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41FA" w:rsidRDefault="006841FA">
      <w:pPr>
        <w:pStyle w:val="big-header"/>
        <w:ind w:left="0" w:right="1134"/>
        <w:outlineLvl w:val="0"/>
        <w:rPr>
          <w:rFonts w:cs="FrankRuehl" w:hint="cs"/>
          <w:sz w:val="32"/>
          <w:rtl/>
        </w:rPr>
      </w:pPr>
      <w:r>
        <w:rPr>
          <w:rFonts w:cs="FrankRuehl"/>
          <w:sz w:val="32"/>
          <w:rtl/>
        </w:rPr>
        <w:t>חוק שירות התעסוקה, תשי"ט-1959</w:t>
      </w:r>
      <w:r w:rsidR="00B6231B">
        <w:rPr>
          <w:rFonts w:cs="FrankRuehl" w:hint="cs"/>
          <w:sz w:val="32"/>
          <w:rtl/>
        </w:rPr>
        <w:t xml:space="preserve"> </w:t>
      </w:r>
    </w:p>
    <w:p w:rsidR="007E3220" w:rsidRDefault="007E3220" w:rsidP="007E3220">
      <w:pPr>
        <w:spacing w:line="320" w:lineRule="auto"/>
        <w:jc w:val="left"/>
        <w:rPr>
          <w:rFonts w:hint="cs"/>
          <w:rtl/>
        </w:rPr>
      </w:pPr>
    </w:p>
    <w:p w:rsidR="00453119" w:rsidRDefault="00453119" w:rsidP="007E3220">
      <w:pPr>
        <w:spacing w:line="320" w:lineRule="auto"/>
        <w:jc w:val="left"/>
        <w:rPr>
          <w:rFonts w:hint="cs"/>
          <w:rtl/>
        </w:rPr>
      </w:pPr>
    </w:p>
    <w:p w:rsidR="007E3220" w:rsidRPr="007E3220" w:rsidRDefault="007E3220" w:rsidP="007E3220">
      <w:pPr>
        <w:spacing w:line="320" w:lineRule="auto"/>
        <w:jc w:val="left"/>
        <w:rPr>
          <w:rFonts w:cs="Miriam"/>
          <w:szCs w:val="22"/>
          <w:rtl/>
        </w:rPr>
      </w:pPr>
      <w:r w:rsidRPr="007E3220">
        <w:rPr>
          <w:rFonts w:cs="Miriam"/>
          <w:szCs w:val="22"/>
          <w:rtl/>
        </w:rPr>
        <w:t>עבודה</w:t>
      </w:r>
      <w:r w:rsidRPr="007E3220">
        <w:rPr>
          <w:rFonts w:cs="FrankRuehl"/>
          <w:szCs w:val="26"/>
          <w:rtl/>
        </w:rPr>
        <w:t xml:space="preserve"> – שירות התעסוקה</w:t>
      </w:r>
    </w:p>
    <w:p w:rsidR="006841FA" w:rsidRDefault="006841FA">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p>
        </w:tc>
        <w:tc>
          <w:tcPr>
            <w:tcW w:w="5669" w:type="dxa"/>
          </w:tcPr>
          <w:p w:rsidR="008279A7" w:rsidRPr="008279A7" w:rsidRDefault="008279A7" w:rsidP="008279A7">
            <w:pPr>
              <w:spacing w:line="240" w:lineRule="auto"/>
              <w:jc w:val="left"/>
              <w:rPr>
                <w:rFonts w:cs="Frankruhel"/>
                <w:sz w:val="24"/>
                <w:rtl/>
              </w:rPr>
            </w:pPr>
            <w:r>
              <w:rPr>
                <w:sz w:val="24"/>
                <w:rtl/>
              </w:rPr>
              <w:t>פרק ראשון: ארגון השירות</w:t>
            </w:r>
          </w:p>
        </w:tc>
        <w:tc>
          <w:tcPr>
            <w:tcW w:w="567" w:type="dxa"/>
          </w:tcPr>
          <w:p w:rsidR="008279A7" w:rsidRPr="008279A7" w:rsidRDefault="008279A7" w:rsidP="008279A7">
            <w:pPr>
              <w:spacing w:line="240" w:lineRule="auto"/>
              <w:jc w:val="left"/>
              <w:rPr>
                <w:rStyle w:val="Hyperlink"/>
                <w:rtl/>
              </w:rPr>
            </w:pPr>
            <w:hyperlink w:anchor="med0" w:tooltip="פרק ראשון: ארגון השיר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 </w:t>
            </w:r>
          </w:p>
        </w:tc>
        <w:tc>
          <w:tcPr>
            <w:tcW w:w="5669" w:type="dxa"/>
          </w:tcPr>
          <w:p w:rsidR="008279A7" w:rsidRPr="008279A7" w:rsidRDefault="008279A7" w:rsidP="008279A7">
            <w:pPr>
              <w:spacing w:line="240" w:lineRule="auto"/>
              <w:jc w:val="left"/>
              <w:rPr>
                <w:rFonts w:cs="Frankruhel"/>
                <w:sz w:val="24"/>
                <w:rtl/>
              </w:rPr>
            </w:pPr>
            <w:r>
              <w:rPr>
                <w:sz w:val="24"/>
                <w:rtl/>
              </w:rPr>
              <w:t>הקמת שירות התעסוקה</w:t>
            </w:r>
          </w:p>
        </w:tc>
        <w:tc>
          <w:tcPr>
            <w:tcW w:w="567" w:type="dxa"/>
          </w:tcPr>
          <w:p w:rsidR="008279A7" w:rsidRPr="008279A7" w:rsidRDefault="008279A7" w:rsidP="008279A7">
            <w:pPr>
              <w:spacing w:line="240" w:lineRule="auto"/>
              <w:jc w:val="left"/>
              <w:rPr>
                <w:rStyle w:val="Hyperlink"/>
                <w:rtl/>
              </w:rPr>
            </w:pPr>
            <w:hyperlink w:anchor="Seif83" w:tooltip="הקמת שירות התעסוק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2 </w:t>
            </w:r>
          </w:p>
        </w:tc>
        <w:tc>
          <w:tcPr>
            <w:tcW w:w="5669" w:type="dxa"/>
          </w:tcPr>
          <w:p w:rsidR="008279A7" w:rsidRPr="008279A7" w:rsidRDefault="008279A7" w:rsidP="008279A7">
            <w:pPr>
              <w:spacing w:line="240" w:lineRule="auto"/>
              <w:jc w:val="left"/>
              <w:rPr>
                <w:rFonts w:cs="Frankruhel"/>
                <w:sz w:val="24"/>
                <w:rtl/>
              </w:rPr>
            </w:pPr>
            <w:r>
              <w:rPr>
                <w:sz w:val="24"/>
                <w:rtl/>
              </w:rPr>
              <w:t>תחום פעולתו של השירות</w:t>
            </w:r>
          </w:p>
        </w:tc>
        <w:tc>
          <w:tcPr>
            <w:tcW w:w="567" w:type="dxa"/>
          </w:tcPr>
          <w:p w:rsidR="008279A7" w:rsidRPr="008279A7" w:rsidRDefault="008279A7" w:rsidP="008279A7">
            <w:pPr>
              <w:spacing w:line="240" w:lineRule="auto"/>
              <w:jc w:val="left"/>
              <w:rPr>
                <w:rStyle w:val="Hyperlink"/>
                <w:rtl/>
              </w:rPr>
            </w:pPr>
            <w:hyperlink w:anchor="Seif84" w:tooltip="תחום פעולתו של השיר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3 </w:t>
            </w:r>
          </w:p>
        </w:tc>
        <w:tc>
          <w:tcPr>
            <w:tcW w:w="5669" w:type="dxa"/>
          </w:tcPr>
          <w:p w:rsidR="008279A7" w:rsidRPr="008279A7" w:rsidRDefault="008279A7" w:rsidP="008279A7">
            <w:pPr>
              <w:spacing w:line="240" w:lineRule="auto"/>
              <w:jc w:val="left"/>
              <w:rPr>
                <w:rFonts w:cs="Frankruhel"/>
                <w:sz w:val="24"/>
                <w:rtl/>
              </w:rPr>
            </w:pPr>
            <w:r>
              <w:rPr>
                <w:sz w:val="24"/>
                <w:rtl/>
              </w:rPr>
              <w:t>אי התערבות  ביחסי עבודה ותנאיה</w:t>
            </w:r>
          </w:p>
        </w:tc>
        <w:tc>
          <w:tcPr>
            <w:tcW w:w="567" w:type="dxa"/>
          </w:tcPr>
          <w:p w:rsidR="008279A7" w:rsidRPr="008279A7" w:rsidRDefault="008279A7" w:rsidP="008279A7">
            <w:pPr>
              <w:spacing w:line="240" w:lineRule="auto"/>
              <w:jc w:val="left"/>
              <w:rPr>
                <w:rStyle w:val="Hyperlink"/>
                <w:rtl/>
              </w:rPr>
            </w:pPr>
            <w:hyperlink w:anchor="Seif64" w:tooltip="אי התערבות  ביחסי עבודה ותנאי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4 </w:t>
            </w:r>
          </w:p>
        </w:tc>
        <w:tc>
          <w:tcPr>
            <w:tcW w:w="5669" w:type="dxa"/>
          </w:tcPr>
          <w:p w:rsidR="008279A7" w:rsidRPr="008279A7" w:rsidRDefault="008279A7" w:rsidP="008279A7">
            <w:pPr>
              <w:spacing w:line="240" w:lineRule="auto"/>
              <w:jc w:val="left"/>
              <w:rPr>
                <w:rFonts w:cs="Frankruhel"/>
                <w:sz w:val="24"/>
                <w:rtl/>
              </w:rPr>
            </w:pPr>
            <w:r>
              <w:rPr>
                <w:sz w:val="24"/>
                <w:rtl/>
              </w:rPr>
              <w:t>השירות   תאגיד</w:t>
            </w:r>
          </w:p>
        </w:tc>
        <w:tc>
          <w:tcPr>
            <w:tcW w:w="567" w:type="dxa"/>
          </w:tcPr>
          <w:p w:rsidR="008279A7" w:rsidRPr="008279A7" w:rsidRDefault="008279A7" w:rsidP="008279A7">
            <w:pPr>
              <w:spacing w:line="240" w:lineRule="auto"/>
              <w:jc w:val="left"/>
              <w:rPr>
                <w:rStyle w:val="Hyperlink"/>
                <w:rtl/>
              </w:rPr>
            </w:pPr>
            <w:hyperlink w:anchor="Seif65" w:tooltip="השירות   תאגיד"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4א </w:t>
            </w:r>
          </w:p>
        </w:tc>
        <w:tc>
          <w:tcPr>
            <w:tcW w:w="5669" w:type="dxa"/>
          </w:tcPr>
          <w:p w:rsidR="008279A7" w:rsidRPr="008279A7" w:rsidRDefault="008279A7" w:rsidP="008279A7">
            <w:pPr>
              <w:spacing w:line="240" w:lineRule="auto"/>
              <w:jc w:val="left"/>
              <w:rPr>
                <w:rFonts w:cs="Frankruhel"/>
                <w:sz w:val="24"/>
                <w:rtl/>
              </w:rPr>
            </w:pPr>
            <w:r>
              <w:rPr>
                <w:sz w:val="24"/>
                <w:rtl/>
              </w:rPr>
              <w:t>פטור ממסים</w:t>
            </w:r>
          </w:p>
        </w:tc>
        <w:tc>
          <w:tcPr>
            <w:tcW w:w="567" w:type="dxa"/>
          </w:tcPr>
          <w:p w:rsidR="008279A7" w:rsidRPr="008279A7" w:rsidRDefault="008279A7" w:rsidP="008279A7">
            <w:pPr>
              <w:spacing w:line="240" w:lineRule="auto"/>
              <w:jc w:val="left"/>
              <w:rPr>
                <w:rStyle w:val="Hyperlink"/>
                <w:rtl/>
              </w:rPr>
            </w:pPr>
            <w:hyperlink w:anchor="Seif66" w:tooltip="פטור ממסי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5 </w:t>
            </w:r>
          </w:p>
        </w:tc>
        <w:tc>
          <w:tcPr>
            <w:tcW w:w="5669" w:type="dxa"/>
          </w:tcPr>
          <w:p w:rsidR="008279A7" w:rsidRPr="008279A7" w:rsidRDefault="008279A7" w:rsidP="008279A7">
            <w:pPr>
              <w:spacing w:line="240" w:lineRule="auto"/>
              <w:jc w:val="left"/>
              <w:rPr>
                <w:rFonts w:cs="Frankruhel"/>
                <w:sz w:val="24"/>
                <w:rtl/>
              </w:rPr>
            </w:pPr>
            <w:r>
              <w:rPr>
                <w:sz w:val="24"/>
                <w:rtl/>
              </w:rPr>
              <w:t>בקורת מבקר המדינה</w:t>
            </w:r>
          </w:p>
        </w:tc>
        <w:tc>
          <w:tcPr>
            <w:tcW w:w="567" w:type="dxa"/>
          </w:tcPr>
          <w:p w:rsidR="008279A7" w:rsidRPr="008279A7" w:rsidRDefault="008279A7" w:rsidP="008279A7">
            <w:pPr>
              <w:spacing w:line="240" w:lineRule="auto"/>
              <w:jc w:val="left"/>
              <w:rPr>
                <w:rStyle w:val="Hyperlink"/>
                <w:rtl/>
              </w:rPr>
            </w:pPr>
            <w:hyperlink w:anchor="Seif67" w:tooltip="בקורת מבקר המדינ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 </w:t>
            </w:r>
          </w:p>
        </w:tc>
        <w:tc>
          <w:tcPr>
            <w:tcW w:w="5669" w:type="dxa"/>
          </w:tcPr>
          <w:p w:rsidR="008279A7" w:rsidRPr="008279A7" w:rsidRDefault="008279A7" w:rsidP="008279A7">
            <w:pPr>
              <w:spacing w:line="240" w:lineRule="auto"/>
              <w:jc w:val="left"/>
              <w:rPr>
                <w:rFonts w:cs="Frankruhel"/>
                <w:sz w:val="24"/>
                <w:rtl/>
              </w:rPr>
            </w:pPr>
            <w:r>
              <w:rPr>
                <w:sz w:val="24"/>
                <w:rtl/>
              </w:rPr>
              <w:t>פיקוח שר התעשייה המסחר והתעסוקה</w:t>
            </w:r>
          </w:p>
        </w:tc>
        <w:tc>
          <w:tcPr>
            <w:tcW w:w="567" w:type="dxa"/>
          </w:tcPr>
          <w:p w:rsidR="008279A7" w:rsidRPr="008279A7" w:rsidRDefault="008279A7" w:rsidP="008279A7">
            <w:pPr>
              <w:spacing w:line="240" w:lineRule="auto"/>
              <w:jc w:val="left"/>
              <w:rPr>
                <w:rStyle w:val="Hyperlink"/>
                <w:rtl/>
              </w:rPr>
            </w:pPr>
            <w:hyperlink w:anchor="Seif68" w:tooltip="פיקוח שר התעשייה המסחר והתעסוק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7 </w:t>
            </w:r>
          </w:p>
        </w:tc>
        <w:tc>
          <w:tcPr>
            <w:tcW w:w="5669" w:type="dxa"/>
          </w:tcPr>
          <w:p w:rsidR="008279A7" w:rsidRPr="008279A7" w:rsidRDefault="008279A7" w:rsidP="008279A7">
            <w:pPr>
              <w:spacing w:line="240" w:lineRule="auto"/>
              <w:jc w:val="left"/>
              <w:rPr>
                <w:rFonts w:cs="Frankruhel"/>
                <w:sz w:val="24"/>
                <w:rtl/>
              </w:rPr>
            </w:pPr>
            <w:r>
              <w:rPr>
                <w:sz w:val="24"/>
                <w:rtl/>
              </w:rPr>
              <w:t>סמכות השר לפעול במקום השירות</w:t>
            </w:r>
          </w:p>
        </w:tc>
        <w:tc>
          <w:tcPr>
            <w:tcW w:w="567" w:type="dxa"/>
          </w:tcPr>
          <w:p w:rsidR="008279A7" w:rsidRPr="008279A7" w:rsidRDefault="008279A7" w:rsidP="008279A7">
            <w:pPr>
              <w:spacing w:line="240" w:lineRule="auto"/>
              <w:jc w:val="left"/>
              <w:rPr>
                <w:rStyle w:val="Hyperlink"/>
                <w:rtl/>
              </w:rPr>
            </w:pPr>
            <w:hyperlink w:anchor="Seif69" w:tooltip="סמכות השר לפעול במקום השיר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8 </w:t>
            </w:r>
          </w:p>
        </w:tc>
        <w:tc>
          <w:tcPr>
            <w:tcW w:w="5669" w:type="dxa"/>
          </w:tcPr>
          <w:p w:rsidR="008279A7" w:rsidRPr="008279A7" w:rsidRDefault="008279A7" w:rsidP="008279A7">
            <w:pPr>
              <w:spacing w:line="240" w:lineRule="auto"/>
              <w:jc w:val="left"/>
              <w:rPr>
                <w:rFonts w:cs="Frankruhel"/>
                <w:sz w:val="24"/>
                <w:rtl/>
              </w:rPr>
            </w:pPr>
            <w:r>
              <w:rPr>
                <w:sz w:val="24"/>
                <w:rtl/>
              </w:rPr>
              <w:t>מועצת השירות</w:t>
            </w:r>
          </w:p>
        </w:tc>
        <w:tc>
          <w:tcPr>
            <w:tcW w:w="567" w:type="dxa"/>
          </w:tcPr>
          <w:p w:rsidR="008279A7" w:rsidRPr="008279A7" w:rsidRDefault="008279A7" w:rsidP="008279A7">
            <w:pPr>
              <w:spacing w:line="240" w:lineRule="auto"/>
              <w:jc w:val="left"/>
              <w:rPr>
                <w:rStyle w:val="Hyperlink"/>
                <w:rtl/>
              </w:rPr>
            </w:pPr>
            <w:hyperlink w:anchor="Seif70" w:tooltip="מועצת השיר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9 </w:t>
            </w:r>
          </w:p>
        </w:tc>
        <w:tc>
          <w:tcPr>
            <w:tcW w:w="5669" w:type="dxa"/>
          </w:tcPr>
          <w:p w:rsidR="008279A7" w:rsidRPr="008279A7" w:rsidRDefault="008279A7" w:rsidP="008279A7">
            <w:pPr>
              <w:spacing w:line="240" w:lineRule="auto"/>
              <w:jc w:val="left"/>
              <w:rPr>
                <w:rFonts w:cs="Frankruhel"/>
                <w:sz w:val="24"/>
                <w:rtl/>
              </w:rPr>
            </w:pPr>
            <w:r>
              <w:rPr>
                <w:sz w:val="24"/>
                <w:rtl/>
              </w:rPr>
              <w:t>הרכב המועצה ופרסומו</w:t>
            </w:r>
          </w:p>
        </w:tc>
        <w:tc>
          <w:tcPr>
            <w:tcW w:w="567" w:type="dxa"/>
          </w:tcPr>
          <w:p w:rsidR="008279A7" w:rsidRPr="008279A7" w:rsidRDefault="008279A7" w:rsidP="008279A7">
            <w:pPr>
              <w:spacing w:line="240" w:lineRule="auto"/>
              <w:jc w:val="left"/>
              <w:rPr>
                <w:rStyle w:val="Hyperlink"/>
                <w:rtl/>
              </w:rPr>
            </w:pPr>
            <w:hyperlink w:anchor="Seif71" w:tooltip="הרכב המועצה ופרסומו"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10 </w:t>
            </w:r>
          </w:p>
        </w:tc>
        <w:tc>
          <w:tcPr>
            <w:tcW w:w="5669" w:type="dxa"/>
          </w:tcPr>
          <w:p w:rsidR="008279A7" w:rsidRPr="008279A7" w:rsidRDefault="008279A7" w:rsidP="008279A7">
            <w:pPr>
              <w:spacing w:line="240" w:lineRule="auto"/>
              <w:jc w:val="left"/>
              <w:rPr>
                <w:rFonts w:cs="Frankruhel"/>
                <w:sz w:val="24"/>
                <w:rtl/>
              </w:rPr>
            </w:pPr>
            <w:r>
              <w:rPr>
                <w:sz w:val="24"/>
                <w:rtl/>
              </w:rPr>
              <w:t>מינויים של נציגי העובדים והמעסיקים</w:t>
            </w:r>
          </w:p>
        </w:tc>
        <w:tc>
          <w:tcPr>
            <w:tcW w:w="567" w:type="dxa"/>
          </w:tcPr>
          <w:p w:rsidR="008279A7" w:rsidRPr="008279A7" w:rsidRDefault="008279A7" w:rsidP="008279A7">
            <w:pPr>
              <w:spacing w:line="240" w:lineRule="auto"/>
              <w:jc w:val="left"/>
              <w:rPr>
                <w:rStyle w:val="Hyperlink"/>
                <w:rtl/>
              </w:rPr>
            </w:pPr>
            <w:hyperlink w:anchor="Seif72" w:tooltip="מינויים של נציגי העובדים והמעסיקי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11 </w:t>
            </w:r>
          </w:p>
        </w:tc>
        <w:tc>
          <w:tcPr>
            <w:tcW w:w="5669" w:type="dxa"/>
          </w:tcPr>
          <w:p w:rsidR="008279A7" w:rsidRPr="008279A7" w:rsidRDefault="008279A7" w:rsidP="008279A7">
            <w:pPr>
              <w:spacing w:line="240" w:lineRule="auto"/>
              <w:jc w:val="left"/>
              <w:rPr>
                <w:rFonts w:cs="Frankruhel"/>
                <w:sz w:val="24"/>
                <w:rtl/>
              </w:rPr>
            </w:pPr>
            <w:r>
              <w:rPr>
                <w:sz w:val="24"/>
                <w:rtl/>
              </w:rPr>
              <w:t>יושב ראש המועצה</w:t>
            </w:r>
          </w:p>
        </w:tc>
        <w:tc>
          <w:tcPr>
            <w:tcW w:w="567" w:type="dxa"/>
          </w:tcPr>
          <w:p w:rsidR="008279A7" w:rsidRPr="008279A7" w:rsidRDefault="008279A7" w:rsidP="008279A7">
            <w:pPr>
              <w:spacing w:line="240" w:lineRule="auto"/>
              <w:jc w:val="left"/>
              <w:rPr>
                <w:rStyle w:val="Hyperlink"/>
                <w:rtl/>
              </w:rPr>
            </w:pPr>
            <w:hyperlink w:anchor="Seif73" w:tooltip="יושב ראש המועצ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11א </w:t>
            </w:r>
          </w:p>
        </w:tc>
        <w:tc>
          <w:tcPr>
            <w:tcW w:w="5669" w:type="dxa"/>
          </w:tcPr>
          <w:p w:rsidR="008279A7" w:rsidRPr="008279A7" w:rsidRDefault="008279A7" w:rsidP="008279A7">
            <w:pPr>
              <w:spacing w:line="240" w:lineRule="auto"/>
              <w:jc w:val="left"/>
              <w:rPr>
                <w:rFonts w:cs="Frankruhel"/>
                <w:sz w:val="24"/>
                <w:rtl/>
              </w:rPr>
            </w:pPr>
            <w:r>
              <w:rPr>
                <w:sz w:val="24"/>
                <w:rtl/>
              </w:rPr>
              <w:t>ניגוד עניינים</w:t>
            </w:r>
          </w:p>
        </w:tc>
        <w:tc>
          <w:tcPr>
            <w:tcW w:w="567" w:type="dxa"/>
          </w:tcPr>
          <w:p w:rsidR="008279A7" w:rsidRPr="008279A7" w:rsidRDefault="008279A7" w:rsidP="008279A7">
            <w:pPr>
              <w:spacing w:line="240" w:lineRule="auto"/>
              <w:jc w:val="left"/>
              <w:rPr>
                <w:rStyle w:val="Hyperlink"/>
                <w:rtl/>
              </w:rPr>
            </w:pPr>
            <w:hyperlink w:anchor="Seif112" w:tooltip="ניגוד ענייני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11ב </w:t>
            </w:r>
          </w:p>
        </w:tc>
        <w:tc>
          <w:tcPr>
            <w:tcW w:w="5669" w:type="dxa"/>
          </w:tcPr>
          <w:p w:rsidR="008279A7" w:rsidRPr="008279A7" w:rsidRDefault="008279A7" w:rsidP="008279A7">
            <w:pPr>
              <w:spacing w:line="240" w:lineRule="auto"/>
              <w:jc w:val="left"/>
              <w:rPr>
                <w:rFonts w:cs="Frankruhel"/>
                <w:sz w:val="24"/>
                <w:rtl/>
              </w:rPr>
            </w:pPr>
            <w:r>
              <w:rPr>
                <w:sz w:val="24"/>
                <w:rtl/>
              </w:rPr>
              <w:t>הפסקת כהונה והשעיה מכהונה</w:t>
            </w:r>
          </w:p>
        </w:tc>
        <w:tc>
          <w:tcPr>
            <w:tcW w:w="567" w:type="dxa"/>
          </w:tcPr>
          <w:p w:rsidR="008279A7" w:rsidRPr="008279A7" w:rsidRDefault="008279A7" w:rsidP="008279A7">
            <w:pPr>
              <w:spacing w:line="240" w:lineRule="auto"/>
              <w:jc w:val="left"/>
              <w:rPr>
                <w:rStyle w:val="Hyperlink"/>
                <w:rtl/>
              </w:rPr>
            </w:pPr>
            <w:hyperlink w:anchor="Seif113" w:tooltip="הפסקת כהונה והשעיה מכהונ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11ג </w:t>
            </w:r>
          </w:p>
        </w:tc>
        <w:tc>
          <w:tcPr>
            <w:tcW w:w="5669" w:type="dxa"/>
          </w:tcPr>
          <w:p w:rsidR="008279A7" w:rsidRPr="008279A7" w:rsidRDefault="008279A7" w:rsidP="008279A7">
            <w:pPr>
              <w:spacing w:line="240" w:lineRule="auto"/>
              <w:jc w:val="left"/>
              <w:rPr>
                <w:rFonts w:cs="Frankruhel"/>
                <w:sz w:val="24"/>
                <w:rtl/>
              </w:rPr>
            </w:pPr>
            <w:r>
              <w:rPr>
                <w:sz w:val="24"/>
                <w:rtl/>
              </w:rPr>
              <w:t>תוקף פעולות</w:t>
            </w:r>
          </w:p>
        </w:tc>
        <w:tc>
          <w:tcPr>
            <w:tcW w:w="567" w:type="dxa"/>
          </w:tcPr>
          <w:p w:rsidR="008279A7" w:rsidRPr="008279A7" w:rsidRDefault="008279A7" w:rsidP="008279A7">
            <w:pPr>
              <w:spacing w:line="240" w:lineRule="auto"/>
              <w:jc w:val="left"/>
              <w:rPr>
                <w:rStyle w:val="Hyperlink"/>
                <w:rtl/>
              </w:rPr>
            </w:pPr>
            <w:hyperlink w:anchor="Seif114" w:tooltip="תוקף פעול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11ד </w:t>
            </w:r>
          </w:p>
        </w:tc>
        <w:tc>
          <w:tcPr>
            <w:tcW w:w="5669" w:type="dxa"/>
          </w:tcPr>
          <w:p w:rsidR="008279A7" w:rsidRPr="008279A7" w:rsidRDefault="008279A7" w:rsidP="008279A7">
            <w:pPr>
              <w:spacing w:line="240" w:lineRule="auto"/>
              <w:jc w:val="left"/>
              <w:rPr>
                <w:rFonts w:cs="Frankruhel"/>
                <w:sz w:val="24"/>
                <w:rtl/>
              </w:rPr>
            </w:pPr>
            <w:r>
              <w:rPr>
                <w:sz w:val="24"/>
                <w:rtl/>
              </w:rPr>
              <w:t>החלת דינים על חברי המועצה</w:t>
            </w:r>
          </w:p>
        </w:tc>
        <w:tc>
          <w:tcPr>
            <w:tcW w:w="567" w:type="dxa"/>
          </w:tcPr>
          <w:p w:rsidR="008279A7" w:rsidRPr="008279A7" w:rsidRDefault="008279A7" w:rsidP="008279A7">
            <w:pPr>
              <w:spacing w:line="240" w:lineRule="auto"/>
              <w:jc w:val="left"/>
              <w:rPr>
                <w:rStyle w:val="Hyperlink"/>
                <w:rtl/>
              </w:rPr>
            </w:pPr>
            <w:hyperlink w:anchor="Seif115" w:tooltip="החלת דינים על חברי המועצ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12 </w:t>
            </w:r>
          </w:p>
        </w:tc>
        <w:tc>
          <w:tcPr>
            <w:tcW w:w="5669" w:type="dxa"/>
          </w:tcPr>
          <w:p w:rsidR="008279A7" w:rsidRPr="008279A7" w:rsidRDefault="008279A7" w:rsidP="008279A7">
            <w:pPr>
              <w:spacing w:line="240" w:lineRule="auto"/>
              <w:jc w:val="left"/>
              <w:rPr>
                <w:rFonts w:cs="Frankruhel"/>
                <w:sz w:val="24"/>
                <w:rtl/>
              </w:rPr>
            </w:pPr>
            <w:r>
              <w:rPr>
                <w:sz w:val="24"/>
                <w:rtl/>
              </w:rPr>
              <w:t>תפקידי המועצה</w:t>
            </w:r>
          </w:p>
        </w:tc>
        <w:tc>
          <w:tcPr>
            <w:tcW w:w="567" w:type="dxa"/>
          </w:tcPr>
          <w:p w:rsidR="008279A7" w:rsidRPr="008279A7" w:rsidRDefault="008279A7" w:rsidP="008279A7">
            <w:pPr>
              <w:spacing w:line="240" w:lineRule="auto"/>
              <w:jc w:val="left"/>
              <w:rPr>
                <w:rStyle w:val="Hyperlink"/>
                <w:rtl/>
              </w:rPr>
            </w:pPr>
            <w:hyperlink w:anchor="Seif74" w:tooltip="תפקידי המועצ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13 </w:t>
            </w:r>
          </w:p>
        </w:tc>
        <w:tc>
          <w:tcPr>
            <w:tcW w:w="5669" w:type="dxa"/>
          </w:tcPr>
          <w:p w:rsidR="008279A7" w:rsidRPr="008279A7" w:rsidRDefault="008279A7" w:rsidP="008279A7">
            <w:pPr>
              <w:spacing w:line="240" w:lineRule="auto"/>
              <w:jc w:val="left"/>
              <w:rPr>
                <w:rFonts w:cs="Frankruhel"/>
                <w:sz w:val="24"/>
                <w:rtl/>
              </w:rPr>
            </w:pPr>
            <w:r>
              <w:rPr>
                <w:sz w:val="24"/>
                <w:rtl/>
              </w:rPr>
              <w:t>ועדות המועצה</w:t>
            </w:r>
          </w:p>
        </w:tc>
        <w:tc>
          <w:tcPr>
            <w:tcW w:w="567" w:type="dxa"/>
          </w:tcPr>
          <w:p w:rsidR="008279A7" w:rsidRPr="008279A7" w:rsidRDefault="008279A7" w:rsidP="008279A7">
            <w:pPr>
              <w:spacing w:line="240" w:lineRule="auto"/>
              <w:jc w:val="left"/>
              <w:rPr>
                <w:rStyle w:val="Hyperlink"/>
                <w:rtl/>
              </w:rPr>
            </w:pPr>
            <w:hyperlink w:anchor="Seif75" w:tooltip="ועדות המועצ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14 </w:t>
            </w:r>
          </w:p>
        </w:tc>
        <w:tc>
          <w:tcPr>
            <w:tcW w:w="5669" w:type="dxa"/>
          </w:tcPr>
          <w:p w:rsidR="008279A7" w:rsidRPr="008279A7" w:rsidRDefault="008279A7" w:rsidP="008279A7">
            <w:pPr>
              <w:spacing w:line="240" w:lineRule="auto"/>
              <w:jc w:val="left"/>
              <w:rPr>
                <w:rFonts w:cs="Frankruhel"/>
                <w:sz w:val="24"/>
                <w:rtl/>
              </w:rPr>
            </w:pPr>
            <w:r>
              <w:rPr>
                <w:sz w:val="24"/>
                <w:rtl/>
              </w:rPr>
              <w:t>הנוהל במועצת השירות</w:t>
            </w:r>
          </w:p>
        </w:tc>
        <w:tc>
          <w:tcPr>
            <w:tcW w:w="567" w:type="dxa"/>
          </w:tcPr>
          <w:p w:rsidR="008279A7" w:rsidRPr="008279A7" w:rsidRDefault="008279A7" w:rsidP="008279A7">
            <w:pPr>
              <w:spacing w:line="240" w:lineRule="auto"/>
              <w:jc w:val="left"/>
              <w:rPr>
                <w:rStyle w:val="Hyperlink"/>
                <w:rtl/>
              </w:rPr>
            </w:pPr>
            <w:hyperlink w:anchor="Seif76" w:tooltip="הנוהל במועצת השיר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14א </w:t>
            </w:r>
          </w:p>
        </w:tc>
        <w:tc>
          <w:tcPr>
            <w:tcW w:w="5669" w:type="dxa"/>
          </w:tcPr>
          <w:p w:rsidR="008279A7" w:rsidRPr="008279A7" w:rsidRDefault="008279A7" w:rsidP="008279A7">
            <w:pPr>
              <w:spacing w:line="240" w:lineRule="auto"/>
              <w:jc w:val="left"/>
              <w:rPr>
                <w:rFonts w:cs="Frankruhel"/>
                <w:sz w:val="24"/>
                <w:rtl/>
              </w:rPr>
            </w:pPr>
            <w:r>
              <w:rPr>
                <w:sz w:val="24"/>
                <w:rtl/>
              </w:rPr>
              <w:t>שמיעת הציבור לפני המועצה</w:t>
            </w:r>
          </w:p>
        </w:tc>
        <w:tc>
          <w:tcPr>
            <w:tcW w:w="567" w:type="dxa"/>
          </w:tcPr>
          <w:p w:rsidR="008279A7" w:rsidRPr="008279A7" w:rsidRDefault="008279A7" w:rsidP="008279A7">
            <w:pPr>
              <w:spacing w:line="240" w:lineRule="auto"/>
              <w:jc w:val="left"/>
              <w:rPr>
                <w:rStyle w:val="Hyperlink"/>
                <w:rtl/>
              </w:rPr>
            </w:pPr>
            <w:hyperlink w:anchor="Seif116" w:tooltip="שמיעת הציבור לפני המועצ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15 </w:t>
            </w:r>
          </w:p>
        </w:tc>
        <w:tc>
          <w:tcPr>
            <w:tcW w:w="5669" w:type="dxa"/>
          </w:tcPr>
          <w:p w:rsidR="008279A7" w:rsidRPr="008279A7" w:rsidRDefault="008279A7" w:rsidP="008279A7">
            <w:pPr>
              <w:spacing w:line="240" w:lineRule="auto"/>
              <w:jc w:val="left"/>
              <w:rPr>
                <w:rFonts w:cs="Frankruhel"/>
                <w:sz w:val="24"/>
                <w:rtl/>
              </w:rPr>
            </w:pPr>
            <w:r>
              <w:rPr>
                <w:sz w:val="24"/>
                <w:rtl/>
              </w:rPr>
              <w:t>המינהלה</w:t>
            </w:r>
          </w:p>
        </w:tc>
        <w:tc>
          <w:tcPr>
            <w:tcW w:w="567" w:type="dxa"/>
          </w:tcPr>
          <w:p w:rsidR="008279A7" w:rsidRPr="008279A7" w:rsidRDefault="008279A7" w:rsidP="008279A7">
            <w:pPr>
              <w:spacing w:line="240" w:lineRule="auto"/>
              <w:jc w:val="left"/>
              <w:rPr>
                <w:rStyle w:val="Hyperlink"/>
                <w:rtl/>
              </w:rPr>
            </w:pPr>
            <w:hyperlink w:anchor="Seif77" w:tooltip="המינהל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16 </w:t>
            </w:r>
          </w:p>
        </w:tc>
        <w:tc>
          <w:tcPr>
            <w:tcW w:w="5669" w:type="dxa"/>
          </w:tcPr>
          <w:p w:rsidR="008279A7" w:rsidRPr="008279A7" w:rsidRDefault="008279A7" w:rsidP="008279A7">
            <w:pPr>
              <w:spacing w:line="240" w:lineRule="auto"/>
              <w:jc w:val="left"/>
              <w:rPr>
                <w:rFonts w:cs="Frankruhel"/>
                <w:sz w:val="24"/>
                <w:rtl/>
              </w:rPr>
            </w:pPr>
            <w:r>
              <w:rPr>
                <w:sz w:val="24"/>
                <w:rtl/>
              </w:rPr>
              <w:t>מינוי המינהלה</w:t>
            </w:r>
          </w:p>
        </w:tc>
        <w:tc>
          <w:tcPr>
            <w:tcW w:w="567" w:type="dxa"/>
          </w:tcPr>
          <w:p w:rsidR="008279A7" w:rsidRPr="008279A7" w:rsidRDefault="008279A7" w:rsidP="008279A7">
            <w:pPr>
              <w:spacing w:line="240" w:lineRule="auto"/>
              <w:jc w:val="left"/>
              <w:rPr>
                <w:rStyle w:val="Hyperlink"/>
                <w:rtl/>
              </w:rPr>
            </w:pPr>
            <w:hyperlink w:anchor="Seif78" w:tooltip="מינוי המינהל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17 </w:t>
            </w:r>
          </w:p>
        </w:tc>
        <w:tc>
          <w:tcPr>
            <w:tcW w:w="5669" w:type="dxa"/>
          </w:tcPr>
          <w:p w:rsidR="008279A7" w:rsidRPr="008279A7" w:rsidRDefault="008279A7" w:rsidP="008279A7">
            <w:pPr>
              <w:spacing w:line="240" w:lineRule="auto"/>
              <w:jc w:val="left"/>
              <w:rPr>
                <w:rFonts w:cs="Frankruhel"/>
                <w:sz w:val="24"/>
                <w:rtl/>
              </w:rPr>
            </w:pPr>
            <w:r>
              <w:rPr>
                <w:sz w:val="24"/>
                <w:rtl/>
              </w:rPr>
              <w:t>מינוי עובדים אחרים</w:t>
            </w:r>
          </w:p>
        </w:tc>
        <w:tc>
          <w:tcPr>
            <w:tcW w:w="567" w:type="dxa"/>
          </w:tcPr>
          <w:p w:rsidR="008279A7" w:rsidRPr="008279A7" w:rsidRDefault="008279A7" w:rsidP="008279A7">
            <w:pPr>
              <w:spacing w:line="240" w:lineRule="auto"/>
              <w:jc w:val="left"/>
              <w:rPr>
                <w:rStyle w:val="Hyperlink"/>
                <w:rtl/>
              </w:rPr>
            </w:pPr>
            <w:hyperlink w:anchor="Seif79" w:tooltip="מינוי עובדים אחרי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18 </w:t>
            </w:r>
          </w:p>
        </w:tc>
        <w:tc>
          <w:tcPr>
            <w:tcW w:w="5669" w:type="dxa"/>
          </w:tcPr>
          <w:p w:rsidR="008279A7" w:rsidRPr="008279A7" w:rsidRDefault="008279A7" w:rsidP="008279A7">
            <w:pPr>
              <w:spacing w:line="240" w:lineRule="auto"/>
              <w:jc w:val="left"/>
              <w:rPr>
                <w:rFonts w:cs="Frankruhel"/>
                <w:sz w:val="24"/>
                <w:rtl/>
              </w:rPr>
            </w:pPr>
            <w:r>
              <w:rPr>
                <w:sz w:val="24"/>
                <w:rtl/>
              </w:rPr>
              <w:t>דרכי מינוים ותנאי עבודתם של עובדי השירות</w:t>
            </w:r>
          </w:p>
        </w:tc>
        <w:tc>
          <w:tcPr>
            <w:tcW w:w="567" w:type="dxa"/>
          </w:tcPr>
          <w:p w:rsidR="008279A7" w:rsidRPr="008279A7" w:rsidRDefault="008279A7" w:rsidP="008279A7">
            <w:pPr>
              <w:spacing w:line="240" w:lineRule="auto"/>
              <w:jc w:val="left"/>
              <w:rPr>
                <w:rStyle w:val="Hyperlink"/>
                <w:rtl/>
              </w:rPr>
            </w:pPr>
            <w:hyperlink w:anchor="Seif80" w:tooltip="דרכי מינוים ותנאי עבודתם של עובדי השיר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18א </w:t>
            </w:r>
          </w:p>
        </w:tc>
        <w:tc>
          <w:tcPr>
            <w:tcW w:w="5669" w:type="dxa"/>
          </w:tcPr>
          <w:p w:rsidR="008279A7" w:rsidRPr="008279A7" w:rsidRDefault="008279A7" w:rsidP="008279A7">
            <w:pPr>
              <w:spacing w:line="240" w:lineRule="auto"/>
              <w:jc w:val="left"/>
              <w:rPr>
                <w:rFonts w:cs="Frankruhel"/>
                <w:sz w:val="24"/>
                <w:rtl/>
              </w:rPr>
            </w:pPr>
            <w:r>
              <w:rPr>
                <w:sz w:val="24"/>
                <w:rtl/>
              </w:rPr>
              <w:t>חשב השירות</w:t>
            </w:r>
          </w:p>
        </w:tc>
        <w:tc>
          <w:tcPr>
            <w:tcW w:w="567" w:type="dxa"/>
          </w:tcPr>
          <w:p w:rsidR="008279A7" w:rsidRPr="008279A7" w:rsidRDefault="008279A7" w:rsidP="008279A7">
            <w:pPr>
              <w:spacing w:line="240" w:lineRule="auto"/>
              <w:jc w:val="left"/>
              <w:rPr>
                <w:rStyle w:val="Hyperlink"/>
                <w:rtl/>
              </w:rPr>
            </w:pPr>
            <w:hyperlink w:anchor="Seif81" w:tooltip="חשב השיר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19 </w:t>
            </w:r>
          </w:p>
        </w:tc>
        <w:tc>
          <w:tcPr>
            <w:tcW w:w="5669" w:type="dxa"/>
          </w:tcPr>
          <w:p w:rsidR="008279A7" w:rsidRPr="008279A7" w:rsidRDefault="008279A7" w:rsidP="008279A7">
            <w:pPr>
              <w:spacing w:line="240" w:lineRule="auto"/>
              <w:jc w:val="left"/>
              <w:rPr>
                <w:rFonts w:cs="Frankruhel"/>
                <w:sz w:val="24"/>
                <w:rtl/>
              </w:rPr>
            </w:pPr>
            <w:r>
              <w:rPr>
                <w:sz w:val="24"/>
                <w:rtl/>
              </w:rPr>
              <w:t>עובד השירות   עובד הציבור</w:t>
            </w:r>
          </w:p>
        </w:tc>
        <w:tc>
          <w:tcPr>
            <w:tcW w:w="567" w:type="dxa"/>
          </w:tcPr>
          <w:p w:rsidR="008279A7" w:rsidRPr="008279A7" w:rsidRDefault="008279A7" w:rsidP="008279A7">
            <w:pPr>
              <w:spacing w:line="240" w:lineRule="auto"/>
              <w:jc w:val="left"/>
              <w:rPr>
                <w:rStyle w:val="Hyperlink"/>
                <w:rtl/>
              </w:rPr>
            </w:pPr>
            <w:hyperlink w:anchor="Seif82" w:tooltip="עובד השירות   עובד הציבור"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20 </w:t>
            </w:r>
          </w:p>
        </w:tc>
        <w:tc>
          <w:tcPr>
            <w:tcW w:w="5669" w:type="dxa"/>
          </w:tcPr>
          <w:p w:rsidR="008279A7" w:rsidRPr="008279A7" w:rsidRDefault="008279A7" w:rsidP="008279A7">
            <w:pPr>
              <w:spacing w:line="240" w:lineRule="auto"/>
              <w:jc w:val="left"/>
              <w:rPr>
                <w:rFonts w:cs="Frankruhel"/>
                <w:sz w:val="24"/>
                <w:rtl/>
              </w:rPr>
            </w:pPr>
            <w:r>
              <w:rPr>
                <w:sz w:val="24"/>
                <w:rtl/>
              </w:rPr>
              <w:t>פעולות המנהל בשם השירות</w:t>
            </w:r>
          </w:p>
        </w:tc>
        <w:tc>
          <w:tcPr>
            <w:tcW w:w="567" w:type="dxa"/>
          </w:tcPr>
          <w:p w:rsidR="008279A7" w:rsidRPr="008279A7" w:rsidRDefault="008279A7" w:rsidP="008279A7">
            <w:pPr>
              <w:spacing w:line="240" w:lineRule="auto"/>
              <w:jc w:val="left"/>
              <w:rPr>
                <w:rStyle w:val="Hyperlink"/>
                <w:rtl/>
              </w:rPr>
            </w:pPr>
            <w:hyperlink w:anchor="Seif1" w:tooltip="פעולות המנהל בשם השיר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21 </w:t>
            </w:r>
          </w:p>
        </w:tc>
        <w:tc>
          <w:tcPr>
            <w:tcW w:w="5669" w:type="dxa"/>
          </w:tcPr>
          <w:p w:rsidR="008279A7" w:rsidRPr="008279A7" w:rsidRDefault="008279A7" w:rsidP="008279A7">
            <w:pPr>
              <w:spacing w:line="240" w:lineRule="auto"/>
              <w:jc w:val="left"/>
              <w:rPr>
                <w:rFonts w:cs="Frankruhel"/>
                <w:sz w:val="24"/>
                <w:rtl/>
              </w:rPr>
            </w:pPr>
            <w:r>
              <w:rPr>
                <w:sz w:val="24"/>
                <w:rtl/>
              </w:rPr>
              <w:t>תקנון השירות</w:t>
            </w:r>
          </w:p>
        </w:tc>
        <w:tc>
          <w:tcPr>
            <w:tcW w:w="567" w:type="dxa"/>
          </w:tcPr>
          <w:p w:rsidR="008279A7" w:rsidRPr="008279A7" w:rsidRDefault="008279A7" w:rsidP="008279A7">
            <w:pPr>
              <w:spacing w:line="240" w:lineRule="auto"/>
              <w:jc w:val="left"/>
              <w:rPr>
                <w:rStyle w:val="Hyperlink"/>
                <w:rtl/>
              </w:rPr>
            </w:pPr>
            <w:hyperlink w:anchor="Seif2" w:tooltip="תקנון השיר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22 </w:t>
            </w:r>
          </w:p>
        </w:tc>
        <w:tc>
          <w:tcPr>
            <w:tcW w:w="5669" w:type="dxa"/>
          </w:tcPr>
          <w:p w:rsidR="008279A7" w:rsidRPr="008279A7" w:rsidRDefault="008279A7" w:rsidP="008279A7">
            <w:pPr>
              <w:spacing w:line="240" w:lineRule="auto"/>
              <w:jc w:val="left"/>
              <w:rPr>
                <w:rFonts w:cs="Frankruhel"/>
                <w:sz w:val="24"/>
                <w:rtl/>
              </w:rPr>
            </w:pPr>
            <w:r>
              <w:rPr>
                <w:sz w:val="24"/>
                <w:rtl/>
              </w:rPr>
              <w:t>פרסום התקנון</w:t>
            </w:r>
          </w:p>
        </w:tc>
        <w:tc>
          <w:tcPr>
            <w:tcW w:w="567" w:type="dxa"/>
          </w:tcPr>
          <w:p w:rsidR="008279A7" w:rsidRPr="008279A7" w:rsidRDefault="008279A7" w:rsidP="008279A7">
            <w:pPr>
              <w:spacing w:line="240" w:lineRule="auto"/>
              <w:jc w:val="left"/>
              <w:rPr>
                <w:rStyle w:val="Hyperlink"/>
                <w:rtl/>
              </w:rPr>
            </w:pPr>
            <w:hyperlink w:anchor="Seif3" w:tooltip="פרסום התקנון"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23 </w:t>
            </w:r>
          </w:p>
        </w:tc>
        <w:tc>
          <w:tcPr>
            <w:tcW w:w="5669" w:type="dxa"/>
          </w:tcPr>
          <w:p w:rsidR="008279A7" w:rsidRPr="008279A7" w:rsidRDefault="008279A7" w:rsidP="008279A7">
            <w:pPr>
              <w:spacing w:line="240" w:lineRule="auto"/>
              <w:jc w:val="left"/>
              <w:rPr>
                <w:rFonts w:cs="Frankruhel"/>
                <w:sz w:val="24"/>
                <w:rtl/>
              </w:rPr>
            </w:pPr>
            <w:r>
              <w:rPr>
                <w:sz w:val="24"/>
                <w:rtl/>
              </w:rPr>
              <w:t>לשכות שירות התעסוקה</w:t>
            </w:r>
          </w:p>
        </w:tc>
        <w:tc>
          <w:tcPr>
            <w:tcW w:w="567" w:type="dxa"/>
          </w:tcPr>
          <w:p w:rsidR="008279A7" w:rsidRPr="008279A7" w:rsidRDefault="008279A7" w:rsidP="008279A7">
            <w:pPr>
              <w:spacing w:line="240" w:lineRule="auto"/>
              <w:jc w:val="left"/>
              <w:rPr>
                <w:rStyle w:val="Hyperlink"/>
                <w:rtl/>
              </w:rPr>
            </w:pPr>
            <w:hyperlink w:anchor="Seif4" w:tooltip="לשכות שירות התעסוק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24 </w:t>
            </w:r>
          </w:p>
        </w:tc>
        <w:tc>
          <w:tcPr>
            <w:tcW w:w="5669" w:type="dxa"/>
          </w:tcPr>
          <w:p w:rsidR="008279A7" w:rsidRPr="008279A7" w:rsidRDefault="008279A7" w:rsidP="008279A7">
            <w:pPr>
              <w:spacing w:line="240" w:lineRule="auto"/>
              <w:jc w:val="left"/>
              <w:rPr>
                <w:rFonts w:cs="Frankruhel"/>
                <w:sz w:val="24"/>
                <w:rtl/>
              </w:rPr>
            </w:pPr>
            <w:r>
              <w:rPr>
                <w:sz w:val="24"/>
                <w:rtl/>
              </w:rPr>
              <w:t>סוגי לשכות שירות התעסוקה</w:t>
            </w:r>
          </w:p>
        </w:tc>
        <w:tc>
          <w:tcPr>
            <w:tcW w:w="567" w:type="dxa"/>
          </w:tcPr>
          <w:p w:rsidR="008279A7" w:rsidRPr="008279A7" w:rsidRDefault="008279A7" w:rsidP="008279A7">
            <w:pPr>
              <w:spacing w:line="240" w:lineRule="auto"/>
              <w:jc w:val="left"/>
              <w:rPr>
                <w:rStyle w:val="Hyperlink"/>
                <w:rtl/>
              </w:rPr>
            </w:pPr>
            <w:hyperlink w:anchor="Seif5" w:tooltip="סוגי לשכות שירות התעסוק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25 </w:t>
            </w:r>
          </w:p>
        </w:tc>
        <w:tc>
          <w:tcPr>
            <w:tcW w:w="5669" w:type="dxa"/>
          </w:tcPr>
          <w:p w:rsidR="008279A7" w:rsidRPr="008279A7" w:rsidRDefault="008279A7" w:rsidP="008279A7">
            <w:pPr>
              <w:spacing w:line="240" w:lineRule="auto"/>
              <w:jc w:val="left"/>
              <w:rPr>
                <w:rFonts w:cs="Frankruhel"/>
                <w:sz w:val="24"/>
                <w:rtl/>
              </w:rPr>
            </w:pPr>
            <w:r>
              <w:rPr>
                <w:sz w:val="24"/>
                <w:rtl/>
              </w:rPr>
              <w:t>מדורים, סניפים ומרכזי רישום</w:t>
            </w:r>
          </w:p>
        </w:tc>
        <w:tc>
          <w:tcPr>
            <w:tcW w:w="567" w:type="dxa"/>
          </w:tcPr>
          <w:p w:rsidR="008279A7" w:rsidRPr="008279A7" w:rsidRDefault="008279A7" w:rsidP="008279A7">
            <w:pPr>
              <w:spacing w:line="240" w:lineRule="auto"/>
              <w:jc w:val="left"/>
              <w:rPr>
                <w:rStyle w:val="Hyperlink"/>
                <w:rtl/>
              </w:rPr>
            </w:pPr>
            <w:hyperlink w:anchor="Seif6" w:tooltip="מדורים, סניפים ומרכזי רישו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26 </w:t>
            </w:r>
          </w:p>
        </w:tc>
        <w:tc>
          <w:tcPr>
            <w:tcW w:w="5669" w:type="dxa"/>
          </w:tcPr>
          <w:p w:rsidR="008279A7" w:rsidRPr="008279A7" w:rsidRDefault="008279A7" w:rsidP="008279A7">
            <w:pPr>
              <w:spacing w:line="240" w:lineRule="auto"/>
              <w:jc w:val="left"/>
              <w:rPr>
                <w:rFonts w:cs="Frankruhel"/>
                <w:sz w:val="24"/>
                <w:rtl/>
              </w:rPr>
            </w:pPr>
            <w:r>
              <w:rPr>
                <w:sz w:val="24"/>
                <w:rtl/>
              </w:rPr>
              <w:t>סמכות של מדור, סניף או מרכז רישום</w:t>
            </w:r>
          </w:p>
        </w:tc>
        <w:tc>
          <w:tcPr>
            <w:tcW w:w="567" w:type="dxa"/>
          </w:tcPr>
          <w:p w:rsidR="008279A7" w:rsidRPr="008279A7" w:rsidRDefault="008279A7" w:rsidP="008279A7">
            <w:pPr>
              <w:spacing w:line="240" w:lineRule="auto"/>
              <w:jc w:val="left"/>
              <w:rPr>
                <w:rStyle w:val="Hyperlink"/>
                <w:rtl/>
              </w:rPr>
            </w:pPr>
            <w:hyperlink w:anchor="Seif7" w:tooltip="סמכות של מדור, סניף או מרכז רישו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27 </w:t>
            </w:r>
          </w:p>
        </w:tc>
        <w:tc>
          <w:tcPr>
            <w:tcW w:w="5669" w:type="dxa"/>
          </w:tcPr>
          <w:p w:rsidR="008279A7" w:rsidRPr="008279A7" w:rsidRDefault="008279A7" w:rsidP="008279A7">
            <w:pPr>
              <w:spacing w:line="240" w:lineRule="auto"/>
              <w:jc w:val="left"/>
              <w:rPr>
                <w:rFonts w:cs="Frankruhel"/>
                <w:sz w:val="24"/>
                <w:rtl/>
              </w:rPr>
            </w:pPr>
            <w:r>
              <w:rPr>
                <w:sz w:val="24"/>
                <w:rtl/>
              </w:rPr>
              <w:t>מועצת לשכת שירות התעסוקה</w:t>
            </w:r>
          </w:p>
        </w:tc>
        <w:tc>
          <w:tcPr>
            <w:tcW w:w="567" w:type="dxa"/>
          </w:tcPr>
          <w:p w:rsidR="008279A7" w:rsidRPr="008279A7" w:rsidRDefault="008279A7" w:rsidP="008279A7">
            <w:pPr>
              <w:spacing w:line="240" w:lineRule="auto"/>
              <w:jc w:val="left"/>
              <w:rPr>
                <w:rStyle w:val="Hyperlink"/>
                <w:rtl/>
              </w:rPr>
            </w:pPr>
            <w:hyperlink w:anchor="Seif8" w:tooltip="מועצת לשכת שירות התעסוק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28 </w:t>
            </w:r>
          </w:p>
        </w:tc>
        <w:tc>
          <w:tcPr>
            <w:tcW w:w="5669" w:type="dxa"/>
          </w:tcPr>
          <w:p w:rsidR="008279A7" w:rsidRPr="008279A7" w:rsidRDefault="008279A7" w:rsidP="008279A7">
            <w:pPr>
              <w:spacing w:line="240" w:lineRule="auto"/>
              <w:jc w:val="left"/>
              <w:rPr>
                <w:rFonts w:cs="Frankruhel"/>
                <w:sz w:val="24"/>
                <w:rtl/>
              </w:rPr>
            </w:pPr>
            <w:r>
              <w:rPr>
                <w:sz w:val="24"/>
                <w:rtl/>
              </w:rPr>
              <w:t>ועדות למועצת הלשכה</w:t>
            </w:r>
          </w:p>
        </w:tc>
        <w:tc>
          <w:tcPr>
            <w:tcW w:w="567" w:type="dxa"/>
          </w:tcPr>
          <w:p w:rsidR="008279A7" w:rsidRPr="008279A7" w:rsidRDefault="008279A7" w:rsidP="008279A7">
            <w:pPr>
              <w:spacing w:line="240" w:lineRule="auto"/>
              <w:jc w:val="left"/>
              <w:rPr>
                <w:rStyle w:val="Hyperlink"/>
                <w:rtl/>
              </w:rPr>
            </w:pPr>
            <w:hyperlink w:anchor="Seif9" w:tooltip="ועדות למועצת הלשכ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29 </w:t>
            </w:r>
          </w:p>
        </w:tc>
        <w:tc>
          <w:tcPr>
            <w:tcW w:w="5669" w:type="dxa"/>
          </w:tcPr>
          <w:p w:rsidR="008279A7" w:rsidRPr="008279A7" w:rsidRDefault="008279A7" w:rsidP="008279A7">
            <w:pPr>
              <w:spacing w:line="240" w:lineRule="auto"/>
              <w:jc w:val="left"/>
              <w:rPr>
                <w:rFonts w:cs="Frankruhel"/>
                <w:sz w:val="24"/>
                <w:rtl/>
              </w:rPr>
            </w:pPr>
            <w:r>
              <w:rPr>
                <w:sz w:val="24"/>
                <w:rtl/>
              </w:rPr>
              <w:t>הנוהל במועצת הלשכה</w:t>
            </w:r>
          </w:p>
        </w:tc>
        <w:tc>
          <w:tcPr>
            <w:tcW w:w="567" w:type="dxa"/>
          </w:tcPr>
          <w:p w:rsidR="008279A7" w:rsidRPr="008279A7" w:rsidRDefault="008279A7" w:rsidP="008279A7">
            <w:pPr>
              <w:spacing w:line="240" w:lineRule="auto"/>
              <w:jc w:val="left"/>
              <w:rPr>
                <w:rStyle w:val="Hyperlink"/>
                <w:rtl/>
              </w:rPr>
            </w:pPr>
            <w:hyperlink w:anchor="Seif10" w:tooltip="הנוהל במועצת הלשכ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30 </w:t>
            </w:r>
          </w:p>
        </w:tc>
        <w:tc>
          <w:tcPr>
            <w:tcW w:w="5669" w:type="dxa"/>
          </w:tcPr>
          <w:p w:rsidR="008279A7" w:rsidRPr="008279A7" w:rsidRDefault="008279A7" w:rsidP="008279A7">
            <w:pPr>
              <w:spacing w:line="240" w:lineRule="auto"/>
              <w:jc w:val="left"/>
              <w:rPr>
                <w:rFonts w:cs="Frankruhel"/>
                <w:sz w:val="24"/>
                <w:rtl/>
              </w:rPr>
            </w:pPr>
            <w:r>
              <w:rPr>
                <w:sz w:val="24"/>
                <w:rtl/>
              </w:rPr>
              <w:t>מינהלת לשכת שירות התעסוקה</w:t>
            </w:r>
          </w:p>
        </w:tc>
        <w:tc>
          <w:tcPr>
            <w:tcW w:w="567" w:type="dxa"/>
          </w:tcPr>
          <w:p w:rsidR="008279A7" w:rsidRPr="008279A7" w:rsidRDefault="008279A7" w:rsidP="008279A7">
            <w:pPr>
              <w:spacing w:line="240" w:lineRule="auto"/>
              <w:jc w:val="left"/>
              <w:rPr>
                <w:rStyle w:val="Hyperlink"/>
                <w:rtl/>
              </w:rPr>
            </w:pPr>
            <w:hyperlink w:anchor="Seif11" w:tooltip="מינהלת לשכת שירות התעסוק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lastRenderedPageBreak/>
              <w:t xml:space="preserve">סעיף 31 </w:t>
            </w:r>
          </w:p>
        </w:tc>
        <w:tc>
          <w:tcPr>
            <w:tcW w:w="5669" w:type="dxa"/>
          </w:tcPr>
          <w:p w:rsidR="008279A7" w:rsidRPr="008279A7" w:rsidRDefault="008279A7" w:rsidP="008279A7">
            <w:pPr>
              <w:spacing w:line="240" w:lineRule="auto"/>
              <w:jc w:val="left"/>
              <w:rPr>
                <w:rFonts w:cs="Frankruhel"/>
                <w:sz w:val="24"/>
                <w:rtl/>
              </w:rPr>
            </w:pPr>
            <w:r>
              <w:rPr>
                <w:sz w:val="24"/>
                <w:rtl/>
              </w:rPr>
              <w:t>פעולת המנהל בשם הלשכה</w:t>
            </w:r>
          </w:p>
        </w:tc>
        <w:tc>
          <w:tcPr>
            <w:tcW w:w="567" w:type="dxa"/>
          </w:tcPr>
          <w:p w:rsidR="008279A7" w:rsidRPr="008279A7" w:rsidRDefault="008279A7" w:rsidP="008279A7">
            <w:pPr>
              <w:spacing w:line="240" w:lineRule="auto"/>
              <w:jc w:val="left"/>
              <w:rPr>
                <w:rStyle w:val="Hyperlink"/>
                <w:rtl/>
              </w:rPr>
            </w:pPr>
            <w:hyperlink w:anchor="Seif12" w:tooltip="פעולת המנהל בשם הלשכ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p>
        </w:tc>
        <w:tc>
          <w:tcPr>
            <w:tcW w:w="5669" w:type="dxa"/>
          </w:tcPr>
          <w:p w:rsidR="008279A7" w:rsidRPr="008279A7" w:rsidRDefault="008279A7" w:rsidP="008279A7">
            <w:pPr>
              <w:spacing w:line="240" w:lineRule="auto"/>
              <w:jc w:val="left"/>
              <w:rPr>
                <w:rFonts w:cs="Frankruhel"/>
                <w:sz w:val="24"/>
                <w:rtl/>
              </w:rPr>
            </w:pPr>
            <w:r>
              <w:rPr>
                <w:sz w:val="24"/>
                <w:rtl/>
              </w:rPr>
              <w:t>פרק שני: דרכי פעולתה של לשכת שירות התעסוקה</w:t>
            </w:r>
          </w:p>
        </w:tc>
        <w:tc>
          <w:tcPr>
            <w:tcW w:w="567" w:type="dxa"/>
          </w:tcPr>
          <w:p w:rsidR="008279A7" w:rsidRPr="008279A7" w:rsidRDefault="008279A7" w:rsidP="008279A7">
            <w:pPr>
              <w:spacing w:line="240" w:lineRule="auto"/>
              <w:jc w:val="left"/>
              <w:rPr>
                <w:rStyle w:val="Hyperlink"/>
                <w:rtl/>
              </w:rPr>
            </w:pPr>
            <w:hyperlink w:anchor="med1" w:tooltip="פרק שני: דרכי פעולתה של לשכת שירות התעסוק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36 </w:t>
            </w:r>
          </w:p>
        </w:tc>
        <w:tc>
          <w:tcPr>
            <w:tcW w:w="5669" w:type="dxa"/>
          </w:tcPr>
          <w:p w:rsidR="008279A7" w:rsidRPr="008279A7" w:rsidRDefault="008279A7" w:rsidP="008279A7">
            <w:pPr>
              <w:spacing w:line="240" w:lineRule="auto"/>
              <w:jc w:val="left"/>
              <w:rPr>
                <w:rFonts w:cs="Frankruhel"/>
                <w:sz w:val="24"/>
                <w:rtl/>
              </w:rPr>
            </w:pPr>
            <w:r>
              <w:rPr>
                <w:sz w:val="24"/>
                <w:rtl/>
              </w:rPr>
              <w:t>הודעת הזקוקים לעובדים</w:t>
            </w:r>
          </w:p>
        </w:tc>
        <w:tc>
          <w:tcPr>
            <w:tcW w:w="567" w:type="dxa"/>
          </w:tcPr>
          <w:p w:rsidR="008279A7" w:rsidRPr="008279A7" w:rsidRDefault="008279A7" w:rsidP="008279A7">
            <w:pPr>
              <w:spacing w:line="240" w:lineRule="auto"/>
              <w:jc w:val="left"/>
              <w:rPr>
                <w:rStyle w:val="Hyperlink"/>
                <w:rtl/>
              </w:rPr>
            </w:pPr>
            <w:hyperlink w:anchor="Seif13" w:tooltip="הודעת הזקוקים לעובדי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37 </w:t>
            </w:r>
          </w:p>
        </w:tc>
        <w:tc>
          <w:tcPr>
            <w:tcW w:w="5669" w:type="dxa"/>
          </w:tcPr>
          <w:p w:rsidR="008279A7" w:rsidRPr="008279A7" w:rsidRDefault="008279A7" w:rsidP="008279A7">
            <w:pPr>
              <w:spacing w:line="240" w:lineRule="auto"/>
              <w:jc w:val="left"/>
              <w:rPr>
                <w:rFonts w:cs="Frankruhel"/>
                <w:sz w:val="24"/>
                <w:rtl/>
              </w:rPr>
            </w:pPr>
            <w:r>
              <w:rPr>
                <w:sz w:val="24"/>
                <w:rtl/>
              </w:rPr>
              <w:t>הודעה על פיטורים</w:t>
            </w:r>
          </w:p>
        </w:tc>
        <w:tc>
          <w:tcPr>
            <w:tcW w:w="567" w:type="dxa"/>
          </w:tcPr>
          <w:p w:rsidR="008279A7" w:rsidRPr="008279A7" w:rsidRDefault="008279A7" w:rsidP="008279A7">
            <w:pPr>
              <w:spacing w:line="240" w:lineRule="auto"/>
              <w:jc w:val="left"/>
              <w:rPr>
                <w:rStyle w:val="Hyperlink"/>
                <w:rtl/>
              </w:rPr>
            </w:pPr>
            <w:hyperlink w:anchor="Seif14" w:tooltip="הודעה על פיטורי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38 </w:t>
            </w:r>
          </w:p>
        </w:tc>
        <w:tc>
          <w:tcPr>
            <w:tcW w:w="5669" w:type="dxa"/>
          </w:tcPr>
          <w:p w:rsidR="008279A7" w:rsidRPr="008279A7" w:rsidRDefault="008279A7" w:rsidP="008279A7">
            <w:pPr>
              <w:spacing w:line="240" w:lineRule="auto"/>
              <w:jc w:val="left"/>
              <w:rPr>
                <w:rFonts w:cs="Frankruhel"/>
                <w:sz w:val="24"/>
                <w:rtl/>
              </w:rPr>
            </w:pPr>
            <w:r>
              <w:rPr>
                <w:sz w:val="24"/>
                <w:rtl/>
              </w:rPr>
              <w:t>העברת הודעות בתחום השירות</w:t>
            </w:r>
          </w:p>
        </w:tc>
        <w:tc>
          <w:tcPr>
            <w:tcW w:w="567" w:type="dxa"/>
          </w:tcPr>
          <w:p w:rsidR="008279A7" w:rsidRPr="008279A7" w:rsidRDefault="008279A7" w:rsidP="008279A7">
            <w:pPr>
              <w:spacing w:line="240" w:lineRule="auto"/>
              <w:jc w:val="left"/>
              <w:rPr>
                <w:rStyle w:val="Hyperlink"/>
                <w:rtl/>
              </w:rPr>
            </w:pPr>
            <w:hyperlink w:anchor="Seif85" w:tooltip="העברת הודעות בתחום השיר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39 </w:t>
            </w:r>
          </w:p>
        </w:tc>
        <w:tc>
          <w:tcPr>
            <w:tcW w:w="5669" w:type="dxa"/>
          </w:tcPr>
          <w:p w:rsidR="008279A7" w:rsidRPr="008279A7" w:rsidRDefault="008279A7" w:rsidP="008279A7">
            <w:pPr>
              <w:spacing w:line="240" w:lineRule="auto"/>
              <w:jc w:val="left"/>
              <w:rPr>
                <w:rFonts w:cs="Frankruhel"/>
                <w:sz w:val="24"/>
                <w:rtl/>
              </w:rPr>
            </w:pPr>
            <w:r>
              <w:rPr>
                <w:sz w:val="24"/>
                <w:rtl/>
              </w:rPr>
              <w:t>רישום דורשי עבודה</w:t>
            </w:r>
          </w:p>
        </w:tc>
        <w:tc>
          <w:tcPr>
            <w:tcW w:w="567" w:type="dxa"/>
          </w:tcPr>
          <w:p w:rsidR="008279A7" w:rsidRPr="008279A7" w:rsidRDefault="008279A7" w:rsidP="008279A7">
            <w:pPr>
              <w:spacing w:line="240" w:lineRule="auto"/>
              <w:jc w:val="left"/>
              <w:rPr>
                <w:rStyle w:val="Hyperlink"/>
                <w:rtl/>
              </w:rPr>
            </w:pPr>
            <w:hyperlink w:anchor="Seif86" w:tooltip="רישום דורשי עבוד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40 </w:t>
            </w:r>
          </w:p>
        </w:tc>
        <w:tc>
          <w:tcPr>
            <w:tcW w:w="5669" w:type="dxa"/>
          </w:tcPr>
          <w:p w:rsidR="008279A7" w:rsidRPr="008279A7" w:rsidRDefault="008279A7" w:rsidP="008279A7">
            <w:pPr>
              <w:spacing w:line="240" w:lineRule="auto"/>
              <w:jc w:val="left"/>
              <w:rPr>
                <w:rFonts w:cs="Frankruhel"/>
                <w:sz w:val="24"/>
                <w:rtl/>
              </w:rPr>
            </w:pPr>
            <w:r>
              <w:rPr>
                <w:sz w:val="24"/>
                <w:rtl/>
              </w:rPr>
              <w:t>סדרי הרישום</w:t>
            </w:r>
          </w:p>
        </w:tc>
        <w:tc>
          <w:tcPr>
            <w:tcW w:w="567" w:type="dxa"/>
          </w:tcPr>
          <w:p w:rsidR="008279A7" w:rsidRPr="008279A7" w:rsidRDefault="008279A7" w:rsidP="008279A7">
            <w:pPr>
              <w:spacing w:line="240" w:lineRule="auto"/>
              <w:jc w:val="left"/>
              <w:rPr>
                <w:rStyle w:val="Hyperlink"/>
                <w:rtl/>
              </w:rPr>
            </w:pPr>
            <w:hyperlink w:anchor="Seif87" w:tooltip="סדרי הרישו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41 </w:t>
            </w:r>
          </w:p>
        </w:tc>
        <w:tc>
          <w:tcPr>
            <w:tcW w:w="5669" w:type="dxa"/>
          </w:tcPr>
          <w:p w:rsidR="008279A7" w:rsidRPr="008279A7" w:rsidRDefault="008279A7" w:rsidP="008279A7">
            <w:pPr>
              <w:spacing w:line="240" w:lineRule="auto"/>
              <w:jc w:val="left"/>
              <w:rPr>
                <w:rFonts w:cs="Frankruhel"/>
                <w:sz w:val="24"/>
                <w:rtl/>
              </w:rPr>
            </w:pPr>
            <w:r>
              <w:rPr>
                <w:sz w:val="24"/>
                <w:rtl/>
              </w:rPr>
              <w:t>שליחה לעבודה</w:t>
            </w:r>
          </w:p>
        </w:tc>
        <w:tc>
          <w:tcPr>
            <w:tcW w:w="567" w:type="dxa"/>
          </w:tcPr>
          <w:p w:rsidR="008279A7" w:rsidRPr="008279A7" w:rsidRDefault="008279A7" w:rsidP="008279A7">
            <w:pPr>
              <w:spacing w:line="240" w:lineRule="auto"/>
              <w:jc w:val="left"/>
              <w:rPr>
                <w:rStyle w:val="Hyperlink"/>
                <w:rtl/>
              </w:rPr>
            </w:pPr>
            <w:hyperlink w:anchor="Seif88" w:tooltip="שליחה לעבוד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42 </w:t>
            </w:r>
          </w:p>
        </w:tc>
        <w:tc>
          <w:tcPr>
            <w:tcW w:w="5669" w:type="dxa"/>
          </w:tcPr>
          <w:p w:rsidR="008279A7" w:rsidRPr="008279A7" w:rsidRDefault="008279A7" w:rsidP="008279A7">
            <w:pPr>
              <w:spacing w:line="240" w:lineRule="auto"/>
              <w:jc w:val="left"/>
              <w:rPr>
                <w:rFonts w:cs="Frankruhel"/>
                <w:sz w:val="24"/>
                <w:rtl/>
              </w:rPr>
            </w:pPr>
            <w:r>
              <w:rPr>
                <w:sz w:val="24"/>
                <w:rtl/>
              </w:rPr>
              <w:t>איסור הפליה</w:t>
            </w:r>
          </w:p>
        </w:tc>
        <w:tc>
          <w:tcPr>
            <w:tcW w:w="567" w:type="dxa"/>
          </w:tcPr>
          <w:p w:rsidR="008279A7" w:rsidRPr="008279A7" w:rsidRDefault="008279A7" w:rsidP="008279A7">
            <w:pPr>
              <w:spacing w:line="240" w:lineRule="auto"/>
              <w:jc w:val="left"/>
              <w:rPr>
                <w:rStyle w:val="Hyperlink"/>
                <w:rtl/>
              </w:rPr>
            </w:pPr>
            <w:hyperlink w:anchor="Seif89" w:tooltip="איסור הפלי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42א </w:t>
            </w:r>
          </w:p>
        </w:tc>
        <w:tc>
          <w:tcPr>
            <w:tcW w:w="5669" w:type="dxa"/>
          </w:tcPr>
          <w:p w:rsidR="008279A7" w:rsidRPr="008279A7" w:rsidRDefault="008279A7" w:rsidP="008279A7">
            <w:pPr>
              <w:spacing w:line="240" w:lineRule="auto"/>
              <w:jc w:val="left"/>
              <w:rPr>
                <w:rFonts w:cs="Frankruhel"/>
                <w:sz w:val="24"/>
                <w:rtl/>
              </w:rPr>
            </w:pPr>
            <w:r>
              <w:rPr>
                <w:sz w:val="24"/>
                <w:rtl/>
              </w:rPr>
              <w:t>איסור פרסום מפלה</w:t>
            </w:r>
          </w:p>
        </w:tc>
        <w:tc>
          <w:tcPr>
            <w:tcW w:w="567" w:type="dxa"/>
          </w:tcPr>
          <w:p w:rsidR="008279A7" w:rsidRPr="008279A7" w:rsidRDefault="008279A7" w:rsidP="008279A7">
            <w:pPr>
              <w:spacing w:line="240" w:lineRule="auto"/>
              <w:jc w:val="left"/>
              <w:rPr>
                <w:rStyle w:val="Hyperlink"/>
                <w:rtl/>
              </w:rPr>
            </w:pPr>
            <w:hyperlink w:anchor="Seif90" w:tooltip="איסור פרסום מפל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42ב </w:t>
            </w:r>
          </w:p>
        </w:tc>
        <w:tc>
          <w:tcPr>
            <w:tcW w:w="5669" w:type="dxa"/>
          </w:tcPr>
          <w:p w:rsidR="008279A7" w:rsidRPr="008279A7" w:rsidRDefault="008279A7" w:rsidP="008279A7">
            <w:pPr>
              <w:spacing w:line="240" w:lineRule="auto"/>
              <w:jc w:val="left"/>
              <w:rPr>
                <w:rFonts w:cs="Frankruhel"/>
                <w:sz w:val="24"/>
                <w:rtl/>
              </w:rPr>
            </w:pPr>
            <w:r>
              <w:rPr>
                <w:sz w:val="24"/>
                <w:rtl/>
              </w:rPr>
              <w:t>תכניות בדבר שילוב אנשים עם מוגבלות בעבודה</w:t>
            </w:r>
          </w:p>
        </w:tc>
        <w:tc>
          <w:tcPr>
            <w:tcW w:w="567" w:type="dxa"/>
          </w:tcPr>
          <w:p w:rsidR="008279A7" w:rsidRPr="008279A7" w:rsidRDefault="008279A7" w:rsidP="008279A7">
            <w:pPr>
              <w:spacing w:line="240" w:lineRule="auto"/>
              <w:jc w:val="left"/>
              <w:rPr>
                <w:rStyle w:val="Hyperlink"/>
                <w:rtl/>
              </w:rPr>
            </w:pPr>
            <w:hyperlink w:anchor="Seif91" w:tooltip="תכניות בדבר שילוב אנשים עם מוגבלות בעבוד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43 </w:t>
            </w:r>
          </w:p>
        </w:tc>
        <w:tc>
          <w:tcPr>
            <w:tcW w:w="5669" w:type="dxa"/>
          </w:tcPr>
          <w:p w:rsidR="008279A7" w:rsidRPr="008279A7" w:rsidRDefault="008279A7" w:rsidP="008279A7">
            <w:pPr>
              <w:spacing w:line="240" w:lineRule="auto"/>
              <w:jc w:val="left"/>
              <w:rPr>
                <w:rFonts w:cs="Frankruhel"/>
                <w:sz w:val="24"/>
                <w:rtl/>
              </w:rPr>
            </w:pPr>
            <w:r>
              <w:rPr>
                <w:sz w:val="24"/>
                <w:rtl/>
              </w:rPr>
              <w:t>עררים</w:t>
            </w:r>
          </w:p>
        </w:tc>
        <w:tc>
          <w:tcPr>
            <w:tcW w:w="567" w:type="dxa"/>
          </w:tcPr>
          <w:p w:rsidR="008279A7" w:rsidRPr="008279A7" w:rsidRDefault="008279A7" w:rsidP="008279A7">
            <w:pPr>
              <w:spacing w:line="240" w:lineRule="auto"/>
              <w:jc w:val="left"/>
              <w:rPr>
                <w:rStyle w:val="Hyperlink"/>
                <w:rtl/>
              </w:rPr>
            </w:pPr>
            <w:hyperlink w:anchor="Seif92" w:tooltip="עררי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44 </w:t>
            </w:r>
          </w:p>
        </w:tc>
        <w:tc>
          <w:tcPr>
            <w:tcW w:w="5669" w:type="dxa"/>
          </w:tcPr>
          <w:p w:rsidR="008279A7" w:rsidRPr="008279A7" w:rsidRDefault="008279A7" w:rsidP="008279A7">
            <w:pPr>
              <w:spacing w:line="240" w:lineRule="auto"/>
              <w:jc w:val="left"/>
              <w:rPr>
                <w:rFonts w:cs="Frankruhel"/>
                <w:sz w:val="24"/>
                <w:rtl/>
              </w:rPr>
            </w:pPr>
            <w:r>
              <w:rPr>
                <w:sz w:val="24"/>
                <w:rtl/>
              </w:rPr>
              <w:t>אי התערבות בשביתות ובהשבתות</w:t>
            </w:r>
          </w:p>
        </w:tc>
        <w:tc>
          <w:tcPr>
            <w:tcW w:w="567" w:type="dxa"/>
          </w:tcPr>
          <w:p w:rsidR="008279A7" w:rsidRPr="008279A7" w:rsidRDefault="008279A7" w:rsidP="008279A7">
            <w:pPr>
              <w:spacing w:line="240" w:lineRule="auto"/>
              <w:jc w:val="left"/>
              <w:rPr>
                <w:rStyle w:val="Hyperlink"/>
                <w:rtl/>
              </w:rPr>
            </w:pPr>
            <w:hyperlink w:anchor="Seif15" w:tooltip="אי התערבות בשביתות ובהשבת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45 </w:t>
            </w:r>
          </w:p>
        </w:tc>
        <w:tc>
          <w:tcPr>
            <w:tcW w:w="5669" w:type="dxa"/>
          </w:tcPr>
          <w:p w:rsidR="008279A7" w:rsidRPr="008279A7" w:rsidRDefault="008279A7" w:rsidP="008279A7">
            <w:pPr>
              <w:spacing w:line="240" w:lineRule="auto"/>
              <w:jc w:val="left"/>
              <w:rPr>
                <w:rFonts w:cs="Frankruhel"/>
                <w:sz w:val="24"/>
                <w:rtl/>
              </w:rPr>
            </w:pPr>
            <w:r>
              <w:rPr>
                <w:sz w:val="24"/>
                <w:rtl/>
              </w:rPr>
              <w:t>חלוקת עבודות ארציות</w:t>
            </w:r>
          </w:p>
        </w:tc>
        <w:tc>
          <w:tcPr>
            <w:tcW w:w="567" w:type="dxa"/>
          </w:tcPr>
          <w:p w:rsidR="008279A7" w:rsidRPr="008279A7" w:rsidRDefault="008279A7" w:rsidP="008279A7">
            <w:pPr>
              <w:spacing w:line="240" w:lineRule="auto"/>
              <w:jc w:val="left"/>
              <w:rPr>
                <w:rStyle w:val="Hyperlink"/>
                <w:rtl/>
              </w:rPr>
            </w:pPr>
            <w:hyperlink w:anchor="Seif16" w:tooltip="חלוקת עבודות ארצי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p>
        </w:tc>
        <w:tc>
          <w:tcPr>
            <w:tcW w:w="5669" w:type="dxa"/>
          </w:tcPr>
          <w:p w:rsidR="008279A7" w:rsidRPr="008279A7" w:rsidRDefault="008279A7" w:rsidP="008279A7">
            <w:pPr>
              <w:spacing w:line="240" w:lineRule="auto"/>
              <w:jc w:val="left"/>
              <w:rPr>
                <w:rFonts w:cs="Frankruhel"/>
                <w:sz w:val="24"/>
                <w:rtl/>
              </w:rPr>
            </w:pPr>
            <w:r>
              <w:rPr>
                <w:sz w:val="24"/>
                <w:rtl/>
              </w:rPr>
              <w:t>פרק שלישי: עובדים מקצועיים</w:t>
            </w:r>
          </w:p>
        </w:tc>
        <w:tc>
          <w:tcPr>
            <w:tcW w:w="567" w:type="dxa"/>
          </w:tcPr>
          <w:p w:rsidR="008279A7" w:rsidRPr="008279A7" w:rsidRDefault="008279A7" w:rsidP="008279A7">
            <w:pPr>
              <w:spacing w:line="240" w:lineRule="auto"/>
              <w:jc w:val="left"/>
              <w:rPr>
                <w:rStyle w:val="Hyperlink"/>
                <w:rtl/>
              </w:rPr>
            </w:pPr>
            <w:hyperlink w:anchor="med2" w:tooltip="פרק שלישי: עובדים מקצועיי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46 </w:t>
            </w:r>
          </w:p>
        </w:tc>
        <w:tc>
          <w:tcPr>
            <w:tcW w:w="5669" w:type="dxa"/>
          </w:tcPr>
          <w:p w:rsidR="008279A7" w:rsidRPr="008279A7" w:rsidRDefault="008279A7" w:rsidP="008279A7">
            <w:pPr>
              <w:spacing w:line="240" w:lineRule="auto"/>
              <w:jc w:val="left"/>
              <w:rPr>
                <w:rFonts w:cs="Frankruhel"/>
                <w:sz w:val="24"/>
                <w:rtl/>
              </w:rPr>
            </w:pPr>
            <w:r>
              <w:rPr>
                <w:sz w:val="24"/>
                <w:rtl/>
              </w:rPr>
              <w:t>הוכחת מקצוע בזיקה שבחובה</w:t>
            </w:r>
          </w:p>
        </w:tc>
        <w:tc>
          <w:tcPr>
            <w:tcW w:w="567" w:type="dxa"/>
          </w:tcPr>
          <w:p w:rsidR="008279A7" w:rsidRPr="008279A7" w:rsidRDefault="008279A7" w:rsidP="008279A7">
            <w:pPr>
              <w:spacing w:line="240" w:lineRule="auto"/>
              <w:jc w:val="left"/>
              <w:rPr>
                <w:rStyle w:val="Hyperlink"/>
                <w:rtl/>
              </w:rPr>
            </w:pPr>
            <w:hyperlink w:anchor="Seif17" w:tooltip="הוכחת מקצוע בזיקה שבחוב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48 </w:t>
            </w:r>
          </w:p>
        </w:tc>
        <w:tc>
          <w:tcPr>
            <w:tcW w:w="5669" w:type="dxa"/>
          </w:tcPr>
          <w:p w:rsidR="008279A7" w:rsidRPr="008279A7" w:rsidRDefault="008279A7" w:rsidP="008279A7">
            <w:pPr>
              <w:spacing w:line="240" w:lineRule="auto"/>
              <w:jc w:val="left"/>
              <w:rPr>
                <w:rFonts w:cs="Frankruhel"/>
                <w:sz w:val="24"/>
                <w:rtl/>
              </w:rPr>
            </w:pPr>
            <w:r>
              <w:rPr>
                <w:sz w:val="24"/>
                <w:rtl/>
              </w:rPr>
              <w:t>בקשה לתעודת מקצוע</w:t>
            </w:r>
          </w:p>
        </w:tc>
        <w:tc>
          <w:tcPr>
            <w:tcW w:w="567" w:type="dxa"/>
          </w:tcPr>
          <w:p w:rsidR="008279A7" w:rsidRPr="008279A7" w:rsidRDefault="008279A7" w:rsidP="008279A7">
            <w:pPr>
              <w:spacing w:line="240" w:lineRule="auto"/>
              <w:jc w:val="left"/>
              <w:rPr>
                <w:rStyle w:val="Hyperlink"/>
                <w:rtl/>
              </w:rPr>
            </w:pPr>
            <w:hyperlink w:anchor="Seif18" w:tooltip="בקשה לתעודת מקצוע"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49 </w:t>
            </w:r>
          </w:p>
        </w:tc>
        <w:tc>
          <w:tcPr>
            <w:tcW w:w="5669" w:type="dxa"/>
          </w:tcPr>
          <w:p w:rsidR="008279A7" w:rsidRPr="008279A7" w:rsidRDefault="008279A7" w:rsidP="008279A7">
            <w:pPr>
              <w:spacing w:line="240" w:lineRule="auto"/>
              <w:jc w:val="left"/>
              <w:rPr>
                <w:rFonts w:cs="Frankruhel"/>
                <w:sz w:val="24"/>
                <w:rtl/>
              </w:rPr>
            </w:pPr>
            <w:r>
              <w:rPr>
                <w:sz w:val="24"/>
                <w:rtl/>
              </w:rPr>
              <w:t>מינוי ועדות מקצוע</w:t>
            </w:r>
          </w:p>
        </w:tc>
        <w:tc>
          <w:tcPr>
            <w:tcW w:w="567" w:type="dxa"/>
          </w:tcPr>
          <w:p w:rsidR="008279A7" w:rsidRPr="008279A7" w:rsidRDefault="008279A7" w:rsidP="008279A7">
            <w:pPr>
              <w:spacing w:line="240" w:lineRule="auto"/>
              <w:jc w:val="left"/>
              <w:rPr>
                <w:rStyle w:val="Hyperlink"/>
                <w:rtl/>
              </w:rPr>
            </w:pPr>
            <w:hyperlink w:anchor="Seif19" w:tooltip="מינוי ועדות מקצוע"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50 </w:t>
            </w:r>
          </w:p>
        </w:tc>
        <w:tc>
          <w:tcPr>
            <w:tcW w:w="5669" w:type="dxa"/>
          </w:tcPr>
          <w:p w:rsidR="008279A7" w:rsidRPr="008279A7" w:rsidRDefault="008279A7" w:rsidP="008279A7">
            <w:pPr>
              <w:spacing w:line="240" w:lineRule="auto"/>
              <w:jc w:val="left"/>
              <w:rPr>
                <w:rFonts w:cs="Frankruhel"/>
                <w:sz w:val="24"/>
                <w:rtl/>
              </w:rPr>
            </w:pPr>
            <w:r>
              <w:rPr>
                <w:sz w:val="24"/>
                <w:rtl/>
              </w:rPr>
              <w:t>הרכב ועדת מקצוע</w:t>
            </w:r>
          </w:p>
        </w:tc>
        <w:tc>
          <w:tcPr>
            <w:tcW w:w="567" w:type="dxa"/>
          </w:tcPr>
          <w:p w:rsidR="008279A7" w:rsidRPr="008279A7" w:rsidRDefault="008279A7" w:rsidP="008279A7">
            <w:pPr>
              <w:spacing w:line="240" w:lineRule="auto"/>
              <w:jc w:val="left"/>
              <w:rPr>
                <w:rStyle w:val="Hyperlink"/>
                <w:rtl/>
              </w:rPr>
            </w:pPr>
            <w:hyperlink w:anchor="Seif20" w:tooltip="הרכב ועדת מקצוע"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51 </w:t>
            </w:r>
          </w:p>
        </w:tc>
        <w:tc>
          <w:tcPr>
            <w:tcW w:w="5669" w:type="dxa"/>
          </w:tcPr>
          <w:p w:rsidR="008279A7" w:rsidRPr="008279A7" w:rsidRDefault="008279A7" w:rsidP="008279A7">
            <w:pPr>
              <w:spacing w:line="240" w:lineRule="auto"/>
              <w:jc w:val="left"/>
              <w:rPr>
                <w:rFonts w:cs="Frankruhel"/>
                <w:sz w:val="24"/>
                <w:rtl/>
              </w:rPr>
            </w:pPr>
            <w:r>
              <w:rPr>
                <w:sz w:val="24"/>
                <w:rtl/>
              </w:rPr>
              <w:t>המלצת ועדת מקצוע</w:t>
            </w:r>
          </w:p>
        </w:tc>
        <w:tc>
          <w:tcPr>
            <w:tcW w:w="567" w:type="dxa"/>
          </w:tcPr>
          <w:p w:rsidR="008279A7" w:rsidRPr="008279A7" w:rsidRDefault="008279A7" w:rsidP="008279A7">
            <w:pPr>
              <w:spacing w:line="240" w:lineRule="auto"/>
              <w:jc w:val="left"/>
              <w:rPr>
                <w:rStyle w:val="Hyperlink"/>
                <w:rtl/>
              </w:rPr>
            </w:pPr>
            <w:hyperlink w:anchor="Seif21" w:tooltip="המלצת ועדת מקצוע"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52 </w:t>
            </w:r>
          </w:p>
        </w:tc>
        <w:tc>
          <w:tcPr>
            <w:tcW w:w="5669" w:type="dxa"/>
          </w:tcPr>
          <w:p w:rsidR="008279A7" w:rsidRPr="008279A7" w:rsidRDefault="008279A7" w:rsidP="008279A7">
            <w:pPr>
              <w:spacing w:line="240" w:lineRule="auto"/>
              <w:jc w:val="left"/>
              <w:rPr>
                <w:rFonts w:cs="Frankruhel"/>
                <w:sz w:val="24"/>
                <w:rtl/>
              </w:rPr>
            </w:pPr>
            <w:r>
              <w:rPr>
                <w:sz w:val="24"/>
                <w:rtl/>
              </w:rPr>
              <w:t>הנוהל לגבי ותיקים במקצוע</w:t>
            </w:r>
          </w:p>
        </w:tc>
        <w:tc>
          <w:tcPr>
            <w:tcW w:w="567" w:type="dxa"/>
          </w:tcPr>
          <w:p w:rsidR="008279A7" w:rsidRPr="008279A7" w:rsidRDefault="008279A7" w:rsidP="008279A7">
            <w:pPr>
              <w:spacing w:line="240" w:lineRule="auto"/>
              <w:jc w:val="left"/>
              <w:rPr>
                <w:rStyle w:val="Hyperlink"/>
                <w:rtl/>
              </w:rPr>
            </w:pPr>
            <w:hyperlink w:anchor="Seif22" w:tooltip="הנוהל לגבי ותיקים במקצוע"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53 </w:t>
            </w:r>
          </w:p>
        </w:tc>
        <w:tc>
          <w:tcPr>
            <w:tcW w:w="5669" w:type="dxa"/>
          </w:tcPr>
          <w:p w:rsidR="008279A7" w:rsidRPr="008279A7" w:rsidRDefault="008279A7" w:rsidP="008279A7">
            <w:pPr>
              <w:spacing w:line="240" w:lineRule="auto"/>
              <w:jc w:val="left"/>
              <w:rPr>
                <w:rFonts w:cs="Frankruhel"/>
                <w:sz w:val="24"/>
                <w:rtl/>
              </w:rPr>
            </w:pPr>
            <w:r>
              <w:rPr>
                <w:sz w:val="24"/>
                <w:rtl/>
              </w:rPr>
              <w:t>תכנית בחינות של השר</w:t>
            </w:r>
          </w:p>
        </w:tc>
        <w:tc>
          <w:tcPr>
            <w:tcW w:w="567" w:type="dxa"/>
          </w:tcPr>
          <w:p w:rsidR="008279A7" w:rsidRPr="008279A7" w:rsidRDefault="008279A7" w:rsidP="008279A7">
            <w:pPr>
              <w:spacing w:line="240" w:lineRule="auto"/>
              <w:jc w:val="left"/>
              <w:rPr>
                <w:rStyle w:val="Hyperlink"/>
                <w:rtl/>
              </w:rPr>
            </w:pPr>
            <w:hyperlink w:anchor="Seif23" w:tooltip="תכנית בחינות של השר"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54 </w:t>
            </w:r>
          </w:p>
        </w:tc>
        <w:tc>
          <w:tcPr>
            <w:tcW w:w="5669" w:type="dxa"/>
          </w:tcPr>
          <w:p w:rsidR="008279A7" w:rsidRPr="008279A7" w:rsidRDefault="008279A7" w:rsidP="008279A7">
            <w:pPr>
              <w:spacing w:line="240" w:lineRule="auto"/>
              <w:jc w:val="left"/>
              <w:rPr>
                <w:rFonts w:cs="Frankruhel"/>
                <w:sz w:val="24"/>
                <w:rtl/>
              </w:rPr>
            </w:pPr>
            <w:r>
              <w:rPr>
                <w:sz w:val="24"/>
                <w:rtl/>
              </w:rPr>
              <w:t>תכנית בחינות של הועדה</w:t>
            </w:r>
          </w:p>
        </w:tc>
        <w:tc>
          <w:tcPr>
            <w:tcW w:w="567" w:type="dxa"/>
          </w:tcPr>
          <w:p w:rsidR="008279A7" w:rsidRPr="008279A7" w:rsidRDefault="008279A7" w:rsidP="008279A7">
            <w:pPr>
              <w:spacing w:line="240" w:lineRule="auto"/>
              <w:jc w:val="left"/>
              <w:rPr>
                <w:rStyle w:val="Hyperlink"/>
                <w:rtl/>
              </w:rPr>
            </w:pPr>
            <w:hyperlink w:anchor="Seif24" w:tooltip="תכנית בחינות של הועד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55 </w:t>
            </w:r>
          </w:p>
        </w:tc>
        <w:tc>
          <w:tcPr>
            <w:tcW w:w="5669" w:type="dxa"/>
          </w:tcPr>
          <w:p w:rsidR="008279A7" w:rsidRPr="008279A7" w:rsidRDefault="008279A7" w:rsidP="008279A7">
            <w:pPr>
              <w:spacing w:line="240" w:lineRule="auto"/>
              <w:jc w:val="left"/>
              <w:rPr>
                <w:rFonts w:cs="Frankruhel"/>
                <w:sz w:val="24"/>
                <w:rtl/>
              </w:rPr>
            </w:pPr>
            <w:r>
              <w:rPr>
                <w:sz w:val="24"/>
                <w:rtl/>
              </w:rPr>
              <w:t>העיון בתכנית הבחינות</w:t>
            </w:r>
          </w:p>
        </w:tc>
        <w:tc>
          <w:tcPr>
            <w:tcW w:w="567" w:type="dxa"/>
          </w:tcPr>
          <w:p w:rsidR="008279A7" w:rsidRPr="008279A7" w:rsidRDefault="008279A7" w:rsidP="008279A7">
            <w:pPr>
              <w:spacing w:line="240" w:lineRule="auto"/>
              <w:jc w:val="left"/>
              <w:rPr>
                <w:rStyle w:val="Hyperlink"/>
                <w:rtl/>
              </w:rPr>
            </w:pPr>
            <w:hyperlink w:anchor="Seif25" w:tooltip="העיון בתכנית הבחינ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56 </w:t>
            </w:r>
          </w:p>
        </w:tc>
        <w:tc>
          <w:tcPr>
            <w:tcW w:w="5669" w:type="dxa"/>
          </w:tcPr>
          <w:p w:rsidR="008279A7" w:rsidRPr="008279A7" w:rsidRDefault="008279A7" w:rsidP="008279A7">
            <w:pPr>
              <w:spacing w:line="240" w:lineRule="auto"/>
              <w:jc w:val="left"/>
              <w:rPr>
                <w:rFonts w:cs="Frankruhel"/>
                <w:sz w:val="24"/>
                <w:rtl/>
              </w:rPr>
            </w:pPr>
            <w:r>
              <w:rPr>
                <w:sz w:val="24"/>
                <w:rtl/>
              </w:rPr>
              <w:t>הנוהל בועדת מקצוע</w:t>
            </w:r>
          </w:p>
        </w:tc>
        <w:tc>
          <w:tcPr>
            <w:tcW w:w="567" w:type="dxa"/>
          </w:tcPr>
          <w:p w:rsidR="008279A7" w:rsidRPr="008279A7" w:rsidRDefault="008279A7" w:rsidP="008279A7">
            <w:pPr>
              <w:spacing w:line="240" w:lineRule="auto"/>
              <w:jc w:val="left"/>
              <w:rPr>
                <w:rStyle w:val="Hyperlink"/>
                <w:rtl/>
              </w:rPr>
            </w:pPr>
            <w:hyperlink w:anchor="Seif26" w:tooltip="הנוהל בועדת מקצוע"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57 </w:t>
            </w:r>
          </w:p>
        </w:tc>
        <w:tc>
          <w:tcPr>
            <w:tcW w:w="5669" w:type="dxa"/>
          </w:tcPr>
          <w:p w:rsidR="008279A7" w:rsidRPr="008279A7" w:rsidRDefault="008279A7" w:rsidP="008279A7">
            <w:pPr>
              <w:spacing w:line="240" w:lineRule="auto"/>
              <w:jc w:val="left"/>
              <w:rPr>
                <w:rFonts w:cs="Frankruhel"/>
                <w:sz w:val="24"/>
                <w:rtl/>
              </w:rPr>
            </w:pPr>
            <w:r>
              <w:rPr>
                <w:sz w:val="24"/>
                <w:rtl/>
              </w:rPr>
              <w:t>תעודות מקצוע</w:t>
            </w:r>
          </w:p>
        </w:tc>
        <w:tc>
          <w:tcPr>
            <w:tcW w:w="567" w:type="dxa"/>
          </w:tcPr>
          <w:p w:rsidR="008279A7" w:rsidRPr="008279A7" w:rsidRDefault="008279A7" w:rsidP="008279A7">
            <w:pPr>
              <w:spacing w:line="240" w:lineRule="auto"/>
              <w:jc w:val="left"/>
              <w:rPr>
                <w:rStyle w:val="Hyperlink"/>
                <w:rtl/>
              </w:rPr>
            </w:pPr>
            <w:hyperlink w:anchor="Seif27" w:tooltip="תעודות מקצוע"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58 </w:t>
            </w:r>
          </w:p>
        </w:tc>
        <w:tc>
          <w:tcPr>
            <w:tcW w:w="5669" w:type="dxa"/>
          </w:tcPr>
          <w:p w:rsidR="008279A7" w:rsidRPr="008279A7" w:rsidRDefault="008279A7" w:rsidP="008279A7">
            <w:pPr>
              <w:spacing w:line="240" w:lineRule="auto"/>
              <w:jc w:val="left"/>
              <w:rPr>
                <w:rFonts w:cs="Frankruhel"/>
                <w:sz w:val="24"/>
                <w:rtl/>
              </w:rPr>
            </w:pPr>
            <w:r>
              <w:rPr>
                <w:sz w:val="24"/>
                <w:rtl/>
              </w:rPr>
              <w:t>כוחה של תעודת מקצוע</w:t>
            </w:r>
          </w:p>
        </w:tc>
        <w:tc>
          <w:tcPr>
            <w:tcW w:w="567" w:type="dxa"/>
          </w:tcPr>
          <w:p w:rsidR="008279A7" w:rsidRPr="008279A7" w:rsidRDefault="008279A7" w:rsidP="008279A7">
            <w:pPr>
              <w:spacing w:line="240" w:lineRule="auto"/>
              <w:jc w:val="left"/>
              <w:rPr>
                <w:rStyle w:val="Hyperlink"/>
                <w:rtl/>
              </w:rPr>
            </w:pPr>
            <w:hyperlink w:anchor="Seif28" w:tooltip="כוחה של תעודת מקצוע"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59 </w:t>
            </w:r>
          </w:p>
        </w:tc>
        <w:tc>
          <w:tcPr>
            <w:tcW w:w="5669" w:type="dxa"/>
          </w:tcPr>
          <w:p w:rsidR="008279A7" w:rsidRPr="008279A7" w:rsidRDefault="008279A7" w:rsidP="008279A7">
            <w:pPr>
              <w:spacing w:line="240" w:lineRule="auto"/>
              <w:jc w:val="left"/>
              <w:rPr>
                <w:rFonts w:cs="Frankruhel"/>
                <w:sz w:val="24"/>
                <w:rtl/>
              </w:rPr>
            </w:pPr>
            <w:r>
              <w:rPr>
                <w:sz w:val="24"/>
                <w:rtl/>
              </w:rPr>
              <w:t>העתקים ואגרות</w:t>
            </w:r>
          </w:p>
        </w:tc>
        <w:tc>
          <w:tcPr>
            <w:tcW w:w="567" w:type="dxa"/>
          </w:tcPr>
          <w:p w:rsidR="008279A7" w:rsidRPr="008279A7" w:rsidRDefault="008279A7" w:rsidP="008279A7">
            <w:pPr>
              <w:spacing w:line="240" w:lineRule="auto"/>
              <w:jc w:val="left"/>
              <w:rPr>
                <w:rStyle w:val="Hyperlink"/>
                <w:rtl/>
              </w:rPr>
            </w:pPr>
            <w:hyperlink w:anchor="Seif29" w:tooltip="העתקים ואגר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60 </w:t>
            </w:r>
          </w:p>
        </w:tc>
        <w:tc>
          <w:tcPr>
            <w:tcW w:w="5669" w:type="dxa"/>
          </w:tcPr>
          <w:p w:rsidR="008279A7" w:rsidRPr="008279A7" w:rsidRDefault="008279A7" w:rsidP="008279A7">
            <w:pPr>
              <w:spacing w:line="240" w:lineRule="auto"/>
              <w:jc w:val="left"/>
              <w:rPr>
                <w:rFonts w:cs="Frankruhel"/>
                <w:sz w:val="24"/>
                <w:rtl/>
              </w:rPr>
            </w:pPr>
            <w:r>
              <w:rPr>
                <w:sz w:val="24"/>
                <w:rtl/>
              </w:rPr>
              <w:t>פנקס בעלי מקצוע</w:t>
            </w:r>
          </w:p>
        </w:tc>
        <w:tc>
          <w:tcPr>
            <w:tcW w:w="567" w:type="dxa"/>
          </w:tcPr>
          <w:p w:rsidR="008279A7" w:rsidRPr="008279A7" w:rsidRDefault="008279A7" w:rsidP="008279A7">
            <w:pPr>
              <w:spacing w:line="240" w:lineRule="auto"/>
              <w:jc w:val="left"/>
              <w:rPr>
                <w:rStyle w:val="Hyperlink"/>
                <w:rtl/>
              </w:rPr>
            </w:pPr>
            <w:hyperlink w:anchor="Seif30" w:tooltip="פנקס בעלי מקצוע"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61 </w:t>
            </w:r>
          </w:p>
        </w:tc>
        <w:tc>
          <w:tcPr>
            <w:tcW w:w="5669" w:type="dxa"/>
          </w:tcPr>
          <w:p w:rsidR="008279A7" w:rsidRPr="008279A7" w:rsidRDefault="008279A7" w:rsidP="008279A7">
            <w:pPr>
              <w:spacing w:line="240" w:lineRule="auto"/>
              <w:jc w:val="left"/>
              <w:rPr>
                <w:rFonts w:cs="Frankruhel"/>
                <w:sz w:val="24"/>
                <w:rtl/>
              </w:rPr>
            </w:pPr>
            <w:r>
              <w:rPr>
                <w:sz w:val="24"/>
                <w:rtl/>
              </w:rPr>
              <w:t>תיקון</w:t>
            </w:r>
          </w:p>
        </w:tc>
        <w:tc>
          <w:tcPr>
            <w:tcW w:w="567" w:type="dxa"/>
          </w:tcPr>
          <w:p w:rsidR="008279A7" w:rsidRPr="008279A7" w:rsidRDefault="008279A7" w:rsidP="008279A7">
            <w:pPr>
              <w:spacing w:line="240" w:lineRule="auto"/>
              <w:jc w:val="left"/>
              <w:rPr>
                <w:rStyle w:val="Hyperlink"/>
                <w:rtl/>
              </w:rPr>
            </w:pPr>
            <w:hyperlink w:anchor="Seif31" w:tooltip="תיקון"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p>
        </w:tc>
        <w:tc>
          <w:tcPr>
            <w:tcW w:w="5669" w:type="dxa"/>
          </w:tcPr>
          <w:p w:rsidR="008279A7" w:rsidRPr="008279A7" w:rsidRDefault="008279A7" w:rsidP="008279A7">
            <w:pPr>
              <w:spacing w:line="240" w:lineRule="auto"/>
              <w:jc w:val="left"/>
              <w:rPr>
                <w:rFonts w:cs="Frankruhel"/>
                <w:sz w:val="24"/>
                <w:rtl/>
              </w:rPr>
            </w:pPr>
            <w:r>
              <w:rPr>
                <w:sz w:val="24"/>
                <w:rtl/>
              </w:rPr>
              <w:t>פרק שלישי1: מדור התשלומים</w:t>
            </w:r>
          </w:p>
        </w:tc>
        <w:tc>
          <w:tcPr>
            <w:tcW w:w="567" w:type="dxa"/>
          </w:tcPr>
          <w:p w:rsidR="008279A7" w:rsidRPr="008279A7" w:rsidRDefault="008279A7" w:rsidP="008279A7">
            <w:pPr>
              <w:spacing w:line="240" w:lineRule="auto"/>
              <w:jc w:val="left"/>
              <w:rPr>
                <w:rStyle w:val="Hyperlink"/>
                <w:rtl/>
              </w:rPr>
            </w:pPr>
            <w:hyperlink w:anchor="med3" w:tooltip="פרק שלישי1: מדור התשלומי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p>
        </w:tc>
        <w:tc>
          <w:tcPr>
            <w:tcW w:w="5669" w:type="dxa"/>
          </w:tcPr>
          <w:p w:rsidR="008279A7" w:rsidRPr="008279A7" w:rsidRDefault="008279A7" w:rsidP="008279A7">
            <w:pPr>
              <w:spacing w:line="240" w:lineRule="auto"/>
              <w:jc w:val="left"/>
              <w:rPr>
                <w:rFonts w:cs="Frankruhel"/>
                <w:sz w:val="24"/>
                <w:rtl/>
              </w:rPr>
            </w:pPr>
            <w:r>
              <w:rPr>
                <w:sz w:val="24"/>
                <w:rtl/>
              </w:rPr>
              <w:t>פרק רביעי: לשכות פרטיות</w:t>
            </w:r>
          </w:p>
        </w:tc>
        <w:tc>
          <w:tcPr>
            <w:tcW w:w="567" w:type="dxa"/>
          </w:tcPr>
          <w:p w:rsidR="008279A7" w:rsidRPr="008279A7" w:rsidRDefault="008279A7" w:rsidP="008279A7">
            <w:pPr>
              <w:spacing w:line="240" w:lineRule="auto"/>
              <w:jc w:val="left"/>
              <w:rPr>
                <w:rStyle w:val="Hyperlink"/>
                <w:rtl/>
              </w:rPr>
            </w:pPr>
            <w:hyperlink w:anchor="med4" w:tooltip="פרק רביעי: לשכות פרטי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62 </w:t>
            </w:r>
          </w:p>
        </w:tc>
        <w:tc>
          <w:tcPr>
            <w:tcW w:w="5669" w:type="dxa"/>
          </w:tcPr>
          <w:p w:rsidR="008279A7" w:rsidRPr="008279A7" w:rsidRDefault="008279A7" w:rsidP="008279A7">
            <w:pPr>
              <w:spacing w:line="240" w:lineRule="auto"/>
              <w:jc w:val="left"/>
              <w:rPr>
                <w:rFonts w:cs="Frankruhel"/>
                <w:sz w:val="24"/>
                <w:rtl/>
              </w:rPr>
            </w:pPr>
            <w:r>
              <w:rPr>
                <w:sz w:val="24"/>
                <w:rtl/>
              </w:rPr>
              <w:t>הגדרות</w:t>
            </w:r>
          </w:p>
        </w:tc>
        <w:tc>
          <w:tcPr>
            <w:tcW w:w="567" w:type="dxa"/>
          </w:tcPr>
          <w:p w:rsidR="008279A7" w:rsidRPr="008279A7" w:rsidRDefault="008279A7" w:rsidP="008279A7">
            <w:pPr>
              <w:spacing w:line="240" w:lineRule="auto"/>
              <w:jc w:val="left"/>
              <w:rPr>
                <w:rStyle w:val="Hyperlink"/>
                <w:rtl/>
              </w:rPr>
            </w:pPr>
            <w:hyperlink w:anchor="Seif32" w:tooltip="הגדר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63 </w:t>
            </w:r>
          </w:p>
        </w:tc>
        <w:tc>
          <w:tcPr>
            <w:tcW w:w="5669" w:type="dxa"/>
          </w:tcPr>
          <w:p w:rsidR="008279A7" w:rsidRPr="008279A7" w:rsidRDefault="008279A7" w:rsidP="008279A7">
            <w:pPr>
              <w:spacing w:line="240" w:lineRule="auto"/>
              <w:jc w:val="left"/>
              <w:rPr>
                <w:rFonts w:cs="Frankruhel"/>
                <w:sz w:val="24"/>
                <w:rtl/>
              </w:rPr>
            </w:pPr>
            <w:r>
              <w:rPr>
                <w:sz w:val="24"/>
                <w:rtl/>
              </w:rPr>
              <w:t>רשיון</w:t>
            </w:r>
          </w:p>
        </w:tc>
        <w:tc>
          <w:tcPr>
            <w:tcW w:w="567" w:type="dxa"/>
          </w:tcPr>
          <w:p w:rsidR="008279A7" w:rsidRPr="008279A7" w:rsidRDefault="008279A7" w:rsidP="008279A7">
            <w:pPr>
              <w:spacing w:line="240" w:lineRule="auto"/>
              <w:jc w:val="left"/>
              <w:rPr>
                <w:rStyle w:val="Hyperlink"/>
                <w:rtl/>
              </w:rPr>
            </w:pPr>
            <w:hyperlink w:anchor="Seif33" w:tooltip="רשיון"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63א </w:t>
            </w:r>
          </w:p>
        </w:tc>
        <w:tc>
          <w:tcPr>
            <w:tcW w:w="5669" w:type="dxa"/>
          </w:tcPr>
          <w:p w:rsidR="008279A7" w:rsidRPr="008279A7" w:rsidRDefault="008279A7" w:rsidP="008279A7">
            <w:pPr>
              <w:spacing w:line="240" w:lineRule="auto"/>
              <w:jc w:val="left"/>
              <w:rPr>
                <w:rFonts w:cs="Frankruhel"/>
                <w:sz w:val="24"/>
                <w:rtl/>
              </w:rPr>
            </w:pPr>
            <w:r>
              <w:rPr>
                <w:sz w:val="24"/>
                <w:rtl/>
              </w:rPr>
              <w:t>תנאים למתן רישיון</w:t>
            </w:r>
          </w:p>
        </w:tc>
        <w:tc>
          <w:tcPr>
            <w:tcW w:w="567" w:type="dxa"/>
          </w:tcPr>
          <w:p w:rsidR="008279A7" w:rsidRPr="008279A7" w:rsidRDefault="008279A7" w:rsidP="008279A7">
            <w:pPr>
              <w:spacing w:line="240" w:lineRule="auto"/>
              <w:jc w:val="left"/>
              <w:rPr>
                <w:rStyle w:val="Hyperlink"/>
                <w:rtl/>
              </w:rPr>
            </w:pPr>
            <w:hyperlink w:anchor="Seif102" w:tooltip="תנאים למתן רישיון"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63ב </w:t>
            </w:r>
          </w:p>
        </w:tc>
        <w:tc>
          <w:tcPr>
            <w:tcW w:w="5669" w:type="dxa"/>
          </w:tcPr>
          <w:p w:rsidR="008279A7" w:rsidRPr="008279A7" w:rsidRDefault="008279A7" w:rsidP="008279A7">
            <w:pPr>
              <w:spacing w:line="240" w:lineRule="auto"/>
              <w:jc w:val="left"/>
              <w:rPr>
                <w:rFonts w:cs="Frankruhel"/>
                <w:sz w:val="24"/>
                <w:rtl/>
              </w:rPr>
            </w:pPr>
            <w:r>
              <w:rPr>
                <w:sz w:val="24"/>
                <w:rtl/>
              </w:rPr>
              <w:t>דחיית החלטה לענין מתן רישיון או החלטה שלא לחדשו, בשל הליכים פליליים</w:t>
            </w:r>
          </w:p>
        </w:tc>
        <w:tc>
          <w:tcPr>
            <w:tcW w:w="567" w:type="dxa"/>
          </w:tcPr>
          <w:p w:rsidR="008279A7" w:rsidRPr="008279A7" w:rsidRDefault="008279A7" w:rsidP="008279A7">
            <w:pPr>
              <w:spacing w:line="240" w:lineRule="auto"/>
              <w:jc w:val="left"/>
              <w:rPr>
                <w:rStyle w:val="Hyperlink"/>
                <w:rtl/>
              </w:rPr>
            </w:pPr>
            <w:hyperlink w:anchor="Seif103" w:tooltip="דחיית החלטה לענין מתן רישיון או החלטה שלא לחדשו, בשל הליכים פליליי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64 </w:t>
            </w:r>
          </w:p>
        </w:tc>
        <w:tc>
          <w:tcPr>
            <w:tcW w:w="5669" w:type="dxa"/>
          </w:tcPr>
          <w:p w:rsidR="008279A7" w:rsidRPr="008279A7" w:rsidRDefault="008279A7" w:rsidP="008279A7">
            <w:pPr>
              <w:spacing w:line="240" w:lineRule="auto"/>
              <w:jc w:val="left"/>
              <w:rPr>
                <w:rFonts w:cs="Frankruhel"/>
                <w:sz w:val="24"/>
                <w:rtl/>
              </w:rPr>
            </w:pPr>
            <w:r>
              <w:rPr>
                <w:sz w:val="24"/>
                <w:rtl/>
              </w:rPr>
              <w:t>תנאים ברישיון</w:t>
            </w:r>
          </w:p>
        </w:tc>
        <w:tc>
          <w:tcPr>
            <w:tcW w:w="567" w:type="dxa"/>
          </w:tcPr>
          <w:p w:rsidR="008279A7" w:rsidRPr="008279A7" w:rsidRDefault="008279A7" w:rsidP="008279A7">
            <w:pPr>
              <w:spacing w:line="240" w:lineRule="auto"/>
              <w:jc w:val="left"/>
              <w:rPr>
                <w:rStyle w:val="Hyperlink"/>
                <w:rtl/>
              </w:rPr>
            </w:pPr>
            <w:hyperlink w:anchor="Seif34" w:tooltip="תנאים ברישיון"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64א </w:t>
            </w:r>
          </w:p>
        </w:tc>
        <w:tc>
          <w:tcPr>
            <w:tcW w:w="5669" w:type="dxa"/>
          </w:tcPr>
          <w:p w:rsidR="008279A7" w:rsidRPr="008279A7" w:rsidRDefault="008279A7" w:rsidP="008279A7">
            <w:pPr>
              <w:spacing w:line="240" w:lineRule="auto"/>
              <w:jc w:val="left"/>
              <w:rPr>
                <w:rFonts w:cs="Frankruhel"/>
                <w:sz w:val="24"/>
                <w:rtl/>
              </w:rPr>
            </w:pPr>
            <w:r>
              <w:rPr>
                <w:sz w:val="24"/>
                <w:rtl/>
              </w:rPr>
              <w:t>תחולת הוראות</w:t>
            </w:r>
          </w:p>
        </w:tc>
        <w:tc>
          <w:tcPr>
            <w:tcW w:w="567" w:type="dxa"/>
          </w:tcPr>
          <w:p w:rsidR="008279A7" w:rsidRPr="008279A7" w:rsidRDefault="008279A7" w:rsidP="008279A7">
            <w:pPr>
              <w:spacing w:line="240" w:lineRule="auto"/>
              <w:jc w:val="left"/>
              <w:rPr>
                <w:rStyle w:val="Hyperlink"/>
                <w:rtl/>
              </w:rPr>
            </w:pPr>
            <w:hyperlink w:anchor="Seif35" w:tooltip="תחולת הורא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65 </w:t>
            </w:r>
          </w:p>
        </w:tc>
        <w:tc>
          <w:tcPr>
            <w:tcW w:w="5669" w:type="dxa"/>
          </w:tcPr>
          <w:p w:rsidR="008279A7" w:rsidRPr="008279A7" w:rsidRDefault="008279A7" w:rsidP="008279A7">
            <w:pPr>
              <w:spacing w:line="240" w:lineRule="auto"/>
              <w:jc w:val="left"/>
              <w:rPr>
                <w:rFonts w:cs="Frankruhel"/>
                <w:sz w:val="24"/>
                <w:rtl/>
              </w:rPr>
            </w:pPr>
            <w:r>
              <w:rPr>
                <w:sz w:val="24"/>
                <w:rtl/>
              </w:rPr>
              <w:t>תיווך בין ארצי</w:t>
            </w:r>
          </w:p>
        </w:tc>
        <w:tc>
          <w:tcPr>
            <w:tcW w:w="567" w:type="dxa"/>
          </w:tcPr>
          <w:p w:rsidR="008279A7" w:rsidRPr="008279A7" w:rsidRDefault="008279A7" w:rsidP="008279A7">
            <w:pPr>
              <w:spacing w:line="240" w:lineRule="auto"/>
              <w:jc w:val="left"/>
              <w:rPr>
                <w:rStyle w:val="Hyperlink"/>
                <w:rtl/>
              </w:rPr>
            </w:pPr>
            <w:hyperlink w:anchor="Seif36" w:tooltip="תיווך בין ארצי"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66א </w:t>
            </w:r>
          </w:p>
        </w:tc>
        <w:tc>
          <w:tcPr>
            <w:tcW w:w="5669" w:type="dxa"/>
          </w:tcPr>
          <w:p w:rsidR="008279A7" w:rsidRPr="008279A7" w:rsidRDefault="008279A7" w:rsidP="008279A7">
            <w:pPr>
              <w:spacing w:line="240" w:lineRule="auto"/>
              <w:jc w:val="left"/>
              <w:rPr>
                <w:rFonts w:cs="Frankruhel"/>
                <w:sz w:val="24"/>
                <w:rtl/>
              </w:rPr>
            </w:pPr>
            <w:r>
              <w:rPr>
                <w:sz w:val="24"/>
                <w:rtl/>
              </w:rPr>
              <w:t>איסור תיווך שלא באמצעות עובד או בעל רישיון</w:t>
            </w:r>
          </w:p>
        </w:tc>
        <w:tc>
          <w:tcPr>
            <w:tcW w:w="567" w:type="dxa"/>
          </w:tcPr>
          <w:p w:rsidR="008279A7" w:rsidRPr="008279A7" w:rsidRDefault="008279A7" w:rsidP="008279A7">
            <w:pPr>
              <w:spacing w:line="240" w:lineRule="auto"/>
              <w:jc w:val="left"/>
              <w:rPr>
                <w:rStyle w:val="Hyperlink"/>
                <w:rtl/>
              </w:rPr>
            </w:pPr>
            <w:hyperlink w:anchor="Seif104" w:tooltip="איסור תיווך שלא באמצעות עובד או בעל רישיון"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66ב </w:t>
            </w:r>
          </w:p>
        </w:tc>
        <w:tc>
          <w:tcPr>
            <w:tcW w:w="5669" w:type="dxa"/>
          </w:tcPr>
          <w:p w:rsidR="008279A7" w:rsidRPr="008279A7" w:rsidRDefault="008279A7" w:rsidP="008279A7">
            <w:pPr>
              <w:spacing w:line="240" w:lineRule="auto"/>
              <w:jc w:val="left"/>
              <w:rPr>
                <w:rFonts w:cs="Frankruhel"/>
                <w:sz w:val="24"/>
                <w:rtl/>
              </w:rPr>
            </w:pPr>
            <w:r>
              <w:rPr>
                <w:sz w:val="24"/>
                <w:rtl/>
              </w:rPr>
              <w:t>הגבלה בנוגע לקבלת שירותי תיווך</w:t>
            </w:r>
          </w:p>
        </w:tc>
        <w:tc>
          <w:tcPr>
            <w:tcW w:w="567" w:type="dxa"/>
          </w:tcPr>
          <w:p w:rsidR="008279A7" w:rsidRPr="008279A7" w:rsidRDefault="008279A7" w:rsidP="008279A7">
            <w:pPr>
              <w:spacing w:line="240" w:lineRule="auto"/>
              <w:jc w:val="left"/>
              <w:rPr>
                <w:rStyle w:val="Hyperlink"/>
                <w:rtl/>
              </w:rPr>
            </w:pPr>
            <w:hyperlink w:anchor="Seif105" w:tooltip="הגבלה בנוגע לקבלת שירותי תיווך"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66ג </w:t>
            </w:r>
          </w:p>
        </w:tc>
        <w:tc>
          <w:tcPr>
            <w:tcW w:w="5669" w:type="dxa"/>
          </w:tcPr>
          <w:p w:rsidR="008279A7" w:rsidRPr="008279A7" w:rsidRDefault="008279A7" w:rsidP="008279A7">
            <w:pPr>
              <w:spacing w:line="240" w:lineRule="auto"/>
              <w:jc w:val="left"/>
              <w:rPr>
                <w:rFonts w:cs="Frankruhel"/>
                <w:sz w:val="24"/>
                <w:rtl/>
              </w:rPr>
            </w:pPr>
            <w:r>
              <w:rPr>
                <w:sz w:val="24"/>
                <w:rtl/>
              </w:rPr>
              <w:t>חובת נאמנות והגינות</w:t>
            </w:r>
          </w:p>
        </w:tc>
        <w:tc>
          <w:tcPr>
            <w:tcW w:w="567" w:type="dxa"/>
          </w:tcPr>
          <w:p w:rsidR="008279A7" w:rsidRPr="008279A7" w:rsidRDefault="008279A7" w:rsidP="008279A7">
            <w:pPr>
              <w:spacing w:line="240" w:lineRule="auto"/>
              <w:jc w:val="left"/>
              <w:rPr>
                <w:rStyle w:val="Hyperlink"/>
                <w:rtl/>
              </w:rPr>
            </w:pPr>
            <w:hyperlink w:anchor="Seif111" w:tooltip="חובת נאמנות והגינ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67 </w:t>
            </w:r>
          </w:p>
        </w:tc>
        <w:tc>
          <w:tcPr>
            <w:tcW w:w="5669" w:type="dxa"/>
          </w:tcPr>
          <w:p w:rsidR="008279A7" w:rsidRPr="008279A7" w:rsidRDefault="008279A7" w:rsidP="008279A7">
            <w:pPr>
              <w:spacing w:line="240" w:lineRule="auto"/>
              <w:jc w:val="left"/>
              <w:rPr>
                <w:rFonts w:cs="Frankruhel"/>
                <w:sz w:val="24"/>
                <w:rtl/>
              </w:rPr>
            </w:pPr>
            <w:r>
              <w:rPr>
                <w:sz w:val="24"/>
                <w:rtl/>
              </w:rPr>
              <w:t>פיקוח על לשכות פרטיות</w:t>
            </w:r>
          </w:p>
        </w:tc>
        <w:tc>
          <w:tcPr>
            <w:tcW w:w="567" w:type="dxa"/>
          </w:tcPr>
          <w:p w:rsidR="008279A7" w:rsidRPr="008279A7" w:rsidRDefault="008279A7" w:rsidP="008279A7">
            <w:pPr>
              <w:spacing w:line="240" w:lineRule="auto"/>
              <w:jc w:val="left"/>
              <w:rPr>
                <w:rStyle w:val="Hyperlink"/>
                <w:rtl/>
              </w:rPr>
            </w:pPr>
            <w:hyperlink w:anchor="Seif37" w:tooltip="פיקוח על לשכות פרטי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68 </w:t>
            </w:r>
          </w:p>
        </w:tc>
        <w:tc>
          <w:tcPr>
            <w:tcW w:w="5669" w:type="dxa"/>
          </w:tcPr>
          <w:p w:rsidR="008279A7" w:rsidRPr="008279A7" w:rsidRDefault="008279A7" w:rsidP="008279A7">
            <w:pPr>
              <w:spacing w:line="240" w:lineRule="auto"/>
              <w:jc w:val="left"/>
              <w:rPr>
                <w:rFonts w:cs="Frankruhel"/>
                <w:sz w:val="24"/>
                <w:rtl/>
              </w:rPr>
            </w:pPr>
            <w:r>
              <w:rPr>
                <w:sz w:val="24"/>
                <w:rtl/>
              </w:rPr>
              <w:t>ביטול רישיון, סיוגו או התלייתו</w:t>
            </w:r>
          </w:p>
        </w:tc>
        <w:tc>
          <w:tcPr>
            <w:tcW w:w="567" w:type="dxa"/>
          </w:tcPr>
          <w:p w:rsidR="008279A7" w:rsidRPr="008279A7" w:rsidRDefault="008279A7" w:rsidP="008279A7">
            <w:pPr>
              <w:spacing w:line="240" w:lineRule="auto"/>
              <w:jc w:val="left"/>
              <w:rPr>
                <w:rStyle w:val="Hyperlink"/>
                <w:rtl/>
              </w:rPr>
            </w:pPr>
            <w:hyperlink w:anchor="Seif38" w:tooltip="ביטול רישיון, סיוגו או התלייתו"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68א </w:t>
            </w:r>
          </w:p>
        </w:tc>
        <w:tc>
          <w:tcPr>
            <w:tcW w:w="5669" w:type="dxa"/>
          </w:tcPr>
          <w:p w:rsidR="008279A7" w:rsidRPr="008279A7" w:rsidRDefault="008279A7" w:rsidP="008279A7">
            <w:pPr>
              <w:spacing w:line="240" w:lineRule="auto"/>
              <w:jc w:val="left"/>
              <w:rPr>
                <w:rFonts w:cs="Frankruhel"/>
                <w:sz w:val="24"/>
                <w:rtl/>
              </w:rPr>
            </w:pPr>
            <w:r>
              <w:rPr>
                <w:sz w:val="24"/>
                <w:rtl/>
              </w:rPr>
              <w:t>צו סגירה</w:t>
            </w:r>
          </w:p>
        </w:tc>
        <w:tc>
          <w:tcPr>
            <w:tcW w:w="567" w:type="dxa"/>
          </w:tcPr>
          <w:p w:rsidR="008279A7" w:rsidRPr="008279A7" w:rsidRDefault="008279A7" w:rsidP="008279A7">
            <w:pPr>
              <w:spacing w:line="240" w:lineRule="auto"/>
              <w:jc w:val="left"/>
              <w:rPr>
                <w:rStyle w:val="Hyperlink"/>
                <w:rtl/>
              </w:rPr>
            </w:pPr>
            <w:hyperlink w:anchor="Seif106" w:tooltip="צו סגיר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69 </w:t>
            </w:r>
          </w:p>
        </w:tc>
        <w:tc>
          <w:tcPr>
            <w:tcW w:w="5669" w:type="dxa"/>
          </w:tcPr>
          <w:p w:rsidR="008279A7" w:rsidRPr="008279A7" w:rsidRDefault="008279A7" w:rsidP="008279A7">
            <w:pPr>
              <w:spacing w:line="240" w:lineRule="auto"/>
              <w:jc w:val="left"/>
              <w:rPr>
                <w:rFonts w:cs="Frankruhel"/>
                <w:sz w:val="24"/>
                <w:rtl/>
              </w:rPr>
            </w:pPr>
            <w:r>
              <w:rPr>
                <w:sz w:val="24"/>
                <w:rtl/>
              </w:rPr>
              <w:t>ערעור</w:t>
            </w:r>
          </w:p>
        </w:tc>
        <w:tc>
          <w:tcPr>
            <w:tcW w:w="567" w:type="dxa"/>
          </w:tcPr>
          <w:p w:rsidR="008279A7" w:rsidRPr="008279A7" w:rsidRDefault="008279A7" w:rsidP="008279A7">
            <w:pPr>
              <w:spacing w:line="240" w:lineRule="auto"/>
              <w:jc w:val="left"/>
              <w:rPr>
                <w:rStyle w:val="Hyperlink"/>
                <w:rtl/>
              </w:rPr>
            </w:pPr>
            <w:hyperlink w:anchor="Seif39" w:tooltip="ערעור"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69א </w:t>
            </w:r>
          </w:p>
        </w:tc>
        <w:tc>
          <w:tcPr>
            <w:tcW w:w="5669" w:type="dxa"/>
          </w:tcPr>
          <w:p w:rsidR="008279A7" w:rsidRPr="008279A7" w:rsidRDefault="008279A7" w:rsidP="008279A7">
            <w:pPr>
              <w:spacing w:line="240" w:lineRule="auto"/>
              <w:jc w:val="left"/>
              <w:rPr>
                <w:rFonts w:cs="Frankruhel"/>
                <w:sz w:val="24"/>
                <w:rtl/>
              </w:rPr>
            </w:pPr>
            <w:r>
              <w:rPr>
                <w:sz w:val="24"/>
                <w:rtl/>
              </w:rPr>
              <w:t>תיווך שלא כדין</w:t>
            </w:r>
          </w:p>
        </w:tc>
        <w:tc>
          <w:tcPr>
            <w:tcW w:w="567" w:type="dxa"/>
          </w:tcPr>
          <w:p w:rsidR="008279A7" w:rsidRPr="008279A7" w:rsidRDefault="008279A7" w:rsidP="008279A7">
            <w:pPr>
              <w:spacing w:line="240" w:lineRule="auto"/>
              <w:jc w:val="left"/>
              <w:rPr>
                <w:rStyle w:val="Hyperlink"/>
                <w:rtl/>
              </w:rPr>
            </w:pPr>
            <w:hyperlink w:anchor="Seif40" w:tooltip="תיווך שלא כדין"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69א1 </w:t>
            </w:r>
          </w:p>
        </w:tc>
        <w:tc>
          <w:tcPr>
            <w:tcW w:w="5669" w:type="dxa"/>
          </w:tcPr>
          <w:p w:rsidR="008279A7" w:rsidRPr="008279A7" w:rsidRDefault="008279A7" w:rsidP="008279A7">
            <w:pPr>
              <w:spacing w:line="240" w:lineRule="auto"/>
              <w:jc w:val="left"/>
              <w:rPr>
                <w:rFonts w:cs="Frankruhel"/>
                <w:sz w:val="24"/>
                <w:rtl/>
              </w:rPr>
            </w:pPr>
            <w:r>
              <w:rPr>
                <w:sz w:val="24"/>
                <w:rtl/>
              </w:rPr>
              <w:t>אגרות</w:t>
            </w:r>
          </w:p>
        </w:tc>
        <w:tc>
          <w:tcPr>
            <w:tcW w:w="567" w:type="dxa"/>
          </w:tcPr>
          <w:p w:rsidR="008279A7" w:rsidRPr="008279A7" w:rsidRDefault="008279A7" w:rsidP="008279A7">
            <w:pPr>
              <w:spacing w:line="240" w:lineRule="auto"/>
              <w:jc w:val="left"/>
              <w:rPr>
                <w:rStyle w:val="Hyperlink"/>
                <w:rtl/>
              </w:rPr>
            </w:pPr>
            <w:hyperlink w:anchor="Seif107" w:tooltip="אגר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p>
        </w:tc>
        <w:tc>
          <w:tcPr>
            <w:tcW w:w="5669" w:type="dxa"/>
          </w:tcPr>
          <w:p w:rsidR="008279A7" w:rsidRPr="008279A7" w:rsidRDefault="008279A7" w:rsidP="008279A7">
            <w:pPr>
              <w:spacing w:line="240" w:lineRule="auto"/>
              <w:jc w:val="left"/>
              <w:rPr>
                <w:rFonts w:cs="Frankruhel"/>
                <w:sz w:val="24"/>
                <w:rtl/>
              </w:rPr>
            </w:pPr>
            <w:r>
              <w:rPr>
                <w:sz w:val="24"/>
                <w:rtl/>
              </w:rPr>
              <w:t>פרק רביעי 1: תשלומים ממבקש עבודה בקשר לתיווך עבודה</w:t>
            </w:r>
          </w:p>
        </w:tc>
        <w:tc>
          <w:tcPr>
            <w:tcW w:w="567" w:type="dxa"/>
          </w:tcPr>
          <w:p w:rsidR="008279A7" w:rsidRPr="008279A7" w:rsidRDefault="008279A7" w:rsidP="008279A7">
            <w:pPr>
              <w:spacing w:line="240" w:lineRule="auto"/>
              <w:jc w:val="left"/>
              <w:rPr>
                <w:rStyle w:val="Hyperlink"/>
                <w:rtl/>
              </w:rPr>
            </w:pPr>
            <w:hyperlink w:anchor="med5" w:tooltip="פרק רביעי 1: תשלומים ממבקש עבודה בקשר לתיווך עבוד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69ב </w:t>
            </w:r>
          </w:p>
        </w:tc>
        <w:tc>
          <w:tcPr>
            <w:tcW w:w="5669" w:type="dxa"/>
          </w:tcPr>
          <w:p w:rsidR="008279A7" w:rsidRPr="008279A7" w:rsidRDefault="008279A7" w:rsidP="008279A7">
            <w:pPr>
              <w:spacing w:line="240" w:lineRule="auto"/>
              <w:jc w:val="left"/>
              <w:rPr>
                <w:rFonts w:cs="Frankruhel"/>
                <w:sz w:val="24"/>
                <w:rtl/>
              </w:rPr>
            </w:pPr>
            <w:r>
              <w:rPr>
                <w:sz w:val="24"/>
                <w:rtl/>
              </w:rPr>
              <w:t>הגדרות</w:t>
            </w:r>
          </w:p>
        </w:tc>
        <w:tc>
          <w:tcPr>
            <w:tcW w:w="567" w:type="dxa"/>
          </w:tcPr>
          <w:p w:rsidR="008279A7" w:rsidRPr="008279A7" w:rsidRDefault="008279A7" w:rsidP="008279A7">
            <w:pPr>
              <w:spacing w:line="240" w:lineRule="auto"/>
              <w:jc w:val="left"/>
              <w:rPr>
                <w:rStyle w:val="Hyperlink"/>
                <w:rtl/>
              </w:rPr>
            </w:pPr>
            <w:hyperlink w:anchor="Seif93" w:tooltip="הגדר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69ג </w:t>
            </w:r>
          </w:p>
        </w:tc>
        <w:tc>
          <w:tcPr>
            <w:tcW w:w="5669" w:type="dxa"/>
          </w:tcPr>
          <w:p w:rsidR="008279A7" w:rsidRPr="008279A7" w:rsidRDefault="008279A7" w:rsidP="008279A7">
            <w:pPr>
              <w:spacing w:line="240" w:lineRule="auto"/>
              <w:jc w:val="left"/>
              <w:rPr>
                <w:rFonts w:cs="Frankruhel"/>
                <w:sz w:val="24"/>
                <w:rtl/>
              </w:rPr>
            </w:pPr>
            <w:r>
              <w:rPr>
                <w:sz w:val="24"/>
                <w:rtl/>
              </w:rPr>
              <w:t>גביה או קבלה של תשלום על ידי לשכה פרטית</w:t>
            </w:r>
          </w:p>
        </w:tc>
        <w:tc>
          <w:tcPr>
            <w:tcW w:w="567" w:type="dxa"/>
          </w:tcPr>
          <w:p w:rsidR="008279A7" w:rsidRPr="008279A7" w:rsidRDefault="008279A7" w:rsidP="008279A7">
            <w:pPr>
              <w:spacing w:line="240" w:lineRule="auto"/>
              <w:jc w:val="left"/>
              <w:rPr>
                <w:rStyle w:val="Hyperlink"/>
                <w:rtl/>
              </w:rPr>
            </w:pPr>
            <w:hyperlink w:anchor="Seif94" w:tooltip="גביה או קבלה של תשלום על ידי לשכה פרטי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69ד </w:t>
            </w:r>
          </w:p>
        </w:tc>
        <w:tc>
          <w:tcPr>
            <w:tcW w:w="5669" w:type="dxa"/>
          </w:tcPr>
          <w:p w:rsidR="008279A7" w:rsidRPr="008279A7" w:rsidRDefault="008279A7" w:rsidP="008279A7">
            <w:pPr>
              <w:spacing w:line="240" w:lineRule="auto"/>
              <w:jc w:val="left"/>
              <w:rPr>
                <w:rFonts w:cs="Frankruhel"/>
                <w:sz w:val="24"/>
                <w:rtl/>
              </w:rPr>
            </w:pPr>
            <w:r>
              <w:rPr>
                <w:sz w:val="24"/>
                <w:rtl/>
              </w:rPr>
              <w:t>גביה או קבלה של תשלומים מעובד זר, על ידי מי שאינו לשכה פרטית</w:t>
            </w:r>
          </w:p>
        </w:tc>
        <w:tc>
          <w:tcPr>
            <w:tcW w:w="567" w:type="dxa"/>
          </w:tcPr>
          <w:p w:rsidR="008279A7" w:rsidRPr="008279A7" w:rsidRDefault="008279A7" w:rsidP="008279A7">
            <w:pPr>
              <w:spacing w:line="240" w:lineRule="auto"/>
              <w:jc w:val="left"/>
              <w:rPr>
                <w:rStyle w:val="Hyperlink"/>
                <w:rtl/>
              </w:rPr>
            </w:pPr>
            <w:hyperlink w:anchor="Seif95" w:tooltip="גביה או קבלה של תשלומים מעובד זר, על ידי מי שאינו לשכה פרטי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69ה </w:t>
            </w:r>
          </w:p>
        </w:tc>
        <w:tc>
          <w:tcPr>
            <w:tcW w:w="5669" w:type="dxa"/>
          </w:tcPr>
          <w:p w:rsidR="008279A7" w:rsidRPr="008279A7" w:rsidRDefault="008279A7" w:rsidP="008279A7">
            <w:pPr>
              <w:spacing w:line="240" w:lineRule="auto"/>
              <w:jc w:val="left"/>
              <w:rPr>
                <w:rFonts w:cs="Frankruhel"/>
                <w:sz w:val="24"/>
                <w:rtl/>
              </w:rPr>
            </w:pPr>
            <w:r>
              <w:rPr>
                <w:sz w:val="24"/>
                <w:rtl/>
              </w:rPr>
              <w:t>תשלום מותר</w:t>
            </w:r>
          </w:p>
        </w:tc>
        <w:tc>
          <w:tcPr>
            <w:tcW w:w="567" w:type="dxa"/>
          </w:tcPr>
          <w:p w:rsidR="008279A7" w:rsidRPr="008279A7" w:rsidRDefault="008279A7" w:rsidP="008279A7">
            <w:pPr>
              <w:spacing w:line="240" w:lineRule="auto"/>
              <w:jc w:val="left"/>
              <w:rPr>
                <w:rStyle w:val="Hyperlink"/>
                <w:rtl/>
              </w:rPr>
            </w:pPr>
            <w:hyperlink w:anchor="Seif96" w:tooltip="תשלום מותר"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69ו </w:t>
            </w:r>
          </w:p>
        </w:tc>
        <w:tc>
          <w:tcPr>
            <w:tcW w:w="5669" w:type="dxa"/>
          </w:tcPr>
          <w:p w:rsidR="008279A7" w:rsidRPr="008279A7" w:rsidRDefault="008279A7" w:rsidP="008279A7">
            <w:pPr>
              <w:spacing w:line="240" w:lineRule="auto"/>
              <w:jc w:val="left"/>
              <w:rPr>
                <w:rFonts w:cs="Frankruhel"/>
                <w:sz w:val="24"/>
                <w:rtl/>
              </w:rPr>
            </w:pPr>
            <w:r>
              <w:rPr>
                <w:sz w:val="24"/>
                <w:rtl/>
              </w:rPr>
              <w:t>החזר תשלום</w:t>
            </w:r>
          </w:p>
        </w:tc>
        <w:tc>
          <w:tcPr>
            <w:tcW w:w="567" w:type="dxa"/>
          </w:tcPr>
          <w:p w:rsidR="008279A7" w:rsidRPr="008279A7" w:rsidRDefault="008279A7" w:rsidP="008279A7">
            <w:pPr>
              <w:spacing w:line="240" w:lineRule="auto"/>
              <w:jc w:val="left"/>
              <w:rPr>
                <w:rStyle w:val="Hyperlink"/>
                <w:rtl/>
              </w:rPr>
            </w:pPr>
            <w:hyperlink w:anchor="Seif97" w:tooltip="החזר תשלו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69ז </w:t>
            </w:r>
          </w:p>
        </w:tc>
        <w:tc>
          <w:tcPr>
            <w:tcW w:w="5669" w:type="dxa"/>
          </w:tcPr>
          <w:p w:rsidR="008279A7" w:rsidRPr="008279A7" w:rsidRDefault="008279A7" w:rsidP="008279A7">
            <w:pPr>
              <w:spacing w:line="240" w:lineRule="auto"/>
              <w:jc w:val="left"/>
              <w:rPr>
                <w:rFonts w:cs="Frankruhel"/>
                <w:sz w:val="24"/>
                <w:rtl/>
              </w:rPr>
            </w:pPr>
            <w:r>
              <w:rPr>
                <w:sz w:val="24"/>
                <w:rtl/>
              </w:rPr>
              <w:t>תניות בהסכם בין לשכה פרטית ללשכה זרה</w:t>
            </w:r>
          </w:p>
        </w:tc>
        <w:tc>
          <w:tcPr>
            <w:tcW w:w="567" w:type="dxa"/>
          </w:tcPr>
          <w:p w:rsidR="008279A7" w:rsidRPr="008279A7" w:rsidRDefault="008279A7" w:rsidP="008279A7">
            <w:pPr>
              <w:spacing w:line="240" w:lineRule="auto"/>
              <w:jc w:val="left"/>
              <w:rPr>
                <w:rStyle w:val="Hyperlink"/>
                <w:rtl/>
              </w:rPr>
            </w:pPr>
            <w:hyperlink w:anchor="Seif98" w:tooltip="תניות בהסכם בין לשכה פרטית ללשכה זר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69ח </w:t>
            </w:r>
          </w:p>
        </w:tc>
        <w:tc>
          <w:tcPr>
            <w:tcW w:w="5669" w:type="dxa"/>
          </w:tcPr>
          <w:p w:rsidR="008279A7" w:rsidRPr="008279A7" w:rsidRDefault="008279A7" w:rsidP="008279A7">
            <w:pPr>
              <w:spacing w:line="240" w:lineRule="auto"/>
              <w:jc w:val="left"/>
              <w:rPr>
                <w:rFonts w:cs="Frankruhel"/>
                <w:sz w:val="24"/>
                <w:rtl/>
              </w:rPr>
            </w:pPr>
            <w:r>
              <w:rPr>
                <w:sz w:val="24"/>
                <w:rtl/>
              </w:rPr>
              <w:t>גביה או קבלה של תשלום על ידי לשכה זרה העולה על התשלום החוזי</w:t>
            </w:r>
          </w:p>
        </w:tc>
        <w:tc>
          <w:tcPr>
            <w:tcW w:w="567" w:type="dxa"/>
          </w:tcPr>
          <w:p w:rsidR="008279A7" w:rsidRPr="008279A7" w:rsidRDefault="008279A7" w:rsidP="008279A7">
            <w:pPr>
              <w:spacing w:line="240" w:lineRule="auto"/>
              <w:jc w:val="left"/>
              <w:rPr>
                <w:rStyle w:val="Hyperlink"/>
                <w:rtl/>
              </w:rPr>
            </w:pPr>
            <w:hyperlink w:anchor="Seif99" w:tooltip="גביה או קבלה של תשלום על ידי לשכה זרה העולה על התשלום החוזי"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69ט </w:t>
            </w:r>
          </w:p>
        </w:tc>
        <w:tc>
          <w:tcPr>
            <w:tcW w:w="5669" w:type="dxa"/>
          </w:tcPr>
          <w:p w:rsidR="008279A7" w:rsidRPr="008279A7" w:rsidRDefault="008279A7" w:rsidP="008279A7">
            <w:pPr>
              <w:spacing w:line="240" w:lineRule="auto"/>
              <w:jc w:val="left"/>
              <w:rPr>
                <w:rFonts w:cs="Frankruhel"/>
                <w:sz w:val="24"/>
                <w:rtl/>
              </w:rPr>
            </w:pPr>
            <w:r>
              <w:rPr>
                <w:sz w:val="24"/>
                <w:rtl/>
              </w:rPr>
              <w:t>מסירת מידע לעובד זר</w:t>
            </w:r>
          </w:p>
        </w:tc>
        <w:tc>
          <w:tcPr>
            <w:tcW w:w="567" w:type="dxa"/>
          </w:tcPr>
          <w:p w:rsidR="008279A7" w:rsidRPr="008279A7" w:rsidRDefault="008279A7" w:rsidP="008279A7">
            <w:pPr>
              <w:spacing w:line="240" w:lineRule="auto"/>
              <w:jc w:val="left"/>
              <w:rPr>
                <w:rStyle w:val="Hyperlink"/>
                <w:rtl/>
              </w:rPr>
            </w:pPr>
            <w:hyperlink w:anchor="Seif100" w:tooltip="מסירת מידע לעובד זר"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69י </w:t>
            </w:r>
          </w:p>
        </w:tc>
        <w:tc>
          <w:tcPr>
            <w:tcW w:w="5669" w:type="dxa"/>
          </w:tcPr>
          <w:p w:rsidR="008279A7" w:rsidRPr="008279A7" w:rsidRDefault="008279A7" w:rsidP="008279A7">
            <w:pPr>
              <w:spacing w:line="240" w:lineRule="auto"/>
              <w:jc w:val="left"/>
              <w:rPr>
                <w:rFonts w:cs="Frankruhel"/>
                <w:sz w:val="24"/>
                <w:rtl/>
              </w:rPr>
            </w:pPr>
            <w:r>
              <w:rPr>
                <w:sz w:val="24"/>
                <w:rtl/>
              </w:rPr>
              <w:t>סייג לתחולה</w:t>
            </w:r>
          </w:p>
        </w:tc>
        <w:tc>
          <w:tcPr>
            <w:tcW w:w="567" w:type="dxa"/>
          </w:tcPr>
          <w:p w:rsidR="008279A7" w:rsidRPr="008279A7" w:rsidRDefault="008279A7" w:rsidP="008279A7">
            <w:pPr>
              <w:spacing w:line="240" w:lineRule="auto"/>
              <w:jc w:val="left"/>
              <w:rPr>
                <w:rStyle w:val="Hyperlink"/>
                <w:rtl/>
              </w:rPr>
            </w:pPr>
            <w:hyperlink w:anchor="Seif101" w:tooltip="סייג לתחול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69יא </w:t>
            </w:r>
          </w:p>
        </w:tc>
        <w:tc>
          <w:tcPr>
            <w:tcW w:w="5669" w:type="dxa"/>
          </w:tcPr>
          <w:p w:rsidR="008279A7" w:rsidRPr="008279A7" w:rsidRDefault="008279A7" w:rsidP="008279A7">
            <w:pPr>
              <w:spacing w:line="240" w:lineRule="auto"/>
              <w:jc w:val="left"/>
              <w:rPr>
                <w:rFonts w:cs="Frankruhel"/>
                <w:sz w:val="24"/>
                <w:rtl/>
              </w:rPr>
            </w:pPr>
            <w:r>
              <w:rPr>
                <w:sz w:val="24"/>
                <w:rtl/>
              </w:rPr>
              <w:t>הסכמת שר הפנים להתקנת תקנות</w:t>
            </w:r>
          </w:p>
        </w:tc>
        <w:tc>
          <w:tcPr>
            <w:tcW w:w="567" w:type="dxa"/>
          </w:tcPr>
          <w:p w:rsidR="008279A7" w:rsidRPr="008279A7" w:rsidRDefault="008279A7" w:rsidP="008279A7">
            <w:pPr>
              <w:spacing w:line="240" w:lineRule="auto"/>
              <w:jc w:val="left"/>
              <w:rPr>
                <w:rStyle w:val="Hyperlink"/>
                <w:rtl/>
              </w:rPr>
            </w:pPr>
            <w:hyperlink w:anchor="Seif110" w:tooltip="הסכמת שר הפנים להתקנת תקנ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p>
        </w:tc>
        <w:tc>
          <w:tcPr>
            <w:tcW w:w="5669" w:type="dxa"/>
          </w:tcPr>
          <w:p w:rsidR="008279A7" w:rsidRPr="008279A7" w:rsidRDefault="008279A7" w:rsidP="008279A7">
            <w:pPr>
              <w:spacing w:line="240" w:lineRule="auto"/>
              <w:jc w:val="left"/>
              <w:rPr>
                <w:rFonts w:cs="Frankruhel"/>
                <w:sz w:val="24"/>
                <w:rtl/>
              </w:rPr>
            </w:pPr>
            <w:r>
              <w:rPr>
                <w:sz w:val="24"/>
                <w:rtl/>
              </w:rPr>
              <w:t>פרק חמישי: כספים</w:t>
            </w:r>
          </w:p>
        </w:tc>
        <w:tc>
          <w:tcPr>
            <w:tcW w:w="567" w:type="dxa"/>
          </w:tcPr>
          <w:p w:rsidR="008279A7" w:rsidRPr="008279A7" w:rsidRDefault="008279A7" w:rsidP="008279A7">
            <w:pPr>
              <w:spacing w:line="240" w:lineRule="auto"/>
              <w:jc w:val="left"/>
              <w:rPr>
                <w:rStyle w:val="Hyperlink"/>
                <w:rtl/>
              </w:rPr>
            </w:pPr>
            <w:hyperlink w:anchor="med6" w:tooltip="פרק חמישי: כספי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70 </w:t>
            </w:r>
          </w:p>
        </w:tc>
        <w:tc>
          <w:tcPr>
            <w:tcW w:w="5669" w:type="dxa"/>
          </w:tcPr>
          <w:p w:rsidR="008279A7" w:rsidRPr="008279A7" w:rsidRDefault="008279A7" w:rsidP="008279A7">
            <w:pPr>
              <w:spacing w:line="240" w:lineRule="auto"/>
              <w:jc w:val="left"/>
              <w:rPr>
                <w:rFonts w:cs="Frankruhel"/>
                <w:sz w:val="24"/>
                <w:rtl/>
              </w:rPr>
            </w:pPr>
            <w:r>
              <w:rPr>
                <w:sz w:val="24"/>
                <w:rtl/>
              </w:rPr>
              <w:t>הצעת תקציב</w:t>
            </w:r>
          </w:p>
        </w:tc>
        <w:tc>
          <w:tcPr>
            <w:tcW w:w="567" w:type="dxa"/>
          </w:tcPr>
          <w:p w:rsidR="008279A7" w:rsidRPr="008279A7" w:rsidRDefault="008279A7" w:rsidP="008279A7">
            <w:pPr>
              <w:spacing w:line="240" w:lineRule="auto"/>
              <w:jc w:val="left"/>
              <w:rPr>
                <w:rStyle w:val="Hyperlink"/>
                <w:rtl/>
              </w:rPr>
            </w:pPr>
            <w:hyperlink w:anchor="Seif41" w:tooltip="הצעת תקציב"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71 </w:t>
            </w:r>
          </w:p>
        </w:tc>
        <w:tc>
          <w:tcPr>
            <w:tcW w:w="5669" w:type="dxa"/>
          </w:tcPr>
          <w:p w:rsidR="008279A7" w:rsidRPr="008279A7" w:rsidRDefault="008279A7" w:rsidP="008279A7">
            <w:pPr>
              <w:spacing w:line="240" w:lineRule="auto"/>
              <w:jc w:val="left"/>
              <w:rPr>
                <w:rFonts w:cs="Frankruhel"/>
                <w:sz w:val="24"/>
                <w:rtl/>
              </w:rPr>
            </w:pPr>
            <w:r>
              <w:rPr>
                <w:sz w:val="24"/>
                <w:rtl/>
              </w:rPr>
              <w:t>אישור התקציב</w:t>
            </w:r>
          </w:p>
        </w:tc>
        <w:tc>
          <w:tcPr>
            <w:tcW w:w="567" w:type="dxa"/>
          </w:tcPr>
          <w:p w:rsidR="008279A7" w:rsidRPr="008279A7" w:rsidRDefault="008279A7" w:rsidP="008279A7">
            <w:pPr>
              <w:spacing w:line="240" w:lineRule="auto"/>
              <w:jc w:val="left"/>
              <w:rPr>
                <w:rStyle w:val="Hyperlink"/>
                <w:rtl/>
              </w:rPr>
            </w:pPr>
            <w:hyperlink w:anchor="Seif42" w:tooltip="אישור התקציב"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72 </w:t>
            </w:r>
          </w:p>
        </w:tc>
        <w:tc>
          <w:tcPr>
            <w:tcW w:w="5669" w:type="dxa"/>
          </w:tcPr>
          <w:p w:rsidR="008279A7" w:rsidRPr="008279A7" w:rsidRDefault="008279A7" w:rsidP="008279A7">
            <w:pPr>
              <w:spacing w:line="240" w:lineRule="auto"/>
              <w:jc w:val="left"/>
              <w:rPr>
                <w:rFonts w:cs="Frankruhel"/>
                <w:sz w:val="24"/>
                <w:rtl/>
              </w:rPr>
            </w:pPr>
            <w:r>
              <w:rPr>
                <w:sz w:val="24"/>
                <w:rtl/>
              </w:rPr>
              <w:t>תקציב השירות מאוצר המדינה</w:t>
            </w:r>
          </w:p>
        </w:tc>
        <w:tc>
          <w:tcPr>
            <w:tcW w:w="567" w:type="dxa"/>
          </w:tcPr>
          <w:p w:rsidR="008279A7" w:rsidRPr="008279A7" w:rsidRDefault="008279A7" w:rsidP="008279A7">
            <w:pPr>
              <w:spacing w:line="240" w:lineRule="auto"/>
              <w:jc w:val="left"/>
              <w:rPr>
                <w:rStyle w:val="Hyperlink"/>
                <w:rtl/>
              </w:rPr>
            </w:pPr>
            <w:hyperlink w:anchor="Seif43" w:tooltip="תקציב השירות מאוצר המדינ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p>
        </w:tc>
        <w:tc>
          <w:tcPr>
            <w:tcW w:w="5669" w:type="dxa"/>
          </w:tcPr>
          <w:p w:rsidR="008279A7" w:rsidRPr="008279A7" w:rsidRDefault="008279A7" w:rsidP="008279A7">
            <w:pPr>
              <w:spacing w:line="240" w:lineRule="auto"/>
              <w:jc w:val="left"/>
              <w:rPr>
                <w:rFonts w:cs="Frankruhel"/>
                <w:sz w:val="24"/>
                <w:rtl/>
              </w:rPr>
            </w:pPr>
            <w:r>
              <w:rPr>
                <w:sz w:val="24"/>
                <w:rtl/>
              </w:rPr>
              <w:t>פרק ששי: ביצוע וענשים</w:t>
            </w:r>
          </w:p>
        </w:tc>
        <w:tc>
          <w:tcPr>
            <w:tcW w:w="567" w:type="dxa"/>
          </w:tcPr>
          <w:p w:rsidR="008279A7" w:rsidRPr="008279A7" w:rsidRDefault="008279A7" w:rsidP="008279A7">
            <w:pPr>
              <w:spacing w:line="240" w:lineRule="auto"/>
              <w:jc w:val="left"/>
              <w:rPr>
                <w:rStyle w:val="Hyperlink"/>
                <w:rtl/>
              </w:rPr>
            </w:pPr>
            <w:hyperlink w:anchor="med7" w:tooltip="פרק ששי: ביצוע וענשי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74 </w:t>
            </w:r>
          </w:p>
        </w:tc>
        <w:tc>
          <w:tcPr>
            <w:tcW w:w="5669" w:type="dxa"/>
          </w:tcPr>
          <w:p w:rsidR="008279A7" w:rsidRPr="008279A7" w:rsidRDefault="008279A7" w:rsidP="008279A7">
            <w:pPr>
              <w:spacing w:line="240" w:lineRule="auto"/>
              <w:jc w:val="left"/>
              <w:rPr>
                <w:rFonts w:cs="Frankruhel"/>
                <w:sz w:val="24"/>
                <w:rtl/>
              </w:rPr>
            </w:pPr>
            <w:r>
              <w:rPr>
                <w:sz w:val="24"/>
                <w:rtl/>
              </w:rPr>
              <w:t>רשות כניסה ללשכה פרטית</w:t>
            </w:r>
          </w:p>
        </w:tc>
        <w:tc>
          <w:tcPr>
            <w:tcW w:w="567" w:type="dxa"/>
          </w:tcPr>
          <w:p w:rsidR="008279A7" w:rsidRPr="008279A7" w:rsidRDefault="008279A7" w:rsidP="008279A7">
            <w:pPr>
              <w:spacing w:line="240" w:lineRule="auto"/>
              <w:jc w:val="left"/>
              <w:rPr>
                <w:rStyle w:val="Hyperlink"/>
                <w:rtl/>
              </w:rPr>
            </w:pPr>
            <w:hyperlink w:anchor="Seif44" w:tooltip="רשות כניסה ללשכה פרטי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75 </w:t>
            </w:r>
          </w:p>
        </w:tc>
        <w:tc>
          <w:tcPr>
            <w:tcW w:w="5669" w:type="dxa"/>
          </w:tcPr>
          <w:p w:rsidR="008279A7" w:rsidRPr="008279A7" w:rsidRDefault="008279A7" w:rsidP="008279A7">
            <w:pPr>
              <w:spacing w:line="240" w:lineRule="auto"/>
              <w:jc w:val="left"/>
              <w:rPr>
                <w:rFonts w:cs="Frankruhel"/>
                <w:sz w:val="24"/>
                <w:rtl/>
              </w:rPr>
            </w:pPr>
            <w:r>
              <w:rPr>
                <w:sz w:val="24"/>
                <w:rtl/>
              </w:rPr>
              <w:t>סמכויות עזר בשעת הכניסה</w:t>
            </w:r>
          </w:p>
        </w:tc>
        <w:tc>
          <w:tcPr>
            <w:tcW w:w="567" w:type="dxa"/>
          </w:tcPr>
          <w:p w:rsidR="008279A7" w:rsidRPr="008279A7" w:rsidRDefault="008279A7" w:rsidP="008279A7">
            <w:pPr>
              <w:spacing w:line="240" w:lineRule="auto"/>
              <w:jc w:val="left"/>
              <w:rPr>
                <w:rStyle w:val="Hyperlink"/>
                <w:rtl/>
              </w:rPr>
            </w:pPr>
            <w:hyperlink w:anchor="Seif45" w:tooltip="סמכויות עזר בשעת הכניס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76 </w:t>
            </w:r>
          </w:p>
        </w:tc>
        <w:tc>
          <w:tcPr>
            <w:tcW w:w="5669" w:type="dxa"/>
          </w:tcPr>
          <w:p w:rsidR="008279A7" w:rsidRPr="008279A7" w:rsidRDefault="008279A7" w:rsidP="008279A7">
            <w:pPr>
              <w:spacing w:line="240" w:lineRule="auto"/>
              <w:jc w:val="left"/>
              <w:rPr>
                <w:rFonts w:cs="Frankruhel"/>
                <w:sz w:val="24"/>
                <w:rtl/>
              </w:rPr>
            </w:pPr>
            <w:r>
              <w:rPr>
                <w:sz w:val="24"/>
                <w:rtl/>
              </w:rPr>
              <w:t>שמירת סוד</w:t>
            </w:r>
          </w:p>
        </w:tc>
        <w:tc>
          <w:tcPr>
            <w:tcW w:w="567" w:type="dxa"/>
          </w:tcPr>
          <w:p w:rsidR="008279A7" w:rsidRPr="008279A7" w:rsidRDefault="008279A7" w:rsidP="008279A7">
            <w:pPr>
              <w:spacing w:line="240" w:lineRule="auto"/>
              <w:jc w:val="left"/>
              <w:rPr>
                <w:rStyle w:val="Hyperlink"/>
                <w:rtl/>
              </w:rPr>
            </w:pPr>
            <w:hyperlink w:anchor="Seif46" w:tooltip="שמירת סוד"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77 </w:t>
            </w:r>
          </w:p>
        </w:tc>
        <w:tc>
          <w:tcPr>
            <w:tcW w:w="5669" w:type="dxa"/>
          </w:tcPr>
          <w:p w:rsidR="008279A7" w:rsidRPr="008279A7" w:rsidRDefault="008279A7" w:rsidP="008279A7">
            <w:pPr>
              <w:spacing w:line="240" w:lineRule="auto"/>
              <w:jc w:val="left"/>
              <w:rPr>
                <w:rFonts w:cs="Frankruhel"/>
                <w:sz w:val="24"/>
                <w:rtl/>
              </w:rPr>
            </w:pPr>
            <w:r>
              <w:rPr>
                <w:sz w:val="24"/>
                <w:rtl/>
              </w:rPr>
              <w:t>עבירות בקשר לפרק השני</w:t>
            </w:r>
          </w:p>
        </w:tc>
        <w:tc>
          <w:tcPr>
            <w:tcW w:w="567" w:type="dxa"/>
          </w:tcPr>
          <w:p w:rsidR="008279A7" w:rsidRPr="008279A7" w:rsidRDefault="008279A7" w:rsidP="008279A7">
            <w:pPr>
              <w:spacing w:line="240" w:lineRule="auto"/>
              <w:jc w:val="left"/>
              <w:rPr>
                <w:rStyle w:val="Hyperlink"/>
                <w:rtl/>
              </w:rPr>
            </w:pPr>
            <w:hyperlink w:anchor="Seif47" w:tooltip="עבירות בקשר לפרק השני"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77א </w:t>
            </w:r>
          </w:p>
        </w:tc>
        <w:tc>
          <w:tcPr>
            <w:tcW w:w="5669" w:type="dxa"/>
          </w:tcPr>
          <w:p w:rsidR="008279A7" w:rsidRPr="008279A7" w:rsidRDefault="008279A7" w:rsidP="008279A7">
            <w:pPr>
              <w:spacing w:line="240" w:lineRule="auto"/>
              <w:jc w:val="left"/>
              <w:rPr>
                <w:rFonts w:cs="Frankruhel"/>
                <w:sz w:val="24"/>
                <w:rtl/>
              </w:rPr>
            </w:pPr>
            <w:r>
              <w:rPr>
                <w:sz w:val="24"/>
                <w:rtl/>
              </w:rPr>
              <w:t>פרסום מפלה   עונשין</w:t>
            </w:r>
          </w:p>
        </w:tc>
        <w:tc>
          <w:tcPr>
            <w:tcW w:w="567" w:type="dxa"/>
          </w:tcPr>
          <w:p w:rsidR="008279A7" w:rsidRPr="008279A7" w:rsidRDefault="008279A7" w:rsidP="008279A7">
            <w:pPr>
              <w:spacing w:line="240" w:lineRule="auto"/>
              <w:jc w:val="left"/>
              <w:rPr>
                <w:rStyle w:val="Hyperlink"/>
                <w:rtl/>
              </w:rPr>
            </w:pPr>
            <w:hyperlink w:anchor="Seif48" w:tooltip="פרסום מפלה   עונשין"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79 </w:t>
            </w:r>
          </w:p>
        </w:tc>
        <w:tc>
          <w:tcPr>
            <w:tcW w:w="5669" w:type="dxa"/>
          </w:tcPr>
          <w:p w:rsidR="008279A7" w:rsidRPr="008279A7" w:rsidRDefault="008279A7" w:rsidP="008279A7">
            <w:pPr>
              <w:spacing w:line="240" w:lineRule="auto"/>
              <w:jc w:val="left"/>
              <w:rPr>
                <w:rFonts w:cs="Frankruhel"/>
                <w:sz w:val="24"/>
                <w:rtl/>
              </w:rPr>
            </w:pPr>
            <w:r>
              <w:rPr>
                <w:sz w:val="24"/>
                <w:rtl/>
              </w:rPr>
              <w:t>עיסוק בתיווך עבודה בלא רישיון או היתר או בניגוד לתנאיו</w:t>
            </w:r>
          </w:p>
        </w:tc>
        <w:tc>
          <w:tcPr>
            <w:tcW w:w="567" w:type="dxa"/>
          </w:tcPr>
          <w:p w:rsidR="008279A7" w:rsidRPr="008279A7" w:rsidRDefault="008279A7" w:rsidP="008279A7">
            <w:pPr>
              <w:spacing w:line="240" w:lineRule="auto"/>
              <w:jc w:val="left"/>
              <w:rPr>
                <w:rStyle w:val="Hyperlink"/>
                <w:rtl/>
              </w:rPr>
            </w:pPr>
            <w:hyperlink w:anchor="Seif49" w:tooltip="עיסוק בתיווך עבודה בלא רישיון או היתר או בניגוד לתנאיו"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80 </w:t>
            </w:r>
          </w:p>
        </w:tc>
        <w:tc>
          <w:tcPr>
            <w:tcW w:w="5669" w:type="dxa"/>
          </w:tcPr>
          <w:p w:rsidR="008279A7" w:rsidRPr="008279A7" w:rsidRDefault="008279A7" w:rsidP="008279A7">
            <w:pPr>
              <w:spacing w:line="240" w:lineRule="auto"/>
              <w:jc w:val="left"/>
              <w:rPr>
                <w:rFonts w:cs="Frankruhel"/>
                <w:sz w:val="24"/>
                <w:rtl/>
              </w:rPr>
            </w:pPr>
            <w:r>
              <w:rPr>
                <w:sz w:val="24"/>
                <w:rtl/>
              </w:rPr>
              <w:t>דרישה או קבלת תשלומים שלא כדין בקשר לתיווך עבודה</w:t>
            </w:r>
          </w:p>
        </w:tc>
        <w:tc>
          <w:tcPr>
            <w:tcW w:w="567" w:type="dxa"/>
          </w:tcPr>
          <w:p w:rsidR="008279A7" w:rsidRPr="008279A7" w:rsidRDefault="008279A7" w:rsidP="008279A7">
            <w:pPr>
              <w:spacing w:line="240" w:lineRule="auto"/>
              <w:jc w:val="left"/>
              <w:rPr>
                <w:rStyle w:val="Hyperlink"/>
                <w:rtl/>
              </w:rPr>
            </w:pPr>
            <w:hyperlink w:anchor="Seif50" w:tooltip="דרישה או קבלת תשלומים שלא כדין בקשר לתיווך עבוד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80א </w:t>
            </w:r>
          </w:p>
        </w:tc>
        <w:tc>
          <w:tcPr>
            <w:tcW w:w="5669" w:type="dxa"/>
          </w:tcPr>
          <w:p w:rsidR="008279A7" w:rsidRPr="008279A7" w:rsidRDefault="008279A7" w:rsidP="008279A7">
            <w:pPr>
              <w:spacing w:line="240" w:lineRule="auto"/>
              <w:jc w:val="left"/>
              <w:rPr>
                <w:rFonts w:cs="Frankruhel"/>
                <w:sz w:val="24"/>
                <w:rtl/>
              </w:rPr>
            </w:pPr>
            <w:r>
              <w:rPr>
                <w:sz w:val="24"/>
                <w:rtl/>
              </w:rPr>
              <w:t>עבירות נוספות בקשר לתיווך עבודה</w:t>
            </w:r>
          </w:p>
        </w:tc>
        <w:tc>
          <w:tcPr>
            <w:tcW w:w="567" w:type="dxa"/>
          </w:tcPr>
          <w:p w:rsidR="008279A7" w:rsidRPr="008279A7" w:rsidRDefault="008279A7" w:rsidP="008279A7">
            <w:pPr>
              <w:spacing w:line="240" w:lineRule="auto"/>
              <w:jc w:val="left"/>
              <w:rPr>
                <w:rStyle w:val="Hyperlink"/>
                <w:rtl/>
              </w:rPr>
            </w:pPr>
            <w:hyperlink w:anchor="Seif108" w:tooltip="עבירות נוספות בקשר לתיווך עבוד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80ב </w:t>
            </w:r>
          </w:p>
        </w:tc>
        <w:tc>
          <w:tcPr>
            <w:tcW w:w="5669" w:type="dxa"/>
          </w:tcPr>
          <w:p w:rsidR="008279A7" w:rsidRPr="008279A7" w:rsidRDefault="008279A7" w:rsidP="008279A7">
            <w:pPr>
              <w:spacing w:line="240" w:lineRule="auto"/>
              <w:jc w:val="left"/>
              <w:rPr>
                <w:rFonts w:cs="Frankruhel"/>
                <w:sz w:val="24"/>
                <w:rtl/>
              </w:rPr>
            </w:pPr>
            <w:r>
              <w:rPr>
                <w:sz w:val="24"/>
                <w:rtl/>
              </w:rPr>
              <w:t>עבירה נמשכת</w:t>
            </w:r>
          </w:p>
        </w:tc>
        <w:tc>
          <w:tcPr>
            <w:tcW w:w="567" w:type="dxa"/>
          </w:tcPr>
          <w:p w:rsidR="008279A7" w:rsidRPr="008279A7" w:rsidRDefault="008279A7" w:rsidP="008279A7">
            <w:pPr>
              <w:spacing w:line="240" w:lineRule="auto"/>
              <w:jc w:val="left"/>
              <w:rPr>
                <w:rStyle w:val="Hyperlink"/>
                <w:rtl/>
              </w:rPr>
            </w:pPr>
            <w:hyperlink w:anchor="Seif109" w:tooltip="עבירה נמשכ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81 </w:t>
            </w:r>
          </w:p>
        </w:tc>
        <w:tc>
          <w:tcPr>
            <w:tcW w:w="5669" w:type="dxa"/>
          </w:tcPr>
          <w:p w:rsidR="008279A7" w:rsidRPr="008279A7" w:rsidRDefault="008279A7" w:rsidP="008279A7">
            <w:pPr>
              <w:spacing w:line="240" w:lineRule="auto"/>
              <w:jc w:val="left"/>
              <w:rPr>
                <w:rFonts w:cs="Frankruhel"/>
                <w:sz w:val="24"/>
                <w:rtl/>
              </w:rPr>
            </w:pPr>
            <w:r>
              <w:rPr>
                <w:sz w:val="24"/>
                <w:rtl/>
              </w:rPr>
              <w:t>צו הפסקת עבודה</w:t>
            </w:r>
          </w:p>
        </w:tc>
        <w:tc>
          <w:tcPr>
            <w:tcW w:w="567" w:type="dxa"/>
          </w:tcPr>
          <w:p w:rsidR="008279A7" w:rsidRPr="008279A7" w:rsidRDefault="008279A7" w:rsidP="008279A7">
            <w:pPr>
              <w:spacing w:line="240" w:lineRule="auto"/>
              <w:jc w:val="left"/>
              <w:rPr>
                <w:rStyle w:val="Hyperlink"/>
                <w:rtl/>
              </w:rPr>
            </w:pPr>
            <w:hyperlink w:anchor="Seif51" w:tooltip="צו הפסקת עבוד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82 </w:t>
            </w:r>
          </w:p>
        </w:tc>
        <w:tc>
          <w:tcPr>
            <w:tcW w:w="5669" w:type="dxa"/>
          </w:tcPr>
          <w:p w:rsidR="008279A7" w:rsidRPr="008279A7" w:rsidRDefault="008279A7" w:rsidP="008279A7">
            <w:pPr>
              <w:spacing w:line="240" w:lineRule="auto"/>
              <w:jc w:val="left"/>
              <w:rPr>
                <w:rFonts w:cs="Frankruhel"/>
                <w:sz w:val="24"/>
                <w:rtl/>
              </w:rPr>
            </w:pPr>
            <w:r>
              <w:rPr>
                <w:sz w:val="24"/>
                <w:rtl/>
              </w:rPr>
              <w:t>אחריות נושא משרה בתאגיד</w:t>
            </w:r>
          </w:p>
        </w:tc>
        <w:tc>
          <w:tcPr>
            <w:tcW w:w="567" w:type="dxa"/>
          </w:tcPr>
          <w:p w:rsidR="008279A7" w:rsidRPr="008279A7" w:rsidRDefault="008279A7" w:rsidP="008279A7">
            <w:pPr>
              <w:spacing w:line="240" w:lineRule="auto"/>
              <w:jc w:val="left"/>
              <w:rPr>
                <w:rStyle w:val="Hyperlink"/>
                <w:rtl/>
              </w:rPr>
            </w:pPr>
            <w:hyperlink w:anchor="Seif52" w:tooltip="אחריות נושא משרה בתאגיד"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82א </w:t>
            </w:r>
          </w:p>
        </w:tc>
        <w:tc>
          <w:tcPr>
            <w:tcW w:w="5669" w:type="dxa"/>
          </w:tcPr>
          <w:p w:rsidR="008279A7" w:rsidRPr="008279A7" w:rsidRDefault="008279A7" w:rsidP="008279A7">
            <w:pPr>
              <w:spacing w:line="240" w:lineRule="auto"/>
              <w:jc w:val="left"/>
              <w:rPr>
                <w:rFonts w:cs="Frankruhel"/>
                <w:sz w:val="24"/>
                <w:rtl/>
              </w:rPr>
            </w:pPr>
            <w:r>
              <w:rPr>
                <w:sz w:val="24"/>
                <w:rtl/>
              </w:rPr>
              <w:t>סמכות בית הדין לעבודה</w:t>
            </w:r>
          </w:p>
        </w:tc>
        <w:tc>
          <w:tcPr>
            <w:tcW w:w="567" w:type="dxa"/>
          </w:tcPr>
          <w:p w:rsidR="008279A7" w:rsidRPr="008279A7" w:rsidRDefault="008279A7" w:rsidP="008279A7">
            <w:pPr>
              <w:spacing w:line="240" w:lineRule="auto"/>
              <w:jc w:val="left"/>
              <w:rPr>
                <w:rStyle w:val="Hyperlink"/>
                <w:rtl/>
              </w:rPr>
            </w:pPr>
            <w:hyperlink w:anchor="Seif53" w:tooltip="סמכות בית הדין לעבוד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83 </w:t>
            </w:r>
          </w:p>
        </w:tc>
        <w:tc>
          <w:tcPr>
            <w:tcW w:w="5669" w:type="dxa"/>
          </w:tcPr>
          <w:p w:rsidR="008279A7" w:rsidRPr="008279A7" w:rsidRDefault="008279A7" w:rsidP="008279A7">
            <w:pPr>
              <w:spacing w:line="240" w:lineRule="auto"/>
              <w:jc w:val="left"/>
              <w:rPr>
                <w:rFonts w:cs="Frankruhel"/>
                <w:sz w:val="24"/>
                <w:rtl/>
              </w:rPr>
            </w:pPr>
            <w:r>
              <w:rPr>
                <w:sz w:val="24"/>
                <w:rtl/>
              </w:rPr>
              <w:t>פירוק הלשכות הקודמות</w:t>
            </w:r>
          </w:p>
        </w:tc>
        <w:tc>
          <w:tcPr>
            <w:tcW w:w="567" w:type="dxa"/>
          </w:tcPr>
          <w:p w:rsidR="008279A7" w:rsidRPr="008279A7" w:rsidRDefault="008279A7" w:rsidP="008279A7">
            <w:pPr>
              <w:spacing w:line="240" w:lineRule="auto"/>
              <w:jc w:val="left"/>
              <w:rPr>
                <w:rStyle w:val="Hyperlink"/>
                <w:rtl/>
              </w:rPr>
            </w:pPr>
            <w:hyperlink w:anchor="Seif54" w:tooltip="פירוק הלשכות הקודמ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84 </w:t>
            </w:r>
          </w:p>
        </w:tc>
        <w:tc>
          <w:tcPr>
            <w:tcW w:w="5669" w:type="dxa"/>
          </w:tcPr>
          <w:p w:rsidR="008279A7" w:rsidRPr="008279A7" w:rsidRDefault="008279A7" w:rsidP="008279A7">
            <w:pPr>
              <w:spacing w:line="240" w:lineRule="auto"/>
              <w:jc w:val="left"/>
              <w:rPr>
                <w:rFonts w:cs="Frankruhel"/>
                <w:sz w:val="24"/>
                <w:rtl/>
              </w:rPr>
            </w:pPr>
            <w:r>
              <w:rPr>
                <w:sz w:val="24"/>
                <w:rtl/>
              </w:rPr>
              <w:t>העברת נכסי הלשכות הקודמות וחובותיהן</w:t>
            </w:r>
          </w:p>
        </w:tc>
        <w:tc>
          <w:tcPr>
            <w:tcW w:w="567" w:type="dxa"/>
          </w:tcPr>
          <w:p w:rsidR="008279A7" w:rsidRPr="008279A7" w:rsidRDefault="008279A7" w:rsidP="008279A7">
            <w:pPr>
              <w:spacing w:line="240" w:lineRule="auto"/>
              <w:jc w:val="left"/>
              <w:rPr>
                <w:rStyle w:val="Hyperlink"/>
                <w:rtl/>
              </w:rPr>
            </w:pPr>
            <w:hyperlink w:anchor="Seif55" w:tooltip="העברת נכסי הלשכות הקודמות וחובותיהן"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85 </w:t>
            </w:r>
          </w:p>
        </w:tc>
        <w:tc>
          <w:tcPr>
            <w:tcW w:w="5669" w:type="dxa"/>
          </w:tcPr>
          <w:p w:rsidR="008279A7" w:rsidRPr="008279A7" w:rsidRDefault="008279A7" w:rsidP="008279A7">
            <w:pPr>
              <w:spacing w:line="240" w:lineRule="auto"/>
              <w:jc w:val="left"/>
              <w:rPr>
                <w:rFonts w:cs="Frankruhel"/>
                <w:sz w:val="24"/>
                <w:rtl/>
              </w:rPr>
            </w:pPr>
            <w:r>
              <w:rPr>
                <w:sz w:val="24"/>
                <w:rtl/>
              </w:rPr>
              <w:t>עובדי הלשכות הקודמות</w:t>
            </w:r>
          </w:p>
        </w:tc>
        <w:tc>
          <w:tcPr>
            <w:tcW w:w="567" w:type="dxa"/>
          </w:tcPr>
          <w:p w:rsidR="008279A7" w:rsidRPr="008279A7" w:rsidRDefault="008279A7" w:rsidP="008279A7">
            <w:pPr>
              <w:spacing w:line="240" w:lineRule="auto"/>
              <w:jc w:val="left"/>
              <w:rPr>
                <w:rStyle w:val="Hyperlink"/>
                <w:rtl/>
              </w:rPr>
            </w:pPr>
            <w:hyperlink w:anchor="Seif56" w:tooltip="עובדי הלשכות הקודמ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86 </w:t>
            </w:r>
          </w:p>
        </w:tc>
        <w:tc>
          <w:tcPr>
            <w:tcW w:w="5669" w:type="dxa"/>
          </w:tcPr>
          <w:p w:rsidR="008279A7" w:rsidRPr="008279A7" w:rsidRDefault="008279A7" w:rsidP="008279A7">
            <w:pPr>
              <w:spacing w:line="240" w:lineRule="auto"/>
              <w:jc w:val="left"/>
              <w:rPr>
                <w:rFonts w:cs="Frankruhel"/>
                <w:sz w:val="24"/>
                <w:rtl/>
              </w:rPr>
            </w:pPr>
            <w:r>
              <w:rPr>
                <w:sz w:val="24"/>
                <w:rtl/>
              </w:rPr>
              <w:t>תקנון ביניים</w:t>
            </w:r>
          </w:p>
        </w:tc>
        <w:tc>
          <w:tcPr>
            <w:tcW w:w="567" w:type="dxa"/>
          </w:tcPr>
          <w:p w:rsidR="008279A7" w:rsidRPr="008279A7" w:rsidRDefault="008279A7" w:rsidP="008279A7">
            <w:pPr>
              <w:spacing w:line="240" w:lineRule="auto"/>
              <w:jc w:val="left"/>
              <w:rPr>
                <w:rStyle w:val="Hyperlink"/>
                <w:rtl/>
              </w:rPr>
            </w:pPr>
            <w:hyperlink w:anchor="Seif57" w:tooltip="תקנון ביניי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87 </w:t>
            </w:r>
          </w:p>
        </w:tc>
        <w:tc>
          <w:tcPr>
            <w:tcW w:w="5669" w:type="dxa"/>
          </w:tcPr>
          <w:p w:rsidR="008279A7" w:rsidRPr="008279A7" w:rsidRDefault="008279A7" w:rsidP="008279A7">
            <w:pPr>
              <w:spacing w:line="240" w:lineRule="auto"/>
              <w:jc w:val="left"/>
              <w:rPr>
                <w:rFonts w:cs="Frankruhel"/>
                <w:sz w:val="24"/>
                <w:rtl/>
              </w:rPr>
            </w:pPr>
            <w:r>
              <w:rPr>
                <w:sz w:val="24"/>
                <w:rtl/>
              </w:rPr>
              <w:t>תחולה על המדינה</w:t>
            </w:r>
          </w:p>
        </w:tc>
        <w:tc>
          <w:tcPr>
            <w:tcW w:w="567" w:type="dxa"/>
          </w:tcPr>
          <w:p w:rsidR="008279A7" w:rsidRPr="008279A7" w:rsidRDefault="008279A7" w:rsidP="008279A7">
            <w:pPr>
              <w:spacing w:line="240" w:lineRule="auto"/>
              <w:jc w:val="left"/>
              <w:rPr>
                <w:rStyle w:val="Hyperlink"/>
                <w:rtl/>
              </w:rPr>
            </w:pPr>
            <w:hyperlink w:anchor="Seif58" w:tooltip="תחולה על המדינ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88 </w:t>
            </w:r>
          </w:p>
        </w:tc>
        <w:tc>
          <w:tcPr>
            <w:tcW w:w="5669" w:type="dxa"/>
          </w:tcPr>
          <w:p w:rsidR="008279A7" w:rsidRPr="008279A7" w:rsidRDefault="008279A7" w:rsidP="008279A7">
            <w:pPr>
              <w:spacing w:line="240" w:lineRule="auto"/>
              <w:jc w:val="left"/>
              <w:rPr>
                <w:rFonts w:cs="Frankruhel"/>
                <w:sz w:val="24"/>
                <w:rtl/>
              </w:rPr>
            </w:pPr>
            <w:r>
              <w:rPr>
                <w:sz w:val="24"/>
                <w:rtl/>
              </w:rPr>
              <w:t>ביטולים</w:t>
            </w:r>
          </w:p>
        </w:tc>
        <w:tc>
          <w:tcPr>
            <w:tcW w:w="567" w:type="dxa"/>
          </w:tcPr>
          <w:p w:rsidR="008279A7" w:rsidRPr="008279A7" w:rsidRDefault="008279A7" w:rsidP="008279A7">
            <w:pPr>
              <w:spacing w:line="240" w:lineRule="auto"/>
              <w:jc w:val="left"/>
              <w:rPr>
                <w:rStyle w:val="Hyperlink"/>
                <w:rtl/>
              </w:rPr>
            </w:pPr>
            <w:hyperlink w:anchor="Seif59" w:tooltip="ביטולים"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89 </w:t>
            </w:r>
          </w:p>
        </w:tc>
        <w:tc>
          <w:tcPr>
            <w:tcW w:w="5669" w:type="dxa"/>
          </w:tcPr>
          <w:p w:rsidR="008279A7" w:rsidRPr="008279A7" w:rsidRDefault="008279A7" w:rsidP="008279A7">
            <w:pPr>
              <w:spacing w:line="240" w:lineRule="auto"/>
              <w:jc w:val="left"/>
              <w:rPr>
                <w:rFonts w:cs="Frankruhel"/>
                <w:sz w:val="24"/>
                <w:rtl/>
              </w:rPr>
            </w:pPr>
            <w:r>
              <w:rPr>
                <w:sz w:val="24"/>
                <w:rtl/>
              </w:rPr>
              <w:t>ביצוע ותקנות</w:t>
            </w:r>
          </w:p>
        </w:tc>
        <w:tc>
          <w:tcPr>
            <w:tcW w:w="567" w:type="dxa"/>
          </w:tcPr>
          <w:p w:rsidR="008279A7" w:rsidRPr="008279A7" w:rsidRDefault="008279A7" w:rsidP="008279A7">
            <w:pPr>
              <w:spacing w:line="240" w:lineRule="auto"/>
              <w:jc w:val="left"/>
              <w:rPr>
                <w:rStyle w:val="Hyperlink"/>
                <w:rtl/>
              </w:rPr>
            </w:pPr>
            <w:hyperlink w:anchor="Seif60" w:tooltip="ביצוע ותקנ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90 </w:t>
            </w:r>
          </w:p>
        </w:tc>
        <w:tc>
          <w:tcPr>
            <w:tcW w:w="5669" w:type="dxa"/>
          </w:tcPr>
          <w:p w:rsidR="008279A7" w:rsidRPr="008279A7" w:rsidRDefault="008279A7" w:rsidP="008279A7">
            <w:pPr>
              <w:spacing w:line="240" w:lineRule="auto"/>
              <w:jc w:val="left"/>
              <w:rPr>
                <w:rFonts w:cs="Frankruhel"/>
                <w:sz w:val="24"/>
                <w:rtl/>
              </w:rPr>
            </w:pPr>
            <w:r>
              <w:rPr>
                <w:sz w:val="24"/>
                <w:rtl/>
              </w:rPr>
              <w:t>חובות התייעצות</w:t>
            </w:r>
          </w:p>
        </w:tc>
        <w:tc>
          <w:tcPr>
            <w:tcW w:w="567" w:type="dxa"/>
          </w:tcPr>
          <w:p w:rsidR="008279A7" w:rsidRPr="008279A7" w:rsidRDefault="008279A7" w:rsidP="008279A7">
            <w:pPr>
              <w:spacing w:line="240" w:lineRule="auto"/>
              <w:jc w:val="left"/>
              <w:rPr>
                <w:rStyle w:val="Hyperlink"/>
                <w:rtl/>
              </w:rPr>
            </w:pPr>
            <w:hyperlink w:anchor="Seif61" w:tooltip="חובות התייעצ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91 </w:t>
            </w:r>
          </w:p>
        </w:tc>
        <w:tc>
          <w:tcPr>
            <w:tcW w:w="5669" w:type="dxa"/>
          </w:tcPr>
          <w:p w:rsidR="008279A7" w:rsidRPr="008279A7" w:rsidRDefault="008279A7" w:rsidP="008279A7">
            <w:pPr>
              <w:spacing w:line="240" w:lineRule="auto"/>
              <w:jc w:val="left"/>
              <w:rPr>
                <w:rFonts w:cs="Frankruhel"/>
                <w:sz w:val="24"/>
                <w:rtl/>
              </w:rPr>
            </w:pPr>
            <w:r>
              <w:rPr>
                <w:sz w:val="24"/>
                <w:rtl/>
              </w:rPr>
              <w:t>אצילת סמכות</w:t>
            </w:r>
          </w:p>
        </w:tc>
        <w:tc>
          <w:tcPr>
            <w:tcW w:w="567" w:type="dxa"/>
          </w:tcPr>
          <w:p w:rsidR="008279A7" w:rsidRPr="008279A7" w:rsidRDefault="008279A7" w:rsidP="008279A7">
            <w:pPr>
              <w:spacing w:line="240" w:lineRule="auto"/>
              <w:jc w:val="left"/>
              <w:rPr>
                <w:rStyle w:val="Hyperlink"/>
                <w:rtl/>
              </w:rPr>
            </w:pPr>
            <w:hyperlink w:anchor="Seif62" w:tooltip="אצילת סמכ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r>
              <w:rPr>
                <w:sz w:val="24"/>
                <w:rtl/>
              </w:rPr>
              <w:t xml:space="preserve">סעיף 92 </w:t>
            </w:r>
          </w:p>
        </w:tc>
        <w:tc>
          <w:tcPr>
            <w:tcW w:w="5669" w:type="dxa"/>
          </w:tcPr>
          <w:p w:rsidR="008279A7" w:rsidRPr="008279A7" w:rsidRDefault="008279A7" w:rsidP="008279A7">
            <w:pPr>
              <w:spacing w:line="240" w:lineRule="auto"/>
              <w:jc w:val="left"/>
              <w:rPr>
                <w:rFonts w:cs="Frankruhel"/>
                <w:sz w:val="24"/>
                <w:rtl/>
              </w:rPr>
            </w:pPr>
            <w:r>
              <w:rPr>
                <w:sz w:val="24"/>
                <w:rtl/>
              </w:rPr>
              <w:t>תחילה</w:t>
            </w:r>
          </w:p>
        </w:tc>
        <w:tc>
          <w:tcPr>
            <w:tcW w:w="567" w:type="dxa"/>
          </w:tcPr>
          <w:p w:rsidR="008279A7" w:rsidRPr="008279A7" w:rsidRDefault="008279A7" w:rsidP="008279A7">
            <w:pPr>
              <w:spacing w:line="240" w:lineRule="auto"/>
              <w:jc w:val="left"/>
              <w:rPr>
                <w:rStyle w:val="Hyperlink"/>
                <w:rtl/>
              </w:rPr>
            </w:pPr>
            <w:hyperlink w:anchor="Seif63" w:tooltip="תחיל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p>
        </w:tc>
        <w:tc>
          <w:tcPr>
            <w:tcW w:w="5669" w:type="dxa"/>
          </w:tcPr>
          <w:p w:rsidR="008279A7" w:rsidRPr="008279A7" w:rsidRDefault="008279A7" w:rsidP="008279A7">
            <w:pPr>
              <w:spacing w:line="240" w:lineRule="auto"/>
              <w:jc w:val="left"/>
              <w:rPr>
                <w:rFonts w:cs="Frankruhel"/>
                <w:sz w:val="24"/>
                <w:rtl/>
              </w:rPr>
            </w:pPr>
            <w:r>
              <w:rPr>
                <w:sz w:val="24"/>
                <w:rtl/>
              </w:rPr>
              <w:t>תוספת ראשונה</w:t>
            </w:r>
          </w:p>
        </w:tc>
        <w:tc>
          <w:tcPr>
            <w:tcW w:w="567" w:type="dxa"/>
          </w:tcPr>
          <w:p w:rsidR="008279A7" w:rsidRPr="008279A7" w:rsidRDefault="008279A7" w:rsidP="008279A7">
            <w:pPr>
              <w:spacing w:line="240" w:lineRule="auto"/>
              <w:jc w:val="left"/>
              <w:rPr>
                <w:rStyle w:val="Hyperlink"/>
                <w:rtl/>
              </w:rPr>
            </w:pPr>
            <w:hyperlink w:anchor="med8" w:tooltip="תוספת ראשונ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p>
        </w:tc>
        <w:tc>
          <w:tcPr>
            <w:tcW w:w="5669" w:type="dxa"/>
          </w:tcPr>
          <w:p w:rsidR="008279A7" w:rsidRPr="008279A7" w:rsidRDefault="008279A7" w:rsidP="008279A7">
            <w:pPr>
              <w:spacing w:line="240" w:lineRule="auto"/>
              <w:jc w:val="left"/>
              <w:rPr>
                <w:rFonts w:cs="Frankruhel"/>
                <w:sz w:val="24"/>
                <w:rtl/>
              </w:rPr>
            </w:pPr>
            <w:r>
              <w:rPr>
                <w:sz w:val="24"/>
                <w:rtl/>
              </w:rPr>
              <w:t>תוספת שניה</w:t>
            </w:r>
          </w:p>
        </w:tc>
        <w:tc>
          <w:tcPr>
            <w:tcW w:w="567" w:type="dxa"/>
          </w:tcPr>
          <w:p w:rsidR="008279A7" w:rsidRPr="008279A7" w:rsidRDefault="008279A7" w:rsidP="008279A7">
            <w:pPr>
              <w:spacing w:line="240" w:lineRule="auto"/>
              <w:jc w:val="left"/>
              <w:rPr>
                <w:rStyle w:val="Hyperlink"/>
                <w:rtl/>
              </w:rPr>
            </w:pPr>
            <w:hyperlink w:anchor="med9" w:tooltip="תוספת שניה"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p>
        </w:tc>
        <w:tc>
          <w:tcPr>
            <w:tcW w:w="5669" w:type="dxa"/>
          </w:tcPr>
          <w:p w:rsidR="008279A7" w:rsidRPr="008279A7" w:rsidRDefault="008279A7" w:rsidP="008279A7">
            <w:pPr>
              <w:spacing w:line="240" w:lineRule="auto"/>
              <w:jc w:val="left"/>
              <w:rPr>
                <w:rFonts w:cs="Frankruhel"/>
                <w:sz w:val="24"/>
                <w:rtl/>
              </w:rPr>
            </w:pPr>
            <w:r>
              <w:rPr>
                <w:sz w:val="24"/>
                <w:rtl/>
              </w:rPr>
              <w:t>תוספת שלישית</w:t>
            </w:r>
          </w:p>
        </w:tc>
        <w:tc>
          <w:tcPr>
            <w:tcW w:w="567" w:type="dxa"/>
          </w:tcPr>
          <w:p w:rsidR="008279A7" w:rsidRPr="008279A7" w:rsidRDefault="008279A7" w:rsidP="008279A7">
            <w:pPr>
              <w:spacing w:line="240" w:lineRule="auto"/>
              <w:jc w:val="left"/>
              <w:rPr>
                <w:rStyle w:val="Hyperlink"/>
                <w:rtl/>
              </w:rPr>
            </w:pPr>
            <w:hyperlink w:anchor="med10" w:tooltip="תוספת שלישי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8279A7" w:rsidRPr="008279A7">
        <w:tblPrEx>
          <w:tblCellMar>
            <w:top w:w="0" w:type="dxa"/>
            <w:bottom w:w="0" w:type="dxa"/>
          </w:tblCellMar>
        </w:tblPrEx>
        <w:tc>
          <w:tcPr>
            <w:tcW w:w="1247" w:type="dxa"/>
          </w:tcPr>
          <w:p w:rsidR="008279A7" w:rsidRPr="008279A7" w:rsidRDefault="008279A7" w:rsidP="008279A7">
            <w:pPr>
              <w:spacing w:line="240" w:lineRule="auto"/>
              <w:jc w:val="left"/>
              <w:rPr>
                <w:rFonts w:cs="Frankruhel"/>
                <w:sz w:val="24"/>
                <w:rtl/>
              </w:rPr>
            </w:pPr>
          </w:p>
        </w:tc>
        <w:tc>
          <w:tcPr>
            <w:tcW w:w="5669" w:type="dxa"/>
          </w:tcPr>
          <w:p w:rsidR="008279A7" w:rsidRPr="008279A7" w:rsidRDefault="008279A7" w:rsidP="008279A7">
            <w:pPr>
              <w:spacing w:line="240" w:lineRule="auto"/>
              <w:jc w:val="left"/>
              <w:rPr>
                <w:rFonts w:cs="Frankruhel"/>
                <w:sz w:val="24"/>
                <w:rtl/>
              </w:rPr>
            </w:pPr>
            <w:r>
              <w:rPr>
                <w:sz w:val="24"/>
                <w:rtl/>
              </w:rPr>
              <w:t>שמות הלשכות הממשלתיות</w:t>
            </w:r>
          </w:p>
        </w:tc>
        <w:tc>
          <w:tcPr>
            <w:tcW w:w="567" w:type="dxa"/>
          </w:tcPr>
          <w:p w:rsidR="008279A7" w:rsidRPr="008279A7" w:rsidRDefault="008279A7" w:rsidP="008279A7">
            <w:pPr>
              <w:spacing w:line="240" w:lineRule="auto"/>
              <w:jc w:val="left"/>
              <w:rPr>
                <w:rStyle w:val="Hyperlink"/>
                <w:rtl/>
              </w:rPr>
            </w:pPr>
            <w:hyperlink w:anchor="hed20" w:tooltip="שמות הלשכות הממשלתיות" w:history="1">
              <w:r w:rsidRPr="008279A7">
                <w:rPr>
                  <w:rStyle w:val="Hyperlink"/>
                </w:rPr>
                <w:t>Go</w:t>
              </w:r>
            </w:hyperlink>
          </w:p>
        </w:tc>
        <w:tc>
          <w:tcPr>
            <w:tcW w:w="850" w:type="dxa"/>
          </w:tcPr>
          <w:p w:rsidR="008279A7" w:rsidRPr="008279A7" w:rsidRDefault="008279A7" w:rsidP="008279A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bl>
    <w:p w:rsidR="006841FA" w:rsidRDefault="006841FA">
      <w:pPr>
        <w:pStyle w:val="big-header"/>
        <w:ind w:left="0" w:right="1134"/>
        <w:outlineLvl w:val="0"/>
        <w:rPr>
          <w:rFonts w:cs="FrankRuehl"/>
          <w:sz w:val="32"/>
          <w:rtl/>
        </w:rPr>
      </w:pPr>
    </w:p>
    <w:p w:rsidR="006841FA" w:rsidRDefault="006841FA" w:rsidP="007E3220">
      <w:pPr>
        <w:pStyle w:val="big-header"/>
        <w:ind w:left="0" w:right="1134"/>
        <w:outlineLvl w:val="0"/>
        <w:rPr>
          <w:rStyle w:val="default"/>
          <w:rFonts w:cs="FrankRuehl" w:hint="cs"/>
          <w:rtl/>
        </w:rPr>
      </w:pPr>
      <w:r>
        <w:rPr>
          <w:rFonts w:cs="FrankRuehl"/>
          <w:sz w:val="32"/>
          <w:rtl/>
        </w:rPr>
        <w:br w:type="page"/>
        <w:t>חו</w:t>
      </w:r>
      <w:r>
        <w:rPr>
          <w:rFonts w:cs="FrankRuehl" w:hint="cs"/>
          <w:sz w:val="32"/>
          <w:rtl/>
        </w:rPr>
        <w:t>ק שירות התעסוקה, תשי"ט-1959</w:t>
      </w:r>
      <w:r>
        <w:rPr>
          <w:rStyle w:val="default"/>
          <w:rtl/>
        </w:rPr>
        <w:footnoteReference w:customMarkFollows="1" w:id="1"/>
        <w:t>*</w:t>
      </w:r>
    </w:p>
    <w:p w:rsidR="006841FA" w:rsidRDefault="006841FA">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ארגון השירות</w:t>
      </w:r>
    </w:p>
    <w:p w:rsidR="006841FA" w:rsidRDefault="006841FA">
      <w:pPr>
        <w:pStyle w:val="P00"/>
        <w:spacing w:before="72"/>
        <w:ind w:left="0" w:right="1134"/>
        <w:rPr>
          <w:rStyle w:val="default"/>
          <w:rFonts w:cs="FrankRuehl"/>
          <w:rtl/>
        </w:rPr>
      </w:pPr>
      <w:bookmarkStart w:id="1" w:name="Seif83"/>
      <w:bookmarkEnd w:id="1"/>
      <w:r>
        <w:rPr>
          <w:lang w:val="he-IL"/>
        </w:rPr>
        <w:pict>
          <v:rect id="_x0000_s2050" style="position:absolute;left:0;text-align:left;margin-left:464.5pt;margin-top:8.05pt;width:75.05pt;height:20pt;z-index:251663360"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הק</w:t>
                  </w:r>
                  <w:r>
                    <w:rPr>
                      <w:rFonts w:cs="Miriam" w:hint="cs"/>
                      <w:sz w:val="18"/>
                      <w:szCs w:val="18"/>
                      <w:rtl/>
                    </w:rPr>
                    <w:t xml:space="preserve">מת שירות </w:t>
                  </w:r>
                  <w:r>
                    <w:rPr>
                      <w:rFonts w:cs="Miriam"/>
                      <w:sz w:val="18"/>
                      <w:szCs w:val="18"/>
                      <w:rtl/>
                    </w:rPr>
                    <w:t>הת</w:t>
                  </w:r>
                  <w:r>
                    <w:rPr>
                      <w:rFonts w:cs="Miriam" w:hint="cs"/>
                      <w:sz w:val="18"/>
                      <w:szCs w:val="18"/>
                      <w:rtl/>
                    </w:rPr>
                    <w:t>עסוקה</w:t>
                  </w:r>
                </w:p>
              </w:txbxContent>
            </v:textbox>
            <w10:anchorlock/>
          </v:rect>
        </w:pict>
      </w:r>
      <w:r>
        <w:rPr>
          <w:rStyle w:val="big-number"/>
          <w:rFonts w:cs="Miriam"/>
          <w:rtl/>
        </w:rPr>
        <w:t>1.</w:t>
      </w:r>
      <w:r>
        <w:rPr>
          <w:rStyle w:val="big-number"/>
          <w:rFonts w:cs="Miriam"/>
          <w:rtl/>
        </w:rPr>
        <w:tab/>
      </w:r>
      <w:r>
        <w:rPr>
          <w:rStyle w:val="default"/>
          <w:rFonts w:cs="FrankRuehl"/>
          <w:rtl/>
        </w:rPr>
        <w:t>מו</w:t>
      </w:r>
      <w:r>
        <w:rPr>
          <w:rStyle w:val="default"/>
          <w:rFonts w:cs="FrankRuehl" w:hint="cs"/>
          <w:rtl/>
        </w:rPr>
        <w:t>קם בזה שירות התעסוקה שיפעל במסגרת חוק זה והתקנות לפיו.</w:t>
      </w:r>
    </w:p>
    <w:p w:rsidR="006841FA" w:rsidRDefault="006841FA">
      <w:pPr>
        <w:pStyle w:val="P00"/>
        <w:spacing w:before="72"/>
        <w:ind w:left="0" w:right="1134"/>
        <w:rPr>
          <w:rStyle w:val="default"/>
          <w:rFonts w:cs="FrankRuehl" w:hint="cs"/>
          <w:rtl/>
        </w:rPr>
      </w:pPr>
      <w:bookmarkStart w:id="2" w:name="Seif84"/>
      <w:bookmarkEnd w:id="2"/>
      <w:r>
        <w:rPr>
          <w:lang w:val="he-IL"/>
        </w:rPr>
        <w:pict>
          <v:rect id="_x0000_s2051" style="position:absolute;left:0;text-align:left;margin-left:464.5pt;margin-top:8.05pt;width:75.05pt;height:40pt;z-index:251664384"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ום פעולתו </w:t>
                  </w:r>
                  <w:r>
                    <w:rPr>
                      <w:rFonts w:cs="Miriam"/>
                      <w:sz w:val="18"/>
                      <w:szCs w:val="18"/>
                      <w:rtl/>
                    </w:rPr>
                    <w:t>של</w:t>
                  </w:r>
                  <w:r>
                    <w:rPr>
                      <w:rFonts w:cs="Miriam" w:hint="cs"/>
                      <w:sz w:val="18"/>
                      <w:szCs w:val="18"/>
                      <w:rtl/>
                    </w:rPr>
                    <w:t xml:space="preserve"> השירות</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ל"ז-1976</w:t>
                  </w:r>
                </w:p>
              </w:txbxContent>
            </v:textbox>
            <w10:anchorlock/>
          </v:rect>
        </w:pict>
      </w:r>
      <w:r>
        <w:rPr>
          <w:rStyle w:val="big-number"/>
          <w:rFonts w:cs="Miriam"/>
          <w:rtl/>
        </w:rPr>
        <w:t>2.</w:t>
      </w:r>
      <w:r>
        <w:rPr>
          <w:rStyle w:val="big-number"/>
          <w:rFonts w:cs="Miriam"/>
          <w:rtl/>
        </w:rPr>
        <w:tab/>
      </w:r>
      <w:r>
        <w:rPr>
          <w:rStyle w:val="default"/>
          <w:rFonts w:cs="FrankRuehl"/>
          <w:rtl/>
        </w:rPr>
        <w:t>שי</w:t>
      </w:r>
      <w:r>
        <w:rPr>
          <w:rStyle w:val="default"/>
          <w:rFonts w:cs="FrankRuehl" w:hint="cs"/>
          <w:rtl/>
        </w:rPr>
        <w:t>רות התעסוקה ירכז ידיעות על המצב בשוק העבודה ועל מגמות ההתפתחות בו על מנת להסדירו; הוא יעסוק בהשגת עבודה לדורש</w:t>
      </w:r>
      <w:r>
        <w:rPr>
          <w:rStyle w:val="default"/>
          <w:rFonts w:cs="FrankRuehl"/>
          <w:rtl/>
        </w:rPr>
        <w:t>יה</w:t>
      </w:r>
      <w:r>
        <w:rPr>
          <w:rStyle w:val="default"/>
          <w:rFonts w:cs="FrankRuehl" w:hint="cs"/>
          <w:rtl/>
        </w:rPr>
        <w:t xml:space="preserve"> ובהפניית עובדים לדורשיהם באמצעות לשכות שירות התעסוקה שהוקמו לפי חוק זה וישתף פעולה עם גופים אחרים בעניני הכשרה מקצועית והדרכה בבחירת מקצוע; כן יעסוק שירות התעסוקה בייעוץ לנערים דורשי עבודה בבחירת מקצוע ובהכוונתם לעבודה מתאימה ויקיים מעקב אחרי השמתם בעב</w:t>
      </w:r>
      <w:r>
        <w:rPr>
          <w:rStyle w:val="default"/>
          <w:rFonts w:cs="FrankRuehl"/>
          <w:rtl/>
        </w:rPr>
        <w:t>ו</w:t>
      </w:r>
      <w:r>
        <w:rPr>
          <w:rStyle w:val="default"/>
          <w:rFonts w:cs="FrankRuehl" w:hint="cs"/>
          <w:rtl/>
        </w:rPr>
        <w:t>ד</w:t>
      </w:r>
      <w:r>
        <w:rPr>
          <w:rStyle w:val="default"/>
          <w:rFonts w:cs="FrankRuehl"/>
          <w:rtl/>
        </w:rPr>
        <w:t>ה</w:t>
      </w:r>
      <w:r>
        <w:rPr>
          <w:rStyle w:val="default"/>
          <w:rFonts w:cs="FrankRuehl" w:hint="cs"/>
          <w:rtl/>
        </w:rPr>
        <w:t xml:space="preserve"> והתמדתם בה.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3" w:name="Rov173"/>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7"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8"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Default="006841FA">
      <w:pPr>
        <w:pStyle w:val="P00"/>
        <w:ind w:left="0" w:right="1134"/>
        <w:rPr>
          <w:rStyle w:val="default"/>
          <w:rFonts w:cs="FrankRuehl" w:hint="cs"/>
          <w:sz w:val="2"/>
          <w:szCs w:val="2"/>
          <w:rtl/>
        </w:rPr>
      </w:pPr>
      <w:r w:rsidRPr="00443E0D">
        <w:rPr>
          <w:rStyle w:val="default"/>
          <w:rFonts w:cs="FrankRuehl" w:hint="cs"/>
          <w:vanish/>
          <w:sz w:val="22"/>
          <w:szCs w:val="22"/>
          <w:shd w:val="clear" w:color="auto" w:fill="FFFF99"/>
          <w:rtl/>
        </w:rPr>
        <w:t>2.</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שי</w:t>
      </w:r>
      <w:r w:rsidRPr="00443E0D">
        <w:rPr>
          <w:rStyle w:val="default"/>
          <w:rFonts w:cs="FrankRuehl" w:hint="cs"/>
          <w:vanish/>
          <w:sz w:val="22"/>
          <w:szCs w:val="22"/>
          <w:shd w:val="clear" w:color="auto" w:fill="FFFF99"/>
          <w:rtl/>
        </w:rPr>
        <w:t>רות התעסוקה ירכז ידיעות על המצב בשוק העבודה ועל מגמות ההתפתחות בו על מנת להסדירו; הוא יעסוק בהשגת עבודה לדורש</w:t>
      </w:r>
      <w:r w:rsidRPr="00443E0D">
        <w:rPr>
          <w:rStyle w:val="default"/>
          <w:rFonts w:cs="FrankRuehl"/>
          <w:vanish/>
          <w:sz w:val="22"/>
          <w:szCs w:val="22"/>
          <w:shd w:val="clear" w:color="auto" w:fill="FFFF99"/>
          <w:rtl/>
        </w:rPr>
        <w:t>יה</w:t>
      </w:r>
      <w:r w:rsidRPr="00443E0D">
        <w:rPr>
          <w:rStyle w:val="default"/>
          <w:rFonts w:cs="FrankRuehl" w:hint="cs"/>
          <w:vanish/>
          <w:sz w:val="22"/>
          <w:szCs w:val="22"/>
          <w:shd w:val="clear" w:color="auto" w:fill="FFFF99"/>
          <w:rtl/>
        </w:rPr>
        <w:t xml:space="preserve"> ובהפניית עובדים לדורשיהם באמצעות </w:t>
      </w:r>
      <w:r w:rsidRPr="00443E0D">
        <w:rPr>
          <w:rStyle w:val="default"/>
          <w:rFonts w:cs="FrankRuehl" w:hint="cs"/>
          <w:strike/>
          <w:vanish/>
          <w:sz w:val="22"/>
          <w:szCs w:val="22"/>
          <w:shd w:val="clear" w:color="auto" w:fill="FFFF99"/>
          <w:rtl/>
        </w:rPr>
        <w:t>לשכות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לשכות שירות התעסוקה</w:t>
      </w:r>
      <w:r w:rsidRPr="00443E0D">
        <w:rPr>
          <w:rStyle w:val="default"/>
          <w:rFonts w:cs="FrankRuehl" w:hint="cs"/>
          <w:vanish/>
          <w:sz w:val="22"/>
          <w:szCs w:val="22"/>
          <w:shd w:val="clear" w:color="auto" w:fill="FFFF99"/>
          <w:rtl/>
        </w:rPr>
        <w:t xml:space="preserve"> שהוקמו לפי חוק זה וישתף פעולה עם גופים אחרים בעניני הכשרה מקצועית והדרכה בבחירת מקצוע</w:t>
      </w:r>
      <w:r w:rsidRPr="00443E0D">
        <w:rPr>
          <w:rStyle w:val="default"/>
          <w:rFonts w:cs="FrankRuehl" w:hint="cs"/>
          <w:vanish/>
          <w:sz w:val="22"/>
          <w:szCs w:val="22"/>
          <w:u w:val="single"/>
          <w:shd w:val="clear" w:color="auto" w:fill="FFFF99"/>
          <w:rtl/>
        </w:rPr>
        <w:t>; כן יעסוק שירות התעסוקה בייעוץ לנערים דורשי עבודה בבחירת מקצוע ובהכוונתם לעבודה מתאימה ויקיים מעקב אחרי השמתם בעב</w:t>
      </w:r>
      <w:r w:rsidRPr="00443E0D">
        <w:rPr>
          <w:rStyle w:val="default"/>
          <w:rFonts w:cs="FrankRuehl"/>
          <w:vanish/>
          <w:sz w:val="22"/>
          <w:szCs w:val="22"/>
          <w:u w:val="single"/>
          <w:shd w:val="clear" w:color="auto" w:fill="FFFF99"/>
          <w:rtl/>
        </w:rPr>
        <w:t>ו</w:t>
      </w:r>
      <w:r w:rsidRPr="00443E0D">
        <w:rPr>
          <w:rStyle w:val="default"/>
          <w:rFonts w:cs="FrankRuehl" w:hint="cs"/>
          <w:vanish/>
          <w:sz w:val="22"/>
          <w:szCs w:val="22"/>
          <w:u w:val="single"/>
          <w:shd w:val="clear" w:color="auto" w:fill="FFFF99"/>
          <w:rtl/>
        </w:rPr>
        <w:t>ד</w:t>
      </w:r>
      <w:r w:rsidRPr="00443E0D">
        <w:rPr>
          <w:rStyle w:val="default"/>
          <w:rFonts w:cs="FrankRuehl"/>
          <w:vanish/>
          <w:sz w:val="22"/>
          <w:szCs w:val="22"/>
          <w:u w:val="single"/>
          <w:shd w:val="clear" w:color="auto" w:fill="FFFF99"/>
          <w:rtl/>
        </w:rPr>
        <w:t>ה</w:t>
      </w:r>
      <w:r w:rsidRPr="00443E0D">
        <w:rPr>
          <w:rStyle w:val="default"/>
          <w:rFonts w:cs="FrankRuehl" w:hint="cs"/>
          <w:vanish/>
          <w:sz w:val="22"/>
          <w:szCs w:val="22"/>
          <w:u w:val="single"/>
          <w:shd w:val="clear" w:color="auto" w:fill="FFFF99"/>
          <w:rtl/>
        </w:rPr>
        <w:t xml:space="preserve"> והתמדתם בה</w:t>
      </w:r>
      <w:r w:rsidRPr="00443E0D">
        <w:rPr>
          <w:rStyle w:val="default"/>
          <w:rFonts w:cs="FrankRuehl" w:hint="cs"/>
          <w:vanish/>
          <w:sz w:val="22"/>
          <w:szCs w:val="22"/>
          <w:shd w:val="clear" w:color="auto" w:fill="FFFF99"/>
          <w:rtl/>
        </w:rPr>
        <w:t>.</w:t>
      </w:r>
      <w:bookmarkEnd w:id="3"/>
    </w:p>
    <w:p w:rsidR="006841FA" w:rsidRDefault="006841FA">
      <w:pPr>
        <w:pStyle w:val="P00"/>
        <w:spacing w:before="72"/>
        <w:ind w:left="0" w:right="1134"/>
        <w:rPr>
          <w:rStyle w:val="default"/>
          <w:rFonts w:cs="FrankRuehl"/>
          <w:rtl/>
        </w:rPr>
      </w:pPr>
      <w:bookmarkStart w:id="4" w:name="Seif64"/>
      <w:bookmarkEnd w:id="4"/>
      <w:r>
        <w:rPr>
          <w:lang w:val="he-IL"/>
        </w:rPr>
        <w:pict>
          <v:rect id="_x0000_s2052" style="position:absolute;left:0;text-align:left;margin-left:464.5pt;margin-top:8.05pt;width:75.05pt;height:17.55pt;z-index:251643904" o:allowincell="f" filled="f" stroked="f" strokecolor="lime" strokeweight=".25pt">
            <v:textbox style="mso-next-textbox:#_x0000_s2052" inset="0,0,0,0">
              <w:txbxContent>
                <w:p w:rsidR="00F20B22" w:rsidRDefault="00F20B22">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-התערבות </w:t>
                  </w:r>
                  <w:r>
                    <w:rPr>
                      <w:rFonts w:cs="Miriam" w:hint="cs"/>
                      <w:sz w:val="18"/>
                      <w:szCs w:val="18"/>
                      <w:rtl/>
                    </w:rPr>
                    <w:br/>
                  </w:r>
                  <w:r>
                    <w:rPr>
                      <w:rFonts w:cs="Miriam"/>
                      <w:sz w:val="18"/>
                      <w:szCs w:val="18"/>
                      <w:rtl/>
                    </w:rPr>
                    <w:t>בי</w:t>
                  </w:r>
                  <w:r>
                    <w:rPr>
                      <w:rFonts w:cs="Miriam" w:hint="cs"/>
                      <w:sz w:val="18"/>
                      <w:szCs w:val="18"/>
                      <w:rtl/>
                    </w:rPr>
                    <w:t xml:space="preserve">חסי-עבודה </w:t>
                  </w:r>
                  <w:r>
                    <w:rPr>
                      <w:rFonts w:cs="Miriam"/>
                      <w:sz w:val="18"/>
                      <w:szCs w:val="18"/>
                      <w:rtl/>
                    </w:rPr>
                    <w:t>ות</w:t>
                  </w:r>
                  <w:r>
                    <w:rPr>
                      <w:rFonts w:cs="Miriam" w:hint="cs"/>
                      <w:sz w:val="18"/>
                      <w:szCs w:val="18"/>
                      <w:rtl/>
                    </w:rPr>
                    <w:t>נאיה</w:t>
                  </w:r>
                </w:p>
              </w:txbxContent>
            </v:textbox>
            <w10:anchorlock/>
          </v:rect>
        </w:pict>
      </w:r>
      <w:r>
        <w:rPr>
          <w:rStyle w:val="big-number"/>
          <w:rFonts w:cs="Miriam"/>
          <w:rtl/>
        </w:rPr>
        <w:t>3.</w:t>
      </w:r>
      <w:r>
        <w:rPr>
          <w:rStyle w:val="big-number"/>
          <w:rFonts w:cs="Miriam"/>
          <w:rtl/>
        </w:rPr>
        <w:tab/>
      </w:r>
      <w:r>
        <w:rPr>
          <w:rStyle w:val="default"/>
          <w:rFonts w:cs="FrankRuehl"/>
          <w:rtl/>
        </w:rPr>
        <w:t>יח</w:t>
      </w:r>
      <w:r>
        <w:rPr>
          <w:rStyle w:val="default"/>
          <w:rFonts w:cs="FrankRuehl" w:hint="cs"/>
          <w:rtl/>
        </w:rPr>
        <w:t>סי עבודה ותנאי עבודה אינם בסמכותו של שירות התעסוקה, והוא לא יתערב באלה.</w:t>
      </w:r>
    </w:p>
    <w:p w:rsidR="006841FA" w:rsidRDefault="006841FA">
      <w:pPr>
        <w:pStyle w:val="P00"/>
        <w:spacing w:before="72"/>
        <w:ind w:left="0" w:right="1134"/>
        <w:rPr>
          <w:rStyle w:val="default"/>
          <w:rFonts w:cs="FrankRuehl"/>
          <w:rtl/>
        </w:rPr>
      </w:pPr>
      <w:bookmarkStart w:id="5" w:name="Seif65"/>
      <w:bookmarkEnd w:id="5"/>
      <w:r>
        <w:rPr>
          <w:lang w:val="he-IL"/>
        </w:rPr>
        <w:pict>
          <v:rect id="_x0000_s2053" style="position:absolute;left:0;text-align:left;margin-left:464.5pt;margin-top:8.05pt;width:75.05pt;height:11.05pt;z-index:251644928"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ירות </w:t>
                  </w:r>
                  <w:r>
                    <w:rPr>
                      <w:rFonts w:cs="Miriam"/>
                      <w:sz w:val="18"/>
                      <w:szCs w:val="18"/>
                      <w:rtl/>
                    </w:rPr>
                    <w:t xml:space="preserve">– </w:t>
                  </w:r>
                  <w:r>
                    <w:rPr>
                      <w:rFonts w:cs="Miriam" w:hint="cs"/>
                      <w:sz w:val="18"/>
                      <w:szCs w:val="18"/>
                      <w:rtl/>
                    </w:rPr>
                    <w:t>תאגיד</w:t>
                  </w:r>
                </w:p>
              </w:txbxContent>
            </v:textbox>
            <w10:anchorlock/>
          </v:rect>
        </w:pict>
      </w:r>
      <w:r>
        <w:rPr>
          <w:rStyle w:val="big-number"/>
          <w:rFonts w:cs="Miriam"/>
          <w:rtl/>
        </w:rPr>
        <w:t>4.</w:t>
      </w:r>
      <w:r>
        <w:rPr>
          <w:rStyle w:val="big-number"/>
          <w:rFonts w:cs="Miriam"/>
          <w:rtl/>
        </w:rPr>
        <w:tab/>
      </w:r>
      <w:r>
        <w:rPr>
          <w:rStyle w:val="default"/>
          <w:rFonts w:cs="FrankRuehl"/>
          <w:rtl/>
        </w:rPr>
        <w:t>שי</w:t>
      </w:r>
      <w:r>
        <w:rPr>
          <w:rStyle w:val="default"/>
          <w:rFonts w:cs="FrankRuehl" w:hint="cs"/>
          <w:rtl/>
        </w:rPr>
        <w:t>רות התעסוקה הוא תאגיד וכשר לרכוש ולהעב</w:t>
      </w:r>
      <w:r>
        <w:rPr>
          <w:rStyle w:val="default"/>
          <w:rFonts w:cs="FrankRuehl"/>
          <w:rtl/>
        </w:rPr>
        <w:t>יר</w:t>
      </w:r>
      <w:r>
        <w:rPr>
          <w:rStyle w:val="default"/>
          <w:rFonts w:cs="FrankRuehl" w:hint="cs"/>
          <w:rtl/>
        </w:rPr>
        <w:t xml:space="preserve"> כל זכות, להתחייב בכל חיוב ולהיות בעל דין או צד לכל הליך משפטי או אחר.</w:t>
      </w:r>
    </w:p>
    <w:p w:rsidR="006841FA" w:rsidRDefault="006841FA">
      <w:pPr>
        <w:pStyle w:val="P00"/>
        <w:spacing w:before="72"/>
        <w:ind w:left="0" w:right="1134"/>
        <w:rPr>
          <w:rStyle w:val="default"/>
          <w:rFonts w:cs="FrankRuehl" w:hint="cs"/>
          <w:rtl/>
        </w:rPr>
      </w:pPr>
      <w:bookmarkStart w:id="6" w:name="Seif66"/>
      <w:bookmarkEnd w:id="6"/>
      <w:r>
        <w:rPr>
          <w:lang w:val="he-IL"/>
        </w:rPr>
        <w:pict>
          <v:rect id="_x0000_s2054" style="position:absolute;left:0;text-align:left;margin-left:464.5pt;margin-top:8.05pt;width:75.05pt;height:24pt;z-index:251645952"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פט</w:t>
                  </w:r>
                  <w:r>
                    <w:rPr>
                      <w:rFonts w:cs="Miriam" w:hint="cs"/>
                      <w:sz w:val="18"/>
                      <w:szCs w:val="18"/>
                      <w:rtl/>
                    </w:rPr>
                    <w:t>ור ממסים</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txbxContent>
            </v:textbox>
            <w10:anchorlock/>
          </v:rect>
        </w:pict>
      </w:r>
      <w:r>
        <w:rPr>
          <w:rStyle w:val="big-number"/>
          <w:rFonts w:cs="Miriam"/>
          <w:rtl/>
        </w:rPr>
        <w:t>4</w:t>
      </w:r>
      <w:r>
        <w:rPr>
          <w:rStyle w:val="default"/>
          <w:rFonts w:cs="FrankRuehl"/>
          <w:rtl/>
        </w:rPr>
        <w:t>א.</w:t>
      </w:r>
      <w:r>
        <w:rPr>
          <w:rStyle w:val="default"/>
          <w:rFonts w:cs="FrankRuehl"/>
          <w:rtl/>
        </w:rPr>
        <w:tab/>
        <w:t>ל</w:t>
      </w:r>
      <w:r>
        <w:rPr>
          <w:rStyle w:val="default"/>
          <w:rFonts w:cs="FrankRuehl" w:hint="cs"/>
          <w:rtl/>
        </w:rPr>
        <w:t>ענין חובת תשלום מסים, אגרות ותשלומי חובה אחרים דין שירות התעסוקה כדין המדינה.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7" w:name="Rov174"/>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9"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10"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סעיף 4א</w:t>
      </w:r>
      <w:bookmarkEnd w:id="7"/>
    </w:p>
    <w:p w:rsidR="006841FA" w:rsidRDefault="006841FA">
      <w:pPr>
        <w:pStyle w:val="P00"/>
        <w:spacing w:before="72"/>
        <w:ind w:left="0" w:right="1134"/>
        <w:rPr>
          <w:rStyle w:val="default"/>
          <w:rFonts w:cs="FrankRuehl"/>
          <w:rtl/>
        </w:rPr>
      </w:pPr>
      <w:bookmarkStart w:id="8" w:name="Seif67"/>
      <w:bookmarkEnd w:id="8"/>
      <w:r>
        <w:rPr>
          <w:lang w:val="he-IL"/>
        </w:rPr>
        <w:pict>
          <v:rect id="_x0000_s2055" style="position:absolute;left:0;text-align:left;margin-left:464.5pt;margin-top:8.05pt;width:75.05pt;height:16pt;z-index:251646976"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ורת מבקר </w:t>
                  </w:r>
                  <w:r>
                    <w:rPr>
                      <w:rFonts w:cs="Miriam"/>
                      <w:sz w:val="18"/>
                      <w:szCs w:val="18"/>
                      <w:rtl/>
                    </w:rPr>
                    <w:t>המ</w:t>
                  </w:r>
                  <w:r>
                    <w:rPr>
                      <w:rFonts w:cs="Miriam" w:hint="cs"/>
                      <w:sz w:val="18"/>
                      <w:szCs w:val="18"/>
                      <w:rtl/>
                    </w:rPr>
                    <w:t>דינה</w:t>
                  </w:r>
                </w:p>
              </w:txbxContent>
            </v:textbox>
            <w10:anchorlock/>
          </v:rect>
        </w:pict>
      </w:r>
      <w:r>
        <w:rPr>
          <w:rStyle w:val="big-number"/>
          <w:rFonts w:cs="Miriam"/>
          <w:rtl/>
        </w:rPr>
        <w:t>5.</w:t>
      </w:r>
      <w:r>
        <w:rPr>
          <w:rStyle w:val="big-number"/>
          <w:rFonts w:cs="Miriam"/>
          <w:rtl/>
        </w:rPr>
        <w:tab/>
      </w:r>
      <w:r>
        <w:rPr>
          <w:rStyle w:val="default"/>
          <w:rFonts w:cs="FrankRuehl"/>
          <w:rtl/>
        </w:rPr>
        <w:t>שי</w:t>
      </w:r>
      <w:r>
        <w:rPr>
          <w:rStyle w:val="default"/>
          <w:rFonts w:cs="FrankRuehl" w:hint="cs"/>
          <w:rtl/>
        </w:rPr>
        <w:t>רות התעסוקה יעמוד לבקורתו של מבקר המדינה בהתאם לסעיף 9(6) לחוק מבקר המדינה, תשי"ח-</w:t>
      </w:r>
      <w:r>
        <w:rPr>
          <w:rStyle w:val="default"/>
          <w:rFonts w:cs="FrankRuehl"/>
          <w:rtl/>
        </w:rPr>
        <w:t>1958 [</w:t>
      </w:r>
      <w:r>
        <w:rPr>
          <w:rStyle w:val="default"/>
          <w:rFonts w:cs="FrankRuehl" w:hint="cs"/>
          <w:rtl/>
        </w:rPr>
        <w:t xml:space="preserve">נוסח </w:t>
      </w:r>
      <w:r>
        <w:rPr>
          <w:rStyle w:val="default"/>
          <w:rFonts w:cs="FrankRuehl"/>
          <w:rtl/>
        </w:rPr>
        <w:t>מש</w:t>
      </w:r>
      <w:r>
        <w:rPr>
          <w:rStyle w:val="default"/>
          <w:rFonts w:cs="FrankRuehl" w:hint="cs"/>
          <w:rtl/>
        </w:rPr>
        <w:t>ולב].</w:t>
      </w:r>
    </w:p>
    <w:p w:rsidR="006841FA" w:rsidRDefault="006841FA" w:rsidP="00185370">
      <w:pPr>
        <w:pStyle w:val="P00"/>
        <w:spacing w:before="72"/>
        <w:ind w:left="0" w:right="1134"/>
        <w:rPr>
          <w:rStyle w:val="default"/>
          <w:rFonts w:cs="FrankRuehl" w:hint="cs"/>
          <w:rtl/>
        </w:rPr>
      </w:pPr>
      <w:bookmarkStart w:id="9" w:name="Seif68"/>
      <w:bookmarkEnd w:id="9"/>
      <w:r>
        <w:rPr>
          <w:lang w:val="he-IL"/>
        </w:rPr>
        <w:pict>
          <v:rect id="_x0000_s2056" style="position:absolute;left:0;text-align:left;margin-left:464.5pt;margin-top:8.05pt;width:75.05pt;height:34.5pt;z-index:251648000" o:allowincell="f" filled="f" stroked="f" strokecolor="lime" strokeweight=".25pt">
            <v:textbox inset="0,0,0,0">
              <w:txbxContent>
                <w:p w:rsidR="00F20B22" w:rsidRDefault="00F20B22" w:rsidP="00185370">
                  <w:pPr>
                    <w:spacing w:line="160" w:lineRule="exact"/>
                    <w:jc w:val="left"/>
                    <w:rPr>
                      <w:rFonts w:cs="Miriam" w:hint="cs"/>
                      <w:sz w:val="18"/>
                      <w:szCs w:val="18"/>
                      <w:rtl/>
                    </w:rPr>
                  </w:pPr>
                  <w:r>
                    <w:rPr>
                      <w:rFonts w:cs="Miriam"/>
                      <w:sz w:val="18"/>
                      <w:szCs w:val="18"/>
                      <w:rtl/>
                    </w:rPr>
                    <w:t>פי</w:t>
                  </w:r>
                  <w:r>
                    <w:rPr>
                      <w:rFonts w:cs="Miriam" w:hint="cs"/>
                      <w:sz w:val="18"/>
                      <w:szCs w:val="18"/>
                      <w:rtl/>
                    </w:rPr>
                    <w:t xml:space="preserve">קוח </w:t>
                  </w:r>
                  <w:r>
                    <w:rPr>
                      <w:rFonts w:cs="Miriam"/>
                      <w:sz w:val="18"/>
                      <w:szCs w:val="18"/>
                      <w:rtl/>
                    </w:rPr>
                    <w:t>שר</w:t>
                  </w:r>
                  <w:r>
                    <w:rPr>
                      <w:rFonts w:cs="Miriam" w:hint="cs"/>
                      <w:sz w:val="18"/>
                      <w:szCs w:val="18"/>
                      <w:rtl/>
                    </w:rPr>
                    <w:t xml:space="preserve"> התעשייה המסחר והתעסוקה</w:t>
                  </w:r>
                </w:p>
                <w:p w:rsidR="00F20B22" w:rsidRDefault="00F20B22" w:rsidP="00185370">
                  <w:pPr>
                    <w:spacing w:line="160" w:lineRule="exact"/>
                    <w:jc w:val="left"/>
                    <w:rPr>
                      <w:rFonts w:cs="Miriam"/>
                      <w:noProof/>
                      <w:sz w:val="18"/>
                      <w:szCs w:val="18"/>
                      <w:rtl/>
                    </w:rPr>
                  </w:pPr>
                  <w:r>
                    <w:rPr>
                      <w:rFonts w:cs="Miriam" w:hint="cs"/>
                      <w:sz w:val="18"/>
                      <w:szCs w:val="18"/>
                      <w:rtl/>
                    </w:rPr>
                    <w:t>(תיקון מס' 19) תשע"ב-2011</w:t>
                  </w:r>
                </w:p>
              </w:txbxContent>
            </v:textbox>
            <w10:anchorlock/>
          </v:rect>
        </w:pict>
      </w:r>
      <w:r>
        <w:rPr>
          <w:rStyle w:val="big-number"/>
          <w:rFonts w:cs="Miriam"/>
          <w:rtl/>
        </w:rPr>
        <w:t>6.</w:t>
      </w:r>
      <w:r>
        <w:rPr>
          <w:rStyle w:val="big-number"/>
          <w:rFonts w:cs="Miriam"/>
          <w:rtl/>
        </w:rPr>
        <w:tab/>
      </w:r>
      <w:r>
        <w:rPr>
          <w:rStyle w:val="default"/>
          <w:rFonts w:cs="FrankRuehl"/>
          <w:rtl/>
        </w:rPr>
        <w:t>שי</w:t>
      </w:r>
      <w:r>
        <w:rPr>
          <w:rStyle w:val="default"/>
          <w:rFonts w:cs="FrankRuehl" w:hint="cs"/>
          <w:rtl/>
        </w:rPr>
        <w:t xml:space="preserve">רות התעסוקה יעמוד לפיקוחו הכללי של שר </w:t>
      </w:r>
      <w:r w:rsidR="00185370">
        <w:rPr>
          <w:rStyle w:val="default"/>
          <w:rFonts w:cs="FrankRuehl" w:hint="cs"/>
          <w:rtl/>
        </w:rPr>
        <w:t xml:space="preserve">התעשייה המסחר והתעסוקה (בחוק זה </w:t>
      </w:r>
      <w:r w:rsidR="00185370">
        <w:rPr>
          <w:rStyle w:val="default"/>
          <w:rFonts w:cs="FrankRuehl"/>
          <w:rtl/>
        </w:rPr>
        <w:t>–</w:t>
      </w:r>
      <w:r w:rsidR="00185370">
        <w:rPr>
          <w:rStyle w:val="default"/>
          <w:rFonts w:cs="FrankRuehl" w:hint="cs"/>
          <w:rtl/>
        </w:rPr>
        <w:t xml:space="preserve"> השר</w:t>
      </w:r>
      <w:r w:rsidR="009C7FFE">
        <w:rPr>
          <w:rStyle w:val="a6"/>
          <w:rFonts w:cs="FrankRuehl"/>
          <w:sz w:val="26"/>
          <w:rtl/>
        </w:rPr>
        <w:footnoteReference w:id="2"/>
      </w:r>
      <w:r w:rsidR="00185370">
        <w:rPr>
          <w:rStyle w:val="default"/>
          <w:rFonts w:cs="FrankRuehl" w:hint="cs"/>
          <w:rtl/>
        </w:rPr>
        <w:t>)</w:t>
      </w:r>
      <w:r>
        <w:rPr>
          <w:rStyle w:val="default"/>
          <w:rFonts w:cs="FrankRuehl" w:hint="cs"/>
          <w:rtl/>
        </w:rPr>
        <w:t>.</w:t>
      </w:r>
    </w:p>
    <w:p w:rsidR="00185370" w:rsidRPr="00443E0D" w:rsidRDefault="00185370" w:rsidP="00185370">
      <w:pPr>
        <w:pStyle w:val="P00"/>
        <w:spacing w:before="0"/>
        <w:ind w:left="0" w:right="1134"/>
        <w:rPr>
          <w:rStyle w:val="default"/>
          <w:rFonts w:cs="FrankRuehl" w:hint="cs"/>
          <w:vanish/>
          <w:color w:val="FF0000"/>
          <w:sz w:val="20"/>
          <w:szCs w:val="20"/>
          <w:shd w:val="clear" w:color="auto" w:fill="FFFF99"/>
          <w:rtl/>
        </w:rPr>
      </w:pPr>
      <w:bookmarkStart w:id="10" w:name="Rov261"/>
      <w:r w:rsidRPr="00443E0D">
        <w:rPr>
          <w:rStyle w:val="default"/>
          <w:rFonts w:cs="FrankRuehl" w:hint="cs"/>
          <w:vanish/>
          <w:color w:val="FF0000"/>
          <w:sz w:val="20"/>
          <w:szCs w:val="20"/>
          <w:shd w:val="clear" w:color="auto" w:fill="FFFF99"/>
          <w:rtl/>
        </w:rPr>
        <w:t>מיום 19.12.2011</w:t>
      </w:r>
    </w:p>
    <w:p w:rsidR="00185370" w:rsidRPr="00443E0D" w:rsidRDefault="00185370" w:rsidP="00185370">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185370" w:rsidRPr="00443E0D" w:rsidRDefault="00185370" w:rsidP="00185370">
      <w:pPr>
        <w:pStyle w:val="P00"/>
        <w:spacing w:before="0"/>
        <w:ind w:left="0" w:right="1134"/>
        <w:rPr>
          <w:rStyle w:val="default"/>
          <w:rFonts w:cs="FrankRuehl" w:hint="cs"/>
          <w:vanish/>
          <w:sz w:val="20"/>
          <w:szCs w:val="20"/>
          <w:shd w:val="clear" w:color="auto" w:fill="FFFF99"/>
          <w:rtl/>
        </w:rPr>
      </w:pPr>
      <w:hyperlink r:id="rId11"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82 (</w:t>
      </w:r>
      <w:hyperlink r:id="rId12"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185370" w:rsidRPr="00443E0D" w:rsidRDefault="00185370" w:rsidP="00185370">
      <w:pPr>
        <w:pStyle w:val="P00"/>
        <w:ind w:left="0" w:right="1134"/>
        <w:rPr>
          <w:rStyle w:val="big-number"/>
          <w:rFonts w:cs="Miriam" w:hint="cs"/>
          <w:vanish/>
          <w:sz w:val="16"/>
          <w:szCs w:val="16"/>
          <w:shd w:val="clear" w:color="auto" w:fill="FFFF99"/>
          <w:rtl/>
        </w:rPr>
      </w:pPr>
      <w:r w:rsidRPr="00443E0D">
        <w:rPr>
          <w:rStyle w:val="big-number"/>
          <w:rFonts w:cs="Miriam" w:hint="cs"/>
          <w:vanish/>
          <w:sz w:val="16"/>
          <w:szCs w:val="16"/>
          <w:shd w:val="clear" w:color="auto" w:fill="FFFF99"/>
          <w:rtl/>
        </w:rPr>
        <w:t xml:space="preserve">פיקוח </w:t>
      </w:r>
      <w:r w:rsidRPr="00443E0D">
        <w:rPr>
          <w:rStyle w:val="big-number"/>
          <w:rFonts w:cs="Miriam" w:hint="cs"/>
          <w:strike/>
          <w:vanish/>
          <w:sz w:val="16"/>
          <w:szCs w:val="16"/>
          <w:shd w:val="clear" w:color="auto" w:fill="FFFF99"/>
          <w:rtl/>
        </w:rPr>
        <w:t>שר העבודה</w:t>
      </w:r>
      <w:r w:rsidRPr="00443E0D">
        <w:rPr>
          <w:rStyle w:val="big-number"/>
          <w:rFonts w:cs="Miriam" w:hint="cs"/>
          <w:vanish/>
          <w:sz w:val="16"/>
          <w:szCs w:val="16"/>
          <w:shd w:val="clear" w:color="auto" w:fill="FFFF99"/>
          <w:rtl/>
        </w:rPr>
        <w:t xml:space="preserve"> </w:t>
      </w:r>
      <w:r w:rsidRPr="00443E0D">
        <w:rPr>
          <w:rStyle w:val="big-number"/>
          <w:rFonts w:cs="Miriam" w:hint="cs"/>
          <w:vanish/>
          <w:sz w:val="16"/>
          <w:szCs w:val="16"/>
          <w:u w:val="single"/>
          <w:shd w:val="clear" w:color="auto" w:fill="FFFF99"/>
          <w:rtl/>
        </w:rPr>
        <w:t>שר התעשייה המסחר והתעסוקה</w:t>
      </w:r>
    </w:p>
    <w:p w:rsidR="00185370" w:rsidRPr="00185370" w:rsidRDefault="00185370" w:rsidP="00185370">
      <w:pPr>
        <w:pStyle w:val="P00"/>
        <w:spacing w:before="0"/>
        <w:ind w:left="0" w:right="1134"/>
        <w:rPr>
          <w:rStyle w:val="default"/>
          <w:rFonts w:cs="FrankRuehl" w:hint="cs"/>
          <w:sz w:val="2"/>
          <w:szCs w:val="2"/>
          <w:rtl/>
        </w:rPr>
      </w:pPr>
      <w:r w:rsidRPr="00443E0D">
        <w:rPr>
          <w:rStyle w:val="big-number"/>
          <w:rFonts w:cs="FrankRuehl"/>
          <w:vanish/>
          <w:sz w:val="22"/>
          <w:szCs w:val="22"/>
          <w:shd w:val="clear" w:color="auto" w:fill="FFFF99"/>
          <w:rtl/>
        </w:rPr>
        <w:t>6.</w:t>
      </w:r>
      <w:r w:rsidRPr="00443E0D">
        <w:rPr>
          <w:rStyle w:val="big-number"/>
          <w:rFonts w:cs="FrankRuehl"/>
          <w:vanish/>
          <w:sz w:val="22"/>
          <w:szCs w:val="22"/>
          <w:shd w:val="clear" w:color="auto" w:fill="FFFF99"/>
          <w:rtl/>
        </w:rPr>
        <w:tab/>
      </w:r>
      <w:r w:rsidRPr="00443E0D">
        <w:rPr>
          <w:rStyle w:val="default"/>
          <w:rFonts w:cs="FrankRuehl"/>
          <w:vanish/>
          <w:sz w:val="22"/>
          <w:szCs w:val="22"/>
          <w:shd w:val="clear" w:color="auto" w:fill="FFFF99"/>
          <w:rtl/>
        </w:rPr>
        <w:t>שי</w:t>
      </w:r>
      <w:r w:rsidRPr="00443E0D">
        <w:rPr>
          <w:rStyle w:val="default"/>
          <w:rFonts w:cs="FrankRuehl" w:hint="cs"/>
          <w:vanish/>
          <w:sz w:val="22"/>
          <w:szCs w:val="22"/>
          <w:shd w:val="clear" w:color="auto" w:fill="FFFF99"/>
          <w:rtl/>
        </w:rPr>
        <w:t xml:space="preserve">רות התעסוקה יעמוד לפיקוחו הכללי של </w:t>
      </w:r>
      <w:r w:rsidRPr="00443E0D">
        <w:rPr>
          <w:rStyle w:val="default"/>
          <w:rFonts w:cs="FrankRuehl" w:hint="cs"/>
          <w:strike/>
          <w:vanish/>
          <w:sz w:val="22"/>
          <w:szCs w:val="22"/>
          <w:shd w:val="clear" w:color="auto" w:fill="FFFF99"/>
          <w:rtl/>
        </w:rPr>
        <w:t>שר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 xml:space="preserve">שר התעשייה המסחר והתעסוקה (בחוק זה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השר)</w:t>
      </w:r>
      <w:r w:rsidRPr="00443E0D">
        <w:rPr>
          <w:rStyle w:val="default"/>
          <w:rFonts w:cs="FrankRuehl" w:hint="cs"/>
          <w:vanish/>
          <w:sz w:val="22"/>
          <w:szCs w:val="22"/>
          <w:shd w:val="clear" w:color="auto" w:fill="FFFF99"/>
          <w:rtl/>
        </w:rPr>
        <w:t>.</w:t>
      </w:r>
      <w:bookmarkEnd w:id="10"/>
    </w:p>
    <w:p w:rsidR="006841FA" w:rsidRDefault="006841FA" w:rsidP="00185370">
      <w:pPr>
        <w:pStyle w:val="P00"/>
        <w:spacing w:before="72"/>
        <w:ind w:left="0" w:right="1134"/>
        <w:rPr>
          <w:rStyle w:val="default"/>
          <w:rFonts w:cs="FrankRuehl" w:hint="cs"/>
          <w:rtl/>
        </w:rPr>
      </w:pPr>
      <w:bookmarkStart w:id="11" w:name="Seif69"/>
      <w:bookmarkEnd w:id="11"/>
      <w:r>
        <w:rPr>
          <w:lang w:val="he-IL"/>
        </w:rPr>
        <w:pict>
          <v:rect id="_x0000_s2057" style="position:absolute;left:0;text-align:left;margin-left:464.5pt;margin-top:8.05pt;width:75.05pt;height:34.2pt;z-index:251649024" o:allowincell="f" filled="f" stroked="f" strokecolor="lime" strokeweight=".25pt">
            <v:textbox inset="0,0,0,0">
              <w:txbxContent>
                <w:p w:rsidR="00F20B22" w:rsidRDefault="00F20B22" w:rsidP="00185370">
                  <w:pPr>
                    <w:spacing w:line="160" w:lineRule="exact"/>
                    <w:jc w:val="left"/>
                    <w:rPr>
                      <w:rFonts w:cs="Miriam" w:hint="cs"/>
                      <w:noProof/>
                      <w:sz w:val="18"/>
                      <w:szCs w:val="18"/>
                      <w:rtl/>
                    </w:rPr>
                  </w:pPr>
                  <w:r>
                    <w:rPr>
                      <w:rFonts w:cs="Miriam"/>
                      <w:sz w:val="18"/>
                      <w:szCs w:val="18"/>
                      <w:rtl/>
                    </w:rPr>
                    <w:t>סמ</w:t>
                  </w:r>
                  <w:r>
                    <w:rPr>
                      <w:rFonts w:cs="Miriam" w:hint="cs"/>
                      <w:sz w:val="18"/>
                      <w:szCs w:val="18"/>
                      <w:rtl/>
                    </w:rPr>
                    <w:t xml:space="preserve">כות השר לפעול </w:t>
                  </w:r>
                  <w:r>
                    <w:rPr>
                      <w:rFonts w:cs="Miriam"/>
                      <w:sz w:val="18"/>
                      <w:szCs w:val="18"/>
                      <w:rtl/>
                    </w:rPr>
                    <w:t>במ</w:t>
                  </w:r>
                  <w:r>
                    <w:rPr>
                      <w:rFonts w:cs="Miriam" w:hint="cs"/>
                      <w:sz w:val="18"/>
                      <w:szCs w:val="18"/>
                      <w:rtl/>
                    </w:rPr>
                    <w:t>קום השירות</w:t>
                  </w:r>
                </w:p>
                <w:p w:rsidR="00F20B22" w:rsidRDefault="00F20B22" w:rsidP="00185370">
                  <w:pPr>
                    <w:spacing w:line="160" w:lineRule="exact"/>
                    <w:jc w:val="left"/>
                    <w:rPr>
                      <w:rFonts w:cs="Miriam"/>
                      <w:noProof/>
                      <w:sz w:val="18"/>
                      <w:szCs w:val="18"/>
                      <w:rtl/>
                    </w:rPr>
                  </w:pPr>
                  <w:r>
                    <w:rPr>
                      <w:rFonts w:cs="Miriam" w:hint="cs"/>
                      <w:sz w:val="18"/>
                      <w:szCs w:val="18"/>
                      <w:rtl/>
                    </w:rPr>
                    <w:t>(תיקון מס' 19) תשע"ב-2011</w:t>
                  </w:r>
                </w:p>
              </w:txbxContent>
            </v:textbox>
            <w10:anchorlock/>
          </v:rect>
        </w:pict>
      </w:r>
      <w:r>
        <w:rPr>
          <w:rStyle w:val="big-number"/>
          <w:rFonts w:cs="Miriam"/>
          <w:rtl/>
        </w:rPr>
        <w:t>7.</w:t>
      </w:r>
      <w:r>
        <w:rPr>
          <w:rStyle w:val="big-number"/>
          <w:rFonts w:cs="Miriam"/>
          <w:rtl/>
        </w:rPr>
        <w:tab/>
      </w:r>
      <w:r>
        <w:rPr>
          <w:rStyle w:val="default"/>
          <w:rFonts w:cs="FrankRuehl"/>
          <w:rtl/>
        </w:rPr>
        <w:t>פע</w:t>
      </w:r>
      <w:r>
        <w:rPr>
          <w:rStyle w:val="default"/>
          <w:rFonts w:cs="FrankRuehl" w:hint="cs"/>
          <w:rtl/>
        </w:rPr>
        <w:t xml:space="preserve">ולה שאחת מרשויות שירות התעסוקה חייבת לעשותה על פי חוק זה או על פי התקנות או על פי התקנון האמור בסעיף 21 (להלן </w:t>
      </w:r>
      <w:r>
        <w:rPr>
          <w:rStyle w:val="default"/>
          <w:rFonts w:cs="FrankRuehl"/>
          <w:rtl/>
        </w:rPr>
        <w:t xml:space="preserve">– </w:t>
      </w:r>
      <w:r>
        <w:rPr>
          <w:rStyle w:val="default"/>
          <w:rFonts w:cs="FrankRuehl" w:hint="cs"/>
          <w:rtl/>
        </w:rPr>
        <w:t xml:space="preserve">תקנון השירות) ולא עשתה אותה, והפעולה היא לדעת </w:t>
      </w:r>
      <w:r w:rsidR="00185370">
        <w:rPr>
          <w:rStyle w:val="default"/>
          <w:rFonts w:cs="FrankRuehl" w:hint="cs"/>
          <w:rtl/>
        </w:rPr>
        <w:t>ה</w:t>
      </w:r>
      <w:r>
        <w:rPr>
          <w:rStyle w:val="default"/>
          <w:rFonts w:cs="FrankRuehl" w:hint="cs"/>
          <w:rtl/>
        </w:rPr>
        <w:t>שר הכרחית להבטחת העבודה ה</w:t>
      </w:r>
      <w:r>
        <w:rPr>
          <w:rStyle w:val="default"/>
          <w:rFonts w:cs="FrankRuehl"/>
          <w:rtl/>
        </w:rPr>
        <w:t>תק</w:t>
      </w:r>
      <w:r>
        <w:rPr>
          <w:rStyle w:val="default"/>
          <w:rFonts w:cs="FrankRuehl" w:hint="cs"/>
          <w:rtl/>
        </w:rPr>
        <w:t xml:space="preserve">ינה של השירות, רשאי השר לצוות על הרשות לעשות את הדרוש לביצוע אותה פעולה בדרך שיקבע בצו, ואם לא קיימה הרשות את הוראות הצו, רשאי השר לעשות את הפעולה בעצמו </w:t>
      </w:r>
      <w:r>
        <w:rPr>
          <w:rStyle w:val="default"/>
          <w:rFonts w:cs="FrankRuehl"/>
          <w:rtl/>
        </w:rPr>
        <w:t>א</w:t>
      </w:r>
      <w:r>
        <w:rPr>
          <w:rStyle w:val="default"/>
          <w:rFonts w:cs="FrankRuehl" w:hint="cs"/>
          <w:rtl/>
        </w:rPr>
        <w:t>ו באמצעות אדם אחר, ודין פעולה שנעשתה על ידי השר כדין פעולה שנעשתה על ידי הרשות.</w:t>
      </w:r>
    </w:p>
    <w:p w:rsidR="00185370" w:rsidRPr="00443E0D" w:rsidRDefault="00185370" w:rsidP="00185370">
      <w:pPr>
        <w:pStyle w:val="P00"/>
        <w:spacing w:before="0"/>
        <w:ind w:left="0" w:right="1134"/>
        <w:rPr>
          <w:rStyle w:val="default"/>
          <w:rFonts w:cs="FrankRuehl" w:hint="cs"/>
          <w:vanish/>
          <w:color w:val="FF0000"/>
          <w:sz w:val="20"/>
          <w:szCs w:val="20"/>
          <w:shd w:val="clear" w:color="auto" w:fill="FFFF99"/>
          <w:rtl/>
        </w:rPr>
      </w:pPr>
      <w:bookmarkStart w:id="12" w:name="Rov262"/>
      <w:r w:rsidRPr="00443E0D">
        <w:rPr>
          <w:rStyle w:val="default"/>
          <w:rFonts w:cs="FrankRuehl" w:hint="cs"/>
          <w:vanish/>
          <w:color w:val="FF0000"/>
          <w:sz w:val="20"/>
          <w:szCs w:val="20"/>
          <w:shd w:val="clear" w:color="auto" w:fill="FFFF99"/>
          <w:rtl/>
        </w:rPr>
        <w:t>מיום 19.12.2011</w:t>
      </w:r>
    </w:p>
    <w:p w:rsidR="00185370" w:rsidRPr="00443E0D" w:rsidRDefault="00185370" w:rsidP="00185370">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185370" w:rsidRPr="00443E0D" w:rsidRDefault="00185370" w:rsidP="00185370">
      <w:pPr>
        <w:pStyle w:val="P00"/>
        <w:spacing w:before="0"/>
        <w:ind w:left="0" w:right="1134"/>
        <w:rPr>
          <w:rStyle w:val="default"/>
          <w:rFonts w:cs="FrankRuehl" w:hint="cs"/>
          <w:vanish/>
          <w:sz w:val="20"/>
          <w:szCs w:val="20"/>
          <w:shd w:val="clear" w:color="auto" w:fill="FFFF99"/>
          <w:rtl/>
        </w:rPr>
      </w:pPr>
      <w:hyperlink r:id="rId13"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82 (</w:t>
      </w:r>
      <w:hyperlink r:id="rId14"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185370" w:rsidRPr="00443E0D" w:rsidRDefault="00185370" w:rsidP="00185370">
      <w:pPr>
        <w:pStyle w:val="P00"/>
        <w:ind w:left="0" w:right="1134"/>
        <w:rPr>
          <w:rStyle w:val="big-number"/>
          <w:rFonts w:cs="Miriam" w:hint="cs"/>
          <w:vanish/>
          <w:sz w:val="16"/>
          <w:szCs w:val="16"/>
          <w:shd w:val="clear" w:color="auto" w:fill="FFFF99"/>
          <w:rtl/>
        </w:rPr>
      </w:pPr>
      <w:r w:rsidRPr="00443E0D">
        <w:rPr>
          <w:rStyle w:val="big-number"/>
          <w:rFonts w:cs="Miriam" w:hint="cs"/>
          <w:vanish/>
          <w:sz w:val="16"/>
          <w:szCs w:val="16"/>
          <w:shd w:val="clear" w:color="auto" w:fill="FFFF99"/>
          <w:rtl/>
        </w:rPr>
        <w:t xml:space="preserve">סמכות </w:t>
      </w:r>
      <w:r w:rsidRPr="00443E0D">
        <w:rPr>
          <w:rStyle w:val="big-number"/>
          <w:rFonts w:cs="Miriam" w:hint="cs"/>
          <w:strike/>
          <w:vanish/>
          <w:sz w:val="16"/>
          <w:szCs w:val="16"/>
          <w:shd w:val="clear" w:color="auto" w:fill="FFFF99"/>
          <w:rtl/>
        </w:rPr>
        <w:t>שר העבודה</w:t>
      </w:r>
      <w:r w:rsidRPr="00443E0D">
        <w:rPr>
          <w:rStyle w:val="big-number"/>
          <w:rFonts w:cs="Miriam" w:hint="cs"/>
          <w:vanish/>
          <w:sz w:val="16"/>
          <w:szCs w:val="16"/>
          <w:shd w:val="clear" w:color="auto" w:fill="FFFF99"/>
          <w:rtl/>
        </w:rPr>
        <w:t xml:space="preserve"> </w:t>
      </w:r>
      <w:r w:rsidRPr="00443E0D">
        <w:rPr>
          <w:rStyle w:val="big-number"/>
          <w:rFonts w:cs="Miriam" w:hint="cs"/>
          <w:vanish/>
          <w:sz w:val="16"/>
          <w:szCs w:val="16"/>
          <w:u w:val="single"/>
          <w:shd w:val="clear" w:color="auto" w:fill="FFFF99"/>
          <w:rtl/>
        </w:rPr>
        <w:t>השר</w:t>
      </w:r>
      <w:r w:rsidRPr="00443E0D">
        <w:rPr>
          <w:rStyle w:val="big-number"/>
          <w:rFonts w:cs="Miriam" w:hint="cs"/>
          <w:vanish/>
          <w:sz w:val="16"/>
          <w:szCs w:val="16"/>
          <w:shd w:val="clear" w:color="auto" w:fill="FFFF99"/>
          <w:rtl/>
        </w:rPr>
        <w:t xml:space="preserve"> לפעול במקום השירות</w:t>
      </w:r>
    </w:p>
    <w:p w:rsidR="00185370" w:rsidRPr="00185370" w:rsidRDefault="00185370" w:rsidP="00185370">
      <w:pPr>
        <w:pStyle w:val="P00"/>
        <w:spacing w:before="0"/>
        <w:ind w:left="0" w:right="1134"/>
        <w:rPr>
          <w:rStyle w:val="default"/>
          <w:rFonts w:cs="FrankRuehl" w:hint="cs"/>
          <w:sz w:val="2"/>
          <w:szCs w:val="2"/>
          <w:rtl/>
        </w:rPr>
      </w:pPr>
      <w:r w:rsidRPr="00443E0D">
        <w:rPr>
          <w:rStyle w:val="big-number"/>
          <w:rFonts w:cs="FrankRuehl"/>
          <w:vanish/>
          <w:sz w:val="22"/>
          <w:szCs w:val="22"/>
          <w:shd w:val="clear" w:color="auto" w:fill="FFFF99"/>
          <w:rtl/>
        </w:rPr>
        <w:t>7.</w:t>
      </w:r>
      <w:r w:rsidRPr="00443E0D">
        <w:rPr>
          <w:rStyle w:val="big-number"/>
          <w:rFonts w:cs="FrankRuehl"/>
          <w:vanish/>
          <w:sz w:val="22"/>
          <w:szCs w:val="22"/>
          <w:shd w:val="clear" w:color="auto" w:fill="FFFF99"/>
          <w:rtl/>
        </w:rPr>
        <w:tab/>
      </w:r>
      <w:r w:rsidRPr="00443E0D">
        <w:rPr>
          <w:rStyle w:val="default"/>
          <w:rFonts w:cs="FrankRuehl"/>
          <w:vanish/>
          <w:sz w:val="22"/>
          <w:szCs w:val="22"/>
          <w:shd w:val="clear" w:color="auto" w:fill="FFFF99"/>
          <w:rtl/>
        </w:rPr>
        <w:t>פע</w:t>
      </w:r>
      <w:r w:rsidRPr="00443E0D">
        <w:rPr>
          <w:rStyle w:val="default"/>
          <w:rFonts w:cs="FrankRuehl" w:hint="cs"/>
          <w:vanish/>
          <w:sz w:val="22"/>
          <w:szCs w:val="22"/>
          <w:shd w:val="clear" w:color="auto" w:fill="FFFF99"/>
          <w:rtl/>
        </w:rPr>
        <w:t xml:space="preserve">ולה שאחת מרשויות שירות התעסוקה חייבת לעשותה על פי חוק זה או על פי התקנות או על פי התקנון האמור בסעיף 21 (להלן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 xml:space="preserve">תקנון השירות) ולא עשתה אותה, והפעולה היא לדעת </w:t>
      </w:r>
      <w:r w:rsidRPr="00443E0D">
        <w:rPr>
          <w:rStyle w:val="default"/>
          <w:rFonts w:cs="FrankRuehl" w:hint="cs"/>
          <w:strike/>
          <w:vanish/>
          <w:sz w:val="22"/>
          <w:szCs w:val="22"/>
          <w:shd w:val="clear" w:color="auto" w:fill="FFFF99"/>
          <w:rtl/>
        </w:rPr>
        <w:t>שר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הכרחית להבטחת העבודה ה</w:t>
      </w:r>
      <w:r w:rsidRPr="00443E0D">
        <w:rPr>
          <w:rStyle w:val="default"/>
          <w:rFonts w:cs="FrankRuehl"/>
          <w:vanish/>
          <w:sz w:val="22"/>
          <w:szCs w:val="22"/>
          <w:shd w:val="clear" w:color="auto" w:fill="FFFF99"/>
          <w:rtl/>
        </w:rPr>
        <w:t>תק</w:t>
      </w:r>
      <w:r w:rsidRPr="00443E0D">
        <w:rPr>
          <w:rStyle w:val="default"/>
          <w:rFonts w:cs="FrankRuehl" w:hint="cs"/>
          <w:vanish/>
          <w:sz w:val="22"/>
          <w:szCs w:val="22"/>
          <w:shd w:val="clear" w:color="auto" w:fill="FFFF99"/>
          <w:rtl/>
        </w:rPr>
        <w:t xml:space="preserve">ינה של השירות, רשאי השר לצוות על הרשות לעשות את הדרוש לביצוע אותה פעולה בדרך שיקבע בצו, ואם לא קיימה הרשות את הוראות הצו, רשאי השר לעשות את הפעולה בעצמו </w:t>
      </w:r>
      <w:r w:rsidRPr="00443E0D">
        <w:rPr>
          <w:rStyle w:val="default"/>
          <w:rFonts w:cs="FrankRuehl"/>
          <w:vanish/>
          <w:sz w:val="22"/>
          <w:szCs w:val="22"/>
          <w:shd w:val="clear" w:color="auto" w:fill="FFFF99"/>
          <w:rtl/>
        </w:rPr>
        <w:t>א</w:t>
      </w:r>
      <w:r w:rsidRPr="00443E0D">
        <w:rPr>
          <w:rStyle w:val="default"/>
          <w:rFonts w:cs="FrankRuehl" w:hint="cs"/>
          <w:vanish/>
          <w:sz w:val="22"/>
          <w:szCs w:val="22"/>
          <w:shd w:val="clear" w:color="auto" w:fill="FFFF99"/>
          <w:rtl/>
        </w:rPr>
        <w:t>ו באמצעות אדם אחר, ודין פעולה שנעשתה על ידי השר כדין פעולה שנעשתה על ידי הרשות.</w:t>
      </w:r>
      <w:bookmarkEnd w:id="12"/>
    </w:p>
    <w:p w:rsidR="006841FA" w:rsidRDefault="006841FA" w:rsidP="00185370">
      <w:pPr>
        <w:pStyle w:val="P00"/>
        <w:spacing w:before="72"/>
        <w:ind w:left="0" w:right="1134"/>
        <w:rPr>
          <w:rStyle w:val="default"/>
          <w:rFonts w:cs="FrankRuehl" w:hint="cs"/>
          <w:rtl/>
        </w:rPr>
      </w:pPr>
      <w:bookmarkStart w:id="13" w:name="Seif70"/>
      <w:bookmarkEnd w:id="13"/>
      <w:r>
        <w:rPr>
          <w:lang w:val="he-IL"/>
        </w:rPr>
        <w:pict>
          <v:rect id="_x0000_s2058" style="position:absolute;left:0;text-align:left;margin-left:464.5pt;margin-top:8.05pt;width:75.05pt;height:26.7pt;z-index:251650048"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sz w:val="18"/>
                      <w:szCs w:val="18"/>
                      <w:rtl/>
                    </w:rPr>
                    <w:t>מו</w:t>
                  </w:r>
                  <w:r>
                    <w:rPr>
                      <w:rFonts w:cs="Miriam" w:hint="cs"/>
                      <w:sz w:val="18"/>
                      <w:szCs w:val="18"/>
                      <w:rtl/>
                    </w:rPr>
                    <w:t>עצת השירות</w:t>
                  </w:r>
                </w:p>
                <w:p w:rsidR="00F20B22" w:rsidRDefault="00F20B22" w:rsidP="00185370">
                  <w:pPr>
                    <w:spacing w:line="160" w:lineRule="exact"/>
                    <w:jc w:val="left"/>
                    <w:rPr>
                      <w:rFonts w:cs="Miriam"/>
                      <w:noProof/>
                      <w:sz w:val="18"/>
                      <w:szCs w:val="18"/>
                      <w:rtl/>
                    </w:rPr>
                  </w:pPr>
                  <w:r>
                    <w:rPr>
                      <w:rFonts w:cs="Miriam" w:hint="cs"/>
                      <w:sz w:val="18"/>
                      <w:szCs w:val="18"/>
                      <w:rtl/>
                    </w:rPr>
                    <w:t>(תיקון מס' 19) תשע"ב-2011</w:t>
                  </w:r>
                </w:p>
              </w:txbxContent>
            </v:textbox>
            <w10:anchorlock/>
          </v:rect>
        </w:pict>
      </w:r>
      <w:r>
        <w:rPr>
          <w:rStyle w:val="big-number"/>
          <w:rFonts w:cs="Miriam"/>
          <w:rtl/>
        </w:rPr>
        <w:t>8.</w:t>
      </w:r>
      <w:r>
        <w:rPr>
          <w:rStyle w:val="big-number"/>
          <w:rFonts w:cs="Miriam"/>
          <w:rtl/>
        </w:rPr>
        <w:tab/>
      </w:r>
      <w:r>
        <w:rPr>
          <w:rStyle w:val="default"/>
          <w:rFonts w:cs="FrankRuehl"/>
          <w:rtl/>
        </w:rPr>
        <w:t>הר</w:t>
      </w:r>
      <w:r>
        <w:rPr>
          <w:rStyle w:val="default"/>
          <w:rFonts w:cs="FrankRuehl" w:hint="cs"/>
          <w:rtl/>
        </w:rPr>
        <w:t>שות העליונה של</w:t>
      </w:r>
      <w:r>
        <w:rPr>
          <w:rStyle w:val="default"/>
          <w:rFonts w:cs="FrankRuehl"/>
          <w:rtl/>
        </w:rPr>
        <w:t xml:space="preserve"> ש</w:t>
      </w:r>
      <w:r>
        <w:rPr>
          <w:rStyle w:val="default"/>
          <w:rFonts w:cs="FrankRuehl" w:hint="cs"/>
          <w:rtl/>
        </w:rPr>
        <w:t xml:space="preserve">ירות התעסוקה היא מועצת שירות התעסוקה (להלן </w:t>
      </w:r>
      <w:r>
        <w:rPr>
          <w:rStyle w:val="default"/>
          <w:rFonts w:cs="FrankRuehl"/>
          <w:rtl/>
        </w:rPr>
        <w:t xml:space="preserve">– </w:t>
      </w:r>
      <w:r>
        <w:rPr>
          <w:rStyle w:val="default"/>
          <w:rFonts w:cs="FrankRuehl" w:hint="cs"/>
          <w:rtl/>
        </w:rPr>
        <w:t>מועצת השירות</w:t>
      </w:r>
      <w:r w:rsidR="00185370">
        <w:rPr>
          <w:rStyle w:val="default"/>
          <w:rFonts w:cs="FrankRuehl" w:hint="cs"/>
          <w:rtl/>
        </w:rPr>
        <w:t xml:space="preserve"> או המועצה</w:t>
      </w:r>
      <w:r>
        <w:rPr>
          <w:rStyle w:val="default"/>
          <w:rFonts w:cs="FrankRuehl" w:hint="cs"/>
          <w:rtl/>
        </w:rPr>
        <w:t xml:space="preserve">), </w:t>
      </w:r>
      <w:r w:rsidR="00185370">
        <w:rPr>
          <w:rStyle w:val="default"/>
          <w:rFonts w:cs="FrankRuehl" w:hint="cs"/>
          <w:rtl/>
        </w:rPr>
        <w:t xml:space="preserve">שחבריה יתמנו </w:t>
      </w:r>
      <w:r>
        <w:rPr>
          <w:rStyle w:val="default"/>
          <w:rFonts w:cs="FrankRuehl" w:hint="cs"/>
          <w:rtl/>
        </w:rPr>
        <w:t xml:space="preserve">על ידי </w:t>
      </w:r>
      <w:r w:rsidR="00185370">
        <w:rPr>
          <w:rStyle w:val="default"/>
          <w:rFonts w:cs="FrankRuehl" w:hint="cs"/>
          <w:rtl/>
        </w:rPr>
        <w:t>ה</w:t>
      </w:r>
      <w:r>
        <w:rPr>
          <w:rStyle w:val="default"/>
          <w:rFonts w:cs="FrankRuehl" w:hint="cs"/>
          <w:rtl/>
        </w:rPr>
        <w:t>שר.</w:t>
      </w:r>
    </w:p>
    <w:p w:rsidR="00185370" w:rsidRPr="00443E0D" w:rsidRDefault="00185370" w:rsidP="00185370">
      <w:pPr>
        <w:pStyle w:val="P00"/>
        <w:spacing w:before="0"/>
        <w:ind w:left="0" w:right="1134"/>
        <w:rPr>
          <w:rStyle w:val="default"/>
          <w:rFonts w:cs="FrankRuehl" w:hint="cs"/>
          <w:vanish/>
          <w:color w:val="FF0000"/>
          <w:sz w:val="20"/>
          <w:szCs w:val="20"/>
          <w:shd w:val="clear" w:color="auto" w:fill="FFFF99"/>
          <w:rtl/>
        </w:rPr>
      </w:pPr>
      <w:bookmarkStart w:id="14" w:name="Rov263"/>
      <w:r w:rsidRPr="00443E0D">
        <w:rPr>
          <w:rStyle w:val="default"/>
          <w:rFonts w:cs="FrankRuehl" w:hint="cs"/>
          <w:vanish/>
          <w:color w:val="FF0000"/>
          <w:sz w:val="20"/>
          <w:szCs w:val="20"/>
          <w:shd w:val="clear" w:color="auto" w:fill="FFFF99"/>
          <w:rtl/>
        </w:rPr>
        <w:t>מיום 19.12.2011</w:t>
      </w:r>
    </w:p>
    <w:p w:rsidR="00185370" w:rsidRPr="00443E0D" w:rsidRDefault="00185370" w:rsidP="00185370">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185370" w:rsidRPr="00443E0D" w:rsidRDefault="00185370" w:rsidP="00185370">
      <w:pPr>
        <w:pStyle w:val="P00"/>
        <w:spacing w:before="0"/>
        <w:ind w:left="0" w:right="1134"/>
        <w:rPr>
          <w:rStyle w:val="default"/>
          <w:rFonts w:cs="FrankRuehl" w:hint="cs"/>
          <w:vanish/>
          <w:sz w:val="20"/>
          <w:szCs w:val="20"/>
          <w:shd w:val="clear" w:color="auto" w:fill="FFFF99"/>
          <w:rtl/>
        </w:rPr>
      </w:pPr>
      <w:hyperlink r:id="rId15"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82 (</w:t>
      </w:r>
      <w:hyperlink r:id="rId16"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185370" w:rsidRPr="00185370" w:rsidRDefault="00185370" w:rsidP="00185370">
      <w:pPr>
        <w:pStyle w:val="P00"/>
        <w:ind w:left="0" w:right="1134"/>
        <w:rPr>
          <w:rStyle w:val="default"/>
          <w:rFonts w:cs="FrankRuehl" w:hint="cs"/>
          <w:sz w:val="2"/>
          <w:szCs w:val="2"/>
          <w:rtl/>
        </w:rPr>
      </w:pPr>
      <w:r w:rsidRPr="00443E0D">
        <w:rPr>
          <w:rStyle w:val="big-number"/>
          <w:rFonts w:cs="FrankRuehl"/>
          <w:vanish/>
          <w:sz w:val="22"/>
          <w:szCs w:val="22"/>
          <w:shd w:val="clear" w:color="auto" w:fill="FFFF99"/>
          <w:rtl/>
        </w:rPr>
        <w:t>8.</w:t>
      </w:r>
      <w:r w:rsidRPr="00443E0D">
        <w:rPr>
          <w:rStyle w:val="big-number"/>
          <w:rFonts w:cs="FrankRuehl"/>
          <w:vanish/>
          <w:sz w:val="22"/>
          <w:szCs w:val="22"/>
          <w:shd w:val="clear" w:color="auto" w:fill="FFFF99"/>
          <w:rtl/>
        </w:rPr>
        <w:tab/>
      </w:r>
      <w:r w:rsidRPr="00443E0D">
        <w:rPr>
          <w:rStyle w:val="default"/>
          <w:rFonts w:cs="FrankRuehl"/>
          <w:vanish/>
          <w:sz w:val="22"/>
          <w:szCs w:val="22"/>
          <w:shd w:val="clear" w:color="auto" w:fill="FFFF99"/>
          <w:rtl/>
        </w:rPr>
        <w:t>הר</w:t>
      </w:r>
      <w:r w:rsidRPr="00443E0D">
        <w:rPr>
          <w:rStyle w:val="default"/>
          <w:rFonts w:cs="FrankRuehl" w:hint="cs"/>
          <w:vanish/>
          <w:sz w:val="22"/>
          <w:szCs w:val="22"/>
          <w:shd w:val="clear" w:color="auto" w:fill="FFFF99"/>
          <w:rtl/>
        </w:rPr>
        <w:t>שות העליונה של</w:t>
      </w:r>
      <w:r w:rsidRPr="00443E0D">
        <w:rPr>
          <w:rStyle w:val="default"/>
          <w:rFonts w:cs="FrankRuehl"/>
          <w:vanish/>
          <w:sz w:val="22"/>
          <w:szCs w:val="22"/>
          <w:shd w:val="clear" w:color="auto" w:fill="FFFF99"/>
          <w:rtl/>
        </w:rPr>
        <w:t xml:space="preserve"> ש</w:t>
      </w:r>
      <w:r w:rsidRPr="00443E0D">
        <w:rPr>
          <w:rStyle w:val="default"/>
          <w:rFonts w:cs="FrankRuehl" w:hint="cs"/>
          <w:vanish/>
          <w:sz w:val="22"/>
          <w:szCs w:val="22"/>
          <w:shd w:val="clear" w:color="auto" w:fill="FFFF99"/>
          <w:rtl/>
        </w:rPr>
        <w:t xml:space="preserve">ירות התעסוקה היא מועצת שירות התעסוקה </w:t>
      </w:r>
      <w:r w:rsidRPr="00443E0D">
        <w:rPr>
          <w:rStyle w:val="default"/>
          <w:rFonts w:cs="FrankRuehl" w:hint="cs"/>
          <w:strike/>
          <w:vanish/>
          <w:sz w:val="22"/>
          <w:szCs w:val="22"/>
          <w:shd w:val="clear" w:color="auto" w:fill="FFFF99"/>
          <w:rtl/>
        </w:rPr>
        <w:t xml:space="preserve">(להלן </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מועצת השירות)</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 xml:space="preserve">(להלן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מועצת השירות או המועצה)</w:t>
      </w:r>
      <w:r w:rsidRPr="00443E0D">
        <w:rPr>
          <w:rStyle w:val="default"/>
          <w:rFonts w:cs="FrankRuehl" w:hint="cs"/>
          <w:vanish/>
          <w:sz w:val="22"/>
          <w:szCs w:val="22"/>
          <w:shd w:val="clear" w:color="auto" w:fill="FFFF99"/>
          <w:rtl/>
        </w:rPr>
        <w:t xml:space="preserve">, </w:t>
      </w:r>
      <w:r w:rsidRPr="00443E0D">
        <w:rPr>
          <w:rStyle w:val="default"/>
          <w:rFonts w:cs="FrankRuehl" w:hint="cs"/>
          <w:strike/>
          <w:vanish/>
          <w:sz w:val="22"/>
          <w:szCs w:val="22"/>
          <w:shd w:val="clear" w:color="auto" w:fill="FFFF99"/>
          <w:rtl/>
        </w:rPr>
        <w:t>שתתמנה על ידי שר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שחבריה יתמנו על ידי השר</w:t>
      </w:r>
      <w:r w:rsidRPr="00443E0D">
        <w:rPr>
          <w:rStyle w:val="default"/>
          <w:rFonts w:cs="FrankRuehl" w:hint="cs"/>
          <w:vanish/>
          <w:sz w:val="22"/>
          <w:szCs w:val="22"/>
          <w:shd w:val="clear" w:color="auto" w:fill="FFFF99"/>
          <w:rtl/>
        </w:rPr>
        <w:t>.</w:t>
      </w:r>
      <w:bookmarkEnd w:id="14"/>
    </w:p>
    <w:p w:rsidR="006841FA" w:rsidRDefault="006841FA" w:rsidP="00A46668">
      <w:pPr>
        <w:pStyle w:val="P00"/>
        <w:spacing w:before="72"/>
        <w:ind w:left="0" w:right="1134"/>
        <w:rPr>
          <w:rStyle w:val="default"/>
          <w:rFonts w:cs="FrankRuehl" w:hint="cs"/>
          <w:rtl/>
        </w:rPr>
      </w:pPr>
      <w:bookmarkStart w:id="15" w:name="Seif71"/>
      <w:bookmarkEnd w:id="15"/>
      <w:r>
        <w:rPr>
          <w:lang w:val="he-IL"/>
        </w:rPr>
        <w:pict>
          <v:rect id="_x0000_s2059" style="position:absolute;left:0;text-align:left;margin-left:464.5pt;margin-top:8.05pt;width:75.05pt;height:47.2pt;z-index:251651072"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sz w:val="18"/>
                      <w:szCs w:val="18"/>
                      <w:rtl/>
                    </w:rPr>
                    <w:t>הר</w:t>
                  </w:r>
                  <w:r>
                    <w:rPr>
                      <w:rFonts w:cs="Miriam" w:hint="cs"/>
                      <w:sz w:val="18"/>
                      <w:szCs w:val="18"/>
                      <w:rtl/>
                    </w:rPr>
                    <w:t xml:space="preserve">כב המועצה </w:t>
                  </w:r>
                  <w:r>
                    <w:rPr>
                      <w:rFonts w:cs="Miriam"/>
                      <w:sz w:val="18"/>
                      <w:szCs w:val="18"/>
                      <w:rtl/>
                    </w:rPr>
                    <w:t>ופ</w:t>
                  </w:r>
                  <w:r>
                    <w:rPr>
                      <w:rFonts w:cs="Miriam" w:hint="cs"/>
                      <w:sz w:val="18"/>
                      <w:szCs w:val="18"/>
                      <w:rtl/>
                    </w:rPr>
                    <w:t>רסומו</w:t>
                  </w:r>
                </w:p>
                <w:p w:rsidR="00F20B22" w:rsidRDefault="00F20B22" w:rsidP="00185370">
                  <w:pPr>
                    <w:spacing w:line="160" w:lineRule="exact"/>
                    <w:jc w:val="left"/>
                    <w:rPr>
                      <w:rFonts w:cs="Miriam" w:hint="cs"/>
                      <w:noProof/>
                      <w:sz w:val="18"/>
                      <w:szCs w:val="18"/>
                      <w:rtl/>
                    </w:rPr>
                  </w:pPr>
                  <w:r>
                    <w:rPr>
                      <w:rFonts w:cs="Miriam" w:hint="cs"/>
                      <w:sz w:val="18"/>
                      <w:szCs w:val="18"/>
                      <w:rtl/>
                    </w:rPr>
                    <w:t>(תיקון מס' 19) תשע"ב-2011</w:t>
                  </w:r>
                </w:p>
                <w:p w:rsidR="00F20B22" w:rsidRDefault="00F20B22" w:rsidP="00185370">
                  <w:pPr>
                    <w:spacing w:line="160" w:lineRule="exact"/>
                    <w:jc w:val="left"/>
                    <w:rPr>
                      <w:rFonts w:cs="Miriam" w:hint="cs"/>
                      <w:noProof/>
                      <w:sz w:val="18"/>
                      <w:szCs w:val="18"/>
                      <w:rtl/>
                    </w:rPr>
                  </w:pPr>
                  <w:r>
                    <w:rPr>
                      <w:rFonts w:cs="Miriam" w:hint="cs"/>
                      <w:noProof/>
                      <w:sz w:val="18"/>
                      <w:szCs w:val="18"/>
                      <w:rtl/>
                    </w:rPr>
                    <w:t>(תיקון מס' 21) תשע"ד-2014</w:t>
                  </w:r>
                </w:p>
              </w:txbxContent>
            </v:textbox>
            <w10:anchorlock/>
          </v:rect>
        </w:pict>
      </w:r>
      <w:r>
        <w:rPr>
          <w:rStyle w:val="big-number"/>
          <w:rFonts w:cs="Miriam"/>
          <w:rtl/>
        </w:rPr>
        <w:t>9.</w:t>
      </w:r>
      <w:r>
        <w:rPr>
          <w:rStyle w:val="big-number"/>
          <w:rFonts w:cs="Miriam"/>
          <w:rtl/>
        </w:rPr>
        <w:tab/>
      </w:r>
      <w:r w:rsidR="00185370">
        <w:rPr>
          <w:rStyle w:val="default"/>
          <w:rFonts w:cs="FrankRuehl" w:hint="cs"/>
          <w:rtl/>
        </w:rPr>
        <w:t>(א)</w:t>
      </w:r>
      <w:r w:rsidR="00185370">
        <w:rPr>
          <w:rStyle w:val="default"/>
          <w:rFonts w:cs="FrankRuehl" w:hint="cs"/>
          <w:rtl/>
        </w:rPr>
        <w:tab/>
      </w:r>
      <w:r>
        <w:rPr>
          <w:rStyle w:val="default"/>
          <w:rFonts w:cs="FrankRuehl"/>
          <w:rtl/>
        </w:rPr>
        <w:t>המ</w:t>
      </w:r>
      <w:r>
        <w:rPr>
          <w:rStyle w:val="default"/>
          <w:rFonts w:cs="FrankRuehl" w:hint="cs"/>
          <w:rtl/>
        </w:rPr>
        <w:t>ועצה תהיה מורכבת מנציגי ה</w:t>
      </w:r>
      <w:r>
        <w:rPr>
          <w:rStyle w:val="default"/>
          <w:rFonts w:cs="FrankRuehl"/>
          <w:rtl/>
        </w:rPr>
        <w:t>ע</w:t>
      </w:r>
      <w:r>
        <w:rPr>
          <w:rStyle w:val="default"/>
          <w:rFonts w:cs="FrankRuehl" w:hint="cs"/>
          <w:rtl/>
        </w:rPr>
        <w:t>ובדים והמע</w:t>
      </w:r>
      <w:r w:rsidR="00A46668">
        <w:rPr>
          <w:rStyle w:val="default"/>
          <w:rFonts w:cs="FrankRuehl" w:hint="cs"/>
          <w:rtl/>
        </w:rPr>
        <w:t>סיק</w:t>
      </w:r>
      <w:r>
        <w:rPr>
          <w:rStyle w:val="default"/>
          <w:rFonts w:cs="FrankRuehl" w:hint="cs"/>
          <w:rtl/>
        </w:rPr>
        <w:t>ים, שווה בשווה, ומנציגי הממשלה שמספרם לא יעלה על שליש של מספר חברי המועצה</w:t>
      </w:r>
      <w:r w:rsidR="00185370" w:rsidRPr="00185370">
        <w:rPr>
          <w:rStyle w:val="default"/>
          <w:rFonts w:cs="FrankRuehl" w:hint="cs"/>
          <w:rtl/>
        </w:rPr>
        <w:t>, ובלבד שהמספר הכולל של חברי המועצה לא יפחת מתשעה ולא יעלה על שנים עשר</w:t>
      </w:r>
      <w:r>
        <w:rPr>
          <w:rStyle w:val="default"/>
          <w:rFonts w:cs="FrankRuehl" w:hint="cs"/>
          <w:rtl/>
        </w:rPr>
        <w:t>; הודעה על ההרכב תפורסם ברשומות.</w:t>
      </w:r>
    </w:p>
    <w:p w:rsidR="00185370" w:rsidRDefault="00185370" w:rsidP="00185370">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2281" type="#_x0000_t202" style="position:absolute;left:0;text-align:left;margin-left:470.25pt;margin-top:7.1pt;width:1in;height:17pt;z-index:251736064" filled="f" stroked="f">
            <v:textbox inset="1mm,0,1mm,0">
              <w:txbxContent>
                <w:p w:rsidR="00F20B22" w:rsidRDefault="00F20B22" w:rsidP="00185370">
                  <w:pPr>
                    <w:spacing w:line="160" w:lineRule="exact"/>
                    <w:jc w:val="left"/>
                    <w:rPr>
                      <w:rFonts w:cs="Miriam"/>
                      <w:noProof/>
                      <w:sz w:val="18"/>
                      <w:szCs w:val="18"/>
                      <w:rtl/>
                    </w:rPr>
                  </w:pPr>
                  <w:r>
                    <w:rPr>
                      <w:rFonts w:cs="Miriam" w:hint="cs"/>
                      <w:sz w:val="18"/>
                      <w:szCs w:val="18"/>
                      <w:rtl/>
                    </w:rPr>
                    <w:t>(תיקון מס' 19) תשע"ב-2011</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hint="cs"/>
          <w:rtl/>
        </w:rPr>
        <w:tab/>
        <w:t>בין נציגי הממשלה במועצה יהיה עובד אחד לפחות של משרד התעשייה המסחר והתעסוקה.</w:t>
      </w:r>
    </w:p>
    <w:p w:rsidR="00185370" w:rsidRDefault="00185370" w:rsidP="00185370">
      <w:pPr>
        <w:pStyle w:val="P00"/>
        <w:spacing w:before="72"/>
        <w:ind w:left="0" w:right="1134"/>
        <w:rPr>
          <w:rStyle w:val="default"/>
          <w:rFonts w:cs="FrankRuehl" w:hint="cs"/>
          <w:rtl/>
        </w:rPr>
      </w:pPr>
      <w:r>
        <w:rPr>
          <w:rFonts w:cs="FrankRuehl"/>
          <w:sz w:val="26"/>
          <w:rtl/>
          <w:lang w:eastAsia="en-US"/>
        </w:rPr>
        <w:pict>
          <v:shape id="_x0000_s2282" type="#_x0000_t202" style="position:absolute;left:0;text-align:left;margin-left:470.25pt;margin-top:7.1pt;width:1in;height:17pt;z-index:251737088" filled="f" stroked="f">
            <v:textbox inset="1mm,0,1mm,0">
              <w:txbxContent>
                <w:p w:rsidR="00F20B22" w:rsidRDefault="00F20B22" w:rsidP="00185370">
                  <w:pPr>
                    <w:spacing w:line="160" w:lineRule="exact"/>
                    <w:jc w:val="left"/>
                    <w:rPr>
                      <w:rFonts w:cs="Miriam"/>
                      <w:noProof/>
                      <w:sz w:val="18"/>
                      <w:szCs w:val="18"/>
                      <w:rtl/>
                    </w:rPr>
                  </w:pPr>
                  <w:r>
                    <w:rPr>
                      <w:rFonts w:cs="Miriam" w:hint="cs"/>
                      <w:sz w:val="18"/>
                      <w:szCs w:val="18"/>
                      <w:rtl/>
                    </w:rPr>
                    <w:t>(תיקון מס' 19) תשע"ב-2011</w:t>
                  </w:r>
                </w:p>
              </w:txbxContent>
            </v:textbox>
          </v:shape>
        </w:pict>
      </w:r>
      <w:r>
        <w:rPr>
          <w:rFonts w:cs="FrankRuehl"/>
          <w:sz w:val="26"/>
          <w:rtl/>
        </w:rPr>
        <w:tab/>
      </w:r>
      <w:r>
        <w:rPr>
          <w:rStyle w:val="default"/>
          <w:rFonts w:cs="FrankRuehl"/>
          <w:rtl/>
        </w:rPr>
        <w:t>(</w:t>
      </w:r>
      <w:r>
        <w:rPr>
          <w:rStyle w:val="default"/>
          <w:rFonts w:cs="FrankRuehl" w:hint="cs"/>
          <w:rtl/>
        </w:rPr>
        <w:t>ג)</w:t>
      </w:r>
      <w:r>
        <w:rPr>
          <w:rStyle w:val="default"/>
          <w:rFonts w:cs="FrankRuehl" w:hint="cs"/>
          <w:rtl/>
        </w:rPr>
        <w:tab/>
        <w:t>בכפוף להוראות סעיף קטן (ד), חברי המועצה ימונו לתקופה של ארבע שנים, ואפשר לשוב ולמנותם לתקופת כהונה אחת נוספת, וכן אפשר למנותם שוב לאחר הפסקה של ארבע שנים רצופות לפחות.</w:t>
      </w:r>
    </w:p>
    <w:p w:rsidR="00185370" w:rsidRDefault="00185370" w:rsidP="00185370">
      <w:pPr>
        <w:pStyle w:val="P00"/>
        <w:spacing w:before="72"/>
        <w:ind w:left="0" w:right="1134"/>
        <w:rPr>
          <w:rStyle w:val="default"/>
          <w:rFonts w:cs="FrankRuehl" w:hint="cs"/>
          <w:rtl/>
        </w:rPr>
      </w:pPr>
      <w:r>
        <w:rPr>
          <w:rFonts w:cs="FrankRuehl"/>
          <w:sz w:val="26"/>
          <w:rtl/>
          <w:lang w:eastAsia="en-US"/>
        </w:rPr>
        <w:pict>
          <v:shape id="_x0000_s2283" type="#_x0000_t202" style="position:absolute;left:0;text-align:left;margin-left:470.25pt;margin-top:7.1pt;width:1in;height:17pt;z-index:251738112" filled="f" stroked="f">
            <v:textbox inset="1mm,0,1mm,0">
              <w:txbxContent>
                <w:p w:rsidR="00F20B22" w:rsidRDefault="00F20B22" w:rsidP="00185370">
                  <w:pPr>
                    <w:spacing w:line="160" w:lineRule="exact"/>
                    <w:jc w:val="left"/>
                    <w:rPr>
                      <w:rFonts w:cs="Miriam"/>
                      <w:noProof/>
                      <w:sz w:val="18"/>
                      <w:szCs w:val="18"/>
                      <w:rtl/>
                    </w:rPr>
                  </w:pPr>
                  <w:r>
                    <w:rPr>
                      <w:rFonts w:cs="Miriam" w:hint="cs"/>
                      <w:sz w:val="18"/>
                      <w:szCs w:val="18"/>
                      <w:rtl/>
                    </w:rPr>
                    <w:t>(תיקון מס' 19) תשע"ב-2011</w:t>
                  </w:r>
                </w:p>
              </w:txbxContent>
            </v:textbox>
          </v:shape>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t>תמה תקופת הכהונה של חבר המועצה וטרם מונה חבר חדש במקומו, ימשיך חבר המועצה לכהן במשך ארבעה חודשים נוספים או עד למינוי חבר חדש במקומו, לפי המוקדם.</w:t>
      </w:r>
    </w:p>
    <w:p w:rsidR="00185370" w:rsidRPr="00443E0D" w:rsidRDefault="00185370" w:rsidP="00185370">
      <w:pPr>
        <w:pStyle w:val="P00"/>
        <w:spacing w:before="0"/>
        <w:ind w:left="0" w:right="1134"/>
        <w:rPr>
          <w:rStyle w:val="default"/>
          <w:rFonts w:cs="FrankRuehl" w:hint="cs"/>
          <w:vanish/>
          <w:color w:val="FF0000"/>
          <w:sz w:val="20"/>
          <w:szCs w:val="20"/>
          <w:shd w:val="clear" w:color="auto" w:fill="FFFF99"/>
          <w:rtl/>
        </w:rPr>
      </w:pPr>
      <w:bookmarkStart w:id="16" w:name="Rov242"/>
      <w:r w:rsidRPr="00443E0D">
        <w:rPr>
          <w:rStyle w:val="default"/>
          <w:rFonts w:cs="FrankRuehl" w:hint="cs"/>
          <w:vanish/>
          <w:color w:val="FF0000"/>
          <w:sz w:val="20"/>
          <w:szCs w:val="20"/>
          <w:shd w:val="clear" w:color="auto" w:fill="FFFF99"/>
          <w:rtl/>
        </w:rPr>
        <w:t>מיום 19.12.2011</w:t>
      </w:r>
    </w:p>
    <w:p w:rsidR="00185370" w:rsidRPr="00443E0D" w:rsidRDefault="00185370" w:rsidP="00185370">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185370" w:rsidRPr="00443E0D" w:rsidRDefault="00185370" w:rsidP="00185370">
      <w:pPr>
        <w:pStyle w:val="P00"/>
        <w:spacing w:before="0"/>
        <w:ind w:left="0" w:right="1134"/>
        <w:rPr>
          <w:rStyle w:val="default"/>
          <w:rFonts w:cs="FrankRuehl" w:hint="cs"/>
          <w:vanish/>
          <w:sz w:val="20"/>
          <w:szCs w:val="20"/>
          <w:shd w:val="clear" w:color="auto" w:fill="FFFF99"/>
          <w:rtl/>
        </w:rPr>
      </w:pPr>
      <w:hyperlink r:id="rId17"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82 (</w:t>
      </w:r>
      <w:hyperlink r:id="rId18"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185370" w:rsidRPr="00443E0D" w:rsidRDefault="00185370" w:rsidP="00185370">
      <w:pPr>
        <w:pStyle w:val="P00"/>
        <w:ind w:left="0" w:right="1134"/>
        <w:rPr>
          <w:rStyle w:val="default"/>
          <w:rFonts w:cs="FrankRuehl" w:hint="cs"/>
          <w:vanish/>
          <w:sz w:val="22"/>
          <w:szCs w:val="22"/>
          <w:shd w:val="clear" w:color="auto" w:fill="FFFF99"/>
          <w:rtl/>
        </w:rPr>
      </w:pPr>
      <w:r w:rsidRPr="00443E0D">
        <w:rPr>
          <w:rStyle w:val="default"/>
          <w:rFonts w:cs="FrankRuehl"/>
          <w:vanish/>
          <w:sz w:val="22"/>
          <w:szCs w:val="22"/>
          <w:shd w:val="clear" w:color="auto" w:fill="FFFF99"/>
          <w:rtl/>
        </w:rPr>
        <w:t>9.</w:t>
      </w:r>
      <w:r w:rsidRPr="00443E0D">
        <w:rPr>
          <w:rStyle w:val="default"/>
          <w:rFonts w:cs="FrankRuehl"/>
          <w:vanish/>
          <w:sz w:val="22"/>
          <w:szCs w:val="22"/>
          <w:shd w:val="clear" w:color="auto" w:fill="FFFF99"/>
          <w:rtl/>
        </w:rPr>
        <w:tab/>
      </w:r>
      <w:r w:rsidRPr="00443E0D">
        <w:rPr>
          <w:rStyle w:val="default"/>
          <w:rFonts w:cs="FrankRuehl" w:hint="cs"/>
          <w:vanish/>
          <w:sz w:val="22"/>
          <w:szCs w:val="22"/>
          <w:u w:val="single"/>
          <w:shd w:val="clear" w:color="auto" w:fill="FFFF99"/>
          <w:rtl/>
        </w:rPr>
        <w:t>(א)</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המ</w:t>
      </w:r>
      <w:r w:rsidRPr="00443E0D">
        <w:rPr>
          <w:rStyle w:val="default"/>
          <w:rFonts w:cs="FrankRuehl" w:hint="cs"/>
          <w:vanish/>
          <w:sz w:val="22"/>
          <w:szCs w:val="22"/>
          <w:shd w:val="clear" w:color="auto" w:fill="FFFF99"/>
          <w:rtl/>
        </w:rPr>
        <w:t>ועצה תהיה מורכבת מנציגי ה</w:t>
      </w:r>
      <w:r w:rsidRPr="00443E0D">
        <w:rPr>
          <w:rStyle w:val="default"/>
          <w:rFonts w:cs="FrankRuehl"/>
          <w:vanish/>
          <w:sz w:val="22"/>
          <w:szCs w:val="22"/>
          <w:shd w:val="clear" w:color="auto" w:fill="FFFF99"/>
          <w:rtl/>
        </w:rPr>
        <w:t>ע</w:t>
      </w:r>
      <w:r w:rsidRPr="00443E0D">
        <w:rPr>
          <w:rStyle w:val="default"/>
          <w:rFonts w:cs="FrankRuehl" w:hint="cs"/>
          <w:vanish/>
          <w:sz w:val="22"/>
          <w:szCs w:val="22"/>
          <w:shd w:val="clear" w:color="auto" w:fill="FFFF99"/>
          <w:rtl/>
        </w:rPr>
        <w:t>ובדים והמעבידים, שווה בשווה, ומנציגי הממשלה שמספרם לא יעלה על שליש של מספר חברי המועצה</w:t>
      </w:r>
      <w:r w:rsidRPr="00443E0D">
        <w:rPr>
          <w:rStyle w:val="default"/>
          <w:rFonts w:cs="FrankRuehl" w:hint="cs"/>
          <w:vanish/>
          <w:sz w:val="22"/>
          <w:szCs w:val="22"/>
          <w:u w:val="single"/>
          <w:shd w:val="clear" w:color="auto" w:fill="FFFF99"/>
          <w:rtl/>
        </w:rPr>
        <w:t>, ובלבד שהמספר הכולל של חברי המועצה לא יפחת מתשעה ולא יעלה על שנים עשר</w:t>
      </w:r>
      <w:r w:rsidRPr="00443E0D">
        <w:rPr>
          <w:rStyle w:val="default"/>
          <w:rFonts w:cs="FrankRuehl" w:hint="cs"/>
          <w:vanish/>
          <w:sz w:val="22"/>
          <w:szCs w:val="22"/>
          <w:shd w:val="clear" w:color="auto" w:fill="FFFF99"/>
          <w:rtl/>
        </w:rPr>
        <w:t>; הודעה על ההרכב תפורסם ברשומות.</w:t>
      </w:r>
    </w:p>
    <w:p w:rsidR="00185370" w:rsidRPr="00443E0D" w:rsidRDefault="00185370" w:rsidP="00185370">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vanish/>
          <w:sz w:val="22"/>
          <w:szCs w:val="22"/>
          <w:shd w:val="clear" w:color="auto" w:fill="FFFF99"/>
          <w:rtl/>
        </w:rPr>
        <w:tab/>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ב)</w:t>
      </w:r>
      <w:r w:rsidRPr="00443E0D">
        <w:rPr>
          <w:rStyle w:val="default"/>
          <w:rFonts w:cs="FrankRuehl" w:hint="cs"/>
          <w:vanish/>
          <w:sz w:val="22"/>
          <w:szCs w:val="22"/>
          <w:u w:val="single"/>
          <w:shd w:val="clear" w:color="auto" w:fill="FFFF99"/>
          <w:rtl/>
        </w:rPr>
        <w:tab/>
        <w:t>בין נציגי הממשלה במועצה יהיה עובד אחד לפחות של משרד התעשייה המסחר והתעסוקה.</w:t>
      </w:r>
    </w:p>
    <w:p w:rsidR="00185370" w:rsidRPr="00443E0D" w:rsidRDefault="00185370" w:rsidP="00185370">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vanish/>
          <w:sz w:val="22"/>
          <w:szCs w:val="22"/>
          <w:shd w:val="clear" w:color="auto" w:fill="FFFF99"/>
          <w:rtl/>
        </w:rPr>
        <w:tab/>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ג)</w:t>
      </w:r>
      <w:r w:rsidRPr="00443E0D">
        <w:rPr>
          <w:rStyle w:val="default"/>
          <w:rFonts w:cs="FrankRuehl" w:hint="cs"/>
          <w:vanish/>
          <w:sz w:val="22"/>
          <w:szCs w:val="22"/>
          <w:u w:val="single"/>
          <w:shd w:val="clear" w:color="auto" w:fill="FFFF99"/>
          <w:rtl/>
        </w:rPr>
        <w:tab/>
        <w:t>בכפוף להוראות סעיף קטן (ד), חברי המועצה ימונו לתקופה של ארבע שנים, ואפשר לשוב ולמנותם לתקופת כהונה אחת נוספת, וכן אפשר למנותם שוב לאחר הפסקה של ארבע שנים רצופות לפחות.</w:t>
      </w:r>
    </w:p>
    <w:p w:rsidR="00185370" w:rsidRPr="00443E0D" w:rsidRDefault="00185370" w:rsidP="006D4BE9">
      <w:pPr>
        <w:pStyle w:val="P00"/>
        <w:spacing w:before="0"/>
        <w:ind w:left="0" w:right="1134"/>
        <w:rPr>
          <w:rStyle w:val="default"/>
          <w:rFonts w:cs="FrankRuehl" w:hint="cs"/>
          <w:vanish/>
          <w:sz w:val="22"/>
          <w:szCs w:val="22"/>
          <w:shd w:val="clear" w:color="auto" w:fill="FFFF99"/>
          <w:rtl/>
        </w:rPr>
      </w:pPr>
      <w:r w:rsidRPr="00443E0D">
        <w:rPr>
          <w:rStyle w:val="default"/>
          <w:rFonts w:cs="FrankRuehl"/>
          <w:vanish/>
          <w:sz w:val="22"/>
          <w:szCs w:val="22"/>
          <w:shd w:val="clear" w:color="auto" w:fill="FFFF99"/>
          <w:rtl/>
        </w:rPr>
        <w:tab/>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ד)</w:t>
      </w:r>
      <w:r w:rsidRPr="00443E0D">
        <w:rPr>
          <w:rStyle w:val="default"/>
          <w:rFonts w:cs="FrankRuehl" w:hint="cs"/>
          <w:vanish/>
          <w:sz w:val="22"/>
          <w:szCs w:val="22"/>
          <w:u w:val="single"/>
          <w:shd w:val="clear" w:color="auto" w:fill="FFFF99"/>
          <w:rtl/>
        </w:rPr>
        <w:tab/>
        <w:t>תמה תקופת הכהונה של חבר המועצה וטרם מונה חבר חדש במקומו, ימשיך חבר המועצה לכהן במשך ארבעה חודשים נוספים או עד למינוי חבר חדש במקומו, לפי המוקדם.</w:t>
      </w:r>
    </w:p>
    <w:p w:rsidR="005B1C64" w:rsidRPr="00443E0D" w:rsidRDefault="005B1C64" w:rsidP="005B1C64">
      <w:pPr>
        <w:pStyle w:val="P00"/>
        <w:spacing w:before="0"/>
        <w:ind w:left="0" w:right="1134"/>
        <w:rPr>
          <w:rFonts w:cs="FrankRuehl" w:hint="cs"/>
          <w:vanish/>
          <w:szCs w:val="20"/>
          <w:shd w:val="clear" w:color="auto" w:fill="FFFF99"/>
          <w:rtl/>
        </w:rPr>
      </w:pPr>
    </w:p>
    <w:p w:rsidR="005B1C64" w:rsidRPr="00443E0D" w:rsidRDefault="005B1C64" w:rsidP="005B1C64">
      <w:pPr>
        <w:pStyle w:val="page"/>
        <w:widowControl/>
        <w:ind w:right="1134"/>
        <w:jc w:val="both"/>
        <w:rPr>
          <w:rStyle w:val="default"/>
          <w:rFonts w:cs="FrankRuehl" w:hint="cs"/>
          <w:vanish/>
          <w:color w:val="FF0000"/>
          <w:position w:val="0"/>
          <w:sz w:val="20"/>
          <w:szCs w:val="20"/>
          <w:shd w:val="clear" w:color="auto" w:fill="FFFF99"/>
          <w:rtl/>
        </w:rPr>
      </w:pPr>
      <w:r w:rsidRPr="00443E0D">
        <w:rPr>
          <w:rStyle w:val="default"/>
          <w:rFonts w:cs="FrankRuehl" w:hint="cs"/>
          <w:vanish/>
          <w:color w:val="FF0000"/>
          <w:position w:val="0"/>
          <w:sz w:val="20"/>
          <w:szCs w:val="20"/>
          <w:shd w:val="clear" w:color="auto" w:fill="FFFF99"/>
          <w:rtl/>
        </w:rPr>
        <w:t>מיום 15.7.2014</w:t>
      </w:r>
    </w:p>
    <w:p w:rsidR="005B1C64" w:rsidRPr="00443E0D" w:rsidRDefault="005B1C64" w:rsidP="005B1C64">
      <w:pPr>
        <w:pStyle w:val="page"/>
        <w:widowControl/>
        <w:ind w:right="1134"/>
        <w:jc w:val="both"/>
        <w:rPr>
          <w:rStyle w:val="default"/>
          <w:rFonts w:cs="FrankRuehl" w:hint="cs"/>
          <w:vanish/>
          <w:position w:val="0"/>
          <w:sz w:val="20"/>
          <w:szCs w:val="20"/>
          <w:shd w:val="clear" w:color="auto" w:fill="FFFF99"/>
          <w:rtl/>
        </w:rPr>
      </w:pPr>
      <w:r w:rsidRPr="00443E0D">
        <w:rPr>
          <w:rStyle w:val="default"/>
          <w:rFonts w:cs="FrankRuehl" w:hint="cs"/>
          <w:b/>
          <w:bCs/>
          <w:vanish/>
          <w:position w:val="0"/>
          <w:sz w:val="20"/>
          <w:szCs w:val="20"/>
          <w:shd w:val="clear" w:color="auto" w:fill="FFFF99"/>
          <w:rtl/>
        </w:rPr>
        <w:t>תיקון מס' 21</w:t>
      </w:r>
    </w:p>
    <w:p w:rsidR="005B1C64" w:rsidRPr="00443E0D" w:rsidRDefault="005B1C64" w:rsidP="005B1C64">
      <w:pPr>
        <w:pStyle w:val="page"/>
        <w:widowControl/>
        <w:ind w:right="1134"/>
        <w:jc w:val="both"/>
        <w:rPr>
          <w:rStyle w:val="default"/>
          <w:rFonts w:cs="FrankRuehl" w:hint="cs"/>
          <w:vanish/>
          <w:position w:val="0"/>
          <w:sz w:val="20"/>
          <w:szCs w:val="20"/>
          <w:shd w:val="clear" w:color="auto" w:fill="FFFF99"/>
          <w:rtl/>
        </w:rPr>
      </w:pPr>
      <w:hyperlink r:id="rId19" w:history="1">
        <w:r w:rsidRPr="00443E0D">
          <w:rPr>
            <w:rStyle w:val="Hyperlink"/>
            <w:rFonts w:cs="FrankRuehl" w:hint="cs"/>
            <w:vanish/>
            <w:position w:val="0"/>
            <w:szCs w:val="20"/>
            <w:shd w:val="clear" w:color="auto" w:fill="FFFF99"/>
            <w:rtl/>
          </w:rPr>
          <w:t>ס"ח תשע"ד מס' 2459</w:t>
        </w:r>
      </w:hyperlink>
      <w:r w:rsidRPr="00443E0D">
        <w:rPr>
          <w:rStyle w:val="default"/>
          <w:rFonts w:cs="FrankRuehl" w:hint="cs"/>
          <w:vanish/>
          <w:position w:val="0"/>
          <w:sz w:val="20"/>
          <w:szCs w:val="20"/>
          <w:shd w:val="clear" w:color="auto" w:fill="FFFF99"/>
          <w:rtl/>
        </w:rPr>
        <w:t xml:space="preserve"> מיום 15.7.2014 עמ' 603 (</w:t>
      </w:r>
      <w:hyperlink r:id="rId20" w:history="1">
        <w:r w:rsidRPr="00443E0D">
          <w:rPr>
            <w:rStyle w:val="Hyperlink"/>
            <w:rFonts w:cs="FrankRuehl" w:hint="cs"/>
            <w:vanish/>
            <w:position w:val="0"/>
            <w:szCs w:val="20"/>
            <w:shd w:val="clear" w:color="auto" w:fill="FFFF99"/>
            <w:rtl/>
          </w:rPr>
          <w:t>ה"ח 535</w:t>
        </w:r>
      </w:hyperlink>
      <w:r w:rsidRPr="00443E0D">
        <w:rPr>
          <w:rStyle w:val="default"/>
          <w:rFonts w:cs="FrankRuehl" w:hint="cs"/>
          <w:vanish/>
          <w:position w:val="0"/>
          <w:sz w:val="20"/>
          <w:szCs w:val="20"/>
          <w:shd w:val="clear" w:color="auto" w:fill="FFFF99"/>
          <w:rtl/>
        </w:rPr>
        <w:t>)</w:t>
      </w:r>
    </w:p>
    <w:p w:rsidR="005B1C64" w:rsidRPr="00064281" w:rsidRDefault="005B1C64" w:rsidP="00064281">
      <w:pPr>
        <w:pStyle w:val="P00"/>
        <w:ind w:left="0" w:right="1134"/>
        <w:rPr>
          <w:rStyle w:val="default"/>
          <w:rFonts w:cs="FrankRuehl" w:hint="cs"/>
          <w:sz w:val="2"/>
          <w:szCs w:val="2"/>
          <w:shd w:val="clear" w:color="auto" w:fill="FFFF99"/>
          <w:rtl/>
        </w:rPr>
      </w:pPr>
      <w:r w:rsidRPr="00443E0D">
        <w:rPr>
          <w:rStyle w:val="default"/>
          <w:rFonts w:cs="FrankRuehl"/>
          <w:vanish/>
          <w:sz w:val="22"/>
          <w:szCs w:val="22"/>
          <w:shd w:val="clear" w:color="auto" w:fill="FFFF99"/>
          <w:rtl/>
        </w:rPr>
        <w:tab/>
      </w:r>
      <w:r w:rsidRPr="00443E0D">
        <w:rPr>
          <w:rStyle w:val="default"/>
          <w:rFonts w:cs="FrankRuehl" w:hint="cs"/>
          <w:vanish/>
          <w:sz w:val="22"/>
          <w:szCs w:val="22"/>
          <w:shd w:val="clear" w:color="auto" w:fill="FFFF99"/>
          <w:rtl/>
        </w:rPr>
        <w:t>(א)</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המ</w:t>
      </w:r>
      <w:r w:rsidRPr="00443E0D">
        <w:rPr>
          <w:rStyle w:val="default"/>
          <w:rFonts w:cs="FrankRuehl" w:hint="cs"/>
          <w:vanish/>
          <w:sz w:val="22"/>
          <w:szCs w:val="22"/>
          <w:shd w:val="clear" w:color="auto" w:fill="FFFF99"/>
          <w:rtl/>
        </w:rPr>
        <w:t>ועצה תהיה מורכבת מנציגי ה</w:t>
      </w:r>
      <w:r w:rsidRPr="00443E0D">
        <w:rPr>
          <w:rStyle w:val="default"/>
          <w:rFonts w:cs="FrankRuehl"/>
          <w:vanish/>
          <w:sz w:val="22"/>
          <w:szCs w:val="22"/>
          <w:shd w:val="clear" w:color="auto" w:fill="FFFF99"/>
          <w:rtl/>
        </w:rPr>
        <w:t>ע</w:t>
      </w:r>
      <w:r w:rsidRPr="00443E0D">
        <w:rPr>
          <w:rStyle w:val="default"/>
          <w:rFonts w:cs="FrankRuehl" w:hint="cs"/>
          <w:vanish/>
          <w:sz w:val="22"/>
          <w:szCs w:val="22"/>
          <w:shd w:val="clear" w:color="auto" w:fill="FFFF99"/>
          <w:rtl/>
        </w:rPr>
        <w:t xml:space="preserve">ובדים </w:t>
      </w:r>
      <w:r w:rsidRPr="00443E0D">
        <w:rPr>
          <w:rStyle w:val="default"/>
          <w:rFonts w:cs="FrankRuehl" w:hint="cs"/>
          <w:strike/>
          <w:vanish/>
          <w:sz w:val="22"/>
          <w:szCs w:val="22"/>
          <w:shd w:val="clear" w:color="auto" w:fill="FFFF99"/>
          <w:rtl/>
        </w:rPr>
        <w:t>והמעבידים</w:t>
      </w:r>
      <w:r w:rsidR="00A46668" w:rsidRPr="00443E0D">
        <w:rPr>
          <w:rStyle w:val="default"/>
          <w:rFonts w:cs="FrankRuehl" w:hint="cs"/>
          <w:vanish/>
          <w:sz w:val="22"/>
          <w:szCs w:val="22"/>
          <w:shd w:val="clear" w:color="auto" w:fill="FFFF99"/>
          <w:rtl/>
        </w:rPr>
        <w:t xml:space="preserve"> </w:t>
      </w:r>
      <w:r w:rsidR="00A46668" w:rsidRPr="00443E0D">
        <w:rPr>
          <w:rStyle w:val="default"/>
          <w:rFonts w:cs="FrankRuehl" w:hint="cs"/>
          <w:vanish/>
          <w:sz w:val="22"/>
          <w:szCs w:val="22"/>
          <w:u w:val="single"/>
          <w:shd w:val="clear" w:color="auto" w:fill="FFFF99"/>
          <w:rtl/>
        </w:rPr>
        <w:t>והמעסיקים</w:t>
      </w:r>
      <w:r w:rsidRPr="00443E0D">
        <w:rPr>
          <w:rStyle w:val="default"/>
          <w:rFonts w:cs="FrankRuehl" w:hint="cs"/>
          <w:vanish/>
          <w:sz w:val="22"/>
          <w:szCs w:val="22"/>
          <w:shd w:val="clear" w:color="auto" w:fill="FFFF99"/>
          <w:rtl/>
        </w:rPr>
        <w:t>, שווה בשווה, ומנציגי הממשלה שמספרם לא יעלה על שליש של מספר חברי המועצה, ובלבד שהמספר הכולל של חברי המועצה לא יפחת מתשעה ולא יעלה על שנים עשר; הודעה על ההרכב תפורסם ברשומות.</w:t>
      </w:r>
      <w:bookmarkEnd w:id="16"/>
    </w:p>
    <w:p w:rsidR="006841FA" w:rsidRDefault="006841FA" w:rsidP="00A46668">
      <w:pPr>
        <w:pStyle w:val="P00"/>
        <w:spacing w:before="72"/>
        <w:ind w:left="0" w:right="1134"/>
        <w:rPr>
          <w:rStyle w:val="default"/>
          <w:rFonts w:cs="FrankRuehl" w:hint="cs"/>
          <w:rtl/>
        </w:rPr>
      </w:pPr>
      <w:bookmarkStart w:id="17" w:name="Seif72"/>
      <w:bookmarkEnd w:id="17"/>
      <w:r>
        <w:rPr>
          <w:lang w:val="he-IL"/>
        </w:rPr>
        <w:pict>
          <v:rect id="_x0000_s2060" style="position:absolute;left:0;text-align:left;margin-left:464.5pt;margin-top:8.05pt;width:75.05pt;height:37.35pt;z-index:251652096" o:allowincell="f" filled="f" stroked="f" strokecolor="lime" strokeweight=".25pt">
            <v:textbox inset="0,0,0,0">
              <w:txbxContent>
                <w:p w:rsidR="00F20B22" w:rsidRDefault="00F20B22" w:rsidP="00A46668">
                  <w:pPr>
                    <w:spacing w:line="160" w:lineRule="exact"/>
                    <w:jc w:val="left"/>
                    <w:rPr>
                      <w:rFonts w:cs="Miriam" w:hint="cs"/>
                      <w:noProof/>
                      <w:sz w:val="18"/>
                      <w:szCs w:val="18"/>
                      <w:rtl/>
                    </w:rPr>
                  </w:pPr>
                  <w:r>
                    <w:rPr>
                      <w:rFonts w:cs="Miriam"/>
                      <w:sz w:val="18"/>
                      <w:szCs w:val="18"/>
                      <w:rtl/>
                    </w:rPr>
                    <w:t>מי</w:t>
                  </w:r>
                  <w:r>
                    <w:rPr>
                      <w:rFonts w:cs="Miriam" w:hint="cs"/>
                      <w:sz w:val="18"/>
                      <w:szCs w:val="18"/>
                      <w:rtl/>
                    </w:rPr>
                    <w:t xml:space="preserve">נויים של </w:t>
                  </w:r>
                  <w:r>
                    <w:rPr>
                      <w:rFonts w:cs="Miriam"/>
                      <w:sz w:val="18"/>
                      <w:szCs w:val="18"/>
                      <w:rtl/>
                    </w:rPr>
                    <w:t>נצ</w:t>
                  </w:r>
                  <w:r>
                    <w:rPr>
                      <w:rFonts w:cs="Miriam" w:hint="cs"/>
                      <w:sz w:val="18"/>
                      <w:szCs w:val="18"/>
                      <w:rtl/>
                    </w:rPr>
                    <w:t xml:space="preserve">יגי העובדים </w:t>
                  </w:r>
                  <w:r>
                    <w:rPr>
                      <w:rFonts w:cs="Miriam"/>
                      <w:sz w:val="18"/>
                      <w:szCs w:val="18"/>
                      <w:rtl/>
                    </w:rPr>
                    <w:t>וה</w:t>
                  </w:r>
                  <w:r>
                    <w:rPr>
                      <w:rFonts w:cs="Miriam" w:hint="cs"/>
                      <w:sz w:val="18"/>
                      <w:szCs w:val="18"/>
                      <w:rtl/>
                    </w:rPr>
                    <w:t>מעסיקים</w:t>
                  </w:r>
                </w:p>
                <w:p w:rsidR="00F20B22" w:rsidRDefault="00F20B22" w:rsidP="00A46668">
                  <w:pPr>
                    <w:spacing w:line="160" w:lineRule="exact"/>
                    <w:jc w:val="left"/>
                    <w:rPr>
                      <w:rFonts w:cs="Miriam" w:hint="cs"/>
                      <w:noProof/>
                      <w:sz w:val="18"/>
                      <w:szCs w:val="18"/>
                      <w:rtl/>
                    </w:rPr>
                  </w:pPr>
                  <w:r>
                    <w:rPr>
                      <w:rFonts w:cs="Miriam" w:hint="cs"/>
                      <w:noProof/>
                      <w:sz w:val="18"/>
                      <w:szCs w:val="18"/>
                      <w:rtl/>
                    </w:rPr>
                    <w:t>(תיקון מס' 21) תשע"ד-2014</w:t>
                  </w:r>
                </w:p>
              </w:txbxContent>
            </v:textbox>
            <w10:anchorlock/>
          </v:rect>
        </w:pict>
      </w:r>
      <w:r>
        <w:rPr>
          <w:rStyle w:val="big-number"/>
          <w:rFonts w:cs="Miriam"/>
          <w:rtl/>
        </w:rPr>
        <w:t>10.</w:t>
      </w:r>
      <w:r>
        <w:rPr>
          <w:rStyle w:val="big-number"/>
          <w:rFonts w:cs="Miriam"/>
          <w:rtl/>
        </w:rPr>
        <w:tab/>
      </w:r>
      <w:r>
        <w:rPr>
          <w:rStyle w:val="default"/>
          <w:rFonts w:cs="FrankRuehl"/>
          <w:rtl/>
        </w:rPr>
        <w:t>נצ</w:t>
      </w:r>
      <w:r>
        <w:rPr>
          <w:rStyle w:val="default"/>
          <w:rFonts w:cs="FrankRuehl" w:hint="cs"/>
          <w:rtl/>
        </w:rPr>
        <w:t>יגי העובדים</w:t>
      </w:r>
      <w:r>
        <w:rPr>
          <w:rStyle w:val="default"/>
          <w:rFonts w:cs="FrankRuehl"/>
          <w:rtl/>
        </w:rPr>
        <w:t xml:space="preserve"> י</w:t>
      </w:r>
      <w:r>
        <w:rPr>
          <w:rStyle w:val="default"/>
          <w:rFonts w:cs="FrankRuehl" w:hint="cs"/>
          <w:rtl/>
        </w:rPr>
        <w:t>תמנו לאחר התייעצות בארגון העובדים הארצי המייצג את המספר הגדול ביותר של העובדים במדינה, ונציגי המע</w:t>
      </w:r>
      <w:r w:rsidR="00A46668">
        <w:rPr>
          <w:rStyle w:val="default"/>
          <w:rFonts w:cs="FrankRuehl" w:hint="cs"/>
          <w:rtl/>
        </w:rPr>
        <w:t>סיק</w:t>
      </w:r>
      <w:r>
        <w:rPr>
          <w:rStyle w:val="default"/>
          <w:rFonts w:cs="FrankRuehl" w:hint="cs"/>
          <w:rtl/>
        </w:rPr>
        <w:t>ים לאחר התייעצות בארגונים ארציים של מעבידים שלדעת השר הם יציגים ונוגעים בדבר.</w:t>
      </w:r>
    </w:p>
    <w:p w:rsidR="005F1F27" w:rsidRPr="00443E0D" w:rsidRDefault="005F1F27" w:rsidP="005F1F27">
      <w:pPr>
        <w:pStyle w:val="page"/>
        <w:widowControl/>
        <w:ind w:right="1134"/>
        <w:jc w:val="both"/>
        <w:rPr>
          <w:rStyle w:val="default"/>
          <w:rFonts w:cs="FrankRuehl" w:hint="cs"/>
          <w:vanish/>
          <w:color w:val="FF0000"/>
          <w:position w:val="0"/>
          <w:sz w:val="20"/>
          <w:szCs w:val="20"/>
          <w:shd w:val="clear" w:color="auto" w:fill="FFFF99"/>
          <w:rtl/>
        </w:rPr>
      </w:pPr>
      <w:bookmarkStart w:id="18" w:name="Rov247"/>
      <w:r w:rsidRPr="00443E0D">
        <w:rPr>
          <w:rStyle w:val="default"/>
          <w:rFonts w:cs="FrankRuehl" w:hint="cs"/>
          <w:vanish/>
          <w:color w:val="FF0000"/>
          <w:position w:val="0"/>
          <w:sz w:val="20"/>
          <w:szCs w:val="20"/>
          <w:shd w:val="clear" w:color="auto" w:fill="FFFF99"/>
          <w:rtl/>
        </w:rPr>
        <w:t>מיום 15.7.2014</w:t>
      </w:r>
    </w:p>
    <w:p w:rsidR="005F1F27" w:rsidRPr="00443E0D" w:rsidRDefault="005F1F27" w:rsidP="005F1F27">
      <w:pPr>
        <w:pStyle w:val="page"/>
        <w:widowControl/>
        <w:ind w:right="1134"/>
        <w:jc w:val="both"/>
        <w:rPr>
          <w:rStyle w:val="default"/>
          <w:rFonts w:cs="FrankRuehl" w:hint="cs"/>
          <w:vanish/>
          <w:position w:val="0"/>
          <w:sz w:val="20"/>
          <w:szCs w:val="20"/>
          <w:shd w:val="clear" w:color="auto" w:fill="FFFF99"/>
          <w:rtl/>
        </w:rPr>
      </w:pPr>
      <w:r w:rsidRPr="00443E0D">
        <w:rPr>
          <w:rStyle w:val="default"/>
          <w:rFonts w:cs="FrankRuehl" w:hint="cs"/>
          <w:b/>
          <w:bCs/>
          <w:vanish/>
          <w:position w:val="0"/>
          <w:sz w:val="20"/>
          <w:szCs w:val="20"/>
          <w:shd w:val="clear" w:color="auto" w:fill="FFFF99"/>
          <w:rtl/>
        </w:rPr>
        <w:t>תיקון מס' 21</w:t>
      </w:r>
    </w:p>
    <w:p w:rsidR="005F1F27" w:rsidRPr="00443E0D" w:rsidRDefault="005F1F27" w:rsidP="005F1F27">
      <w:pPr>
        <w:pStyle w:val="page"/>
        <w:widowControl/>
        <w:ind w:right="1134"/>
        <w:jc w:val="both"/>
        <w:rPr>
          <w:rStyle w:val="default"/>
          <w:rFonts w:cs="FrankRuehl" w:hint="cs"/>
          <w:vanish/>
          <w:position w:val="0"/>
          <w:sz w:val="20"/>
          <w:szCs w:val="20"/>
          <w:shd w:val="clear" w:color="auto" w:fill="FFFF99"/>
          <w:rtl/>
        </w:rPr>
      </w:pPr>
      <w:hyperlink r:id="rId21" w:history="1">
        <w:r w:rsidRPr="00443E0D">
          <w:rPr>
            <w:rStyle w:val="Hyperlink"/>
            <w:rFonts w:cs="FrankRuehl" w:hint="cs"/>
            <w:vanish/>
            <w:position w:val="0"/>
            <w:szCs w:val="20"/>
            <w:shd w:val="clear" w:color="auto" w:fill="FFFF99"/>
            <w:rtl/>
          </w:rPr>
          <w:t>ס"ח תשע"ד מס' 2459</w:t>
        </w:r>
      </w:hyperlink>
      <w:r w:rsidRPr="00443E0D">
        <w:rPr>
          <w:rStyle w:val="default"/>
          <w:rFonts w:cs="FrankRuehl" w:hint="cs"/>
          <w:vanish/>
          <w:position w:val="0"/>
          <w:sz w:val="20"/>
          <w:szCs w:val="20"/>
          <w:shd w:val="clear" w:color="auto" w:fill="FFFF99"/>
          <w:rtl/>
        </w:rPr>
        <w:t xml:space="preserve"> מיום 15.7.2014 עמ' 603 (</w:t>
      </w:r>
      <w:hyperlink r:id="rId22" w:history="1">
        <w:r w:rsidRPr="00443E0D">
          <w:rPr>
            <w:rStyle w:val="Hyperlink"/>
            <w:rFonts w:cs="FrankRuehl" w:hint="cs"/>
            <w:vanish/>
            <w:position w:val="0"/>
            <w:szCs w:val="20"/>
            <w:shd w:val="clear" w:color="auto" w:fill="FFFF99"/>
            <w:rtl/>
          </w:rPr>
          <w:t>ה"ח 535</w:t>
        </w:r>
      </w:hyperlink>
      <w:r w:rsidRPr="00443E0D">
        <w:rPr>
          <w:rStyle w:val="default"/>
          <w:rFonts w:cs="FrankRuehl" w:hint="cs"/>
          <w:vanish/>
          <w:position w:val="0"/>
          <w:sz w:val="20"/>
          <w:szCs w:val="20"/>
          <w:shd w:val="clear" w:color="auto" w:fill="FFFF99"/>
          <w:rtl/>
        </w:rPr>
        <w:t>)</w:t>
      </w:r>
    </w:p>
    <w:p w:rsidR="005F1F27" w:rsidRPr="00443E0D" w:rsidRDefault="005F1F27" w:rsidP="005F1F27">
      <w:pPr>
        <w:pStyle w:val="P00"/>
        <w:ind w:left="0" w:right="1134"/>
        <w:rPr>
          <w:rStyle w:val="default"/>
          <w:rFonts w:cs="Miriam" w:hint="cs"/>
          <w:vanish/>
          <w:sz w:val="16"/>
          <w:szCs w:val="16"/>
          <w:shd w:val="clear" w:color="auto" w:fill="FFFF99"/>
          <w:rtl/>
        </w:rPr>
      </w:pPr>
      <w:r w:rsidRPr="00443E0D">
        <w:rPr>
          <w:rStyle w:val="default"/>
          <w:rFonts w:cs="Miriam" w:hint="cs"/>
          <w:vanish/>
          <w:sz w:val="16"/>
          <w:szCs w:val="16"/>
          <w:shd w:val="clear" w:color="auto" w:fill="FFFF99"/>
          <w:rtl/>
        </w:rPr>
        <w:t xml:space="preserve">מינויים של נציגי העובדים </w:t>
      </w:r>
      <w:r w:rsidRPr="00443E0D">
        <w:rPr>
          <w:rStyle w:val="default"/>
          <w:rFonts w:cs="Miriam" w:hint="cs"/>
          <w:strike/>
          <w:vanish/>
          <w:sz w:val="16"/>
          <w:szCs w:val="16"/>
          <w:shd w:val="clear" w:color="auto" w:fill="FFFF99"/>
          <w:rtl/>
        </w:rPr>
        <w:t>והמעבידים</w:t>
      </w:r>
      <w:r w:rsidR="00A46668" w:rsidRPr="00443E0D">
        <w:rPr>
          <w:rStyle w:val="default"/>
          <w:rFonts w:cs="Miriam" w:hint="cs"/>
          <w:vanish/>
          <w:sz w:val="16"/>
          <w:szCs w:val="16"/>
          <w:shd w:val="clear" w:color="auto" w:fill="FFFF99"/>
          <w:rtl/>
        </w:rPr>
        <w:t xml:space="preserve"> </w:t>
      </w:r>
      <w:r w:rsidR="00A46668" w:rsidRPr="00443E0D">
        <w:rPr>
          <w:rStyle w:val="default"/>
          <w:rFonts w:cs="Miriam" w:hint="cs"/>
          <w:vanish/>
          <w:sz w:val="16"/>
          <w:szCs w:val="16"/>
          <w:u w:val="single"/>
          <w:shd w:val="clear" w:color="auto" w:fill="FFFF99"/>
          <w:rtl/>
        </w:rPr>
        <w:t>והמעסיקים</w:t>
      </w:r>
    </w:p>
    <w:p w:rsidR="005F1F27" w:rsidRPr="00064281" w:rsidRDefault="005F1F27" w:rsidP="00064281">
      <w:pPr>
        <w:pStyle w:val="P00"/>
        <w:spacing w:before="0"/>
        <w:ind w:left="0" w:right="1134"/>
        <w:rPr>
          <w:rStyle w:val="default"/>
          <w:rFonts w:cs="FrankRuehl" w:hint="cs"/>
          <w:sz w:val="2"/>
          <w:szCs w:val="2"/>
          <w:rtl/>
        </w:rPr>
      </w:pPr>
      <w:r w:rsidRPr="00443E0D">
        <w:rPr>
          <w:rStyle w:val="default"/>
          <w:rFonts w:cs="FrankRuehl"/>
          <w:vanish/>
          <w:sz w:val="22"/>
          <w:szCs w:val="22"/>
          <w:shd w:val="clear" w:color="auto" w:fill="FFFF99"/>
          <w:rtl/>
        </w:rPr>
        <w:t>10.</w:t>
      </w:r>
      <w:r w:rsidRPr="00443E0D">
        <w:rPr>
          <w:rStyle w:val="default"/>
          <w:rFonts w:cs="FrankRuehl"/>
          <w:vanish/>
          <w:sz w:val="22"/>
          <w:szCs w:val="22"/>
          <w:shd w:val="clear" w:color="auto" w:fill="FFFF99"/>
          <w:rtl/>
        </w:rPr>
        <w:tab/>
        <w:t>נצ</w:t>
      </w:r>
      <w:r w:rsidRPr="00443E0D">
        <w:rPr>
          <w:rStyle w:val="default"/>
          <w:rFonts w:cs="FrankRuehl" w:hint="cs"/>
          <w:vanish/>
          <w:sz w:val="22"/>
          <w:szCs w:val="22"/>
          <w:shd w:val="clear" w:color="auto" w:fill="FFFF99"/>
          <w:rtl/>
        </w:rPr>
        <w:t>יגי העובדים</w:t>
      </w:r>
      <w:r w:rsidRPr="00443E0D">
        <w:rPr>
          <w:rStyle w:val="default"/>
          <w:rFonts w:cs="FrankRuehl"/>
          <w:vanish/>
          <w:sz w:val="22"/>
          <w:szCs w:val="22"/>
          <w:shd w:val="clear" w:color="auto" w:fill="FFFF99"/>
          <w:rtl/>
        </w:rPr>
        <w:t xml:space="preserve"> י</w:t>
      </w:r>
      <w:r w:rsidRPr="00443E0D">
        <w:rPr>
          <w:rStyle w:val="default"/>
          <w:rFonts w:cs="FrankRuehl" w:hint="cs"/>
          <w:vanish/>
          <w:sz w:val="22"/>
          <w:szCs w:val="22"/>
          <w:shd w:val="clear" w:color="auto" w:fill="FFFF99"/>
          <w:rtl/>
        </w:rPr>
        <w:t xml:space="preserve">תמנו לאחר התייעצות בארגון העובדים הארצי המייצג את המספר הגדול ביותר של העובדים במדינה, ונציגי </w:t>
      </w:r>
      <w:r w:rsidRPr="00443E0D">
        <w:rPr>
          <w:rStyle w:val="default"/>
          <w:rFonts w:cs="FrankRuehl" w:hint="cs"/>
          <w:strike/>
          <w:vanish/>
          <w:sz w:val="22"/>
          <w:szCs w:val="22"/>
          <w:shd w:val="clear" w:color="auto" w:fill="FFFF99"/>
          <w:rtl/>
        </w:rPr>
        <w:t>המעבידים</w:t>
      </w:r>
      <w:r w:rsidR="00A46668" w:rsidRPr="00443E0D">
        <w:rPr>
          <w:rStyle w:val="default"/>
          <w:rFonts w:cs="FrankRuehl" w:hint="cs"/>
          <w:vanish/>
          <w:sz w:val="22"/>
          <w:szCs w:val="22"/>
          <w:shd w:val="clear" w:color="auto" w:fill="FFFF99"/>
          <w:rtl/>
        </w:rPr>
        <w:t xml:space="preserve"> </w:t>
      </w:r>
      <w:r w:rsidR="00A46668" w:rsidRPr="00443E0D">
        <w:rPr>
          <w:rStyle w:val="default"/>
          <w:rFonts w:cs="FrankRuehl" w:hint="cs"/>
          <w:vanish/>
          <w:sz w:val="22"/>
          <w:szCs w:val="22"/>
          <w:u w:val="single"/>
          <w:shd w:val="clear" w:color="auto" w:fill="FFFF99"/>
          <w:rtl/>
        </w:rPr>
        <w:t>המעסיקים</w:t>
      </w:r>
      <w:r w:rsidRPr="00443E0D">
        <w:rPr>
          <w:rStyle w:val="default"/>
          <w:rFonts w:cs="FrankRuehl" w:hint="cs"/>
          <w:vanish/>
          <w:sz w:val="22"/>
          <w:szCs w:val="22"/>
          <w:shd w:val="clear" w:color="auto" w:fill="FFFF99"/>
          <w:rtl/>
        </w:rPr>
        <w:t xml:space="preserve"> לאחר התייעצות בארגונים ארציים של מעבידים שלדעת השר הם יציגים ונוגעים בדבר.</w:t>
      </w:r>
      <w:bookmarkEnd w:id="18"/>
    </w:p>
    <w:p w:rsidR="006841FA" w:rsidRDefault="006841FA" w:rsidP="006D4BE9">
      <w:pPr>
        <w:pStyle w:val="P00"/>
        <w:spacing w:before="72"/>
        <w:ind w:left="0" w:right="1134"/>
        <w:rPr>
          <w:rStyle w:val="default"/>
          <w:rFonts w:cs="FrankRuehl" w:hint="cs"/>
          <w:rtl/>
        </w:rPr>
      </w:pPr>
      <w:bookmarkStart w:id="19" w:name="Seif73"/>
      <w:bookmarkEnd w:id="19"/>
      <w:r>
        <w:rPr>
          <w:lang w:val="he-IL"/>
        </w:rPr>
        <w:pict>
          <v:rect id="_x0000_s2061" style="position:absolute;left:0;text-align:left;margin-left:464.5pt;margin-top:8.05pt;width:75.05pt;height:24.4pt;z-index:251653120"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sz w:val="18"/>
                      <w:szCs w:val="18"/>
                      <w:rtl/>
                    </w:rPr>
                    <w:t>יו</w:t>
                  </w:r>
                  <w:r>
                    <w:rPr>
                      <w:rFonts w:cs="Miriam" w:hint="cs"/>
                      <w:sz w:val="18"/>
                      <w:szCs w:val="18"/>
                      <w:rtl/>
                    </w:rPr>
                    <w:t xml:space="preserve">שב ראש </w:t>
                  </w:r>
                  <w:r>
                    <w:rPr>
                      <w:rFonts w:cs="Miriam"/>
                      <w:sz w:val="18"/>
                      <w:szCs w:val="18"/>
                      <w:rtl/>
                    </w:rPr>
                    <w:t>המ</w:t>
                  </w:r>
                  <w:r>
                    <w:rPr>
                      <w:rFonts w:cs="Miriam" w:hint="cs"/>
                      <w:sz w:val="18"/>
                      <w:szCs w:val="18"/>
                      <w:rtl/>
                    </w:rPr>
                    <w:t>ועצה</w:t>
                  </w:r>
                </w:p>
                <w:p w:rsidR="00F20B22" w:rsidRDefault="00F20B22" w:rsidP="006D4BE9">
                  <w:pPr>
                    <w:spacing w:line="160" w:lineRule="exact"/>
                    <w:jc w:val="left"/>
                    <w:rPr>
                      <w:rFonts w:cs="Miriam"/>
                      <w:noProof/>
                      <w:sz w:val="18"/>
                      <w:szCs w:val="18"/>
                      <w:rtl/>
                    </w:rPr>
                  </w:pPr>
                  <w:r>
                    <w:rPr>
                      <w:rFonts w:cs="Miriam" w:hint="cs"/>
                      <w:sz w:val="18"/>
                      <w:szCs w:val="18"/>
                      <w:rtl/>
                    </w:rPr>
                    <w:t>(תיקון מס' 19) תשע"ב-2011</w:t>
                  </w:r>
                </w:p>
              </w:txbxContent>
            </v:textbox>
            <w10:anchorlock/>
          </v:rect>
        </w:pict>
      </w:r>
      <w:r>
        <w:rPr>
          <w:rStyle w:val="big-number"/>
          <w:rFonts w:cs="Miriam"/>
          <w:rtl/>
        </w:rPr>
        <w:t>11.</w:t>
      </w:r>
      <w:r>
        <w:rPr>
          <w:rStyle w:val="big-number"/>
          <w:rFonts w:cs="Miriam"/>
          <w:rtl/>
        </w:rPr>
        <w:tab/>
      </w:r>
      <w:r w:rsidR="006D4BE9">
        <w:rPr>
          <w:rStyle w:val="default"/>
          <w:rFonts w:cs="FrankRuehl" w:hint="cs"/>
          <w:rtl/>
        </w:rPr>
        <w:t>(א)</w:t>
      </w:r>
      <w:r w:rsidR="006D4BE9">
        <w:rPr>
          <w:rStyle w:val="default"/>
          <w:rFonts w:cs="FrankRuehl" w:hint="cs"/>
          <w:rtl/>
        </w:rPr>
        <w:tab/>
        <w:t>ה</w:t>
      </w:r>
      <w:r>
        <w:rPr>
          <w:rStyle w:val="default"/>
          <w:rFonts w:cs="FrankRuehl"/>
          <w:rtl/>
        </w:rPr>
        <w:t>שר</w:t>
      </w:r>
      <w:r>
        <w:rPr>
          <w:rStyle w:val="default"/>
          <w:rFonts w:cs="FrankRuehl" w:hint="cs"/>
          <w:rtl/>
        </w:rPr>
        <w:t xml:space="preserve"> או מי שנתמנה לכך על ידיו יהיה יושב ראש המועצה</w:t>
      </w:r>
      <w:r w:rsidR="006D4BE9">
        <w:rPr>
          <w:rStyle w:val="default"/>
          <w:rFonts w:cs="FrankRuehl" w:hint="cs"/>
          <w:rtl/>
        </w:rPr>
        <w:t xml:space="preserve"> </w:t>
      </w:r>
      <w:r w:rsidR="006D4BE9" w:rsidRPr="006D4BE9">
        <w:rPr>
          <w:rStyle w:val="default"/>
          <w:rFonts w:cs="FrankRuehl" w:hint="cs"/>
          <w:rtl/>
        </w:rPr>
        <w:t>ורשאי השר למנות ליושב ראש כאמור גם מי שאינו עובד המדינה</w:t>
      </w:r>
      <w:r>
        <w:rPr>
          <w:rStyle w:val="default"/>
          <w:rFonts w:cs="FrankRuehl" w:hint="cs"/>
          <w:rtl/>
        </w:rPr>
        <w:t>.</w:t>
      </w:r>
    </w:p>
    <w:p w:rsidR="006D4BE9" w:rsidRDefault="006D4BE9" w:rsidP="006D4BE9">
      <w:pPr>
        <w:pStyle w:val="P00"/>
        <w:spacing w:before="72"/>
        <w:ind w:left="0" w:right="1134"/>
        <w:rPr>
          <w:rStyle w:val="default"/>
          <w:rFonts w:cs="FrankRuehl" w:hint="cs"/>
          <w:rtl/>
        </w:rPr>
      </w:pPr>
      <w:r>
        <w:rPr>
          <w:rFonts w:cs="FrankRuehl"/>
          <w:sz w:val="26"/>
          <w:rtl/>
          <w:lang w:eastAsia="en-US"/>
        </w:rPr>
        <w:pict>
          <v:shape id="_x0000_s2288" type="#_x0000_t202" style="position:absolute;left:0;text-align:left;margin-left:470.25pt;margin-top:7.1pt;width:1in;height:17pt;z-index:251739136" filled="f" stroked="f">
            <v:textbox inset="1mm,0,1mm,0">
              <w:txbxContent>
                <w:p w:rsidR="00F20B22" w:rsidRDefault="00F20B22" w:rsidP="006D4BE9">
                  <w:pPr>
                    <w:spacing w:line="160" w:lineRule="exact"/>
                    <w:jc w:val="left"/>
                    <w:rPr>
                      <w:rFonts w:cs="Miriam"/>
                      <w:noProof/>
                      <w:sz w:val="18"/>
                      <w:szCs w:val="18"/>
                      <w:rtl/>
                    </w:rPr>
                  </w:pPr>
                  <w:r>
                    <w:rPr>
                      <w:rFonts w:cs="Miriam" w:hint="cs"/>
                      <w:sz w:val="18"/>
                      <w:szCs w:val="18"/>
                      <w:rtl/>
                    </w:rPr>
                    <w:t>(תיקון מס' 19) תשע"ב-2011</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hint="cs"/>
          <w:rtl/>
        </w:rPr>
        <w:tab/>
        <w:t>השר, בהתייעצות עם שר האוצר, רשאי לקבוע כללים ותנאים בדבר תשלום גמול והחזר הוצאות ליושב ראש המועצה שאינו עובד המדינה.</w:t>
      </w:r>
    </w:p>
    <w:p w:rsidR="006D4BE9" w:rsidRDefault="006D4BE9" w:rsidP="006D4BE9">
      <w:pPr>
        <w:pStyle w:val="P00"/>
        <w:spacing w:before="72"/>
        <w:ind w:left="0" w:right="1134"/>
        <w:rPr>
          <w:rStyle w:val="default"/>
          <w:rFonts w:cs="FrankRuehl" w:hint="cs"/>
          <w:rtl/>
        </w:rPr>
      </w:pPr>
      <w:r>
        <w:rPr>
          <w:rFonts w:cs="FrankRuehl"/>
          <w:sz w:val="26"/>
          <w:rtl/>
          <w:lang w:eastAsia="en-US"/>
        </w:rPr>
        <w:pict>
          <v:shape id="_x0000_s2289" type="#_x0000_t202" style="position:absolute;left:0;text-align:left;margin-left:470.25pt;margin-top:7.1pt;width:1in;height:17pt;z-index:251740160" filled="f" stroked="f">
            <v:textbox inset="1mm,0,1mm,0">
              <w:txbxContent>
                <w:p w:rsidR="00F20B22" w:rsidRDefault="00F20B22" w:rsidP="006D4BE9">
                  <w:pPr>
                    <w:spacing w:line="160" w:lineRule="exact"/>
                    <w:jc w:val="left"/>
                    <w:rPr>
                      <w:rFonts w:cs="Miriam"/>
                      <w:noProof/>
                      <w:sz w:val="18"/>
                      <w:szCs w:val="18"/>
                      <w:rtl/>
                    </w:rPr>
                  </w:pPr>
                  <w:r>
                    <w:rPr>
                      <w:rFonts w:cs="Miriam" w:hint="cs"/>
                      <w:sz w:val="18"/>
                      <w:szCs w:val="18"/>
                      <w:rtl/>
                    </w:rPr>
                    <w:t>(תיקון מס' 19) תשע"ב-2011</w:t>
                  </w:r>
                </w:p>
              </w:txbxContent>
            </v:textbox>
          </v:shape>
        </w:pict>
      </w:r>
      <w:r>
        <w:rPr>
          <w:rFonts w:cs="FrankRuehl"/>
          <w:sz w:val="26"/>
          <w:rtl/>
        </w:rPr>
        <w:tab/>
      </w:r>
      <w:r>
        <w:rPr>
          <w:rStyle w:val="default"/>
          <w:rFonts w:cs="FrankRuehl"/>
          <w:rtl/>
        </w:rPr>
        <w:t>(</w:t>
      </w:r>
      <w:r>
        <w:rPr>
          <w:rStyle w:val="default"/>
          <w:rFonts w:cs="FrankRuehl" w:hint="cs"/>
          <w:rtl/>
        </w:rPr>
        <w:t>ג)</w:t>
      </w:r>
      <w:r>
        <w:rPr>
          <w:rStyle w:val="default"/>
          <w:rFonts w:cs="FrankRuehl" w:hint="cs"/>
          <w:rtl/>
        </w:rPr>
        <w:tab/>
        <w:t>יושב ראש המועצה כאמור בסעיף קטן (ב) לא יקבל, במישרין או בעקיפין, בשל כהונתו, כל תמורה נוספת על הגמול ועל החזר ההוצאות שלהם הוא זכאי לפי הוראות אותו סעיף קטן.</w:t>
      </w:r>
    </w:p>
    <w:p w:rsidR="006D4BE9" w:rsidRPr="00443E0D" w:rsidRDefault="006D4BE9" w:rsidP="006D4BE9">
      <w:pPr>
        <w:pStyle w:val="P00"/>
        <w:spacing w:before="0"/>
        <w:ind w:left="0" w:right="1134"/>
        <w:rPr>
          <w:rStyle w:val="default"/>
          <w:rFonts w:cs="FrankRuehl" w:hint="cs"/>
          <w:vanish/>
          <w:color w:val="FF0000"/>
          <w:sz w:val="20"/>
          <w:szCs w:val="20"/>
          <w:shd w:val="clear" w:color="auto" w:fill="FFFF99"/>
          <w:rtl/>
        </w:rPr>
      </w:pPr>
      <w:bookmarkStart w:id="20" w:name="Rov265"/>
      <w:r w:rsidRPr="00443E0D">
        <w:rPr>
          <w:rStyle w:val="default"/>
          <w:rFonts w:cs="FrankRuehl" w:hint="cs"/>
          <w:vanish/>
          <w:color w:val="FF0000"/>
          <w:sz w:val="20"/>
          <w:szCs w:val="20"/>
          <w:shd w:val="clear" w:color="auto" w:fill="FFFF99"/>
          <w:rtl/>
        </w:rPr>
        <w:t>מיום 19.12.2011</w:t>
      </w:r>
    </w:p>
    <w:p w:rsidR="006D4BE9" w:rsidRPr="00443E0D" w:rsidRDefault="006D4BE9" w:rsidP="006D4BE9">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6D4BE9" w:rsidRPr="00443E0D" w:rsidRDefault="006D4BE9" w:rsidP="006D4BE9">
      <w:pPr>
        <w:pStyle w:val="P00"/>
        <w:spacing w:before="0"/>
        <w:ind w:left="0" w:right="1134"/>
        <w:rPr>
          <w:rStyle w:val="default"/>
          <w:rFonts w:cs="FrankRuehl" w:hint="cs"/>
          <w:vanish/>
          <w:sz w:val="20"/>
          <w:szCs w:val="20"/>
          <w:shd w:val="clear" w:color="auto" w:fill="FFFF99"/>
          <w:rtl/>
        </w:rPr>
      </w:pPr>
      <w:hyperlink r:id="rId23"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82 (</w:t>
      </w:r>
      <w:hyperlink r:id="rId24"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6D4BE9" w:rsidRPr="00443E0D" w:rsidRDefault="006D4BE9" w:rsidP="006D4BE9">
      <w:pPr>
        <w:pStyle w:val="P00"/>
        <w:ind w:left="0" w:right="1134"/>
        <w:rPr>
          <w:rStyle w:val="default"/>
          <w:rFonts w:cs="FrankRuehl" w:hint="cs"/>
          <w:vanish/>
          <w:sz w:val="22"/>
          <w:szCs w:val="22"/>
          <w:shd w:val="clear" w:color="auto" w:fill="FFFF99"/>
          <w:rtl/>
        </w:rPr>
      </w:pPr>
      <w:r w:rsidRPr="00443E0D">
        <w:rPr>
          <w:rStyle w:val="default"/>
          <w:rFonts w:cs="FrankRuehl"/>
          <w:vanish/>
          <w:sz w:val="22"/>
          <w:szCs w:val="22"/>
          <w:shd w:val="clear" w:color="auto" w:fill="FFFF99"/>
          <w:rtl/>
        </w:rPr>
        <w:t>11.</w:t>
      </w:r>
      <w:r w:rsidRPr="00443E0D">
        <w:rPr>
          <w:rStyle w:val="default"/>
          <w:rFonts w:cs="FrankRuehl"/>
          <w:vanish/>
          <w:sz w:val="22"/>
          <w:szCs w:val="22"/>
          <w:shd w:val="clear" w:color="auto" w:fill="FFFF99"/>
          <w:rtl/>
        </w:rPr>
        <w:tab/>
      </w:r>
      <w:r w:rsidRPr="00443E0D">
        <w:rPr>
          <w:rStyle w:val="default"/>
          <w:rFonts w:cs="FrankRuehl" w:hint="cs"/>
          <w:vanish/>
          <w:sz w:val="22"/>
          <w:szCs w:val="22"/>
          <w:u w:val="single"/>
          <w:shd w:val="clear" w:color="auto" w:fill="FFFF99"/>
          <w:rtl/>
        </w:rPr>
        <w:t>(א)</w:t>
      </w:r>
      <w:r w:rsidRPr="00443E0D">
        <w:rPr>
          <w:rStyle w:val="default"/>
          <w:rFonts w:cs="FrankRuehl" w:hint="cs"/>
          <w:vanish/>
          <w:sz w:val="22"/>
          <w:szCs w:val="22"/>
          <w:shd w:val="clear" w:color="auto" w:fill="FFFF99"/>
          <w:rtl/>
        </w:rPr>
        <w:tab/>
      </w:r>
      <w:r w:rsidRPr="00443E0D">
        <w:rPr>
          <w:rStyle w:val="default"/>
          <w:rFonts w:cs="FrankRuehl"/>
          <w:strike/>
          <w:vanish/>
          <w:sz w:val="22"/>
          <w:szCs w:val="22"/>
          <w:shd w:val="clear" w:color="auto" w:fill="FFFF99"/>
          <w:rtl/>
        </w:rPr>
        <w:t>שר</w:t>
      </w:r>
      <w:r w:rsidRPr="00443E0D">
        <w:rPr>
          <w:rStyle w:val="default"/>
          <w:rFonts w:cs="FrankRuehl" w:hint="cs"/>
          <w:strike/>
          <w:vanish/>
          <w:sz w:val="22"/>
          <w:szCs w:val="22"/>
          <w:shd w:val="clear" w:color="auto" w:fill="FFFF99"/>
          <w:rtl/>
        </w:rPr>
        <w:t xml:space="preserve">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או מי שנתמנה לכך על ידיו יהיה יושב ראש המועצה </w:t>
      </w:r>
      <w:r w:rsidRPr="00443E0D">
        <w:rPr>
          <w:rStyle w:val="default"/>
          <w:rFonts w:cs="FrankRuehl" w:hint="cs"/>
          <w:vanish/>
          <w:sz w:val="22"/>
          <w:szCs w:val="22"/>
          <w:u w:val="single"/>
          <w:shd w:val="clear" w:color="auto" w:fill="FFFF99"/>
          <w:rtl/>
        </w:rPr>
        <w:t>ורשאי השר למנות ליושב ראש כאמור גם מי שאינו עובד המדינה</w:t>
      </w:r>
      <w:r w:rsidRPr="00443E0D">
        <w:rPr>
          <w:rStyle w:val="default"/>
          <w:rFonts w:cs="FrankRuehl" w:hint="cs"/>
          <w:vanish/>
          <w:sz w:val="22"/>
          <w:szCs w:val="22"/>
          <w:shd w:val="clear" w:color="auto" w:fill="FFFF99"/>
          <w:rtl/>
        </w:rPr>
        <w:t>.</w:t>
      </w:r>
    </w:p>
    <w:p w:rsidR="006D4BE9" w:rsidRPr="00443E0D" w:rsidRDefault="006D4BE9" w:rsidP="006D4BE9">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vanish/>
          <w:sz w:val="22"/>
          <w:szCs w:val="22"/>
          <w:shd w:val="clear" w:color="auto" w:fill="FFFF99"/>
          <w:rtl/>
        </w:rPr>
        <w:tab/>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ב)</w:t>
      </w:r>
      <w:r w:rsidRPr="00443E0D">
        <w:rPr>
          <w:rStyle w:val="default"/>
          <w:rFonts w:cs="FrankRuehl" w:hint="cs"/>
          <w:vanish/>
          <w:sz w:val="22"/>
          <w:szCs w:val="22"/>
          <w:u w:val="single"/>
          <w:shd w:val="clear" w:color="auto" w:fill="FFFF99"/>
          <w:rtl/>
        </w:rPr>
        <w:tab/>
        <w:t>השר, בהתייעצות עם שר האוצר, רשאי לקבוע כללים ותנאים בדבר תשלום גמול והחזר הוצאות ליושב ראש המועצה שאינו עובד המדינה.</w:t>
      </w:r>
    </w:p>
    <w:p w:rsidR="006D4BE9" w:rsidRPr="006D4BE9" w:rsidRDefault="006D4BE9" w:rsidP="006D4BE9">
      <w:pPr>
        <w:pStyle w:val="P00"/>
        <w:spacing w:before="0"/>
        <w:ind w:left="0" w:right="1134"/>
        <w:rPr>
          <w:rStyle w:val="default"/>
          <w:rFonts w:cs="FrankRuehl" w:hint="cs"/>
          <w:sz w:val="2"/>
          <w:szCs w:val="2"/>
          <w:u w:val="single"/>
          <w:shd w:val="clear" w:color="auto" w:fill="FFFF99"/>
          <w:rtl/>
        </w:rPr>
      </w:pPr>
      <w:r w:rsidRPr="00443E0D">
        <w:rPr>
          <w:rStyle w:val="default"/>
          <w:rFonts w:cs="FrankRuehl"/>
          <w:vanish/>
          <w:sz w:val="22"/>
          <w:szCs w:val="22"/>
          <w:shd w:val="clear" w:color="auto" w:fill="FFFF99"/>
          <w:rtl/>
        </w:rPr>
        <w:tab/>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ג)</w:t>
      </w:r>
      <w:r w:rsidRPr="00443E0D">
        <w:rPr>
          <w:rStyle w:val="default"/>
          <w:rFonts w:cs="FrankRuehl" w:hint="cs"/>
          <w:vanish/>
          <w:sz w:val="22"/>
          <w:szCs w:val="22"/>
          <w:u w:val="single"/>
          <w:shd w:val="clear" w:color="auto" w:fill="FFFF99"/>
          <w:rtl/>
        </w:rPr>
        <w:tab/>
        <w:t>יושב ראש המועצה כאמור בסעיף קטן (ב) לא יקבל, במישרין או בעקיפין, בשל כהונתו, כל תמורה נוספת על הגמול ועל החזר ההוצאות שלהם הוא זכאי לפי הוראות אותו סעיף קטן.</w:t>
      </w:r>
      <w:bookmarkEnd w:id="20"/>
    </w:p>
    <w:p w:rsidR="006D4BE9" w:rsidRDefault="006D4BE9" w:rsidP="006D4BE9">
      <w:pPr>
        <w:pStyle w:val="P00"/>
        <w:spacing w:before="72"/>
        <w:ind w:left="0" w:right="1134"/>
        <w:rPr>
          <w:rStyle w:val="default"/>
          <w:rFonts w:cs="FrankRuehl" w:hint="cs"/>
          <w:rtl/>
        </w:rPr>
      </w:pPr>
      <w:bookmarkStart w:id="21" w:name="Seif112"/>
      <w:bookmarkEnd w:id="21"/>
      <w:r>
        <w:rPr>
          <w:lang w:val="he-IL"/>
        </w:rPr>
        <w:pict>
          <v:rect id="_x0000_s2292" style="position:absolute;left:0;text-align:left;margin-left:464.5pt;margin-top:8.05pt;width:75.05pt;height:24.4pt;z-index:251741184" o:allowincell="f" filled="f" stroked="f" strokecolor="lime" strokeweight=".25pt">
            <v:textbox inset="0,0,0,0">
              <w:txbxContent>
                <w:p w:rsidR="00F20B22" w:rsidRDefault="00F20B22" w:rsidP="006D4BE9">
                  <w:pPr>
                    <w:spacing w:line="160" w:lineRule="exact"/>
                    <w:jc w:val="left"/>
                    <w:rPr>
                      <w:rFonts w:cs="Miriam" w:hint="cs"/>
                      <w:noProof/>
                      <w:sz w:val="18"/>
                      <w:szCs w:val="18"/>
                      <w:rtl/>
                    </w:rPr>
                  </w:pPr>
                  <w:r>
                    <w:rPr>
                      <w:rFonts w:cs="Miriam" w:hint="cs"/>
                      <w:sz w:val="18"/>
                      <w:szCs w:val="18"/>
                      <w:rtl/>
                    </w:rPr>
                    <w:t>ניגוד עניינים</w:t>
                  </w:r>
                </w:p>
                <w:p w:rsidR="00F20B22" w:rsidRDefault="00F20B22" w:rsidP="006D4BE9">
                  <w:pPr>
                    <w:spacing w:line="160" w:lineRule="exact"/>
                    <w:jc w:val="left"/>
                    <w:rPr>
                      <w:rFonts w:cs="Miriam"/>
                      <w:noProof/>
                      <w:sz w:val="18"/>
                      <w:szCs w:val="18"/>
                      <w:rtl/>
                    </w:rPr>
                  </w:pPr>
                  <w:r>
                    <w:rPr>
                      <w:rFonts w:cs="Miriam" w:hint="cs"/>
                      <w:sz w:val="18"/>
                      <w:szCs w:val="18"/>
                      <w:rtl/>
                    </w:rPr>
                    <w:t>(תיקון מס' 19) תשע"ב-2011</w:t>
                  </w:r>
                </w:p>
              </w:txbxContent>
            </v:textbox>
            <w10:anchorlock/>
          </v:rect>
        </w:pict>
      </w:r>
      <w:r>
        <w:rPr>
          <w:rStyle w:val="big-number"/>
          <w:rFonts w:cs="Miriam"/>
          <w:rtl/>
        </w:rPr>
        <w:t>11</w:t>
      </w:r>
      <w:r>
        <w:rPr>
          <w:rStyle w:val="default"/>
          <w:rFonts w:cs="FrankRuehl" w:hint="cs"/>
          <w:rtl/>
        </w:rPr>
        <w:t>א</w:t>
      </w:r>
      <w:r w:rsidRPr="006D4BE9">
        <w:rPr>
          <w:rStyle w:val="default"/>
          <w:rFonts w:cs="FrankRuehl"/>
          <w:rtl/>
        </w:rPr>
        <w:t>.</w:t>
      </w:r>
      <w:r w:rsidRPr="006D4BE9">
        <w:rPr>
          <w:rStyle w:val="default"/>
          <w:rFonts w:cs="FrankRuehl"/>
          <w:rtl/>
        </w:rPr>
        <w:tab/>
      </w:r>
      <w:r>
        <w:rPr>
          <w:rStyle w:val="default"/>
          <w:rFonts w:cs="FrankRuehl" w:hint="cs"/>
          <w:rtl/>
        </w:rPr>
        <w:t>(א)</w:t>
      </w:r>
      <w:r>
        <w:rPr>
          <w:rStyle w:val="default"/>
          <w:rFonts w:cs="FrankRuehl" w:hint="cs"/>
          <w:rtl/>
        </w:rPr>
        <w:tab/>
        <w:t>לא ימונה לחבר המועצה או ליושב ראש המועצה ולא יכהן בתפקיד כאמור מי שעלול להימצא, במישרין או בעקיפין, במצב של ניגוד עניינים בין תפקידו כאמור, לבין עניין אישי שלו או לבין תפקיד אחר שלו.</w:t>
      </w:r>
    </w:p>
    <w:p w:rsidR="006D4BE9" w:rsidRDefault="006D4BE9" w:rsidP="006D4B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יושב ראש המועצה יימנעו מהשתתפות בדיון ומהצבעה בישיבות המועצה, אם הנושא הנדון עלול לגרום להם להימצא, במישרין או בעקיפין, במצב של ניגוד עניינים בין תפקידם לבין עניין אישי שלהם או לבין תפקיד אחר שלהם, ולא יטפלו במסגרת תפקידם בנושא העלול לגרום להם להימצא במצב כאמור גם מחוץ לישיבות המועצה.</w:t>
      </w:r>
    </w:p>
    <w:p w:rsidR="006D4BE9" w:rsidRDefault="006D4BE9" w:rsidP="006D4BE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6910D1">
        <w:rPr>
          <w:rStyle w:val="default"/>
          <w:rFonts w:cs="FrankRuehl" w:hint="cs"/>
          <w:rtl/>
        </w:rPr>
        <w:t>התברר לחבר המועצה או ליושב ראש המועצה כי נושא הנדון בישיבה או המטופל על ידו עלול לגרום לו להימצא במצב של ניגוד עניינים כאמור בסעיפים קטנים (א) או (ב), יודיע על כך ליושב ראש המועצה או לשר, לפי העניין, ויפעל לפי הוראותיו.</w:t>
      </w:r>
    </w:p>
    <w:p w:rsidR="006910D1" w:rsidRDefault="006910D1" w:rsidP="006D4BE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זה, חבר המועצה רשאי להביא בחשבון גם את ענייניו של הגוף או האוכלוסיה שהוא נציגם, ככל שהם קשורים למילוי תפקידי שירות התעסוקה, ולא יראו אותו כמצוי במצב של ניגוד עניינים בשל כך בלבד.</w:t>
      </w:r>
    </w:p>
    <w:p w:rsidR="006910D1" w:rsidRDefault="006910D1" w:rsidP="006D4BE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לעניין סעיף זה, אחת היא אם מילוי התפקיד האחר הוא בתמורה או שלא בתמורה.</w:t>
      </w:r>
    </w:p>
    <w:p w:rsidR="006910D1" w:rsidRDefault="006910D1" w:rsidP="006D4BE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בסעיף זה </w:t>
      </w:r>
      <w:r>
        <w:rPr>
          <w:rStyle w:val="default"/>
          <w:rFonts w:cs="FrankRuehl"/>
          <w:rtl/>
        </w:rPr>
        <w:t>–</w:t>
      </w:r>
    </w:p>
    <w:p w:rsidR="006910D1" w:rsidRDefault="006910D1" w:rsidP="006D4BE9">
      <w:pPr>
        <w:pStyle w:val="P00"/>
        <w:spacing w:before="72"/>
        <w:ind w:left="0" w:right="1134"/>
        <w:rPr>
          <w:rStyle w:val="default"/>
          <w:rFonts w:cs="FrankRuehl" w:hint="cs"/>
          <w:rtl/>
        </w:rPr>
      </w:pPr>
      <w:r>
        <w:rPr>
          <w:rStyle w:val="default"/>
          <w:rFonts w:cs="FrankRuehl" w:hint="cs"/>
          <w:rtl/>
        </w:rPr>
        <w:tab/>
        <w:t xml:space="preserve">"עניין אישי" </w:t>
      </w:r>
      <w:r>
        <w:rPr>
          <w:rStyle w:val="default"/>
          <w:rFonts w:cs="FrankRuehl"/>
          <w:rtl/>
        </w:rPr>
        <w:t>–</w:t>
      </w:r>
      <w:r>
        <w:rPr>
          <w:rStyle w:val="default"/>
          <w:rFonts w:cs="FrankRuehl" w:hint="cs"/>
          <w:rtl/>
        </w:rPr>
        <w:t xml:space="preserve"> לרבות עניין אישי של קרובו של חבר המועצה או יושב ראש המועצה, לפי העניין, או עניין של גוף שחבר המועצה או יושב ראש המועצה או קרובו של כל אחד מהם, מנהלים או עובדים אחראים בו, או של גוף שיש לכל אחד מהם חלק בהון המניות שלו, בזכות לקבל רווחים, בזכות למנות מנהל או בזכות ההצבעה;</w:t>
      </w:r>
    </w:p>
    <w:p w:rsidR="006910D1" w:rsidRDefault="006910D1" w:rsidP="006D4BE9">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הורי הורה, הורה של בן זוג, ילד, אח או אחות, או אדם אחר הסמוך על שולחנו של חבר המועצה או יושב ראש המועצה, לפי העניין וכן בן זוג או ילד של כל אחד מהם.</w:t>
      </w:r>
    </w:p>
    <w:p w:rsidR="006D4BE9" w:rsidRPr="00443E0D" w:rsidRDefault="006D4BE9" w:rsidP="006D4BE9">
      <w:pPr>
        <w:pStyle w:val="P00"/>
        <w:spacing w:before="0"/>
        <w:ind w:left="0" w:right="1134"/>
        <w:rPr>
          <w:rStyle w:val="default"/>
          <w:rFonts w:cs="FrankRuehl" w:hint="cs"/>
          <w:vanish/>
          <w:color w:val="FF0000"/>
          <w:sz w:val="20"/>
          <w:szCs w:val="20"/>
          <w:shd w:val="clear" w:color="auto" w:fill="FFFF99"/>
          <w:rtl/>
        </w:rPr>
      </w:pPr>
      <w:bookmarkStart w:id="22" w:name="Rov266"/>
      <w:r w:rsidRPr="00443E0D">
        <w:rPr>
          <w:rStyle w:val="default"/>
          <w:rFonts w:cs="FrankRuehl" w:hint="cs"/>
          <w:vanish/>
          <w:color w:val="FF0000"/>
          <w:sz w:val="20"/>
          <w:szCs w:val="20"/>
          <w:shd w:val="clear" w:color="auto" w:fill="FFFF99"/>
          <w:rtl/>
        </w:rPr>
        <w:t>מיום 19.12.2011</w:t>
      </w:r>
    </w:p>
    <w:p w:rsidR="006D4BE9" w:rsidRPr="00443E0D" w:rsidRDefault="006D4BE9" w:rsidP="006D4BE9">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6D4BE9" w:rsidRPr="00443E0D" w:rsidRDefault="006D4BE9" w:rsidP="006D4BE9">
      <w:pPr>
        <w:pStyle w:val="P00"/>
        <w:spacing w:before="0"/>
        <w:ind w:left="0" w:right="1134"/>
        <w:rPr>
          <w:rStyle w:val="default"/>
          <w:rFonts w:cs="FrankRuehl" w:hint="cs"/>
          <w:vanish/>
          <w:sz w:val="20"/>
          <w:szCs w:val="20"/>
          <w:shd w:val="clear" w:color="auto" w:fill="FFFF99"/>
          <w:rtl/>
        </w:rPr>
      </w:pPr>
      <w:hyperlink r:id="rId25"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82 (</w:t>
      </w:r>
      <w:hyperlink r:id="rId26"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6D4BE9" w:rsidRPr="006910D1" w:rsidRDefault="006D4BE9" w:rsidP="006910D1">
      <w:pPr>
        <w:pStyle w:val="P00"/>
        <w:spacing w:before="0"/>
        <w:ind w:left="0" w:right="1134"/>
        <w:rPr>
          <w:rStyle w:val="default"/>
          <w:rFonts w:cs="FrankRuehl" w:hint="cs"/>
          <w:sz w:val="2"/>
          <w:szCs w:val="2"/>
          <w:rtl/>
        </w:rPr>
      </w:pPr>
      <w:r w:rsidRPr="00443E0D">
        <w:rPr>
          <w:rStyle w:val="default"/>
          <w:rFonts w:cs="FrankRuehl" w:hint="cs"/>
          <w:b/>
          <w:bCs/>
          <w:vanish/>
          <w:sz w:val="20"/>
          <w:szCs w:val="20"/>
          <w:shd w:val="clear" w:color="auto" w:fill="FFFF99"/>
          <w:rtl/>
        </w:rPr>
        <w:t>הוספת סעיף 11א</w:t>
      </w:r>
      <w:bookmarkEnd w:id="22"/>
    </w:p>
    <w:p w:rsidR="006D4BE9" w:rsidRDefault="006D4BE9" w:rsidP="006910D1">
      <w:pPr>
        <w:pStyle w:val="P00"/>
        <w:spacing w:before="72"/>
        <w:ind w:left="0" w:right="1134"/>
        <w:rPr>
          <w:rStyle w:val="default"/>
          <w:rFonts w:cs="FrankRuehl" w:hint="cs"/>
          <w:rtl/>
        </w:rPr>
      </w:pPr>
      <w:bookmarkStart w:id="23" w:name="Seif113"/>
      <w:bookmarkEnd w:id="23"/>
      <w:r>
        <w:rPr>
          <w:lang w:val="he-IL"/>
        </w:rPr>
        <w:pict>
          <v:rect id="_x0000_s2293" style="position:absolute;left:0;text-align:left;margin-left:464.5pt;margin-top:8.05pt;width:75.05pt;height:33.2pt;z-index:251742208" o:allowincell="f" filled="f" stroked="f" strokecolor="lime" strokeweight=".25pt">
            <v:textbox inset="0,0,0,0">
              <w:txbxContent>
                <w:p w:rsidR="00F20B22" w:rsidRDefault="00F20B22" w:rsidP="006D4BE9">
                  <w:pPr>
                    <w:spacing w:line="160" w:lineRule="exact"/>
                    <w:jc w:val="left"/>
                    <w:rPr>
                      <w:rFonts w:cs="Miriam" w:hint="cs"/>
                      <w:noProof/>
                      <w:sz w:val="18"/>
                      <w:szCs w:val="18"/>
                      <w:rtl/>
                    </w:rPr>
                  </w:pPr>
                  <w:r>
                    <w:rPr>
                      <w:rFonts w:cs="Miriam" w:hint="cs"/>
                      <w:sz w:val="18"/>
                      <w:szCs w:val="18"/>
                      <w:rtl/>
                    </w:rPr>
                    <w:t>הפסקת כהונה והשעיה מכהונה</w:t>
                  </w:r>
                </w:p>
                <w:p w:rsidR="00F20B22" w:rsidRDefault="00F20B22" w:rsidP="006D4BE9">
                  <w:pPr>
                    <w:spacing w:line="160" w:lineRule="exact"/>
                    <w:jc w:val="left"/>
                    <w:rPr>
                      <w:rFonts w:cs="Miriam"/>
                      <w:noProof/>
                      <w:sz w:val="18"/>
                      <w:szCs w:val="18"/>
                      <w:rtl/>
                    </w:rPr>
                  </w:pPr>
                  <w:r>
                    <w:rPr>
                      <w:rFonts w:cs="Miriam" w:hint="cs"/>
                      <w:sz w:val="18"/>
                      <w:szCs w:val="18"/>
                      <w:rtl/>
                    </w:rPr>
                    <w:t>(תיקון מס' 19) תשע"ב-2011</w:t>
                  </w:r>
                </w:p>
              </w:txbxContent>
            </v:textbox>
            <w10:anchorlock/>
          </v:rect>
        </w:pict>
      </w:r>
      <w:r>
        <w:rPr>
          <w:rStyle w:val="big-number"/>
          <w:rFonts w:cs="Miriam"/>
          <w:rtl/>
        </w:rPr>
        <w:t>11</w:t>
      </w:r>
      <w:r w:rsidR="006910D1">
        <w:rPr>
          <w:rStyle w:val="default"/>
          <w:rFonts w:cs="FrankRuehl" w:hint="cs"/>
          <w:rtl/>
        </w:rPr>
        <w:t>ב</w:t>
      </w:r>
      <w:r w:rsidRPr="006D4BE9">
        <w:rPr>
          <w:rStyle w:val="default"/>
          <w:rFonts w:cs="FrankRuehl"/>
          <w:rtl/>
        </w:rPr>
        <w:t>.</w:t>
      </w:r>
      <w:r w:rsidRPr="006D4BE9">
        <w:rPr>
          <w:rStyle w:val="default"/>
          <w:rFonts w:cs="FrankRuehl"/>
          <w:rtl/>
        </w:rPr>
        <w:tab/>
      </w:r>
      <w:r>
        <w:rPr>
          <w:rStyle w:val="default"/>
          <w:rFonts w:cs="FrankRuehl" w:hint="cs"/>
          <w:rtl/>
        </w:rPr>
        <w:t>(א)</w:t>
      </w:r>
      <w:r>
        <w:rPr>
          <w:rStyle w:val="default"/>
          <w:rFonts w:cs="FrankRuehl" w:hint="cs"/>
          <w:rtl/>
        </w:rPr>
        <w:tab/>
      </w:r>
      <w:r w:rsidR="006910D1">
        <w:rPr>
          <w:rStyle w:val="default"/>
          <w:rFonts w:cs="FrankRuehl" w:hint="cs"/>
          <w:rtl/>
        </w:rPr>
        <w:t>חבר המועצה או יושב ראש המועצה יחדל לכהן לפני תום תקופת כהונתו, בהתקיים לגביו אחד מאלה, לפי העניין:</w:t>
      </w:r>
    </w:p>
    <w:p w:rsidR="006910D1" w:rsidRDefault="006910D1" w:rsidP="003A382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w:t>
      </w:r>
    </w:p>
    <w:p w:rsidR="006910D1" w:rsidRDefault="006910D1" w:rsidP="003A382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הורשע בעבירה שמפאת מהותה, חומרתה או נסיבותיה אין הוא ראוי לשמש חבר המועצה או יושב ראש המועצה, לפי העניין;</w:t>
      </w:r>
    </w:p>
    <w:p w:rsidR="006910D1" w:rsidRDefault="006910D1" w:rsidP="003A382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התקיימה בו אחת הנסיבות הפוסלות אדם מלכהן כחבר המועצה או כיושב ראש המועצה, לפי העניין;</w:t>
      </w:r>
    </w:p>
    <w:p w:rsidR="006910D1" w:rsidRDefault="006910D1" w:rsidP="003A382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לעניין חבר המועצה </w:t>
      </w:r>
      <w:r>
        <w:rPr>
          <w:rStyle w:val="default"/>
          <w:rFonts w:cs="FrankRuehl"/>
          <w:rtl/>
        </w:rPr>
        <w:t>–</w:t>
      </w:r>
      <w:r>
        <w:rPr>
          <w:rStyle w:val="default"/>
          <w:rFonts w:cs="FrankRuehl" w:hint="cs"/>
          <w:rtl/>
        </w:rPr>
        <w:t xml:space="preserve"> הוא חדל להיות עובד המשרד הממשלתי או הגוף שהוא מייצג במועצה.</w:t>
      </w:r>
    </w:p>
    <w:p w:rsidR="006910D1" w:rsidRDefault="006910D1" w:rsidP="006910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A3829">
        <w:rPr>
          <w:rStyle w:val="default"/>
          <w:rFonts w:cs="FrankRuehl" w:hint="cs"/>
          <w:rtl/>
        </w:rPr>
        <w:t>בלי לגרוע מהוראות סעיף קטן (א), יושב ראש המועצה יחדל לכהן לפני תום תקופת כהונתו אם מצא השר, לאחר שנתן לו הזדמנות להשמיע את טענותיו, כי הוא אינו ממלא את תפקידו כראוי או באופן המקדם את תפקידי שירות התעסוקה, או כי פעל, במעשה או במחדל, בדרך הפוגעת ביכולת המועצה לקיים את תפקידיה.</w:t>
      </w:r>
    </w:p>
    <w:p w:rsidR="003A3829" w:rsidRDefault="003A3829" w:rsidP="006910D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237975">
        <w:rPr>
          <w:rStyle w:val="default"/>
          <w:rFonts w:cs="FrankRuehl" w:hint="cs"/>
          <w:rtl/>
        </w:rPr>
        <w:t>הוגש כתב אישום נגד חבר המועצה או נגד יושב ראש המועצה, בשל עבירה שמפאת מהותה, חומרתה או נסיבותיה אין הוא ראוי לכהן כחבר המועצה או כיושב ראש המועצה, לפי העניין, רשאי השר להשעותו מכהונתו עד לסיום ההליך בעניינו, ולמנות לו ממלא מקום למשך תקופת ההשעיה, לפי הוראות סעיפים 8 עד 10 או 11, לפי העניין.</w:t>
      </w:r>
    </w:p>
    <w:p w:rsidR="006D4BE9" w:rsidRPr="00443E0D" w:rsidRDefault="006D4BE9" w:rsidP="006D4BE9">
      <w:pPr>
        <w:pStyle w:val="P00"/>
        <w:spacing w:before="0"/>
        <w:ind w:left="0" w:right="1134"/>
        <w:rPr>
          <w:rStyle w:val="default"/>
          <w:rFonts w:cs="FrankRuehl" w:hint="cs"/>
          <w:vanish/>
          <w:color w:val="FF0000"/>
          <w:sz w:val="20"/>
          <w:szCs w:val="20"/>
          <w:shd w:val="clear" w:color="auto" w:fill="FFFF99"/>
          <w:rtl/>
        </w:rPr>
      </w:pPr>
      <w:bookmarkStart w:id="24" w:name="Rov267"/>
      <w:r w:rsidRPr="00443E0D">
        <w:rPr>
          <w:rStyle w:val="default"/>
          <w:rFonts w:cs="FrankRuehl" w:hint="cs"/>
          <w:vanish/>
          <w:color w:val="FF0000"/>
          <w:sz w:val="20"/>
          <w:szCs w:val="20"/>
          <w:shd w:val="clear" w:color="auto" w:fill="FFFF99"/>
          <w:rtl/>
        </w:rPr>
        <w:t>מיום 19.12.2011</w:t>
      </w:r>
    </w:p>
    <w:p w:rsidR="006D4BE9" w:rsidRPr="00443E0D" w:rsidRDefault="006D4BE9" w:rsidP="006D4BE9">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6D4BE9" w:rsidRPr="00443E0D" w:rsidRDefault="006D4BE9" w:rsidP="006D4BE9">
      <w:pPr>
        <w:pStyle w:val="P00"/>
        <w:spacing w:before="0"/>
        <w:ind w:left="0" w:right="1134"/>
        <w:rPr>
          <w:rStyle w:val="default"/>
          <w:rFonts w:cs="FrankRuehl" w:hint="cs"/>
          <w:vanish/>
          <w:sz w:val="20"/>
          <w:szCs w:val="20"/>
          <w:shd w:val="clear" w:color="auto" w:fill="FFFF99"/>
          <w:rtl/>
        </w:rPr>
      </w:pPr>
      <w:hyperlink r:id="rId27"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83 (</w:t>
      </w:r>
      <w:hyperlink r:id="rId28"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6D4BE9" w:rsidRPr="00237975" w:rsidRDefault="006D4BE9" w:rsidP="00237975">
      <w:pPr>
        <w:pStyle w:val="P00"/>
        <w:spacing w:before="0"/>
        <w:ind w:left="0" w:right="1134"/>
        <w:rPr>
          <w:rStyle w:val="default"/>
          <w:rFonts w:cs="FrankRuehl" w:hint="cs"/>
          <w:sz w:val="2"/>
          <w:szCs w:val="2"/>
          <w:rtl/>
        </w:rPr>
      </w:pPr>
      <w:r w:rsidRPr="00443E0D">
        <w:rPr>
          <w:rStyle w:val="default"/>
          <w:rFonts w:cs="FrankRuehl" w:hint="cs"/>
          <w:b/>
          <w:bCs/>
          <w:vanish/>
          <w:sz w:val="20"/>
          <w:szCs w:val="20"/>
          <w:shd w:val="clear" w:color="auto" w:fill="FFFF99"/>
          <w:rtl/>
        </w:rPr>
        <w:t>הוספת סעיף 11</w:t>
      </w:r>
      <w:r w:rsidR="006910D1" w:rsidRPr="00443E0D">
        <w:rPr>
          <w:rStyle w:val="default"/>
          <w:rFonts w:cs="FrankRuehl" w:hint="cs"/>
          <w:b/>
          <w:bCs/>
          <w:vanish/>
          <w:sz w:val="20"/>
          <w:szCs w:val="20"/>
          <w:shd w:val="clear" w:color="auto" w:fill="FFFF99"/>
          <w:rtl/>
        </w:rPr>
        <w:t>ב</w:t>
      </w:r>
      <w:bookmarkEnd w:id="24"/>
    </w:p>
    <w:p w:rsidR="006D4BE9" w:rsidRDefault="006D4BE9" w:rsidP="00237975">
      <w:pPr>
        <w:pStyle w:val="P00"/>
        <w:spacing w:before="72"/>
        <w:ind w:left="0" w:right="1134"/>
        <w:rPr>
          <w:rStyle w:val="default"/>
          <w:rFonts w:cs="FrankRuehl" w:hint="cs"/>
          <w:rtl/>
        </w:rPr>
      </w:pPr>
      <w:bookmarkStart w:id="25" w:name="Seif114"/>
      <w:bookmarkEnd w:id="25"/>
      <w:r>
        <w:rPr>
          <w:lang w:val="he-IL"/>
        </w:rPr>
        <w:pict>
          <v:rect id="_x0000_s2294" style="position:absolute;left:0;text-align:left;margin-left:464.5pt;margin-top:8.05pt;width:75.05pt;height:24.4pt;z-index:251743232" o:allowincell="f" filled="f" stroked="f" strokecolor="lime" strokeweight=".25pt">
            <v:textbox inset="0,0,0,0">
              <w:txbxContent>
                <w:p w:rsidR="00F20B22" w:rsidRDefault="00F20B22" w:rsidP="006D4BE9">
                  <w:pPr>
                    <w:spacing w:line="160" w:lineRule="exact"/>
                    <w:jc w:val="left"/>
                    <w:rPr>
                      <w:rFonts w:cs="Miriam" w:hint="cs"/>
                      <w:noProof/>
                      <w:sz w:val="18"/>
                      <w:szCs w:val="18"/>
                      <w:rtl/>
                    </w:rPr>
                  </w:pPr>
                  <w:r>
                    <w:rPr>
                      <w:rFonts w:cs="Miriam" w:hint="cs"/>
                      <w:sz w:val="18"/>
                      <w:szCs w:val="18"/>
                      <w:rtl/>
                    </w:rPr>
                    <w:t>תוקף פעולות</w:t>
                  </w:r>
                </w:p>
                <w:p w:rsidR="00F20B22" w:rsidRDefault="00F20B22" w:rsidP="006D4BE9">
                  <w:pPr>
                    <w:spacing w:line="160" w:lineRule="exact"/>
                    <w:jc w:val="left"/>
                    <w:rPr>
                      <w:rFonts w:cs="Miriam"/>
                      <w:noProof/>
                      <w:sz w:val="18"/>
                      <w:szCs w:val="18"/>
                      <w:rtl/>
                    </w:rPr>
                  </w:pPr>
                  <w:r>
                    <w:rPr>
                      <w:rFonts w:cs="Miriam" w:hint="cs"/>
                      <w:sz w:val="18"/>
                      <w:szCs w:val="18"/>
                      <w:rtl/>
                    </w:rPr>
                    <w:t>(תיקון מס' 19) תשע"ב-2011</w:t>
                  </w:r>
                </w:p>
              </w:txbxContent>
            </v:textbox>
            <w10:anchorlock/>
          </v:rect>
        </w:pict>
      </w:r>
      <w:r>
        <w:rPr>
          <w:rStyle w:val="big-number"/>
          <w:rFonts w:cs="Miriam"/>
          <w:rtl/>
        </w:rPr>
        <w:t>11</w:t>
      </w:r>
      <w:r w:rsidR="00237975">
        <w:rPr>
          <w:rStyle w:val="default"/>
          <w:rFonts w:cs="FrankRuehl" w:hint="cs"/>
          <w:rtl/>
        </w:rPr>
        <w:t>ג</w:t>
      </w:r>
      <w:r w:rsidRPr="006D4BE9">
        <w:rPr>
          <w:rStyle w:val="default"/>
          <w:rFonts w:cs="FrankRuehl"/>
          <w:rtl/>
        </w:rPr>
        <w:t>.</w:t>
      </w:r>
      <w:r w:rsidRPr="006D4BE9">
        <w:rPr>
          <w:rStyle w:val="default"/>
          <w:rFonts w:cs="FrankRuehl"/>
          <w:rtl/>
        </w:rPr>
        <w:tab/>
      </w:r>
      <w:r w:rsidR="00237975">
        <w:rPr>
          <w:rStyle w:val="default"/>
          <w:rFonts w:cs="FrankRuehl" w:hint="cs"/>
          <w:rtl/>
        </w:rPr>
        <w:t>קיום המועצה, סמכויותיה ותוקף החלטותיה לא ייפגעו מחמת שנתפנה מקומו של חבר המועצה, או מחמת ליקוי במינויו או בהמשך כהונתו, ובלבד שרוב חברי המועצה מכהנים כדין</w:t>
      </w:r>
      <w:r>
        <w:rPr>
          <w:rStyle w:val="default"/>
          <w:rFonts w:cs="FrankRuehl" w:hint="cs"/>
          <w:rtl/>
        </w:rPr>
        <w:t>.</w:t>
      </w:r>
    </w:p>
    <w:p w:rsidR="006D4BE9" w:rsidRPr="00443E0D" w:rsidRDefault="006D4BE9" w:rsidP="006D4BE9">
      <w:pPr>
        <w:pStyle w:val="P00"/>
        <w:spacing w:before="0"/>
        <w:ind w:left="0" w:right="1134"/>
        <w:rPr>
          <w:rStyle w:val="default"/>
          <w:rFonts w:cs="FrankRuehl" w:hint="cs"/>
          <w:vanish/>
          <w:color w:val="FF0000"/>
          <w:sz w:val="20"/>
          <w:szCs w:val="20"/>
          <w:shd w:val="clear" w:color="auto" w:fill="FFFF99"/>
          <w:rtl/>
        </w:rPr>
      </w:pPr>
      <w:bookmarkStart w:id="26" w:name="Rov268"/>
      <w:r w:rsidRPr="00443E0D">
        <w:rPr>
          <w:rStyle w:val="default"/>
          <w:rFonts w:cs="FrankRuehl" w:hint="cs"/>
          <w:vanish/>
          <w:color w:val="FF0000"/>
          <w:sz w:val="20"/>
          <w:szCs w:val="20"/>
          <w:shd w:val="clear" w:color="auto" w:fill="FFFF99"/>
          <w:rtl/>
        </w:rPr>
        <w:t>מיום 19.12.2011</w:t>
      </w:r>
    </w:p>
    <w:p w:rsidR="006D4BE9" w:rsidRPr="00443E0D" w:rsidRDefault="006D4BE9" w:rsidP="006D4BE9">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6D4BE9" w:rsidRPr="00443E0D" w:rsidRDefault="006D4BE9" w:rsidP="006D4BE9">
      <w:pPr>
        <w:pStyle w:val="P00"/>
        <w:spacing w:before="0"/>
        <w:ind w:left="0" w:right="1134"/>
        <w:rPr>
          <w:rStyle w:val="default"/>
          <w:rFonts w:cs="FrankRuehl" w:hint="cs"/>
          <w:vanish/>
          <w:sz w:val="20"/>
          <w:szCs w:val="20"/>
          <w:shd w:val="clear" w:color="auto" w:fill="FFFF99"/>
          <w:rtl/>
        </w:rPr>
      </w:pPr>
      <w:hyperlink r:id="rId29"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84 (</w:t>
      </w:r>
      <w:hyperlink r:id="rId30"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6D4BE9" w:rsidRPr="00237975" w:rsidRDefault="006D4BE9" w:rsidP="00237975">
      <w:pPr>
        <w:pStyle w:val="P00"/>
        <w:spacing w:before="0"/>
        <w:ind w:left="0" w:right="1134"/>
        <w:rPr>
          <w:rStyle w:val="default"/>
          <w:rFonts w:cs="FrankRuehl" w:hint="cs"/>
          <w:sz w:val="2"/>
          <w:szCs w:val="2"/>
          <w:rtl/>
        </w:rPr>
      </w:pPr>
      <w:r w:rsidRPr="00443E0D">
        <w:rPr>
          <w:rStyle w:val="default"/>
          <w:rFonts w:cs="FrankRuehl" w:hint="cs"/>
          <w:b/>
          <w:bCs/>
          <w:vanish/>
          <w:sz w:val="20"/>
          <w:szCs w:val="20"/>
          <w:shd w:val="clear" w:color="auto" w:fill="FFFF99"/>
          <w:rtl/>
        </w:rPr>
        <w:t>הוספת סעיף 11</w:t>
      </w:r>
      <w:r w:rsidR="00237975" w:rsidRPr="00443E0D">
        <w:rPr>
          <w:rStyle w:val="default"/>
          <w:rFonts w:cs="FrankRuehl" w:hint="cs"/>
          <w:b/>
          <w:bCs/>
          <w:vanish/>
          <w:sz w:val="20"/>
          <w:szCs w:val="20"/>
          <w:shd w:val="clear" w:color="auto" w:fill="FFFF99"/>
          <w:rtl/>
        </w:rPr>
        <w:t>ג</w:t>
      </w:r>
      <w:bookmarkEnd w:id="26"/>
    </w:p>
    <w:p w:rsidR="006D4BE9" w:rsidRDefault="006D4BE9" w:rsidP="00237975">
      <w:pPr>
        <w:pStyle w:val="P00"/>
        <w:spacing w:before="72"/>
        <w:ind w:left="0" w:right="1134"/>
        <w:rPr>
          <w:rStyle w:val="default"/>
          <w:rFonts w:cs="FrankRuehl" w:hint="cs"/>
          <w:rtl/>
        </w:rPr>
      </w:pPr>
      <w:bookmarkStart w:id="27" w:name="Seif115"/>
      <w:bookmarkEnd w:id="27"/>
      <w:r>
        <w:rPr>
          <w:lang w:val="he-IL"/>
        </w:rPr>
        <w:pict>
          <v:rect id="_x0000_s2295" style="position:absolute;left:0;text-align:left;margin-left:464.5pt;margin-top:8.05pt;width:75.05pt;height:34.35pt;z-index:251744256" o:allowincell="f" filled="f" stroked="f" strokecolor="lime" strokeweight=".25pt">
            <v:textbox inset="0,0,0,0">
              <w:txbxContent>
                <w:p w:rsidR="00F20B22" w:rsidRDefault="00F20B22" w:rsidP="006D4BE9">
                  <w:pPr>
                    <w:spacing w:line="160" w:lineRule="exact"/>
                    <w:jc w:val="left"/>
                    <w:rPr>
                      <w:rFonts w:cs="Miriam" w:hint="cs"/>
                      <w:noProof/>
                      <w:sz w:val="18"/>
                      <w:szCs w:val="18"/>
                      <w:rtl/>
                    </w:rPr>
                  </w:pPr>
                  <w:r>
                    <w:rPr>
                      <w:rFonts w:cs="Miriam" w:hint="cs"/>
                      <w:sz w:val="18"/>
                      <w:szCs w:val="18"/>
                      <w:rtl/>
                    </w:rPr>
                    <w:t>החלת דינים על חברי המועצה</w:t>
                  </w:r>
                </w:p>
                <w:p w:rsidR="00F20B22" w:rsidRDefault="00F20B22" w:rsidP="006D4BE9">
                  <w:pPr>
                    <w:spacing w:line="160" w:lineRule="exact"/>
                    <w:jc w:val="left"/>
                    <w:rPr>
                      <w:rFonts w:cs="Miriam"/>
                      <w:noProof/>
                      <w:sz w:val="18"/>
                      <w:szCs w:val="18"/>
                      <w:rtl/>
                    </w:rPr>
                  </w:pPr>
                  <w:r>
                    <w:rPr>
                      <w:rFonts w:cs="Miriam" w:hint="cs"/>
                      <w:sz w:val="18"/>
                      <w:szCs w:val="18"/>
                      <w:rtl/>
                    </w:rPr>
                    <w:t>(תיקון מס' 19) תשע"ב-2011</w:t>
                  </w:r>
                </w:p>
              </w:txbxContent>
            </v:textbox>
            <w10:anchorlock/>
          </v:rect>
        </w:pict>
      </w:r>
      <w:r>
        <w:rPr>
          <w:rStyle w:val="big-number"/>
          <w:rFonts w:cs="Miriam"/>
          <w:rtl/>
        </w:rPr>
        <w:t>11</w:t>
      </w:r>
      <w:r w:rsidR="00237975">
        <w:rPr>
          <w:rStyle w:val="default"/>
          <w:rFonts w:cs="FrankRuehl" w:hint="cs"/>
          <w:rtl/>
        </w:rPr>
        <w:t>ד</w:t>
      </w:r>
      <w:r w:rsidRPr="006D4BE9">
        <w:rPr>
          <w:rStyle w:val="default"/>
          <w:rFonts w:cs="FrankRuehl"/>
          <w:rtl/>
        </w:rPr>
        <w:t>.</w:t>
      </w:r>
      <w:r w:rsidRPr="006D4BE9">
        <w:rPr>
          <w:rStyle w:val="default"/>
          <w:rFonts w:cs="FrankRuehl"/>
          <w:rtl/>
        </w:rPr>
        <w:tab/>
      </w:r>
      <w:r w:rsidR="00237975">
        <w:rPr>
          <w:rStyle w:val="default"/>
          <w:rFonts w:cs="FrankRuehl" w:hint="cs"/>
          <w:rtl/>
        </w:rPr>
        <w:t>דין חבר המועצה ויושב ראש המועצה, שאינם עובדי המדינה, כדין עובד המדינה, לעניין חיקוקים אלה:</w:t>
      </w:r>
    </w:p>
    <w:p w:rsidR="00237975" w:rsidRDefault="00237975" w:rsidP="0023797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חוק שירות הציבור (מתנות), התש"ם-1979;</w:t>
      </w:r>
    </w:p>
    <w:p w:rsidR="00237975" w:rsidRDefault="00237975" w:rsidP="0023797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חוק העונשין, התשל"ז-1977 </w:t>
      </w:r>
      <w:r>
        <w:rPr>
          <w:rStyle w:val="default"/>
          <w:rFonts w:cs="FrankRuehl"/>
          <w:rtl/>
        </w:rPr>
        <w:t>–</w:t>
      </w:r>
      <w:r>
        <w:rPr>
          <w:rStyle w:val="default"/>
          <w:rFonts w:cs="FrankRuehl" w:hint="cs"/>
          <w:rtl/>
        </w:rPr>
        <w:t xml:space="preserve"> ההוראות הנוגעות לעובדי הציבור;</w:t>
      </w:r>
    </w:p>
    <w:p w:rsidR="00237975" w:rsidRDefault="00237975" w:rsidP="0023797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חוק שירות הציבור (הגבלות לאחר פרישה), התשכ"ט-1969.</w:t>
      </w:r>
    </w:p>
    <w:p w:rsidR="006D4BE9" w:rsidRPr="00443E0D" w:rsidRDefault="006D4BE9" w:rsidP="006D4BE9">
      <w:pPr>
        <w:pStyle w:val="P00"/>
        <w:spacing w:before="0"/>
        <w:ind w:left="0" w:right="1134"/>
        <w:rPr>
          <w:rStyle w:val="default"/>
          <w:rFonts w:cs="FrankRuehl" w:hint="cs"/>
          <w:vanish/>
          <w:color w:val="FF0000"/>
          <w:sz w:val="20"/>
          <w:szCs w:val="20"/>
          <w:shd w:val="clear" w:color="auto" w:fill="FFFF99"/>
          <w:rtl/>
        </w:rPr>
      </w:pPr>
      <w:bookmarkStart w:id="28" w:name="Rov269"/>
      <w:r w:rsidRPr="00443E0D">
        <w:rPr>
          <w:rStyle w:val="default"/>
          <w:rFonts w:cs="FrankRuehl" w:hint="cs"/>
          <w:vanish/>
          <w:color w:val="FF0000"/>
          <w:sz w:val="20"/>
          <w:szCs w:val="20"/>
          <w:shd w:val="clear" w:color="auto" w:fill="FFFF99"/>
          <w:rtl/>
        </w:rPr>
        <w:t>מיום 19.12.2011</w:t>
      </w:r>
    </w:p>
    <w:p w:rsidR="006D4BE9" w:rsidRPr="00443E0D" w:rsidRDefault="006D4BE9" w:rsidP="006D4BE9">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6D4BE9" w:rsidRPr="00443E0D" w:rsidRDefault="006D4BE9" w:rsidP="006D4BE9">
      <w:pPr>
        <w:pStyle w:val="P00"/>
        <w:spacing w:before="0"/>
        <w:ind w:left="0" w:right="1134"/>
        <w:rPr>
          <w:rStyle w:val="default"/>
          <w:rFonts w:cs="FrankRuehl" w:hint="cs"/>
          <w:vanish/>
          <w:sz w:val="20"/>
          <w:szCs w:val="20"/>
          <w:shd w:val="clear" w:color="auto" w:fill="FFFF99"/>
          <w:rtl/>
        </w:rPr>
      </w:pPr>
      <w:hyperlink r:id="rId31"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84 (</w:t>
      </w:r>
      <w:hyperlink r:id="rId32"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6D4BE9" w:rsidRPr="00237975" w:rsidRDefault="006D4BE9" w:rsidP="00237975">
      <w:pPr>
        <w:pStyle w:val="P00"/>
        <w:spacing w:before="0"/>
        <w:ind w:left="0" w:right="1134"/>
        <w:rPr>
          <w:rStyle w:val="default"/>
          <w:rFonts w:cs="FrankRuehl" w:hint="cs"/>
          <w:sz w:val="2"/>
          <w:szCs w:val="2"/>
          <w:rtl/>
        </w:rPr>
      </w:pPr>
      <w:r w:rsidRPr="00443E0D">
        <w:rPr>
          <w:rStyle w:val="default"/>
          <w:rFonts w:cs="FrankRuehl" w:hint="cs"/>
          <w:b/>
          <w:bCs/>
          <w:vanish/>
          <w:sz w:val="20"/>
          <w:szCs w:val="20"/>
          <w:shd w:val="clear" w:color="auto" w:fill="FFFF99"/>
          <w:rtl/>
        </w:rPr>
        <w:t>הוספת סעיף 11</w:t>
      </w:r>
      <w:r w:rsidR="00237975" w:rsidRPr="00443E0D">
        <w:rPr>
          <w:rStyle w:val="default"/>
          <w:rFonts w:cs="FrankRuehl" w:hint="cs"/>
          <w:b/>
          <w:bCs/>
          <w:vanish/>
          <w:sz w:val="20"/>
          <w:szCs w:val="20"/>
          <w:shd w:val="clear" w:color="auto" w:fill="FFFF99"/>
          <w:rtl/>
        </w:rPr>
        <w:t>ד</w:t>
      </w:r>
      <w:bookmarkEnd w:id="28"/>
    </w:p>
    <w:p w:rsidR="006841FA" w:rsidRDefault="006841FA">
      <w:pPr>
        <w:pStyle w:val="P00"/>
        <w:spacing w:before="72"/>
        <w:ind w:left="0" w:right="1134"/>
        <w:rPr>
          <w:rStyle w:val="default"/>
          <w:rFonts w:cs="FrankRuehl" w:hint="cs"/>
          <w:rtl/>
        </w:rPr>
      </w:pPr>
      <w:bookmarkStart w:id="29" w:name="Seif74"/>
      <w:bookmarkEnd w:id="29"/>
      <w:r>
        <w:rPr>
          <w:lang w:val="he-IL"/>
        </w:rPr>
        <w:pict>
          <v:rect id="_x0000_s2062" style="position:absolute;left:0;text-align:left;margin-left:464.5pt;margin-top:8.05pt;width:75.05pt;height:8pt;z-index:251654144"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תפ</w:t>
                  </w:r>
                  <w:r>
                    <w:rPr>
                      <w:rFonts w:cs="Miriam" w:hint="cs"/>
                      <w:sz w:val="18"/>
                      <w:szCs w:val="18"/>
                      <w:rtl/>
                    </w:rPr>
                    <w:t>קידי המועצה</w:t>
                  </w:r>
                </w:p>
              </w:txbxContent>
            </v:textbox>
            <w10:anchorlock/>
          </v:rect>
        </w:pict>
      </w:r>
      <w:r>
        <w:rPr>
          <w:rStyle w:val="big-number"/>
          <w:rFonts w:cs="Miriam"/>
          <w:rtl/>
        </w:rPr>
        <w:t>12.</w:t>
      </w:r>
      <w:r>
        <w:rPr>
          <w:rStyle w:val="big-number"/>
          <w:rFonts w:cs="Miriam"/>
          <w:rtl/>
        </w:rPr>
        <w:tab/>
      </w:r>
      <w:r>
        <w:rPr>
          <w:rStyle w:val="default"/>
          <w:rFonts w:cs="FrankRuehl"/>
          <w:rtl/>
        </w:rPr>
        <w:t>המ</w:t>
      </w:r>
      <w:r>
        <w:rPr>
          <w:rStyle w:val="default"/>
          <w:rFonts w:cs="FrankRuehl" w:hint="cs"/>
          <w:rtl/>
        </w:rPr>
        <w:t xml:space="preserve">ועצה </w:t>
      </w:r>
      <w:r>
        <w:rPr>
          <w:rStyle w:val="default"/>
          <w:rFonts w:cs="FrankRuehl"/>
          <w:rtl/>
        </w:rPr>
        <w:t>–</w:t>
      </w:r>
    </w:p>
    <w:p w:rsidR="006841FA" w:rsidRDefault="00C81FD5" w:rsidP="00C81FD5">
      <w:pPr>
        <w:pStyle w:val="P22"/>
        <w:spacing w:before="72"/>
        <w:ind w:left="1021" w:right="1134"/>
        <w:rPr>
          <w:rStyle w:val="default"/>
          <w:rFonts w:cs="FrankRuehl"/>
          <w:rtl/>
        </w:rPr>
      </w:pPr>
      <w:r>
        <w:rPr>
          <w:rFonts w:cs="FrankRuehl"/>
          <w:sz w:val="26"/>
          <w:rtl/>
          <w:lang w:eastAsia="en-US"/>
        </w:rPr>
        <w:pict>
          <v:shape id="_x0000_s2299" type="#_x0000_t202" style="position:absolute;left:0;text-align:left;margin-left:470.25pt;margin-top:7.1pt;width:1in;height:16.8pt;z-index:251746304" filled="f" stroked="f">
            <v:textbox inset="1mm,0,1mm,0">
              <w:txbxContent>
                <w:p w:rsidR="00F20B22" w:rsidRDefault="00F20B22" w:rsidP="00C81FD5">
                  <w:pPr>
                    <w:spacing w:line="160" w:lineRule="exact"/>
                    <w:jc w:val="left"/>
                    <w:rPr>
                      <w:rFonts w:cs="Miriam"/>
                      <w:noProof/>
                      <w:sz w:val="18"/>
                      <w:szCs w:val="18"/>
                      <w:rtl/>
                    </w:rPr>
                  </w:pPr>
                  <w:r>
                    <w:rPr>
                      <w:rFonts w:cs="Miriam" w:hint="cs"/>
                      <w:sz w:val="18"/>
                      <w:szCs w:val="18"/>
                      <w:rtl/>
                    </w:rPr>
                    <w:t>(תיקון מס' 19) תשע"ב-2011</w:t>
                  </w:r>
                </w:p>
              </w:txbxContent>
            </v:textbox>
          </v:shape>
        </w:pict>
      </w:r>
      <w:r w:rsidR="006841FA">
        <w:rPr>
          <w:rStyle w:val="default"/>
          <w:rFonts w:cs="FrankRuehl"/>
          <w:rtl/>
        </w:rPr>
        <w:t>(1)</w:t>
      </w:r>
      <w:r w:rsidR="006841FA">
        <w:rPr>
          <w:rStyle w:val="default"/>
          <w:rFonts w:cs="FrankRuehl"/>
          <w:rtl/>
        </w:rPr>
        <w:tab/>
      </w:r>
      <w:r w:rsidRPr="00C81FD5">
        <w:rPr>
          <w:rStyle w:val="default"/>
          <w:rFonts w:cs="FrankRuehl" w:hint="cs"/>
          <w:rtl/>
        </w:rPr>
        <w:t>תתווה את המדיניות וקווי הפעולה של שירות התעסוקה ותפקח</w:t>
      </w:r>
      <w:r w:rsidR="006841FA">
        <w:rPr>
          <w:rStyle w:val="default"/>
          <w:rFonts w:cs="FrankRuehl" w:hint="cs"/>
          <w:rtl/>
        </w:rPr>
        <w:t xml:space="preserve"> על פעולות הרשויות של שירות התעסוקה;</w:t>
      </w:r>
    </w:p>
    <w:p w:rsidR="006841FA" w:rsidRDefault="006841FA" w:rsidP="00185370">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היה רשאית ליזום ולהמליץ לפני השר על פעולות</w:t>
      </w:r>
      <w:r>
        <w:rPr>
          <w:rStyle w:val="default"/>
          <w:rFonts w:cs="FrankRuehl"/>
          <w:rtl/>
        </w:rPr>
        <w:t>ב</w:t>
      </w:r>
      <w:r>
        <w:rPr>
          <w:rStyle w:val="default"/>
          <w:rFonts w:cs="FrankRuehl" w:hint="cs"/>
          <w:rtl/>
        </w:rPr>
        <w:t>תחום שירות התעסוקה;</w:t>
      </w:r>
    </w:p>
    <w:p w:rsidR="006841FA" w:rsidRDefault="006841FA">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היה רשאית להמליץ לפני השר על התקנת תקנות;</w:t>
      </w:r>
    </w:p>
    <w:p w:rsidR="006841FA" w:rsidRDefault="006841FA">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ת</w:t>
      </w:r>
      <w:r>
        <w:rPr>
          <w:rStyle w:val="default"/>
          <w:rFonts w:cs="FrankRuehl" w:hint="cs"/>
          <w:rtl/>
        </w:rPr>
        <w:t>מלא את שאר התפקידים המוטלים עליה בחוק זה או בתקנון השירות.</w:t>
      </w:r>
    </w:p>
    <w:p w:rsidR="00237975" w:rsidRPr="00443E0D" w:rsidRDefault="00237975" w:rsidP="00C81FD5">
      <w:pPr>
        <w:pStyle w:val="P00"/>
        <w:spacing w:before="0"/>
        <w:ind w:left="1021" w:right="1134"/>
        <w:rPr>
          <w:rStyle w:val="default"/>
          <w:rFonts w:cs="FrankRuehl" w:hint="cs"/>
          <w:vanish/>
          <w:color w:val="FF0000"/>
          <w:sz w:val="20"/>
          <w:szCs w:val="20"/>
          <w:shd w:val="clear" w:color="auto" w:fill="FFFF99"/>
          <w:rtl/>
        </w:rPr>
      </w:pPr>
      <w:bookmarkStart w:id="30" w:name="Rov270"/>
      <w:r w:rsidRPr="00443E0D">
        <w:rPr>
          <w:rStyle w:val="default"/>
          <w:rFonts w:cs="FrankRuehl" w:hint="cs"/>
          <w:vanish/>
          <w:color w:val="FF0000"/>
          <w:sz w:val="20"/>
          <w:szCs w:val="20"/>
          <w:shd w:val="clear" w:color="auto" w:fill="FFFF99"/>
          <w:rtl/>
        </w:rPr>
        <w:t>מיום 19.12.2011</w:t>
      </w:r>
    </w:p>
    <w:p w:rsidR="00237975" w:rsidRPr="00443E0D" w:rsidRDefault="00237975" w:rsidP="00C81FD5">
      <w:pPr>
        <w:pStyle w:val="P00"/>
        <w:spacing w:before="0"/>
        <w:ind w:left="1021"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237975" w:rsidRPr="00443E0D" w:rsidRDefault="00237975" w:rsidP="00C81FD5">
      <w:pPr>
        <w:pStyle w:val="P00"/>
        <w:spacing w:before="0"/>
        <w:ind w:left="1021" w:right="1134"/>
        <w:rPr>
          <w:rStyle w:val="default"/>
          <w:rFonts w:cs="FrankRuehl" w:hint="cs"/>
          <w:vanish/>
          <w:sz w:val="20"/>
          <w:szCs w:val="20"/>
          <w:shd w:val="clear" w:color="auto" w:fill="FFFF99"/>
          <w:rtl/>
        </w:rPr>
      </w:pPr>
      <w:hyperlink r:id="rId33"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84 (</w:t>
      </w:r>
      <w:hyperlink r:id="rId34"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237975" w:rsidRPr="00C81FD5" w:rsidRDefault="00237975" w:rsidP="00C81FD5">
      <w:pPr>
        <w:pStyle w:val="P22"/>
        <w:ind w:left="1021" w:right="1134"/>
        <w:rPr>
          <w:rStyle w:val="default"/>
          <w:rFonts w:cs="FrankRuehl"/>
          <w:sz w:val="2"/>
          <w:szCs w:val="2"/>
          <w:rtl/>
        </w:rPr>
      </w:pPr>
      <w:r w:rsidRPr="00443E0D">
        <w:rPr>
          <w:rStyle w:val="default"/>
          <w:rFonts w:cs="FrankRuehl"/>
          <w:vanish/>
          <w:sz w:val="22"/>
          <w:szCs w:val="22"/>
          <w:shd w:val="clear" w:color="auto" w:fill="FFFF99"/>
          <w:rtl/>
        </w:rPr>
        <w:t>(1)</w:t>
      </w:r>
      <w:r w:rsidRPr="00443E0D">
        <w:rPr>
          <w:rStyle w:val="default"/>
          <w:rFonts w:cs="FrankRuehl"/>
          <w:vanish/>
          <w:sz w:val="22"/>
          <w:szCs w:val="22"/>
          <w:shd w:val="clear" w:color="auto" w:fill="FFFF99"/>
          <w:rtl/>
        </w:rPr>
        <w:tab/>
      </w:r>
      <w:r w:rsidRPr="00443E0D">
        <w:rPr>
          <w:rStyle w:val="default"/>
          <w:rFonts w:cs="FrankRuehl"/>
          <w:strike/>
          <w:vanish/>
          <w:sz w:val="22"/>
          <w:szCs w:val="22"/>
          <w:shd w:val="clear" w:color="auto" w:fill="FFFF99"/>
          <w:rtl/>
        </w:rPr>
        <w:t>ת</w:t>
      </w:r>
      <w:r w:rsidRPr="00443E0D">
        <w:rPr>
          <w:rStyle w:val="default"/>
          <w:rFonts w:cs="FrankRuehl" w:hint="cs"/>
          <w:strike/>
          <w:vanish/>
          <w:sz w:val="22"/>
          <w:szCs w:val="22"/>
          <w:shd w:val="clear" w:color="auto" w:fill="FFFF99"/>
          <w:rtl/>
        </w:rPr>
        <w:t>פקח</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תתווה את המדיניות וקווי הפעולה של שירות התעסוקה ותפקח</w:t>
      </w:r>
      <w:r w:rsidRPr="00443E0D">
        <w:rPr>
          <w:rStyle w:val="default"/>
          <w:rFonts w:cs="FrankRuehl" w:hint="cs"/>
          <w:vanish/>
          <w:sz w:val="22"/>
          <w:szCs w:val="22"/>
          <w:shd w:val="clear" w:color="auto" w:fill="FFFF99"/>
          <w:rtl/>
        </w:rPr>
        <w:t xml:space="preserve"> על פעולות הרשויות של שירות התעסוקה;</w:t>
      </w:r>
      <w:bookmarkEnd w:id="30"/>
    </w:p>
    <w:p w:rsidR="006841FA" w:rsidRDefault="006841FA">
      <w:pPr>
        <w:pStyle w:val="P00"/>
        <w:spacing w:before="72"/>
        <w:ind w:left="0" w:right="1134"/>
        <w:rPr>
          <w:rStyle w:val="default"/>
          <w:rFonts w:cs="FrankRuehl"/>
          <w:rtl/>
        </w:rPr>
      </w:pPr>
      <w:bookmarkStart w:id="31" w:name="Seif75"/>
      <w:bookmarkEnd w:id="31"/>
      <w:r>
        <w:rPr>
          <w:lang w:val="he-IL"/>
        </w:rPr>
        <w:pict>
          <v:rect id="_x0000_s2063" style="position:absolute;left:0;text-align:left;margin-left:464.5pt;margin-top:8.05pt;width:75.05pt;height:8pt;z-index:251655168"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וע</w:t>
                  </w:r>
                  <w:r>
                    <w:rPr>
                      <w:rFonts w:cs="Miriam" w:hint="cs"/>
                      <w:sz w:val="18"/>
                      <w:szCs w:val="18"/>
                      <w:rtl/>
                    </w:rPr>
                    <w:t>דות המועצה</w:t>
                  </w:r>
                </w:p>
              </w:txbxContent>
            </v:textbox>
            <w10:anchorlock/>
          </v:rect>
        </w:pict>
      </w:r>
      <w:r>
        <w:rPr>
          <w:rStyle w:val="big-number"/>
          <w:rFonts w:cs="Miriam"/>
          <w:rtl/>
        </w:rPr>
        <w:t>13.</w:t>
      </w:r>
      <w:r>
        <w:rPr>
          <w:rStyle w:val="big-number"/>
          <w:rFonts w:cs="Miriam"/>
          <w:rtl/>
        </w:rPr>
        <w:tab/>
      </w:r>
      <w:r>
        <w:rPr>
          <w:rStyle w:val="default"/>
          <w:rFonts w:cs="FrankRuehl"/>
          <w:rtl/>
        </w:rPr>
        <w:t>המ</w:t>
      </w:r>
      <w:r>
        <w:rPr>
          <w:rStyle w:val="default"/>
          <w:rFonts w:cs="FrankRuehl" w:hint="cs"/>
          <w:rtl/>
        </w:rPr>
        <w:t>ועצה רשאית למנות ועדות ולא</w:t>
      </w:r>
      <w:r>
        <w:rPr>
          <w:rStyle w:val="default"/>
          <w:rFonts w:cs="FrankRuehl"/>
          <w:rtl/>
        </w:rPr>
        <w:t>צ</w:t>
      </w:r>
      <w:r>
        <w:rPr>
          <w:rStyle w:val="default"/>
          <w:rFonts w:cs="FrankRuehl" w:hint="cs"/>
          <w:rtl/>
        </w:rPr>
        <w:t>ול להן מסמכויותיה.</w:t>
      </w:r>
    </w:p>
    <w:p w:rsidR="006841FA" w:rsidRDefault="006841FA">
      <w:pPr>
        <w:pStyle w:val="P00"/>
        <w:spacing w:before="72"/>
        <w:ind w:left="0" w:right="1134"/>
        <w:rPr>
          <w:rStyle w:val="default"/>
          <w:rFonts w:cs="FrankRuehl" w:hint="cs"/>
          <w:rtl/>
        </w:rPr>
      </w:pPr>
      <w:bookmarkStart w:id="32" w:name="Seif76"/>
      <w:bookmarkEnd w:id="32"/>
      <w:r>
        <w:rPr>
          <w:lang w:val="he-IL"/>
        </w:rPr>
        <w:pict>
          <v:rect id="_x0000_s2064" style="position:absolute;left:0;text-align:left;margin-left:464.5pt;margin-top:8.05pt;width:75.05pt;height:16pt;z-index:251656192"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והל במועצת </w:t>
                  </w:r>
                  <w:r>
                    <w:rPr>
                      <w:rFonts w:cs="Miriam"/>
                      <w:sz w:val="18"/>
                      <w:szCs w:val="18"/>
                      <w:rtl/>
                    </w:rPr>
                    <w:t>הש</w:t>
                  </w:r>
                  <w:r>
                    <w:rPr>
                      <w:rFonts w:cs="Miriam" w:hint="cs"/>
                      <w:sz w:val="18"/>
                      <w:szCs w:val="18"/>
                      <w:rtl/>
                    </w:rPr>
                    <w:t>ירות</w:t>
                  </w:r>
                </w:p>
              </w:txbxContent>
            </v:textbox>
            <w10:anchorlock/>
          </v:rect>
        </w:pict>
      </w:r>
      <w:r>
        <w:rPr>
          <w:rStyle w:val="big-number"/>
          <w:rFonts w:cs="Miriam"/>
          <w:rtl/>
        </w:rPr>
        <w:t>14.</w:t>
      </w:r>
      <w:r>
        <w:rPr>
          <w:rStyle w:val="big-number"/>
          <w:rFonts w:cs="Miriam"/>
          <w:rtl/>
        </w:rPr>
        <w:tab/>
      </w:r>
      <w:r>
        <w:rPr>
          <w:rStyle w:val="default"/>
          <w:rFonts w:cs="FrankRuehl"/>
          <w:rtl/>
        </w:rPr>
        <w:t>המ</w:t>
      </w:r>
      <w:r>
        <w:rPr>
          <w:rStyle w:val="default"/>
          <w:rFonts w:cs="FrankRuehl" w:hint="cs"/>
          <w:rtl/>
        </w:rPr>
        <w:t>ועצה, וכן ועדותיה, יקבעו את סדרי דיוניהן ועבודתן, במידה שלא נקבעו בתקנות או בתקנון השירות.</w:t>
      </w:r>
    </w:p>
    <w:p w:rsidR="00237975" w:rsidRDefault="00237975" w:rsidP="00C81FD5">
      <w:pPr>
        <w:pStyle w:val="P00"/>
        <w:spacing w:before="72"/>
        <w:ind w:left="0" w:right="1134"/>
        <w:rPr>
          <w:rStyle w:val="default"/>
          <w:rFonts w:cs="FrankRuehl" w:hint="cs"/>
          <w:rtl/>
        </w:rPr>
      </w:pPr>
      <w:bookmarkStart w:id="33" w:name="Seif116"/>
      <w:bookmarkEnd w:id="33"/>
      <w:r>
        <w:rPr>
          <w:lang w:val="he-IL"/>
        </w:rPr>
        <w:pict>
          <v:rect id="_x0000_s2296" style="position:absolute;left:0;text-align:left;margin-left:464.5pt;margin-top:8.05pt;width:75.05pt;height:33.65pt;z-index:251745280" o:allowincell="f" filled="f" stroked="f" strokecolor="lime" strokeweight=".25pt">
            <v:textbox inset="0,0,0,0">
              <w:txbxContent>
                <w:p w:rsidR="00F20B22" w:rsidRDefault="00F20B22" w:rsidP="00237975">
                  <w:pPr>
                    <w:spacing w:line="160" w:lineRule="exact"/>
                    <w:jc w:val="left"/>
                    <w:rPr>
                      <w:rFonts w:cs="Miriam" w:hint="cs"/>
                      <w:noProof/>
                      <w:sz w:val="18"/>
                      <w:szCs w:val="18"/>
                      <w:rtl/>
                    </w:rPr>
                  </w:pPr>
                  <w:r>
                    <w:rPr>
                      <w:rFonts w:cs="Miriam" w:hint="cs"/>
                      <w:sz w:val="18"/>
                      <w:szCs w:val="18"/>
                      <w:rtl/>
                    </w:rPr>
                    <w:t>שמיעת הציבור לפני המועצה</w:t>
                  </w:r>
                </w:p>
                <w:p w:rsidR="00F20B22" w:rsidRDefault="00F20B22" w:rsidP="00237975">
                  <w:pPr>
                    <w:spacing w:line="160" w:lineRule="exact"/>
                    <w:jc w:val="left"/>
                    <w:rPr>
                      <w:rFonts w:cs="Miriam"/>
                      <w:noProof/>
                      <w:sz w:val="18"/>
                      <w:szCs w:val="18"/>
                      <w:rtl/>
                    </w:rPr>
                  </w:pPr>
                  <w:r>
                    <w:rPr>
                      <w:rFonts w:cs="Miriam" w:hint="cs"/>
                      <w:sz w:val="18"/>
                      <w:szCs w:val="18"/>
                      <w:rtl/>
                    </w:rPr>
                    <w:t>(תיקון מס' 19) תשע"ב-2011</w:t>
                  </w:r>
                </w:p>
              </w:txbxContent>
            </v:textbox>
            <w10:anchorlock/>
          </v:rect>
        </w:pict>
      </w:r>
      <w:r>
        <w:rPr>
          <w:rStyle w:val="big-number"/>
          <w:rFonts w:cs="Miriam"/>
          <w:rtl/>
        </w:rPr>
        <w:t>1</w:t>
      </w:r>
      <w:r w:rsidR="00C81FD5">
        <w:rPr>
          <w:rStyle w:val="big-number"/>
          <w:rFonts w:cs="Miriam" w:hint="cs"/>
          <w:rtl/>
        </w:rPr>
        <w:t>4</w:t>
      </w:r>
      <w:r w:rsidR="00C81FD5">
        <w:rPr>
          <w:rStyle w:val="default"/>
          <w:rFonts w:cs="FrankRuehl" w:hint="cs"/>
          <w:rtl/>
        </w:rPr>
        <w:t>א</w:t>
      </w:r>
      <w:r w:rsidRPr="006D4BE9">
        <w:rPr>
          <w:rStyle w:val="default"/>
          <w:rFonts w:cs="FrankRuehl"/>
          <w:rtl/>
        </w:rPr>
        <w:t>.</w:t>
      </w:r>
      <w:r w:rsidRPr="006D4BE9">
        <w:rPr>
          <w:rStyle w:val="default"/>
          <w:rFonts w:cs="FrankRuehl"/>
          <w:rtl/>
        </w:rPr>
        <w:tab/>
      </w:r>
      <w:r w:rsidR="00C81FD5">
        <w:rPr>
          <w:rStyle w:val="default"/>
          <w:rFonts w:cs="FrankRuehl" w:hint="cs"/>
          <w:rtl/>
        </w:rPr>
        <w:t>המועצה תיתן לציבור ולנציגי אוכלוסיות הנוגעות בדבר הזדמנות נאותה להשמיע לפניה את עמדתם בכל הנוגע לתכנית העבודה השנתית של שירות התעסוקה, לתקציב ההוצאות השנתי של השירות ולתפקידה לפי סעיף 12(3), בדרך שתתווה המועצה</w:t>
      </w:r>
      <w:r>
        <w:rPr>
          <w:rStyle w:val="default"/>
          <w:rFonts w:cs="FrankRuehl" w:hint="cs"/>
          <w:rtl/>
        </w:rPr>
        <w:t>.</w:t>
      </w:r>
    </w:p>
    <w:p w:rsidR="00237975" w:rsidRPr="00443E0D" w:rsidRDefault="00237975" w:rsidP="00237975">
      <w:pPr>
        <w:pStyle w:val="P00"/>
        <w:spacing w:before="0"/>
        <w:ind w:left="0" w:right="1134"/>
        <w:rPr>
          <w:rStyle w:val="default"/>
          <w:rFonts w:cs="FrankRuehl" w:hint="cs"/>
          <w:vanish/>
          <w:color w:val="FF0000"/>
          <w:sz w:val="20"/>
          <w:szCs w:val="20"/>
          <w:shd w:val="clear" w:color="auto" w:fill="FFFF99"/>
          <w:rtl/>
        </w:rPr>
      </w:pPr>
      <w:bookmarkStart w:id="34" w:name="Rov271"/>
      <w:r w:rsidRPr="00443E0D">
        <w:rPr>
          <w:rStyle w:val="default"/>
          <w:rFonts w:cs="FrankRuehl" w:hint="cs"/>
          <w:vanish/>
          <w:color w:val="FF0000"/>
          <w:sz w:val="20"/>
          <w:szCs w:val="20"/>
          <w:shd w:val="clear" w:color="auto" w:fill="FFFF99"/>
          <w:rtl/>
        </w:rPr>
        <w:t>מיום 19.12.2011</w:t>
      </w:r>
    </w:p>
    <w:p w:rsidR="00237975" w:rsidRPr="00443E0D" w:rsidRDefault="00237975" w:rsidP="00237975">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237975" w:rsidRPr="00443E0D" w:rsidRDefault="00237975" w:rsidP="00237975">
      <w:pPr>
        <w:pStyle w:val="P00"/>
        <w:spacing w:before="0"/>
        <w:ind w:left="0" w:right="1134"/>
        <w:rPr>
          <w:rStyle w:val="default"/>
          <w:rFonts w:cs="FrankRuehl" w:hint="cs"/>
          <w:vanish/>
          <w:sz w:val="20"/>
          <w:szCs w:val="20"/>
          <w:shd w:val="clear" w:color="auto" w:fill="FFFF99"/>
          <w:rtl/>
        </w:rPr>
      </w:pPr>
      <w:hyperlink r:id="rId35"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84 (</w:t>
      </w:r>
      <w:hyperlink r:id="rId36"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237975" w:rsidRPr="00C81FD5" w:rsidRDefault="00237975" w:rsidP="00C81FD5">
      <w:pPr>
        <w:pStyle w:val="P00"/>
        <w:spacing w:before="0"/>
        <w:ind w:left="0" w:right="1134"/>
        <w:rPr>
          <w:rStyle w:val="default"/>
          <w:rFonts w:cs="FrankRuehl" w:hint="cs"/>
          <w:sz w:val="2"/>
          <w:szCs w:val="2"/>
          <w:rtl/>
        </w:rPr>
      </w:pPr>
      <w:r w:rsidRPr="00443E0D">
        <w:rPr>
          <w:rStyle w:val="default"/>
          <w:rFonts w:cs="FrankRuehl" w:hint="cs"/>
          <w:b/>
          <w:bCs/>
          <w:vanish/>
          <w:sz w:val="20"/>
          <w:szCs w:val="20"/>
          <w:shd w:val="clear" w:color="auto" w:fill="FFFF99"/>
          <w:rtl/>
        </w:rPr>
        <w:t xml:space="preserve">הוספת סעיף </w:t>
      </w:r>
      <w:r w:rsidR="00C81FD5" w:rsidRPr="00443E0D">
        <w:rPr>
          <w:rStyle w:val="default"/>
          <w:rFonts w:cs="FrankRuehl" w:hint="cs"/>
          <w:b/>
          <w:bCs/>
          <w:vanish/>
          <w:sz w:val="20"/>
          <w:szCs w:val="20"/>
          <w:shd w:val="clear" w:color="auto" w:fill="FFFF99"/>
          <w:rtl/>
        </w:rPr>
        <w:t>14א</w:t>
      </w:r>
      <w:bookmarkEnd w:id="34"/>
    </w:p>
    <w:p w:rsidR="006841FA" w:rsidRDefault="006841FA" w:rsidP="00185370">
      <w:pPr>
        <w:pStyle w:val="P00"/>
        <w:spacing w:before="72"/>
        <w:ind w:left="0" w:right="1134"/>
        <w:rPr>
          <w:rStyle w:val="default"/>
          <w:rFonts w:cs="FrankRuehl"/>
          <w:rtl/>
        </w:rPr>
      </w:pPr>
      <w:bookmarkStart w:id="35" w:name="Seif77"/>
      <w:bookmarkEnd w:id="35"/>
      <w:r>
        <w:rPr>
          <w:lang w:val="he-IL"/>
        </w:rPr>
        <w:pict>
          <v:rect id="_x0000_s2065" style="position:absolute;left:0;text-align:left;margin-left:464.5pt;margin-top:8.05pt;width:75.05pt;height:8pt;z-index:251657216"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המ</w:t>
                  </w:r>
                  <w:r>
                    <w:rPr>
                      <w:rFonts w:cs="Miriam" w:hint="cs"/>
                      <w:sz w:val="18"/>
                      <w:szCs w:val="18"/>
                      <w:rtl/>
                    </w:rPr>
                    <w:t>ינהלה</w:t>
                  </w:r>
                </w:p>
              </w:txbxContent>
            </v:textbox>
            <w10:anchorlock/>
          </v:rect>
        </w:pict>
      </w:r>
      <w:r>
        <w:rPr>
          <w:rStyle w:val="big-number"/>
          <w:rFonts w:cs="Miriam"/>
          <w:rtl/>
        </w:rPr>
        <w:t>15.</w:t>
      </w:r>
      <w:r>
        <w:rPr>
          <w:rStyle w:val="big-number"/>
          <w:rFonts w:cs="Miriam"/>
          <w:rtl/>
        </w:rPr>
        <w:tab/>
      </w:r>
      <w:r>
        <w:rPr>
          <w:rStyle w:val="default"/>
          <w:rFonts w:cs="FrankRuehl"/>
          <w:rtl/>
        </w:rPr>
        <w:t>הר</w:t>
      </w:r>
      <w:r>
        <w:rPr>
          <w:rStyle w:val="default"/>
          <w:rFonts w:cs="FrankRuehl" w:hint="cs"/>
          <w:rtl/>
        </w:rPr>
        <w:t>שות המנהלת והמבצעת של שירות התעסוקה היא מינהלת</w:t>
      </w:r>
      <w:r>
        <w:rPr>
          <w:rStyle w:val="default"/>
          <w:rFonts w:cs="FrankRuehl"/>
          <w:rtl/>
        </w:rPr>
        <w:t>ה</w:t>
      </w:r>
      <w:r>
        <w:rPr>
          <w:rStyle w:val="default"/>
          <w:rFonts w:cs="FrankRuehl" w:hint="cs"/>
          <w:rtl/>
        </w:rPr>
        <w:t xml:space="preserve">שירות שחבריה הם מנהל השירות, סגנו </w:t>
      </w:r>
      <w:r>
        <w:rPr>
          <w:rStyle w:val="default"/>
          <w:rFonts w:cs="FrankRuehl"/>
          <w:rtl/>
        </w:rPr>
        <w:t xml:space="preserve">– </w:t>
      </w:r>
      <w:r>
        <w:rPr>
          <w:rStyle w:val="default"/>
          <w:rFonts w:cs="FrankRuehl" w:hint="cs"/>
          <w:rtl/>
        </w:rPr>
        <w:t xml:space="preserve">אם נתמנה לו סגן </w:t>
      </w:r>
      <w:r>
        <w:rPr>
          <w:rStyle w:val="default"/>
          <w:rFonts w:cs="FrankRuehl"/>
          <w:rtl/>
        </w:rPr>
        <w:t xml:space="preserve">– </w:t>
      </w:r>
      <w:r>
        <w:rPr>
          <w:rStyle w:val="default"/>
          <w:rFonts w:cs="FrankRuehl" w:hint="cs"/>
          <w:rtl/>
        </w:rPr>
        <w:t>ונושאי המשרות בשירות שנקבעו כמשרות של ניהול על ידי השר לאחר התייעצות במועצה; מנהל השירות יהיה יושב ראש המינהלה.</w:t>
      </w:r>
    </w:p>
    <w:p w:rsidR="006841FA" w:rsidRDefault="006841FA" w:rsidP="00C81FD5">
      <w:pPr>
        <w:pStyle w:val="P00"/>
        <w:spacing w:before="72"/>
        <w:ind w:left="0" w:right="1134"/>
        <w:rPr>
          <w:rStyle w:val="default"/>
          <w:rFonts w:cs="FrankRuehl" w:hint="cs"/>
          <w:rtl/>
        </w:rPr>
      </w:pPr>
      <w:bookmarkStart w:id="36" w:name="Seif78"/>
      <w:bookmarkEnd w:id="36"/>
      <w:r>
        <w:rPr>
          <w:lang w:val="he-IL"/>
        </w:rPr>
        <w:pict>
          <v:rect id="_x0000_s2066" style="position:absolute;left:0;text-align:left;margin-left:464.5pt;margin-top:8.05pt;width:75.05pt;height:30.4pt;z-index:251658240"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sz w:val="18"/>
                      <w:szCs w:val="18"/>
                      <w:rtl/>
                    </w:rPr>
                    <w:t>מי</w:t>
                  </w:r>
                  <w:r>
                    <w:rPr>
                      <w:rFonts w:cs="Miriam" w:hint="cs"/>
                      <w:sz w:val="18"/>
                      <w:szCs w:val="18"/>
                      <w:rtl/>
                    </w:rPr>
                    <w:t>נוי המינהלה</w:t>
                  </w:r>
                </w:p>
                <w:p w:rsidR="00F20B22" w:rsidRDefault="00F20B22" w:rsidP="00C81FD5">
                  <w:pPr>
                    <w:spacing w:line="160" w:lineRule="exact"/>
                    <w:jc w:val="left"/>
                    <w:rPr>
                      <w:rFonts w:cs="Miriam"/>
                      <w:noProof/>
                      <w:sz w:val="18"/>
                      <w:szCs w:val="18"/>
                      <w:rtl/>
                    </w:rPr>
                  </w:pPr>
                  <w:r>
                    <w:rPr>
                      <w:rFonts w:cs="Miriam" w:hint="cs"/>
                      <w:sz w:val="18"/>
                      <w:szCs w:val="18"/>
                      <w:rtl/>
                    </w:rPr>
                    <w:t>(תיקון מס' 19) תשע"ב-2011</w:t>
                  </w:r>
                </w:p>
              </w:txbxContent>
            </v:textbox>
            <w10:anchorlock/>
          </v:rect>
        </w:pict>
      </w:r>
      <w:r>
        <w:rPr>
          <w:rStyle w:val="big-number"/>
          <w:rFonts w:cs="Miriam"/>
          <w:rtl/>
        </w:rPr>
        <w:t>16.</w:t>
      </w:r>
      <w:r>
        <w:rPr>
          <w:rStyle w:val="big-number"/>
          <w:rFonts w:cs="Miriam"/>
          <w:rtl/>
        </w:rPr>
        <w:tab/>
      </w:r>
      <w:r w:rsidR="00C81FD5">
        <w:rPr>
          <w:rStyle w:val="default"/>
          <w:rFonts w:cs="FrankRuehl" w:hint="cs"/>
          <w:rtl/>
        </w:rPr>
        <w:t>ה</w:t>
      </w:r>
      <w:r>
        <w:rPr>
          <w:rStyle w:val="default"/>
          <w:rFonts w:cs="FrankRuehl"/>
          <w:rtl/>
        </w:rPr>
        <w:t>שר</w:t>
      </w:r>
      <w:r>
        <w:rPr>
          <w:rStyle w:val="default"/>
          <w:rFonts w:cs="FrankRuehl" w:hint="cs"/>
          <w:rtl/>
        </w:rPr>
        <w:t>, לאחר התייעצות במועצה, ימנה את מנהל השירות, סגנו ועובדי השירות במשרות של ניהול.</w:t>
      </w:r>
    </w:p>
    <w:p w:rsidR="00C81FD5" w:rsidRPr="00443E0D" w:rsidRDefault="00C81FD5" w:rsidP="00C81FD5">
      <w:pPr>
        <w:pStyle w:val="P00"/>
        <w:spacing w:before="0"/>
        <w:ind w:left="0" w:right="1134"/>
        <w:rPr>
          <w:rStyle w:val="default"/>
          <w:rFonts w:cs="FrankRuehl" w:hint="cs"/>
          <w:vanish/>
          <w:color w:val="FF0000"/>
          <w:sz w:val="20"/>
          <w:szCs w:val="20"/>
          <w:shd w:val="clear" w:color="auto" w:fill="FFFF99"/>
          <w:rtl/>
        </w:rPr>
      </w:pPr>
      <w:bookmarkStart w:id="37" w:name="Rov272"/>
      <w:r w:rsidRPr="00443E0D">
        <w:rPr>
          <w:rStyle w:val="default"/>
          <w:rFonts w:cs="FrankRuehl" w:hint="cs"/>
          <w:vanish/>
          <w:color w:val="FF0000"/>
          <w:sz w:val="20"/>
          <w:szCs w:val="20"/>
          <w:shd w:val="clear" w:color="auto" w:fill="FFFF99"/>
          <w:rtl/>
        </w:rPr>
        <w:t>מיום 19.12.2011</w:t>
      </w:r>
    </w:p>
    <w:p w:rsidR="00C81FD5" w:rsidRPr="00443E0D" w:rsidRDefault="00C81FD5" w:rsidP="00C81FD5">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C81FD5" w:rsidRPr="00443E0D" w:rsidRDefault="00C81FD5" w:rsidP="00C81FD5">
      <w:pPr>
        <w:pStyle w:val="P00"/>
        <w:spacing w:before="0"/>
        <w:ind w:left="0" w:right="1134"/>
        <w:rPr>
          <w:rStyle w:val="default"/>
          <w:rFonts w:cs="FrankRuehl" w:hint="cs"/>
          <w:vanish/>
          <w:sz w:val="20"/>
          <w:szCs w:val="20"/>
          <w:shd w:val="clear" w:color="auto" w:fill="FFFF99"/>
          <w:rtl/>
        </w:rPr>
      </w:pPr>
      <w:hyperlink r:id="rId37"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84 (</w:t>
      </w:r>
      <w:hyperlink r:id="rId38"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C81FD5" w:rsidRPr="00C81FD5" w:rsidRDefault="00C81FD5" w:rsidP="00C81FD5">
      <w:pPr>
        <w:pStyle w:val="P00"/>
        <w:ind w:left="0" w:right="1134"/>
        <w:rPr>
          <w:rStyle w:val="default"/>
          <w:rFonts w:cs="FrankRuehl" w:hint="cs"/>
          <w:sz w:val="2"/>
          <w:szCs w:val="2"/>
          <w:rtl/>
        </w:rPr>
      </w:pPr>
      <w:r w:rsidRPr="00443E0D">
        <w:rPr>
          <w:rStyle w:val="big-number"/>
          <w:rFonts w:cs="FrankRuehl"/>
          <w:vanish/>
          <w:sz w:val="22"/>
          <w:szCs w:val="22"/>
          <w:shd w:val="clear" w:color="auto" w:fill="FFFF99"/>
          <w:rtl/>
        </w:rPr>
        <w:t>16.</w:t>
      </w:r>
      <w:r w:rsidRPr="00443E0D">
        <w:rPr>
          <w:rStyle w:val="big-number"/>
          <w:rFonts w:cs="FrankRuehl"/>
          <w:vanish/>
          <w:sz w:val="22"/>
          <w:szCs w:val="22"/>
          <w:shd w:val="clear" w:color="auto" w:fill="FFFF99"/>
          <w:rtl/>
        </w:rPr>
        <w:tab/>
      </w:r>
      <w:r w:rsidRPr="00443E0D">
        <w:rPr>
          <w:rStyle w:val="default"/>
          <w:rFonts w:cs="FrankRuehl"/>
          <w:strike/>
          <w:vanish/>
          <w:sz w:val="22"/>
          <w:szCs w:val="22"/>
          <w:shd w:val="clear" w:color="auto" w:fill="FFFF99"/>
          <w:rtl/>
        </w:rPr>
        <w:t>שר</w:t>
      </w:r>
      <w:r w:rsidRPr="00443E0D">
        <w:rPr>
          <w:rStyle w:val="default"/>
          <w:rFonts w:cs="FrankRuehl" w:hint="cs"/>
          <w:strike/>
          <w:vanish/>
          <w:sz w:val="22"/>
          <w:szCs w:val="22"/>
          <w:shd w:val="clear" w:color="auto" w:fill="FFFF99"/>
          <w:rtl/>
        </w:rPr>
        <w:t xml:space="preserve">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לאחר התייעצות במועצה, ימנה את מנהל השירות, סגנו ועובדי השירות במשרות של ניהול.</w:t>
      </w:r>
      <w:bookmarkEnd w:id="37"/>
    </w:p>
    <w:p w:rsidR="006841FA" w:rsidRDefault="006841FA" w:rsidP="00C81FD5">
      <w:pPr>
        <w:pStyle w:val="P00"/>
        <w:spacing w:before="72"/>
        <w:ind w:left="0" w:right="1134"/>
        <w:rPr>
          <w:rStyle w:val="default"/>
          <w:rFonts w:cs="FrankRuehl" w:hint="cs"/>
          <w:rtl/>
        </w:rPr>
      </w:pPr>
      <w:bookmarkStart w:id="38" w:name="Seif79"/>
      <w:bookmarkEnd w:id="38"/>
      <w:r>
        <w:rPr>
          <w:lang w:val="he-IL"/>
        </w:rPr>
        <w:pict>
          <v:rect id="_x0000_s2067" style="position:absolute;left:0;text-align:left;margin-left:464.5pt;margin-top:8.05pt;width:75.05pt;height:60.1pt;z-index:251659264" o:allowincell="f" filled="f" stroked="f" strokecolor="lime" strokeweight=".25pt">
            <v:textbox style="mso-next-textbox:#_x0000_s2067" inset="0,0,0,0">
              <w:txbxContent>
                <w:p w:rsidR="00F20B22" w:rsidRDefault="00F20B22">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עובדים </w:t>
                  </w:r>
                  <w:r>
                    <w:rPr>
                      <w:rFonts w:cs="Miriam"/>
                      <w:sz w:val="18"/>
                      <w:szCs w:val="18"/>
                      <w:rtl/>
                    </w:rPr>
                    <w:t>אח</w:t>
                  </w:r>
                  <w:r>
                    <w:rPr>
                      <w:rFonts w:cs="Miriam" w:hint="cs"/>
                      <w:sz w:val="18"/>
                      <w:szCs w:val="18"/>
                      <w:rtl/>
                    </w:rPr>
                    <w:t>רים</w:t>
                  </w:r>
                </w:p>
                <w:p w:rsidR="00F20B22" w:rsidRDefault="00F20B22">
                  <w:pPr>
                    <w:spacing w:line="160" w:lineRule="exact"/>
                    <w:jc w:val="left"/>
                    <w:rPr>
                      <w:rFonts w:cs="Miriam"/>
                      <w:noProof/>
                      <w:sz w:val="18"/>
                      <w:szCs w:val="18"/>
                      <w:rtl/>
                    </w:rPr>
                  </w:pPr>
                  <w:r>
                    <w:rPr>
                      <w:rFonts w:cs="Miriam" w:hint="cs"/>
                      <w:sz w:val="18"/>
                      <w:szCs w:val="18"/>
                      <w:rtl/>
                    </w:rPr>
                    <w:t>(תיקון מס' 4</w:t>
                  </w:r>
                  <w:r>
                    <w:rPr>
                      <w:rFonts w:cs="Miriam"/>
                      <w:sz w:val="18"/>
                      <w:szCs w:val="18"/>
                      <w:rtl/>
                    </w:rPr>
                    <w:t>)</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p w:rsidR="00F20B22" w:rsidRDefault="00F20B22">
                  <w:pPr>
                    <w:spacing w:line="160" w:lineRule="exact"/>
                    <w:jc w:val="left"/>
                    <w:rPr>
                      <w:rFonts w:cs="Miriam" w:hint="cs"/>
                      <w:noProof/>
                      <w:sz w:val="18"/>
                      <w:szCs w:val="18"/>
                      <w:rtl/>
                    </w:rPr>
                  </w:pPr>
                  <w:r>
                    <w:rPr>
                      <w:rFonts w:cs="Miriam" w:hint="cs"/>
                      <w:sz w:val="18"/>
                      <w:szCs w:val="18"/>
                      <w:rtl/>
                    </w:rPr>
                    <w:t xml:space="preserve">(תיקון מס' 10) </w:t>
                  </w:r>
                  <w:r>
                    <w:rPr>
                      <w:rFonts w:cs="Miriam"/>
                      <w:sz w:val="18"/>
                      <w:szCs w:val="18"/>
                      <w:rtl/>
                    </w:rPr>
                    <w:br/>
                  </w:r>
                  <w:r>
                    <w:rPr>
                      <w:rFonts w:cs="Miriam" w:hint="cs"/>
                      <w:sz w:val="18"/>
                      <w:szCs w:val="18"/>
                      <w:rtl/>
                    </w:rPr>
                    <w:t>תש"ס-</w:t>
                  </w:r>
                  <w:r>
                    <w:rPr>
                      <w:rFonts w:cs="Miriam"/>
                      <w:sz w:val="18"/>
                      <w:szCs w:val="18"/>
                      <w:rtl/>
                    </w:rPr>
                    <w:t>2000</w:t>
                  </w:r>
                </w:p>
                <w:p w:rsidR="00F20B22" w:rsidRDefault="00F20B22" w:rsidP="00C81FD5">
                  <w:pPr>
                    <w:spacing w:line="160" w:lineRule="exact"/>
                    <w:jc w:val="left"/>
                    <w:rPr>
                      <w:rFonts w:cs="Miriam"/>
                      <w:noProof/>
                      <w:sz w:val="18"/>
                      <w:szCs w:val="18"/>
                      <w:rtl/>
                    </w:rPr>
                  </w:pPr>
                  <w:r>
                    <w:rPr>
                      <w:rFonts w:cs="Miriam" w:hint="cs"/>
                      <w:sz w:val="18"/>
                      <w:szCs w:val="18"/>
                      <w:rtl/>
                    </w:rPr>
                    <w:t>(תיקון מס' 19) תשע"ב-2011</w:t>
                  </w:r>
                </w:p>
              </w:txbxContent>
            </v:textbox>
            <w10:anchorlock/>
          </v:rect>
        </w:pict>
      </w:r>
      <w:r>
        <w:rPr>
          <w:rStyle w:val="big-number"/>
          <w:rFonts w:cs="Miriam"/>
          <w:rtl/>
        </w:rPr>
        <w:t>17.</w:t>
      </w:r>
      <w:r>
        <w:rPr>
          <w:rStyle w:val="big-number"/>
          <w:rFonts w:cs="Miriam"/>
          <w:rtl/>
        </w:rPr>
        <w:tab/>
      </w:r>
      <w:r>
        <w:rPr>
          <w:rStyle w:val="default"/>
          <w:rFonts w:cs="FrankRuehl"/>
          <w:rtl/>
        </w:rPr>
        <w:t>ית</w:t>
      </w:r>
      <w:r>
        <w:rPr>
          <w:rStyle w:val="default"/>
          <w:rFonts w:cs="FrankRuehl" w:hint="cs"/>
          <w:rtl/>
        </w:rPr>
        <w:t>ר עובדי שירות התעסוקה יתמנו על ידי מינהל</w:t>
      </w:r>
      <w:r>
        <w:rPr>
          <w:rStyle w:val="default"/>
          <w:rFonts w:cs="FrankRuehl"/>
          <w:rtl/>
        </w:rPr>
        <w:t xml:space="preserve">ת </w:t>
      </w:r>
      <w:r>
        <w:rPr>
          <w:rStyle w:val="default"/>
          <w:rFonts w:cs="FrankRuehl" w:hint="cs"/>
          <w:rtl/>
        </w:rPr>
        <w:t xml:space="preserve">השירות במסגרת התקן שאישר </w:t>
      </w:r>
      <w:r w:rsidR="00C81FD5">
        <w:rPr>
          <w:rStyle w:val="default"/>
          <w:rFonts w:cs="FrankRuehl" w:hint="cs"/>
          <w:rtl/>
        </w:rPr>
        <w:t>ה</w:t>
      </w:r>
      <w:r>
        <w:rPr>
          <w:rStyle w:val="default"/>
          <w:rFonts w:cs="FrankRuehl" w:hint="cs"/>
          <w:rtl/>
        </w:rPr>
        <w:t>שר, בהסכמת שר האוצר.</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39" w:name="Rov273"/>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9"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40"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u w:val="single"/>
          <w:shd w:val="clear" w:color="auto" w:fill="FFFF99"/>
          <w:rtl/>
        </w:rPr>
      </w:pPr>
      <w:r w:rsidRPr="00443E0D">
        <w:rPr>
          <w:rStyle w:val="default"/>
          <w:rFonts w:cs="FrankRuehl" w:hint="cs"/>
          <w:vanish/>
          <w:sz w:val="22"/>
          <w:szCs w:val="22"/>
          <w:shd w:val="clear" w:color="auto" w:fill="FFFF99"/>
          <w:rtl/>
        </w:rPr>
        <w:t>17.</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ית</w:t>
      </w:r>
      <w:r w:rsidRPr="00443E0D">
        <w:rPr>
          <w:rStyle w:val="default"/>
          <w:rFonts w:cs="FrankRuehl" w:hint="cs"/>
          <w:vanish/>
          <w:sz w:val="22"/>
          <w:szCs w:val="22"/>
          <w:shd w:val="clear" w:color="auto" w:fill="FFFF99"/>
          <w:rtl/>
        </w:rPr>
        <w:t>ר עובדי שירות התעסוקה יתמנו על ידי מינהל</w:t>
      </w:r>
      <w:r w:rsidRPr="00443E0D">
        <w:rPr>
          <w:rStyle w:val="default"/>
          <w:rFonts w:cs="FrankRuehl"/>
          <w:vanish/>
          <w:sz w:val="22"/>
          <w:szCs w:val="22"/>
          <w:shd w:val="clear" w:color="auto" w:fill="FFFF99"/>
          <w:rtl/>
        </w:rPr>
        <w:t xml:space="preserve">ת </w:t>
      </w:r>
      <w:r w:rsidRPr="00443E0D">
        <w:rPr>
          <w:rStyle w:val="default"/>
          <w:rFonts w:cs="FrankRuehl" w:hint="cs"/>
          <w:vanish/>
          <w:sz w:val="22"/>
          <w:szCs w:val="22"/>
          <w:shd w:val="clear" w:color="auto" w:fill="FFFF99"/>
          <w:rtl/>
        </w:rPr>
        <w:t xml:space="preserve">השירות </w:t>
      </w:r>
      <w:r w:rsidRPr="00443E0D">
        <w:rPr>
          <w:rStyle w:val="default"/>
          <w:rFonts w:cs="FrankRuehl" w:hint="cs"/>
          <w:strike/>
          <w:vanish/>
          <w:sz w:val="22"/>
          <w:szCs w:val="22"/>
          <w:shd w:val="clear" w:color="auto" w:fill="FFFF99"/>
          <w:rtl/>
        </w:rPr>
        <w:t>באישור שר העבודה ובמסגרת התקן שאישר</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במסגרת התקן שאישר שר העבודה</w:t>
      </w:r>
      <w:r w:rsidRPr="00443E0D">
        <w:rPr>
          <w:rStyle w:val="default"/>
          <w:rFonts w:cs="FrankRuehl" w:hint="cs"/>
          <w:vanish/>
          <w:sz w:val="22"/>
          <w:szCs w:val="22"/>
          <w:shd w:val="clear" w:color="auto" w:fill="FFFF99"/>
          <w:rtl/>
        </w:rPr>
        <w:t xml:space="preserve">; המינוי יהיה לפי הכללים הקבועים למינוי עובדי המדינה, בשינויים המחוייבים לפי הענין. </w:t>
      </w:r>
      <w:r w:rsidRPr="00443E0D">
        <w:rPr>
          <w:rStyle w:val="default"/>
          <w:rFonts w:cs="FrankRuehl" w:hint="cs"/>
          <w:vanish/>
          <w:sz w:val="22"/>
          <w:szCs w:val="22"/>
          <w:u w:val="single"/>
          <w:shd w:val="clear" w:color="auto" w:fill="FFFF99"/>
          <w:rtl/>
        </w:rPr>
        <w:t>מינוי מנהלי לשכות מחוזיות טעון גם אישור שר העבודה.</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1.1.2000</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10</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41" w:history="1">
        <w:r w:rsidRPr="00443E0D">
          <w:rPr>
            <w:rStyle w:val="Hyperlink"/>
            <w:rFonts w:cs="FrankRuehl" w:hint="cs"/>
            <w:vanish/>
            <w:szCs w:val="20"/>
            <w:shd w:val="clear" w:color="auto" w:fill="FFFF99"/>
            <w:rtl/>
          </w:rPr>
          <w:t>ס"ח תש"ס מס' 1724</w:t>
        </w:r>
      </w:hyperlink>
      <w:r w:rsidRPr="00443E0D">
        <w:rPr>
          <w:rStyle w:val="default"/>
          <w:rFonts w:cs="FrankRuehl" w:hint="cs"/>
          <w:vanish/>
          <w:sz w:val="20"/>
          <w:szCs w:val="20"/>
          <w:shd w:val="clear" w:color="auto" w:fill="FFFF99"/>
          <w:rtl/>
        </w:rPr>
        <w:t xml:space="preserve"> מיום 10.1.2000 עמ' 100 (</w:t>
      </w:r>
      <w:hyperlink r:id="rId42" w:history="1">
        <w:r w:rsidRPr="00443E0D">
          <w:rPr>
            <w:rStyle w:val="Hyperlink"/>
            <w:rFonts w:cs="FrankRuehl" w:hint="cs"/>
            <w:vanish/>
            <w:szCs w:val="20"/>
            <w:shd w:val="clear" w:color="auto" w:fill="FFFF99"/>
            <w:rtl/>
          </w:rPr>
          <w:t>ה"ח 2824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17.</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ית</w:t>
      </w:r>
      <w:r w:rsidRPr="00443E0D">
        <w:rPr>
          <w:rStyle w:val="default"/>
          <w:rFonts w:cs="FrankRuehl" w:hint="cs"/>
          <w:vanish/>
          <w:sz w:val="22"/>
          <w:szCs w:val="22"/>
          <w:shd w:val="clear" w:color="auto" w:fill="FFFF99"/>
          <w:rtl/>
        </w:rPr>
        <w:t>ר עובדי שירות התעסוקה יתמנו על ידי מינהל</w:t>
      </w:r>
      <w:r w:rsidRPr="00443E0D">
        <w:rPr>
          <w:rStyle w:val="default"/>
          <w:rFonts w:cs="FrankRuehl"/>
          <w:vanish/>
          <w:sz w:val="22"/>
          <w:szCs w:val="22"/>
          <w:shd w:val="clear" w:color="auto" w:fill="FFFF99"/>
          <w:rtl/>
        </w:rPr>
        <w:t xml:space="preserve">ת </w:t>
      </w:r>
      <w:r w:rsidRPr="00443E0D">
        <w:rPr>
          <w:rStyle w:val="default"/>
          <w:rFonts w:cs="FrankRuehl" w:hint="cs"/>
          <w:vanish/>
          <w:sz w:val="22"/>
          <w:szCs w:val="22"/>
          <w:shd w:val="clear" w:color="auto" w:fill="FFFF99"/>
          <w:rtl/>
        </w:rPr>
        <w:t>השירות במסגרת התקן שאישר שר העבודה</w:t>
      </w:r>
      <w:r w:rsidRPr="00443E0D">
        <w:rPr>
          <w:rStyle w:val="default"/>
          <w:rFonts w:cs="FrankRuehl" w:hint="cs"/>
          <w:vanish/>
          <w:sz w:val="22"/>
          <w:szCs w:val="22"/>
          <w:u w:val="single"/>
          <w:shd w:val="clear" w:color="auto" w:fill="FFFF99"/>
          <w:rtl/>
        </w:rPr>
        <w:t>, בהסכמת שר האוצר</w:t>
      </w:r>
      <w:r w:rsidRPr="00443E0D">
        <w:rPr>
          <w:rStyle w:val="default"/>
          <w:rFonts w:cs="FrankRuehl" w:hint="cs"/>
          <w:strike/>
          <w:vanish/>
          <w:sz w:val="22"/>
          <w:szCs w:val="22"/>
          <w:shd w:val="clear" w:color="auto" w:fill="FFFF99"/>
          <w:rtl/>
        </w:rPr>
        <w:t>; המינוי יהיה לפי הכללים הקבועים למינוי עובדי המדינה, בשינויים המחוייבים לפי הענין. מינוי מנהלי לשכות מחוזיות טעון גם אישור שר העבודה</w:t>
      </w:r>
      <w:r w:rsidRPr="00443E0D">
        <w:rPr>
          <w:rStyle w:val="default"/>
          <w:rFonts w:cs="FrankRuehl" w:hint="cs"/>
          <w:vanish/>
          <w:sz w:val="22"/>
          <w:szCs w:val="22"/>
          <w:shd w:val="clear" w:color="auto" w:fill="FFFF99"/>
          <w:rtl/>
        </w:rPr>
        <w:t>.</w:t>
      </w:r>
    </w:p>
    <w:p w:rsidR="00C81FD5" w:rsidRPr="00443E0D" w:rsidRDefault="00C81FD5" w:rsidP="00C81FD5">
      <w:pPr>
        <w:pStyle w:val="P00"/>
        <w:spacing w:before="0"/>
        <w:ind w:left="0" w:right="1134"/>
        <w:rPr>
          <w:rStyle w:val="default"/>
          <w:rFonts w:cs="FrankRuehl" w:hint="cs"/>
          <w:vanish/>
          <w:sz w:val="20"/>
          <w:szCs w:val="20"/>
          <w:shd w:val="clear" w:color="auto" w:fill="FFFF99"/>
          <w:rtl/>
        </w:rPr>
      </w:pPr>
    </w:p>
    <w:p w:rsidR="00C81FD5" w:rsidRPr="00443E0D" w:rsidRDefault="00C81FD5" w:rsidP="00C81FD5">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19.12.2011</w:t>
      </w:r>
    </w:p>
    <w:p w:rsidR="00C81FD5" w:rsidRPr="00443E0D" w:rsidRDefault="00C81FD5" w:rsidP="00C81FD5">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C81FD5" w:rsidRPr="00443E0D" w:rsidRDefault="00C81FD5" w:rsidP="00C81FD5">
      <w:pPr>
        <w:pStyle w:val="P00"/>
        <w:spacing w:before="0"/>
        <w:ind w:left="0" w:right="1134"/>
        <w:rPr>
          <w:rStyle w:val="default"/>
          <w:rFonts w:cs="FrankRuehl" w:hint="cs"/>
          <w:vanish/>
          <w:sz w:val="20"/>
          <w:szCs w:val="20"/>
          <w:shd w:val="clear" w:color="auto" w:fill="FFFF99"/>
          <w:rtl/>
        </w:rPr>
      </w:pPr>
      <w:hyperlink r:id="rId43"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84 (</w:t>
      </w:r>
      <w:hyperlink r:id="rId44"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C81FD5" w:rsidRPr="00C81FD5" w:rsidRDefault="00C81FD5" w:rsidP="00C81FD5">
      <w:pPr>
        <w:pStyle w:val="P00"/>
        <w:ind w:left="0" w:right="1134"/>
        <w:rPr>
          <w:rStyle w:val="default"/>
          <w:rFonts w:cs="FrankRuehl" w:hint="cs"/>
          <w:sz w:val="2"/>
          <w:szCs w:val="2"/>
          <w:shd w:val="clear" w:color="auto" w:fill="FFFF99"/>
          <w:rtl/>
        </w:rPr>
      </w:pPr>
      <w:r w:rsidRPr="00443E0D">
        <w:rPr>
          <w:rStyle w:val="default"/>
          <w:rFonts w:cs="FrankRuehl" w:hint="cs"/>
          <w:vanish/>
          <w:sz w:val="22"/>
          <w:szCs w:val="22"/>
          <w:shd w:val="clear" w:color="auto" w:fill="FFFF99"/>
          <w:rtl/>
        </w:rPr>
        <w:t>17.</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ית</w:t>
      </w:r>
      <w:r w:rsidRPr="00443E0D">
        <w:rPr>
          <w:rStyle w:val="default"/>
          <w:rFonts w:cs="FrankRuehl" w:hint="cs"/>
          <w:vanish/>
          <w:sz w:val="22"/>
          <w:szCs w:val="22"/>
          <w:shd w:val="clear" w:color="auto" w:fill="FFFF99"/>
          <w:rtl/>
        </w:rPr>
        <w:t>ר עובדי שירות התעסוקה יתמנו על ידי מינהל</w:t>
      </w:r>
      <w:r w:rsidRPr="00443E0D">
        <w:rPr>
          <w:rStyle w:val="default"/>
          <w:rFonts w:cs="FrankRuehl"/>
          <w:vanish/>
          <w:sz w:val="22"/>
          <w:szCs w:val="22"/>
          <w:shd w:val="clear" w:color="auto" w:fill="FFFF99"/>
          <w:rtl/>
        </w:rPr>
        <w:t xml:space="preserve">ת </w:t>
      </w:r>
      <w:r w:rsidRPr="00443E0D">
        <w:rPr>
          <w:rStyle w:val="default"/>
          <w:rFonts w:cs="FrankRuehl" w:hint="cs"/>
          <w:vanish/>
          <w:sz w:val="22"/>
          <w:szCs w:val="22"/>
          <w:shd w:val="clear" w:color="auto" w:fill="FFFF99"/>
          <w:rtl/>
        </w:rPr>
        <w:t xml:space="preserve">השירות במסגרת התקן שאישר </w:t>
      </w:r>
      <w:r w:rsidRPr="00443E0D">
        <w:rPr>
          <w:rStyle w:val="default"/>
          <w:rFonts w:cs="FrankRuehl" w:hint="cs"/>
          <w:strike/>
          <w:vanish/>
          <w:sz w:val="22"/>
          <w:szCs w:val="22"/>
          <w:shd w:val="clear" w:color="auto" w:fill="FFFF99"/>
          <w:rtl/>
        </w:rPr>
        <w:t>שר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בהסכמת שר האוצר.</w:t>
      </w:r>
      <w:bookmarkEnd w:id="39"/>
    </w:p>
    <w:p w:rsidR="00C81FD5" w:rsidRDefault="00C81FD5">
      <w:pPr>
        <w:pStyle w:val="P00"/>
        <w:spacing w:before="72"/>
        <w:ind w:left="0" w:right="1134"/>
        <w:rPr>
          <w:rStyle w:val="default"/>
          <w:rFonts w:cs="FrankRuehl" w:hint="cs"/>
          <w:rtl/>
        </w:rPr>
      </w:pPr>
    </w:p>
    <w:p w:rsidR="00C81FD5" w:rsidRDefault="00C81FD5">
      <w:pPr>
        <w:pStyle w:val="P00"/>
        <w:spacing w:before="72"/>
        <w:ind w:left="0" w:right="1134"/>
        <w:rPr>
          <w:rStyle w:val="default"/>
          <w:rFonts w:cs="FrankRuehl" w:hint="cs"/>
          <w:rtl/>
        </w:rPr>
      </w:pPr>
    </w:p>
    <w:p w:rsidR="006841FA" w:rsidRDefault="006841FA" w:rsidP="00C81FD5">
      <w:pPr>
        <w:pStyle w:val="P00"/>
        <w:spacing w:before="72"/>
        <w:ind w:left="0" w:right="1134"/>
        <w:rPr>
          <w:rStyle w:val="default"/>
          <w:rFonts w:cs="FrankRuehl" w:hint="cs"/>
          <w:rtl/>
        </w:rPr>
      </w:pPr>
      <w:bookmarkStart w:id="40" w:name="Seif80"/>
      <w:bookmarkEnd w:id="40"/>
      <w:r>
        <w:rPr>
          <w:lang w:val="he-IL"/>
        </w:rPr>
        <w:pict>
          <v:rect id="_x0000_s2068" style="position:absolute;left:0;text-align:left;margin-left:464.5pt;margin-top:8.05pt;width:75.05pt;height:61.35pt;z-index:251660288"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sz w:val="18"/>
                      <w:szCs w:val="18"/>
                      <w:rtl/>
                    </w:rPr>
                    <w:t>דר</w:t>
                  </w:r>
                  <w:r>
                    <w:rPr>
                      <w:rFonts w:cs="Miriam" w:hint="cs"/>
                      <w:sz w:val="18"/>
                      <w:szCs w:val="18"/>
                      <w:rtl/>
                    </w:rPr>
                    <w:t xml:space="preserve">כי מינוים </w:t>
                  </w:r>
                  <w:r>
                    <w:rPr>
                      <w:rFonts w:cs="Miriam"/>
                      <w:sz w:val="18"/>
                      <w:szCs w:val="18"/>
                      <w:rtl/>
                    </w:rPr>
                    <w:t>ות</w:t>
                  </w:r>
                  <w:r>
                    <w:rPr>
                      <w:rFonts w:cs="Miriam" w:hint="cs"/>
                      <w:sz w:val="18"/>
                      <w:szCs w:val="18"/>
                      <w:rtl/>
                    </w:rPr>
                    <w:t xml:space="preserve">נאי עבודתם </w:t>
                  </w:r>
                  <w:r>
                    <w:rPr>
                      <w:rFonts w:cs="Miriam"/>
                      <w:sz w:val="18"/>
                      <w:szCs w:val="18"/>
                      <w:rtl/>
                    </w:rPr>
                    <w:t>של</w:t>
                  </w:r>
                  <w:r>
                    <w:rPr>
                      <w:rFonts w:cs="Miriam" w:hint="cs"/>
                      <w:sz w:val="18"/>
                      <w:szCs w:val="18"/>
                      <w:rtl/>
                    </w:rPr>
                    <w:t xml:space="preserve"> עובדי השירות</w:t>
                  </w:r>
                </w:p>
                <w:p w:rsidR="00F20B22" w:rsidRDefault="00F20B22">
                  <w:pPr>
                    <w:spacing w:line="160" w:lineRule="exact"/>
                    <w:jc w:val="left"/>
                    <w:rPr>
                      <w:rFonts w:cs="Miriam" w:hint="cs"/>
                      <w:noProof/>
                      <w:sz w:val="18"/>
                      <w:szCs w:val="18"/>
                      <w:rtl/>
                    </w:rPr>
                  </w:pPr>
                  <w:r>
                    <w:rPr>
                      <w:rFonts w:cs="Miriam" w:hint="cs"/>
                      <w:sz w:val="18"/>
                      <w:szCs w:val="18"/>
                      <w:rtl/>
                    </w:rPr>
                    <w:t xml:space="preserve">(תיקון מס' 10) </w:t>
                  </w:r>
                  <w:r>
                    <w:rPr>
                      <w:rFonts w:cs="Miriam"/>
                      <w:sz w:val="18"/>
                      <w:szCs w:val="18"/>
                      <w:rtl/>
                    </w:rPr>
                    <w:br/>
                  </w:r>
                  <w:r>
                    <w:rPr>
                      <w:rFonts w:cs="Miriam" w:hint="cs"/>
                      <w:sz w:val="18"/>
                      <w:szCs w:val="18"/>
                      <w:rtl/>
                    </w:rPr>
                    <w:t>תש"ס-</w:t>
                  </w:r>
                  <w:r>
                    <w:rPr>
                      <w:rFonts w:cs="Miriam"/>
                      <w:sz w:val="18"/>
                      <w:szCs w:val="18"/>
                      <w:rtl/>
                    </w:rPr>
                    <w:t>2000</w:t>
                  </w:r>
                </w:p>
                <w:p w:rsidR="00F20B22" w:rsidRDefault="00F20B22" w:rsidP="00C81FD5">
                  <w:pPr>
                    <w:spacing w:line="160" w:lineRule="exact"/>
                    <w:jc w:val="left"/>
                    <w:rPr>
                      <w:rFonts w:cs="Miriam"/>
                      <w:noProof/>
                      <w:sz w:val="18"/>
                      <w:szCs w:val="18"/>
                      <w:rtl/>
                    </w:rPr>
                  </w:pPr>
                  <w:r>
                    <w:rPr>
                      <w:rFonts w:cs="Miriam" w:hint="cs"/>
                      <w:sz w:val="18"/>
                      <w:szCs w:val="18"/>
                      <w:rtl/>
                    </w:rPr>
                    <w:t>(תיקון מס' 19) תשע"ב-2011</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ינוים של עובדי שירות התעסוקה כאמור בסעיפים 16 ו-17 יהיה לפי הכללים הקבועים למינוי עובדי המדינה, בשינויים שתחליט עליהם מינהלת השירות, באישור </w:t>
      </w:r>
      <w:r w:rsidR="00C81FD5">
        <w:rPr>
          <w:rStyle w:val="default"/>
          <w:rFonts w:cs="FrankRuehl" w:hint="cs"/>
          <w:rtl/>
        </w:rPr>
        <w:t>ה</w:t>
      </w:r>
      <w:r>
        <w:rPr>
          <w:rStyle w:val="default"/>
          <w:rFonts w:cs="FrankRuehl" w:hint="cs"/>
          <w:rtl/>
        </w:rPr>
        <w:t>שר ושר האוצר.</w:t>
      </w:r>
    </w:p>
    <w:p w:rsidR="00C81FD5" w:rsidRDefault="00C81FD5" w:rsidP="00C81FD5">
      <w:pPr>
        <w:pStyle w:val="P00"/>
        <w:spacing w:before="72"/>
        <w:ind w:left="0" w:right="1134"/>
        <w:rPr>
          <w:rStyle w:val="default"/>
          <w:rFonts w:cs="FrankRuehl" w:hint="cs"/>
          <w:rtl/>
        </w:rPr>
      </w:pPr>
    </w:p>
    <w:p w:rsidR="006841FA" w:rsidRDefault="00C81FD5" w:rsidP="00C81FD5">
      <w:pPr>
        <w:pStyle w:val="P00"/>
        <w:spacing w:before="72"/>
        <w:ind w:left="0" w:right="1134"/>
        <w:rPr>
          <w:rStyle w:val="default"/>
          <w:rFonts w:cs="FrankRuehl" w:hint="cs"/>
          <w:rtl/>
        </w:rPr>
      </w:pPr>
      <w:r>
        <w:rPr>
          <w:rFonts w:cs="FrankRuehl"/>
          <w:sz w:val="26"/>
          <w:rtl/>
          <w:lang w:eastAsia="en-US"/>
        </w:rPr>
        <w:pict>
          <v:shape id="_x0000_s2304" type="#_x0000_t202" style="position:absolute;left:0;text-align:left;margin-left:470.25pt;margin-top:7.15pt;width:1in;height:16.8pt;z-index:251747328" filled="f" stroked="f">
            <v:textbox inset="1mm,0,1mm,0">
              <w:txbxContent>
                <w:p w:rsidR="00F20B22" w:rsidRDefault="00F20B22" w:rsidP="00C81FD5">
                  <w:pPr>
                    <w:spacing w:line="160" w:lineRule="exact"/>
                    <w:jc w:val="left"/>
                    <w:rPr>
                      <w:rFonts w:cs="Miriam"/>
                      <w:noProof/>
                      <w:sz w:val="18"/>
                      <w:szCs w:val="18"/>
                      <w:rtl/>
                    </w:rPr>
                  </w:pPr>
                  <w:r>
                    <w:rPr>
                      <w:rFonts w:cs="Miriam" w:hint="cs"/>
                      <w:sz w:val="18"/>
                      <w:szCs w:val="18"/>
                      <w:rtl/>
                    </w:rPr>
                    <w:t>(תיקון מס' 19) תשע"ב-2011</w:t>
                  </w:r>
                </w:p>
              </w:txbxContent>
            </v:textbox>
          </v:shape>
        </w:pict>
      </w:r>
      <w:r w:rsidR="006841FA">
        <w:rPr>
          <w:rFonts w:cs="FrankRuehl"/>
          <w:sz w:val="26"/>
          <w:rtl/>
        </w:rPr>
        <w:tab/>
      </w:r>
      <w:r w:rsidR="006841FA">
        <w:rPr>
          <w:rStyle w:val="default"/>
          <w:rFonts w:cs="FrankRuehl"/>
          <w:rtl/>
        </w:rPr>
        <w:t>(ב</w:t>
      </w:r>
      <w:r w:rsidR="006841FA">
        <w:rPr>
          <w:rStyle w:val="default"/>
          <w:rFonts w:cs="FrankRuehl" w:hint="cs"/>
          <w:rtl/>
        </w:rPr>
        <w:t>)</w:t>
      </w:r>
      <w:r w:rsidR="006841FA">
        <w:rPr>
          <w:rStyle w:val="default"/>
          <w:rFonts w:cs="FrankRuehl"/>
          <w:rtl/>
        </w:rPr>
        <w:tab/>
        <w:t>ת</w:t>
      </w:r>
      <w:r w:rsidR="006841FA">
        <w:rPr>
          <w:rStyle w:val="default"/>
          <w:rFonts w:cs="FrankRuehl" w:hint="cs"/>
          <w:rtl/>
        </w:rPr>
        <w:t>נאי עבודתם ושכ</w:t>
      </w:r>
      <w:r w:rsidR="006841FA">
        <w:rPr>
          <w:rStyle w:val="default"/>
          <w:rFonts w:cs="FrankRuehl"/>
          <w:rtl/>
        </w:rPr>
        <w:t>רם</w:t>
      </w:r>
      <w:r w:rsidR="006841FA">
        <w:rPr>
          <w:rStyle w:val="default"/>
          <w:rFonts w:cs="FrankRuehl" w:hint="cs"/>
          <w:rtl/>
        </w:rPr>
        <w:t xml:space="preserve"> של העובדים שנתמנו כאמור בסעיף קטן (א) יהיו כתנאי העבודה והשכר של עובדי המדינה, בשינויים שייקבעו על י</w:t>
      </w:r>
      <w:r w:rsidR="006841FA">
        <w:rPr>
          <w:rStyle w:val="default"/>
          <w:rFonts w:cs="FrankRuehl"/>
          <w:rtl/>
        </w:rPr>
        <w:t>ד</w:t>
      </w:r>
      <w:r w:rsidR="006841FA">
        <w:rPr>
          <w:rStyle w:val="default"/>
          <w:rFonts w:cs="FrankRuehl" w:hint="cs"/>
          <w:rtl/>
        </w:rPr>
        <w:t xml:space="preserve">י </w:t>
      </w:r>
      <w:r>
        <w:rPr>
          <w:rStyle w:val="default"/>
          <w:rFonts w:cs="FrankRuehl" w:hint="cs"/>
          <w:rtl/>
        </w:rPr>
        <w:t>ה</w:t>
      </w:r>
      <w:r w:rsidR="006841FA">
        <w:rPr>
          <w:rStyle w:val="default"/>
          <w:rFonts w:cs="FrankRuehl" w:hint="cs"/>
          <w:rtl/>
        </w:rPr>
        <w:t>שר ושר האוצר, בהתייעצות עם מינהלת השירות.</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41" w:name="Rov274"/>
      <w:r w:rsidRPr="00443E0D">
        <w:rPr>
          <w:rStyle w:val="default"/>
          <w:rFonts w:cs="FrankRuehl" w:hint="cs"/>
          <w:vanish/>
          <w:color w:val="FF0000"/>
          <w:sz w:val="20"/>
          <w:szCs w:val="20"/>
          <w:shd w:val="clear" w:color="auto" w:fill="FFFF99"/>
          <w:rtl/>
        </w:rPr>
        <w:t>מיום 1.1.2000</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10</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45" w:history="1">
        <w:r w:rsidRPr="00443E0D">
          <w:rPr>
            <w:rStyle w:val="Hyperlink"/>
            <w:rFonts w:cs="FrankRuehl" w:hint="cs"/>
            <w:vanish/>
            <w:szCs w:val="20"/>
            <w:shd w:val="clear" w:color="auto" w:fill="FFFF99"/>
            <w:rtl/>
          </w:rPr>
          <w:t>ס"ח תש"ס מס' 1724</w:t>
        </w:r>
      </w:hyperlink>
      <w:r w:rsidRPr="00443E0D">
        <w:rPr>
          <w:rStyle w:val="default"/>
          <w:rFonts w:cs="FrankRuehl" w:hint="cs"/>
          <w:vanish/>
          <w:sz w:val="20"/>
          <w:szCs w:val="20"/>
          <w:shd w:val="clear" w:color="auto" w:fill="FFFF99"/>
          <w:rtl/>
        </w:rPr>
        <w:t xml:space="preserve"> מיום 10.1.2000 עמ' 100 (</w:t>
      </w:r>
      <w:hyperlink r:id="rId46" w:history="1">
        <w:r w:rsidRPr="00443E0D">
          <w:rPr>
            <w:rStyle w:val="Hyperlink"/>
            <w:rFonts w:cs="FrankRuehl" w:hint="cs"/>
            <w:vanish/>
            <w:szCs w:val="20"/>
            <w:shd w:val="clear" w:color="auto" w:fill="FFFF99"/>
            <w:rtl/>
          </w:rPr>
          <w:t>ה"ח 2824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החלפת סעיף 18</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תנאי עבודתם של עובדי השירות</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Style w:val="default"/>
          <w:rFonts w:cs="FrankRuehl" w:hint="cs"/>
          <w:strike/>
          <w:vanish/>
          <w:sz w:val="22"/>
          <w:szCs w:val="22"/>
          <w:shd w:val="clear" w:color="auto" w:fill="FFFF99"/>
          <w:rtl/>
        </w:rPr>
        <w:t>18.</w:t>
      </w:r>
      <w:r w:rsidRPr="00443E0D">
        <w:rPr>
          <w:rStyle w:val="default"/>
          <w:rFonts w:cs="FrankRuehl" w:hint="cs"/>
          <w:strike/>
          <w:vanish/>
          <w:sz w:val="22"/>
          <w:szCs w:val="22"/>
          <w:shd w:val="clear" w:color="auto" w:fill="FFFF99"/>
          <w:rtl/>
        </w:rPr>
        <w:tab/>
        <w:t>תנאי עבודתם של העובדים שנתמנו לפי הסעיפים 16 ו-17 יהיו כתנאי העבודה של עובדי המדינה, בשינויים שייקבעו על ידי מינהלת השירות באישור השר.</w:t>
      </w:r>
    </w:p>
    <w:p w:rsidR="00C81FD5" w:rsidRPr="00443E0D" w:rsidRDefault="00C81FD5" w:rsidP="00C81FD5">
      <w:pPr>
        <w:pStyle w:val="P00"/>
        <w:spacing w:before="0"/>
        <w:ind w:left="0" w:right="1134"/>
        <w:rPr>
          <w:rStyle w:val="default"/>
          <w:rFonts w:cs="FrankRuehl" w:hint="cs"/>
          <w:vanish/>
          <w:sz w:val="20"/>
          <w:szCs w:val="20"/>
          <w:shd w:val="clear" w:color="auto" w:fill="FFFF99"/>
          <w:rtl/>
        </w:rPr>
      </w:pPr>
    </w:p>
    <w:p w:rsidR="00C81FD5" w:rsidRPr="00443E0D" w:rsidRDefault="00C81FD5" w:rsidP="00C81FD5">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19.12.2011</w:t>
      </w:r>
    </w:p>
    <w:p w:rsidR="00C81FD5" w:rsidRPr="00443E0D" w:rsidRDefault="00C81FD5" w:rsidP="00C81FD5">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C81FD5" w:rsidRPr="00443E0D" w:rsidRDefault="00C81FD5" w:rsidP="00C81FD5">
      <w:pPr>
        <w:pStyle w:val="P00"/>
        <w:spacing w:before="0"/>
        <w:ind w:left="0" w:right="1134"/>
        <w:rPr>
          <w:rStyle w:val="default"/>
          <w:rFonts w:cs="FrankRuehl" w:hint="cs"/>
          <w:vanish/>
          <w:sz w:val="20"/>
          <w:szCs w:val="20"/>
          <w:shd w:val="clear" w:color="auto" w:fill="FFFF99"/>
          <w:rtl/>
        </w:rPr>
      </w:pPr>
      <w:hyperlink r:id="rId47"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84 (</w:t>
      </w:r>
      <w:hyperlink r:id="rId48"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C81FD5" w:rsidRPr="00443E0D" w:rsidRDefault="00C81FD5" w:rsidP="00C81FD5">
      <w:pPr>
        <w:pStyle w:val="P00"/>
        <w:ind w:left="0" w:right="1134"/>
        <w:rPr>
          <w:rStyle w:val="default"/>
          <w:rFonts w:cs="FrankRuehl"/>
          <w:vanish/>
          <w:sz w:val="22"/>
          <w:szCs w:val="22"/>
          <w:shd w:val="clear" w:color="auto" w:fill="FFFF99"/>
          <w:rtl/>
        </w:rPr>
      </w:pPr>
      <w:r w:rsidRPr="00443E0D">
        <w:rPr>
          <w:rStyle w:val="big-number"/>
          <w:rFonts w:cs="FrankRuehl"/>
          <w:vanish/>
          <w:sz w:val="22"/>
          <w:szCs w:val="22"/>
          <w:shd w:val="clear" w:color="auto" w:fill="FFFF99"/>
          <w:rtl/>
        </w:rPr>
        <w:t>18.</w:t>
      </w:r>
      <w:r w:rsidRPr="00443E0D">
        <w:rPr>
          <w:rStyle w:val="big-number"/>
          <w:rFonts w:cs="FrankRuehl"/>
          <w:vanish/>
          <w:sz w:val="22"/>
          <w:szCs w:val="22"/>
          <w:shd w:val="clear" w:color="auto" w:fill="FFFF99"/>
          <w:rtl/>
        </w:rPr>
        <w:tab/>
      </w:r>
      <w:r w:rsidRPr="00443E0D">
        <w:rPr>
          <w:rStyle w:val="default"/>
          <w:rFonts w:cs="FrankRuehl"/>
          <w:vanish/>
          <w:sz w:val="22"/>
          <w:szCs w:val="22"/>
          <w:shd w:val="clear" w:color="auto" w:fill="FFFF99"/>
          <w:rtl/>
        </w:rPr>
        <w:t>(א</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מ</w:t>
      </w:r>
      <w:r w:rsidRPr="00443E0D">
        <w:rPr>
          <w:rStyle w:val="default"/>
          <w:rFonts w:cs="FrankRuehl" w:hint="cs"/>
          <w:vanish/>
          <w:sz w:val="22"/>
          <w:szCs w:val="22"/>
          <w:shd w:val="clear" w:color="auto" w:fill="FFFF99"/>
          <w:rtl/>
        </w:rPr>
        <w:t xml:space="preserve">ינוים של עובדי שירות התעסוקה כאמור בסעיפים 16 ו-17 יהיה לפי הכללים הקבועים למינוי עובדי המדינה, בשינויים שתחליט עליהם מינהלת השירות, באישור </w:t>
      </w:r>
      <w:r w:rsidRPr="00443E0D">
        <w:rPr>
          <w:rStyle w:val="default"/>
          <w:rFonts w:cs="FrankRuehl" w:hint="cs"/>
          <w:strike/>
          <w:vanish/>
          <w:sz w:val="22"/>
          <w:szCs w:val="22"/>
          <w:shd w:val="clear" w:color="auto" w:fill="FFFF99"/>
          <w:rtl/>
        </w:rPr>
        <w:t>שר העבודה והרווחה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ושר האוצר.</w:t>
      </w:r>
    </w:p>
    <w:p w:rsidR="00C81FD5" w:rsidRPr="00C81FD5" w:rsidRDefault="00C81FD5" w:rsidP="00C81FD5">
      <w:pPr>
        <w:pStyle w:val="P00"/>
        <w:spacing w:before="0"/>
        <w:ind w:left="0" w:right="1134"/>
        <w:rPr>
          <w:rStyle w:val="default"/>
          <w:rFonts w:cs="FrankRuehl" w:hint="cs"/>
          <w:sz w:val="2"/>
          <w:szCs w:val="2"/>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ת</w:t>
      </w:r>
      <w:r w:rsidRPr="00443E0D">
        <w:rPr>
          <w:rStyle w:val="default"/>
          <w:rFonts w:cs="FrankRuehl" w:hint="cs"/>
          <w:vanish/>
          <w:sz w:val="22"/>
          <w:szCs w:val="22"/>
          <w:shd w:val="clear" w:color="auto" w:fill="FFFF99"/>
          <w:rtl/>
        </w:rPr>
        <w:t>נאי עבודתם ושכ</w:t>
      </w:r>
      <w:r w:rsidRPr="00443E0D">
        <w:rPr>
          <w:rStyle w:val="default"/>
          <w:rFonts w:cs="FrankRuehl"/>
          <w:vanish/>
          <w:sz w:val="22"/>
          <w:szCs w:val="22"/>
          <w:shd w:val="clear" w:color="auto" w:fill="FFFF99"/>
          <w:rtl/>
        </w:rPr>
        <w:t>רם</w:t>
      </w:r>
      <w:r w:rsidRPr="00443E0D">
        <w:rPr>
          <w:rStyle w:val="default"/>
          <w:rFonts w:cs="FrankRuehl" w:hint="cs"/>
          <w:vanish/>
          <w:sz w:val="22"/>
          <w:szCs w:val="22"/>
          <w:shd w:val="clear" w:color="auto" w:fill="FFFF99"/>
          <w:rtl/>
        </w:rPr>
        <w:t xml:space="preserve"> של העובדים שנתמנו כאמור בסעיף קטן (א) יהיו כתנאי העבודה והשכר של עובדי המדינה, בשינויים שייקבעו על י</w:t>
      </w:r>
      <w:r w:rsidRPr="00443E0D">
        <w:rPr>
          <w:rStyle w:val="default"/>
          <w:rFonts w:cs="FrankRuehl"/>
          <w:vanish/>
          <w:sz w:val="22"/>
          <w:szCs w:val="22"/>
          <w:shd w:val="clear" w:color="auto" w:fill="FFFF99"/>
          <w:rtl/>
        </w:rPr>
        <w:t>ד</w:t>
      </w:r>
      <w:r w:rsidRPr="00443E0D">
        <w:rPr>
          <w:rStyle w:val="default"/>
          <w:rFonts w:cs="FrankRuehl" w:hint="cs"/>
          <w:vanish/>
          <w:sz w:val="22"/>
          <w:szCs w:val="22"/>
          <w:shd w:val="clear" w:color="auto" w:fill="FFFF99"/>
          <w:rtl/>
        </w:rPr>
        <w:t xml:space="preserve">י </w:t>
      </w:r>
      <w:r w:rsidRPr="00443E0D">
        <w:rPr>
          <w:rStyle w:val="default"/>
          <w:rFonts w:cs="FrankRuehl" w:hint="cs"/>
          <w:strike/>
          <w:vanish/>
          <w:sz w:val="22"/>
          <w:szCs w:val="22"/>
          <w:shd w:val="clear" w:color="auto" w:fill="FFFF99"/>
          <w:rtl/>
        </w:rPr>
        <w:t>שר העבודה והרווחה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ושר האוצר, בהתייעצות עם מינהלת השירות.</w:t>
      </w:r>
      <w:bookmarkEnd w:id="41"/>
    </w:p>
    <w:p w:rsidR="006841FA" w:rsidRDefault="006841FA">
      <w:pPr>
        <w:pStyle w:val="P00"/>
        <w:spacing w:before="72"/>
        <w:ind w:left="0" w:right="1134"/>
        <w:rPr>
          <w:rStyle w:val="default"/>
          <w:rFonts w:cs="FrankRuehl" w:hint="cs"/>
          <w:rtl/>
        </w:rPr>
      </w:pPr>
      <w:bookmarkStart w:id="42" w:name="Seif81"/>
      <w:bookmarkEnd w:id="42"/>
      <w:r>
        <w:rPr>
          <w:lang w:val="he-IL"/>
        </w:rPr>
        <w:pict>
          <v:rect id="_x0000_s2069" style="position:absolute;left:0;text-align:left;margin-left:464.5pt;margin-top:8.05pt;width:75.05pt;height:24pt;z-index:251661312"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חש</w:t>
                  </w:r>
                  <w:r>
                    <w:rPr>
                      <w:rFonts w:cs="Miriam" w:hint="cs"/>
                      <w:sz w:val="18"/>
                      <w:szCs w:val="18"/>
                      <w:rtl/>
                    </w:rPr>
                    <w:t>ב השירות</w:t>
                  </w:r>
                </w:p>
                <w:p w:rsidR="00F20B22" w:rsidRDefault="00F20B22">
                  <w:pPr>
                    <w:spacing w:line="160" w:lineRule="exact"/>
                    <w:jc w:val="left"/>
                    <w:rPr>
                      <w:rFonts w:cs="Miriam"/>
                      <w:noProof/>
                      <w:sz w:val="18"/>
                      <w:szCs w:val="18"/>
                      <w:rtl/>
                    </w:rPr>
                  </w:pPr>
                  <w:r>
                    <w:rPr>
                      <w:rFonts w:cs="Miriam" w:hint="cs"/>
                      <w:sz w:val="18"/>
                      <w:szCs w:val="18"/>
                      <w:rtl/>
                    </w:rPr>
                    <w:t>(תיקון מס' 11) תשס"א-</w:t>
                  </w:r>
                  <w:r>
                    <w:rPr>
                      <w:rFonts w:cs="Miriam"/>
                      <w:sz w:val="18"/>
                      <w:szCs w:val="18"/>
                      <w:rtl/>
                    </w:rPr>
                    <w:t>2001</w:t>
                  </w:r>
                </w:p>
              </w:txbxContent>
            </v:textbox>
            <w10:anchorlock/>
          </v:rect>
        </w:pict>
      </w:r>
      <w:r>
        <w:rPr>
          <w:rStyle w:val="big-number"/>
          <w:rFonts w:cs="Miriam"/>
          <w:rtl/>
        </w:rPr>
        <w:t>18</w:t>
      </w:r>
      <w:r>
        <w:rPr>
          <w:rStyle w:val="default"/>
          <w:rFonts w:cs="FrankRuehl"/>
          <w:rtl/>
        </w:rPr>
        <w:t>א.</w:t>
      </w:r>
      <w:r>
        <w:rPr>
          <w:rStyle w:val="default"/>
          <w:rFonts w:cs="FrankRuehl"/>
          <w:rtl/>
        </w:rPr>
        <w:tab/>
        <w:t>ע</w:t>
      </w:r>
      <w:r>
        <w:rPr>
          <w:rStyle w:val="default"/>
          <w:rFonts w:cs="FrankRuehl" w:hint="cs"/>
          <w:rtl/>
        </w:rPr>
        <w:t xml:space="preserve">ל אף הוראות חוק זה </w:t>
      </w:r>
      <w:r>
        <w:rPr>
          <w:rStyle w:val="default"/>
          <w:rFonts w:cs="FrankRuehl"/>
          <w:rtl/>
        </w:rPr>
        <w:t>–</w:t>
      </w:r>
    </w:p>
    <w:p w:rsidR="006841FA" w:rsidRDefault="006841FA">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שב שירות התעסוקה ימונה בידי החשב הכללי במשרד האוצר ויהיה עובד משרד האוצר; אין בהוראות פסקה זו כדי לגרוע מהוראות חוק שירות המ</w:t>
      </w:r>
      <w:r>
        <w:rPr>
          <w:rStyle w:val="default"/>
          <w:rFonts w:cs="FrankRuehl"/>
          <w:rtl/>
        </w:rPr>
        <w:t>די</w:t>
      </w:r>
      <w:r>
        <w:rPr>
          <w:rStyle w:val="default"/>
          <w:rFonts w:cs="FrankRuehl" w:hint="cs"/>
          <w:rtl/>
        </w:rPr>
        <w:t>נה (מינויים), תשי"ט-</w:t>
      </w:r>
      <w:r>
        <w:rPr>
          <w:rStyle w:val="default"/>
          <w:rFonts w:cs="FrankRuehl"/>
          <w:rtl/>
        </w:rPr>
        <w:t>1959;</w:t>
      </w:r>
    </w:p>
    <w:p w:rsidR="006841FA" w:rsidRDefault="006841FA">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ממונה על חשב שירות התעסוקה יהיה החשב הכללי בלבד;</w:t>
      </w:r>
    </w:p>
    <w:p w:rsidR="006841FA" w:rsidRDefault="006841FA">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ש</w:t>
      </w:r>
      <w:r>
        <w:rPr>
          <w:rStyle w:val="default"/>
          <w:rFonts w:cs="FrankRuehl" w:hint="cs"/>
          <w:rtl/>
        </w:rPr>
        <w:t>ירות התעסוקה לא יוציא כל הוצאה כספית ולא יתקשר בכל עסקה אלא באישור חשב שירות התעסוקה; אין בהוראות פסקה זו כדי לגרוע מן הצורך בקבלת אישורים אחרים להוצאה או להתקשרות כאמור</w:t>
      </w:r>
      <w:r>
        <w:rPr>
          <w:rStyle w:val="default"/>
          <w:rFonts w:cs="FrankRuehl"/>
          <w:rtl/>
        </w:rPr>
        <w:t>, ל</w:t>
      </w:r>
      <w:r>
        <w:rPr>
          <w:rStyle w:val="default"/>
          <w:rFonts w:cs="FrankRuehl" w:hint="cs"/>
          <w:rtl/>
        </w:rPr>
        <w:t>פי חוק זה או לפי תקנון השירות.</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43" w:name="Rov212"/>
      <w:r w:rsidRPr="00443E0D">
        <w:rPr>
          <w:rStyle w:val="default"/>
          <w:rFonts w:cs="FrankRuehl" w:hint="cs"/>
          <w:vanish/>
          <w:color w:val="FF0000"/>
          <w:sz w:val="20"/>
          <w:szCs w:val="20"/>
          <w:shd w:val="clear" w:color="auto" w:fill="FFFF99"/>
          <w:rtl/>
        </w:rPr>
        <w:t>מיום 1.7.2002</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11</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49" w:history="1">
        <w:r w:rsidRPr="00443E0D">
          <w:rPr>
            <w:rStyle w:val="Hyperlink"/>
            <w:rFonts w:cs="FrankRuehl" w:hint="cs"/>
            <w:vanish/>
            <w:szCs w:val="20"/>
            <w:shd w:val="clear" w:color="auto" w:fill="FFFF99"/>
            <w:rtl/>
          </w:rPr>
          <w:t>ס"ח תשס"א מס' 1786</w:t>
        </w:r>
      </w:hyperlink>
      <w:r w:rsidRPr="00443E0D">
        <w:rPr>
          <w:rStyle w:val="default"/>
          <w:rFonts w:cs="FrankRuehl" w:hint="cs"/>
          <w:vanish/>
          <w:sz w:val="20"/>
          <w:szCs w:val="20"/>
          <w:shd w:val="clear" w:color="auto" w:fill="FFFF99"/>
          <w:rtl/>
        </w:rPr>
        <w:t xml:space="preserve"> מיום 4.4.2001 עמ' 235 (</w:t>
      </w:r>
      <w:hyperlink r:id="rId50" w:history="1">
        <w:r w:rsidRPr="00443E0D">
          <w:rPr>
            <w:rStyle w:val="Hyperlink"/>
            <w:rFonts w:cs="FrankRuehl" w:hint="cs"/>
            <w:vanish/>
            <w:szCs w:val="20"/>
            <w:shd w:val="clear" w:color="auto" w:fill="FFFF99"/>
            <w:rtl/>
          </w:rPr>
          <w:t>ה"ח 2929</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סעיף 18א</w:t>
      </w:r>
      <w:bookmarkEnd w:id="43"/>
    </w:p>
    <w:p w:rsidR="006841FA" w:rsidRDefault="006841FA">
      <w:pPr>
        <w:pStyle w:val="P00"/>
        <w:spacing w:before="72"/>
        <w:ind w:left="0" w:right="1134"/>
        <w:rPr>
          <w:rStyle w:val="default"/>
          <w:rFonts w:cs="FrankRuehl"/>
          <w:rtl/>
        </w:rPr>
      </w:pPr>
      <w:bookmarkStart w:id="44" w:name="Seif82"/>
      <w:bookmarkEnd w:id="44"/>
      <w:r>
        <w:rPr>
          <w:lang w:val="he-IL"/>
        </w:rPr>
        <w:pict>
          <v:rect id="_x0000_s2070" style="position:absolute;left:0;text-align:left;margin-left:464.5pt;margin-top:8.05pt;width:75.05pt;height:16pt;z-index:251662336"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בד השירות </w:t>
                  </w:r>
                  <w:r>
                    <w:rPr>
                      <w:rFonts w:cs="Miriam"/>
                      <w:sz w:val="18"/>
                      <w:szCs w:val="18"/>
                      <w:rtl/>
                    </w:rPr>
                    <w:t>–</w:t>
                  </w:r>
                  <w:r>
                    <w:rPr>
                      <w:rFonts w:cs="Miriam" w:hint="cs"/>
                      <w:sz w:val="18"/>
                      <w:szCs w:val="18"/>
                      <w:rtl/>
                    </w:rPr>
                    <w:t xml:space="preserve"> </w:t>
                  </w:r>
                  <w:r>
                    <w:rPr>
                      <w:rFonts w:cs="Miriam"/>
                      <w:sz w:val="18"/>
                      <w:szCs w:val="18"/>
                      <w:rtl/>
                    </w:rPr>
                    <w:t>עו</w:t>
                  </w:r>
                  <w:r>
                    <w:rPr>
                      <w:rFonts w:cs="Miriam" w:hint="cs"/>
                      <w:sz w:val="18"/>
                      <w:szCs w:val="18"/>
                      <w:rtl/>
                    </w:rPr>
                    <w:t>בד הציבור</w:t>
                  </w:r>
                </w:p>
              </w:txbxContent>
            </v:textbox>
            <w10:anchorlock/>
          </v:rect>
        </w:pict>
      </w:r>
      <w:r>
        <w:rPr>
          <w:rStyle w:val="big-number"/>
          <w:rFonts w:cs="Miriam"/>
          <w:rtl/>
        </w:rPr>
        <w:t>19.</w:t>
      </w:r>
      <w:r>
        <w:rPr>
          <w:rStyle w:val="big-number"/>
          <w:rFonts w:cs="Miriam"/>
          <w:rtl/>
        </w:rPr>
        <w:tab/>
      </w:r>
      <w:r>
        <w:rPr>
          <w:rStyle w:val="default"/>
          <w:rFonts w:cs="FrankRuehl"/>
          <w:rtl/>
        </w:rPr>
        <w:t>לע</w:t>
      </w:r>
      <w:r>
        <w:rPr>
          <w:rStyle w:val="default"/>
          <w:rFonts w:cs="FrankRuehl" w:hint="cs"/>
          <w:rtl/>
        </w:rPr>
        <w:t>נין החוק לתיקון דיני העונשין (עובדי ציבור), תשי"ז-</w:t>
      </w:r>
      <w:r>
        <w:rPr>
          <w:rStyle w:val="default"/>
          <w:rFonts w:cs="FrankRuehl"/>
          <w:rtl/>
        </w:rPr>
        <w:t xml:space="preserve">1957, </w:t>
      </w:r>
      <w:r>
        <w:rPr>
          <w:rStyle w:val="default"/>
          <w:rFonts w:cs="FrankRuehl" w:hint="cs"/>
          <w:rtl/>
        </w:rPr>
        <w:t>יראו עובד השירות כעובד הציבור.</w:t>
      </w:r>
    </w:p>
    <w:p w:rsidR="006841FA" w:rsidRDefault="006841FA">
      <w:pPr>
        <w:pStyle w:val="P00"/>
        <w:spacing w:before="72"/>
        <w:ind w:left="0" w:right="1134"/>
        <w:rPr>
          <w:rStyle w:val="default"/>
          <w:rFonts w:cs="FrankRuehl"/>
          <w:rtl/>
        </w:rPr>
      </w:pPr>
      <w:bookmarkStart w:id="45" w:name="Seif1"/>
      <w:bookmarkEnd w:id="45"/>
      <w:r>
        <w:rPr>
          <w:lang w:val="he-IL"/>
        </w:rPr>
        <w:pict>
          <v:rect id="_x0000_s2071" style="position:absolute;left:0;text-align:left;margin-left:464.5pt;margin-top:8.05pt;width:75.05pt;height:16pt;z-index:251561984"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פע</w:t>
                  </w:r>
                  <w:r>
                    <w:rPr>
                      <w:rFonts w:cs="Miriam" w:hint="cs"/>
                      <w:sz w:val="18"/>
                      <w:szCs w:val="18"/>
                      <w:rtl/>
                    </w:rPr>
                    <w:t xml:space="preserve">ולות המנהל </w:t>
                  </w:r>
                  <w:r>
                    <w:rPr>
                      <w:rFonts w:cs="Miriam"/>
                      <w:sz w:val="18"/>
                      <w:szCs w:val="18"/>
                      <w:rtl/>
                    </w:rPr>
                    <w:t>בש</w:t>
                  </w:r>
                  <w:r>
                    <w:rPr>
                      <w:rFonts w:cs="Miriam" w:hint="cs"/>
                      <w:sz w:val="18"/>
                      <w:szCs w:val="18"/>
                      <w:rtl/>
                    </w:rPr>
                    <w:t>ם השירות</w:t>
                  </w:r>
                </w:p>
              </w:txbxContent>
            </v:textbox>
            <w10:anchorlock/>
          </v:rect>
        </w:pict>
      </w:r>
      <w:r>
        <w:rPr>
          <w:rStyle w:val="big-number"/>
          <w:rFonts w:cs="Miriam"/>
          <w:rtl/>
        </w:rPr>
        <w:t>20.</w:t>
      </w:r>
      <w:r>
        <w:rPr>
          <w:rStyle w:val="big-number"/>
          <w:rFonts w:cs="Miriam"/>
          <w:rtl/>
        </w:rPr>
        <w:tab/>
      </w:r>
      <w:r>
        <w:rPr>
          <w:rStyle w:val="default"/>
          <w:rFonts w:cs="FrankRuehl"/>
          <w:rtl/>
        </w:rPr>
        <w:t>פע</w:t>
      </w:r>
      <w:r>
        <w:rPr>
          <w:rStyle w:val="default"/>
          <w:rFonts w:cs="FrankRuehl" w:hint="cs"/>
          <w:rtl/>
        </w:rPr>
        <w:t>ולה או סמכות שחוק זה, התקנות או תקנון השירות לא ייחדו אותה לכל רשות אחרת, רשאי מנהל השירות לעשותה או להשתמש בה בשם שירות התעסוקה.</w:t>
      </w:r>
    </w:p>
    <w:p w:rsidR="006841FA" w:rsidRDefault="006841FA">
      <w:pPr>
        <w:pStyle w:val="P00"/>
        <w:spacing w:before="72"/>
        <w:ind w:left="0" w:right="1134"/>
        <w:rPr>
          <w:rStyle w:val="default"/>
          <w:rFonts w:cs="FrankRuehl"/>
          <w:rtl/>
        </w:rPr>
      </w:pPr>
      <w:bookmarkStart w:id="46" w:name="Seif2"/>
      <w:bookmarkEnd w:id="46"/>
      <w:r>
        <w:rPr>
          <w:lang w:val="he-IL"/>
        </w:rPr>
        <w:pict>
          <v:rect id="_x0000_s2072" style="position:absolute;left:0;text-align:left;margin-left:464.5pt;margin-top:8.05pt;width:75.05pt;height:8pt;z-index:251563008"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תק</w:t>
                  </w:r>
                  <w:r>
                    <w:rPr>
                      <w:rFonts w:cs="Miriam" w:hint="cs"/>
                      <w:sz w:val="18"/>
                      <w:szCs w:val="18"/>
                      <w:rtl/>
                    </w:rPr>
                    <w:t>נון השירות</w:t>
                  </w:r>
                </w:p>
              </w:txbxContent>
            </v:textbox>
            <w10:anchorlock/>
          </v:rect>
        </w:pict>
      </w:r>
      <w:r>
        <w:rPr>
          <w:rStyle w:val="big-number"/>
          <w:rFonts w:cs="Miriam"/>
          <w:rtl/>
        </w:rPr>
        <w:t>21.</w:t>
      </w:r>
      <w:r>
        <w:rPr>
          <w:rStyle w:val="big-number"/>
          <w:rFonts w:cs="Miriam"/>
          <w:rtl/>
        </w:rPr>
        <w:tab/>
      </w:r>
      <w:r>
        <w:rPr>
          <w:rStyle w:val="default"/>
          <w:rFonts w:cs="FrankRuehl"/>
          <w:rtl/>
        </w:rPr>
        <w:t>תו</w:t>
      </w:r>
      <w:r>
        <w:rPr>
          <w:rStyle w:val="default"/>
          <w:rFonts w:cs="FrankRuehl" w:hint="cs"/>
          <w:rtl/>
        </w:rPr>
        <w:t xml:space="preserve">ך שנה מיום תחילתו של חוק זה תכין המועצה </w:t>
      </w:r>
      <w:r>
        <w:rPr>
          <w:rStyle w:val="default"/>
          <w:rFonts w:cs="FrankRuehl"/>
          <w:rtl/>
        </w:rPr>
        <w:t>הצ</w:t>
      </w:r>
      <w:r>
        <w:rPr>
          <w:rStyle w:val="default"/>
          <w:rFonts w:cs="FrankRuehl" w:hint="cs"/>
          <w:rtl/>
        </w:rPr>
        <w:t>עת תקנון השירות ותביאנה לאישור הממשלה.</w:t>
      </w:r>
    </w:p>
    <w:p w:rsidR="006841FA" w:rsidRDefault="006841FA">
      <w:pPr>
        <w:pStyle w:val="P00"/>
        <w:spacing w:before="72"/>
        <w:ind w:left="0" w:right="1134"/>
        <w:rPr>
          <w:rStyle w:val="default"/>
          <w:rFonts w:cs="FrankRuehl" w:hint="cs"/>
          <w:rtl/>
        </w:rPr>
      </w:pPr>
      <w:bookmarkStart w:id="47" w:name="Seif3"/>
      <w:bookmarkEnd w:id="47"/>
      <w:r>
        <w:rPr>
          <w:lang w:val="he-IL"/>
        </w:rPr>
        <w:pict>
          <v:rect id="_x0000_s2073" style="position:absolute;left:0;text-align:left;margin-left:464.5pt;margin-top:8.05pt;width:75.05pt;height:24pt;z-index:251564032"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פר</w:t>
                  </w:r>
                  <w:r>
                    <w:rPr>
                      <w:rFonts w:cs="Miriam" w:hint="cs"/>
                      <w:sz w:val="18"/>
                      <w:szCs w:val="18"/>
                      <w:rtl/>
                    </w:rPr>
                    <w:t>סום התקנון</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txbxContent>
            </v:textbox>
            <w10:anchorlock/>
          </v:rect>
        </w:pict>
      </w:r>
      <w:r>
        <w:rPr>
          <w:rStyle w:val="big-number"/>
          <w:rFonts w:cs="Miriam"/>
          <w:rtl/>
        </w:rPr>
        <w:t>22.</w:t>
      </w:r>
      <w:r>
        <w:rPr>
          <w:rStyle w:val="big-number"/>
          <w:rFonts w:cs="Miriam"/>
          <w:rtl/>
        </w:rPr>
        <w:tab/>
      </w:r>
      <w:r>
        <w:rPr>
          <w:rStyle w:val="default"/>
          <w:rFonts w:cs="FrankRuehl"/>
          <w:rtl/>
        </w:rPr>
        <w:t>הו</w:t>
      </w:r>
      <w:r>
        <w:rPr>
          <w:rStyle w:val="default"/>
          <w:rFonts w:cs="FrankRuehl" w:hint="cs"/>
          <w:rtl/>
        </w:rPr>
        <w:t>דעה על קביעת תקנון השירות תפורסם ברשומות; העתק ממנו יהיה מצוי בכל לשכת שירות התעסוקה וכל אדם רשאי לעיין בו.</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48" w:name="Rov160"/>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51"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52"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Default="006841FA">
      <w:pPr>
        <w:pStyle w:val="P00"/>
        <w:ind w:left="0" w:right="1134"/>
        <w:rPr>
          <w:rStyle w:val="default"/>
          <w:rFonts w:cs="FrankRuehl" w:hint="cs"/>
          <w:sz w:val="2"/>
          <w:szCs w:val="2"/>
          <w:rtl/>
        </w:rPr>
      </w:pPr>
      <w:r w:rsidRPr="00443E0D">
        <w:rPr>
          <w:rStyle w:val="default"/>
          <w:rFonts w:cs="FrankRuehl" w:hint="cs"/>
          <w:vanish/>
          <w:sz w:val="22"/>
          <w:szCs w:val="22"/>
          <w:shd w:val="clear" w:color="auto" w:fill="FFFF99"/>
          <w:rtl/>
        </w:rPr>
        <w:t>22.</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הו</w:t>
      </w:r>
      <w:r w:rsidRPr="00443E0D">
        <w:rPr>
          <w:rStyle w:val="default"/>
          <w:rFonts w:cs="FrankRuehl" w:hint="cs"/>
          <w:vanish/>
          <w:sz w:val="22"/>
          <w:szCs w:val="22"/>
          <w:shd w:val="clear" w:color="auto" w:fill="FFFF99"/>
          <w:rtl/>
        </w:rPr>
        <w:t xml:space="preserve">דעה על קביעת תקנון השירות תפורסם ברשומות; העתק ממנו יהיה מצוי בכל </w:t>
      </w:r>
      <w:r w:rsidRPr="00443E0D">
        <w:rPr>
          <w:rStyle w:val="default"/>
          <w:rFonts w:cs="FrankRuehl" w:hint="cs"/>
          <w:strike/>
          <w:vanish/>
          <w:sz w:val="22"/>
          <w:szCs w:val="22"/>
          <w:shd w:val="clear" w:color="auto" w:fill="FFFF99"/>
          <w:rtl/>
        </w:rPr>
        <w:t>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התעסוקה</w:t>
      </w:r>
      <w:r w:rsidRPr="00443E0D">
        <w:rPr>
          <w:rStyle w:val="default"/>
          <w:rFonts w:cs="FrankRuehl" w:hint="cs"/>
          <w:vanish/>
          <w:sz w:val="22"/>
          <w:szCs w:val="22"/>
          <w:shd w:val="clear" w:color="auto" w:fill="FFFF99"/>
          <w:rtl/>
        </w:rPr>
        <w:t xml:space="preserve"> וכל אדם רשאי לעיין בו.</w:t>
      </w:r>
      <w:bookmarkEnd w:id="48"/>
    </w:p>
    <w:p w:rsidR="006841FA" w:rsidRDefault="006841FA">
      <w:pPr>
        <w:pStyle w:val="P00"/>
        <w:spacing w:before="72"/>
        <w:ind w:left="0" w:right="1134"/>
        <w:rPr>
          <w:rStyle w:val="default"/>
          <w:rFonts w:cs="FrankRuehl" w:hint="cs"/>
          <w:rtl/>
        </w:rPr>
      </w:pPr>
      <w:bookmarkStart w:id="49" w:name="Seif4"/>
      <w:bookmarkEnd w:id="49"/>
      <w:r>
        <w:rPr>
          <w:lang w:val="he-IL"/>
        </w:rPr>
        <w:pict>
          <v:rect id="_x0000_s2074" style="position:absolute;left:0;text-align:left;margin-left:464.5pt;margin-top:8.05pt;width:75.05pt;height:32pt;z-index:251565056"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לש</w:t>
                  </w:r>
                  <w:r>
                    <w:rPr>
                      <w:rFonts w:cs="Miriam" w:hint="cs"/>
                      <w:sz w:val="18"/>
                      <w:szCs w:val="18"/>
                      <w:rtl/>
                    </w:rPr>
                    <w:t xml:space="preserve">כות שירות </w:t>
                  </w:r>
                  <w:r>
                    <w:rPr>
                      <w:rFonts w:cs="Miriam"/>
                      <w:sz w:val="18"/>
                      <w:szCs w:val="18"/>
                      <w:rtl/>
                    </w:rPr>
                    <w:t>הת</w:t>
                  </w:r>
                  <w:r>
                    <w:rPr>
                      <w:rFonts w:cs="Miriam" w:hint="cs"/>
                      <w:sz w:val="18"/>
                      <w:szCs w:val="18"/>
                      <w:rtl/>
                    </w:rPr>
                    <w:t>עסוקה</w:t>
                  </w:r>
                </w:p>
                <w:p w:rsidR="00F20B22" w:rsidRDefault="00F20B2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txbxContent>
            </v:textbox>
            <w10:anchorlock/>
          </v:rect>
        </w:pict>
      </w:r>
      <w:r>
        <w:rPr>
          <w:rStyle w:val="big-number"/>
          <w:rFonts w:cs="Miriam"/>
          <w:rtl/>
        </w:rPr>
        <w:t>23.</w:t>
      </w:r>
      <w:r>
        <w:rPr>
          <w:rStyle w:val="big-number"/>
          <w:rFonts w:cs="Miriam"/>
          <w:rtl/>
        </w:rPr>
        <w:tab/>
      </w:r>
      <w:r>
        <w:rPr>
          <w:rStyle w:val="default"/>
          <w:rFonts w:cs="FrankRuehl"/>
          <w:rtl/>
        </w:rPr>
        <w:t>הש</w:t>
      </w:r>
      <w:r>
        <w:rPr>
          <w:rStyle w:val="default"/>
          <w:rFonts w:cs="FrankRuehl" w:hint="cs"/>
          <w:rtl/>
        </w:rPr>
        <w:t>ר, בה</w:t>
      </w:r>
      <w:r>
        <w:rPr>
          <w:rStyle w:val="default"/>
          <w:rFonts w:cs="FrankRuehl"/>
          <w:rtl/>
        </w:rPr>
        <w:t>מ</w:t>
      </w:r>
      <w:r>
        <w:rPr>
          <w:rStyle w:val="default"/>
          <w:rFonts w:cs="FrankRuehl" w:hint="cs"/>
          <w:rtl/>
        </w:rPr>
        <w:t>לצת מינהלת השירות או לאחר התייעצות אתה, יקים, בצו שיפורסם ברשומות, לשכות שירות תעסוקה ויקבע תח</w:t>
      </w:r>
      <w:r>
        <w:rPr>
          <w:rStyle w:val="default"/>
          <w:rFonts w:cs="FrankRuehl"/>
          <w:rtl/>
        </w:rPr>
        <w:t>ום</w:t>
      </w:r>
      <w:r>
        <w:rPr>
          <w:rStyle w:val="default"/>
          <w:rFonts w:cs="FrankRuehl" w:hint="cs"/>
          <w:rtl/>
        </w:rPr>
        <w:t xml:space="preserve"> שיפוטן, ורשאי הוא, באותה דרך, להכיר בלשכות שירות תעסוקה קיימות כלשכות שירות תעסוקה שהוקמו על פי חוק זה, וכן לבטל לשכות שירות תעסוקה או למזגן. כן רשאי השר לקבוע לשכות אזוריות ומחוזיות של </w:t>
      </w:r>
      <w:r>
        <w:rPr>
          <w:rStyle w:val="default"/>
          <w:rFonts w:cs="FrankRuehl"/>
          <w:rtl/>
        </w:rPr>
        <w:t>ש</w:t>
      </w:r>
      <w:r>
        <w:rPr>
          <w:rStyle w:val="default"/>
          <w:rFonts w:cs="FrankRuehl" w:hint="cs"/>
          <w:rtl/>
        </w:rPr>
        <w:t>ירות התעסוקה ולאחד לשכות אזוריות ללשכות מחוזיות.</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50" w:name="Rov175"/>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53"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54"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Miriam" w:hint="cs"/>
          <w:vanish/>
          <w:sz w:val="16"/>
          <w:szCs w:val="16"/>
          <w:u w:val="single"/>
          <w:shd w:val="clear" w:color="auto" w:fill="FFFF99"/>
          <w:rtl/>
        </w:rPr>
      </w:pPr>
      <w:r w:rsidRPr="00443E0D">
        <w:rPr>
          <w:rStyle w:val="default"/>
          <w:rFonts w:cs="Miriam" w:hint="cs"/>
          <w:strike/>
          <w:vanish/>
          <w:sz w:val="16"/>
          <w:szCs w:val="16"/>
          <w:shd w:val="clear" w:color="auto" w:fill="FFFF99"/>
          <w:rtl/>
        </w:rPr>
        <w:t>לשכות עבודה</w:t>
      </w:r>
      <w:r w:rsidRPr="00443E0D">
        <w:rPr>
          <w:rStyle w:val="default"/>
          <w:rFonts w:cs="Miriam" w:hint="cs"/>
          <w:vanish/>
          <w:sz w:val="16"/>
          <w:szCs w:val="16"/>
          <w:shd w:val="clear" w:color="auto" w:fill="FFFF99"/>
          <w:rtl/>
        </w:rPr>
        <w:t xml:space="preserve"> </w:t>
      </w:r>
      <w:r w:rsidRPr="00443E0D">
        <w:rPr>
          <w:rStyle w:val="default"/>
          <w:rFonts w:cs="Miriam" w:hint="cs"/>
          <w:vanish/>
          <w:sz w:val="16"/>
          <w:szCs w:val="16"/>
          <w:u w:val="single"/>
          <w:shd w:val="clear" w:color="auto" w:fill="FFFF99"/>
          <w:rtl/>
        </w:rPr>
        <w:t>לשכות שירות התעסוקה</w:t>
      </w:r>
    </w:p>
    <w:p w:rsidR="006841FA" w:rsidRDefault="006841FA">
      <w:pPr>
        <w:pStyle w:val="P00"/>
        <w:spacing w:before="0"/>
        <w:ind w:left="0" w:right="1134"/>
        <w:rPr>
          <w:rStyle w:val="default"/>
          <w:rFonts w:cs="FrankRuehl" w:hint="cs"/>
          <w:sz w:val="2"/>
          <w:szCs w:val="2"/>
          <w:rtl/>
        </w:rPr>
      </w:pPr>
      <w:r w:rsidRPr="00443E0D">
        <w:rPr>
          <w:rStyle w:val="default"/>
          <w:rFonts w:cs="FrankRuehl" w:hint="cs"/>
          <w:vanish/>
          <w:sz w:val="22"/>
          <w:szCs w:val="22"/>
          <w:shd w:val="clear" w:color="auto" w:fill="FFFF99"/>
          <w:rtl/>
        </w:rPr>
        <w:t>23.</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הש</w:t>
      </w:r>
      <w:r w:rsidRPr="00443E0D">
        <w:rPr>
          <w:rStyle w:val="default"/>
          <w:rFonts w:cs="FrankRuehl" w:hint="cs"/>
          <w:vanish/>
          <w:sz w:val="22"/>
          <w:szCs w:val="22"/>
          <w:shd w:val="clear" w:color="auto" w:fill="FFFF99"/>
          <w:rtl/>
        </w:rPr>
        <w:t>ר, בה</w:t>
      </w:r>
      <w:r w:rsidRPr="00443E0D">
        <w:rPr>
          <w:rStyle w:val="default"/>
          <w:rFonts w:cs="FrankRuehl"/>
          <w:vanish/>
          <w:sz w:val="22"/>
          <w:szCs w:val="22"/>
          <w:shd w:val="clear" w:color="auto" w:fill="FFFF99"/>
          <w:rtl/>
        </w:rPr>
        <w:t>מ</w:t>
      </w:r>
      <w:r w:rsidRPr="00443E0D">
        <w:rPr>
          <w:rStyle w:val="default"/>
          <w:rFonts w:cs="FrankRuehl" w:hint="cs"/>
          <w:vanish/>
          <w:sz w:val="22"/>
          <w:szCs w:val="22"/>
          <w:shd w:val="clear" w:color="auto" w:fill="FFFF99"/>
          <w:rtl/>
        </w:rPr>
        <w:t xml:space="preserve">לצת מינהלת השירות או לאחר התייעצות אתה, יקים, בצו שיפורסם ברשומות, </w:t>
      </w:r>
      <w:r w:rsidRPr="00443E0D">
        <w:rPr>
          <w:rStyle w:val="default"/>
          <w:rFonts w:cs="FrankRuehl" w:hint="cs"/>
          <w:strike/>
          <w:vanish/>
          <w:sz w:val="22"/>
          <w:szCs w:val="22"/>
          <w:shd w:val="clear" w:color="auto" w:fill="FFFF99"/>
          <w:rtl/>
        </w:rPr>
        <w:t>לשכות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לשכות שירות תעסוקה</w:t>
      </w:r>
      <w:r w:rsidRPr="00443E0D">
        <w:rPr>
          <w:rStyle w:val="default"/>
          <w:rFonts w:cs="FrankRuehl" w:hint="cs"/>
          <w:vanish/>
          <w:sz w:val="22"/>
          <w:szCs w:val="22"/>
          <w:shd w:val="clear" w:color="auto" w:fill="FFFF99"/>
          <w:rtl/>
        </w:rPr>
        <w:t xml:space="preserve"> </w:t>
      </w:r>
      <w:r w:rsidRPr="00443E0D">
        <w:rPr>
          <w:rStyle w:val="default"/>
          <w:rFonts w:cs="FrankRuehl" w:hint="cs"/>
          <w:strike/>
          <w:vanish/>
          <w:sz w:val="22"/>
          <w:szCs w:val="22"/>
          <w:shd w:val="clear" w:color="auto" w:fill="FFFF99"/>
          <w:rtl/>
        </w:rPr>
        <w:t>של שירות התעסוקה</w:t>
      </w:r>
      <w:r w:rsidRPr="00443E0D">
        <w:rPr>
          <w:rStyle w:val="default"/>
          <w:rFonts w:cs="FrankRuehl" w:hint="cs"/>
          <w:vanish/>
          <w:sz w:val="22"/>
          <w:szCs w:val="22"/>
          <w:shd w:val="clear" w:color="auto" w:fill="FFFF99"/>
          <w:rtl/>
        </w:rPr>
        <w:t xml:space="preserve"> ויקבע תח</w:t>
      </w:r>
      <w:r w:rsidRPr="00443E0D">
        <w:rPr>
          <w:rStyle w:val="default"/>
          <w:rFonts w:cs="FrankRuehl"/>
          <w:vanish/>
          <w:sz w:val="22"/>
          <w:szCs w:val="22"/>
          <w:shd w:val="clear" w:color="auto" w:fill="FFFF99"/>
          <w:rtl/>
        </w:rPr>
        <w:t>ום</w:t>
      </w:r>
      <w:r w:rsidRPr="00443E0D">
        <w:rPr>
          <w:rStyle w:val="default"/>
          <w:rFonts w:cs="FrankRuehl" w:hint="cs"/>
          <w:vanish/>
          <w:sz w:val="22"/>
          <w:szCs w:val="22"/>
          <w:shd w:val="clear" w:color="auto" w:fill="FFFF99"/>
          <w:rtl/>
        </w:rPr>
        <w:t xml:space="preserve"> שיפוטן, ורשאי הוא, באותה דרך, להכיר </w:t>
      </w:r>
      <w:r w:rsidRPr="00443E0D">
        <w:rPr>
          <w:rStyle w:val="default"/>
          <w:rFonts w:cs="FrankRuehl" w:hint="cs"/>
          <w:strike/>
          <w:vanish/>
          <w:sz w:val="22"/>
          <w:szCs w:val="22"/>
          <w:shd w:val="clear" w:color="auto" w:fill="FFFF99"/>
          <w:rtl/>
        </w:rPr>
        <w:t>בלשכות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בלשכות שירות תעסוקה</w:t>
      </w:r>
      <w:r w:rsidRPr="00443E0D">
        <w:rPr>
          <w:rStyle w:val="default"/>
          <w:rFonts w:cs="FrankRuehl" w:hint="cs"/>
          <w:vanish/>
          <w:sz w:val="22"/>
          <w:szCs w:val="22"/>
          <w:shd w:val="clear" w:color="auto" w:fill="FFFF99"/>
          <w:rtl/>
        </w:rPr>
        <w:t xml:space="preserve"> קיימות </w:t>
      </w:r>
      <w:r w:rsidRPr="00443E0D">
        <w:rPr>
          <w:rStyle w:val="default"/>
          <w:rFonts w:cs="FrankRuehl" w:hint="cs"/>
          <w:strike/>
          <w:vanish/>
          <w:sz w:val="22"/>
          <w:szCs w:val="22"/>
          <w:shd w:val="clear" w:color="auto" w:fill="FFFF99"/>
          <w:rtl/>
        </w:rPr>
        <w:t>כלשכות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כלשכות שירות תעסוקה</w:t>
      </w:r>
      <w:r w:rsidRPr="00443E0D">
        <w:rPr>
          <w:rStyle w:val="default"/>
          <w:rFonts w:cs="FrankRuehl" w:hint="cs"/>
          <w:vanish/>
          <w:sz w:val="22"/>
          <w:szCs w:val="22"/>
          <w:shd w:val="clear" w:color="auto" w:fill="FFFF99"/>
          <w:rtl/>
        </w:rPr>
        <w:t xml:space="preserve"> שהוקמו על פי חוק זה, וכן לבטל </w:t>
      </w:r>
      <w:r w:rsidRPr="00443E0D">
        <w:rPr>
          <w:rStyle w:val="default"/>
          <w:rFonts w:cs="FrankRuehl" w:hint="cs"/>
          <w:strike/>
          <w:vanish/>
          <w:sz w:val="22"/>
          <w:szCs w:val="22"/>
          <w:shd w:val="clear" w:color="auto" w:fill="FFFF99"/>
          <w:rtl/>
        </w:rPr>
        <w:t>לשכות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לשכות שירות תעסוקה</w:t>
      </w:r>
      <w:r w:rsidRPr="00443E0D">
        <w:rPr>
          <w:rStyle w:val="default"/>
          <w:rFonts w:cs="FrankRuehl" w:hint="cs"/>
          <w:vanish/>
          <w:sz w:val="22"/>
          <w:szCs w:val="22"/>
          <w:shd w:val="clear" w:color="auto" w:fill="FFFF99"/>
          <w:rtl/>
        </w:rPr>
        <w:t xml:space="preserve"> או למזגן. </w:t>
      </w:r>
      <w:r w:rsidRPr="00443E0D">
        <w:rPr>
          <w:rStyle w:val="default"/>
          <w:rFonts w:cs="FrankRuehl" w:hint="cs"/>
          <w:vanish/>
          <w:sz w:val="22"/>
          <w:szCs w:val="22"/>
          <w:u w:val="single"/>
          <w:shd w:val="clear" w:color="auto" w:fill="FFFF99"/>
          <w:rtl/>
        </w:rPr>
        <w:t xml:space="preserve">כן רשאי השר לקבוע לשכות אזוריות ומחוזיות של </w:t>
      </w:r>
      <w:r w:rsidRPr="00443E0D">
        <w:rPr>
          <w:rStyle w:val="default"/>
          <w:rFonts w:cs="FrankRuehl"/>
          <w:vanish/>
          <w:sz w:val="22"/>
          <w:szCs w:val="22"/>
          <w:u w:val="single"/>
          <w:shd w:val="clear" w:color="auto" w:fill="FFFF99"/>
          <w:rtl/>
        </w:rPr>
        <w:t>ש</w:t>
      </w:r>
      <w:r w:rsidRPr="00443E0D">
        <w:rPr>
          <w:rStyle w:val="default"/>
          <w:rFonts w:cs="FrankRuehl" w:hint="cs"/>
          <w:vanish/>
          <w:sz w:val="22"/>
          <w:szCs w:val="22"/>
          <w:u w:val="single"/>
          <w:shd w:val="clear" w:color="auto" w:fill="FFFF99"/>
          <w:rtl/>
        </w:rPr>
        <w:t>ירות התעסוקה ולאחד לשכות אזוריות ללשכות מחוזיות.</w:t>
      </w:r>
      <w:bookmarkEnd w:id="50"/>
    </w:p>
    <w:p w:rsidR="006841FA" w:rsidRDefault="006841FA">
      <w:pPr>
        <w:pStyle w:val="P00"/>
        <w:spacing w:before="72"/>
        <w:ind w:left="0" w:right="1134"/>
        <w:rPr>
          <w:rStyle w:val="default"/>
          <w:rFonts w:cs="FrankRuehl" w:hint="cs"/>
          <w:rtl/>
        </w:rPr>
      </w:pPr>
      <w:bookmarkStart w:id="51" w:name="Seif5"/>
      <w:bookmarkEnd w:id="51"/>
      <w:r>
        <w:rPr>
          <w:lang w:val="he-IL"/>
        </w:rPr>
        <w:pict>
          <v:rect id="_x0000_s2075" style="position:absolute;left:0;text-align:left;margin-left:464.5pt;margin-top:8.05pt;width:75.05pt;height:39.85pt;z-index:251566080"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sz w:val="18"/>
                      <w:szCs w:val="18"/>
                      <w:rtl/>
                    </w:rPr>
                    <w:t>סו</w:t>
                  </w:r>
                  <w:r>
                    <w:rPr>
                      <w:rFonts w:cs="Miriam" w:hint="cs"/>
                      <w:sz w:val="18"/>
                      <w:szCs w:val="18"/>
                      <w:rtl/>
                    </w:rPr>
                    <w:t>גי לשכות שירות התעסוקה</w:t>
                  </w:r>
                </w:p>
                <w:p w:rsidR="00F20B22" w:rsidRDefault="00F20B22">
                  <w:pPr>
                    <w:spacing w:line="160" w:lineRule="exact"/>
                    <w:jc w:val="left"/>
                    <w:rPr>
                      <w:rFonts w:cs="Miriam" w:hint="cs"/>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hint="cs"/>
                      <w:sz w:val="18"/>
                      <w:szCs w:val="18"/>
                      <w:rtl/>
                    </w:rPr>
                    <w:t>תשל"ז-1976</w:t>
                  </w:r>
                </w:p>
              </w:txbxContent>
            </v:textbox>
            <w10:anchorlock/>
          </v:rect>
        </w:pict>
      </w:r>
      <w:r>
        <w:rPr>
          <w:rStyle w:val="big-number"/>
          <w:rFonts w:cs="Miriam"/>
          <w:rtl/>
        </w:rPr>
        <w:t>24.</w:t>
      </w:r>
      <w:r>
        <w:rPr>
          <w:rStyle w:val="big-number"/>
          <w:rFonts w:cs="Miriam"/>
          <w:rtl/>
        </w:rPr>
        <w:tab/>
      </w:r>
      <w:r>
        <w:rPr>
          <w:rStyle w:val="default"/>
          <w:rFonts w:cs="FrankRuehl"/>
          <w:rtl/>
        </w:rPr>
        <w:t>לש</w:t>
      </w:r>
      <w:r>
        <w:rPr>
          <w:rStyle w:val="default"/>
          <w:rFonts w:cs="FrankRuehl" w:hint="cs"/>
          <w:rtl/>
        </w:rPr>
        <w:t>כת שירות התעסוקה יכולה להיות לכ</w:t>
      </w:r>
      <w:r>
        <w:rPr>
          <w:rStyle w:val="default"/>
          <w:rFonts w:cs="FrankRuehl"/>
          <w:rtl/>
        </w:rPr>
        <w:t xml:space="preserve">ל </w:t>
      </w:r>
      <w:r>
        <w:rPr>
          <w:rStyle w:val="default"/>
          <w:rFonts w:cs="FrankRuehl" w:hint="cs"/>
          <w:rtl/>
        </w:rPr>
        <w:t>העבודות והמקצועות או לסוג מסויים שבהם ולכל שטח המדינה או לאזור מסויים או למקום מסויים, הכל כפי שייקבע בצו לפי סעיף 23.</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52" w:name="Rov161"/>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55"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56"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Miriam" w:hint="cs"/>
          <w:vanish/>
          <w:sz w:val="16"/>
          <w:szCs w:val="16"/>
          <w:shd w:val="clear" w:color="auto" w:fill="FFFF99"/>
          <w:rtl/>
        </w:rPr>
      </w:pPr>
      <w:r w:rsidRPr="00443E0D">
        <w:rPr>
          <w:rStyle w:val="default"/>
          <w:rFonts w:cs="Miriam" w:hint="cs"/>
          <w:vanish/>
          <w:sz w:val="16"/>
          <w:szCs w:val="16"/>
          <w:shd w:val="clear" w:color="auto" w:fill="FFFF99"/>
          <w:rtl/>
        </w:rPr>
        <w:t xml:space="preserve">סוגי </w:t>
      </w:r>
      <w:r w:rsidRPr="00443E0D">
        <w:rPr>
          <w:rStyle w:val="default"/>
          <w:rFonts w:cs="Miriam" w:hint="cs"/>
          <w:strike/>
          <w:vanish/>
          <w:sz w:val="16"/>
          <w:szCs w:val="16"/>
          <w:shd w:val="clear" w:color="auto" w:fill="FFFF99"/>
          <w:rtl/>
        </w:rPr>
        <w:t>לשכות עבודה</w:t>
      </w:r>
      <w:r w:rsidRPr="00443E0D">
        <w:rPr>
          <w:rStyle w:val="default"/>
          <w:rFonts w:cs="Miriam" w:hint="cs"/>
          <w:vanish/>
          <w:sz w:val="16"/>
          <w:szCs w:val="16"/>
          <w:shd w:val="clear" w:color="auto" w:fill="FFFF99"/>
          <w:rtl/>
        </w:rPr>
        <w:t xml:space="preserve"> </w:t>
      </w:r>
      <w:r w:rsidRPr="00443E0D">
        <w:rPr>
          <w:rStyle w:val="default"/>
          <w:rFonts w:cs="Miriam" w:hint="cs"/>
          <w:vanish/>
          <w:sz w:val="16"/>
          <w:szCs w:val="16"/>
          <w:u w:val="single"/>
          <w:shd w:val="clear" w:color="auto" w:fill="FFFF99"/>
          <w:rtl/>
        </w:rPr>
        <w:t>לשכות שירות התעסוקה</w:t>
      </w:r>
    </w:p>
    <w:p w:rsidR="006841FA" w:rsidRDefault="006841FA">
      <w:pPr>
        <w:pStyle w:val="P00"/>
        <w:spacing w:before="0"/>
        <w:ind w:left="0" w:right="1134"/>
        <w:rPr>
          <w:rStyle w:val="default"/>
          <w:rFonts w:cs="FrankRuehl" w:hint="cs"/>
          <w:sz w:val="2"/>
          <w:szCs w:val="2"/>
          <w:rtl/>
        </w:rPr>
      </w:pPr>
      <w:r w:rsidRPr="00443E0D">
        <w:rPr>
          <w:rStyle w:val="default"/>
          <w:rFonts w:cs="FrankRuehl" w:hint="cs"/>
          <w:vanish/>
          <w:sz w:val="22"/>
          <w:szCs w:val="22"/>
          <w:shd w:val="clear" w:color="auto" w:fill="FFFF99"/>
          <w:rtl/>
        </w:rPr>
        <w:t>24.</w:t>
      </w:r>
      <w:r w:rsidRPr="00443E0D">
        <w:rPr>
          <w:rStyle w:val="default"/>
          <w:rFonts w:cs="FrankRuehl" w:hint="cs"/>
          <w:vanish/>
          <w:sz w:val="22"/>
          <w:szCs w:val="22"/>
          <w:shd w:val="clear" w:color="auto" w:fill="FFFF99"/>
          <w:rtl/>
        </w:rPr>
        <w:tab/>
      </w:r>
      <w:r w:rsidRPr="00443E0D">
        <w:rPr>
          <w:rStyle w:val="default"/>
          <w:rFonts w:cs="FrankRuehl" w:hint="cs"/>
          <w:strike/>
          <w:vanish/>
          <w:sz w:val="22"/>
          <w:szCs w:val="22"/>
          <w:shd w:val="clear" w:color="auto" w:fill="FFFF99"/>
          <w:rtl/>
        </w:rPr>
        <w:t>לשכת עבודה</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u w:val="single"/>
          <w:shd w:val="clear" w:color="auto" w:fill="FFFF99"/>
          <w:rtl/>
        </w:rPr>
        <w:t>לש</w:t>
      </w:r>
      <w:r w:rsidRPr="00443E0D">
        <w:rPr>
          <w:rStyle w:val="default"/>
          <w:rFonts w:cs="FrankRuehl" w:hint="cs"/>
          <w:vanish/>
          <w:sz w:val="22"/>
          <w:szCs w:val="22"/>
          <w:u w:val="single"/>
          <w:shd w:val="clear" w:color="auto" w:fill="FFFF99"/>
          <w:rtl/>
        </w:rPr>
        <w:t>כת שירות התעסוקה</w:t>
      </w:r>
      <w:r w:rsidRPr="00443E0D">
        <w:rPr>
          <w:rStyle w:val="default"/>
          <w:rFonts w:cs="FrankRuehl" w:hint="cs"/>
          <w:vanish/>
          <w:sz w:val="22"/>
          <w:szCs w:val="22"/>
          <w:shd w:val="clear" w:color="auto" w:fill="FFFF99"/>
          <w:rtl/>
        </w:rPr>
        <w:t xml:space="preserve"> יכולה להיות לכ</w:t>
      </w:r>
      <w:r w:rsidRPr="00443E0D">
        <w:rPr>
          <w:rStyle w:val="default"/>
          <w:rFonts w:cs="FrankRuehl"/>
          <w:vanish/>
          <w:sz w:val="22"/>
          <w:szCs w:val="22"/>
          <w:shd w:val="clear" w:color="auto" w:fill="FFFF99"/>
          <w:rtl/>
        </w:rPr>
        <w:t xml:space="preserve">ל </w:t>
      </w:r>
      <w:r w:rsidRPr="00443E0D">
        <w:rPr>
          <w:rStyle w:val="default"/>
          <w:rFonts w:cs="FrankRuehl" w:hint="cs"/>
          <w:vanish/>
          <w:sz w:val="22"/>
          <w:szCs w:val="22"/>
          <w:shd w:val="clear" w:color="auto" w:fill="FFFF99"/>
          <w:rtl/>
        </w:rPr>
        <w:t>העבודות והמקצועות או לסוג מסויים שבהם ולכל שטח המדינה או לאזור מסויים או למקום מסויים, הכל כפי שייקבע בצו לפי סעיף 23.</w:t>
      </w:r>
      <w:bookmarkEnd w:id="52"/>
    </w:p>
    <w:p w:rsidR="006841FA" w:rsidRDefault="006841FA" w:rsidP="00C81FD5">
      <w:pPr>
        <w:pStyle w:val="P00"/>
        <w:spacing w:before="72"/>
        <w:ind w:left="0" w:right="1134"/>
        <w:rPr>
          <w:rStyle w:val="default"/>
          <w:rFonts w:cs="FrankRuehl" w:hint="cs"/>
          <w:rtl/>
        </w:rPr>
      </w:pPr>
      <w:bookmarkStart w:id="53" w:name="Seif6"/>
      <w:bookmarkEnd w:id="53"/>
      <w:r>
        <w:rPr>
          <w:lang w:val="he-IL"/>
        </w:rPr>
        <w:pict>
          <v:rect id="_x0000_s2076" style="position:absolute;left:0;text-align:left;margin-left:464.5pt;margin-top:8.05pt;width:75.05pt;height:49.8pt;z-index:251567104"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מד</w:t>
                  </w:r>
                  <w:r>
                    <w:rPr>
                      <w:rFonts w:cs="Miriam" w:hint="cs"/>
                      <w:sz w:val="18"/>
                      <w:szCs w:val="18"/>
                      <w:rtl/>
                    </w:rPr>
                    <w:t xml:space="preserve">ורים, סניפים </w:t>
                  </w:r>
                  <w:r>
                    <w:rPr>
                      <w:rFonts w:cs="Miriam"/>
                      <w:sz w:val="18"/>
                      <w:szCs w:val="18"/>
                      <w:rtl/>
                    </w:rPr>
                    <w:t>ומ</w:t>
                  </w:r>
                  <w:r>
                    <w:rPr>
                      <w:rFonts w:cs="Miriam" w:hint="cs"/>
                      <w:sz w:val="18"/>
                      <w:szCs w:val="18"/>
                      <w:rtl/>
                    </w:rPr>
                    <w:t>רכזי-רישום</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hint="cs"/>
                      <w:noProof/>
                      <w:sz w:val="18"/>
                      <w:szCs w:val="18"/>
                      <w:rtl/>
                    </w:rPr>
                  </w:pPr>
                  <w:r>
                    <w:rPr>
                      <w:rFonts w:cs="Miriam"/>
                      <w:sz w:val="18"/>
                      <w:szCs w:val="18"/>
                      <w:rtl/>
                    </w:rPr>
                    <w:t>תש</w:t>
                  </w:r>
                  <w:r>
                    <w:rPr>
                      <w:rFonts w:cs="Miriam" w:hint="cs"/>
                      <w:sz w:val="18"/>
                      <w:szCs w:val="18"/>
                      <w:rtl/>
                    </w:rPr>
                    <w:t>ל"ז-</w:t>
                  </w:r>
                  <w:r>
                    <w:rPr>
                      <w:rFonts w:cs="Miriam"/>
                      <w:sz w:val="18"/>
                      <w:szCs w:val="18"/>
                      <w:rtl/>
                    </w:rPr>
                    <w:t>1976</w:t>
                  </w:r>
                </w:p>
                <w:p w:rsidR="00F20B22" w:rsidRDefault="00F20B22" w:rsidP="00C81FD5">
                  <w:pPr>
                    <w:spacing w:line="160" w:lineRule="exact"/>
                    <w:jc w:val="left"/>
                    <w:rPr>
                      <w:rFonts w:cs="Miriam"/>
                      <w:noProof/>
                      <w:sz w:val="18"/>
                      <w:szCs w:val="18"/>
                      <w:rtl/>
                    </w:rPr>
                  </w:pPr>
                  <w:r>
                    <w:rPr>
                      <w:rFonts w:cs="Miriam" w:hint="cs"/>
                      <w:sz w:val="18"/>
                      <w:szCs w:val="18"/>
                      <w:rtl/>
                    </w:rPr>
                    <w:t>(תיקון מס' 19) תשע"ב-2011</w:t>
                  </w:r>
                </w:p>
              </w:txbxContent>
            </v:textbox>
            <w10:anchorlock/>
          </v:rect>
        </w:pict>
      </w:r>
      <w:r>
        <w:rPr>
          <w:rStyle w:val="big-number"/>
          <w:rFonts w:cs="Miriam"/>
          <w:rtl/>
        </w:rPr>
        <w:t>25.</w:t>
      </w:r>
      <w:r>
        <w:rPr>
          <w:rStyle w:val="big-number"/>
          <w:rFonts w:cs="Miriam"/>
          <w:rtl/>
        </w:rPr>
        <w:tab/>
      </w:r>
      <w:r>
        <w:rPr>
          <w:rStyle w:val="default"/>
          <w:rFonts w:cs="FrankRuehl"/>
          <w:rtl/>
        </w:rPr>
        <w:t>מי</w:t>
      </w:r>
      <w:r>
        <w:rPr>
          <w:rStyle w:val="default"/>
          <w:rFonts w:cs="FrankRuehl" w:hint="cs"/>
          <w:rtl/>
        </w:rPr>
        <w:t xml:space="preserve">נהלת השירות תקים, באישור </w:t>
      </w:r>
      <w:r w:rsidR="00C81FD5">
        <w:rPr>
          <w:rStyle w:val="default"/>
          <w:rFonts w:cs="FrankRuehl" w:hint="cs"/>
          <w:rtl/>
        </w:rPr>
        <w:t>ה</w:t>
      </w:r>
      <w:r>
        <w:rPr>
          <w:rStyle w:val="default"/>
          <w:rFonts w:cs="FrankRuehl" w:hint="cs"/>
          <w:rtl/>
        </w:rPr>
        <w:t>שר, מדורים בכל לשכות שירות התעסוקה או בלשכות מסויימות, ובלבד שלא תקים מדורים לחלוקת עבודה על יסו</w:t>
      </w:r>
      <w:r>
        <w:rPr>
          <w:rStyle w:val="default"/>
          <w:rFonts w:cs="FrankRuehl"/>
          <w:rtl/>
        </w:rPr>
        <w:t xml:space="preserve">ד </w:t>
      </w:r>
      <w:r>
        <w:rPr>
          <w:rStyle w:val="default"/>
          <w:rFonts w:cs="FrankRuehl" w:hint="cs"/>
          <w:rtl/>
        </w:rPr>
        <w:t>דתי-לאומי וכן סניפים של לשכות שירות התעסוקה ומרכזי רישום של דורשי עבודה ושל מקומות עבודה; מדור או סניף לנוער יהיה במקום נפרד.</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54" w:name="Rov162"/>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57"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58"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C81FD5" w:rsidRPr="00443E0D" w:rsidRDefault="00C81FD5" w:rsidP="00C81FD5">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25.</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מי</w:t>
      </w:r>
      <w:r w:rsidRPr="00443E0D">
        <w:rPr>
          <w:rStyle w:val="default"/>
          <w:rFonts w:cs="FrankRuehl" w:hint="cs"/>
          <w:vanish/>
          <w:sz w:val="22"/>
          <w:szCs w:val="22"/>
          <w:shd w:val="clear" w:color="auto" w:fill="FFFF99"/>
          <w:rtl/>
        </w:rPr>
        <w:t xml:space="preserve">נהלת השירות תקים, באישור שר העבודה, מדורים בכל </w:t>
      </w:r>
      <w:r w:rsidRPr="00443E0D">
        <w:rPr>
          <w:rStyle w:val="default"/>
          <w:rFonts w:cs="FrankRuehl" w:hint="cs"/>
          <w:strike/>
          <w:vanish/>
          <w:sz w:val="22"/>
          <w:szCs w:val="22"/>
          <w:shd w:val="clear" w:color="auto" w:fill="FFFF99"/>
          <w:rtl/>
        </w:rPr>
        <w:t>לשכות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לשכות שירות התעסוקה</w:t>
      </w:r>
      <w:r w:rsidRPr="00443E0D">
        <w:rPr>
          <w:rStyle w:val="default"/>
          <w:rFonts w:cs="FrankRuehl" w:hint="cs"/>
          <w:vanish/>
          <w:sz w:val="22"/>
          <w:szCs w:val="22"/>
          <w:shd w:val="clear" w:color="auto" w:fill="FFFF99"/>
          <w:rtl/>
        </w:rPr>
        <w:t xml:space="preserve"> או בלשכות מסויימות, ובלבד שלא תקים מדורים לחלוקת עבודה על יסו</w:t>
      </w:r>
      <w:r w:rsidRPr="00443E0D">
        <w:rPr>
          <w:rStyle w:val="default"/>
          <w:rFonts w:cs="FrankRuehl"/>
          <w:vanish/>
          <w:sz w:val="22"/>
          <w:szCs w:val="22"/>
          <w:shd w:val="clear" w:color="auto" w:fill="FFFF99"/>
          <w:rtl/>
        </w:rPr>
        <w:t xml:space="preserve">ד </w:t>
      </w:r>
      <w:r w:rsidRPr="00443E0D">
        <w:rPr>
          <w:rStyle w:val="default"/>
          <w:rFonts w:cs="FrankRuehl" w:hint="cs"/>
          <w:vanish/>
          <w:sz w:val="22"/>
          <w:szCs w:val="22"/>
          <w:shd w:val="clear" w:color="auto" w:fill="FFFF99"/>
          <w:rtl/>
        </w:rPr>
        <w:t xml:space="preserve">דתי-לאומי וכן סניפים של </w:t>
      </w:r>
      <w:r w:rsidRPr="00443E0D">
        <w:rPr>
          <w:rStyle w:val="default"/>
          <w:rFonts w:cs="FrankRuehl" w:hint="cs"/>
          <w:strike/>
          <w:vanish/>
          <w:sz w:val="22"/>
          <w:szCs w:val="22"/>
          <w:shd w:val="clear" w:color="auto" w:fill="FFFF99"/>
          <w:rtl/>
        </w:rPr>
        <w:t>לשכות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לשכות שירות התעסוקה</w:t>
      </w:r>
      <w:r w:rsidRPr="00443E0D">
        <w:rPr>
          <w:rStyle w:val="default"/>
          <w:rFonts w:cs="FrankRuehl" w:hint="cs"/>
          <w:vanish/>
          <w:sz w:val="22"/>
          <w:szCs w:val="22"/>
          <w:shd w:val="clear" w:color="auto" w:fill="FFFF99"/>
          <w:rtl/>
        </w:rPr>
        <w:t xml:space="preserve"> ומרכזי רישום של דורשי עבודה ושל מקומות עבודה; מדור או סניף לנוער יהיה במקום נפרד.</w:t>
      </w:r>
    </w:p>
    <w:p w:rsidR="00C81FD5" w:rsidRPr="00443E0D" w:rsidRDefault="00C81FD5" w:rsidP="00C81FD5">
      <w:pPr>
        <w:pStyle w:val="P00"/>
        <w:spacing w:before="0"/>
        <w:ind w:left="0" w:right="1134"/>
        <w:rPr>
          <w:rStyle w:val="default"/>
          <w:rFonts w:cs="FrankRuehl" w:hint="cs"/>
          <w:vanish/>
          <w:sz w:val="20"/>
          <w:szCs w:val="20"/>
          <w:shd w:val="clear" w:color="auto" w:fill="FFFF99"/>
          <w:rtl/>
        </w:rPr>
      </w:pPr>
    </w:p>
    <w:p w:rsidR="00C81FD5" w:rsidRPr="00443E0D" w:rsidRDefault="00C81FD5" w:rsidP="00C81FD5">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19.12.2011</w:t>
      </w:r>
    </w:p>
    <w:p w:rsidR="00C81FD5" w:rsidRPr="00443E0D" w:rsidRDefault="00C81FD5" w:rsidP="00C81FD5">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C81FD5" w:rsidRPr="00443E0D" w:rsidRDefault="00C81FD5" w:rsidP="00C81FD5">
      <w:pPr>
        <w:pStyle w:val="P00"/>
        <w:spacing w:before="0"/>
        <w:ind w:left="0" w:right="1134"/>
        <w:rPr>
          <w:rStyle w:val="default"/>
          <w:rFonts w:cs="FrankRuehl" w:hint="cs"/>
          <w:vanish/>
          <w:sz w:val="20"/>
          <w:szCs w:val="20"/>
          <w:shd w:val="clear" w:color="auto" w:fill="FFFF99"/>
          <w:rtl/>
        </w:rPr>
      </w:pPr>
      <w:hyperlink r:id="rId59"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84 (</w:t>
      </w:r>
      <w:hyperlink r:id="rId60"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6841FA" w:rsidRDefault="006841FA" w:rsidP="00C81FD5">
      <w:pPr>
        <w:pStyle w:val="P00"/>
        <w:ind w:left="0" w:right="1134"/>
        <w:rPr>
          <w:rStyle w:val="default"/>
          <w:rFonts w:cs="FrankRuehl" w:hint="cs"/>
          <w:sz w:val="2"/>
          <w:szCs w:val="2"/>
          <w:rtl/>
        </w:rPr>
      </w:pPr>
      <w:r w:rsidRPr="00443E0D">
        <w:rPr>
          <w:rStyle w:val="default"/>
          <w:rFonts w:cs="FrankRuehl" w:hint="cs"/>
          <w:vanish/>
          <w:sz w:val="22"/>
          <w:szCs w:val="22"/>
          <w:shd w:val="clear" w:color="auto" w:fill="FFFF99"/>
          <w:rtl/>
        </w:rPr>
        <w:t>25.</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מי</w:t>
      </w:r>
      <w:r w:rsidRPr="00443E0D">
        <w:rPr>
          <w:rStyle w:val="default"/>
          <w:rFonts w:cs="FrankRuehl" w:hint="cs"/>
          <w:vanish/>
          <w:sz w:val="22"/>
          <w:szCs w:val="22"/>
          <w:shd w:val="clear" w:color="auto" w:fill="FFFF99"/>
          <w:rtl/>
        </w:rPr>
        <w:t xml:space="preserve">נהלת השירות תקים, באישור </w:t>
      </w:r>
      <w:r w:rsidRPr="00443E0D">
        <w:rPr>
          <w:rStyle w:val="default"/>
          <w:rFonts w:cs="FrankRuehl" w:hint="cs"/>
          <w:strike/>
          <w:vanish/>
          <w:sz w:val="22"/>
          <w:szCs w:val="22"/>
          <w:shd w:val="clear" w:color="auto" w:fill="FFFF99"/>
          <w:rtl/>
        </w:rPr>
        <w:t>שר העבודה</w:t>
      </w:r>
      <w:r w:rsidR="00C81FD5" w:rsidRPr="00443E0D">
        <w:rPr>
          <w:rStyle w:val="default"/>
          <w:rFonts w:cs="FrankRuehl" w:hint="cs"/>
          <w:vanish/>
          <w:sz w:val="22"/>
          <w:szCs w:val="22"/>
          <w:shd w:val="clear" w:color="auto" w:fill="FFFF99"/>
          <w:rtl/>
        </w:rPr>
        <w:t xml:space="preserve"> </w:t>
      </w:r>
      <w:r w:rsidR="00C81FD5"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מדורים בכל לשכות שירות התעסוקה או בלשכות מסויימות, ובלבד שלא תקים מדורים לחלוקת עבודה על יסו</w:t>
      </w:r>
      <w:r w:rsidRPr="00443E0D">
        <w:rPr>
          <w:rStyle w:val="default"/>
          <w:rFonts w:cs="FrankRuehl"/>
          <w:vanish/>
          <w:sz w:val="22"/>
          <w:szCs w:val="22"/>
          <w:shd w:val="clear" w:color="auto" w:fill="FFFF99"/>
          <w:rtl/>
        </w:rPr>
        <w:t xml:space="preserve">ד </w:t>
      </w:r>
      <w:r w:rsidRPr="00443E0D">
        <w:rPr>
          <w:rStyle w:val="default"/>
          <w:rFonts w:cs="FrankRuehl" w:hint="cs"/>
          <w:vanish/>
          <w:sz w:val="22"/>
          <w:szCs w:val="22"/>
          <w:shd w:val="clear" w:color="auto" w:fill="FFFF99"/>
          <w:rtl/>
        </w:rPr>
        <w:t>דתי-לאומי וכן סניפים של לשכות שירות התעסוקה ומרכזי רישום של דורשי עבודה ושל מקומות עבודה; מדור או סניף לנוער יהיה במקום נפרד.</w:t>
      </w:r>
      <w:bookmarkEnd w:id="54"/>
    </w:p>
    <w:p w:rsidR="006841FA" w:rsidRDefault="006841FA">
      <w:pPr>
        <w:pStyle w:val="P00"/>
        <w:spacing w:before="72"/>
        <w:ind w:left="0" w:right="1134"/>
        <w:rPr>
          <w:rStyle w:val="default"/>
          <w:rFonts w:cs="FrankRuehl" w:hint="cs"/>
          <w:rtl/>
        </w:rPr>
      </w:pPr>
      <w:bookmarkStart w:id="55" w:name="Seif7"/>
      <w:bookmarkEnd w:id="55"/>
      <w:r>
        <w:rPr>
          <w:lang w:val="he-IL"/>
        </w:rPr>
        <w:pict>
          <v:rect id="_x0000_s2077" style="position:absolute;left:0;text-align:left;margin-left:464.5pt;margin-top:8.05pt;width:75.05pt;height:40pt;z-index:251568128"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של מדור, </w:t>
                  </w:r>
                  <w:r>
                    <w:rPr>
                      <w:rFonts w:cs="Miriam"/>
                      <w:sz w:val="18"/>
                      <w:szCs w:val="18"/>
                      <w:rtl/>
                    </w:rPr>
                    <w:t>סנ</w:t>
                  </w:r>
                  <w:r>
                    <w:rPr>
                      <w:rFonts w:cs="Miriam" w:hint="cs"/>
                      <w:sz w:val="18"/>
                      <w:szCs w:val="18"/>
                      <w:rtl/>
                    </w:rPr>
                    <w:t xml:space="preserve">יף או מרכז </w:t>
                  </w:r>
                  <w:r>
                    <w:rPr>
                      <w:rFonts w:cs="Miriam"/>
                      <w:sz w:val="18"/>
                      <w:szCs w:val="18"/>
                      <w:rtl/>
                    </w:rPr>
                    <w:t>רי</w:t>
                  </w:r>
                  <w:r>
                    <w:rPr>
                      <w:rFonts w:cs="Miriam" w:hint="cs"/>
                      <w:sz w:val="18"/>
                      <w:szCs w:val="18"/>
                      <w:rtl/>
                    </w:rPr>
                    <w:t>שום</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txbxContent>
            </v:textbox>
            <w10:anchorlock/>
          </v:rect>
        </w:pict>
      </w:r>
      <w:r>
        <w:rPr>
          <w:rStyle w:val="big-number"/>
          <w:rFonts w:cs="Miriam"/>
          <w:rtl/>
        </w:rPr>
        <w:t>26.</w:t>
      </w:r>
      <w:r>
        <w:rPr>
          <w:rStyle w:val="big-number"/>
          <w:rFonts w:cs="Miriam"/>
          <w:rtl/>
        </w:rPr>
        <w:tab/>
      </w:r>
      <w:r>
        <w:rPr>
          <w:rStyle w:val="default"/>
          <w:rFonts w:cs="FrankRuehl"/>
          <w:rtl/>
        </w:rPr>
        <w:t>למ</w:t>
      </w:r>
      <w:r>
        <w:rPr>
          <w:rStyle w:val="default"/>
          <w:rFonts w:cs="FrankRuehl" w:hint="cs"/>
          <w:rtl/>
        </w:rPr>
        <w:t>דור, לסניף ולמרכז רישום יהיו אותן הסמכויות מסמכויותיה של לשכת שירות התעסוקה שמינהלת השירות באישור השר תעניק להם.</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56" w:name="Rov163"/>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61"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62"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Default="006841FA">
      <w:pPr>
        <w:pStyle w:val="P00"/>
        <w:ind w:left="0" w:right="1134"/>
        <w:rPr>
          <w:rStyle w:val="default"/>
          <w:rFonts w:cs="FrankRuehl"/>
          <w:sz w:val="2"/>
          <w:szCs w:val="2"/>
          <w:rtl/>
        </w:rPr>
      </w:pPr>
      <w:r w:rsidRPr="00443E0D">
        <w:rPr>
          <w:rStyle w:val="default"/>
          <w:rFonts w:cs="FrankRuehl" w:hint="cs"/>
          <w:vanish/>
          <w:sz w:val="22"/>
          <w:szCs w:val="22"/>
          <w:shd w:val="clear" w:color="auto" w:fill="FFFF99"/>
          <w:rtl/>
        </w:rPr>
        <w:t>26.</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למ</w:t>
      </w:r>
      <w:r w:rsidRPr="00443E0D">
        <w:rPr>
          <w:rStyle w:val="default"/>
          <w:rFonts w:cs="FrankRuehl" w:hint="cs"/>
          <w:vanish/>
          <w:sz w:val="22"/>
          <w:szCs w:val="22"/>
          <w:shd w:val="clear" w:color="auto" w:fill="FFFF99"/>
          <w:rtl/>
        </w:rPr>
        <w:t xml:space="preserve">דור, לסניף ולמרכז רישום יהיו אותן הסמכויות מסמכויותיה של </w:t>
      </w:r>
      <w:r w:rsidRPr="00443E0D">
        <w:rPr>
          <w:rStyle w:val="default"/>
          <w:rFonts w:cs="FrankRuehl" w:hint="cs"/>
          <w:strike/>
          <w:vanish/>
          <w:sz w:val="22"/>
          <w:szCs w:val="22"/>
          <w:shd w:val="clear" w:color="auto" w:fill="FFFF99"/>
          <w:rtl/>
        </w:rPr>
        <w:t>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התעסוקה</w:t>
      </w:r>
      <w:r w:rsidRPr="00443E0D">
        <w:rPr>
          <w:rStyle w:val="default"/>
          <w:rFonts w:cs="FrankRuehl" w:hint="cs"/>
          <w:vanish/>
          <w:sz w:val="22"/>
          <w:szCs w:val="22"/>
          <w:shd w:val="clear" w:color="auto" w:fill="FFFF99"/>
          <w:rtl/>
        </w:rPr>
        <w:t xml:space="preserve"> שמינהלת השירות באישור השר תעניק להם.</w:t>
      </w:r>
      <w:bookmarkEnd w:id="56"/>
    </w:p>
    <w:p w:rsidR="006841FA" w:rsidRDefault="006841FA" w:rsidP="00A46668">
      <w:pPr>
        <w:pStyle w:val="P00"/>
        <w:spacing w:before="72"/>
        <w:ind w:left="0" w:right="1134"/>
        <w:rPr>
          <w:rStyle w:val="default"/>
          <w:rFonts w:cs="FrankRuehl" w:hint="cs"/>
          <w:rtl/>
        </w:rPr>
      </w:pPr>
      <w:bookmarkStart w:id="57" w:name="Seif8"/>
      <w:bookmarkEnd w:id="57"/>
      <w:r>
        <w:rPr>
          <w:lang w:val="he-IL"/>
        </w:rPr>
        <w:pict>
          <v:rect id="_x0000_s2078" style="position:absolute;left:0;text-align:left;margin-left:464.5pt;margin-top:8.05pt;width:75.05pt;height:67.45pt;z-index:251569152"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עצת לשכת </w:t>
                  </w:r>
                  <w:r>
                    <w:rPr>
                      <w:rFonts w:cs="Miriam"/>
                      <w:sz w:val="18"/>
                      <w:szCs w:val="18"/>
                      <w:rtl/>
                    </w:rPr>
                    <w:t>שי</w:t>
                  </w:r>
                  <w:r>
                    <w:rPr>
                      <w:rFonts w:cs="Miriam" w:hint="cs"/>
                      <w:sz w:val="18"/>
                      <w:szCs w:val="18"/>
                      <w:rtl/>
                    </w:rPr>
                    <w:t>רות התעסוקה</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hint="cs"/>
                      <w:noProof/>
                      <w:sz w:val="18"/>
                      <w:szCs w:val="18"/>
                      <w:rtl/>
                    </w:rPr>
                  </w:pPr>
                  <w:r>
                    <w:rPr>
                      <w:rFonts w:cs="Miriam"/>
                      <w:sz w:val="18"/>
                      <w:szCs w:val="18"/>
                      <w:rtl/>
                    </w:rPr>
                    <w:t>תש</w:t>
                  </w:r>
                  <w:r>
                    <w:rPr>
                      <w:rFonts w:cs="Miriam" w:hint="cs"/>
                      <w:sz w:val="18"/>
                      <w:szCs w:val="18"/>
                      <w:rtl/>
                    </w:rPr>
                    <w:t>ל"ז-</w:t>
                  </w:r>
                  <w:r>
                    <w:rPr>
                      <w:rFonts w:cs="Miriam"/>
                      <w:sz w:val="18"/>
                      <w:szCs w:val="18"/>
                      <w:rtl/>
                    </w:rPr>
                    <w:t>1976</w:t>
                  </w:r>
                </w:p>
                <w:p w:rsidR="00F20B22" w:rsidRDefault="00F20B22" w:rsidP="00C81FD5">
                  <w:pPr>
                    <w:spacing w:line="160" w:lineRule="exact"/>
                    <w:jc w:val="left"/>
                    <w:rPr>
                      <w:rFonts w:cs="Miriam" w:hint="cs"/>
                      <w:noProof/>
                      <w:sz w:val="18"/>
                      <w:szCs w:val="18"/>
                      <w:rtl/>
                    </w:rPr>
                  </w:pPr>
                  <w:r>
                    <w:rPr>
                      <w:rFonts w:cs="Miriam" w:hint="cs"/>
                      <w:sz w:val="18"/>
                      <w:szCs w:val="18"/>
                      <w:rtl/>
                    </w:rPr>
                    <w:t>(תיקון מס' 19) תשע"ב-2011</w:t>
                  </w:r>
                </w:p>
                <w:p w:rsidR="00F20B22" w:rsidRDefault="00F20B22" w:rsidP="00C81FD5">
                  <w:pPr>
                    <w:spacing w:line="160" w:lineRule="exact"/>
                    <w:jc w:val="left"/>
                    <w:rPr>
                      <w:rFonts w:cs="Miriam" w:hint="cs"/>
                      <w:noProof/>
                      <w:sz w:val="18"/>
                      <w:szCs w:val="18"/>
                      <w:rtl/>
                    </w:rPr>
                  </w:pPr>
                  <w:r>
                    <w:rPr>
                      <w:rFonts w:cs="Miriam" w:hint="cs"/>
                      <w:noProof/>
                      <w:sz w:val="18"/>
                      <w:szCs w:val="18"/>
                      <w:rtl/>
                    </w:rPr>
                    <w:t>(תיקון מס' 21) תשע"ד-2014</w:t>
                  </w:r>
                </w:p>
              </w:txbxContent>
            </v:textbox>
            <w10:anchorlock/>
          </v:rect>
        </w:pict>
      </w:r>
      <w:r>
        <w:rPr>
          <w:rStyle w:val="big-number"/>
          <w:rFonts w:cs="Miriam"/>
          <w:rtl/>
        </w:rPr>
        <w:t>27.</w:t>
      </w:r>
      <w:r>
        <w:rPr>
          <w:rStyle w:val="big-number"/>
          <w:rFonts w:cs="Miriam"/>
          <w:rtl/>
        </w:rPr>
        <w:tab/>
      </w:r>
      <w:r>
        <w:rPr>
          <w:rStyle w:val="default"/>
          <w:rFonts w:cs="FrankRuehl"/>
          <w:rtl/>
        </w:rPr>
        <w:t>לי</w:t>
      </w:r>
      <w:r>
        <w:rPr>
          <w:rStyle w:val="default"/>
          <w:rFonts w:cs="FrankRuehl" w:hint="cs"/>
          <w:rtl/>
        </w:rPr>
        <w:t>ד כל לשכ</w:t>
      </w:r>
      <w:r>
        <w:rPr>
          <w:rStyle w:val="default"/>
          <w:rFonts w:cs="FrankRuehl"/>
          <w:rtl/>
        </w:rPr>
        <w:t xml:space="preserve">ת </w:t>
      </w:r>
      <w:r>
        <w:rPr>
          <w:rStyle w:val="default"/>
          <w:rFonts w:cs="FrankRuehl" w:hint="cs"/>
          <w:rtl/>
        </w:rPr>
        <w:t xml:space="preserve">שירות התעסוקה תהיה מועצת לשכת שירות התעסוקה, אך רשאי </w:t>
      </w:r>
      <w:r w:rsidR="00C81FD5">
        <w:rPr>
          <w:rStyle w:val="default"/>
          <w:rFonts w:cs="FrankRuehl" w:hint="cs"/>
          <w:rtl/>
        </w:rPr>
        <w:t>ה</w:t>
      </w:r>
      <w:r>
        <w:rPr>
          <w:rStyle w:val="default"/>
          <w:rFonts w:cs="FrankRuehl" w:hint="cs"/>
          <w:rtl/>
        </w:rPr>
        <w:t>שר לאחר התייעצות עם מינהלת שירות התעסוקה לקבוע מועצה אחת למספר לשכות שירות התעסוקה; סמכותה, הרכבה, דרך הקמתה, מספר חבריה ותקופת כהונתה ייקבעו בתקנון השירות, ובלבד שבמועצות ליד לשכו</w:t>
      </w:r>
      <w:r>
        <w:rPr>
          <w:rStyle w:val="default"/>
          <w:rFonts w:cs="FrankRuehl"/>
          <w:rtl/>
        </w:rPr>
        <w:t>ת</w:t>
      </w:r>
      <w:r>
        <w:rPr>
          <w:rStyle w:val="default"/>
          <w:rFonts w:cs="FrankRuehl" w:hint="cs"/>
          <w:rtl/>
        </w:rPr>
        <w:t xml:space="preserve"> שירות התעסו</w:t>
      </w:r>
      <w:r>
        <w:rPr>
          <w:rStyle w:val="default"/>
          <w:rFonts w:cs="FrankRuehl"/>
          <w:rtl/>
        </w:rPr>
        <w:t>ק</w:t>
      </w:r>
      <w:r>
        <w:rPr>
          <w:rStyle w:val="default"/>
          <w:rFonts w:cs="FrankRuehl" w:hint="cs"/>
          <w:rtl/>
        </w:rPr>
        <w:t>ה</w:t>
      </w:r>
      <w:r>
        <w:rPr>
          <w:rStyle w:val="default"/>
          <w:rFonts w:cs="FrankRuehl"/>
          <w:rtl/>
        </w:rPr>
        <w:t xml:space="preserve"> </w:t>
      </w:r>
      <w:r>
        <w:rPr>
          <w:rStyle w:val="default"/>
          <w:rFonts w:cs="FrankRuehl" w:hint="cs"/>
          <w:rtl/>
        </w:rPr>
        <w:t>יהיו נציגי עובדים ומע</w:t>
      </w:r>
      <w:r w:rsidR="00A46668">
        <w:rPr>
          <w:rStyle w:val="default"/>
          <w:rFonts w:cs="FrankRuehl" w:hint="cs"/>
          <w:rtl/>
        </w:rPr>
        <w:t>סיק</w:t>
      </w:r>
      <w:r>
        <w:rPr>
          <w:rStyle w:val="default"/>
          <w:rFonts w:cs="FrankRuehl" w:hint="cs"/>
          <w:rtl/>
        </w:rPr>
        <w:t xml:space="preserve">ים שווה בשווה והיושב ראש יתמנה על ידי </w:t>
      </w:r>
      <w:r w:rsidR="00C81FD5">
        <w:rPr>
          <w:rStyle w:val="default"/>
          <w:rFonts w:cs="FrankRuehl" w:hint="cs"/>
          <w:rtl/>
        </w:rPr>
        <w:t>ה</w:t>
      </w:r>
      <w:r>
        <w:rPr>
          <w:rStyle w:val="default"/>
          <w:rFonts w:cs="FrankRuehl" w:hint="cs"/>
          <w:rtl/>
        </w:rPr>
        <w:t>שר.</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58" w:name="Rov275"/>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63"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64"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Miriam" w:hint="cs"/>
          <w:vanish/>
          <w:sz w:val="16"/>
          <w:szCs w:val="16"/>
          <w:u w:val="single"/>
          <w:shd w:val="clear" w:color="auto" w:fill="FFFF99"/>
          <w:rtl/>
        </w:rPr>
      </w:pPr>
      <w:r w:rsidRPr="00443E0D">
        <w:rPr>
          <w:rStyle w:val="default"/>
          <w:rFonts w:cs="Miriam" w:hint="cs"/>
          <w:vanish/>
          <w:sz w:val="16"/>
          <w:szCs w:val="16"/>
          <w:shd w:val="clear" w:color="auto" w:fill="FFFF99"/>
          <w:rtl/>
        </w:rPr>
        <w:t xml:space="preserve">מועצת </w:t>
      </w:r>
      <w:r w:rsidRPr="00443E0D">
        <w:rPr>
          <w:rStyle w:val="default"/>
          <w:rFonts w:cs="Miriam" w:hint="cs"/>
          <w:strike/>
          <w:vanish/>
          <w:sz w:val="16"/>
          <w:szCs w:val="16"/>
          <w:shd w:val="clear" w:color="auto" w:fill="FFFF99"/>
          <w:rtl/>
        </w:rPr>
        <w:t>לשכת עבודה</w:t>
      </w:r>
      <w:r w:rsidRPr="00443E0D">
        <w:rPr>
          <w:rStyle w:val="default"/>
          <w:rFonts w:cs="Miriam" w:hint="cs"/>
          <w:vanish/>
          <w:sz w:val="16"/>
          <w:szCs w:val="16"/>
          <w:shd w:val="clear" w:color="auto" w:fill="FFFF99"/>
          <w:rtl/>
        </w:rPr>
        <w:t xml:space="preserve"> </w:t>
      </w:r>
      <w:r w:rsidRPr="00443E0D">
        <w:rPr>
          <w:rStyle w:val="default"/>
          <w:rFonts w:cs="Miriam" w:hint="cs"/>
          <w:vanish/>
          <w:sz w:val="16"/>
          <w:szCs w:val="16"/>
          <w:u w:val="single"/>
          <w:shd w:val="clear" w:color="auto" w:fill="FFFF99"/>
          <w:rtl/>
        </w:rPr>
        <w:t>לשכת שירות התעסוקה</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27.</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לי</w:t>
      </w:r>
      <w:r w:rsidRPr="00443E0D">
        <w:rPr>
          <w:rStyle w:val="default"/>
          <w:rFonts w:cs="FrankRuehl" w:hint="cs"/>
          <w:vanish/>
          <w:sz w:val="22"/>
          <w:szCs w:val="22"/>
          <w:shd w:val="clear" w:color="auto" w:fill="FFFF99"/>
          <w:rtl/>
        </w:rPr>
        <w:t xml:space="preserve">ד כל </w:t>
      </w:r>
      <w:r w:rsidRPr="00443E0D">
        <w:rPr>
          <w:rStyle w:val="default"/>
          <w:rFonts w:cs="FrankRuehl" w:hint="cs"/>
          <w:strike/>
          <w:vanish/>
          <w:sz w:val="22"/>
          <w:szCs w:val="22"/>
          <w:shd w:val="clear" w:color="auto" w:fill="FFFF99"/>
          <w:rtl/>
        </w:rPr>
        <w:t>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w:t>
      </w:r>
      <w:r w:rsidRPr="00443E0D">
        <w:rPr>
          <w:rStyle w:val="default"/>
          <w:rFonts w:cs="FrankRuehl"/>
          <w:vanish/>
          <w:sz w:val="22"/>
          <w:szCs w:val="22"/>
          <w:u w:val="single"/>
          <w:shd w:val="clear" w:color="auto" w:fill="FFFF99"/>
          <w:rtl/>
        </w:rPr>
        <w:t xml:space="preserve">ת </w:t>
      </w:r>
      <w:r w:rsidRPr="00443E0D">
        <w:rPr>
          <w:rStyle w:val="default"/>
          <w:rFonts w:cs="FrankRuehl" w:hint="cs"/>
          <w:vanish/>
          <w:sz w:val="22"/>
          <w:szCs w:val="22"/>
          <w:u w:val="single"/>
          <w:shd w:val="clear" w:color="auto" w:fill="FFFF99"/>
          <w:rtl/>
        </w:rPr>
        <w:t>שירות התעסוקה</w:t>
      </w:r>
      <w:r w:rsidRPr="00443E0D">
        <w:rPr>
          <w:rStyle w:val="default"/>
          <w:rFonts w:cs="FrankRuehl" w:hint="cs"/>
          <w:vanish/>
          <w:sz w:val="22"/>
          <w:szCs w:val="22"/>
          <w:shd w:val="clear" w:color="auto" w:fill="FFFF99"/>
          <w:rtl/>
        </w:rPr>
        <w:t xml:space="preserve"> תהיה מועצת </w:t>
      </w:r>
      <w:r w:rsidRPr="00443E0D">
        <w:rPr>
          <w:rStyle w:val="default"/>
          <w:rFonts w:cs="FrankRuehl" w:hint="cs"/>
          <w:strike/>
          <w:vanish/>
          <w:sz w:val="22"/>
          <w:szCs w:val="22"/>
          <w:shd w:val="clear" w:color="auto" w:fill="FFFF99"/>
          <w:rtl/>
        </w:rPr>
        <w:t>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התעסוקה, אך רשאי שר העבודה לאחר התייעצות עם מינהלת שירות התעסוקה לקבוע מועצה אחת למספר לשכות שירות התעסוקה</w:t>
      </w:r>
      <w:r w:rsidRPr="00443E0D">
        <w:rPr>
          <w:rStyle w:val="default"/>
          <w:rFonts w:cs="FrankRuehl" w:hint="cs"/>
          <w:vanish/>
          <w:sz w:val="22"/>
          <w:szCs w:val="22"/>
          <w:shd w:val="clear" w:color="auto" w:fill="FFFF99"/>
          <w:rtl/>
        </w:rPr>
        <w:t xml:space="preserve">;  סמכותה, הרכבה, דרך הקמתה, מספר חבריה ותקופת כהונתה ייקבעו בתקנון השירות, ובלבד שבמועצות ליד </w:t>
      </w:r>
      <w:r w:rsidRPr="00443E0D">
        <w:rPr>
          <w:rStyle w:val="default"/>
          <w:rFonts w:cs="FrankRuehl" w:hint="cs"/>
          <w:strike/>
          <w:vanish/>
          <w:sz w:val="22"/>
          <w:szCs w:val="22"/>
          <w:shd w:val="clear" w:color="auto" w:fill="FFFF99"/>
          <w:rtl/>
        </w:rPr>
        <w:t>לשכות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לשכו</w:t>
      </w:r>
      <w:r w:rsidRPr="00443E0D">
        <w:rPr>
          <w:rStyle w:val="default"/>
          <w:rFonts w:cs="FrankRuehl"/>
          <w:vanish/>
          <w:sz w:val="22"/>
          <w:szCs w:val="22"/>
          <w:u w:val="single"/>
          <w:shd w:val="clear" w:color="auto" w:fill="FFFF99"/>
          <w:rtl/>
        </w:rPr>
        <w:t>ת</w:t>
      </w:r>
      <w:r w:rsidRPr="00443E0D">
        <w:rPr>
          <w:rStyle w:val="default"/>
          <w:rFonts w:cs="FrankRuehl" w:hint="cs"/>
          <w:vanish/>
          <w:sz w:val="22"/>
          <w:szCs w:val="22"/>
          <w:u w:val="single"/>
          <w:shd w:val="clear" w:color="auto" w:fill="FFFF99"/>
          <w:rtl/>
        </w:rPr>
        <w:t xml:space="preserve"> שירות התעסו</w:t>
      </w:r>
      <w:r w:rsidRPr="00443E0D">
        <w:rPr>
          <w:rStyle w:val="default"/>
          <w:rFonts w:cs="FrankRuehl"/>
          <w:vanish/>
          <w:sz w:val="22"/>
          <w:szCs w:val="22"/>
          <w:u w:val="single"/>
          <w:shd w:val="clear" w:color="auto" w:fill="FFFF99"/>
          <w:rtl/>
        </w:rPr>
        <w:t>ק</w:t>
      </w:r>
      <w:r w:rsidRPr="00443E0D">
        <w:rPr>
          <w:rStyle w:val="default"/>
          <w:rFonts w:cs="FrankRuehl" w:hint="cs"/>
          <w:vanish/>
          <w:sz w:val="22"/>
          <w:szCs w:val="22"/>
          <w:u w:val="single"/>
          <w:shd w:val="clear" w:color="auto" w:fill="FFFF99"/>
          <w:rtl/>
        </w:rPr>
        <w:t>ה</w:t>
      </w:r>
      <w:r w:rsidRPr="00443E0D">
        <w:rPr>
          <w:rStyle w:val="default"/>
          <w:rFonts w:cs="FrankRuehl"/>
          <w:vanish/>
          <w:sz w:val="22"/>
          <w:szCs w:val="22"/>
          <w:shd w:val="clear" w:color="auto" w:fill="FFFF99"/>
          <w:rtl/>
        </w:rPr>
        <w:t xml:space="preserve"> </w:t>
      </w:r>
      <w:r w:rsidRPr="00443E0D">
        <w:rPr>
          <w:rStyle w:val="default"/>
          <w:rFonts w:cs="FrankRuehl" w:hint="cs"/>
          <w:strike/>
          <w:vanish/>
          <w:sz w:val="22"/>
          <w:szCs w:val="22"/>
          <w:shd w:val="clear" w:color="auto" w:fill="FFFF99"/>
          <w:rtl/>
        </w:rPr>
        <w:t>המפורטות בתוספת הראשונה</w:t>
      </w:r>
      <w:r w:rsidRPr="00443E0D">
        <w:rPr>
          <w:rStyle w:val="default"/>
          <w:rFonts w:cs="FrankRuehl" w:hint="cs"/>
          <w:vanish/>
          <w:sz w:val="22"/>
          <w:szCs w:val="22"/>
          <w:shd w:val="clear" w:color="auto" w:fill="FFFF99"/>
          <w:rtl/>
        </w:rPr>
        <w:t xml:space="preserve"> יהיו נציגי עובדים ומעבידים שווה בשווה והיושב ראש יתמנה על ידי שר העבודה. </w:t>
      </w:r>
      <w:r w:rsidRPr="00443E0D">
        <w:rPr>
          <w:rStyle w:val="default"/>
          <w:rFonts w:cs="FrankRuehl" w:hint="cs"/>
          <w:strike/>
          <w:vanish/>
          <w:sz w:val="22"/>
          <w:szCs w:val="22"/>
          <w:shd w:val="clear" w:color="auto" w:fill="FFFF99"/>
          <w:rtl/>
        </w:rPr>
        <w:t>שר העבודה רשאי, לאחר התייעצות במועצת השירות, להוסיף על התוספת ולגרוע ממנה.</w:t>
      </w:r>
    </w:p>
    <w:p w:rsidR="00C81FD5" w:rsidRPr="00443E0D" w:rsidRDefault="00C81FD5" w:rsidP="00C81FD5">
      <w:pPr>
        <w:pStyle w:val="P00"/>
        <w:spacing w:before="0"/>
        <w:ind w:left="0" w:right="1134"/>
        <w:rPr>
          <w:rStyle w:val="default"/>
          <w:rFonts w:cs="FrankRuehl" w:hint="cs"/>
          <w:vanish/>
          <w:sz w:val="20"/>
          <w:szCs w:val="20"/>
          <w:shd w:val="clear" w:color="auto" w:fill="FFFF99"/>
          <w:rtl/>
        </w:rPr>
      </w:pPr>
    </w:p>
    <w:p w:rsidR="00C81FD5" w:rsidRPr="00443E0D" w:rsidRDefault="00C81FD5" w:rsidP="00C81FD5">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19.12.2011</w:t>
      </w:r>
    </w:p>
    <w:p w:rsidR="00C81FD5" w:rsidRPr="00443E0D" w:rsidRDefault="00C81FD5" w:rsidP="00C81FD5">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C81FD5" w:rsidRPr="00443E0D" w:rsidRDefault="00C81FD5" w:rsidP="00C81FD5">
      <w:pPr>
        <w:pStyle w:val="P00"/>
        <w:spacing w:before="0"/>
        <w:ind w:left="0" w:right="1134"/>
        <w:rPr>
          <w:rStyle w:val="default"/>
          <w:rFonts w:cs="FrankRuehl" w:hint="cs"/>
          <w:vanish/>
          <w:sz w:val="20"/>
          <w:szCs w:val="20"/>
          <w:shd w:val="clear" w:color="auto" w:fill="FFFF99"/>
          <w:rtl/>
        </w:rPr>
      </w:pPr>
      <w:hyperlink r:id="rId65"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84 (</w:t>
      </w:r>
      <w:hyperlink r:id="rId66"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A46668" w:rsidRPr="00443E0D" w:rsidRDefault="00A46668" w:rsidP="00A46668">
      <w:pPr>
        <w:pStyle w:val="P00"/>
        <w:ind w:left="0" w:right="1134"/>
        <w:rPr>
          <w:rStyle w:val="default"/>
          <w:rFonts w:cs="FrankRuehl" w:hint="cs"/>
          <w:vanish/>
          <w:sz w:val="22"/>
          <w:szCs w:val="22"/>
          <w:shd w:val="clear" w:color="auto" w:fill="FFFF99"/>
          <w:rtl/>
        </w:rPr>
      </w:pPr>
      <w:r w:rsidRPr="00443E0D">
        <w:rPr>
          <w:rStyle w:val="default"/>
          <w:rFonts w:cs="FrankRuehl"/>
          <w:vanish/>
          <w:sz w:val="22"/>
          <w:szCs w:val="22"/>
          <w:shd w:val="clear" w:color="auto" w:fill="FFFF99"/>
          <w:rtl/>
        </w:rPr>
        <w:t>27.</w:t>
      </w:r>
      <w:r w:rsidRPr="00443E0D">
        <w:rPr>
          <w:rStyle w:val="default"/>
          <w:rFonts w:cs="FrankRuehl"/>
          <w:vanish/>
          <w:sz w:val="22"/>
          <w:szCs w:val="22"/>
          <w:shd w:val="clear" w:color="auto" w:fill="FFFF99"/>
          <w:rtl/>
        </w:rPr>
        <w:tab/>
        <w:t>לי</w:t>
      </w:r>
      <w:r w:rsidRPr="00443E0D">
        <w:rPr>
          <w:rStyle w:val="default"/>
          <w:rFonts w:cs="FrankRuehl" w:hint="cs"/>
          <w:vanish/>
          <w:sz w:val="22"/>
          <w:szCs w:val="22"/>
          <w:shd w:val="clear" w:color="auto" w:fill="FFFF99"/>
          <w:rtl/>
        </w:rPr>
        <w:t>ד כל לשכ</w:t>
      </w:r>
      <w:r w:rsidRPr="00443E0D">
        <w:rPr>
          <w:rStyle w:val="default"/>
          <w:rFonts w:cs="FrankRuehl"/>
          <w:vanish/>
          <w:sz w:val="22"/>
          <w:szCs w:val="22"/>
          <w:shd w:val="clear" w:color="auto" w:fill="FFFF99"/>
          <w:rtl/>
        </w:rPr>
        <w:t xml:space="preserve">ת </w:t>
      </w:r>
      <w:r w:rsidRPr="00443E0D">
        <w:rPr>
          <w:rStyle w:val="default"/>
          <w:rFonts w:cs="FrankRuehl" w:hint="cs"/>
          <w:vanish/>
          <w:sz w:val="22"/>
          <w:szCs w:val="22"/>
          <w:shd w:val="clear" w:color="auto" w:fill="FFFF99"/>
          <w:rtl/>
        </w:rPr>
        <w:t xml:space="preserve">שירות התעסוקה תהיה מועצת לשכת שירות התעסוקה, אך רשאי </w:t>
      </w:r>
      <w:r w:rsidRPr="00443E0D">
        <w:rPr>
          <w:rStyle w:val="default"/>
          <w:rFonts w:cs="FrankRuehl" w:hint="cs"/>
          <w:strike/>
          <w:vanish/>
          <w:sz w:val="22"/>
          <w:szCs w:val="22"/>
          <w:shd w:val="clear" w:color="auto" w:fill="FFFF99"/>
          <w:rtl/>
        </w:rPr>
        <w:t>שר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לאחר התייעצות עם מינהלת שירות התעסוקה לקבוע מועצה אחת למספר לשכות שירות התעסוקה; סמכותה, הרכבה, דרך הקמתה, מספר חבריה ותקופת כהונתה ייקבעו בתקנון השירות, ובלבד שבמועצות ליד לשכו</w:t>
      </w:r>
      <w:r w:rsidRPr="00443E0D">
        <w:rPr>
          <w:rStyle w:val="default"/>
          <w:rFonts w:cs="FrankRuehl"/>
          <w:vanish/>
          <w:sz w:val="22"/>
          <w:szCs w:val="22"/>
          <w:shd w:val="clear" w:color="auto" w:fill="FFFF99"/>
          <w:rtl/>
        </w:rPr>
        <w:t>ת</w:t>
      </w:r>
      <w:r w:rsidRPr="00443E0D">
        <w:rPr>
          <w:rStyle w:val="default"/>
          <w:rFonts w:cs="FrankRuehl" w:hint="cs"/>
          <w:vanish/>
          <w:sz w:val="22"/>
          <w:szCs w:val="22"/>
          <w:shd w:val="clear" w:color="auto" w:fill="FFFF99"/>
          <w:rtl/>
        </w:rPr>
        <w:t xml:space="preserve"> שירות התעסו</w:t>
      </w:r>
      <w:r w:rsidRPr="00443E0D">
        <w:rPr>
          <w:rStyle w:val="default"/>
          <w:rFonts w:cs="FrankRuehl"/>
          <w:vanish/>
          <w:sz w:val="22"/>
          <w:szCs w:val="22"/>
          <w:shd w:val="clear" w:color="auto" w:fill="FFFF99"/>
          <w:rtl/>
        </w:rPr>
        <w:t>ק</w:t>
      </w:r>
      <w:r w:rsidRPr="00443E0D">
        <w:rPr>
          <w:rStyle w:val="default"/>
          <w:rFonts w:cs="FrankRuehl" w:hint="cs"/>
          <w:vanish/>
          <w:sz w:val="22"/>
          <w:szCs w:val="22"/>
          <w:shd w:val="clear" w:color="auto" w:fill="FFFF99"/>
          <w:rtl/>
        </w:rPr>
        <w:t>ה</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 xml:space="preserve">יהיו נציגי עובדים ומעבידים שווה בשווה והיושב ראש יתמנה על ידי </w:t>
      </w:r>
      <w:r w:rsidRPr="00443E0D">
        <w:rPr>
          <w:rStyle w:val="default"/>
          <w:rFonts w:cs="FrankRuehl" w:hint="cs"/>
          <w:strike/>
          <w:vanish/>
          <w:sz w:val="22"/>
          <w:szCs w:val="22"/>
          <w:shd w:val="clear" w:color="auto" w:fill="FFFF99"/>
          <w:rtl/>
        </w:rPr>
        <w:t>שר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w:t>
      </w:r>
    </w:p>
    <w:p w:rsidR="00A46668" w:rsidRPr="00443E0D" w:rsidRDefault="00A46668" w:rsidP="00A46668">
      <w:pPr>
        <w:pStyle w:val="P00"/>
        <w:spacing w:before="0"/>
        <w:ind w:left="0" w:right="1134"/>
        <w:rPr>
          <w:rFonts w:cs="FrankRuehl" w:hint="cs"/>
          <w:vanish/>
          <w:szCs w:val="20"/>
          <w:shd w:val="clear" w:color="auto" w:fill="FFFF99"/>
          <w:rtl/>
        </w:rPr>
      </w:pPr>
    </w:p>
    <w:p w:rsidR="00A46668" w:rsidRPr="00443E0D" w:rsidRDefault="00A46668" w:rsidP="00A46668">
      <w:pPr>
        <w:pStyle w:val="page"/>
        <w:widowControl/>
        <w:ind w:right="1134"/>
        <w:jc w:val="both"/>
        <w:rPr>
          <w:rStyle w:val="default"/>
          <w:rFonts w:cs="FrankRuehl" w:hint="cs"/>
          <w:vanish/>
          <w:color w:val="FF0000"/>
          <w:position w:val="0"/>
          <w:sz w:val="20"/>
          <w:szCs w:val="20"/>
          <w:shd w:val="clear" w:color="auto" w:fill="FFFF99"/>
          <w:rtl/>
        </w:rPr>
      </w:pPr>
      <w:r w:rsidRPr="00443E0D">
        <w:rPr>
          <w:rStyle w:val="default"/>
          <w:rFonts w:cs="FrankRuehl" w:hint="cs"/>
          <w:vanish/>
          <w:color w:val="FF0000"/>
          <w:position w:val="0"/>
          <w:sz w:val="20"/>
          <w:szCs w:val="20"/>
          <w:shd w:val="clear" w:color="auto" w:fill="FFFF99"/>
          <w:rtl/>
        </w:rPr>
        <w:t>מיום 15.7.2014</w:t>
      </w:r>
    </w:p>
    <w:p w:rsidR="00A46668" w:rsidRPr="00443E0D" w:rsidRDefault="00A46668" w:rsidP="00A46668">
      <w:pPr>
        <w:pStyle w:val="page"/>
        <w:widowControl/>
        <w:ind w:right="1134"/>
        <w:jc w:val="both"/>
        <w:rPr>
          <w:rStyle w:val="default"/>
          <w:rFonts w:cs="FrankRuehl" w:hint="cs"/>
          <w:vanish/>
          <w:position w:val="0"/>
          <w:sz w:val="20"/>
          <w:szCs w:val="20"/>
          <w:shd w:val="clear" w:color="auto" w:fill="FFFF99"/>
          <w:rtl/>
        </w:rPr>
      </w:pPr>
      <w:r w:rsidRPr="00443E0D">
        <w:rPr>
          <w:rStyle w:val="default"/>
          <w:rFonts w:cs="FrankRuehl" w:hint="cs"/>
          <w:b/>
          <w:bCs/>
          <w:vanish/>
          <w:position w:val="0"/>
          <w:sz w:val="20"/>
          <w:szCs w:val="20"/>
          <w:shd w:val="clear" w:color="auto" w:fill="FFFF99"/>
          <w:rtl/>
        </w:rPr>
        <w:t>תיקון מס' 21</w:t>
      </w:r>
    </w:p>
    <w:p w:rsidR="00A46668" w:rsidRPr="00443E0D" w:rsidRDefault="00A46668" w:rsidP="00A46668">
      <w:pPr>
        <w:pStyle w:val="page"/>
        <w:widowControl/>
        <w:ind w:right="1134"/>
        <w:jc w:val="both"/>
        <w:rPr>
          <w:rStyle w:val="default"/>
          <w:rFonts w:cs="FrankRuehl" w:hint="cs"/>
          <w:vanish/>
          <w:position w:val="0"/>
          <w:sz w:val="20"/>
          <w:szCs w:val="20"/>
          <w:shd w:val="clear" w:color="auto" w:fill="FFFF99"/>
          <w:rtl/>
        </w:rPr>
      </w:pPr>
      <w:hyperlink r:id="rId67" w:history="1">
        <w:r w:rsidRPr="00443E0D">
          <w:rPr>
            <w:rStyle w:val="Hyperlink"/>
            <w:rFonts w:cs="FrankRuehl" w:hint="cs"/>
            <w:vanish/>
            <w:position w:val="0"/>
            <w:szCs w:val="20"/>
            <w:shd w:val="clear" w:color="auto" w:fill="FFFF99"/>
            <w:rtl/>
          </w:rPr>
          <w:t>ס"ח תשע"ד מס' 2459</w:t>
        </w:r>
      </w:hyperlink>
      <w:r w:rsidRPr="00443E0D">
        <w:rPr>
          <w:rStyle w:val="default"/>
          <w:rFonts w:cs="FrankRuehl" w:hint="cs"/>
          <w:vanish/>
          <w:position w:val="0"/>
          <w:sz w:val="20"/>
          <w:szCs w:val="20"/>
          <w:shd w:val="clear" w:color="auto" w:fill="FFFF99"/>
          <w:rtl/>
        </w:rPr>
        <w:t xml:space="preserve"> מיום 15.7.2014 עמ' 603 (</w:t>
      </w:r>
      <w:hyperlink r:id="rId68" w:history="1">
        <w:r w:rsidRPr="00443E0D">
          <w:rPr>
            <w:rStyle w:val="Hyperlink"/>
            <w:rFonts w:cs="FrankRuehl" w:hint="cs"/>
            <w:vanish/>
            <w:position w:val="0"/>
            <w:szCs w:val="20"/>
            <w:shd w:val="clear" w:color="auto" w:fill="FFFF99"/>
            <w:rtl/>
          </w:rPr>
          <w:t>ה"ח 535</w:t>
        </w:r>
      </w:hyperlink>
      <w:r w:rsidRPr="00443E0D">
        <w:rPr>
          <w:rStyle w:val="default"/>
          <w:rFonts w:cs="FrankRuehl" w:hint="cs"/>
          <w:vanish/>
          <w:position w:val="0"/>
          <w:sz w:val="20"/>
          <w:szCs w:val="20"/>
          <w:shd w:val="clear" w:color="auto" w:fill="FFFF99"/>
          <w:rtl/>
        </w:rPr>
        <w:t>)</w:t>
      </w:r>
    </w:p>
    <w:p w:rsidR="00C81FD5" w:rsidRPr="00C81FD5" w:rsidRDefault="00C81FD5" w:rsidP="00A46668">
      <w:pPr>
        <w:pStyle w:val="P00"/>
        <w:ind w:left="0" w:right="1134"/>
        <w:rPr>
          <w:rStyle w:val="default"/>
          <w:rFonts w:cs="FrankRuehl" w:hint="cs"/>
          <w:sz w:val="2"/>
          <w:szCs w:val="2"/>
          <w:rtl/>
        </w:rPr>
      </w:pPr>
      <w:r w:rsidRPr="00443E0D">
        <w:rPr>
          <w:rStyle w:val="default"/>
          <w:rFonts w:cs="FrankRuehl"/>
          <w:vanish/>
          <w:sz w:val="22"/>
          <w:szCs w:val="22"/>
          <w:shd w:val="clear" w:color="auto" w:fill="FFFF99"/>
          <w:rtl/>
        </w:rPr>
        <w:t>27.</w:t>
      </w:r>
      <w:r w:rsidRPr="00443E0D">
        <w:rPr>
          <w:rStyle w:val="default"/>
          <w:rFonts w:cs="FrankRuehl"/>
          <w:vanish/>
          <w:sz w:val="22"/>
          <w:szCs w:val="22"/>
          <w:shd w:val="clear" w:color="auto" w:fill="FFFF99"/>
          <w:rtl/>
        </w:rPr>
        <w:tab/>
        <w:t>לי</w:t>
      </w:r>
      <w:r w:rsidRPr="00443E0D">
        <w:rPr>
          <w:rStyle w:val="default"/>
          <w:rFonts w:cs="FrankRuehl" w:hint="cs"/>
          <w:vanish/>
          <w:sz w:val="22"/>
          <w:szCs w:val="22"/>
          <w:shd w:val="clear" w:color="auto" w:fill="FFFF99"/>
          <w:rtl/>
        </w:rPr>
        <w:t>ד כל לשכ</w:t>
      </w:r>
      <w:r w:rsidRPr="00443E0D">
        <w:rPr>
          <w:rStyle w:val="default"/>
          <w:rFonts w:cs="FrankRuehl"/>
          <w:vanish/>
          <w:sz w:val="22"/>
          <w:szCs w:val="22"/>
          <w:shd w:val="clear" w:color="auto" w:fill="FFFF99"/>
          <w:rtl/>
        </w:rPr>
        <w:t xml:space="preserve">ת </w:t>
      </w:r>
      <w:r w:rsidRPr="00443E0D">
        <w:rPr>
          <w:rStyle w:val="default"/>
          <w:rFonts w:cs="FrankRuehl" w:hint="cs"/>
          <w:vanish/>
          <w:sz w:val="22"/>
          <w:szCs w:val="22"/>
          <w:shd w:val="clear" w:color="auto" w:fill="FFFF99"/>
          <w:rtl/>
        </w:rPr>
        <w:t>שירות התעסוקה תהיה מועצת לשכת שירות התעסוקה, אך רשאי השר לאחר התייעצות עם מינהלת שירות התעסוקה לקבוע מועצה אחת למספר לשכות שירות התעסוקה; סמכותה, הרכבה, דרך הקמתה, מספר חבריה ותקופת כהונתה ייקבעו בתקנון השירות, ובלבד שבמועצות ליד לשכו</w:t>
      </w:r>
      <w:r w:rsidRPr="00443E0D">
        <w:rPr>
          <w:rStyle w:val="default"/>
          <w:rFonts w:cs="FrankRuehl"/>
          <w:vanish/>
          <w:sz w:val="22"/>
          <w:szCs w:val="22"/>
          <w:shd w:val="clear" w:color="auto" w:fill="FFFF99"/>
          <w:rtl/>
        </w:rPr>
        <w:t>ת</w:t>
      </w:r>
      <w:r w:rsidRPr="00443E0D">
        <w:rPr>
          <w:rStyle w:val="default"/>
          <w:rFonts w:cs="FrankRuehl" w:hint="cs"/>
          <w:vanish/>
          <w:sz w:val="22"/>
          <w:szCs w:val="22"/>
          <w:shd w:val="clear" w:color="auto" w:fill="FFFF99"/>
          <w:rtl/>
        </w:rPr>
        <w:t xml:space="preserve"> שירות התעסו</w:t>
      </w:r>
      <w:r w:rsidRPr="00443E0D">
        <w:rPr>
          <w:rStyle w:val="default"/>
          <w:rFonts w:cs="FrankRuehl"/>
          <w:vanish/>
          <w:sz w:val="22"/>
          <w:szCs w:val="22"/>
          <w:shd w:val="clear" w:color="auto" w:fill="FFFF99"/>
          <w:rtl/>
        </w:rPr>
        <w:t>ק</w:t>
      </w:r>
      <w:r w:rsidRPr="00443E0D">
        <w:rPr>
          <w:rStyle w:val="default"/>
          <w:rFonts w:cs="FrankRuehl" w:hint="cs"/>
          <w:vanish/>
          <w:sz w:val="22"/>
          <w:szCs w:val="22"/>
          <w:shd w:val="clear" w:color="auto" w:fill="FFFF99"/>
          <w:rtl/>
        </w:rPr>
        <w:t>ה</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 xml:space="preserve">יהיו נציגי עובדים </w:t>
      </w:r>
      <w:r w:rsidRPr="00443E0D">
        <w:rPr>
          <w:rStyle w:val="default"/>
          <w:rFonts w:cs="FrankRuehl" w:hint="cs"/>
          <w:strike/>
          <w:vanish/>
          <w:sz w:val="22"/>
          <w:szCs w:val="22"/>
          <w:shd w:val="clear" w:color="auto" w:fill="FFFF99"/>
          <w:rtl/>
        </w:rPr>
        <w:t>ומעבידים</w:t>
      </w:r>
      <w:r w:rsidR="00A46668" w:rsidRPr="00443E0D">
        <w:rPr>
          <w:rStyle w:val="default"/>
          <w:rFonts w:cs="FrankRuehl" w:hint="cs"/>
          <w:vanish/>
          <w:sz w:val="22"/>
          <w:szCs w:val="22"/>
          <w:shd w:val="clear" w:color="auto" w:fill="FFFF99"/>
          <w:rtl/>
        </w:rPr>
        <w:t xml:space="preserve"> </w:t>
      </w:r>
      <w:r w:rsidR="00A46668" w:rsidRPr="00443E0D">
        <w:rPr>
          <w:rStyle w:val="default"/>
          <w:rFonts w:cs="FrankRuehl" w:hint="cs"/>
          <w:vanish/>
          <w:sz w:val="22"/>
          <w:szCs w:val="22"/>
          <w:u w:val="single"/>
          <w:shd w:val="clear" w:color="auto" w:fill="FFFF99"/>
          <w:rtl/>
        </w:rPr>
        <w:t>ומעסיקים</w:t>
      </w:r>
      <w:r w:rsidRPr="00443E0D">
        <w:rPr>
          <w:rStyle w:val="default"/>
          <w:rFonts w:cs="FrankRuehl" w:hint="cs"/>
          <w:vanish/>
          <w:sz w:val="22"/>
          <w:szCs w:val="22"/>
          <w:shd w:val="clear" w:color="auto" w:fill="FFFF99"/>
          <w:rtl/>
        </w:rPr>
        <w:t xml:space="preserve"> שווה בשווה והיושב ראש יתמנה על ידי השר.</w:t>
      </w:r>
      <w:bookmarkEnd w:id="58"/>
    </w:p>
    <w:p w:rsidR="006841FA" w:rsidRDefault="006841FA">
      <w:pPr>
        <w:pStyle w:val="P00"/>
        <w:spacing w:before="72"/>
        <w:ind w:left="0" w:right="1134"/>
        <w:rPr>
          <w:rStyle w:val="default"/>
          <w:rFonts w:cs="FrankRuehl" w:hint="cs"/>
          <w:rtl/>
        </w:rPr>
      </w:pPr>
      <w:bookmarkStart w:id="59" w:name="Seif9"/>
      <w:bookmarkEnd w:id="59"/>
      <w:r>
        <w:rPr>
          <w:lang w:val="he-IL"/>
        </w:rPr>
        <w:pict>
          <v:rect id="_x0000_s2079" style="position:absolute;left:0;text-align:left;margin-left:464.5pt;margin-top:8.05pt;width:75.05pt;height:32pt;z-index:251570176"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וע</w:t>
                  </w:r>
                  <w:r>
                    <w:rPr>
                      <w:rFonts w:cs="Miriam" w:hint="cs"/>
                      <w:sz w:val="18"/>
                      <w:szCs w:val="18"/>
                      <w:rtl/>
                    </w:rPr>
                    <w:t xml:space="preserve">דות למועצת </w:t>
                  </w:r>
                  <w:r>
                    <w:rPr>
                      <w:rFonts w:cs="Miriam"/>
                      <w:sz w:val="18"/>
                      <w:szCs w:val="18"/>
                      <w:rtl/>
                    </w:rPr>
                    <w:t>הל</w:t>
                  </w:r>
                  <w:r>
                    <w:rPr>
                      <w:rFonts w:cs="Miriam" w:hint="cs"/>
                      <w:sz w:val="18"/>
                      <w:szCs w:val="18"/>
                      <w:rtl/>
                    </w:rPr>
                    <w:t>שכה</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txbxContent>
            </v:textbox>
            <w10:anchorlock/>
          </v:rect>
        </w:pict>
      </w:r>
      <w:r>
        <w:rPr>
          <w:rStyle w:val="big-number"/>
          <w:rFonts w:cs="Miriam"/>
          <w:rtl/>
        </w:rPr>
        <w:t>28.</w:t>
      </w:r>
      <w:r>
        <w:rPr>
          <w:rStyle w:val="big-number"/>
          <w:rFonts w:cs="Miriam"/>
          <w:rtl/>
        </w:rPr>
        <w:tab/>
      </w:r>
      <w:r>
        <w:rPr>
          <w:rStyle w:val="default"/>
          <w:rFonts w:cs="FrankRuehl"/>
          <w:rtl/>
        </w:rPr>
        <w:t>מו</w:t>
      </w:r>
      <w:r>
        <w:rPr>
          <w:rStyle w:val="default"/>
          <w:rFonts w:cs="FrankRuehl" w:hint="cs"/>
          <w:rtl/>
        </w:rPr>
        <w:t>עצת לשכת שירות התעסוקה רשאית למנות ועדות ולאצול להן מסמכויותיה.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60" w:name="Rov164"/>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69"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70"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Default="006841FA">
      <w:pPr>
        <w:pStyle w:val="P00"/>
        <w:ind w:left="0" w:right="1134"/>
        <w:rPr>
          <w:rStyle w:val="default"/>
          <w:rFonts w:cs="FrankRuehl"/>
          <w:sz w:val="2"/>
          <w:szCs w:val="2"/>
          <w:rtl/>
        </w:rPr>
      </w:pPr>
      <w:r w:rsidRPr="00443E0D">
        <w:rPr>
          <w:rStyle w:val="big-number"/>
          <w:rFonts w:cs="FrankRuehl" w:hint="cs"/>
          <w:vanish/>
          <w:sz w:val="22"/>
          <w:szCs w:val="22"/>
          <w:shd w:val="clear" w:color="auto" w:fill="FFFF99"/>
          <w:rtl/>
        </w:rPr>
        <w:t>28.</w:t>
      </w:r>
      <w:r w:rsidRPr="00443E0D">
        <w:rPr>
          <w:rStyle w:val="big-number"/>
          <w:rFonts w:cs="FrankRuehl" w:hint="cs"/>
          <w:vanish/>
          <w:sz w:val="22"/>
          <w:szCs w:val="22"/>
          <w:shd w:val="clear" w:color="auto" w:fill="FFFF99"/>
          <w:rtl/>
        </w:rPr>
        <w:tab/>
      </w:r>
      <w:r w:rsidRPr="00443E0D">
        <w:rPr>
          <w:rStyle w:val="default"/>
          <w:rFonts w:cs="FrankRuehl"/>
          <w:vanish/>
          <w:sz w:val="22"/>
          <w:szCs w:val="22"/>
          <w:shd w:val="clear" w:color="auto" w:fill="FFFF99"/>
          <w:rtl/>
        </w:rPr>
        <w:t>מו</w:t>
      </w:r>
      <w:r w:rsidRPr="00443E0D">
        <w:rPr>
          <w:rStyle w:val="default"/>
          <w:rFonts w:cs="FrankRuehl" w:hint="cs"/>
          <w:vanish/>
          <w:sz w:val="22"/>
          <w:szCs w:val="22"/>
          <w:shd w:val="clear" w:color="auto" w:fill="FFFF99"/>
          <w:rtl/>
        </w:rPr>
        <w:t xml:space="preserve">עצת </w:t>
      </w:r>
      <w:r w:rsidRPr="00443E0D">
        <w:rPr>
          <w:rStyle w:val="default"/>
          <w:rFonts w:cs="FrankRuehl" w:hint="cs"/>
          <w:strike/>
          <w:vanish/>
          <w:sz w:val="22"/>
          <w:szCs w:val="22"/>
          <w:shd w:val="clear" w:color="auto" w:fill="FFFF99"/>
          <w:rtl/>
        </w:rPr>
        <w:t>לשכת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התעסוקה</w:t>
      </w:r>
      <w:r w:rsidRPr="00443E0D">
        <w:rPr>
          <w:rStyle w:val="default"/>
          <w:rFonts w:cs="FrankRuehl" w:hint="cs"/>
          <w:vanish/>
          <w:sz w:val="22"/>
          <w:szCs w:val="22"/>
          <w:shd w:val="clear" w:color="auto" w:fill="FFFF99"/>
          <w:rtl/>
        </w:rPr>
        <w:t xml:space="preserve"> רשאית למנות ועדות ולאצול להן מסמכויותיה.</w:t>
      </w:r>
      <w:bookmarkEnd w:id="60"/>
    </w:p>
    <w:p w:rsidR="006841FA" w:rsidRDefault="006841FA">
      <w:pPr>
        <w:pStyle w:val="P00"/>
        <w:spacing w:before="72"/>
        <w:ind w:left="0" w:right="1134"/>
        <w:rPr>
          <w:rStyle w:val="default"/>
          <w:rFonts w:cs="FrankRuehl"/>
          <w:rtl/>
        </w:rPr>
      </w:pPr>
    </w:p>
    <w:p w:rsidR="006841FA" w:rsidRDefault="006841FA">
      <w:pPr>
        <w:pStyle w:val="P00"/>
        <w:spacing w:before="72"/>
        <w:ind w:left="0" w:right="1134"/>
        <w:rPr>
          <w:rStyle w:val="default"/>
          <w:rFonts w:cs="FrankRuehl"/>
          <w:rtl/>
        </w:rPr>
      </w:pPr>
      <w:bookmarkStart w:id="61" w:name="Seif10"/>
      <w:bookmarkEnd w:id="61"/>
      <w:r>
        <w:rPr>
          <w:lang w:val="he-IL"/>
        </w:rPr>
        <w:pict>
          <v:rect id="_x0000_s2080" style="position:absolute;left:0;text-align:left;margin-left:464.5pt;margin-top:8.05pt;width:75.05pt;height:16pt;z-index:251571200"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והל במועצת </w:t>
                  </w:r>
                  <w:r>
                    <w:rPr>
                      <w:rFonts w:cs="Miriam"/>
                      <w:sz w:val="18"/>
                      <w:szCs w:val="18"/>
                      <w:rtl/>
                    </w:rPr>
                    <w:t>הלשכ</w:t>
                  </w:r>
                  <w:r>
                    <w:rPr>
                      <w:rFonts w:cs="Miriam" w:hint="cs"/>
                      <w:sz w:val="18"/>
                      <w:szCs w:val="18"/>
                      <w:rtl/>
                    </w:rPr>
                    <w:t>ה</w:t>
                  </w:r>
                </w:p>
              </w:txbxContent>
            </v:textbox>
            <w10:anchorlock/>
          </v:rect>
        </w:pict>
      </w:r>
      <w:r>
        <w:rPr>
          <w:rStyle w:val="big-number"/>
          <w:rFonts w:cs="Miriam"/>
          <w:rtl/>
        </w:rPr>
        <w:t>29.</w:t>
      </w:r>
      <w:r>
        <w:rPr>
          <w:rStyle w:val="big-number"/>
          <w:rFonts w:cs="Miriam"/>
          <w:rtl/>
        </w:rPr>
        <w:tab/>
      </w:r>
      <w:r>
        <w:rPr>
          <w:rStyle w:val="default"/>
          <w:rFonts w:cs="FrankRuehl"/>
          <w:rtl/>
        </w:rPr>
        <w:t>מו</w:t>
      </w:r>
      <w:r>
        <w:rPr>
          <w:rStyle w:val="default"/>
          <w:rFonts w:cs="FrankRuehl" w:hint="cs"/>
          <w:rtl/>
        </w:rPr>
        <w:t>עצת הלשכה, וכן ועדותיה יקבעו את סדרי דיוניהן ועבודתן,</w:t>
      </w:r>
      <w:r>
        <w:rPr>
          <w:rFonts w:cs="FrankRuehl"/>
          <w:sz w:val="26"/>
          <w:rtl/>
        </w:rPr>
        <w:t> </w:t>
      </w:r>
      <w:r>
        <w:rPr>
          <w:rStyle w:val="default"/>
          <w:rFonts w:cs="FrankRuehl"/>
          <w:rtl/>
        </w:rPr>
        <w:t>ב</w:t>
      </w:r>
      <w:r>
        <w:rPr>
          <w:rStyle w:val="default"/>
          <w:rFonts w:cs="FrankRuehl" w:hint="cs"/>
          <w:rtl/>
        </w:rPr>
        <w:t>מידה שלא נקבעו בתקנו</w:t>
      </w:r>
      <w:r>
        <w:rPr>
          <w:rStyle w:val="default"/>
          <w:rFonts w:cs="FrankRuehl"/>
          <w:rtl/>
        </w:rPr>
        <w:t xml:space="preserve">ת </w:t>
      </w:r>
      <w:r>
        <w:rPr>
          <w:rStyle w:val="default"/>
          <w:rFonts w:cs="FrankRuehl" w:hint="cs"/>
          <w:rtl/>
        </w:rPr>
        <w:t>או בתקנון השירות.</w:t>
      </w:r>
    </w:p>
    <w:p w:rsidR="006841FA" w:rsidRDefault="006841FA">
      <w:pPr>
        <w:pStyle w:val="P00"/>
        <w:spacing w:before="72"/>
        <w:ind w:left="0" w:right="1134"/>
        <w:rPr>
          <w:rStyle w:val="default"/>
          <w:rFonts w:cs="FrankRuehl" w:hint="cs"/>
          <w:rtl/>
        </w:rPr>
      </w:pPr>
      <w:bookmarkStart w:id="62" w:name="Seif11"/>
      <w:bookmarkEnd w:id="62"/>
      <w:r>
        <w:rPr>
          <w:lang w:val="he-IL"/>
        </w:rPr>
        <w:pict>
          <v:rect id="_x0000_s2081" style="position:absolute;left:0;text-align:left;margin-left:464.5pt;margin-top:8.05pt;width:75.05pt;height:32pt;z-index:251572224"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נהלת לשכת </w:t>
                  </w:r>
                  <w:r>
                    <w:rPr>
                      <w:rFonts w:cs="Miriam"/>
                      <w:sz w:val="18"/>
                      <w:szCs w:val="18"/>
                      <w:rtl/>
                    </w:rPr>
                    <w:t>שי</w:t>
                  </w:r>
                  <w:r>
                    <w:rPr>
                      <w:rFonts w:cs="Miriam" w:hint="cs"/>
                      <w:sz w:val="18"/>
                      <w:szCs w:val="18"/>
                      <w:rtl/>
                    </w:rPr>
                    <w:t>רות התעסוקה</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txbxContent>
            </v:textbox>
            <w10:anchorlock/>
          </v:rect>
        </w:pict>
      </w:r>
      <w:r>
        <w:rPr>
          <w:rStyle w:val="big-number"/>
          <w:rFonts w:cs="Miriam"/>
          <w:rtl/>
        </w:rPr>
        <w:t>30.</w:t>
      </w:r>
      <w:r>
        <w:rPr>
          <w:rStyle w:val="big-number"/>
          <w:rFonts w:cs="Miriam"/>
          <w:rtl/>
        </w:rPr>
        <w:tab/>
      </w:r>
      <w:r>
        <w:rPr>
          <w:rStyle w:val="default"/>
          <w:rFonts w:cs="FrankRuehl"/>
          <w:rtl/>
        </w:rPr>
        <w:t>הר</w:t>
      </w:r>
      <w:r>
        <w:rPr>
          <w:rStyle w:val="default"/>
          <w:rFonts w:cs="FrankRuehl" w:hint="cs"/>
          <w:rtl/>
        </w:rPr>
        <w:t>שות המנהלת והמבצעת של לשכת שירות התעסוקה היא מינהלת לשכת שירות התעסוקה, שחבריה הם מנהל הלשכה ונושאי המשרות בשירות התעסוקה שנקבעו בתקנון השירות כמשרות של ניהול בלשכת שירות התעסוקה.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63" w:name="Rov165"/>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71"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72"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Miriam" w:hint="cs"/>
          <w:vanish/>
          <w:sz w:val="16"/>
          <w:szCs w:val="16"/>
          <w:u w:val="single"/>
          <w:shd w:val="clear" w:color="auto" w:fill="FFFF99"/>
          <w:rtl/>
        </w:rPr>
      </w:pPr>
      <w:r w:rsidRPr="00443E0D">
        <w:rPr>
          <w:rStyle w:val="default"/>
          <w:rFonts w:cs="Miriam" w:hint="cs"/>
          <w:vanish/>
          <w:sz w:val="16"/>
          <w:szCs w:val="16"/>
          <w:shd w:val="clear" w:color="auto" w:fill="FFFF99"/>
          <w:rtl/>
        </w:rPr>
        <w:t xml:space="preserve">מינהלת </w:t>
      </w:r>
      <w:r w:rsidRPr="00443E0D">
        <w:rPr>
          <w:rStyle w:val="default"/>
          <w:rFonts w:cs="Miriam" w:hint="cs"/>
          <w:strike/>
          <w:vanish/>
          <w:sz w:val="16"/>
          <w:szCs w:val="16"/>
          <w:shd w:val="clear" w:color="auto" w:fill="FFFF99"/>
          <w:rtl/>
        </w:rPr>
        <w:t>לשכת עבודה</w:t>
      </w:r>
      <w:r w:rsidRPr="00443E0D">
        <w:rPr>
          <w:rStyle w:val="default"/>
          <w:rFonts w:cs="Miriam" w:hint="cs"/>
          <w:vanish/>
          <w:sz w:val="16"/>
          <w:szCs w:val="16"/>
          <w:shd w:val="clear" w:color="auto" w:fill="FFFF99"/>
          <w:rtl/>
        </w:rPr>
        <w:t xml:space="preserve"> </w:t>
      </w:r>
      <w:r w:rsidRPr="00443E0D">
        <w:rPr>
          <w:rStyle w:val="default"/>
          <w:rFonts w:cs="Miriam" w:hint="cs"/>
          <w:vanish/>
          <w:sz w:val="16"/>
          <w:szCs w:val="16"/>
          <w:u w:val="single"/>
          <w:shd w:val="clear" w:color="auto" w:fill="FFFF99"/>
          <w:rtl/>
        </w:rPr>
        <w:t>לשכת שירות התעסוקה</w:t>
      </w:r>
    </w:p>
    <w:p w:rsidR="006841FA" w:rsidRDefault="006841FA">
      <w:pPr>
        <w:pStyle w:val="P00"/>
        <w:spacing w:before="0"/>
        <w:ind w:left="0" w:right="1134"/>
        <w:rPr>
          <w:rStyle w:val="default"/>
          <w:rFonts w:cs="FrankRuehl" w:hint="cs"/>
          <w:sz w:val="2"/>
          <w:szCs w:val="2"/>
          <w:rtl/>
        </w:rPr>
      </w:pPr>
      <w:r w:rsidRPr="00443E0D">
        <w:rPr>
          <w:rStyle w:val="default"/>
          <w:rFonts w:cs="FrankRuehl" w:hint="cs"/>
          <w:vanish/>
          <w:sz w:val="22"/>
          <w:szCs w:val="22"/>
          <w:shd w:val="clear" w:color="auto" w:fill="FFFF99"/>
          <w:rtl/>
        </w:rPr>
        <w:t>30.</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הר</w:t>
      </w:r>
      <w:r w:rsidRPr="00443E0D">
        <w:rPr>
          <w:rStyle w:val="default"/>
          <w:rFonts w:cs="FrankRuehl" w:hint="cs"/>
          <w:vanish/>
          <w:sz w:val="22"/>
          <w:szCs w:val="22"/>
          <w:shd w:val="clear" w:color="auto" w:fill="FFFF99"/>
          <w:rtl/>
        </w:rPr>
        <w:t xml:space="preserve">שות המנהלת והמבצעת של </w:t>
      </w:r>
      <w:r w:rsidRPr="00443E0D">
        <w:rPr>
          <w:rStyle w:val="default"/>
          <w:rFonts w:cs="FrankRuehl" w:hint="cs"/>
          <w:strike/>
          <w:vanish/>
          <w:sz w:val="22"/>
          <w:szCs w:val="22"/>
          <w:shd w:val="clear" w:color="auto" w:fill="FFFF99"/>
          <w:rtl/>
        </w:rPr>
        <w:t>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התעסוקה</w:t>
      </w:r>
      <w:r w:rsidRPr="00443E0D">
        <w:rPr>
          <w:rStyle w:val="default"/>
          <w:rFonts w:cs="FrankRuehl" w:hint="cs"/>
          <w:vanish/>
          <w:sz w:val="22"/>
          <w:szCs w:val="22"/>
          <w:shd w:val="clear" w:color="auto" w:fill="FFFF99"/>
          <w:rtl/>
        </w:rPr>
        <w:t xml:space="preserve"> היא מינהלת </w:t>
      </w:r>
      <w:r w:rsidRPr="00443E0D">
        <w:rPr>
          <w:rStyle w:val="default"/>
          <w:rFonts w:cs="FrankRuehl" w:hint="cs"/>
          <w:strike/>
          <w:vanish/>
          <w:sz w:val="22"/>
          <w:szCs w:val="22"/>
          <w:shd w:val="clear" w:color="auto" w:fill="FFFF99"/>
          <w:rtl/>
        </w:rPr>
        <w:t>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התעסוקה</w:t>
      </w:r>
      <w:r w:rsidRPr="00443E0D">
        <w:rPr>
          <w:rStyle w:val="default"/>
          <w:rFonts w:cs="FrankRuehl" w:hint="cs"/>
          <w:vanish/>
          <w:sz w:val="22"/>
          <w:szCs w:val="22"/>
          <w:shd w:val="clear" w:color="auto" w:fill="FFFF99"/>
          <w:rtl/>
        </w:rPr>
        <w:t xml:space="preserve">, שחבריה הם מנהל הלשכה ונושאי המשרות בשירות התעסוקה שנקבעו בתקנון השירות כמשרות של ניהול </w:t>
      </w:r>
      <w:r w:rsidRPr="00443E0D">
        <w:rPr>
          <w:rStyle w:val="default"/>
          <w:rFonts w:cs="FrankRuehl" w:hint="cs"/>
          <w:strike/>
          <w:vanish/>
          <w:sz w:val="22"/>
          <w:szCs w:val="22"/>
          <w:shd w:val="clear" w:color="auto" w:fill="FFFF99"/>
          <w:rtl/>
        </w:rPr>
        <w:t>בלשכת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בלשכת שירות התעסוקה</w:t>
      </w:r>
      <w:r w:rsidRPr="00443E0D">
        <w:rPr>
          <w:rStyle w:val="default"/>
          <w:rFonts w:cs="FrankRuehl" w:hint="cs"/>
          <w:vanish/>
          <w:sz w:val="22"/>
          <w:szCs w:val="22"/>
          <w:shd w:val="clear" w:color="auto" w:fill="FFFF99"/>
          <w:rtl/>
        </w:rPr>
        <w:t>.</w:t>
      </w:r>
      <w:bookmarkEnd w:id="63"/>
    </w:p>
    <w:p w:rsidR="006841FA" w:rsidRDefault="006841FA">
      <w:pPr>
        <w:pStyle w:val="P00"/>
        <w:spacing w:before="72"/>
        <w:ind w:left="0" w:right="1134"/>
        <w:rPr>
          <w:rStyle w:val="default"/>
          <w:rFonts w:cs="FrankRuehl" w:hint="cs"/>
          <w:rtl/>
        </w:rPr>
      </w:pPr>
      <w:bookmarkStart w:id="64" w:name="Seif12"/>
      <w:bookmarkEnd w:id="64"/>
      <w:r>
        <w:rPr>
          <w:lang w:val="he-IL"/>
        </w:rPr>
        <w:pict>
          <v:rect id="_x0000_s2082" style="position:absolute;left:0;text-align:left;margin-left:464.5pt;margin-top:8.05pt;width:75.05pt;height:32pt;z-index:251573248"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פע</w:t>
                  </w:r>
                  <w:r>
                    <w:rPr>
                      <w:rFonts w:cs="Miriam" w:hint="cs"/>
                      <w:sz w:val="18"/>
                      <w:szCs w:val="18"/>
                      <w:rtl/>
                    </w:rPr>
                    <w:t xml:space="preserve">ולת המנהל </w:t>
                  </w:r>
                  <w:r>
                    <w:rPr>
                      <w:rFonts w:cs="Miriam"/>
                      <w:sz w:val="18"/>
                      <w:szCs w:val="18"/>
                      <w:rtl/>
                    </w:rPr>
                    <w:t>בש</w:t>
                  </w:r>
                  <w:r>
                    <w:rPr>
                      <w:rFonts w:cs="Miriam" w:hint="cs"/>
                      <w:sz w:val="18"/>
                      <w:szCs w:val="18"/>
                      <w:rtl/>
                    </w:rPr>
                    <w:t>ם הלשכה</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txbxContent>
            </v:textbox>
            <w10:anchorlock/>
          </v:rect>
        </w:pict>
      </w:r>
      <w:r>
        <w:rPr>
          <w:rStyle w:val="big-number"/>
          <w:rFonts w:cs="Miriam"/>
          <w:rtl/>
        </w:rPr>
        <w:t>31.</w:t>
      </w:r>
      <w:r>
        <w:rPr>
          <w:rStyle w:val="big-number"/>
          <w:rFonts w:cs="Miriam"/>
          <w:rtl/>
        </w:rPr>
        <w:tab/>
      </w:r>
      <w:r>
        <w:rPr>
          <w:rStyle w:val="default"/>
          <w:rFonts w:cs="FrankRuehl"/>
          <w:rtl/>
        </w:rPr>
        <w:t>פע</w:t>
      </w:r>
      <w:r>
        <w:rPr>
          <w:rStyle w:val="default"/>
          <w:rFonts w:cs="FrankRuehl" w:hint="cs"/>
          <w:rtl/>
        </w:rPr>
        <w:t>ולה או סמכות שתקנון השירות לא ייחד אותה לרש</w:t>
      </w:r>
      <w:r>
        <w:rPr>
          <w:rStyle w:val="default"/>
          <w:rFonts w:cs="FrankRuehl"/>
          <w:rtl/>
        </w:rPr>
        <w:t>ות</w:t>
      </w:r>
      <w:r>
        <w:rPr>
          <w:rStyle w:val="default"/>
          <w:rFonts w:cs="FrankRuehl" w:hint="cs"/>
          <w:rtl/>
        </w:rPr>
        <w:t xml:space="preserve"> אחרת, רשאי מנהל הלשכה לעשותה או להשתמש בה בשם לשכת שירות התעסוקה.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65" w:name="Rov166"/>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73"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74"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Default="006841FA">
      <w:pPr>
        <w:pStyle w:val="P00"/>
        <w:ind w:left="0" w:right="1134"/>
        <w:rPr>
          <w:rStyle w:val="default"/>
          <w:rFonts w:cs="FrankRuehl" w:hint="cs"/>
          <w:sz w:val="2"/>
          <w:szCs w:val="2"/>
          <w:rtl/>
        </w:rPr>
      </w:pPr>
      <w:r w:rsidRPr="00443E0D">
        <w:rPr>
          <w:rStyle w:val="default"/>
          <w:rFonts w:cs="FrankRuehl" w:hint="cs"/>
          <w:vanish/>
          <w:sz w:val="22"/>
          <w:szCs w:val="22"/>
          <w:shd w:val="clear" w:color="auto" w:fill="FFFF99"/>
          <w:rtl/>
        </w:rPr>
        <w:t>31.</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פע</w:t>
      </w:r>
      <w:r w:rsidRPr="00443E0D">
        <w:rPr>
          <w:rStyle w:val="default"/>
          <w:rFonts w:cs="FrankRuehl" w:hint="cs"/>
          <w:vanish/>
          <w:sz w:val="22"/>
          <w:szCs w:val="22"/>
          <w:shd w:val="clear" w:color="auto" w:fill="FFFF99"/>
          <w:rtl/>
        </w:rPr>
        <w:t>ולה או סמכות שתקנון השירות לא ייחד אותה לרש</w:t>
      </w:r>
      <w:r w:rsidRPr="00443E0D">
        <w:rPr>
          <w:rStyle w:val="default"/>
          <w:rFonts w:cs="FrankRuehl"/>
          <w:vanish/>
          <w:sz w:val="22"/>
          <w:szCs w:val="22"/>
          <w:shd w:val="clear" w:color="auto" w:fill="FFFF99"/>
          <w:rtl/>
        </w:rPr>
        <w:t>ות</w:t>
      </w:r>
      <w:r w:rsidRPr="00443E0D">
        <w:rPr>
          <w:rStyle w:val="default"/>
          <w:rFonts w:cs="FrankRuehl" w:hint="cs"/>
          <w:vanish/>
          <w:sz w:val="22"/>
          <w:szCs w:val="22"/>
          <w:shd w:val="clear" w:color="auto" w:fill="FFFF99"/>
          <w:rtl/>
        </w:rPr>
        <w:t xml:space="preserve"> אחרת, רשאי מנהל הלשכה לעשותה או להשתמש בה בשם </w:t>
      </w:r>
      <w:r w:rsidRPr="00443E0D">
        <w:rPr>
          <w:rStyle w:val="default"/>
          <w:rFonts w:cs="FrankRuehl" w:hint="cs"/>
          <w:strike/>
          <w:vanish/>
          <w:sz w:val="22"/>
          <w:szCs w:val="22"/>
          <w:shd w:val="clear" w:color="auto" w:fill="FFFF99"/>
          <w:rtl/>
        </w:rPr>
        <w:t>לשכת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התעסוקה</w:t>
      </w:r>
      <w:r w:rsidRPr="00443E0D">
        <w:rPr>
          <w:rStyle w:val="default"/>
          <w:rFonts w:cs="FrankRuehl" w:hint="cs"/>
          <w:vanish/>
          <w:sz w:val="22"/>
          <w:szCs w:val="22"/>
          <w:shd w:val="clear" w:color="auto" w:fill="FFFF99"/>
          <w:rtl/>
        </w:rPr>
        <w:t>.</w:t>
      </w:r>
      <w:bookmarkEnd w:id="65"/>
    </w:p>
    <w:p w:rsidR="006841FA" w:rsidRDefault="006841FA">
      <w:pPr>
        <w:pStyle w:val="medium2-header"/>
        <w:keepLines w:val="0"/>
        <w:spacing w:before="72"/>
        <w:ind w:left="0" w:right="1134"/>
        <w:outlineLvl w:val="0"/>
        <w:rPr>
          <w:rFonts w:cs="FrankRuehl" w:hint="cs"/>
          <w:noProof/>
          <w:rtl/>
        </w:rPr>
      </w:pPr>
      <w:bookmarkStart w:id="66" w:name="med1"/>
      <w:bookmarkEnd w:id="66"/>
      <w:r>
        <w:rPr>
          <w:noProof/>
          <w:sz w:val="20"/>
          <w:lang w:val="he-IL"/>
        </w:rPr>
        <w:pict>
          <v:rect id="_x0000_s2083" style="position:absolute;left:0;text-align:left;margin-left:464.5pt;margin-top:8.05pt;width:75.05pt;height:16pt;z-index:251574272"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hint="cs"/>
                      <w:sz w:val="18"/>
                      <w:szCs w:val="18"/>
                      <w:rtl/>
                    </w:rPr>
                    <w:t xml:space="preserve">(תיקון מס' 7) </w:t>
                  </w:r>
                </w:p>
                <w:p w:rsidR="00F20B22" w:rsidRDefault="00F20B2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נ"א-</w:t>
                  </w:r>
                  <w:r>
                    <w:rPr>
                      <w:rFonts w:cs="Miriam"/>
                      <w:sz w:val="18"/>
                      <w:szCs w:val="18"/>
                      <w:rtl/>
                    </w:rPr>
                    <w:t>1991</w:t>
                  </w:r>
                </w:p>
              </w:txbxContent>
            </v:textbox>
            <w10:anchorlock/>
          </v:rect>
        </w:pict>
      </w:r>
      <w:r>
        <w:rPr>
          <w:rFonts w:cs="FrankRuehl"/>
          <w:noProof/>
          <w:rtl/>
        </w:rPr>
        <w:t>פר</w:t>
      </w:r>
      <w:r>
        <w:rPr>
          <w:rFonts w:cs="FrankRuehl" w:hint="cs"/>
          <w:noProof/>
          <w:rtl/>
        </w:rPr>
        <w:t>ק שני: דרכי פעולתה של לשכת שירות התעסוקה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67" w:name="Rov182"/>
      <w:r w:rsidRPr="00443E0D">
        <w:rPr>
          <w:rStyle w:val="default"/>
          <w:rFonts w:cs="FrankRuehl" w:hint="cs"/>
          <w:vanish/>
          <w:color w:val="FF0000"/>
          <w:sz w:val="20"/>
          <w:szCs w:val="20"/>
          <w:shd w:val="clear" w:color="auto" w:fill="FFFF99"/>
          <w:rtl/>
        </w:rPr>
        <w:t>מיום 27.3.1991</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7</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75" w:history="1">
        <w:r w:rsidRPr="00443E0D">
          <w:rPr>
            <w:rStyle w:val="Hyperlink"/>
            <w:rFonts w:cs="FrankRuehl" w:hint="cs"/>
            <w:vanish/>
            <w:szCs w:val="20"/>
            <w:shd w:val="clear" w:color="auto" w:fill="FFFF99"/>
            <w:rtl/>
          </w:rPr>
          <w:t>ס"ח תשנ"א מס' 1351</w:t>
        </w:r>
      </w:hyperlink>
      <w:r w:rsidRPr="00443E0D">
        <w:rPr>
          <w:rStyle w:val="default"/>
          <w:rFonts w:cs="FrankRuehl" w:hint="cs"/>
          <w:vanish/>
          <w:sz w:val="20"/>
          <w:szCs w:val="20"/>
          <w:shd w:val="clear" w:color="auto" w:fill="FFFF99"/>
          <w:rtl/>
        </w:rPr>
        <w:t xml:space="preserve"> מיום 27.3.1991 עמ' 128 (</w:t>
      </w:r>
      <w:hyperlink r:id="rId76" w:history="1">
        <w:r w:rsidRPr="00443E0D">
          <w:rPr>
            <w:rStyle w:val="Hyperlink"/>
            <w:rFonts w:cs="FrankRuehl" w:hint="cs"/>
            <w:vanish/>
            <w:szCs w:val="20"/>
            <w:shd w:val="clear" w:color="auto" w:fill="FFFF99"/>
            <w:rtl/>
          </w:rPr>
          <w:t>ה"ח 2020</w:t>
        </w:r>
      </w:hyperlink>
      <w:r w:rsidRPr="00443E0D">
        <w:rPr>
          <w:rStyle w:val="default"/>
          <w:rFonts w:cs="FrankRuehl" w:hint="cs"/>
          <w:vanish/>
          <w:sz w:val="20"/>
          <w:szCs w:val="20"/>
          <w:shd w:val="clear" w:color="auto" w:fill="FFFF99"/>
          <w:rtl/>
        </w:rPr>
        <w:t>)</w:t>
      </w:r>
    </w:p>
    <w:p w:rsidR="006841FA" w:rsidRDefault="006841FA">
      <w:pPr>
        <w:pStyle w:val="P00"/>
        <w:ind w:left="0" w:right="1134"/>
        <w:rPr>
          <w:rStyle w:val="default"/>
          <w:rFonts w:cs="FrankRuehl" w:hint="cs"/>
          <w:sz w:val="2"/>
          <w:szCs w:val="2"/>
          <w:u w:val="single"/>
          <w:shd w:val="clear" w:color="auto" w:fill="FFFF99"/>
          <w:rtl/>
        </w:rPr>
      </w:pPr>
      <w:r w:rsidRPr="00443E0D">
        <w:rPr>
          <w:rStyle w:val="default"/>
          <w:rFonts w:cs="FrankRuehl" w:hint="cs"/>
          <w:strike/>
          <w:vanish/>
          <w:sz w:val="22"/>
          <w:szCs w:val="22"/>
          <w:shd w:val="clear" w:color="auto" w:fill="FFFF99"/>
          <w:rtl/>
        </w:rPr>
        <w:t>פרק שני: הזיקה ללשכת עבודה ודרכי פעולתה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פרק שני: דרכי פעולתה של לשכת שירות התעסוקה</w:t>
      </w:r>
      <w:bookmarkEnd w:id="67"/>
    </w:p>
    <w:p w:rsidR="006841FA" w:rsidRDefault="006841FA">
      <w:pPr>
        <w:pStyle w:val="P00"/>
        <w:spacing w:before="72"/>
        <w:ind w:left="0" w:right="1134"/>
        <w:rPr>
          <w:rStyle w:val="default"/>
          <w:rFonts w:cs="FrankRuehl" w:hint="cs"/>
          <w:rtl/>
        </w:rPr>
      </w:pPr>
      <w:r>
        <w:rPr>
          <w:lang w:val="he-IL"/>
        </w:rPr>
        <w:pict>
          <v:rect id="_x0000_s2084" style="position:absolute;left:0;text-align:left;margin-left:464.5pt;margin-top:8.05pt;width:75.05pt;height:18.55pt;z-index:251575296"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(תיקון מס' 13) תשס"ג-2002</w:t>
                  </w:r>
                </w:p>
              </w:txbxContent>
            </v:textbox>
            <w10:anchorlock/>
          </v:rect>
        </w:pict>
      </w:r>
      <w:r>
        <w:rPr>
          <w:rStyle w:val="big-number"/>
          <w:rFonts w:cs="Miriam"/>
          <w:rtl/>
        </w:rPr>
        <w:t>32</w:t>
      </w:r>
      <w:r>
        <w:rPr>
          <w:rStyle w:val="default"/>
          <w:rFonts w:cs="FrankRuehl"/>
          <w:rtl/>
        </w:rPr>
        <w:t>.</w:t>
      </w:r>
      <w:r>
        <w:rPr>
          <w:rStyle w:val="default"/>
          <w:rFonts w:cs="FrankRuehl" w:hint="cs"/>
          <w:rtl/>
        </w:rPr>
        <w:tab/>
        <w:t>(בוטל).</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68" w:name="Rov215"/>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77"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78"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t>(ד)</w:t>
      </w:r>
      <w:r w:rsidRPr="00443E0D">
        <w:rPr>
          <w:rStyle w:val="default"/>
          <w:rFonts w:cs="FrankRuehl" w:hint="cs"/>
          <w:vanish/>
          <w:sz w:val="22"/>
          <w:szCs w:val="22"/>
          <w:shd w:val="clear" w:color="auto" w:fill="FFFF99"/>
          <w:rtl/>
        </w:rPr>
        <w:tab/>
        <w:t xml:space="preserve">עבודות ומקצועות שאין בהם חובת זיקה </w:t>
      </w:r>
      <w:r w:rsidRPr="00443E0D">
        <w:rPr>
          <w:rStyle w:val="default"/>
          <w:rFonts w:cs="FrankRuehl" w:hint="cs"/>
          <w:strike/>
          <w:vanish/>
          <w:sz w:val="22"/>
          <w:szCs w:val="22"/>
          <w:shd w:val="clear" w:color="auto" w:fill="FFFF99"/>
          <w:rtl/>
        </w:rPr>
        <w:t>ללשכת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ללשכת שירות התעסוקה</w:t>
      </w:r>
      <w:r w:rsidRPr="00443E0D">
        <w:rPr>
          <w:rStyle w:val="default"/>
          <w:rFonts w:cs="FrankRuehl" w:hint="cs"/>
          <w:vanish/>
          <w:sz w:val="22"/>
          <w:szCs w:val="22"/>
          <w:shd w:val="clear" w:color="auto" w:fill="FFFF99"/>
          <w:rtl/>
        </w:rPr>
        <w:t xml:space="preserve"> על פי סעיף זה, רשאית </w:t>
      </w:r>
      <w:r w:rsidRPr="00443E0D">
        <w:rPr>
          <w:rStyle w:val="default"/>
          <w:rFonts w:cs="FrankRuehl" w:hint="cs"/>
          <w:strike/>
          <w:vanish/>
          <w:sz w:val="22"/>
          <w:szCs w:val="22"/>
          <w:shd w:val="clear" w:color="auto" w:fill="FFFF99"/>
          <w:rtl/>
        </w:rPr>
        <w:t>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התעסוקה</w:t>
      </w:r>
      <w:r w:rsidRPr="00443E0D">
        <w:rPr>
          <w:rStyle w:val="default"/>
          <w:rFonts w:cs="FrankRuehl" w:hint="cs"/>
          <w:vanish/>
          <w:sz w:val="22"/>
          <w:szCs w:val="22"/>
          <w:shd w:val="clear" w:color="auto" w:fill="FFFF99"/>
          <w:rtl/>
        </w:rPr>
        <w:t xml:space="preserve"> לתווך בהם בין מעבידים לדורשי עבודה.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1.7.2000</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9</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79" w:history="1">
        <w:r w:rsidRPr="00443E0D">
          <w:rPr>
            <w:rStyle w:val="Hyperlink"/>
            <w:rFonts w:cs="FrankRuehl" w:hint="cs"/>
            <w:vanish/>
            <w:szCs w:val="20"/>
            <w:shd w:val="clear" w:color="auto" w:fill="FFFF99"/>
            <w:rtl/>
          </w:rPr>
          <w:t>ס"ח תש"ס מס' 1724</w:t>
        </w:r>
      </w:hyperlink>
      <w:r w:rsidRPr="00443E0D">
        <w:rPr>
          <w:rStyle w:val="default"/>
          <w:rFonts w:cs="FrankRuehl" w:hint="cs"/>
          <w:vanish/>
          <w:sz w:val="20"/>
          <w:szCs w:val="20"/>
          <w:shd w:val="clear" w:color="auto" w:fill="FFFF99"/>
          <w:rtl/>
        </w:rPr>
        <w:t xml:space="preserve"> מיום 10.1.2000 עמ' 95 (</w:t>
      </w:r>
      <w:hyperlink r:id="rId80" w:history="1">
        <w:r w:rsidRPr="00443E0D">
          <w:rPr>
            <w:rStyle w:val="Hyperlink"/>
            <w:rFonts w:cs="FrankRuehl" w:hint="cs"/>
            <w:vanish/>
            <w:szCs w:val="20"/>
            <w:shd w:val="clear" w:color="auto" w:fill="FFFF99"/>
            <w:rtl/>
          </w:rPr>
          <w:t>ה"ח 2824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החלפת סעיף 32</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זיקת חובה ללשכה ותיווכה</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strike/>
          <w:vanish/>
          <w:sz w:val="22"/>
          <w:szCs w:val="22"/>
          <w:shd w:val="clear" w:color="auto" w:fill="FFFF99"/>
          <w:rtl/>
        </w:rPr>
        <w:t>32.</w:t>
      </w:r>
      <w:r w:rsidRPr="00443E0D">
        <w:rPr>
          <w:rStyle w:val="default"/>
          <w:rFonts w:cs="FrankRuehl" w:hint="cs"/>
          <w:strike/>
          <w:vanish/>
          <w:sz w:val="22"/>
          <w:szCs w:val="22"/>
          <w:shd w:val="clear" w:color="auto" w:fill="FFFF99"/>
          <w:rtl/>
        </w:rPr>
        <w:tab/>
        <w:t>(א)</w:t>
      </w:r>
      <w:r w:rsidRPr="00443E0D">
        <w:rPr>
          <w:rStyle w:val="default"/>
          <w:rFonts w:cs="FrankRuehl" w:hint="cs"/>
          <w:strike/>
          <w:vanish/>
          <w:sz w:val="22"/>
          <w:szCs w:val="22"/>
          <w:shd w:val="clear" w:color="auto" w:fill="FFFF99"/>
          <w:rtl/>
        </w:rPr>
        <w:tab/>
        <w:t>בענפי העבודה, במקצועות ובעבודות המפורטים בתוספת השניה לא יקבל אדם עובד, ולא יתחיל אדם לעבוד אצל מעביד, אלא אם העובד נשלח על ידי לשכת העבודה וניתן ממנה על כך אישור בכתב.</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vanish/>
          <w:sz w:val="20"/>
          <w:szCs w:val="20"/>
          <w:shd w:val="clear" w:color="auto" w:fill="FFFF99"/>
          <w:rtl/>
        </w:rPr>
        <w:tab/>
      </w:r>
      <w:r w:rsidRPr="00443E0D">
        <w:rPr>
          <w:rStyle w:val="default"/>
          <w:rFonts w:cs="FrankRuehl" w:hint="cs"/>
          <w:strike/>
          <w:vanish/>
          <w:sz w:val="22"/>
          <w:szCs w:val="22"/>
          <w:shd w:val="clear" w:color="auto" w:fill="FFFF99"/>
          <w:rtl/>
        </w:rPr>
        <w:t>(ב)</w:t>
      </w:r>
      <w:r w:rsidRPr="00443E0D">
        <w:rPr>
          <w:rStyle w:val="default"/>
          <w:rFonts w:cs="FrankRuehl" w:hint="cs"/>
          <w:strike/>
          <w:vanish/>
          <w:sz w:val="22"/>
          <w:szCs w:val="22"/>
          <w:shd w:val="clear" w:color="auto" w:fill="FFFF99"/>
          <w:rtl/>
        </w:rPr>
        <w:tab/>
        <w:t>הוראות סעיף קטן (א) לא יחולו על עובד שתפקידו בעיסוק הנדון הוא תפקיד של ניהול או של הנהלת עבודה, או שנדרשת ממנו בתפקידו זה השכלה גבוהה או מידה מיוחדת של אמון אישי, ולא על עובד שייקבע בתקנות.</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strike/>
          <w:vanish/>
          <w:sz w:val="22"/>
          <w:szCs w:val="22"/>
          <w:shd w:val="clear" w:color="auto" w:fill="FFFF99"/>
          <w:rtl/>
        </w:rPr>
        <w:t>(ג)</w:t>
      </w:r>
      <w:r w:rsidRPr="00443E0D">
        <w:rPr>
          <w:rStyle w:val="default"/>
          <w:rFonts w:cs="FrankRuehl" w:hint="cs"/>
          <w:strike/>
          <w:vanish/>
          <w:sz w:val="22"/>
          <w:szCs w:val="22"/>
          <w:shd w:val="clear" w:color="auto" w:fill="FFFF99"/>
          <w:rtl/>
        </w:rPr>
        <w:tab/>
        <w:t xml:space="preserve">לענין סעיף זה </w:t>
      </w:r>
      <w:r w:rsidRPr="00443E0D">
        <w:rPr>
          <w:rStyle w:val="default"/>
          <w:rFonts w:cs="FrankRuehl"/>
          <w:strike/>
          <w:vanish/>
          <w:sz w:val="22"/>
          <w:szCs w:val="22"/>
          <w:shd w:val="clear" w:color="auto" w:fill="FFFF99"/>
          <w:rtl/>
        </w:rPr>
        <w:t>–</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Style w:val="default"/>
          <w:rFonts w:cs="FrankRuehl" w:hint="cs"/>
          <w:strike/>
          <w:vanish/>
          <w:sz w:val="22"/>
          <w:szCs w:val="22"/>
          <w:shd w:val="clear" w:color="auto" w:fill="FFFF99"/>
          <w:rtl/>
        </w:rPr>
        <w:t xml:space="preserve">"עובד" </w:t>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 xml:space="preserve"> לרבות חבר בחבורת עובדים, בין שהיא תאגיד ובין שאינה תאגיד, המקבלת עליה את ביצוע עבודת הכפיים בלבד.</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strike/>
          <w:vanish/>
          <w:sz w:val="22"/>
          <w:szCs w:val="22"/>
          <w:shd w:val="clear" w:color="auto" w:fill="FFFF99"/>
          <w:rtl/>
        </w:rPr>
        <w:t>(ד)</w:t>
      </w:r>
      <w:r w:rsidRPr="00443E0D">
        <w:rPr>
          <w:rStyle w:val="default"/>
          <w:rFonts w:cs="FrankRuehl" w:hint="cs"/>
          <w:strike/>
          <w:vanish/>
          <w:sz w:val="22"/>
          <w:szCs w:val="22"/>
          <w:shd w:val="clear" w:color="auto" w:fill="FFFF99"/>
          <w:rtl/>
        </w:rPr>
        <w:tab/>
        <w:t>עבודות ומקצועות שאין בהם חובת זיקה ללשכת שירות התעסוקה על פי סעיף זה, רשאית לשכת שירות התעסוקה לתווך בהם בין מעבידים לדורשי עבודה.</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1.5.2003</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81"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82"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ביטול סעיף 32</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spacing w:before="20" w:line="160" w:lineRule="exact"/>
        <w:jc w:val="left"/>
        <w:rPr>
          <w:rFonts w:cs="Miriam" w:hint="cs"/>
          <w:strike/>
          <w:vanish/>
          <w:sz w:val="16"/>
          <w:szCs w:val="16"/>
          <w:shd w:val="clear" w:color="auto" w:fill="FFFF99"/>
          <w:rtl/>
        </w:rPr>
      </w:pPr>
      <w:r w:rsidRPr="00443E0D">
        <w:rPr>
          <w:rFonts w:cs="Miriam" w:hint="cs"/>
          <w:strike/>
          <w:vanish/>
          <w:sz w:val="16"/>
          <w:szCs w:val="16"/>
          <w:shd w:val="clear" w:color="auto" w:fill="FFFF99"/>
          <w:rtl/>
        </w:rPr>
        <w:t>זיקת חובה</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strike/>
          <w:vanish/>
          <w:sz w:val="22"/>
          <w:szCs w:val="22"/>
          <w:shd w:val="clear" w:color="auto" w:fill="FFFF99"/>
          <w:rtl/>
        </w:rPr>
        <w:t>32.</w:t>
      </w:r>
      <w:r w:rsidRPr="00443E0D">
        <w:rPr>
          <w:rStyle w:val="default"/>
          <w:rFonts w:cs="FrankRuehl" w:hint="cs"/>
          <w:strike/>
          <w:vanish/>
          <w:sz w:val="22"/>
          <w:szCs w:val="22"/>
          <w:shd w:val="clear" w:color="auto" w:fill="FFFF99"/>
          <w:rtl/>
        </w:rPr>
        <w:tab/>
      </w:r>
      <w:r w:rsidRPr="00443E0D">
        <w:rPr>
          <w:rStyle w:val="default"/>
          <w:rFonts w:cs="FrankRuehl"/>
          <w:strike/>
          <w:vanish/>
          <w:sz w:val="22"/>
          <w:szCs w:val="22"/>
          <w:shd w:val="clear" w:color="auto" w:fill="FFFF99"/>
          <w:rtl/>
        </w:rPr>
        <w:t>(א</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ב</w:t>
      </w:r>
      <w:r w:rsidRPr="00443E0D">
        <w:rPr>
          <w:rStyle w:val="default"/>
          <w:rFonts w:cs="FrankRuehl" w:hint="cs"/>
          <w:strike/>
          <w:vanish/>
          <w:sz w:val="22"/>
          <w:szCs w:val="22"/>
          <w:shd w:val="clear" w:color="auto" w:fill="FFFF99"/>
          <w:rtl/>
        </w:rPr>
        <w:t xml:space="preserve">חוק זה, "עובר זר" </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עובד או אדם העומד להתקבל לעבודה כעובד, שאינו אזרח ישראלי או תושב ישראל.</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(ב</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ל</w:t>
      </w:r>
      <w:r w:rsidRPr="00443E0D">
        <w:rPr>
          <w:rStyle w:val="default"/>
          <w:rFonts w:cs="FrankRuehl" w:hint="cs"/>
          <w:strike/>
          <w:vanish/>
          <w:sz w:val="22"/>
          <w:szCs w:val="22"/>
          <w:shd w:val="clear" w:color="auto" w:fill="FFFF99"/>
          <w:rtl/>
        </w:rPr>
        <w:t>א יקבל אדם עובד זר לעבודה, אלא אם כ</w:t>
      </w:r>
      <w:r w:rsidRPr="00443E0D">
        <w:rPr>
          <w:rStyle w:val="default"/>
          <w:rFonts w:cs="FrankRuehl"/>
          <w:strike/>
          <w:vanish/>
          <w:sz w:val="22"/>
          <w:szCs w:val="22"/>
          <w:shd w:val="clear" w:color="auto" w:fill="FFFF99"/>
          <w:rtl/>
        </w:rPr>
        <w:t xml:space="preserve">ן </w:t>
      </w:r>
      <w:r w:rsidRPr="00443E0D">
        <w:rPr>
          <w:rStyle w:val="default"/>
          <w:rFonts w:cs="FrankRuehl" w:hint="cs"/>
          <w:strike/>
          <w:vanish/>
          <w:sz w:val="22"/>
          <w:szCs w:val="22"/>
          <w:shd w:val="clear" w:color="auto" w:fill="FFFF99"/>
          <w:rtl/>
        </w:rPr>
        <w:t>אישר שירות התעסוקה בכתב את העסקתו של העובד הזר אצל אותו מעביד, ובהתאם לתנאי האישור; האישור האמור יכול שיהיה למכסה מסוימת של עובדים זרים שיועסקו אצל אותו מעביד או לפי רשימה שמית, הכל לפי החלטת שירות התעסוקה באישור שר העבודה והרווחה.</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(ג</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ע</w:t>
      </w:r>
      <w:r w:rsidRPr="00443E0D">
        <w:rPr>
          <w:rStyle w:val="default"/>
          <w:rFonts w:cs="FrankRuehl" w:hint="cs"/>
          <w:strike/>
          <w:vanish/>
          <w:sz w:val="22"/>
          <w:szCs w:val="22"/>
          <w:shd w:val="clear" w:color="auto" w:fill="FFFF99"/>
          <w:rtl/>
        </w:rPr>
        <w:t>ל אף האמור בסעיף</w:t>
      </w:r>
      <w:r w:rsidRPr="00443E0D">
        <w:rPr>
          <w:rStyle w:val="default"/>
          <w:rFonts w:cs="FrankRuehl"/>
          <w:strike/>
          <w:vanish/>
          <w:sz w:val="22"/>
          <w:szCs w:val="22"/>
          <w:shd w:val="clear" w:color="auto" w:fill="FFFF99"/>
          <w:rtl/>
        </w:rPr>
        <w:t xml:space="preserve"> ק</w:t>
      </w:r>
      <w:r w:rsidRPr="00443E0D">
        <w:rPr>
          <w:rStyle w:val="default"/>
          <w:rFonts w:cs="FrankRuehl" w:hint="cs"/>
          <w:strike/>
          <w:vanish/>
          <w:sz w:val="22"/>
          <w:szCs w:val="22"/>
          <w:shd w:val="clear" w:color="auto" w:fill="FFFF99"/>
          <w:rtl/>
        </w:rPr>
        <w:t xml:space="preserve">טן (ב), רשאי שר </w:t>
      </w:r>
      <w:r w:rsidRPr="00443E0D">
        <w:rPr>
          <w:rStyle w:val="default"/>
          <w:rFonts w:cs="FrankRuehl"/>
          <w:strike/>
          <w:vanish/>
          <w:sz w:val="22"/>
          <w:szCs w:val="22"/>
          <w:shd w:val="clear" w:color="auto" w:fill="FFFF99"/>
          <w:rtl/>
        </w:rPr>
        <w:t>ה</w:t>
      </w:r>
      <w:r w:rsidRPr="00443E0D">
        <w:rPr>
          <w:rStyle w:val="default"/>
          <w:rFonts w:cs="FrankRuehl" w:hint="cs"/>
          <w:strike/>
          <w:vanish/>
          <w:sz w:val="22"/>
          <w:szCs w:val="22"/>
          <w:shd w:val="clear" w:color="auto" w:fill="FFFF99"/>
          <w:rtl/>
        </w:rPr>
        <w:t>עבודה והרווחה לקבוע בתקנות הוראות, כללים, תנאים וסייגים בדבר מעבר של עובד זר בין מעבידים שקיבלו היתר לפי סעיף קטן (ב).</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(ד</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ה</w:t>
      </w:r>
      <w:r w:rsidRPr="00443E0D">
        <w:rPr>
          <w:rStyle w:val="default"/>
          <w:rFonts w:cs="FrankRuehl" w:hint="cs"/>
          <w:strike/>
          <w:vanish/>
          <w:sz w:val="22"/>
          <w:szCs w:val="22"/>
          <w:shd w:val="clear" w:color="auto" w:fill="FFFF99"/>
          <w:rtl/>
        </w:rPr>
        <w:t>וראות סעיף זה לא יחולו על העסקתו של עובד מסוג ששר העבודה והרווחה ושר הפנים קבעו לפי סעיף 2(ג) לחוק הכניסה לישראל</w:t>
      </w:r>
      <w:r w:rsidRPr="00443E0D">
        <w:rPr>
          <w:rStyle w:val="default"/>
          <w:rFonts w:cs="FrankRuehl"/>
          <w:strike/>
          <w:vanish/>
          <w:sz w:val="22"/>
          <w:szCs w:val="22"/>
          <w:shd w:val="clear" w:color="auto" w:fill="FFFF99"/>
          <w:rtl/>
        </w:rPr>
        <w:t>, ת</w:t>
      </w:r>
      <w:r w:rsidRPr="00443E0D">
        <w:rPr>
          <w:rStyle w:val="default"/>
          <w:rFonts w:cs="FrankRuehl" w:hint="cs"/>
          <w:strike/>
          <w:vanish/>
          <w:sz w:val="22"/>
          <w:szCs w:val="22"/>
          <w:shd w:val="clear" w:color="auto" w:fill="FFFF99"/>
          <w:rtl/>
        </w:rPr>
        <w:t>שי"ב</w:t>
      </w:r>
      <w:r w:rsidRPr="00443E0D">
        <w:rPr>
          <w:rStyle w:val="default"/>
          <w:rFonts w:cs="FrankRuehl"/>
          <w:strike/>
          <w:vanish/>
          <w:sz w:val="22"/>
          <w:szCs w:val="22"/>
          <w:shd w:val="clear" w:color="auto" w:fill="FFFF99"/>
          <w:rtl/>
        </w:rPr>
        <w:t xml:space="preserve">–1952. </w:t>
      </w:r>
    </w:p>
    <w:p w:rsidR="006841FA" w:rsidRDefault="006841FA">
      <w:pPr>
        <w:pStyle w:val="P00"/>
        <w:spacing w:before="0"/>
        <w:ind w:left="0" w:right="1134"/>
        <w:rPr>
          <w:rStyle w:val="default"/>
          <w:rFonts w:cs="FrankRuehl" w:hint="cs"/>
          <w:strike/>
          <w:sz w:val="2"/>
          <w:szCs w:val="2"/>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(ה)</w:t>
      </w:r>
      <w:r w:rsidRPr="00443E0D">
        <w:rPr>
          <w:rStyle w:val="default"/>
          <w:rFonts w:cs="FrankRuehl"/>
          <w:strike/>
          <w:vanish/>
          <w:sz w:val="22"/>
          <w:szCs w:val="22"/>
          <w:shd w:val="clear" w:color="auto" w:fill="FFFF99"/>
          <w:rtl/>
        </w:rPr>
        <w:tab/>
        <w:t>ה</w:t>
      </w:r>
      <w:r w:rsidRPr="00443E0D">
        <w:rPr>
          <w:rStyle w:val="default"/>
          <w:rFonts w:cs="FrankRuehl" w:hint="cs"/>
          <w:strike/>
          <w:vanish/>
          <w:sz w:val="22"/>
          <w:szCs w:val="22"/>
          <w:shd w:val="clear" w:color="auto" w:fill="FFFF99"/>
          <w:rtl/>
        </w:rPr>
        <w:t>וראות סעיף זה אינן גורעות מהוראות חוק הכניסה לישראל, תשי"ב-</w:t>
      </w:r>
      <w:r w:rsidRPr="00443E0D">
        <w:rPr>
          <w:rStyle w:val="default"/>
          <w:rFonts w:cs="FrankRuehl"/>
          <w:strike/>
          <w:vanish/>
          <w:sz w:val="22"/>
          <w:szCs w:val="22"/>
          <w:shd w:val="clear" w:color="auto" w:fill="FFFF99"/>
          <w:rtl/>
        </w:rPr>
        <w:t>1952.</w:t>
      </w:r>
      <w:bookmarkEnd w:id="68"/>
    </w:p>
    <w:p w:rsidR="006841FA" w:rsidRDefault="006841FA">
      <w:pPr>
        <w:pStyle w:val="P00"/>
        <w:spacing w:before="72"/>
        <w:ind w:left="0" w:right="1134"/>
        <w:rPr>
          <w:rStyle w:val="default"/>
          <w:rFonts w:cs="FrankRuehl" w:hint="cs"/>
          <w:rtl/>
        </w:rPr>
      </w:pPr>
      <w:r>
        <w:rPr>
          <w:lang w:val="he-IL"/>
        </w:rPr>
        <w:pict>
          <v:rect id="_x0000_s2173" style="position:absolute;left:0;text-align:left;margin-left:464.5pt;margin-top:8.05pt;width:75.05pt;height:24pt;z-index:251674624"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(תיקון מס' 13) תשס"ג-2002</w:t>
                  </w:r>
                </w:p>
                <w:p w:rsidR="00F20B22" w:rsidRDefault="00F20B22">
                  <w:pPr>
                    <w:rPr>
                      <w:sz w:val="18"/>
                      <w:szCs w:val="22"/>
                      <w:rtl/>
                    </w:rPr>
                  </w:pPr>
                </w:p>
              </w:txbxContent>
            </v:textbox>
            <w10:anchorlock/>
          </v:rect>
        </w:pict>
      </w:r>
      <w:r>
        <w:rPr>
          <w:rStyle w:val="big-number"/>
          <w:rFonts w:cs="Miriam"/>
          <w:rtl/>
        </w:rPr>
        <w:t>33.</w:t>
      </w:r>
      <w:r>
        <w:rPr>
          <w:rStyle w:val="big-number"/>
          <w:rFonts w:cs="Miriam"/>
          <w:rtl/>
        </w:rPr>
        <w:tab/>
      </w:r>
      <w:r>
        <w:rPr>
          <w:rStyle w:val="default"/>
          <w:rFonts w:cs="FrankRuehl" w:hint="cs"/>
          <w:rtl/>
        </w:rPr>
        <w:t xml:space="preserve">(בוטל). </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69" w:name="Rov216"/>
      <w:r w:rsidRPr="00443E0D">
        <w:rPr>
          <w:rStyle w:val="default"/>
          <w:rFonts w:cs="FrankRuehl" w:hint="cs"/>
          <w:vanish/>
          <w:color w:val="FF0000"/>
          <w:sz w:val="20"/>
          <w:szCs w:val="20"/>
          <w:shd w:val="clear" w:color="auto" w:fill="FFFF99"/>
          <w:rtl/>
        </w:rPr>
        <w:t>מיום 1.7.2000</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9</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83" w:history="1">
        <w:r w:rsidRPr="00443E0D">
          <w:rPr>
            <w:rStyle w:val="Hyperlink"/>
            <w:rFonts w:cs="FrankRuehl" w:hint="cs"/>
            <w:vanish/>
            <w:szCs w:val="20"/>
            <w:shd w:val="clear" w:color="auto" w:fill="FFFF99"/>
            <w:rtl/>
          </w:rPr>
          <w:t>ס"ח תש"ס מס' 1724</w:t>
        </w:r>
      </w:hyperlink>
      <w:r w:rsidRPr="00443E0D">
        <w:rPr>
          <w:rStyle w:val="default"/>
          <w:rFonts w:cs="FrankRuehl" w:hint="cs"/>
          <w:vanish/>
          <w:sz w:val="20"/>
          <w:szCs w:val="20"/>
          <w:shd w:val="clear" w:color="auto" w:fill="FFFF99"/>
          <w:rtl/>
        </w:rPr>
        <w:t xml:space="preserve"> מיום 10.1.2000 עמ' 96 (</w:t>
      </w:r>
      <w:hyperlink r:id="rId84" w:history="1">
        <w:r w:rsidRPr="00443E0D">
          <w:rPr>
            <w:rStyle w:val="Hyperlink"/>
            <w:rFonts w:cs="FrankRuehl" w:hint="cs"/>
            <w:vanish/>
            <w:szCs w:val="20"/>
            <w:shd w:val="clear" w:color="auto" w:fill="FFFF99"/>
            <w:rtl/>
          </w:rPr>
          <w:t>ה"ח 2824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החלפת סעיף 33</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שינויים בתוספת השניה</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strike/>
          <w:vanish/>
          <w:sz w:val="22"/>
          <w:szCs w:val="22"/>
          <w:shd w:val="clear" w:color="auto" w:fill="FFFF99"/>
          <w:rtl/>
        </w:rPr>
        <w:t>33.</w:t>
      </w:r>
      <w:r w:rsidRPr="00443E0D">
        <w:rPr>
          <w:rStyle w:val="default"/>
          <w:rFonts w:cs="FrankRuehl" w:hint="cs"/>
          <w:strike/>
          <w:vanish/>
          <w:sz w:val="22"/>
          <w:szCs w:val="22"/>
          <w:shd w:val="clear" w:color="auto" w:fill="FFFF99"/>
          <w:rtl/>
        </w:rPr>
        <w:tab/>
        <w:t>שר העבודה רשאי, בתקנות, לשנות פסקאות 1-12 לתוספת השניה.</w:t>
      </w:r>
    </w:p>
    <w:p w:rsidR="006841FA" w:rsidRPr="00443E0D" w:rsidRDefault="006841FA">
      <w:pPr>
        <w:pStyle w:val="P00"/>
        <w:spacing w:before="0"/>
        <w:ind w:left="0" w:right="1134"/>
        <w:rPr>
          <w:rStyle w:val="default"/>
          <w:rFonts w:cs="FrankRuehl" w:hint="cs"/>
          <w:strike/>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1.5.2003</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85"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86"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ביטול סעיף 33</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spacing w:before="20" w:line="160" w:lineRule="exact"/>
        <w:jc w:val="left"/>
        <w:rPr>
          <w:rFonts w:cs="Miriam" w:hint="cs"/>
          <w:strike/>
          <w:vanish/>
          <w:sz w:val="16"/>
          <w:szCs w:val="16"/>
          <w:shd w:val="clear" w:color="auto" w:fill="FFFF99"/>
          <w:rtl/>
        </w:rPr>
      </w:pPr>
      <w:r w:rsidRPr="00443E0D">
        <w:rPr>
          <w:rFonts w:cs="Miriam" w:hint="cs"/>
          <w:strike/>
          <w:vanish/>
          <w:sz w:val="16"/>
          <w:szCs w:val="16"/>
          <w:shd w:val="clear" w:color="auto" w:fill="FFFF99"/>
          <w:rtl/>
        </w:rPr>
        <w:t>תיווך</w:t>
      </w:r>
    </w:p>
    <w:p w:rsidR="006841FA" w:rsidRDefault="006841FA">
      <w:pPr>
        <w:pStyle w:val="P00"/>
        <w:spacing w:before="0"/>
        <w:ind w:left="0" w:right="1134"/>
        <w:rPr>
          <w:rStyle w:val="default"/>
          <w:rFonts w:cs="FrankRuehl" w:hint="cs"/>
          <w:strike/>
          <w:sz w:val="2"/>
          <w:szCs w:val="2"/>
          <w:shd w:val="clear" w:color="auto" w:fill="FFFF99"/>
          <w:rtl/>
        </w:rPr>
      </w:pPr>
      <w:r w:rsidRPr="00443E0D">
        <w:rPr>
          <w:rStyle w:val="default"/>
          <w:rFonts w:cs="FrankRuehl" w:hint="cs"/>
          <w:strike/>
          <w:vanish/>
          <w:sz w:val="22"/>
          <w:szCs w:val="22"/>
          <w:shd w:val="clear" w:color="auto" w:fill="FFFF99"/>
          <w:rtl/>
        </w:rPr>
        <w:t>33.</w:t>
      </w:r>
      <w:r w:rsidRPr="00443E0D">
        <w:rPr>
          <w:rStyle w:val="default"/>
          <w:rFonts w:cs="FrankRuehl" w:hint="cs"/>
          <w:strike/>
          <w:vanish/>
          <w:sz w:val="22"/>
          <w:szCs w:val="22"/>
          <w:shd w:val="clear" w:color="auto" w:fill="FFFF99"/>
          <w:rtl/>
        </w:rPr>
        <w:tab/>
      </w:r>
      <w:r w:rsidRPr="00443E0D">
        <w:rPr>
          <w:rStyle w:val="default"/>
          <w:rFonts w:cs="FrankRuehl"/>
          <w:strike/>
          <w:vanish/>
          <w:sz w:val="22"/>
          <w:szCs w:val="22"/>
          <w:shd w:val="clear" w:color="auto" w:fill="FFFF99"/>
          <w:rtl/>
        </w:rPr>
        <w:t>אי</w:t>
      </w:r>
      <w:r w:rsidRPr="00443E0D">
        <w:rPr>
          <w:rStyle w:val="default"/>
          <w:rFonts w:cs="FrankRuehl" w:hint="cs"/>
          <w:strike/>
          <w:vanish/>
          <w:sz w:val="22"/>
          <w:szCs w:val="22"/>
          <w:shd w:val="clear" w:color="auto" w:fill="FFFF99"/>
          <w:rtl/>
        </w:rPr>
        <w:t>ן באמור בסעיף 32 כדי לגרוע מסמכותו של שירות התעסוקה לתווך בין מעבידים לבין דורשי עבודה לפי סעיף 2.</w:t>
      </w:r>
      <w:bookmarkEnd w:id="69"/>
    </w:p>
    <w:p w:rsidR="006841FA" w:rsidRDefault="006841FA">
      <w:pPr>
        <w:pStyle w:val="P00"/>
        <w:spacing w:before="72"/>
        <w:ind w:left="0" w:right="1134"/>
        <w:rPr>
          <w:rStyle w:val="default"/>
          <w:rFonts w:cs="FrankRuehl" w:hint="cs"/>
          <w:rtl/>
        </w:rPr>
      </w:pPr>
      <w:r>
        <w:rPr>
          <w:lang w:val="he-IL"/>
        </w:rPr>
        <w:pict>
          <v:rect id="_x0000_s2174" style="position:absolute;left:0;text-align:left;margin-left:464.5pt;margin-top:8.05pt;width:75.05pt;height:24pt;z-index:251675648" o:allowincell="f" filled="f" stroked="f" strokecolor="lime" strokeweight=".25pt">
            <v:textbox style="mso-next-textbox:#_x0000_s2174" inset="0,0,0,0">
              <w:txbxContent>
                <w:p w:rsidR="00F20B22" w:rsidRDefault="00F20B22">
                  <w:pPr>
                    <w:spacing w:line="160" w:lineRule="exact"/>
                    <w:jc w:val="left"/>
                    <w:rPr>
                      <w:rFonts w:cs="Miriam" w:hint="cs"/>
                      <w:noProof/>
                      <w:sz w:val="18"/>
                      <w:szCs w:val="18"/>
                      <w:rtl/>
                    </w:rPr>
                  </w:pPr>
                  <w:r>
                    <w:rPr>
                      <w:rFonts w:cs="Miriam" w:hint="cs"/>
                      <w:sz w:val="18"/>
                      <w:szCs w:val="18"/>
                      <w:rtl/>
                    </w:rPr>
                    <w:t>(תיקון מס' 13) תשס"ג-2002</w:t>
                  </w:r>
                </w:p>
                <w:p w:rsidR="00F20B22" w:rsidRDefault="00F20B22">
                  <w:pPr>
                    <w:rPr>
                      <w:sz w:val="18"/>
                      <w:szCs w:val="22"/>
                      <w:rtl/>
                    </w:rPr>
                  </w:pPr>
                </w:p>
                <w:p w:rsidR="00F20B22" w:rsidRDefault="00F20B22">
                  <w:pPr>
                    <w:rPr>
                      <w:sz w:val="18"/>
                      <w:szCs w:val="22"/>
                      <w:rtl/>
                    </w:rPr>
                  </w:pPr>
                </w:p>
              </w:txbxContent>
            </v:textbox>
            <w10:anchorlock/>
          </v:rect>
        </w:pict>
      </w:r>
      <w:r>
        <w:rPr>
          <w:rStyle w:val="big-number"/>
          <w:rFonts w:cs="Miriam"/>
          <w:rtl/>
        </w:rPr>
        <w:t>34.</w:t>
      </w:r>
      <w:r>
        <w:rPr>
          <w:rStyle w:val="big-number"/>
          <w:rFonts w:cs="Miriam"/>
          <w:rtl/>
        </w:rPr>
        <w:tab/>
      </w:r>
      <w:r>
        <w:rPr>
          <w:rStyle w:val="default"/>
          <w:rFonts w:cs="FrankRuehl" w:hint="cs"/>
          <w:rtl/>
        </w:rPr>
        <w:t>(בוטל).</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70" w:name="Rov217"/>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87"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88"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34.</w:t>
      </w:r>
      <w:r w:rsidRPr="00443E0D">
        <w:rPr>
          <w:rStyle w:val="default"/>
          <w:rFonts w:cs="FrankRuehl" w:hint="cs"/>
          <w:vanish/>
          <w:sz w:val="22"/>
          <w:szCs w:val="22"/>
          <w:shd w:val="clear" w:color="auto" w:fill="FFFF99"/>
          <w:rtl/>
        </w:rPr>
        <w:tab/>
        <w:t xml:space="preserve">סעיף 32 לא יחול במקרה שהעומד להתקבל כעובד או בן-זוגו והזקוק לעובד או בן-זוגו הם בני-משפחה, כמפורש בתקנות, והזקוק לעובד מסר </w:t>
      </w:r>
      <w:r w:rsidRPr="00443E0D">
        <w:rPr>
          <w:rStyle w:val="default"/>
          <w:rFonts w:cs="FrankRuehl" w:hint="cs"/>
          <w:strike/>
          <w:vanish/>
          <w:sz w:val="22"/>
          <w:szCs w:val="22"/>
          <w:shd w:val="clear" w:color="auto" w:fill="FFFF99"/>
          <w:rtl/>
        </w:rPr>
        <w:t>ללשכת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ללשכת שירות התעסוקה</w:t>
      </w:r>
      <w:r w:rsidRPr="00443E0D">
        <w:rPr>
          <w:rStyle w:val="default"/>
          <w:rFonts w:cs="FrankRuehl" w:hint="cs"/>
          <w:vanish/>
          <w:sz w:val="22"/>
          <w:szCs w:val="22"/>
          <w:shd w:val="clear" w:color="auto" w:fill="FFFF99"/>
          <w:rtl/>
        </w:rPr>
        <w:t xml:space="preserve"> הודעה בכתב על כוונתו לקבל את העובד, בצירוף ראיות על יחסי המשפחה, אלא אם הלשכה הודיעה לו תוך שלושה ימים ממסירת ההודעה והראיות, שאין הראיות מוכיחות יחסי משפחה לפי סעיף זה.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1.7.2000</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9</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89" w:history="1">
        <w:r w:rsidRPr="00443E0D">
          <w:rPr>
            <w:rStyle w:val="Hyperlink"/>
            <w:rFonts w:cs="FrankRuehl" w:hint="cs"/>
            <w:vanish/>
            <w:szCs w:val="20"/>
            <w:shd w:val="clear" w:color="auto" w:fill="FFFF99"/>
            <w:rtl/>
          </w:rPr>
          <w:t>ס"ח תש"ס מס' 1724</w:t>
        </w:r>
      </w:hyperlink>
      <w:r w:rsidRPr="00443E0D">
        <w:rPr>
          <w:rStyle w:val="default"/>
          <w:rFonts w:cs="FrankRuehl" w:hint="cs"/>
          <w:vanish/>
          <w:sz w:val="20"/>
          <w:szCs w:val="20"/>
          <w:shd w:val="clear" w:color="auto" w:fill="FFFF99"/>
          <w:rtl/>
        </w:rPr>
        <w:t xml:space="preserve"> מיום 10.1.2000 עמ' 96 (</w:t>
      </w:r>
      <w:hyperlink r:id="rId90" w:history="1">
        <w:r w:rsidRPr="00443E0D">
          <w:rPr>
            <w:rStyle w:val="Hyperlink"/>
            <w:rFonts w:cs="FrankRuehl" w:hint="cs"/>
            <w:vanish/>
            <w:szCs w:val="20"/>
            <w:shd w:val="clear" w:color="auto" w:fill="FFFF99"/>
            <w:rtl/>
          </w:rPr>
          <w:t>ה"ח 2824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החלפת סעיף 34</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פטור מזיקה ללשכה לגבי בני-משפחה</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strike/>
          <w:vanish/>
          <w:sz w:val="22"/>
          <w:szCs w:val="22"/>
          <w:shd w:val="clear" w:color="auto" w:fill="FFFF99"/>
          <w:rtl/>
        </w:rPr>
        <w:t>34.</w:t>
      </w:r>
      <w:r w:rsidRPr="00443E0D">
        <w:rPr>
          <w:rStyle w:val="default"/>
          <w:rFonts w:cs="FrankRuehl" w:hint="cs"/>
          <w:strike/>
          <w:vanish/>
          <w:sz w:val="22"/>
          <w:szCs w:val="22"/>
          <w:shd w:val="clear" w:color="auto" w:fill="FFFF99"/>
          <w:rtl/>
        </w:rPr>
        <w:tab/>
        <w:t>סעיף 32 לא יחול במקרה שהעומד להתקבל כעובד או בן-זוגו והזקוק לעובד או בן-זוגו הם בני-משפחה, כמפורש בתקנות, והזקוק לעובד מסר ללשכת שירות התעסוקה הודעה בכתב על כוונתו לקבל את העובד, בצירוף ראיות על יחסי המשפחה, אלא אם הלשכה הודיעה לו תוך שלושה ימים ממסירת ההודעה והראיות, שאין הראיות מוכיחות יחסי משפחה לפי סעיף זה.</w:t>
      </w:r>
    </w:p>
    <w:p w:rsidR="006841FA" w:rsidRPr="00443E0D" w:rsidRDefault="006841FA">
      <w:pPr>
        <w:pStyle w:val="P00"/>
        <w:spacing w:before="0"/>
        <w:ind w:left="0" w:right="1134"/>
        <w:rPr>
          <w:rStyle w:val="default"/>
          <w:rFonts w:cs="FrankRuehl" w:hint="cs"/>
          <w:strike/>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1.5.2003</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91"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92"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ביטול סעיף 34</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spacing w:before="20" w:line="160" w:lineRule="exact"/>
        <w:jc w:val="left"/>
        <w:rPr>
          <w:rFonts w:cs="Miriam" w:hint="cs"/>
          <w:strike/>
          <w:vanish/>
          <w:sz w:val="16"/>
          <w:szCs w:val="16"/>
          <w:shd w:val="clear" w:color="auto" w:fill="FFFF99"/>
          <w:rtl/>
        </w:rPr>
      </w:pPr>
      <w:r w:rsidRPr="00443E0D">
        <w:rPr>
          <w:rFonts w:cs="Miriam" w:hint="cs"/>
          <w:strike/>
          <w:vanish/>
          <w:sz w:val="16"/>
          <w:szCs w:val="16"/>
          <w:shd w:val="clear" w:color="auto" w:fill="FFFF99"/>
          <w:rtl/>
        </w:rPr>
        <w:t>התניה</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strike/>
          <w:vanish/>
          <w:sz w:val="22"/>
          <w:szCs w:val="22"/>
          <w:shd w:val="clear" w:color="auto" w:fill="FFFF99"/>
          <w:rtl/>
        </w:rPr>
        <w:t>34.</w:t>
      </w:r>
      <w:r w:rsidRPr="00443E0D">
        <w:rPr>
          <w:rStyle w:val="default"/>
          <w:rFonts w:cs="FrankRuehl" w:hint="cs"/>
          <w:strike/>
          <w:vanish/>
          <w:sz w:val="22"/>
          <w:szCs w:val="22"/>
          <w:shd w:val="clear" w:color="auto" w:fill="FFFF99"/>
          <w:rtl/>
        </w:rPr>
        <w:tab/>
      </w:r>
      <w:r w:rsidRPr="00443E0D">
        <w:rPr>
          <w:rStyle w:val="default"/>
          <w:rFonts w:cs="FrankRuehl"/>
          <w:strike/>
          <w:vanish/>
          <w:sz w:val="22"/>
          <w:szCs w:val="22"/>
          <w:shd w:val="clear" w:color="auto" w:fill="FFFF99"/>
          <w:rtl/>
        </w:rPr>
        <w:t>(א</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ש</w:t>
      </w:r>
      <w:r w:rsidRPr="00443E0D">
        <w:rPr>
          <w:rStyle w:val="default"/>
          <w:rFonts w:cs="FrankRuehl" w:hint="cs"/>
          <w:strike/>
          <w:vanish/>
          <w:sz w:val="22"/>
          <w:szCs w:val="22"/>
          <w:shd w:val="clear" w:color="auto" w:fill="FFFF99"/>
          <w:rtl/>
        </w:rPr>
        <w:t xml:space="preserve">ר העבודה והרווחה רשאי לקבוע </w:t>
      </w:r>
      <w:r w:rsidRPr="00443E0D">
        <w:rPr>
          <w:rStyle w:val="default"/>
          <w:rFonts w:cs="FrankRuehl"/>
          <w:strike/>
          <w:vanish/>
          <w:sz w:val="22"/>
          <w:szCs w:val="22"/>
          <w:shd w:val="clear" w:color="auto" w:fill="FFFF99"/>
          <w:rtl/>
        </w:rPr>
        <w:t>–</w:t>
      </w:r>
    </w:p>
    <w:p w:rsidR="006841FA" w:rsidRPr="00443E0D" w:rsidRDefault="006841FA">
      <w:pPr>
        <w:pStyle w:val="P22"/>
        <w:spacing w:before="0"/>
        <w:ind w:left="1021" w:right="1134"/>
        <w:rPr>
          <w:rStyle w:val="default"/>
          <w:rFonts w:cs="FrankRuehl"/>
          <w:strike/>
          <w:vanish/>
          <w:sz w:val="22"/>
          <w:szCs w:val="22"/>
          <w:shd w:val="clear" w:color="auto" w:fill="FFFF99"/>
          <w:rtl/>
        </w:rPr>
      </w:pPr>
      <w:r w:rsidRPr="00443E0D">
        <w:rPr>
          <w:rStyle w:val="default"/>
          <w:rFonts w:cs="FrankRuehl"/>
          <w:strike/>
          <w:vanish/>
          <w:sz w:val="22"/>
          <w:szCs w:val="22"/>
          <w:shd w:val="clear" w:color="auto" w:fill="FFFF99"/>
          <w:rtl/>
        </w:rPr>
        <w:t>(1)</w:t>
      </w:r>
      <w:r w:rsidRPr="00443E0D">
        <w:rPr>
          <w:rStyle w:val="default"/>
          <w:rFonts w:cs="FrankRuehl"/>
          <w:strike/>
          <w:vanish/>
          <w:sz w:val="22"/>
          <w:szCs w:val="22"/>
          <w:shd w:val="clear" w:color="auto" w:fill="FFFF99"/>
          <w:rtl/>
        </w:rPr>
        <w:tab/>
        <w:t>ת</w:t>
      </w:r>
      <w:r w:rsidRPr="00443E0D">
        <w:rPr>
          <w:rStyle w:val="default"/>
          <w:rFonts w:cs="FrankRuehl" w:hint="cs"/>
          <w:strike/>
          <w:vanish/>
          <w:sz w:val="22"/>
          <w:szCs w:val="22"/>
          <w:shd w:val="clear" w:color="auto" w:fill="FFFF99"/>
          <w:rtl/>
        </w:rPr>
        <w:t>נאים למתן האישור של שירות התעסוקה להעסקת</w:t>
      </w:r>
      <w:r w:rsidRPr="00443E0D">
        <w:rPr>
          <w:rStyle w:val="default"/>
          <w:rFonts w:cs="FrankRuehl"/>
          <w:strike/>
          <w:vanish/>
          <w:sz w:val="22"/>
          <w:szCs w:val="22"/>
          <w:shd w:val="clear" w:color="auto" w:fill="FFFF99"/>
          <w:rtl/>
        </w:rPr>
        <w:t> </w:t>
      </w:r>
      <w:r w:rsidRPr="00443E0D">
        <w:rPr>
          <w:rStyle w:val="default"/>
          <w:rFonts w:cs="FrankRuehl"/>
          <w:strike/>
          <w:vanish/>
          <w:sz w:val="22"/>
          <w:szCs w:val="22"/>
          <w:shd w:val="clear" w:color="auto" w:fill="FFFF99"/>
          <w:rtl/>
        </w:rPr>
        <w:t>ע</w:t>
      </w:r>
      <w:r w:rsidRPr="00443E0D">
        <w:rPr>
          <w:rStyle w:val="default"/>
          <w:rFonts w:cs="FrankRuehl" w:hint="cs"/>
          <w:strike/>
          <w:vanish/>
          <w:sz w:val="22"/>
          <w:szCs w:val="22"/>
          <w:shd w:val="clear" w:color="auto" w:fill="FFFF99"/>
          <w:rtl/>
        </w:rPr>
        <w:t>ובד זר לפי סעיף 32, לרבות בענינים אלה:</w:t>
      </w:r>
    </w:p>
    <w:p w:rsidR="006841FA" w:rsidRPr="00443E0D" w:rsidRDefault="006841FA">
      <w:pPr>
        <w:pStyle w:val="P33"/>
        <w:spacing w:before="0"/>
        <w:ind w:left="1474" w:right="1134"/>
        <w:rPr>
          <w:rStyle w:val="default"/>
          <w:rFonts w:cs="FrankRuehl"/>
          <w:strike/>
          <w:vanish/>
          <w:sz w:val="22"/>
          <w:szCs w:val="22"/>
          <w:shd w:val="clear" w:color="auto" w:fill="FFFF99"/>
          <w:rtl/>
        </w:rPr>
      </w:pPr>
      <w:r w:rsidRPr="00443E0D">
        <w:rPr>
          <w:rStyle w:val="default"/>
          <w:rFonts w:cs="FrankRuehl"/>
          <w:strike/>
          <w:vanish/>
          <w:sz w:val="22"/>
          <w:szCs w:val="22"/>
          <w:shd w:val="clear" w:color="auto" w:fill="FFFF99"/>
          <w:rtl/>
        </w:rPr>
        <w:t>(א</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ס</w:t>
      </w:r>
      <w:r w:rsidRPr="00443E0D">
        <w:rPr>
          <w:rStyle w:val="default"/>
          <w:rFonts w:cs="FrankRuehl" w:hint="cs"/>
          <w:strike/>
          <w:vanish/>
          <w:sz w:val="22"/>
          <w:szCs w:val="22"/>
          <w:shd w:val="clear" w:color="auto" w:fill="FFFF99"/>
          <w:rtl/>
        </w:rPr>
        <w:t>וג העבודה שב</w:t>
      </w:r>
      <w:r w:rsidRPr="00443E0D">
        <w:rPr>
          <w:rStyle w:val="default"/>
          <w:rFonts w:cs="FrankRuehl"/>
          <w:strike/>
          <w:vanish/>
          <w:sz w:val="22"/>
          <w:szCs w:val="22"/>
          <w:shd w:val="clear" w:color="auto" w:fill="FFFF99"/>
          <w:rtl/>
        </w:rPr>
        <w:t xml:space="preserve">ה </w:t>
      </w:r>
      <w:r w:rsidRPr="00443E0D">
        <w:rPr>
          <w:rStyle w:val="default"/>
          <w:rFonts w:cs="FrankRuehl" w:hint="cs"/>
          <w:strike/>
          <w:vanish/>
          <w:sz w:val="22"/>
          <w:szCs w:val="22"/>
          <w:shd w:val="clear" w:color="auto" w:fill="FFFF99"/>
          <w:rtl/>
        </w:rPr>
        <w:t>יועסק העובד הזר;</w:t>
      </w:r>
    </w:p>
    <w:p w:rsidR="006841FA" w:rsidRPr="00443E0D" w:rsidRDefault="006841FA">
      <w:pPr>
        <w:pStyle w:val="P33"/>
        <w:spacing w:before="0"/>
        <w:ind w:left="1474" w:right="1134"/>
        <w:rPr>
          <w:rStyle w:val="default"/>
          <w:rFonts w:cs="FrankRuehl"/>
          <w:strike/>
          <w:vanish/>
          <w:sz w:val="22"/>
          <w:szCs w:val="22"/>
          <w:shd w:val="clear" w:color="auto" w:fill="FFFF99"/>
          <w:rtl/>
        </w:rPr>
      </w:pP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ב</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ק</w:t>
      </w:r>
      <w:r w:rsidRPr="00443E0D">
        <w:rPr>
          <w:rStyle w:val="default"/>
          <w:rFonts w:cs="FrankRuehl" w:hint="cs"/>
          <w:strike/>
          <w:vanish/>
          <w:sz w:val="22"/>
          <w:szCs w:val="22"/>
          <w:shd w:val="clear" w:color="auto" w:fill="FFFF99"/>
          <w:rtl/>
        </w:rPr>
        <w:t>יום חובות המעביד כלפי העובדים הזרים שהוא מעסיק;</w:t>
      </w:r>
    </w:p>
    <w:p w:rsidR="006841FA" w:rsidRPr="00443E0D" w:rsidRDefault="006841FA">
      <w:pPr>
        <w:pStyle w:val="P33"/>
        <w:spacing w:before="0"/>
        <w:ind w:left="1474" w:right="1134"/>
        <w:rPr>
          <w:rStyle w:val="default"/>
          <w:rFonts w:cs="FrankRuehl"/>
          <w:strike/>
          <w:vanish/>
          <w:sz w:val="22"/>
          <w:szCs w:val="22"/>
          <w:shd w:val="clear" w:color="auto" w:fill="FFFF99"/>
          <w:rtl/>
        </w:rPr>
      </w:pP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ג</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ק</w:t>
      </w:r>
      <w:r w:rsidRPr="00443E0D">
        <w:rPr>
          <w:rStyle w:val="default"/>
          <w:rFonts w:cs="FrankRuehl" w:hint="cs"/>
          <w:strike/>
          <w:vanish/>
          <w:sz w:val="22"/>
          <w:szCs w:val="22"/>
          <w:shd w:val="clear" w:color="auto" w:fill="FFFF99"/>
          <w:rtl/>
        </w:rPr>
        <w:t>יום הוראות לפי חוק עובדים זרים (איסור העסקה שלא כדין והבטחת תנאים הוגנים), תשנ"א</w:t>
      </w:r>
      <w:r w:rsidRPr="00443E0D">
        <w:rPr>
          <w:rStyle w:val="default"/>
          <w:rFonts w:cs="FrankRuehl"/>
          <w:strike/>
          <w:vanish/>
          <w:sz w:val="22"/>
          <w:szCs w:val="22"/>
          <w:shd w:val="clear" w:color="auto" w:fill="FFFF99"/>
          <w:rtl/>
        </w:rPr>
        <w:t>–1991 (</w:t>
      </w:r>
      <w:r w:rsidRPr="00443E0D">
        <w:rPr>
          <w:rStyle w:val="default"/>
          <w:rFonts w:cs="FrankRuehl" w:hint="cs"/>
          <w:strike/>
          <w:vanish/>
          <w:sz w:val="22"/>
          <w:szCs w:val="22"/>
          <w:shd w:val="clear" w:color="auto" w:fill="FFFF99"/>
          <w:rtl/>
        </w:rPr>
        <w:t xml:space="preserve">להלן </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חוק עובדים זרים);</w:t>
      </w:r>
    </w:p>
    <w:p w:rsidR="006841FA" w:rsidRPr="00443E0D" w:rsidRDefault="006841FA">
      <w:pPr>
        <w:pStyle w:val="P22"/>
        <w:spacing w:before="0"/>
        <w:ind w:left="1021" w:right="1134"/>
        <w:rPr>
          <w:rStyle w:val="default"/>
          <w:rFonts w:cs="FrankRuehl"/>
          <w:strike/>
          <w:vanish/>
          <w:sz w:val="22"/>
          <w:szCs w:val="22"/>
          <w:shd w:val="clear" w:color="auto" w:fill="FFFF99"/>
          <w:rtl/>
        </w:rPr>
      </w:pPr>
      <w:r w:rsidRPr="00443E0D">
        <w:rPr>
          <w:rStyle w:val="default"/>
          <w:rFonts w:cs="FrankRuehl"/>
          <w:strike/>
          <w:vanish/>
          <w:sz w:val="22"/>
          <w:szCs w:val="22"/>
          <w:shd w:val="clear" w:color="auto" w:fill="FFFF99"/>
          <w:rtl/>
        </w:rPr>
        <w:t>(2)</w:t>
      </w:r>
      <w:r w:rsidRPr="00443E0D">
        <w:rPr>
          <w:rStyle w:val="default"/>
          <w:rFonts w:cs="FrankRuehl"/>
          <w:strike/>
          <w:vanish/>
          <w:sz w:val="22"/>
          <w:szCs w:val="22"/>
          <w:shd w:val="clear" w:color="auto" w:fill="FFFF99"/>
          <w:rtl/>
        </w:rPr>
        <w:tab/>
        <w:t>ה</w:t>
      </w:r>
      <w:r w:rsidRPr="00443E0D">
        <w:rPr>
          <w:rStyle w:val="default"/>
          <w:rFonts w:cs="FrankRuehl" w:hint="cs"/>
          <w:strike/>
          <w:vanish/>
          <w:sz w:val="22"/>
          <w:szCs w:val="22"/>
          <w:shd w:val="clear" w:color="auto" w:fill="FFFF99"/>
          <w:rtl/>
        </w:rPr>
        <w:t>וראות בדבר חובת</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המעביד המבקש אישור העסקת עובד זר כאמור בסעיף 3</w:t>
      </w:r>
      <w:r w:rsidRPr="00443E0D">
        <w:rPr>
          <w:rStyle w:val="default"/>
          <w:rFonts w:cs="FrankRuehl"/>
          <w:strike/>
          <w:vanish/>
          <w:sz w:val="22"/>
          <w:szCs w:val="22"/>
          <w:shd w:val="clear" w:color="auto" w:fill="FFFF99"/>
          <w:rtl/>
        </w:rPr>
        <w:t>2, ל</w:t>
      </w:r>
      <w:r w:rsidRPr="00443E0D">
        <w:rPr>
          <w:rStyle w:val="default"/>
          <w:rFonts w:cs="FrankRuehl" w:hint="cs"/>
          <w:strike/>
          <w:vanish/>
          <w:sz w:val="22"/>
          <w:szCs w:val="22"/>
          <w:shd w:val="clear" w:color="auto" w:fill="FFFF99"/>
          <w:rtl/>
        </w:rPr>
        <w:t xml:space="preserve">הגיש לשירות התעסוקה או לגוף אחר שיקבע השר דוגמת חוזה עבודה שנערך לפי סעיף 1ג לחוק עובדים זרים, שעל פיו יועסקו העובדים הזרים שלגביהם מבוקש האישור, ובדבר אי מתן היתר על ידי שירות התעסוקה, אם נוכח שנוסח חוזה </w:t>
      </w:r>
      <w:r w:rsidRPr="00443E0D">
        <w:rPr>
          <w:rStyle w:val="default"/>
          <w:rFonts w:cs="FrankRuehl"/>
          <w:strike/>
          <w:vanish/>
          <w:sz w:val="22"/>
          <w:szCs w:val="22"/>
          <w:shd w:val="clear" w:color="auto" w:fill="FFFF99"/>
          <w:rtl/>
        </w:rPr>
        <w:t>ה</w:t>
      </w:r>
      <w:r w:rsidRPr="00443E0D">
        <w:rPr>
          <w:rStyle w:val="default"/>
          <w:rFonts w:cs="FrankRuehl" w:hint="cs"/>
          <w:strike/>
          <w:vanish/>
          <w:sz w:val="22"/>
          <w:szCs w:val="22"/>
          <w:shd w:val="clear" w:color="auto" w:fill="FFFF99"/>
          <w:rtl/>
        </w:rPr>
        <w:t xml:space="preserve">עבודה אינו תואם את הוראות חוק עובדים זרים או </w:t>
      </w:r>
      <w:r w:rsidRPr="00443E0D">
        <w:rPr>
          <w:rStyle w:val="default"/>
          <w:rFonts w:cs="FrankRuehl"/>
          <w:strike/>
          <w:vanish/>
          <w:sz w:val="22"/>
          <w:szCs w:val="22"/>
          <w:shd w:val="clear" w:color="auto" w:fill="FFFF99"/>
          <w:rtl/>
        </w:rPr>
        <w:t>כ</w:t>
      </w:r>
      <w:r w:rsidRPr="00443E0D">
        <w:rPr>
          <w:rStyle w:val="default"/>
          <w:rFonts w:cs="FrankRuehl" w:hint="cs"/>
          <w:strike/>
          <w:vanish/>
          <w:sz w:val="22"/>
          <w:szCs w:val="22"/>
          <w:shd w:val="clear" w:color="auto" w:fill="FFFF99"/>
          <w:rtl/>
        </w:rPr>
        <w:t>ל</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דין אחר.</w:t>
      </w:r>
    </w:p>
    <w:p w:rsidR="006841FA" w:rsidRDefault="006841FA">
      <w:pPr>
        <w:pStyle w:val="P00"/>
        <w:spacing w:before="0"/>
        <w:ind w:left="0" w:right="1134"/>
        <w:rPr>
          <w:rStyle w:val="default"/>
          <w:rFonts w:cs="FrankRuehl" w:hint="cs"/>
          <w:strike/>
          <w:sz w:val="2"/>
          <w:szCs w:val="2"/>
          <w:shd w:val="clear" w:color="auto" w:fill="FFFF99"/>
          <w:rtl/>
        </w:rPr>
      </w:pPr>
      <w:r w:rsidRPr="00443E0D">
        <w:rPr>
          <w:rStyle w:val="default"/>
          <w:rFonts w:cs="FrankRuehl"/>
          <w:vanish/>
          <w:sz w:val="22"/>
          <w:szCs w:val="22"/>
          <w:shd w:val="clear" w:color="auto" w:fill="FFFF99"/>
          <w:rtl/>
        </w:rPr>
        <w:tab/>
      </w:r>
      <w:r w:rsidRPr="00443E0D">
        <w:rPr>
          <w:rStyle w:val="default"/>
          <w:rFonts w:cs="FrankRuehl"/>
          <w:strike/>
          <w:vanish/>
          <w:sz w:val="22"/>
          <w:szCs w:val="22"/>
          <w:shd w:val="clear" w:color="auto" w:fill="FFFF99"/>
          <w:rtl/>
        </w:rPr>
        <w:t>(ב</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ל</w:t>
      </w:r>
      <w:r w:rsidRPr="00443E0D">
        <w:rPr>
          <w:rStyle w:val="default"/>
          <w:rFonts w:cs="FrankRuehl" w:hint="cs"/>
          <w:strike/>
          <w:vanish/>
          <w:sz w:val="22"/>
          <w:szCs w:val="22"/>
          <w:shd w:val="clear" w:color="auto" w:fill="FFFF99"/>
          <w:rtl/>
        </w:rPr>
        <w:t xml:space="preserve">א קיים מעביד תנאי שנקבע לפי סעיף קטן (א) או הוראה לפי חוק עובדים זרים או חובה החלה עליו כלפי עובדיו, רשאי שירות התעסוקה, לאחר שנתן למעביד הזדמנות להשמיע את טענותיו בפניו, לבטל את האישור שניתן </w:t>
      </w:r>
      <w:r w:rsidRPr="00443E0D">
        <w:rPr>
          <w:rStyle w:val="default"/>
          <w:rFonts w:cs="FrankRuehl"/>
          <w:strike/>
          <w:vanish/>
          <w:sz w:val="22"/>
          <w:szCs w:val="22"/>
          <w:shd w:val="clear" w:color="auto" w:fill="FFFF99"/>
          <w:rtl/>
        </w:rPr>
        <w:t>ל</w:t>
      </w:r>
      <w:r w:rsidRPr="00443E0D">
        <w:rPr>
          <w:rStyle w:val="default"/>
          <w:rFonts w:cs="FrankRuehl" w:hint="cs"/>
          <w:strike/>
          <w:vanish/>
          <w:sz w:val="22"/>
          <w:szCs w:val="22"/>
          <w:shd w:val="clear" w:color="auto" w:fill="FFFF99"/>
          <w:rtl/>
        </w:rPr>
        <w:t xml:space="preserve">מעביד להעסקת העובדים הזרים, כולם או חלקם, וכן </w:t>
      </w:r>
      <w:r w:rsidRPr="00443E0D">
        <w:rPr>
          <w:rStyle w:val="default"/>
          <w:rFonts w:cs="FrankRuehl"/>
          <w:strike/>
          <w:vanish/>
          <w:sz w:val="22"/>
          <w:szCs w:val="22"/>
          <w:shd w:val="clear" w:color="auto" w:fill="FFFF99"/>
          <w:rtl/>
        </w:rPr>
        <w:t>לס</w:t>
      </w:r>
      <w:r w:rsidRPr="00443E0D">
        <w:rPr>
          <w:rStyle w:val="default"/>
          <w:rFonts w:cs="FrankRuehl" w:hint="cs"/>
          <w:strike/>
          <w:vanish/>
          <w:sz w:val="22"/>
          <w:szCs w:val="22"/>
          <w:shd w:val="clear" w:color="auto" w:fill="FFFF99"/>
          <w:rtl/>
        </w:rPr>
        <w:t>רב, מטעם זה בלבד, לבקשת המעביד לאשר העסקתם של עובדים זרים למשך תקופה שלא תעלה על שנה אחת.</w:t>
      </w:r>
      <w:bookmarkEnd w:id="70"/>
    </w:p>
    <w:p w:rsidR="006841FA" w:rsidRDefault="006841FA">
      <w:pPr>
        <w:pStyle w:val="P00"/>
        <w:spacing w:before="72"/>
        <w:ind w:left="0" w:right="1134"/>
        <w:rPr>
          <w:rStyle w:val="default"/>
          <w:rFonts w:cs="FrankRuehl" w:hint="cs"/>
          <w:rtl/>
        </w:rPr>
      </w:pPr>
      <w:r>
        <w:rPr>
          <w:lang w:val="he-IL"/>
        </w:rPr>
        <w:pict>
          <v:rect id="_x0000_s2175" style="position:absolute;left:0;text-align:left;margin-left:464.5pt;margin-top:8.05pt;width:75.05pt;height:24pt;z-index:251676672" o:allowincell="f" filled="f" stroked="f" strokecolor="lime" strokeweight=".25pt">
            <v:textbox style="mso-next-textbox:#_x0000_s2175" inset="0,0,0,0">
              <w:txbxContent>
                <w:p w:rsidR="00F20B22" w:rsidRDefault="00F20B22">
                  <w:pPr>
                    <w:spacing w:line="160" w:lineRule="exact"/>
                    <w:jc w:val="left"/>
                    <w:rPr>
                      <w:rFonts w:cs="Miriam" w:hint="cs"/>
                      <w:noProof/>
                      <w:sz w:val="18"/>
                      <w:szCs w:val="18"/>
                      <w:rtl/>
                    </w:rPr>
                  </w:pPr>
                  <w:r>
                    <w:rPr>
                      <w:rFonts w:cs="Miriam" w:hint="cs"/>
                      <w:sz w:val="18"/>
                      <w:szCs w:val="18"/>
                      <w:rtl/>
                    </w:rPr>
                    <w:t>(תיקון מס' 13) תשס"ג-2002</w:t>
                  </w:r>
                </w:p>
                <w:p w:rsidR="00F20B22" w:rsidRDefault="00F20B22">
                  <w:pPr>
                    <w:rPr>
                      <w:sz w:val="18"/>
                      <w:szCs w:val="22"/>
                      <w:rtl/>
                    </w:rPr>
                  </w:pPr>
                </w:p>
                <w:p w:rsidR="00F20B22" w:rsidRDefault="00F20B22">
                  <w:pPr>
                    <w:rPr>
                      <w:sz w:val="18"/>
                      <w:szCs w:val="22"/>
                      <w:rtl/>
                    </w:rPr>
                  </w:pPr>
                </w:p>
                <w:p w:rsidR="00F20B22" w:rsidRDefault="00F20B22">
                  <w:pPr>
                    <w:rPr>
                      <w:sz w:val="18"/>
                      <w:szCs w:val="22"/>
                      <w:rtl/>
                    </w:rPr>
                  </w:pPr>
                </w:p>
              </w:txbxContent>
            </v:textbox>
            <w10:anchorlock/>
          </v:rect>
        </w:pict>
      </w:r>
      <w:r>
        <w:rPr>
          <w:rStyle w:val="big-number"/>
          <w:rFonts w:cs="Miriam"/>
          <w:rtl/>
        </w:rPr>
        <w:t>35.</w:t>
      </w:r>
      <w:r>
        <w:rPr>
          <w:rStyle w:val="big-number"/>
          <w:rFonts w:cs="Miriam"/>
          <w:rtl/>
        </w:rPr>
        <w:tab/>
      </w:r>
      <w:r>
        <w:rPr>
          <w:rStyle w:val="default"/>
          <w:rFonts w:cs="FrankRuehl" w:hint="cs"/>
          <w:rtl/>
        </w:rPr>
        <w:t>(בוטל).</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71" w:name="Rov248"/>
      <w:r w:rsidRPr="00443E0D">
        <w:rPr>
          <w:rStyle w:val="default"/>
          <w:rFonts w:cs="FrankRuehl" w:hint="cs"/>
          <w:vanish/>
          <w:color w:val="FF0000"/>
          <w:sz w:val="20"/>
          <w:szCs w:val="20"/>
          <w:shd w:val="clear" w:color="auto" w:fill="FFFF99"/>
          <w:rtl/>
        </w:rPr>
        <w:t>מיום 1.9.1969</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93" w:history="1">
        <w:r w:rsidRPr="00443E0D">
          <w:rPr>
            <w:rStyle w:val="Hyperlink"/>
            <w:rFonts w:cs="FrankRuehl" w:hint="cs"/>
            <w:vanish/>
            <w:szCs w:val="20"/>
            <w:shd w:val="clear" w:color="auto" w:fill="FFFF99"/>
            <w:rtl/>
          </w:rPr>
          <w:t>ס"ח תשכ"ט מס' 553</w:t>
        </w:r>
      </w:hyperlink>
      <w:r w:rsidRPr="00443E0D">
        <w:rPr>
          <w:rStyle w:val="default"/>
          <w:rFonts w:cs="FrankRuehl" w:hint="cs"/>
          <w:vanish/>
          <w:sz w:val="20"/>
          <w:szCs w:val="20"/>
          <w:shd w:val="clear" w:color="auto" w:fill="FFFF99"/>
          <w:rtl/>
        </w:rPr>
        <w:t xml:space="preserve"> מיום 27.3.1969 עמ' 77 (</w:t>
      </w:r>
      <w:hyperlink r:id="rId94" w:history="1">
        <w:r w:rsidRPr="00443E0D">
          <w:rPr>
            <w:rStyle w:val="Hyperlink"/>
            <w:rFonts w:cs="FrankRuehl" w:hint="cs"/>
            <w:vanish/>
            <w:szCs w:val="20"/>
            <w:shd w:val="clear" w:color="auto" w:fill="FFFF99"/>
            <w:rtl/>
          </w:rPr>
          <w:t>ה"ח 748</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35.</w:t>
      </w:r>
      <w:r w:rsidRPr="00443E0D">
        <w:rPr>
          <w:rStyle w:val="default"/>
          <w:rFonts w:cs="FrankRuehl" w:hint="cs"/>
          <w:vanish/>
          <w:sz w:val="22"/>
          <w:szCs w:val="22"/>
          <w:shd w:val="clear" w:color="auto" w:fill="FFFF99"/>
          <w:rtl/>
        </w:rPr>
        <w:tab/>
        <w:t xml:space="preserve">נתעוררו חילוקי דעות בדבר תחולתם של הסעיפים 32 ו-34 לגבי אדם פלוני, רשאי עובד השירות שהורשה לכך על ידי מנהל השירות, או אדם הזקוק לעובד, או עובד הנוגע בדבר, </w:t>
      </w:r>
      <w:r w:rsidRPr="00443E0D">
        <w:rPr>
          <w:rStyle w:val="default"/>
          <w:rFonts w:cs="FrankRuehl" w:hint="cs"/>
          <w:strike/>
          <w:vanish/>
          <w:sz w:val="22"/>
          <w:szCs w:val="22"/>
          <w:shd w:val="clear" w:color="auto" w:fill="FFFF99"/>
          <w:rtl/>
        </w:rPr>
        <w:t>לבקש את הכרעת שר העבודה, והוא יכריע הכרעה סופית לאחר שנתן לכל הצדדים הזדמנות להשמיע טענותיהם</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 xml:space="preserve">לבקש את הכרעת בית דין אזורי כמשמעותו בחוק בית הדין לעבודה, תשכ"ט-1969 (להלן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בית דין אזורי)</w:t>
      </w:r>
      <w:r w:rsidRPr="00443E0D">
        <w:rPr>
          <w:rStyle w:val="default"/>
          <w:rFonts w:cs="FrankRuehl" w:hint="cs"/>
          <w:vanish/>
          <w:sz w:val="22"/>
          <w:szCs w:val="22"/>
          <w:shd w:val="clear" w:color="auto" w:fill="FFFF99"/>
          <w:rtl/>
        </w:rPr>
        <w:t>.</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1.7.2000</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9</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95" w:history="1">
        <w:r w:rsidRPr="00443E0D">
          <w:rPr>
            <w:rStyle w:val="Hyperlink"/>
            <w:rFonts w:cs="FrankRuehl" w:hint="cs"/>
            <w:vanish/>
            <w:szCs w:val="20"/>
            <w:shd w:val="clear" w:color="auto" w:fill="FFFF99"/>
            <w:rtl/>
          </w:rPr>
          <w:t>ס"ח תש"ס מס' 1724</w:t>
        </w:r>
      </w:hyperlink>
      <w:r w:rsidRPr="00443E0D">
        <w:rPr>
          <w:rStyle w:val="default"/>
          <w:rFonts w:cs="FrankRuehl" w:hint="cs"/>
          <w:vanish/>
          <w:sz w:val="20"/>
          <w:szCs w:val="20"/>
          <w:shd w:val="clear" w:color="auto" w:fill="FFFF99"/>
          <w:rtl/>
        </w:rPr>
        <w:t xml:space="preserve"> מיום 10.1.2000 עמ' 96 (</w:t>
      </w:r>
      <w:hyperlink r:id="rId96" w:history="1">
        <w:r w:rsidRPr="00443E0D">
          <w:rPr>
            <w:rStyle w:val="Hyperlink"/>
            <w:rFonts w:cs="FrankRuehl" w:hint="cs"/>
            <w:vanish/>
            <w:szCs w:val="20"/>
            <w:shd w:val="clear" w:color="auto" w:fill="FFFF99"/>
            <w:rtl/>
          </w:rPr>
          <w:t>ה"ח 2824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החלפת סעיף 35</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חילוקי דעות בשאלת זיקת חובה</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strike/>
          <w:vanish/>
          <w:sz w:val="22"/>
          <w:szCs w:val="22"/>
          <w:shd w:val="clear" w:color="auto" w:fill="FFFF99"/>
          <w:rtl/>
        </w:rPr>
        <w:t>35.</w:t>
      </w:r>
      <w:r w:rsidRPr="00443E0D">
        <w:rPr>
          <w:rStyle w:val="default"/>
          <w:rFonts w:cs="FrankRuehl" w:hint="cs"/>
          <w:strike/>
          <w:vanish/>
          <w:sz w:val="22"/>
          <w:szCs w:val="22"/>
          <w:shd w:val="clear" w:color="auto" w:fill="FFFF99"/>
          <w:rtl/>
        </w:rPr>
        <w:tab/>
        <w:t xml:space="preserve">נתעוררו חילוקי דעות בדבר תחולתם של הסעיפים 32 ו-34 לגבי אדם פלוני, רשאי עובד השירות שהורשה לכך על ידי מנהל השירות, או אדם הזקוק לעובד, או עובד הנוגע בדבר, לבקש את הכרעת בית דין אזורי כמשמעותו בחוק בית הדין לעבודה, תשכ"ט-1969 (להלן </w:t>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 xml:space="preserve"> בית דין אזורי).</w:t>
      </w:r>
    </w:p>
    <w:p w:rsidR="006841FA" w:rsidRPr="00443E0D" w:rsidRDefault="006841FA">
      <w:pPr>
        <w:pStyle w:val="P00"/>
        <w:spacing w:before="0"/>
        <w:ind w:left="0" w:right="1134"/>
        <w:rPr>
          <w:rStyle w:val="default"/>
          <w:rFonts w:cs="FrankRuehl" w:hint="cs"/>
          <w:strike/>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1.5.2003</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97"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98"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ביטול סעיף 35</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spacing w:before="20" w:line="160" w:lineRule="exact"/>
        <w:jc w:val="left"/>
        <w:rPr>
          <w:rFonts w:cs="Miriam" w:hint="cs"/>
          <w:strike/>
          <w:vanish/>
          <w:sz w:val="16"/>
          <w:szCs w:val="16"/>
          <w:shd w:val="clear" w:color="auto" w:fill="FFFF99"/>
          <w:rtl/>
        </w:rPr>
      </w:pPr>
      <w:r w:rsidRPr="00443E0D">
        <w:rPr>
          <w:rFonts w:cs="Miriam" w:hint="cs"/>
          <w:strike/>
          <w:vanish/>
          <w:sz w:val="16"/>
          <w:szCs w:val="16"/>
          <w:shd w:val="clear" w:color="auto" w:fill="FFFF99"/>
          <w:rtl/>
        </w:rPr>
        <w:t>הארכת אישור</w:t>
      </w:r>
    </w:p>
    <w:p w:rsidR="006841FA" w:rsidRDefault="006841FA">
      <w:pPr>
        <w:pStyle w:val="P00"/>
        <w:spacing w:before="0"/>
        <w:ind w:left="0" w:right="1134"/>
        <w:rPr>
          <w:rStyle w:val="default"/>
          <w:rFonts w:cs="FrankRuehl" w:hint="cs"/>
          <w:strike/>
          <w:sz w:val="2"/>
          <w:szCs w:val="2"/>
          <w:shd w:val="clear" w:color="auto" w:fill="FFFF99"/>
          <w:rtl/>
        </w:rPr>
      </w:pPr>
      <w:r w:rsidRPr="00443E0D">
        <w:rPr>
          <w:rStyle w:val="default"/>
          <w:rFonts w:cs="FrankRuehl" w:hint="cs"/>
          <w:strike/>
          <w:vanish/>
          <w:sz w:val="22"/>
          <w:szCs w:val="22"/>
          <w:shd w:val="clear" w:color="auto" w:fill="FFFF99"/>
          <w:rtl/>
        </w:rPr>
        <w:t>35.</w:t>
      </w:r>
      <w:r w:rsidRPr="00443E0D">
        <w:rPr>
          <w:rStyle w:val="default"/>
          <w:rFonts w:cs="FrankRuehl" w:hint="cs"/>
          <w:strike/>
          <w:vanish/>
          <w:sz w:val="22"/>
          <w:szCs w:val="22"/>
          <w:shd w:val="clear" w:color="auto" w:fill="FFFF99"/>
          <w:rtl/>
        </w:rPr>
        <w:tab/>
      </w:r>
      <w:r w:rsidRPr="00443E0D">
        <w:rPr>
          <w:rStyle w:val="default"/>
          <w:rFonts w:cs="FrankRuehl"/>
          <w:strike/>
          <w:vanish/>
          <w:sz w:val="22"/>
          <w:szCs w:val="22"/>
          <w:shd w:val="clear" w:color="auto" w:fill="FFFF99"/>
          <w:rtl/>
        </w:rPr>
        <w:t>בו</w:t>
      </w:r>
      <w:r w:rsidRPr="00443E0D">
        <w:rPr>
          <w:rStyle w:val="default"/>
          <w:rFonts w:cs="FrankRuehl" w:hint="cs"/>
          <w:strike/>
          <w:vanish/>
          <w:sz w:val="22"/>
          <w:szCs w:val="22"/>
          <w:shd w:val="clear" w:color="auto" w:fill="FFFF99"/>
          <w:rtl/>
        </w:rPr>
        <w:t xml:space="preserve">טל האישור להעסקת עובדים זרים כאמור בסעיף 34(ב), רשאי שירות התעסוקה ליתן </w:t>
      </w:r>
      <w:r w:rsidRPr="00443E0D">
        <w:rPr>
          <w:rStyle w:val="default"/>
          <w:rFonts w:cs="FrankRuehl"/>
          <w:strike/>
          <w:vanish/>
          <w:sz w:val="22"/>
          <w:szCs w:val="22"/>
          <w:shd w:val="clear" w:color="auto" w:fill="FFFF99"/>
          <w:rtl/>
        </w:rPr>
        <w:t>ל</w:t>
      </w:r>
      <w:r w:rsidRPr="00443E0D">
        <w:rPr>
          <w:rStyle w:val="default"/>
          <w:rFonts w:cs="FrankRuehl" w:hint="cs"/>
          <w:strike/>
          <w:vanish/>
          <w:sz w:val="22"/>
          <w:szCs w:val="22"/>
          <w:shd w:val="clear" w:color="auto" w:fill="FFFF99"/>
          <w:rtl/>
        </w:rPr>
        <w:t>מעביד אישור זמני להמשך העסקתם במשך תקופה מסוימת שקבע שירות התעסוקה ושלא תעלה על שלוש</w:t>
      </w:r>
      <w:r w:rsidRPr="00443E0D">
        <w:rPr>
          <w:rStyle w:val="default"/>
          <w:rFonts w:cs="FrankRuehl"/>
          <w:strike/>
          <w:vanish/>
          <w:sz w:val="22"/>
          <w:szCs w:val="22"/>
          <w:shd w:val="clear" w:color="auto" w:fill="FFFF99"/>
          <w:rtl/>
        </w:rPr>
        <w:t xml:space="preserve">ה </w:t>
      </w:r>
      <w:r w:rsidRPr="00443E0D">
        <w:rPr>
          <w:rStyle w:val="default"/>
          <w:rFonts w:cs="FrankRuehl" w:hint="cs"/>
          <w:strike/>
          <w:vanish/>
          <w:sz w:val="22"/>
          <w:szCs w:val="22"/>
          <w:shd w:val="clear" w:color="auto" w:fill="FFFF99"/>
          <w:rtl/>
        </w:rPr>
        <w:t>חודשים, אם נוכח שירות התעסוקה שהדבר דרוש לשם הגנה על העובדים ובהתחשב בנסיבות ביטול האישור.</w:t>
      </w:r>
      <w:bookmarkEnd w:id="71"/>
    </w:p>
    <w:p w:rsidR="006841FA" w:rsidRDefault="006841FA">
      <w:pPr>
        <w:pStyle w:val="P00"/>
        <w:spacing w:before="72"/>
        <w:ind w:left="0" w:right="1134"/>
        <w:rPr>
          <w:rStyle w:val="default"/>
          <w:rFonts w:cs="FrankRuehl" w:hint="cs"/>
          <w:rtl/>
        </w:rPr>
      </w:pPr>
      <w:r>
        <w:rPr>
          <w:lang w:val="he-IL"/>
        </w:rPr>
        <w:pict>
          <v:rect id="_x0000_s2176" style="position:absolute;left:0;text-align:left;margin-left:464.5pt;margin-top:8.05pt;width:75.05pt;height:17.5pt;z-index:251677696" o:allowincell="f" filled="f" stroked="f" strokecolor="lime" strokeweight=".25pt">
            <v:textbox style="mso-next-textbox:#_x0000_s2176" inset="0,0,0,0">
              <w:txbxContent>
                <w:p w:rsidR="00F20B22" w:rsidRDefault="00F20B22">
                  <w:pPr>
                    <w:spacing w:line="160" w:lineRule="exact"/>
                    <w:jc w:val="left"/>
                    <w:rPr>
                      <w:rFonts w:cs="Miriam" w:hint="cs"/>
                      <w:noProof/>
                      <w:sz w:val="18"/>
                      <w:szCs w:val="18"/>
                      <w:rtl/>
                    </w:rPr>
                  </w:pPr>
                  <w:r>
                    <w:rPr>
                      <w:rFonts w:cs="Miriam" w:hint="cs"/>
                      <w:sz w:val="18"/>
                      <w:szCs w:val="18"/>
                      <w:rtl/>
                    </w:rPr>
                    <w:t>(תיקון מס' 13) תשס"ג-2002</w:t>
                  </w:r>
                </w:p>
                <w:p w:rsidR="00F20B22" w:rsidRDefault="00F20B22">
                  <w:pPr>
                    <w:rPr>
                      <w:sz w:val="18"/>
                      <w:szCs w:val="22"/>
                      <w:rtl/>
                    </w:rPr>
                  </w:pPr>
                </w:p>
                <w:p w:rsidR="00F20B22" w:rsidRDefault="00F20B22">
                  <w:pPr>
                    <w:rPr>
                      <w:sz w:val="18"/>
                      <w:szCs w:val="22"/>
                      <w:rtl/>
                    </w:rPr>
                  </w:pPr>
                </w:p>
                <w:p w:rsidR="00F20B22" w:rsidRDefault="00F20B22">
                  <w:pPr>
                    <w:spacing w:line="160" w:lineRule="exact"/>
                    <w:jc w:val="left"/>
                    <w:rPr>
                      <w:noProof/>
                      <w:rtl/>
                    </w:rPr>
                  </w:pPr>
                </w:p>
              </w:txbxContent>
            </v:textbox>
            <w10:anchorlock/>
          </v:rect>
        </w:pict>
      </w:r>
      <w:r>
        <w:rPr>
          <w:rStyle w:val="big-number"/>
          <w:rFonts w:cs="Miriam"/>
          <w:rtl/>
        </w:rPr>
        <w:t>35</w:t>
      </w:r>
      <w:r>
        <w:rPr>
          <w:rStyle w:val="default"/>
          <w:rFonts w:cs="FrankRuehl"/>
          <w:rtl/>
        </w:rPr>
        <w:t>א.</w:t>
      </w:r>
      <w:r>
        <w:rPr>
          <w:rStyle w:val="default"/>
          <w:rFonts w:cs="FrankRuehl" w:hint="cs"/>
          <w:rtl/>
        </w:rPr>
        <w:tab/>
        <w:t>(בוטל).</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72" w:name="Rov219"/>
      <w:r w:rsidRPr="00443E0D">
        <w:rPr>
          <w:rStyle w:val="default"/>
          <w:rFonts w:cs="FrankRuehl" w:hint="cs"/>
          <w:vanish/>
          <w:color w:val="FF0000"/>
          <w:sz w:val="20"/>
          <w:szCs w:val="20"/>
          <w:shd w:val="clear" w:color="auto" w:fill="FFFF99"/>
          <w:rtl/>
        </w:rPr>
        <w:t>מיום 27.3.1991</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7</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99" w:history="1">
        <w:r w:rsidRPr="00443E0D">
          <w:rPr>
            <w:rStyle w:val="Hyperlink"/>
            <w:rFonts w:cs="FrankRuehl" w:hint="cs"/>
            <w:vanish/>
            <w:szCs w:val="20"/>
            <w:shd w:val="clear" w:color="auto" w:fill="FFFF99"/>
            <w:rtl/>
          </w:rPr>
          <w:t>ס"ח תשנ"א מס' 1351</w:t>
        </w:r>
      </w:hyperlink>
      <w:r w:rsidRPr="00443E0D">
        <w:rPr>
          <w:rStyle w:val="default"/>
          <w:rFonts w:cs="FrankRuehl" w:hint="cs"/>
          <w:vanish/>
          <w:sz w:val="20"/>
          <w:szCs w:val="20"/>
          <w:shd w:val="clear" w:color="auto" w:fill="FFFF99"/>
          <w:rtl/>
        </w:rPr>
        <w:t xml:space="preserve"> מיום 27.3.1991 עמ' 128 (</w:t>
      </w:r>
      <w:hyperlink r:id="rId100" w:history="1">
        <w:r w:rsidRPr="00443E0D">
          <w:rPr>
            <w:rStyle w:val="Hyperlink"/>
            <w:rFonts w:cs="FrankRuehl" w:hint="cs"/>
            <w:vanish/>
            <w:szCs w:val="20"/>
            <w:shd w:val="clear" w:color="auto" w:fill="FFFF99"/>
            <w:rtl/>
          </w:rPr>
          <w:t>ה"ח 2020</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הוספת סעיף 35א</w:t>
      </w:r>
    </w:p>
    <w:p w:rsidR="006841FA" w:rsidRPr="00443E0D" w:rsidRDefault="006841FA">
      <w:pPr>
        <w:pStyle w:val="P00"/>
        <w:spacing w:before="0"/>
        <w:ind w:left="0" w:right="1134"/>
        <w:rPr>
          <w:rStyle w:val="default"/>
          <w:rFonts w:cs="FrankRuehl" w:hint="cs"/>
          <w:b/>
          <w:b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1.5.2003</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01"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102"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ביטול סעיף 35א</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Fonts w:cs="Miriam"/>
          <w:strike/>
          <w:vanish/>
          <w:sz w:val="16"/>
          <w:szCs w:val="16"/>
          <w:shd w:val="clear" w:color="auto" w:fill="FFFF99"/>
          <w:rtl/>
        </w:rPr>
        <w:t>תח</w:t>
      </w:r>
      <w:r w:rsidRPr="00443E0D">
        <w:rPr>
          <w:rFonts w:cs="Miriam" w:hint="cs"/>
          <w:strike/>
          <w:vanish/>
          <w:sz w:val="16"/>
          <w:szCs w:val="16"/>
          <w:shd w:val="clear" w:color="auto" w:fill="FFFF99"/>
          <w:rtl/>
        </w:rPr>
        <w:t>ולת הוראות</w:t>
      </w:r>
      <w:r w:rsidRPr="00443E0D">
        <w:rPr>
          <w:rStyle w:val="default"/>
          <w:rFonts w:cs="Miriam" w:hint="cs"/>
          <w:strike/>
          <w:vanish/>
          <w:sz w:val="16"/>
          <w:szCs w:val="16"/>
          <w:shd w:val="clear" w:color="auto" w:fill="FFFF99"/>
          <w:rtl/>
        </w:rPr>
        <w:t xml:space="preserve"> </w:t>
      </w:r>
    </w:p>
    <w:p w:rsidR="006841FA" w:rsidRDefault="006841FA">
      <w:pPr>
        <w:pStyle w:val="P00"/>
        <w:spacing w:before="0"/>
        <w:ind w:left="0" w:right="1134"/>
        <w:rPr>
          <w:rStyle w:val="default"/>
          <w:rFonts w:cs="FrankRuehl" w:hint="cs"/>
          <w:strike/>
          <w:sz w:val="2"/>
          <w:szCs w:val="2"/>
          <w:shd w:val="clear" w:color="auto" w:fill="FFFF99"/>
          <w:rtl/>
        </w:rPr>
      </w:pPr>
      <w:r w:rsidRPr="00443E0D">
        <w:rPr>
          <w:rStyle w:val="default"/>
          <w:rFonts w:cs="FrankRuehl" w:hint="cs"/>
          <w:strike/>
          <w:vanish/>
          <w:sz w:val="22"/>
          <w:szCs w:val="22"/>
          <w:shd w:val="clear" w:color="auto" w:fill="FFFF99"/>
          <w:rtl/>
        </w:rPr>
        <w:t>35א.</w:t>
      </w:r>
      <w:r w:rsidRPr="00443E0D">
        <w:rPr>
          <w:rStyle w:val="default"/>
          <w:rFonts w:cs="FrankRuehl" w:hint="cs"/>
          <w:strike/>
          <w:vanish/>
          <w:sz w:val="22"/>
          <w:szCs w:val="22"/>
          <w:shd w:val="clear" w:color="auto" w:fill="FFFF99"/>
          <w:rtl/>
        </w:rPr>
        <w:tab/>
      </w:r>
      <w:r w:rsidRPr="00443E0D">
        <w:rPr>
          <w:rStyle w:val="default"/>
          <w:rFonts w:cs="FrankRuehl"/>
          <w:strike/>
          <w:vanish/>
          <w:sz w:val="22"/>
          <w:szCs w:val="22"/>
          <w:shd w:val="clear" w:color="auto" w:fill="FFFF99"/>
          <w:rtl/>
        </w:rPr>
        <w:t>ס</w:t>
      </w:r>
      <w:r w:rsidRPr="00443E0D">
        <w:rPr>
          <w:rStyle w:val="default"/>
          <w:rFonts w:cs="FrankRuehl" w:hint="cs"/>
          <w:strike/>
          <w:vanish/>
          <w:sz w:val="22"/>
          <w:szCs w:val="22"/>
          <w:shd w:val="clear" w:color="auto" w:fill="FFFF99"/>
          <w:rtl/>
        </w:rPr>
        <w:t>עיפים 32 עד 35 יחולו רק לגבי עובד או אדם העומד להתקבל כעובד, שאינו אזרח ישראלי או תושב ישראל.</w:t>
      </w:r>
      <w:bookmarkEnd w:id="72"/>
    </w:p>
    <w:p w:rsidR="006841FA" w:rsidRDefault="006841FA">
      <w:pPr>
        <w:pStyle w:val="P00"/>
        <w:spacing w:before="72"/>
        <w:ind w:left="0" w:right="1134"/>
        <w:rPr>
          <w:rStyle w:val="default"/>
          <w:rFonts w:cs="FrankRuehl"/>
          <w:rtl/>
        </w:rPr>
      </w:pPr>
      <w:bookmarkStart w:id="73" w:name="Seif13"/>
      <w:bookmarkEnd w:id="73"/>
      <w:r>
        <w:rPr>
          <w:lang w:val="he-IL"/>
        </w:rPr>
        <w:pict>
          <v:rect id="_x0000_s2089" style="position:absolute;left:0;text-align:left;margin-left:464.5pt;margin-top:8.05pt;width:75.05pt;height:82.85pt;z-index:251576320"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דעת הזקוקים </w:t>
                  </w:r>
                  <w:r>
                    <w:rPr>
                      <w:rFonts w:cs="Miriam"/>
                      <w:sz w:val="18"/>
                      <w:szCs w:val="18"/>
                      <w:rtl/>
                    </w:rPr>
                    <w:t>לע</w:t>
                  </w:r>
                  <w:r>
                    <w:rPr>
                      <w:rFonts w:cs="Miriam" w:hint="cs"/>
                      <w:sz w:val="18"/>
                      <w:szCs w:val="18"/>
                      <w:rtl/>
                    </w:rPr>
                    <w:t>ובדים</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p w:rsidR="00F20B22" w:rsidRDefault="00F20B22">
                  <w:pPr>
                    <w:spacing w:line="160" w:lineRule="exact"/>
                    <w:jc w:val="left"/>
                    <w:rPr>
                      <w:rFonts w:cs="Miriam" w:hint="cs"/>
                      <w:noProof/>
                      <w:sz w:val="18"/>
                      <w:szCs w:val="18"/>
                      <w:rtl/>
                    </w:rPr>
                  </w:pPr>
                  <w:r>
                    <w:rPr>
                      <w:rFonts w:cs="Miriam" w:hint="cs"/>
                      <w:sz w:val="18"/>
                      <w:szCs w:val="18"/>
                      <w:rtl/>
                    </w:rPr>
                    <w:t xml:space="preserve">(תיקון מס' 7) </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p w:rsidR="00F20B22" w:rsidRDefault="00F20B22">
                  <w:pPr>
                    <w:spacing w:line="160" w:lineRule="exact"/>
                    <w:jc w:val="left"/>
                    <w:rPr>
                      <w:rFonts w:cs="Miriam"/>
                      <w:sz w:val="18"/>
                      <w:szCs w:val="18"/>
                      <w:rtl/>
                    </w:rPr>
                  </w:pPr>
                  <w:r>
                    <w:rPr>
                      <w:rFonts w:cs="Miriam" w:hint="cs"/>
                      <w:sz w:val="18"/>
                      <w:szCs w:val="18"/>
                      <w:rtl/>
                    </w:rPr>
                    <w:t xml:space="preserve">(תיקון מס' 9) </w:t>
                  </w:r>
                </w:p>
                <w:p w:rsidR="00F20B22" w:rsidRDefault="00F20B22">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p w:rsidR="00F20B22" w:rsidRDefault="00F20B22">
                  <w:pPr>
                    <w:spacing w:line="160" w:lineRule="exact"/>
                    <w:jc w:val="left"/>
                    <w:rPr>
                      <w:rFonts w:cs="Miriam" w:hint="cs"/>
                      <w:noProof/>
                      <w:sz w:val="18"/>
                      <w:szCs w:val="18"/>
                      <w:rtl/>
                    </w:rPr>
                  </w:pPr>
                  <w:r>
                    <w:rPr>
                      <w:rFonts w:cs="Miriam" w:hint="cs"/>
                      <w:noProof/>
                      <w:sz w:val="18"/>
                      <w:szCs w:val="18"/>
                      <w:rtl/>
                    </w:rPr>
                    <w:t>(תיקון מס' 19) תשע"ב-2011</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שזקוק לעובד בענפי העבודה, במקצועות ובעבודות המפורטים בתוספת השניה, יודיע על כך ללשכת שירות התעסוקה שבתחום פעולתה נמצאת העבודה (להלן </w:t>
      </w:r>
      <w:r>
        <w:rPr>
          <w:rStyle w:val="default"/>
          <w:rFonts w:cs="FrankRuehl"/>
          <w:rtl/>
        </w:rPr>
        <w:t xml:space="preserve">– </w:t>
      </w:r>
      <w:r>
        <w:rPr>
          <w:rStyle w:val="default"/>
          <w:rFonts w:cs="FrankRuehl" w:hint="cs"/>
          <w:rtl/>
        </w:rPr>
        <w:t>לשכת שירות התעסוקה המוסמכת), ורשאי הוא, אם העבודה היא ארצית, לפנות גם למינהלת השירות.</w:t>
      </w:r>
    </w:p>
    <w:p w:rsidR="006841FA" w:rsidRDefault="006841FA" w:rsidP="00E60A3D">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בודה ארצית" </w:t>
      </w:r>
      <w:r>
        <w:rPr>
          <w:rStyle w:val="default"/>
          <w:rFonts w:cs="FrankRuehl"/>
          <w:rtl/>
        </w:rPr>
        <w:t xml:space="preserve">– </w:t>
      </w:r>
      <w:r>
        <w:rPr>
          <w:rStyle w:val="default"/>
          <w:rFonts w:cs="FrankRuehl" w:hint="cs"/>
          <w:rtl/>
        </w:rPr>
        <w:t xml:space="preserve">עבודה שמבחינת ביצועה או היקפה היא חורגת מתחום הפעולה של לשכת שירות תעסוקה אחת, וכן עבודה שמבחינת חשיבותה בשביל הטיפול בבעיות תעסוקה היא חורגת, לדעת </w:t>
      </w:r>
      <w:r w:rsidR="00E60A3D">
        <w:rPr>
          <w:rStyle w:val="default"/>
          <w:rFonts w:cs="FrankRuehl" w:hint="cs"/>
          <w:rtl/>
        </w:rPr>
        <w:t>ה</w:t>
      </w:r>
      <w:r>
        <w:rPr>
          <w:rStyle w:val="default"/>
          <w:rFonts w:cs="FrankRuehl" w:hint="cs"/>
          <w:rtl/>
        </w:rPr>
        <w:t>שר, מתחום הפעולה של לשכת שירות תעסוק</w:t>
      </w:r>
      <w:r>
        <w:rPr>
          <w:rStyle w:val="default"/>
          <w:rFonts w:cs="FrankRuehl"/>
          <w:rtl/>
        </w:rPr>
        <w:t>ה</w:t>
      </w:r>
      <w:r>
        <w:rPr>
          <w:rStyle w:val="default"/>
          <w:rFonts w:cs="FrankRuehl" w:hint="cs"/>
          <w:rtl/>
        </w:rPr>
        <w:t xml:space="preserve"> אחת.</w:t>
      </w:r>
    </w:p>
    <w:p w:rsidR="006841FA" w:rsidRDefault="006841FA">
      <w:pPr>
        <w:pStyle w:val="P00"/>
        <w:spacing w:before="72"/>
        <w:ind w:left="0" w:right="1134"/>
        <w:rPr>
          <w:rStyle w:val="default"/>
          <w:rFonts w:cs="FrankRuehl" w:hint="cs"/>
          <w:rtl/>
        </w:rPr>
      </w:pPr>
      <w:r>
        <w:rPr>
          <w:lang w:val="he-IL"/>
        </w:rPr>
        <w:pict>
          <v:rect id="_x0000_s2090" style="position:absolute;left:0;text-align:left;margin-left:464.5pt;margin-top:8.05pt;width:75.05pt;height:16pt;z-index:251577344" o:allowincell="f" filled="f" stroked="f" strokecolor="lime" strokeweight=".25pt">
            <v:textbox inset="0,0,0,0">
              <w:txbxContent>
                <w:p w:rsidR="00F20B22" w:rsidRDefault="00F20B22">
                  <w:pPr>
                    <w:spacing w:line="160" w:lineRule="exact"/>
                    <w:jc w:val="left"/>
                    <w:rPr>
                      <w:rFonts w:cs="Miriam"/>
                      <w:sz w:val="18"/>
                      <w:szCs w:val="18"/>
                      <w:rtl/>
                    </w:rPr>
                  </w:pPr>
                  <w:r>
                    <w:rPr>
                      <w:rFonts w:cs="Miriam" w:hint="cs"/>
                      <w:sz w:val="18"/>
                      <w:szCs w:val="18"/>
                      <w:rtl/>
                    </w:rPr>
                    <w:t xml:space="preserve">(תיקון מס' 9) </w:t>
                  </w:r>
                </w:p>
                <w:p w:rsidR="00F20B22" w:rsidRDefault="00F20B2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ה</w:t>
      </w:r>
      <w:r>
        <w:rPr>
          <w:rStyle w:val="default"/>
          <w:rFonts w:cs="FrankRuehl" w:hint="cs"/>
          <w:rtl/>
        </w:rPr>
        <w:t xml:space="preserve">וראות סעיף קטן (א) לא יחולו </w:t>
      </w:r>
      <w:r>
        <w:rPr>
          <w:rStyle w:val="default"/>
          <w:rFonts w:cs="FrankRuehl"/>
          <w:rtl/>
        </w:rPr>
        <w:t>–</w:t>
      </w:r>
    </w:p>
    <w:p w:rsidR="006841FA" w:rsidRDefault="006841FA">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מי שזקוק לעובד שאינו עובד זר, לתפקיד של ניהול או של הנהלת עבודה, או שנדרשת מן העובד בתפקיד הנדרש השכלה גבוהה, או מידה מיוחדת של אמון אישי;</w:t>
      </w:r>
    </w:p>
    <w:p w:rsidR="006841FA" w:rsidRDefault="006841FA">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עובדים או סוגי עוב</w:t>
      </w:r>
      <w:r>
        <w:rPr>
          <w:rStyle w:val="default"/>
          <w:rFonts w:cs="FrankRuehl"/>
          <w:rtl/>
        </w:rPr>
        <w:t>די</w:t>
      </w:r>
      <w:r>
        <w:rPr>
          <w:rStyle w:val="default"/>
          <w:rFonts w:cs="FrankRuehl" w:hint="cs"/>
          <w:rtl/>
        </w:rPr>
        <w:t>ם שקבע השר.</w:t>
      </w:r>
    </w:p>
    <w:p w:rsidR="006841FA" w:rsidRDefault="006841FA" w:rsidP="00A46668">
      <w:pPr>
        <w:pStyle w:val="P00"/>
        <w:spacing w:before="72"/>
        <w:ind w:left="0" w:right="1134"/>
        <w:rPr>
          <w:rStyle w:val="default"/>
          <w:rFonts w:cs="FrankRuehl" w:hint="cs"/>
          <w:rtl/>
        </w:rPr>
      </w:pPr>
      <w:r>
        <w:rPr>
          <w:lang w:val="he-IL"/>
        </w:rPr>
        <w:pict>
          <v:rect id="_x0000_s2091" style="position:absolute;left:0;text-align:left;margin-left:464.5pt;margin-top:8.05pt;width:75.05pt;height:81.8pt;z-index:251578368"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p w:rsidR="00F20B22" w:rsidRDefault="00F20B22">
                  <w:pPr>
                    <w:spacing w:line="160" w:lineRule="exact"/>
                    <w:jc w:val="left"/>
                    <w:rPr>
                      <w:rFonts w:cs="Miriam" w:hint="cs"/>
                      <w:noProof/>
                      <w:sz w:val="18"/>
                      <w:szCs w:val="18"/>
                      <w:rtl/>
                    </w:rPr>
                  </w:pPr>
                  <w:r>
                    <w:rPr>
                      <w:rFonts w:cs="Miriam" w:hint="cs"/>
                      <w:sz w:val="18"/>
                      <w:szCs w:val="18"/>
                      <w:rtl/>
                    </w:rPr>
                    <w:t xml:space="preserve">(תיקון מס' 7) </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p w:rsidR="00F20B22" w:rsidRDefault="00F20B22">
                  <w:pPr>
                    <w:spacing w:line="160" w:lineRule="exact"/>
                    <w:jc w:val="left"/>
                    <w:rPr>
                      <w:rFonts w:cs="Miriam"/>
                      <w:sz w:val="18"/>
                      <w:szCs w:val="18"/>
                      <w:rtl/>
                    </w:rPr>
                  </w:pPr>
                  <w:r>
                    <w:rPr>
                      <w:rFonts w:cs="Miriam" w:hint="cs"/>
                      <w:sz w:val="18"/>
                      <w:szCs w:val="18"/>
                      <w:rtl/>
                    </w:rPr>
                    <w:t xml:space="preserve">(תיקון מס' 9) </w:t>
                  </w:r>
                </w:p>
                <w:p w:rsidR="00F20B22" w:rsidRDefault="00F20B22">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p w:rsidR="00F20B22" w:rsidRDefault="00F20B22" w:rsidP="00E60A3D">
                  <w:pPr>
                    <w:spacing w:line="160" w:lineRule="exact"/>
                    <w:jc w:val="left"/>
                    <w:rPr>
                      <w:rFonts w:cs="Miriam" w:hint="cs"/>
                      <w:noProof/>
                      <w:sz w:val="18"/>
                      <w:szCs w:val="18"/>
                      <w:rtl/>
                    </w:rPr>
                  </w:pPr>
                  <w:r>
                    <w:rPr>
                      <w:rFonts w:cs="Miriam" w:hint="cs"/>
                      <w:noProof/>
                      <w:sz w:val="18"/>
                      <w:szCs w:val="18"/>
                      <w:rtl/>
                    </w:rPr>
                    <w:t>(תיקון מס' 19) תשע"ב-2011</w:t>
                  </w:r>
                </w:p>
                <w:p w:rsidR="00F20B22" w:rsidRDefault="00F20B22" w:rsidP="00E60A3D">
                  <w:pPr>
                    <w:spacing w:line="160" w:lineRule="exact"/>
                    <w:jc w:val="left"/>
                    <w:rPr>
                      <w:rFonts w:cs="Miriam" w:hint="cs"/>
                      <w:noProof/>
                      <w:sz w:val="18"/>
                      <w:szCs w:val="18"/>
                      <w:rtl/>
                    </w:rPr>
                  </w:pPr>
                  <w:r>
                    <w:rPr>
                      <w:rFonts w:cs="Miriam" w:hint="cs"/>
                      <w:noProof/>
                      <w:sz w:val="18"/>
                      <w:szCs w:val="18"/>
                      <w:rtl/>
                    </w:rPr>
                    <w:t>(תיקון מס' 21) תשע"ד-214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E60A3D">
        <w:rPr>
          <w:rStyle w:val="default"/>
          <w:rFonts w:cs="FrankRuehl" w:hint="cs"/>
          <w:rtl/>
        </w:rPr>
        <w:t>ה</w:t>
      </w:r>
      <w:r>
        <w:rPr>
          <w:rStyle w:val="default"/>
          <w:rFonts w:cs="FrankRuehl"/>
          <w:rtl/>
        </w:rPr>
        <w:t>ש</w:t>
      </w:r>
      <w:r>
        <w:rPr>
          <w:rStyle w:val="default"/>
          <w:rFonts w:cs="FrankRuehl" w:hint="cs"/>
          <w:rtl/>
        </w:rPr>
        <w:t>ר רשאי לקבוע בתקנות סוגי מע</w:t>
      </w:r>
      <w:r w:rsidR="00A46668">
        <w:rPr>
          <w:rStyle w:val="default"/>
          <w:rFonts w:cs="FrankRuehl" w:hint="cs"/>
          <w:rtl/>
        </w:rPr>
        <w:t>סיק</w:t>
      </w:r>
      <w:r>
        <w:rPr>
          <w:rStyle w:val="default"/>
          <w:rFonts w:cs="FrankRuehl" w:hint="cs"/>
          <w:rtl/>
        </w:rPr>
        <w:t>ים, אשר עם קבלת דרישה למסירת פרטים לגבי עובדים שמע</w:t>
      </w:r>
      <w:r w:rsidR="00A46668">
        <w:rPr>
          <w:rStyle w:val="default"/>
          <w:rFonts w:cs="FrankRuehl" w:hint="cs"/>
          <w:rtl/>
        </w:rPr>
        <w:t>סיק</w:t>
      </w:r>
      <w:r>
        <w:rPr>
          <w:rStyle w:val="default"/>
          <w:rFonts w:cs="FrankRuehl" w:hint="cs"/>
          <w:rtl/>
        </w:rPr>
        <w:t xml:space="preserve"> זקוק להם ושלא חל עליהם סעיף קטן (א1), יהיו חייבים, תוך שבעה ימים מיום קבלת הדרישה, להמציא ללשכת שירות התעסוקה המוסמכת את הפרטים הנדרשים כאמור.</w:t>
      </w:r>
    </w:p>
    <w:p w:rsidR="00E60A3D" w:rsidRDefault="00E60A3D" w:rsidP="00E60A3D">
      <w:pPr>
        <w:pStyle w:val="P00"/>
        <w:spacing w:before="72"/>
        <w:ind w:left="0" w:right="1134"/>
        <w:rPr>
          <w:rStyle w:val="default"/>
          <w:rFonts w:cs="FrankRuehl" w:hint="cs"/>
          <w:rtl/>
        </w:rPr>
      </w:pPr>
    </w:p>
    <w:p w:rsidR="00A46668" w:rsidRDefault="00A46668" w:rsidP="00E60A3D">
      <w:pPr>
        <w:pStyle w:val="P00"/>
        <w:spacing w:before="72"/>
        <w:ind w:left="0" w:right="1134"/>
        <w:rPr>
          <w:rStyle w:val="default"/>
          <w:rFonts w:cs="FrankRuehl" w:hint="cs"/>
          <w:rtl/>
        </w:rPr>
      </w:pPr>
    </w:p>
    <w:p w:rsidR="00E60A3D" w:rsidRDefault="00E60A3D" w:rsidP="00E60A3D">
      <w:pPr>
        <w:pStyle w:val="P00"/>
        <w:spacing w:before="72"/>
        <w:ind w:left="0" w:right="1134"/>
        <w:rPr>
          <w:rStyle w:val="default"/>
          <w:rFonts w:cs="FrankRuehl"/>
          <w:rtl/>
        </w:rPr>
      </w:pPr>
    </w:p>
    <w:p w:rsidR="006841FA" w:rsidRDefault="006841FA" w:rsidP="00E60A3D">
      <w:pPr>
        <w:pStyle w:val="P00"/>
        <w:spacing w:before="72"/>
        <w:ind w:left="0" w:right="1134"/>
        <w:rPr>
          <w:rStyle w:val="default"/>
          <w:rFonts w:cs="FrankRuehl"/>
          <w:rtl/>
        </w:rPr>
      </w:pPr>
      <w:r>
        <w:rPr>
          <w:lang w:val="he-IL"/>
        </w:rPr>
        <w:pict>
          <v:rect id="_x0000_s2092" style="position:absolute;left:0;text-align:left;margin-left:464.5pt;margin-top:8.05pt;width:75.05pt;height:34.9pt;z-index:251579392"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 xml:space="preserve">(תיקון מס' 7) </w:t>
                  </w:r>
                </w:p>
                <w:p w:rsidR="00F20B22" w:rsidRDefault="00F20B22">
                  <w:pPr>
                    <w:spacing w:line="160" w:lineRule="exact"/>
                    <w:jc w:val="left"/>
                    <w:rPr>
                      <w:rFonts w:cs="Miriam" w:hint="cs"/>
                      <w:noProof/>
                      <w:sz w:val="18"/>
                      <w:szCs w:val="18"/>
                      <w:rtl/>
                    </w:rPr>
                  </w:pPr>
                  <w:r>
                    <w:rPr>
                      <w:rFonts w:cs="Miriam"/>
                      <w:sz w:val="18"/>
                      <w:szCs w:val="18"/>
                      <w:rtl/>
                    </w:rPr>
                    <w:t>תש</w:t>
                  </w:r>
                  <w:r>
                    <w:rPr>
                      <w:rFonts w:cs="Miriam" w:hint="cs"/>
                      <w:sz w:val="18"/>
                      <w:szCs w:val="18"/>
                      <w:rtl/>
                    </w:rPr>
                    <w:t>נ"א-</w:t>
                  </w:r>
                  <w:r>
                    <w:rPr>
                      <w:rFonts w:cs="Miriam"/>
                      <w:sz w:val="18"/>
                      <w:szCs w:val="18"/>
                      <w:rtl/>
                    </w:rPr>
                    <w:t>1991</w:t>
                  </w:r>
                </w:p>
                <w:p w:rsidR="00F20B22" w:rsidRDefault="00F20B22" w:rsidP="00E60A3D">
                  <w:pPr>
                    <w:spacing w:line="160" w:lineRule="exact"/>
                    <w:jc w:val="left"/>
                    <w:rPr>
                      <w:rFonts w:cs="Miriam" w:hint="cs"/>
                      <w:noProof/>
                      <w:sz w:val="18"/>
                      <w:szCs w:val="18"/>
                      <w:rtl/>
                    </w:rPr>
                  </w:pPr>
                  <w:r>
                    <w:rPr>
                      <w:rFonts w:cs="Miriam" w:hint="cs"/>
                      <w:noProof/>
                      <w:sz w:val="18"/>
                      <w:szCs w:val="18"/>
                      <w:rtl/>
                    </w:rPr>
                    <w:t>(תיקון מס' 19) תשע"ב-2011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שכה פרטית, כמשמעותה בסעיף 62, המורשית לפעול לפי חוק זה, זכאית לקבל על פי בקשתה מלשכה אזורית של שירות התעסוקה, את פרטי ההודעות שנמסרו לפי סעיף זה; שירות התעסוקה רשאי לגבות תשלום בעד מסירת המידע</w:t>
      </w:r>
      <w:r>
        <w:rPr>
          <w:rStyle w:val="default"/>
          <w:rFonts w:cs="FrankRuehl"/>
          <w:rtl/>
        </w:rPr>
        <w:t xml:space="preserve"> </w:t>
      </w:r>
      <w:r>
        <w:rPr>
          <w:rStyle w:val="default"/>
          <w:rFonts w:cs="FrankRuehl" w:hint="cs"/>
          <w:rtl/>
        </w:rPr>
        <w:t xml:space="preserve">האמור, בשיעור שיקבע </w:t>
      </w:r>
      <w:r w:rsidR="00E60A3D">
        <w:rPr>
          <w:rStyle w:val="default"/>
          <w:rFonts w:cs="FrankRuehl" w:hint="cs"/>
          <w:rtl/>
        </w:rPr>
        <w:t>ה</w:t>
      </w:r>
      <w:r>
        <w:rPr>
          <w:rStyle w:val="default"/>
          <w:rFonts w:cs="FrankRuehl" w:hint="cs"/>
          <w:rtl/>
        </w:rPr>
        <w:t>שר בהסכמת שר האוצר, בה</w:t>
      </w:r>
      <w:r>
        <w:rPr>
          <w:rStyle w:val="default"/>
          <w:rFonts w:cs="FrankRuehl"/>
          <w:rtl/>
        </w:rPr>
        <w:t>תא</w:t>
      </w:r>
      <w:r>
        <w:rPr>
          <w:rStyle w:val="default"/>
          <w:rFonts w:cs="FrankRuehl" w:hint="cs"/>
          <w:rtl/>
        </w:rPr>
        <w:t>ם לעלות הכרוכה בכך.</w:t>
      </w:r>
    </w:p>
    <w:p w:rsidR="006841FA" w:rsidRDefault="006841FA" w:rsidP="00E60A3D">
      <w:pPr>
        <w:pStyle w:val="P00"/>
        <w:spacing w:before="72"/>
        <w:ind w:left="0" w:right="1134"/>
        <w:rPr>
          <w:rStyle w:val="default"/>
          <w:rFonts w:cs="FrankRuehl" w:hint="cs"/>
          <w:rtl/>
        </w:rPr>
      </w:pPr>
      <w:r>
        <w:rPr>
          <w:lang w:val="he-IL"/>
        </w:rPr>
        <w:pict>
          <v:rect id="_x0000_s2093" style="position:absolute;left:0;text-align:left;margin-left:464.5pt;margin-top:8.05pt;width:75.05pt;height:35.3pt;z-index:251580416" o:allowincell="f" filled="f" stroked="f" strokecolor="lime" strokeweight=".25pt">
            <v:textbox inset="0,0,0,0">
              <w:txbxContent>
                <w:p w:rsidR="00F20B22" w:rsidRDefault="00F20B22">
                  <w:pPr>
                    <w:spacing w:line="160" w:lineRule="exact"/>
                    <w:jc w:val="left"/>
                    <w:rPr>
                      <w:rFonts w:cs="Miriam"/>
                      <w:sz w:val="18"/>
                      <w:szCs w:val="18"/>
                      <w:rtl/>
                    </w:rPr>
                  </w:pPr>
                  <w:r>
                    <w:rPr>
                      <w:rFonts w:cs="Miriam" w:hint="cs"/>
                      <w:sz w:val="18"/>
                      <w:szCs w:val="18"/>
                      <w:rtl/>
                    </w:rPr>
                    <w:t xml:space="preserve">(תיקון מס' 9) </w:t>
                  </w:r>
                </w:p>
                <w:p w:rsidR="00F20B22" w:rsidRDefault="00F20B22">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p w:rsidR="00F20B22" w:rsidRDefault="00F20B22" w:rsidP="00E60A3D">
                  <w:pPr>
                    <w:spacing w:line="160" w:lineRule="exact"/>
                    <w:jc w:val="left"/>
                    <w:rPr>
                      <w:rFonts w:cs="Miriam" w:hint="cs"/>
                      <w:noProof/>
                      <w:sz w:val="18"/>
                      <w:szCs w:val="18"/>
                      <w:rtl/>
                    </w:rPr>
                  </w:pPr>
                  <w:r>
                    <w:rPr>
                      <w:rFonts w:cs="Miriam" w:hint="cs"/>
                      <w:noProof/>
                      <w:sz w:val="18"/>
                      <w:szCs w:val="18"/>
                      <w:rtl/>
                    </w:rPr>
                    <w:t>(תיקון מס' 19) תשע"ב-2011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sidR="00E60A3D">
        <w:rPr>
          <w:rStyle w:val="default"/>
          <w:rFonts w:cs="FrankRuehl" w:hint="cs"/>
          <w:rtl/>
        </w:rPr>
        <w:t>ה</w:t>
      </w:r>
      <w:r>
        <w:rPr>
          <w:rStyle w:val="default"/>
          <w:rFonts w:cs="FrankRuehl"/>
          <w:rtl/>
        </w:rPr>
        <w:t>ש</w:t>
      </w:r>
      <w:r>
        <w:rPr>
          <w:rStyle w:val="default"/>
          <w:rFonts w:cs="FrankRuehl" w:hint="cs"/>
          <w:rtl/>
        </w:rPr>
        <w:t>ר רשאי, בתקנות, לשנות את התוספת השניה.</w:t>
      </w:r>
    </w:p>
    <w:p w:rsidR="00E60A3D" w:rsidRPr="00443E0D" w:rsidRDefault="00E60A3D" w:rsidP="00E60A3D">
      <w:pPr>
        <w:pStyle w:val="P00"/>
        <w:spacing w:before="0"/>
        <w:ind w:left="0" w:right="1134"/>
        <w:rPr>
          <w:rStyle w:val="default"/>
          <w:rFonts w:cs="FrankRuehl" w:hint="cs"/>
          <w:vanish/>
          <w:color w:val="FF0000"/>
          <w:sz w:val="20"/>
          <w:szCs w:val="20"/>
          <w:shd w:val="clear" w:color="auto" w:fill="FFFF99"/>
          <w:rtl/>
        </w:rPr>
      </w:pPr>
      <w:bookmarkStart w:id="74" w:name="Rov264"/>
      <w:r w:rsidRPr="00443E0D">
        <w:rPr>
          <w:rStyle w:val="default"/>
          <w:rFonts w:cs="FrankRuehl" w:hint="cs"/>
          <w:vanish/>
          <w:color w:val="FF0000"/>
          <w:sz w:val="20"/>
          <w:szCs w:val="20"/>
          <w:shd w:val="clear" w:color="auto" w:fill="FFFF99"/>
          <w:rtl/>
        </w:rPr>
        <w:t>מיום 6.1.1977</w:t>
      </w:r>
    </w:p>
    <w:p w:rsidR="00E60A3D" w:rsidRPr="00443E0D" w:rsidRDefault="00E60A3D" w:rsidP="00E60A3D">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hyperlink r:id="rId103"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104"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E60A3D" w:rsidRPr="00443E0D" w:rsidRDefault="00E60A3D" w:rsidP="00E60A3D">
      <w:pPr>
        <w:pStyle w:val="P00"/>
        <w:ind w:left="0" w:right="1134"/>
        <w:rPr>
          <w:rStyle w:val="default"/>
          <w:rFonts w:cs="FrankRuehl"/>
          <w:vanish/>
          <w:sz w:val="22"/>
          <w:szCs w:val="22"/>
          <w:shd w:val="clear" w:color="auto" w:fill="FFFF99"/>
          <w:rtl/>
        </w:rPr>
      </w:pPr>
      <w:r w:rsidRPr="00443E0D">
        <w:rPr>
          <w:rStyle w:val="default"/>
          <w:rFonts w:cs="FrankRuehl" w:hint="cs"/>
          <w:vanish/>
          <w:sz w:val="22"/>
          <w:szCs w:val="22"/>
          <w:shd w:val="clear" w:color="auto" w:fill="FFFF99"/>
          <w:rtl/>
        </w:rPr>
        <w:t>36.</w:t>
      </w:r>
      <w:r w:rsidRPr="00443E0D">
        <w:rPr>
          <w:rStyle w:val="default"/>
          <w:rFonts w:cs="FrankRuehl" w:hint="cs"/>
          <w:vanish/>
          <w:shd w:val="clear" w:color="auto" w:fill="FFFF99"/>
          <w:rtl/>
        </w:rPr>
        <w:tab/>
      </w:r>
      <w:r w:rsidRPr="00443E0D">
        <w:rPr>
          <w:rStyle w:val="default"/>
          <w:rFonts w:cs="FrankRuehl"/>
          <w:vanish/>
          <w:sz w:val="22"/>
          <w:szCs w:val="22"/>
          <w:u w:val="single"/>
          <w:shd w:val="clear" w:color="auto" w:fill="FFFF99"/>
          <w:rtl/>
        </w:rPr>
        <w:t>(א</w:t>
      </w:r>
      <w:r w:rsidRPr="00443E0D">
        <w:rPr>
          <w:rStyle w:val="default"/>
          <w:rFonts w:cs="FrankRuehl" w:hint="cs"/>
          <w:vanish/>
          <w:sz w:val="22"/>
          <w:szCs w:val="22"/>
          <w:u w:val="single"/>
          <w:shd w:val="clear" w:color="auto" w:fill="FFFF99"/>
          <w:rtl/>
        </w:rPr>
        <w:t>)</w:t>
      </w:r>
      <w:r w:rsidRPr="00443E0D">
        <w:rPr>
          <w:rStyle w:val="default"/>
          <w:rFonts w:cs="FrankRuehl"/>
          <w:vanish/>
          <w:sz w:val="22"/>
          <w:szCs w:val="22"/>
          <w:shd w:val="clear" w:color="auto" w:fill="FFFF99"/>
          <w:rtl/>
        </w:rPr>
        <w:tab/>
        <w:t>מ</w:t>
      </w:r>
      <w:r w:rsidRPr="00443E0D">
        <w:rPr>
          <w:rStyle w:val="default"/>
          <w:rFonts w:cs="FrankRuehl" w:hint="cs"/>
          <w:vanish/>
          <w:sz w:val="22"/>
          <w:szCs w:val="22"/>
          <w:shd w:val="clear" w:color="auto" w:fill="FFFF99"/>
          <w:rtl/>
        </w:rPr>
        <w:t xml:space="preserve">י שזקוק לעובד וחייב בזיקה </w:t>
      </w:r>
      <w:r w:rsidRPr="00443E0D">
        <w:rPr>
          <w:rStyle w:val="default"/>
          <w:rFonts w:cs="FrankRuehl" w:hint="cs"/>
          <w:strike/>
          <w:vanish/>
          <w:sz w:val="22"/>
          <w:szCs w:val="22"/>
          <w:shd w:val="clear" w:color="auto" w:fill="FFFF99"/>
          <w:rtl/>
        </w:rPr>
        <w:t>ללשכת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ללשכת שירות התעסוקה</w:t>
      </w:r>
      <w:r w:rsidRPr="00443E0D">
        <w:rPr>
          <w:rStyle w:val="default"/>
          <w:rFonts w:cs="FrankRuehl" w:hint="cs"/>
          <w:vanish/>
          <w:sz w:val="22"/>
          <w:szCs w:val="22"/>
          <w:shd w:val="clear" w:color="auto" w:fill="FFFF99"/>
          <w:rtl/>
        </w:rPr>
        <w:t xml:space="preserve"> על פי חוק זה, יודיע על כך </w:t>
      </w:r>
      <w:r w:rsidRPr="00443E0D">
        <w:rPr>
          <w:rStyle w:val="default"/>
          <w:rFonts w:cs="FrankRuehl" w:hint="cs"/>
          <w:strike/>
          <w:vanish/>
          <w:sz w:val="22"/>
          <w:szCs w:val="22"/>
          <w:shd w:val="clear" w:color="auto" w:fill="FFFF99"/>
          <w:rtl/>
        </w:rPr>
        <w:t>ללשכת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ללשכת שירות התעסוקה</w:t>
      </w:r>
      <w:r w:rsidRPr="00443E0D">
        <w:rPr>
          <w:rStyle w:val="default"/>
          <w:rFonts w:cs="FrankRuehl" w:hint="cs"/>
          <w:vanish/>
          <w:sz w:val="22"/>
          <w:szCs w:val="22"/>
          <w:shd w:val="clear" w:color="auto" w:fill="FFFF99"/>
          <w:rtl/>
        </w:rPr>
        <w:t xml:space="preserve"> שבתחום פעולתה נמצאת העבודה (להלן </w:t>
      </w:r>
      <w:r w:rsidRPr="00443E0D">
        <w:rPr>
          <w:rStyle w:val="default"/>
          <w:rFonts w:cs="FrankRuehl"/>
          <w:vanish/>
          <w:sz w:val="22"/>
          <w:szCs w:val="22"/>
          <w:shd w:val="clear" w:color="auto" w:fill="FFFF99"/>
          <w:rtl/>
        </w:rPr>
        <w:t xml:space="preserve">– </w:t>
      </w:r>
      <w:r w:rsidRPr="00443E0D">
        <w:rPr>
          <w:rStyle w:val="default"/>
          <w:rFonts w:cs="FrankRuehl" w:hint="cs"/>
          <w:strike/>
          <w:vanish/>
          <w:sz w:val="22"/>
          <w:szCs w:val="22"/>
          <w:shd w:val="clear" w:color="auto" w:fill="FFFF99"/>
          <w:rtl/>
        </w:rPr>
        <w:t>לשכת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התעסוקה</w:t>
      </w:r>
      <w:r w:rsidRPr="00443E0D">
        <w:rPr>
          <w:rStyle w:val="default"/>
          <w:rFonts w:cs="FrankRuehl" w:hint="cs"/>
          <w:vanish/>
          <w:sz w:val="22"/>
          <w:szCs w:val="22"/>
          <w:shd w:val="clear" w:color="auto" w:fill="FFFF99"/>
          <w:rtl/>
        </w:rPr>
        <w:t xml:space="preserve"> המוסמכת), ורשאי הוא, אם העבודה היא ארצית, לפנות גם למינהלת השירות.</w:t>
      </w:r>
    </w:p>
    <w:p w:rsidR="00E60A3D" w:rsidRPr="00443E0D" w:rsidRDefault="00E60A3D" w:rsidP="00E60A3D">
      <w:pPr>
        <w:pStyle w:val="P00"/>
        <w:spacing w:before="0"/>
        <w:ind w:left="0" w:right="1134"/>
        <w:rPr>
          <w:rStyle w:val="default"/>
          <w:rFonts w:cs="FrankRuehl"/>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"ע</w:t>
      </w:r>
      <w:r w:rsidRPr="00443E0D">
        <w:rPr>
          <w:rStyle w:val="default"/>
          <w:rFonts w:cs="FrankRuehl" w:hint="cs"/>
          <w:vanish/>
          <w:sz w:val="22"/>
          <w:szCs w:val="22"/>
          <w:shd w:val="clear" w:color="auto" w:fill="FFFF99"/>
          <w:rtl/>
        </w:rPr>
        <w:t xml:space="preserve">בודה ארצית"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 xml:space="preserve">עבודה שמבחינת ביצועה או היקפה היא חורגת מתחום הפעולה של </w:t>
      </w:r>
      <w:r w:rsidRPr="00443E0D">
        <w:rPr>
          <w:rStyle w:val="default"/>
          <w:rFonts w:cs="FrankRuehl" w:hint="cs"/>
          <w:strike/>
          <w:vanish/>
          <w:sz w:val="22"/>
          <w:szCs w:val="22"/>
          <w:shd w:val="clear" w:color="auto" w:fill="FFFF99"/>
          <w:rtl/>
        </w:rPr>
        <w:t>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תעסוקה</w:t>
      </w:r>
      <w:r w:rsidRPr="00443E0D">
        <w:rPr>
          <w:rStyle w:val="default"/>
          <w:rFonts w:cs="FrankRuehl" w:hint="cs"/>
          <w:vanish/>
          <w:sz w:val="22"/>
          <w:szCs w:val="22"/>
          <w:shd w:val="clear" w:color="auto" w:fill="FFFF99"/>
          <w:rtl/>
        </w:rPr>
        <w:t xml:space="preserve"> אחת, וכן עבודה שמבחינת חשיבותה בשביל הטיפול בבעיות תעסוקה היא חורגת, לדעת שר </w:t>
      </w:r>
      <w:r w:rsidRPr="00443E0D">
        <w:rPr>
          <w:rStyle w:val="default"/>
          <w:rFonts w:cs="FrankRuehl"/>
          <w:vanish/>
          <w:sz w:val="22"/>
          <w:szCs w:val="22"/>
          <w:shd w:val="clear" w:color="auto" w:fill="FFFF99"/>
          <w:rtl/>
        </w:rPr>
        <w:t>הע</w:t>
      </w:r>
      <w:r w:rsidRPr="00443E0D">
        <w:rPr>
          <w:rStyle w:val="default"/>
          <w:rFonts w:cs="FrankRuehl" w:hint="cs"/>
          <w:vanish/>
          <w:sz w:val="22"/>
          <w:szCs w:val="22"/>
          <w:shd w:val="clear" w:color="auto" w:fill="FFFF99"/>
          <w:rtl/>
        </w:rPr>
        <w:t xml:space="preserve">בודה, מתחום הפעולה של </w:t>
      </w:r>
      <w:r w:rsidRPr="00443E0D">
        <w:rPr>
          <w:rStyle w:val="default"/>
          <w:rFonts w:cs="FrankRuehl" w:hint="cs"/>
          <w:strike/>
          <w:vanish/>
          <w:sz w:val="22"/>
          <w:szCs w:val="22"/>
          <w:shd w:val="clear" w:color="auto" w:fill="FFFF99"/>
          <w:rtl/>
        </w:rPr>
        <w:t>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תעסוק</w:t>
      </w:r>
      <w:r w:rsidRPr="00443E0D">
        <w:rPr>
          <w:rStyle w:val="default"/>
          <w:rFonts w:cs="FrankRuehl"/>
          <w:vanish/>
          <w:sz w:val="22"/>
          <w:szCs w:val="22"/>
          <w:u w:val="single"/>
          <w:shd w:val="clear" w:color="auto" w:fill="FFFF99"/>
          <w:rtl/>
        </w:rPr>
        <w:t>ה</w:t>
      </w:r>
      <w:r w:rsidRPr="00443E0D">
        <w:rPr>
          <w:rStyle w:val="default"/>
          <w:rFonts w:cs="FrankRuehl" w:hint="cs"/>
          <w:vanish/>
          <w:sz w:val="22"/>
          <w:szCs w:val="22"/>
          <w:shd w:val="clear" w:color="auto" w:fill="FFFF99"/>
          <w:rtl/>
        </w:rPr>
        <w:t xml:space="preserve"> אחת.</w:t>
      </w:r>
    </w:p>
    <w:p w:rsidR="00E60A3D" w:rsidRPr="00443E0D" w:rsidRDefault="00E60A3D" w:rsidP="00E60A3D">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hint="cs"/>
          <w:vanish/>
          <w:shd w:val="clear" w:color="auto" w:fill="FFFF99"/>
          <w:rtl/>
        </w:rPr>
        <w:tab/>
      </w:r>
      <w:r w:rsidRPr="00443E0D">
        <w:rPr>
          <w:rStyle w:val="default"/>
          <w:rFonts w:cs="FrankRuehl"/>
          <w:vanish/>
          <w:sz w:val="22"/>
          <w:szCs w:val="22"/>
          <w:u w:val="single"/>
          <w:shd w:val="clear" w:color="auto" w:fill="FFFF99"/>
          <w:rtl/>
        </w:rPr>
        <w:t>(ב</w:t>
      </w:r>
      <w:r w:rsidRPr="00443E0D">
        <w:rPr>
          <w:rStyle w:val="default"/>
          <w:rFonts w:cs="FrankRuehl" w:hint="cs"/>
          <w:vanish/>
          <w:sz w:val="22"/>
          <w:szCs w:val="22"/>
          <w:u w:val="single"/>
          <w:shd w:val="clear" w:color="auto" w:fill="FFFF99"/>
          <w:rtl/>
        </w:rPr>
        <w:t>)</w:t>
      </w:r>
      <w:r w:rsidRPr="00443E0D">
        <w:rPr>
          <w:rStyle w:val="default"/>
          <w:rFonts w:cs="FrankRuehl"/>
          <w:vanish/>
          <w:sz w:val="22"/>
          <w:szCs w:val="22"/>
          <w:u w:val="single"/>
          <w:shd w:val="clear" w:color="auto" w:fill="FFFF99"/>
          <w:rtl/>
        </w:rPr>
        <w:tab/>
        <w:t>ש</w:t>
      </w:r>
      <w:r w:rsidRPr="00443E0D">
        <w:rPr>
          <w:rStyle w:val="default"/>
          <w:rFonts w:cs="FrankRuehl" w:hint="cs"/>
          <w:vanish/>
          <w:sz w:val="22"/>
          <w:szCs w:val="22"/>
          <w:u w:val="single"/>
          <w:shd w:val="clear" w:color="auto" w:fill="FFFF99"/>
          <w:rtl/>
        </w:rPr>
        <w:t>ר העבודה רשאי לקבוע בתקנות סוגי מעבידים, אשר עם קבלת דרישה למסירת פרטים לגבי עובדים שמעביד זקוק להם ושלא חלה עליהם זיקת חובה על פי חוק זה, יהיו חייבים, תוך שבעה ימים מיום קבלת הדרישה, להמציא ללשכת שירות התעסוקה המוסמכת את הפרטים הנדרשים כאמור.</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p>
    <w:p w:rsidR="00E60A3D" w:rsidRPr="00443E0D" w:rsidRDefault="00E60A3D" w:rsidP="00E60A3D">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27.3.1991</w:t>
      </w:r>
    </w:p>
    <w:p w:rsidR="00E60A3D" w:rsidRPr="00443E0D" w:rsidRDefault="00E60A3D" w:rsidP="00E60A3D">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7</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hyperlink r:id="rId105" w:history="1">
        <w:r w:rsidRPr="00443E0D">
          <w:rPr>
            <w:rStyle w:val="Hyperlink"/>
            <w:rFonts w:cs="FrankRuehl" w:hint="cs"/>
            <w:vanish/>
            <w:szCs w:val="20"/>
            <w:shd w:val="clear" w:color="auto" w:fill="FFFF99"/>
            <w:rtl/>
          </w:rPr>
          <w:t>ס"ח תשנ"א מס' 1351</w:t>
        </w:r>
      </w:hyperlink>
      <w:r w:rsidRPr="00443E0D">
        <w:rPr>
          <w:rStyle w:val="default"/>
          <w:rFonts w:cs="FrankRuehl" w:hint="cs"/>
          <w:vanish/>
          <w:sz w:val="20"/>
          <w:szCs w:val="20"/>
          <w:shd w:val="clear" w:color="auto" w:fill="FFFF99"/>
          <w:rtl/>
        </w:rPr>
        <w:t xml:space="preserve"> מיום 27.3.1991 עמ' 128 (</w:t>
      </w:r>
      <w:hyperlink r:id="rId106" w:history="1">
        <w:r w:rsidRPr="00443E0D">
          <w:rPr>
            <w:rStyle w:val="Hyperlink"/>
            <w:rFonts w:cs="FrankRuehl" w:hint="cs"/>
            <w:vanish/>
            <w:szCs w:val="20"/>
            <w:shd w:val="clear" w:color="auto" w:fill="FFFF99"/>
            <w:rtl/>
          </w:rPr>
          <w:t>ה"ח 2020</w:t>
        </w:r>
      </w:hyperlink>
      <w:r w:rsidRPr="00443E0D">
        <w:rPr>
          <w:rStyle w:val="default"/>
          <w:rFonts w:cs="FrankRuehl" w:hint="cs"/>
          <w:vanish/>
          <w:sz w:val="20"/>
          <w:szCs w:val="20"/>
          <w:shd w:val="clear" w:color="auto" w:fill="FFFF99"/>
          <w:rtl/>
        </w:rPr>
        <w:t>)</w:t>
      </w:r>
    </w:p>
    <w:p w:rsidR="00E60A3D" w:rsidRPr="00443E0D" w:rsidRDefault="00E60A3D" w:rsidP="00E60A3D">
      <w:pPr>
        <w:pStyle w:val="P00"/>
        <w:ind w:left="0" w:right="1134"/>
        <w:rPr>
          <w:rStyle w:val="default"/>
          <w:rFonts w:cs="FrankRuehl"/>
          <w:vanish/>
          <w:sz w:val="22"/>
          <w:szCs w:val="22"/>
          <w:shd w:val="clear" w:color="auto" w:fill="FFFF99"/>
          <w:rtl/>
        </w:rPr>
      </w:pPr>
      <w:r w:rsidRPr="00443E0D">
        <w:rPr>
          <w:rStyle w:val="default"/>
          <w:rFonts w:cs="FrankRuehl" w:hint="cs"/>
          <w:vanish/>
          <w:sz w:val="22"/>
          <w:szCs w:val="22"/>
          <w:shd w:val="clear" w:color="auto" w:fill="FFFF99"/>
          <w:rtl/>
        </w:rPr>
        <w:t>36.</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(א</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מ</w:t>
      </w:r>
      <w:r w:rsidRPr="00443E0D">
        <w:rPr>
          <w:rStyle w:val="default"/>
          <w:rFonts w:cs="FrankRuehl" w:hint="cs"/>
          <w:vanish/>
          <w:sz w:val="22"/>
          <w:szCs w:val="22"/>
          <w:shd w:val="clear" w:color="auto" w:fill="FFFF99"/>
          <w:rtl/>
        </w:rPr>
        <w:t xml:space="preserve">י שזקוק לעובד </w:t>
      </w:r>
      <w:r w:rsidRPr="00443E0D">
        <w:rPr>
          <w:rStyle w:val="default"/>
          <w:rFonts w:cs="FrankRuehl" w:hint="cs"/>
          <w:strike/>
          <w:vanish/>
          <w:sz w:val="22"/>
          <w:szCs w:val="22"/>
          <w:shd w:val="clear" w:color="auto" w:fill="FFFF99"/>
          <w:rtl/>
        </w:rPr>
        <w:t>וחייב בזיקה ללשכת שירות התעסוקה על פי חוק זה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בענפי העבודה, במקצועות ובעבודות המפורטים בתוספת השניה, למעט עובד בתפקיד כאמור בסעיף 32(ב) או עובד שנקבע בתקנות שהותקנו על פי הסעיף האמור</w:t>
      </w:r>
      <w:r w:rsidRPr="00443E0D">
        <w:rPr>
          <w:rStyle w:val="default"/>
          <w:rFonts w:cs="FrankRuehl" w:hint="cs"/>
          <w:vanish/>
          <w:sz w:val="22"/>
          <w:szCs w:val="22"/>
          <w:shd w:val="clear" w:color="auto" w:fill="FFFF99"/>
          <w:rtl/>
        </w:rPr>
        <w:t xml:space="preserve">, יודיע על כך ללשכת שירות התעסוקה שבתחום פעולתה נמצאת העבודה (להלן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לשכת שירות התעסוקה המוסמכת), ורשאי הוא, אם העבודה היא ארצית, לפנות גם למינהלת השירות.</w:t>
      </w:r>
    </w:p>
    <w:p w:rsidR="00E60A3D" w:rsidRPr="00443E0D" w:rsidRDefault="00E60A3D" w:rsidP="00E60A3D">
      <w:pPr>
        <w:pStyle w:val="P00"/>
        <w:spacing w:before="0"/>
        <w:ind w:left="0" w:right="1134"/>
        <w:rPr>
          <w:rStyle w:val="default"/>
          <w:rFonts w:cs="FrankRuehl" w:hint="cs"/>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"ע</w:t>
      </w:r>
      <w:r w:rsidRPr="00443E0D">
        <w:rPr>
          <w:rStyle w:val="default"/>
          <w:rFonts w:cs="FrankRuehl" w:hint="cs"/>
          <w:vanish/>
          <w:sz w:val="22"/>
          <w:szCs w:val="22"/>
          <w:shd w:val="clear" w:color="auto" w:fill="FFFF99"/>
          <w:rtl/>
        </w:rPr>
        <w:t xml:space="preserve">בודה ארצית"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 xml:space="preserve">עבודה שמבחינת ביצועה או היקפה היא חורגת מתחום הפעולה של לשכת שירות תעסוקה אחת, וכן עבודה שמבחינת חשיבותה בשביל הטיפול בבעיות תעסוקה היא חורגת, לדעת שר </w:t>
      </w:r>
      <w:r w:rsidRPr="00443E0D">
        <w:rPr>
          <w:rStyle w:val="default"/>
          <w:rFonts w:cs="FrankRuehl"/>
          <w:vanish/>
          <w:sz w:val="22"/>
          <w:szCs w:val="22"/>
          <w:shd w:val="clear" w:color="auto" w:fill="FFFF99"/>
          <w:rtl/>
        </w:rPr>
        <w:t>הע</w:t>
      </w:r>
      <w:r w:rsidRPr="00443E0D">
        <w:rPr>
          <w:rStyle w:val="default"/>
          <w:rFonts w:cs="FrankRuehl" w:hint="cs"/>
          <w:vanish/>
          <w:sz w:val="22"/>
          <w:szCs w:val="22"/>
          <w:shd w:val="clear" w:color="auto" w:fill="FFFF99"/>
          <w:rtl/>
        </w:rPr>
        <w:t>בודה, מתחום הפעולה של לשכת שירות תעסוק</w:t>
      </w:r>
      <w:r w:rsidRPr="00443E0D">
        <w:rPr>
          <w:rStyle w:val="default"/>
          <w:rFonts w:cs="FrankRuehl"/>
          <w:vanish/>
          <w:sz w:val="22"/>
          <w:szCs w:val="22"/>
          <w:shd w:val="clear" w:color="auto" w:fill="FFFF99"/>
          <w:rtl/>
        </w:rPr>
        <w:t>ה</w:t>
      </w:r>
      <w:r w:rsidRPr="00443E0D">
        <w:rPr>
          <w:rStyle w:val="default"/>
          <w:rFonts w:cs="FrankRuehl" w:hint="cs"/>
          <w:vanish/>
          <w:sz w:val="22"/>
          <w:szCs w:val="22"/>
          <w:shd w:val="clear" w:color="auto" w:fill="FFFF99"/>
          <w:rtl/>
        </w:rPr>
        <w:t xml:space="preserve"> אחת.</w:t>
      </w:r>
    </w:p>
    <w:p w:rsidR="00E60A3D" w:rsidRPr="00443E0D" w:rsidRDefault="00E60A3D" w:rsidP="00E60A3D">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ש</w:t>
      </w:r>
      <w:r w:rsidRPr="00443E0D">
        <w:rPr>
          <w:rStyle w:val="default"/>
          <w:rFonts w:cs="FrankRuehl" w:hint="cs"/>
          <w:vanish/>
          <w:sz w:val="22"/>
          <w:szCs w:val="22"/>
          <w:shd w:val="clear" w:color="auto" w:fill="FFFF99"/>
          <w:rtl/>
        </w:rPr>
        <w:t xml:space="preserve">ר העבודה רשאי לקבוע בתקנות סוגי מעבידים, אשר עם קבלת דרישה למסירת פרטים לגבי עובדים שמעביד זקוק להם </w:t>
      </w:r>
      <w:r w:rsidRPr="00443E0D">
        <w:rPr>
          <w:rStyle w:val="default"/>
          <w:rFonts w:cs="FrankRuehl" w:hint="cs"/>
          <w:strike/>
          <w:vanish/>
          <w:sz w:val="22"/>
          <w:szCs w:val="22"/>
          <w:shd w:val="clear" w:color="auto" w:fill="FFFF99"/>
          <w:rtl/>
        </w:rPr>
        <w:t>ושלא חלה עליהם זיקת חובה על פי חוק זה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ושלא חל עליהם סעיף קטן (א)</w:t>
      </w:r>
      <w:r w:rsidRPr="00443E0D">
        <w:rPr>
          <w:rStyle w:val="default"/>
          <w:rFonts w:cs="FrankRuehl" w:hint="cs"/>
          <w:vanish/>
          <w:sz w:val="22"/>
          <w:szCs w:val="22"/>
          <w:shd w:val="clear" w:color="auto" w:fill="FFFF99"/>
          <w:rtl/>
        </w:rPr>
        <w:t>, יהיו חייבים, תוך שבעה ימים מיום קבלת הדרישה, להמציא ללשכת שירות התעסוקה המוסמכת את הפרטים הנדרשים כאמור.</w:t>
      </w:r>
    </w:p>
    <w:p w:rsidR="00E60A3D" w:rsidRPr="00443E0D" w:rsidRDefault="00E60A3D" w:rsidP="00E60A3D">
      <w:pPr>
        <w:pStyle w:val="P00"/>
        <w:spacing w:before="0"/>
        <w:ind w:left="0" w:right="1134"/>
        <w:rPr>
          <w:rStyle w:val="default"/>
          <w:rFonts w:cs="FrankRuehl"/>
          <w:vanish/>
          <w:sz w:val="22"/>
          <w:szCs w:val="22"/>
          <w:u w:val="single"/>
          <w:shd w:val="clear" w:color="auto" w:fill="FFFF99"/>
          <w:rtl/>
        </w:rPr>
      </w:pPr>
      <w:r w:rsidRPr="00443E0D">
        <w:rPr>
          <w:rStyle w:val="default"/>
          <w:rFonts w:cs="FrankRuehl" w:hint="cs"/>
          <w:vanish/>
          <w:shd w:val="clear" w:color="auto" w:fill="FFFF99"/>
          <w:rtl/>
        </w:rPr>
        <w:tab/>
      </w:r>
      <w:r w:rsidRPr="00443E0D">
        <w:rPr>
          <w:rStyle w:val="default"/>
          <w:rFonts w:cs="FrankRuehl"/>
          <w:vanish/>
          <w:sz w:val="22"/>
          <w:szCs w:val="22"/>
          <w:u w:val="single"/>
          <w:shd w:val="clear" w:color="auto" w:fill="FFFF99"/>
          <w:rtl/>
        </w:rPr>
        <w:t>(ג</w:t>
      </w:r>
      <w:r w:rsidRPr="00443E0D">
        <w:rPr>
          <w:rStyle w:val="default"/>
          <w:rFonts w:cs="FrankRuehl" w:hint="cs"/>
          <w:vanish/>
          <w:sz w:val="22"/>
          <w:szCs w:val="22"/>
          <w:u w:val="single"/>
          <w:shd w:val="clear" w:color="auto" w:fill="FFFF99"/>
          <w:rtl/>
        </w:rPr>
        <w:t>)</w:t>
      </w:r>
      <w:r w:rsidRPr="00443E0D">
        <w:rPr>
          <w:rStyle w:val="default"/>
          <w:rFonts w:cs="FrankRuehl"/>
          <w:vanish/>
          <w:sz w:val="22"/>
          <w:szCs w:val="22"/>
          <w:u w:val="single"/>
          <w:shd w:val="clear" w:color="auto" w:fill="FFFF99"/>
          <w:rtl/>
        </w:rPr>
        <w:tab/>
        <w:t>ל</w:t>
      </w:r>
      <w:r w:rsidRPr="00443E0D">
        <w:rPr>
          <w:rStyle w:val="default"/>
          <w:rFonts w:cs="FrankRuehl" w:hint="cs"/>
          <w:vanish/>
          <w:sz w:val="22"/>
          <w:szCs w:val="22"/>
          <w:u w:val="single"/>
          <w:shd w:val="clear" w:color="auto" w:fill="FFFF99"/>
          <w:rtl/>
        </w:rPr>
        <w:t>שכה פרטית, כמשמעותה בסעיף 62, המורשית לפעול לפי חוק זה, זכאית לקבל על פי בקשתה מלשכה אזורית של שירות התעסוקה, את פרטי ההודעות שנמסרו לפי סעיף זה; שירות התעסוקה רשאי לגבות תשלום בעד מסירת המידע</w:t>
      </w:r>
      <w:r w:rsidRPr="00443E0D">
        <w:rPr>
          <w:rStyle w:val="default"/>
          <w:rFonts w:cs="FrankRuehl"/>
          <w:vanish/>
          <w:sz w:val="22"/>
          <w:szCs w:val="22"/>
          <w:u w:val="single"/>
          <w:shd w:val="clear" w:color="auto" w:fill="FFFF99"/>
          <w:rtl/>
        </w:rPr>
        <w:t xml:space="preserve"> </w:t>
      </w:r>
      <w:r w:rsidRPr="00443E0D">
        <w:rPr>
          <w:rStyle w:val="default"/>
          <w:rFonts w:cs="FrankRuehl" w:hint="cs"/>
          <w:vanish/>
          <w:sz w:val="22"/>
          <w:szCs w:val="22"/>
          <w:u w:val="single"/>
          <w:shd w:val="clear" w:color="auto" w:fill="FFFF99"/>
          <w:rtl/>
        </w:rPr>
        <w:t>האמור, בשיעור שיקבע שר העבודה והרווחה בהסכמת שר האוצר, בה</w:t>
      </w:r>
      <w:r w:rsidRPr="00443E0D">
        <w:rPr>
          <w:rStyle w:val="default"/>
          <w:rFonts w:cs="FrankRuehl"/>
          <w:vanish/>
          <w:sz w:val="22"/>
          <w:szCs w:val="22"/>
          <w:u w:val="single"/>
          <w:shd w:val="clear" w:color="auto" w:fill="FFFF99"/>
          <w:rtl/>
        </w:rPr>
        <w:t>תא</w:t>
      </w:r>
      <w:r w:rsidRPr="00443E0D">
        <w:rPr>
          <w:rStyle w:val="default"/>
          <w:rFonts w:cs="FrankRuehl" w:hint="cs"/>
          <w:vanish/>
          <w:sz w:val="22"/>
          <w:szCs w:val="22"/>
          <w:u w:val="single"/>
          <w:shd w:val="clear" w:color="auto" w:fill="FFFF99"/>
          <w:rtl/>
        </w:rPr>
        <w:t>ם לעלות הכרוכה בכך.</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p>
    <w:p w:rsidR="00E60A3D" w:rsidRPr="00443E0D" w:rsidRDefault="00E60A3D" w:rsidP="00E60A3D">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1.7.2000</w:t>
      </w:r>
    </w:p>
    <w:p w:rsidR="00E60A3D" w:rsidRPr="00443E0D" w:rsidRDefault="00E60A3D" w:rsidP="00E60A3D">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9</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hyperlink r:id="rId107" w:history="1">
        <w:r w:rsidRPr="00443E0D">
          <w:rPr>
            <w:rStyle w:val="Hyperlink"/>
            <w:rFonts w:cs="FrankRuehl" w:hint="cs"/>
            <w:vanish/>
            <w:szCs w:val="20"/>
            <w:shd w:val="clear" w:color="auto" w:fill="FFFF99"/>
            <w:rtl/>
          </w:rPr>
          <w:t>ס"ח תש"ס מס' 1724</w:t>
        </w:r>
      </w:hyperlink>
      <w:r w:rsidRPr="00443E0D">
        <w:rPr>
          <w:rStyle w:val="default"/>
          <w:rFonts w:cs="FrankRuehl" w:hint="cs"/>
          <w:vanish/>
          <w:sz w:val="20"/>
          <w:szCs w:val="20"/>
          <w:shd w:val="clear" w:color="auto" w:fill="FFFF99"/>
          <w:rtl/>
        </w:rPr>
        <w:t xml:space="preserve"> מיום 10.1.2000 עמ' 96 (</w:t>
      </w:r>
      <w:hyperlink r:id="rId108" w:history="1">
        <w:r w:rsidRPr="00443E0D">
          <w:rPr>
            <w:rStyle w:val="Hyperlink"/>
            <w:rFonts w:cs="FrankRuehl" w:hint="cs"/>
            <w:vanish/>
            <w:szCs w:val="20"/>
            <w:shd w:val="clear" w:color="auto" w:fill="FFFF99"/>
            <w:rtl/>
          </w:rPr>
          <w:t>ה"ח 2824</w:t>
        </w:r>
      </w:hyperlink>
      <w:r w:rsidRPr="00443E0D">
        <w:rPr>
          <w:rStyle w:val="default"/>
          <w:rFonts w:cs="FrankRuehl" w:hint="cs"/>
          <w:vanish/>
          <w:sz w:val="20"/>
          <w:szCs w:val="20"/>
          <w:shd w:val="clear" w:color="auto" w:fill="FFFF99"/>
          <w:rtl/>
        </w:rPr>
        <w:t>)</w:t>
      </w:r>
    </w:p>
    <w:p w:rsidR="00E60A3D" w:rsidRPr="00443E0D" w:rsidRDefault="00E60A3D" w:rsidP="00E60A3D">
      <w:pPr>
        <w:pStyle w:val="P00"/>
        <w:ind w:left="0" w:right="1134"/>
        <w:rPr>
          <w:rStyle w:val="default"/>
          <w:rFonts w:cs="FrankRuehl"/>
          <w:vanish/>
          <w:sz w:val="22"/>
          <w:szCs w:val="22"/>
          <w:shd w:val="clear" w:color="auto" w:fill="FFFF99"/>
          <w:rtl/>
        </w:rPr>
      </w:pPr>
      <w:r w:rsidRPr="00443E0D">
        <w:rPr>
          <w:rStyle w:val="default"/>
          <w:rFonts w:cs="FrankRuehl" w:hint="cs"/>
          <w:vanish/>
          <w:sz w:val="22"/>
          <w:szCs w:val="22"/>
          <w:shd w:val="clear" w:color="auto" w:fill="FFFF99"/>
          <w:rtl/>
        </w:rPr>
        <w:t>36.</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(א</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מ</w:t>
      </w:r>
      <w:r w:rsidRPr="00443E0D">
        <w:rPr>
          <w:rStyle w:val="default"/>
          <w:rFonts w:cs="FrankRuehl" w:hint="cs"/>
          <w:vanish/>
          <w:sz w:val="22"/>
          <w:szCs w:val="22"/>
          <w:shd w:val="clear" w:color="auto" w:fill="FFFF99"/>
          <w:rtl/>
        </w:rPr>
        <w:t xml:space="preserve">י שזקוק לעובד בענפי העבודה, במקצועות ובעבודות המפורטים בתוספת השניה, </w:t>
      </w:r>
      <w:r w:rsidRPr="00443E0D">
        <w:rPr>
          <w:rStyle w:val="default"/>
          <w:rFonts w:cs="FrankRuehl" w:hint="cs"/>
          <w:strike/>
          <w:vanish/>
          <w:sz w:val="22"/>
          <w:szCs w:val="22"/>
          <w:shd w:val="clear" w:color="auto" w:fill="FFFF99"/>
          <w:rtl/>
        </w:rPr>
        <w:t>למעט עובד בתפקיד כאמור בסעיף 32(ב) או עובד שנקבע בתקנות שהותקנו על פי הסעיף האמור,</w:t>
      </w:r>
      <w:r w:rsidRPr="00443E0D">
        <w:rPr>
          <w:rStyle w:val="default"/>
          <w:rFonts w:cs="FrankRuehl" w:hint="cs"/>
          <w:vanish/>
          <w:sz w:val="22"/>
          <w:szCs w:val="22"/>
          <w:shd w:val="clear" w:color="auto" w:fill="FFFF99"/>
          <w:rtl/>
        </w:rPr>
        <w:t xml:space="preserve"> יודיע על כך ללשכת שירות התעסוקה שבתחום פעולתה נמצאת העבודה (להלן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לשכת שירות התעסוקה המוסמכת), ורשאי הוא, אם העבודה היא ארצית, לפנות גם למינהלת השירות.</w:t>
      </w:r>
    </w:p>
    <w:p w:rsidR="00E60A3D" w:rsidRPr="00443E0D" w:rsidRDefault="00E60A3D" w:rsidP="00E60A3D">
      <w:pPr>
        <w:pStyle w:val="P00"/>
        <w:spacing w:before="0"/>
        <w:ind w:left="0" w:right="1134"/>
        <w:rPr>
          <w:rStyle w:val="default"/>
          <w:rFonts w:cs="FrankRuehl" w:hint="cs"/>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"ע</w:t>
      </w:r>
      <w:r w:rsidRPr="00443E0D">
        <w:rPr>
          <w:rStyle w:val="default"/>
          <w:rFonts w:cs="FrankRuehl" w:hint="cs"/>
          <w:vanish/>
          <w:sz w:val="22"/>
          <w:szCs w:val="22"/>
          <w:shd w:val="clear" w:color="auto" w:fill="FFFF99"/>
          <w:rtl/>
        </w:rPr>
        <w:t xml:space="preserve">בודה ארצית"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 xml:space="preserve">עבודה שמבחינת ביצועה או היקפה היא חורגת מתחום הפעולה של לשכת שירות תעסוקה אחת, וכן עבודה שמבחינת חשיבותה בשביל הטיפול בבעיות תעסוקה היא חורגת, לדעת שר </w:t>
      </w:r>
      <w:r w:rsidRPr="00443E0D">
        <w:rPr>
          <w:rStyle w:val="default"/>
          <w:rFonts w:cs="FrankRuehl"/>
          <w:vanish/>
          <w:sz w:val="22"/>
          <w:szCs w:val="22"/>
          <w:shd w:val="clear" w:color="auto" w:fill="FFFF99"/>
          <w:rtl/>
        </w:rPr>
        <w:t>הע</w:t>
      </w:r>
      <w:r w:rsidRPr="00443E0D">
        <w:rPr>
          <w:rStyle w:val="default"/>
          <w:rFonts w:cs="FrankRuehl" w:hint="cs"/>
          <w:vanish/>
          <w:sz w:val="22"/>
          <w:szCs w:val="22"/>
          <w:shd w:val="clear" w:color="auto" w:fill="FFFF99"/>
          <w:rtl/>
        </w:rPr>
        <w:t>בודה, מתחום הפעולה של לשכת שירות תעסוק</w:t>
      </w:r>
      <w:r w:rsidRPr="00443E0D">
        <w:rPr>
          <w:rStyle w:val="default"/>
          <w:rFonts w:cs="FrankRuehl"/>
          <w:vanish/>
          <w:sz w:val="22"/>
          <w:szCs w:val="22"/>
          <w:shd w:val="clear" w:color="auto" w:fill="FFFF99"/>
          <w:rtl/>
        </w:rPr>
        <w:t>ה</w:t>
      </w:r>
      <w:r w:rsidRPr="00443E0D">
        <w:rPr>
          <w:rStyle w:val="default"/>
          <w:rFonts w:cs="FrankRuehl" w:hint="cs"/>
          <w:vanish/>
          <w:sz w:val="22"/>
          <w:szCs w:val="22"/>
          <w:shd w:val="clear" w:color="auto" w:fill="FFFF99"/>
          <w:rtl/>
        </w:rPr>
        <w:t xml:space="preserve"> אחת.</w:t>
      </w:r>
    </w:p>
    <w:p w:rsidR="00E60A3D" w:rsidRPr="00443E0D" w:rsidRDefault="00E60A3D" w:rsidP="00E60A3D">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hint="cs"/>
          <w:vanish/>
          <w:shd w:val="clear" w:color="auto" w:fill="FFFF99"/>
          <w:rtl/>
        </w:rPr>
        <w:tab/>
      </w:r>
      <w:r w:rsidRPr="00443E0D">
        <w:rPr>
          <w:rStyle w:val="default"/>
          <w:rFonts w:cs="FrankRuehl"/>
          <w:vanish/>
          <w:sz w:val="22"/>
          <w:szCs w:val="22"/>
          <w:u w:val="single"/>
          <w:shd w:val="clear" w:color="auto" w:fill="FFFF99"/>
          <w:rtl/>
        </w:rPr>
        <w:t>(א</w:t>
      </w:r>
      <w:r w:rsidRPr="00443E0D">
        <w:rPr>
          <w:rStyle w:val="default"/>
          <w:rFonts w:cs="FrankRuehl" w:hint="cs"/>
          <w:vanish/>
          <w:sz w:val="22"/>
          <w:szCs w:val="22"/>
          <w:u w:val="single"/>
          <w:shd w:val="clear" w:color="auto" w:fill="FFFF99"/>
          <w:rtl/>
        </w:rPr>
        <w:t>1)</w:t>
      </w:r>
      <w:r w:rsidRPr="00443E0D">
        <w:rPr>
          <w:rStyle w:val="default"/>
          <w:rFonts w:cs="FrankRuehl"/>
          <w:vanish/>
          <w:sz w:val="22"/>
          <w:szCs w:val="22"/>
          <w:u w:val="single"/>
          <w:shd w:val="clear" w:color="auto" w:fill="FFFF99"/>
          <w:rtl/>
        </w:rPr>
        <w:tab/>
        <w:t>ה</w:t>
      </w:r>
      <w:r w:rsidRPr="00443E0D">
        <w:rPr>
          <w:rStyle w:val="default"/>
          <w:rFonts w:cs="FrankRuehl" w:hint="cs"/>
          <w:vanish/>
          <w:sz w:val="22"/>
          <w:szCs w:val="22"/>
          <w:u w:val="single"/>
          <w:shd w:val="clear" w:color="auto" w:fill="FFFF99"/>
          <w:rtl/>
        </w:rPr>
        <w:t xml:space="preserve">וראות סעיף קטן (א) לא יחולו </w:t>
      </w:r>
      <w:r w:rsidRPr="00443E0D">
        <w:rPr>
          <w:rStyle w:val="default"/>
          <w:rFonts w:cs="FrankRuehl"/>
          <w:vanish/>
          <w:sz w:val="22"/>
          <w:szCs w:val="22"/>
          <w:u w:val="single"/>
          <w:shd w:val="clear" w:color="auto" w:fill="FFFF99"/>
          <w:rtl/>
        </w:rPr>
        <w:t>–</w:t>
      </w:r>
    </w:p>
    <w:p w:rsidR="00E60A3D" w:rsidRPr="00443E0D" w:rsidRDefault="00E60A3D" w:rsidP="00E60A3D">
      <w:pPr>
        <w:pStyle w:val="P22"/>
        <w:spacing w:before="0"/>
        <w:ind w:left="1021" w:right="1134"/>
        <w:rPr>
          <w:rStyle w:val="default"/>
          <w:rFonts w:cs="FrankRuehl"/>
          <w:vanish/>
          <w:sz w:val="22"/>
          <w:szCs w:val="22"/>
          <w:u w:val="single"/>
          <w:shd w:val="clear" w:color="auto" w:fill="FFFF99"/>
          <w:rtl/>
        </w:rPr>
      </w:pPr>
      <w:r w:rsidRPr="00443E0D">
        <w:rPr>
          <w:rStyle w:val="default"/>
          <w:rFonts w:cs="FrankRuehl"/>
          <w:vanish/>
          <w:sz w:val="22"/>
          <w:szCs w:val="22"/>
          <w:u w:val="single"/>
          <w:shd w:val="clear" w:color="auto" w:fill="FFFF99"/>
          <w:rtl/>
        </w:rPr>
        <w:t>(1)</w:t>
      </w:r>
      <w:r w:rsidRPr="00443E0D">
        <w:rPr>
          <w:rStyle w:val="default"/>
          <w:rFonts w:cs="FrankRuehl"/>
          <w:vanish/>
          <w:sz w:val="22"/>
          <w:szCs w:val="22"/>
          <w:u w:val="single"/>
          <w:shd w:val="clear" w:color="auto" w:fill="FFFF99"/>
          <w:rtl/>
        </w:rPr>
        <w:tab/>
        <w:t>ע</w:t>
      </w:r>
      <w:r w:rsidRPr="00443E0D">
        <w:rPr>
          <w:rStyle w:val="default"/>
          <w:rFonts w:cs="FrankRuehl" w:hint="cs"/>
          <w:vanish/>
          <w:sz w:val="22"/>
          <w:szCs w:val="22"/>
          <w:u w:val="single"/>
          <w:shd w:val="clear" w:color="auto" w:fill="FFFF99"/>
          <w:rtl/>
        </w:rPr>
        <w:t>ל מי שזקוק לעובד שאינו עובד זר, לתפקיד של ניהול או של הנהלת עבודה, או שנדרשת מן העובד בתפקיד הנדרש השכלה גבוהה, או מידה מיוחדת של אמון אישי;</w:t>
      </w:r>
    </w:p>
    <w:p w:rsidR="00E60A3D" w:rsidRPr="00443E0D" w:rsidRDefault="00E60A3D" w:rsidP="00E60A3D">
      <w:pPr>
        <w:pStyle w:val="P22"/>
        <w:spacing w:before="0"/>
        <w:ind w:left="1021" w:right="1134"/>
        <w:rPr>
          <w:rStyle w:val="default"/>
          <w:rFonts w:cs="FrankRuehl"/>
          <w:vanish/>
          <w:sz w:val="22"/>
          <w:szCs w:val="22"/>
          <w:u w:val="single"/>
          <w:shd w:val="clear" w:color="auto" w:fill="FFFF99"/>
          <w:rtl/>
        </w:rPr>
      </w:pPr>
      <w:r w:rsidRPr="00443E0D">
        <w:rPr>
          <w:rStyle w:val="default"/>
          <w:rFonts w:cs="FrankRuehl" w:hint="cs"/>
          <w:vanish/>
          <w:sz w:val="22"/>
          <w:szCs w:val="22"/>
          <w:u w:val="single"/>
          <w:shd w:val="clear" w:color="auto" w:fill="FFFF99"/>
          <w:rtl/>
        </w:rPr>
        <w:t>(2)</w:t>
      </w:r>
      <w:r w:rsidRPr="00443E0D">
        <w:rPr>
          <w:rStyle w:val="default"/>
          <w:rFonts w:cs="FrankRuehl"/>
          <w:vanish/>
          <w:sz w:val="22"/>
          <w:szCs w:val="22"/>
          <w:u w:val="single"/>
          <w:shd w:val="clear" w:color="auto" w:fill="FFFF99"/>
          <w:rtl/>
        </w:rPr>
        <w:tab/>
        <w:t>ע</w:t>
      </w:r>
      <w:r w:rsidRPr="00443E0D">
        <w:rPr>
          <w:rStyle w:val="default"/>
          <w:rFonts w:cs="FrankRuehl" w:hint="cs"/>
          <w:vanish/>
          <w:sz w:val="22"/>
          <w:szCs w:val="22"/>
          <w:u w:val="single"/>
          <w:shd w:val="clear" w:color="auto" w:fill="FFFF99"/>
          <w:rtl/>
        </w:rPr>
        <w:t>ל עובדים או סוגי עוב</w:t>
      </w:r>
      <w:r w:rsidRPr="00443E0D">
        <w:rPr>
          <w:rStyle w:val="default"/>
          <w:rFonts w:cs="FrankRuehl"/>
          <w:vanish/>
          <w:sz w:val="22"/>
          <w:szCs w:val="22"/>
          <w:u w:val="single"/>
          <w:shd w:val="clear" w:color="auto" w:fill="FFFF99"/>
          <w:rtl/>
        </w:rPr>
        <w:t>די</w:t>
      </w:r>
      <w:r w:rsidRPr="00443E0D">
        <w:rPr>
          <w:rStyle w:val="default"/>
          <w:rFonts w:cs="FrankRuehl" w:hint="cs"/>
          <w:vanish/>
          <w:sz w:val="22"/>
          <w:szCs w:val="22"/>
          <w:u w:val="single"/>
          <w:shd w:val="clear" w:color="auto" w:fill="FFFF99"/>
          <w:rtl/>
        </w:rPr>
        <w:t>ם שקבע השר.</w:t>
      </w:r>
    </w:p>
    <w:p w:rsidR="00E60A3D" w:rsidRPr="00443E0D" w:rsidRDefault="00E60A3D" w:rsidP="00E60A3D">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ש</w:t>
      </w:r>
      <w:r w:rsidRPr="00443E0D">
        <w:rPr>
          <w:rStyle w:val="default"/>
          <w:rFonts w:cs="FrankRuehl" w:hint="cs"/>
          <w:vanish/>
          <w:sz w:val="22"/>
          <w:szCs w:val="22"/>
          <w:shd w:val="clear" w:color="auto" w:fill="FFFF99"/>
          <w:rtl/>
        </w:rPr>
        <w:t xml:space="preserve">ר העבודה רשאי לקבוע בתקנות סוגי מעבידים, אשר עם קבלת דרישה למסירת פרטים לגבי עובדים שמעביד זקוק להם ושלא חל עליהם </w:t>
      </w:r>
      <w:r w:rsidRPr="00443E0D">
        <w:rPr>
          <w:rStyle w:val="default"/>
          <w:rFonts w:cs="FrankRuehl" w:hint="cs"/>
          <w:strike/>
          <w:vanish/>
          <w:sz w:val="22"/>
          <w:szCs w:val="22"/>
          <w:shd w:val="clear" w:color="auto" w:fill="FFFF99"/>
          <w:rtl/>
        </w:rPr>
        <w:t>סעיף קטן (א)</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סעיף קטן (א1)</w:t>
      </w:r>
      <w:r w:rsidRPr="00443E0D">
        <w:rPr>
          <w:rStyle w:val="default"/>
          <w:rFonts w:cs="FrankRuehl" w:hint="cs"/>
          <w:vanish/>
          <w:sz w:val="22"/>
          <w:szCs w:val="22"/>
          <w:shd w:val="clear" w:color="auto" w:fill="FFFF99"/>
          <w:rtl/>
        </w:rPr>
        <w:t>, יהיו חייבים, תוך שבעה ימים מיום קבלת הדרישה, להמציא ללשכת שירות התעסוקה המוסמכת את הפרטים הנדרשים כאמור.</w:t>
      </w:r>
    </w:p>
    <w:p w:rsidR="00E60A3D" w:rsidRPr="00443E0D" w:rsidRDefault="00E60A3D" w:rsidP="00E60A3D">
      <w:pPr>
        <w:pStyle w:val="P00"/>
        <w:spacing w:before="0"/>
        <w:ind w:left="0" w:right="1134"/>
        <w:rPr>
          <w:rStyle w:val="default"/>
          <w:rFonts w:cs="FrankRuehl"/>
          <w:vanish/>
          <w:sz w:val="22"/>
          <w:szCs w:val="22"/>
          <w:shd w:val="clear" w:color="auto" w:fill="FFFF99"/>
          <w:rtl/>
        </w:rPr>
      </w:pPr>
      <w:r w:rsidRPr="00443E0D">
        <w:rPr>
          <w:rStyle w:val="default"/>
          <w:rFonts w:cs="FrankRuehl" w:hint="cs"/>
          <w:vanish/>
          <w:shd w:val="clear" w:color="auto" w:fill="FFFF99"/>
          <w:rtl/>
        </w:rPr>
        <w:tab/>
      </w:r>
      <w:r w:rsidRPr="00443E0D">
        <w:rPr>
          <w:rStyle w:val="default"/>
          <w:rFonts w:cs="FrankRuehl"/>
          <w:vanish/>
          <w:sz w:val="22"/>
          <w:szCs w:val="22"/>
          <w:shd w:val="clear" w:color="auto" w:fill="FFFF99"/>
          <w:rtl/>
        </w:rPr>
        <w:t>(ג</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ל</w:t>
      </w:r>
      <w:r w:rsidRPr="00443E0D">
        <w:rPr>
          <w:rStyle w:val="default"/>
          <w:rFonts w:cs="FrankRuehl" w:hint="cs"/>
          <w:vanish/>
          <w:sz w:val="22"/>
          <w:szCs w:val="22"/>
          <w:shd w:val="clear" w:color="auto" w:fill="FFFF99"/>
          <w:rtl/>
        </w:rPr>
        <w:t>שכה פרטית, כמשמעותה בסעיף 62, המורשית לפעול לפי חוק זה, זכאית לקבל על פי בקשתה מלשכה אזורית של שירות התעסוקה, את פרטי ההודעות שנמסרו לפי סעיף זה; שירות התעסוקה רשאי לגבות תשלום בעד מסירת המידע</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האמור, בשיעור שיקבע שר העבודה והרווחה בהסכמת שר האוצר, בה</w:t>
      </w:r>
      <w:r w:rsidRPr="00443E0D">
        <w:rPr>
          <w:rStyle w:val="default"/>
          <w:rFonts w:cs="FrankRuehl"/>
          <w:vanish/>
          <w:sz w:val="22"/>
          <w:szCs w:val="22"/>
          <w:shd w:val="clear" w:color="auto" w:fill="FFFF99"/>
          <w:rtl/>
        </w:rPr>
        <w:t>תא</w:t>
      </w:r>
      <w:r w:rsidRPr="00443E0D">
        <w:rPr>
          <w:rStyle w:val="default"/>
          <w:rFonts w:cs="FrankRuehl" w:hint="cs"/>
          <w:vanish/>
          <w:sz w:val="22"/>
          <w:szCs w:val="22"/>
          <w:shd w:val="clear" w:color="auto" w:fill="FFFF99"/>
          <w:rtl/>
        </w:rPr>
        <w:t>ם לעלות הכרוכה בכך.</w:t>
      </w:r>
    </w:p>
    <w:p w:rsidR="00E60A3D" w:rsidRPr="00443E0D" w:rsidRDefault="00E60A3D" w:rsidP="00E60A3D">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hint="cs"/>
          <w:vanish/>
          <w:shd w:val="clear" w:color="auto" w:fill="FFFF99"/>
          <w:rtl/>
        </w:rPr>
        <w:tab/>
      </w:r>
      <w:r w:rsidRPr="00443E0D">
        <w:rPr>
          <w:rStyle w:val="default"/>
          <w:rFonts w:cs="FrankRuehl" w:hint="cs"/>
          <w:vanish/>
          <w:sz w:val="22"/>
          <w:szCs w:val="22"/>
          <w:u w:val="single"/>
          <w:shd w:val="clear" w:color="auto" w:fill="FFFF99"/>
          <w:rtl/>
        </w:rPr>
        <w:t>(ד)</w:t>
      </w:r>
      <w:r w:rsidRPr="00443E0D">
        <w:rPr>
          <w:rStyle w:val="default"/>
          <w:rFonts w:cs="FrankRuehl" w:hint="cs"/>
          <w:vanish/>
          <w:sz w:val="22"/>
          <w:szCs w:val="22"/>
          <w:u w:val="single"/>
          <w:shd w:val="clear" w:color="auto" w:fill="FFFF99"/>
          <w:rtl/>
        </w:rPr>
        <w:tab/>
      </w:r>
      <w:r w:rsidRPr="00443E0D">
        <w:rPr>
          <w:rStyle w:val="default"/>
          <w:rFonts w:cs="FrankRuehl"/>
          <w:vanish/>
          <w:sz w:val="22"/>
          <w:szCs w:val="22"/>
          <w:u w:val="single"/>
          <w:shd w:val="clear" w:color="auto" w:fill="FFFF99"/>
          <w:rtl/>
        </w:rPr>
        <w:t>ש</w:t>
      </w:r>
      <w:r w:rsidRPr="00443E0D">
        <w:rPr>
          <w:rStyle w:val="default"/>
          <w:rFonts w:cs="FrankRuehl" w:hint="cs"/>
          <w:vanish/>
          <w:sz w:val="22"/>
          <w:szCs w:val="22"/>
          <w:u w:val="single"/>
          <w:shd w:val="clear" w:color="auto" w:fill="FFFF99"/>
          <w:rtl/>
        </w:rPr>
        <w:t>ר העבודה והרווחה רשאי, בתקנות, לשנות את התוספת השניה.</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p>
    <w:p w:rsidR="00E60A3D" w:rsidRPr="00443E0D" w:rsidRDefault="00E60A3D" w:rsidP="00E60A3D">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19.12.2011</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hyperlink r:id="rId109"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84 (</w:t>
      </w:r>
      <w:hyperlink r:id="rId110"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E60A3D" w:rsidRPr="00443E0D" w:rsidRDefault="00E60A3D" w:rsidP="00E60A3D">
      <w:pPr>
        <w:pStyle w:val="P00"/>
        <w:ind w:left="0" w:right="1134"/>
        <w:rPr>
          <w:rStyle w:val="default"/>
          <w:rFonts w:cs="FrankRuehl"/>
          <w:vanish/>
          <w:sz w:val="22"/>
          <w:szCs w:val="22"/>
          <w:shd w:val="clear" w:color="auto" w:fill="FFFF99"/>
          <w:rtl/>
        </w:rPr>
      </w:pPr>
      <w:r w:rsidRPr="00443E0D">
        <w:rPr>
          <w:rStyle w:val="default"/>
          <w:rFonts w:cs="FrankRuehl" w:hint="cs"/>
          <w:vanish/>
          <w:sz w:val="22"/>
          <w:szCs w:val="22"/>
          <w:shd w:val="clear" w:color="auto" w:fill="FFFF99"/>
          <w:rtl/>
        </w:rPr>
        <w:t>36.</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(א</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מ</w:t>
      </w:r>
      <w:r w:rsidRPr="00443E0D">
        <w:rPr>
          <w:rStyle w:val="default"/>
          <w:rFonts w:cs="FrankRuehl" w:hint="cs"/>
          <w:vanish/>
          <w:sz w:val="22"/>
          <w:szCs w:val="22"/>
          <w:shd w:val="clear" w:color="auto" w:fill="FFFF99"/>
          <w:rtl/>
        </w:rPr>
        <w:t xml:space="preserve">י שזקוק לעובד בענפי העבודה, במקצועות ובעבודות המפורטים בתוספת השניה, יודיע על כך ללשכת שירות התעסוקה שבתחום פעולתה נמצאת העבודה (להלן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לשכת שירות התעסוקה המוסמכת), ורשאי הוא, אם העבודה היא ארצית, לפנות גם למינהלת השירות.</w:t>
      </w:r>
    </w:p>
    <w:p w:rsidR="00E60A3D" w:rsidRPr="00443E0D" w:rsidRDefault="00E60A3D" w:rsidP="00E60A3D">
      <w:pPr>
        <w:pStyle w:val="P00"/>
        <w:spacing w:before="0"/>
        <w:ind w:left="0" w:right="1134"/>
        <w:rPr>
          <w:rStyle w:val="default"/>
          <w:rFonts w:cs="FrankRuehl" w:hint="cs"/>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"ע</w:t>
      </w:r>
      <w:r w:rsidRPr="00443E0D">
        <w:rPr>
          <w:rStyle w:val="default"/>
          <w:rFonts w:cs="FrankRuehl" w:hint="cs"/>
          <w:vanish/>
          <w:sz w:val="22"/>
          <w:szCs w:val="22"/>
          <w:shd w:val="clear" w:color="auto" w:fill="FFFF99"/>
          <w:rtl/>
        </w:rPr>
        <w:t xml:space="preserve">בודה ארצית"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 xml:space="preserve">עבודה שמבחינת ביצועה או היקפה היא חורגת מתחום הפעולה של לשכת שירות תעסוקה אחת, וכן עבודה שמבחינת חשיבותה בשביל הטיפול בבעיות תעסוקה היא חורגת, לדעת </w:t>
      </w:r>
      <w:r w:rsidRPr="00443E0D">
        <w:rPr>
          <w:rStyle w:val="default"/>
          <w:rFonts w:cs="FrankRuehl" w:hint="cs"/>
          <w:strike/>
          <w:vanish/>
          <w:sz w:val="22"/>
          <w:szCs w:val="22"/>
          <w:shd w:val="clear" w:color="auto" w:fill="FFFF99"/>
          <w:rtl/>
        </w:rPr>
        <w:t xml:space="preserve">שר </w:t>
      </w:r>
      <w:r w:rsidRPr="00443E0D">
        <w:rPr>
          <w:rStyle w:val="default"/>
          <w:rFonts w:cs="FrankRuehl"/>
          <w:strike/>
          <w:vanish/>
          <w:sz w:val="22"/>
          <w:szCs w:val="22"/>
          <w:shd w:val="clear" w:color="auto" w:fill="FFFF99"/>
          <w:rtl/>
        </w:rPr>
        <w:t>הע</w:t>
      </w:r>
      <w:r w:rsidRPr="00443E0D">
        <w:rPr>
          <w:rStyle w:val="default"/>
          <w:rFonts w:cs="FrankRuehl" w:hint="cs"/>
          <w:strike/>
          <w:vanish/>
          <w:sz w:val="22"/>
          <w:szCs w:val="22"/>
          <w:shd w:val="clear" w:color="auto" w:fill="FFFF99"/>
          <w:rtl/>
        </w:rPr>
        <w:t>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מתחום הפעולה של לשכת שירות תעסוק</w:t>
      </w:r>
      <w:r w:rsidRPr="00443E0D">
        <w:rPr>
          <w:rStyle w:val="default"/>
          <w:rFonts w:cs="FrankRuehl"/>
          <w:vanish/>
          <w:sz w:val="22"/>
          <w:szCs w:val="22"/>
          <w:shd w:val="clear" w:color="auto" w:fill="FFFF99"/>
          <w:rtl/>
        </w:rPr>
        <w:t>ה</w:t>
      </w:r>
      <w:r w:rsidRPr="00443E0D">
        <w:rPr>
          <w:rStyle w:val="default"/>
          <w:rFonts w:cs="FrankRuehl" w:hint="cs"/>
          <w:vanish/>
          <w:sz w:val="22"/>
          <w:szCs w:val="22"/>
          <w:shd w:val="clear" w:color="auto" w:fill="FFFF99"/>
          <w:rtl/>
        </w:rPr>
        <w:t xml:space="preserve"> אחת.</w:t>
      </w:r>
    </w:p>
    <w:p w:rsidR="00E60A3D" w:rsidRPr="00443E0D" w:rsidRDefault="00E60A3D" w:rsidP="00E60A3D">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hd w:val="clear" w:color="auto" w:fill="FFFF99"/>
          <w:rtl/>
        </w:rPr>
        <w:tab/>
      </w:r>
      <w:r w:rsidRPr="00443E0D">
        <w:rPr>
          <w:rStyle w:val="default"/>
          <w:rFonts w:cs="FrankRuehl"/>
          <w:vanish/>
          <w:sz w:val="22"/>
          <w:szCs w:val="22"/>
          <w:shd w:val="clear" w:color="auto" w:fill="FFFF99"/>
          <w:rtl/>
        </w:rPr>
        <w:t>(א</w:t>
      </w:r>
      <w:r w:rsidRPr="00443E0D">
        <w:rPr>
          <w:rStyle w:val="default"/>
          <w:rFonts w:cs="FrankRuehl" w:hint="cs"/>
          <w:vanish/>
          <w:sz w:val="22"/>
          <w:szCs w:val="22"/>
          <w:shd w:val="clear" w:color="auto" w:fill="FFFF99"/>
          <w:rtl/>
        </w:rPr>
        <w:t>1)</w:t>
      </w:r>
      <w:r w:rsidRPr="00443E0D">
        <w:rPr>
          <w:rStyle w:val="default"/>
          <w:rFonts w:cs="FrankRuehl"/>
          <w:vanish/>
          <w:sz w:val="22"/>
          <w:szCs w:val="22"/>
          <w:shd w:val="clear" w:color="auto" w:fill="FFFF99"/>
          <w:rtl/>
        </w:rPr>
        <w:tab/>
        <w:t>ה</w:t>
      </w:r>
      <w:r w:rsidRPr="00443E0D">
        <w:rPr>
          <w:rStyle w:val="default"/>
          <w:rFonts w:cs="FrankRuehl" w:hint="cs"/>
          <w:vanish/>
          <w:sz w:val="22"/>
          <w:szCs w:val="22"/>
          <w:shd w:val="clear" w:color="auto" w:fill="FFFF99"/>
          <w:rtl/>
        </w:rPr>
        <w:t xml:space="preserve">וראות סעיף קטן (א) לא יחולו </w:t>
      </w:r>
      <w:r w:rsidRPr="00443E0D">
        <w:rPr>
          <w:rStyle w:val="default"/>
          <w:rFonts w:cs="FrankRuehl"/>
          <w:vanish/>
          <w:sz w:val="22"/>
          <w:szCs w:val="22"/>
          <w:shd w:val="clear" w:color="auto" w:fill="FFFF99"/>
          <w:rtl/>
        </w:rPr>
        <w:t>–</w:t>
      </w:r>
    </w:p>
    <w:p w:rsidR="00E60A3D" w:rsidRPr="00443E0D" w:rsidRDefault="00E60A3D" w:rsidP="00E60A3D">
      <w:pPr>
        <w:pStyle w:val="P22"/>
        <w:spacing w:before="0"/>
        <w:ind w:left="1021" w:right="1134"/>
        <w:rPr>
          <w:rStyle w:val="default"/>
          <w:rFonts w:cs="FrankRuehl"/>
          <w:vanish/>
          <w:sz w:val="22"/>
          <w:szCs w:val="22"/>
          <w:shd w:val="clear" w:color="auto" w:fill="FFFF99"/>
          <w:rtl/>
        </w:rPr>
      </w:pPr>
      <w:r w:rsidRPr="00443E0D">
        <w:rPr>
          <w:rStyle w:val="default"/>
          <w:rFonts w:cs="FrankRuehl"/>
          <w:vanish/>
          <w:sz w:val="22"/>
          <w:szCs w:val="22"/>
          <w:shd w:val="clear" w:color="auto" w:fill="FFFF99"/>
          <w:rtl/>
        </w:rPr>
        <w:t>(1)</w:t>
      </w:r>
      <w:r w:rsidRPr="00443E0D">
        <w:rPr>
          <w:rStyle w:val="default"/>
          <w:rFonts w:cs="FrankRuehl"/>
          <w:vanish/>
          <w:sz w:val="22"/>
          <w:szCs w:val="22"/>
          <w:shd w:val="clear" w:color="auto" w:fill="FFFF99"/>
          <w:rtl/>
        </w:rPr>
        <w:tab/>
        <w:t>ע</w:t>
      </w:r>
      <w:r w:rsidRPr="00443E0D">
        <w:rPr>
          <w:rStyle w:val="default"/>
          <w:rFonts w:cs="FrankRuehl" w:hint="cs"/>
          <w:vanish/>
          <w:sz w:val="22"/>
          <w:szCs w:val="22"/>
          <w:shd w:val="clear" w:color="auto" w:fill="FFFF99"/>
          <w:rtl/>
        </w:rPr>
        <w:t>ל מי שזקוק לעובד שאינו עובד זר, לתפקיד של ניהול או של הנהלת עבודה, או שנדרשת מן העובד בתפקיד הנדרש השכלה גבוהה, או מידה מיוחדת של אמון אישי;</w:t>
      </w:r>
    </w:p>
    <w:p w:rsidR="00E60A3D" w:rsidRPr="00443E0D" w:rsidRDefault="00E60A3D" w:rsidP="00E60A3D">
      <w:pPr>
        <w:pStyle w:val="P22"/>
        <w:spacing w:before="0"/>
        <w:ind w:left="1021" w:right="1134"/>
        <w:rPr>
          <w:rStyle w:val="default"/>
          <w:rFonts w:cs="FrankRuehl"/>
          <w:vanish/>
          <w:sz w:val="22"/>
          <w:szCs w:val="22"/>
          <w:shd w:val="clear" w:color="auto" w:fill="FFFF99"/>
          <w:rtl/>
        </w:rPr>
      </w:pPr>
      <w:r w:rsidRPr="00443E0D">
        <w:rPr>
          <w:rStyle w:val="default"/>
          <w:rFonts w:cs="FrankRuehl" w:hint="cs"/>
          <w:vanish/>
          <w:sz w:val="22"/>
          <w:szCs w:val="22"/>
          <w:shd w:val="clear" w:color="auto" w:fill="FFFF99"/>
          <w:rtl/>
        </w:rPr>
        <w:t>(2)</w:t>
      </w:r>
      <w:r w:rsidRPr="00443E0D">
        <w:rPr>
          <w:rStyle w:val="default"/>
          <w:rFonts w:cs="FrankRuehl"/>
          <w:vanish/>
          <w:sz w:val="22"/>
          <w:szCs w:val="22"/>
          <w:shd w:val="clear" w:color="auto" w:fill="FFFF99"/>
          <w:rtl/>
        </w:rPr>
        <w:tab/>
        <w:t>ע</w:t>
      </w:r>
      <w:r w:rsidRPr="00443E0D">
        <w:rPr>
          <w:rStyle w:val="default"/>
          <w:rFonts w:cs="FrankRuehl" w:hint="cs"/>
          <w:vanish/>
          <w:sz w:val="22"/>
          <w:szCs w:val="22"/>
          <w:shd w:val="clear" w:color="auto" w:fill="FFFF99"/>
          <w:rtl/>
        </w:rPr>
        <w:t>ל עובדים או סוגי עוב</w:t>
      </w:r>
      <w:r w:rsidRPr="00443E0D">
        <w:rPr>
          <w:rStyle w:val="default"/>
          <w:rFonts w:cs="FrankRuehl"/>
          <w:vanish/>
          <w:sz w:val="22"/>
          <w:szCs w:val="22"/>
          <w:shd w:val="clear" w:color="auto" w:fill="FFFF99"/>
          <w:rtl/>
        </w:rPr>
        <w:t>די</w:t>
      </w:r>
      <w:r w:rsidRPr="00443E0D">
        <w:rPr>
          <w:rStyle w:val="default"/>
          <w:rFonts w:cs="FrankRuehl" w:hint="cs"/>
          <w:vanish/>
          <w:sz w:val="22"/>
          <w:szCs w:val="22"/>
          <w:shd w:val="clear" w:color="auto" w:fill="FFFF99"/>
          <w:rtl/>
        </w:rPr>
        <w:t>ם שקבע השר.</w:t>
      </w:r>
    </w:p>
    <w:p w:rsidR="00E60A3D" w:rsidRPr="00443E0D" w:rsidRDefault="00E60A3D" w:rsidP="00E60A3D">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r>
      <w:r w:rsidRPr="00443E0D">
        <w:rPr>
          <w:rStyle w:val="default"/>
          <w:rFonts w:cs="FrankRuehl"/>
          <w:strike/>
          <w:vanish/>
          <w:sz w:val="22"/>
          <w:szCs w:val="22"/>
          <w:shd w:val="clear" w:color="auto" w:fill="FFFF99"/>
          <w:rtl/>
        </w:rPr>
        <w:t>ש</w:t>
      </w:r>
      <w:r w:rsidRPr="00443E0D">
        <w:rPr>
          <w:rStyle w:val="default"/>
          <w:rFonts w:cs="FrankRuehl" w:hint="cs"/>
          <w:strike/>
          <w:vanish/>
          <w:sz w:val="22"/>
          <w:szCs w:val="22"/>
          <w:shd w:val="clear" w:color="auto" w:fill="FFFF99"/>
          <w:rtl/>
        </w:rPr>
        <w:t>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רשאי לקבוע בתקנות סוגי מעבידים, אשר עם קבלת דרישה למסירת פרטים לגבי עובדים שמעביד זקוק להם ושלא חל עליהם סעיף קטן (א1), יהיו חייבים, תוך שבעה ימים מיום קבלת הדרישה, להמציא ללשכת שירות התעסוקה המוסמכת את הפרטים הנדרשים כאמור.</w:t>
      </w:r>
    </w:p>
    <w:p w:rsidR="00E60A3D" w:rsidRPr="00443E0D" w:rsidRDefault="00E60A3D" w:rsidP="00E60A3D">
      <w:pPr>
        <w:pStyle w:val="P00"/>
        <w:spacing w:before="0"/>
        <w:ind w:left="0" w:right="1134"/>
        <w:rPr>
          <w:rStyle w:val="default"/>
          <w:rFonts w:cs="FrankRuehl"/>
          <w:vanish/>
          <w:sz w:val="22"/>
          <w:szCs w:val="22"/>
          <w:shd w:val="clear" w:color="auto" w:fill="FFFF99"/>
          <w:rtl/>
        </w:rPr>
      </w:pPr>
      <w:r w:rsidRPr="00443E0D">
        <w:rPr>
          <w:rStyle w:val="default"/>
          <w:rFonts w:cs="FrankRuehl" w:hint="cs"/>
          <w:vanish/>
          <w:shd w:val="clear" w:color="auto" w:fill="FFFF99"/>
          <w:rtl/>
        </w:rPr>
        <w:tab/>
      </w:r>
      <w:r w:rsidRPr="00443E0D">
        <w:rPr>
          <w:rStyle w:val="default"/>
          <w:rFonts w:cs="FrankRuehl"/>
          <w:vanish/>
          <w:sz w:val="22"/>
          <w:szCs w:val="22"/>
          <w:shd w:val="clear" w:color="auto" w:fill="FFFF99"/>
          <w:rtl/>
        </w:rPr>
        <w:t>(ג</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ל</w:t>
      </w:r>
      <w:r w:rsidRPr="00443E0D">
        <w:rPr>
          <w:rStyle w:val="default"/>
          <w:rFonts w:cs="FrankRuehl" w:hint="cs"/>
          <w:vanish/>
          <w:sz w:val="22"/>
          <w:szCs w:val="22"/>
          <w:shd w:val="clear" w:color="auto" w:fill="FFFF99"/>
          <w:rtl/>
        </w:rPr>
        <w:t>שכה פרטית, כמשמעותה בסעיף 62, המורשית לפעול לפי חוק זה, זכאית לקבל על פי בקשתה מלשכה אזורית של שירות התעסוקה, את פרטי ההודעות שנמסרו לפי סעיף זה; שירות התעסוקה רשאי לגבות תשלום בעד מסירת המידע</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 xml:space="preserve">האמור, בשיעור שיקבע </w:t>
      </w:r>
      <w:r w:rsidRPr="00443E0D">
        <w:rPr>
          <w:rStyle w:val="default"/>
          <w:rFonts w:cs="FrankRuehl" w:hint="cs"/>
          <w:strike/>
          <w:vanish/>
          <w:sz w:val="22"/>
          <w:szCs w:val="22"/>
          <w:shd w:val="clear" w:color="auto" w:fill="FFFF99"/>
          <w:rtl/>
        </w:rPr>
        <w:t>שר העבודה והרווחה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בהסכמת שר האוצר, בה</w:t>
      </w:r>
      <w:r w:rsidRPr="00443E0D">
        <w:rPr>
          <w:rStyle w:val="default"/>
          <w:rFonts w:cs="FrankRuehl"/>
          <w:vanish/>
          <w:sz w:val="22"/>
          <w:szCs w:val="22"/>
          <w:shd w:val="clear" w:color="auto" w:fill="FFFF99"/>
          <w:rtl/>
        </w:rPr>
        <w:t>תא</w:t>
      </w:r>
      <w:r w:rsidRPr="00443E0D">
        <w:rPr>
          <w:rStyle w:val="default"/>
          <w:rFonts w:cs="FrankRuehl" w:hint="cs"/>
          <w:vanish/>
          <w:sz w:val="22"/>
          <w:szCs w:val="22"/>
          <w:shd w:val="clear" w:color="auto" w:fill="FFFF99"/>
          <w:rtl/>
        </w:rPr>
        <w:t>ם לעלות הכרוכה בכך.</w:t>
      </w:r>
    </w:p>
    <w:p w:rsidR="00E60A3D" w:rsidRPr="00443E0D" w:rsidRDefault="00E60A3D" w:rsidP="00E60A3D">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hd w:val="clear" w:color="auto" w:fill="FFFF99"/>
          <w:rtl/>
        </w:rPr>
        <w:tab/>
      </w:r>
      <w:r w:rsidRPr="00443E0D">
        <w:rPr>
          <w:rStyle w:val="default"/>
          <w:rFonts w:cs="FrankRuehl" w:hint="cs"/>
          <w:vanish/>
          <w:sz w:val="22"/>
          <w:szCs w:val="22"/>
          <w:shd w:val="clear" w:color="auto" w:fill="FFFF99"/>
          <w:rtl/>
        </w:rPr>
        <w:t>(ד)</w:t>
      </w:r>
      <w:r w:rsidRPr="00443E0D">
        <w:rPr>
          <w:rStyle w:val="default"/>
          <w:rFonts w:cs="FrankRuehl" w:hint="cs"/>
          <w:vanish/>
          <w:sz w:val="22"/>
          <w:szCs w:val="22"/>
          <w:shd w:val="clear" w:color="auto" w:fill="FFFF99"/>
          <w:rtl/>
        </w:rPr>
        <w:tab/>
      </w:r>
      <w:r w:rsidRPr="00443E0D">
        <w:rPr>
          <w:rStyle w:val="default"/>
          <w:rFonts w:cs="FrankRuehl"/>
          <w:strike/>
          <w:vanish/>
          <w:sz w:val="22"/>
          <w:szCs w:val="22"/>
          <w:shd w:val="clear" w:color="auto" w:fill="FFFF99"/>
          <w:rtl/>
        </w:rPr>
        <w:t>ש</w:t>
      </w:r>
      <w:r w:rsidRPr="00443E0D">
        <w:rPr>
          <w:rStyle w:val="default"/>
          <w:rFonts w:cs="FrankRuehl" w:hint="cs"/>
          <w:strike/>
          <w:vanish/>
          <w:sz w:val="22"/>
          <w:szCs w:val="22"/>
          <w:shd w:val="clear" w:color="auto" w:fill="FFFF99"/>
          <w:rtl/>
        </w:rPr>
        <w:t>ר העבודה והרווחה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רשאי, בתקנות, לשנות את התוספת השניה.</w:t>
      </w:r>
    </w:p>
    <w:p w:rsidR="00A46668" w:rsidRPr="00443E0D" w:rsidRDefault="00A46668" w:rsidP="00A46668">
      <w:pPr>
        <w:pStyle w:val="P00"/>
        <w:spacing w:before="0"/>
        <w:ind w:left="0" w:right="1134"/>
        <w:rPr>
          <w:rFonts w:cs="FrankRuehl" w:hint="cs"/>
          <w:vanish/>
          <w:szCs w:val="20"/>
          <w:shd w:val="clear" w:color="auto" w:fill="FFFF99"/>
          <w:rtl/>
        </w:rPr>
      </w:pPr>
    </w:p>
    <w:p w:rsidR="00A46668" w:rsidRPr="00443E0D" w:rsidRDefault="00A46668" w:rsidP="00A46668">
      <w:pPr>
        <w:pStyle w:val="page"/>
        <w:widowControl/>
        <w:ind w:right="1134"/>
        <w:jc w:val="both"/>
        <w:rPr>
          <w:rStyle w:val="default"/>
          <w:rFonts w:cs="FrankRuehl" w:hint="cs"/>
          <w:vanish/>
          <w:color w:val="FF0000"/>
          <w:position w:val="0"/>
          <w:sz w:val="20"/>
          <w:szCs w:val="20"/>
          <w:shd w:val="clear" w:color="auto" w:fill="FFFF99"/>
          <w:rtl/>
        </w:rPr>
      </w:pPr>
      <w:r w:rsidRPr="00443E0D">
        <w:rPr>
          <w:rStyle w:val="default"/>
          <w:rFonts w:cs="FrankRuehl" w:hint="cs"/>
          <w:vanish/>
          <w:color w:val="FF0000"/>
          <w:position w:val="0"/>
          <w:sz w:val="20"/>
          <w:szCs w:val="20"/>
          <w:shd w:val="clear" w:color="auto" w:fill="FFFF99"/>
          <w:rtl/>
        </w:rPr>
        <w:t>מיום 15.7.2014</w:t>
      </w:r>
    </w:p>
    <w:p w:rsidR="00A46668" w:rsidRPr="00443E0D" w:rsidRDefault="00A46668" w:rsidP="00A46668">
      <w:pPr>
        <w:pStyle w:val="page"/>
        <w:widowControl/>
        <w:ind w:right="1134"/>
        <w:jc w:val="both"/>
        <w:rPr>
          <w:rStyle w:val="default"/>
          <w:rFonts w:cs="FrankRuehl" w:hint="cs"/>
          <w:vanish/>
          <w:position w:val="0"/>
          <w:sz w:val="20"/>
          <w:szCs w:val="20"/>
          <w:shd w:val="clear" w:color="auto" w:fill="FFFF99"/>
          <w:rtl/>
        </w:rPr>
      </w:pPr>
      <w:r w:rsidRPr="00443E0D">
        <w:rPr>
          <w:rStyle w:val="default"/>
          <w:rFonts w:cs="FrankRuehl" w:hint="cs"/>
          <w:b/>
          <w:bCs/>
          <w:vanish/>
          <w:position w:val="0"/>
          <w:sz w:val="20"/>
          <w:szCs w:val="20"/>
          <w:shd w:val="clear" w:color="auto" w:fill="FFFF99"/>
          <w:rtl/>
        </w:rPr>
        <w:t>תיקון מס' 21</w:t>
      </w:r>
    </w:p>
    <w:p w:rsidR="00A46668" w:rsidRPr="00443E0D" w:rsidRDefault="00A46668" w:rsidP="00A46668">
      <w:pPr>
        <w:pStyle w:val="page"/>
        <w:widowControl/>
        <w:ind w:right="1134"/>
        <w:jc w:val="both"/>
        <w:rPr>
          <w:rStyle w:val="default"/>
          <w:rFonts w:cs="FrankRuehl" w:hint="cs"/>
          <w:vanish/>
          <w:position w:val="0"/>
          <w:sz w:val="20"/>
          <w:szCs w:val="20"/>
          <w:shd w:val="clear" w:color="auto" w:fill="FFFF99"/>
          <w:rtl/>
        </w:rPr>
      </w:pPr>
      <w:hyperlink r:id="rId111" w:history="1">
        <w:r w:rsidRPr="00443E0D">
          <w:rPr>
            <w:rStyle w:val="Hyperlink"/>
            <w:rFonts w:cs="FrankRuehl" w:hint="cs"/>
            <w:vanish/>
            <w:position w:val="0"/>
            <w:szCs w:val="20"/>
            <w:shd w:val="clear" w:color="auto" w:fill="FFFF99"/>
            <w:rtl/>
          </w:rPr>
          <w:t>ס"ח תשע"ד מס' 2459</w:t>
        </w:r>
      </w:hyperlink>
      <w:r w:rsidRPr="00443E0D">
        <w:rPr>
          <w:rStyle w:val="default"/>
          <w:rFonts w:cs="FrankRuehl" w:hint="cs"/>
          <w:vanish/>
          <w:position w:val="0"/>
          <w:sz w:val="20"/>
          <w:szCs w:val="20"/>
          <w:shd w:val="clear" w:color="auto" w:fill="FFFF99"/>
          <w:rtl/>
        </w:rPr>
        <w:t xml:space="preserve"> מיום 15.7.2014 עמ' 603 (</w:t>
      </w:r>
      <w:hyperlink r:id="rId112" w:history="1">
        <w:r w:rsidRPr="00443E0D">
          <w:rPr>
            <w:rStyle w:val="Hyperlink"/>
            <w:rFonts w:cs="FrankRuehl" w:hint="cs"/>
            <w:vanish/>
            <w:position w:val="0"/>
            <w:szCs w:val="20"/>
            <w:shd w:val="clear" w:color="auto" w:fill="FFFF99"/>
            <w:rtl/>
          </w:rPr>
          <w:t>ה"ח 535</w:t>
        </w:r>
      </w:hyperlink>
      <w:r w:rsidRPr="00443E0D">
        <w:rPr>
          <w:rStyle w:val="default"/>
          <w:rFonts w:cs="FrankRuehl" w:hint="cs"/>
          <w:vanish/>
          <w:position w:val="0"/>
          <w:sz w:val="20"/>
          <w:szCs w:val="20"/>
          <w:shd w:val="clear" w:color="auto" w:fill="FFFF99"/>
          <w:rtl/>
        </w:rPr>
        <w:t>)</w:t>
      </w:r>
    </w:p>
    <w:p w:rsidR="00A46668" w:rsidRPr="00064281" w:rsidRDefault="00A46668" w:rsidP="00064281">
      <w:pPr>
        <w:pStyle w:val="P00"/>
        <w:ind w:left="0" w:right="1134"/>
        <w:rPr>
          <w:rStyle w:val="default"/>
          <w:rFonts w:cs="FrankRuehl" w:hint="cs"/>
          <w:sz w:val="2"/>
          <w:szCs w:val="2"/>
          <w:shd w:val="clear" w:color="auto" w:fill="FFFF99"/>
          <w:rtl/>
        </w:rPr>
      </w:pPr>
      <w:r w:rsidRPr="00443E0D">
        <w:rPr>
          <w:rStyle w:val="default"/>
          <w:rFonts w:cs="FrankRuehl" w:hint="cs"/>
          <w:vanish/>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r>
      <w:r w:rsidRPr="00443E0D">
        <w:rPr>
          <w:rStyle w:val="default"/>
          <w:rFonts w:cs="FrankRuehl" w:hint="cs"/>
          <w:vanish/>
          <w:sz w:val="22"/>
          <w:szCs w:val="22"/>
          <w:shd w:val="clear" w:color="auto" w:fill="FFFF99"/>
          <w:rtl/>
        </w:rPr>
        <w:t xml:space="preserve">השר רשאי לקבוע בתקנות סוגי </w:t>
      </w:r>
      <w:r w:rsidRPr="00443E0D">
        <w:rPr>
          <w:rStyle w:val="default"/>
          <w:rFonts w:cs="FrankRuehl" w:hint="cs"/>
          <w:strike/>
          <w:vanish/>
          <w:sz w:val="22"/>
          <w:szCs w:val="22"/>
          <w:shd w:val="clear" w:color="auto" w:fill="FFFF99"/>
          <w:rtl/>
        </w:rPr>
        <w:t>מעבידים</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מעסיקים</w:t>
      </w:r>
      <w:r w:rsidRPr="00443E0D">
        <w:rPr>
          <w:rStyle w:val="default"/>
          <w:rFonts w:cs="FrankRuehl" w:hint="cs"/>
          <w:vanish/>
          <w:sz w:val="22"/>
          <w:szCs w:val="22"/>
          <w:shd w:val="clear" w:color="auto" w:fill="FFFF99"/>
          <w:rtl/>
        </w:rPr>
        <w:t xml:space="preserve">, אשר עם קבלת דרישה למסירת פרטים לגבי עובדים </w:t>
      </w:r>
      <w:r w:rsidRPr="00443E0D">
        <w:rPr>
          <w:rStyle w:val="default"/>
          <w:rFonts w:cs="FrankRuehl" w:hint="cs"/>
          <w:strike/>
          <w:vanish/>
          <w:sz w:val="22"/>
          <w:szCs w:val="22"/>
          <w:shd w:val="clear" w:color="auto" w:fill="FFFF99"/>
          <w:rtl/>
        </w:rPr>
        <w:t>שמעביד</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שמעסיק</w:t>
      </w:r>
      <w:r w:rsidRPr="00443E0D">
        <w:rPr>
          <w:rStyle w:val="default"/>
          <w:rFonts w:cs="FrankRuehl" w:hint="cs"/>
          <w:vanish/>
          <w:sz w:val="22"/>
          <w:szCs w:val="22"/>
          <w:shd w:val="clear" w:color="auto" w:fill="FFFF99"/>
          <w:rtl/>
        </w:rPr>
        <w:t xml:space="preserve"> זקוק להם ושלא חל עליהם סעיף קטן (א1), יהיו חייבים, תוך שבעה ימים מיום קבלת הדרישה, להמציא ללשכת שירות התעסוקה המוסמכת את הפרטים הנדרשים כאמור.</w:t>
      </w:r>
      <w:bookmarkEnd w:id="74"/>
    </w:p>
    <w:p w:rsidR="00E60A3D" w:rsidRDefault="00E60A3D" w:rsidP="00E60A3D">
      <w:pPr>
        <w:pStyle w:val="P00"/>
        <w:spacing w:before="72"/>
        <w:ind w:left="0" w:right="1134"/>
        <w:rPr>
          <w:rStyle w:val="default"/>
          <w:rFonts w:cs="FrankRuehl" w:hint="cs"/>
          <w:rtl/>
        </w:rPr>
      </w:pPr>
    </w:p>
    <w:p w:rsidR="006841FA" w:rsidRDefault="006841FA" w:rsidP="00A46668">
      <w:pPr>
        <w:pStyle w:val="P00"/>
        <w:spacing w:before="72"/>
        <w:ind w:left="0" w:right="1134"/>
        <w:rPr>
          <w:rStyle w:val="default"/>
          <w:rFonts w:cs="FrankRuehl"/>
          <w:rtl/>
        </w:rPr>
      </w:pPr>
      <w:bookmarkStart w:id="75" w:name="Seif14"/>
      <w:bookmarkEnd w:id="75"/>
      <w:r>
        <w:rPr>
          <w:lang w:val="he-IL"/>
        </w:rPr>
        <w:pict>
          <v:rect id="_x0000_s2094" style="position:absolute;left:0;text-align:left;margin-left:464.5pt;margin-top:8.05pt;width:75.05pt;height:41.35pt;z-index:251581440"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הו</w:t>
                  </w:r>
                  <w:r>
                    <w:rPr>
                      <w:rFonts w:cs="Miriam" w:hint="cs"/>
                      <w:sz w:val="18"/>
                      <w:szCs w:val="18"/>
                      <w:rtl/>
                    </w:rPr>
                    <w:t>דעה</w:t>
                  </w:r>
                  <w:r>
                    <w:rPr>
                      <w:rFonts w:cs="Miriam"/>
                      <w:sz w:val="18"/>
                      <w:szCs w:val="18"/>
                      <w:rtl/>
                    </w:rPr>
                    <w:t xml:space="preserve"> ע</w:t>
                  </w:r>
                  <w:r>
                    <w:rPr>
                      <w:rFonts w:cs="Miriam" w:hint="cs"/>
                      <w:sz w:val="18"/>
                      <w:szCs w:val="18"/>
                      <w:rtl/>
                    </w:rPr>
                    <w:t xml:space="preserve">ל </w:t>
                  </w:r>
                  <w:r>
                    <w:rPr>
                      <w:rFonts w:cs="Miriam"/>
                      <w:sz w:val="18"/>
                      <w:szCs w:val="18"/>
                      <w:rtl/>
                    </w:rPr>
                    <w:t>פי</w:t>
                  </w:r>
                  <w:r>
                    <w:rPr>
                      <w:rFonts w:cs="Miriam" w:hint="cs"/>
                      <w:sz w:val="18"/>
                      <w:szCs w:val="18"/>
                      <w:rtl/>
                    </w:rPr>
                    <w:t>טורים</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hint="cs"/>
                      <w:noProof/>
                      <w:sz w:val="18"/>
                      <w:szCs w:val="18"/>
                      <w:rtl/>
                    </w:rPr>
                  </w:pPr>
                  <w:r>
                    <w:rPr>
                      <w:rFonts w:cs="Miriam"/>
                      <w:sz w:val="18"/>
                      <w:szCs w:val="18"/>
                      <w:rtl/>
                    </w:rPr>
                    <w:t>תש</w:t>
                  </w:r>
                  <w:r>
                    <w:rPr>
                      <w:rFonts w:cs="Miriam" w:hint="cs"/>
                      <w:sz w:val="18"/>
                      <w:szCs w:val="18"/>
                      <w:rtl/>
                    </w:rPr>
                    <w:t>ל"ז-</w:t>
                  </w:r>
                  <w:r>
                    <w:rPr>
                      <w:rFonts w:cs="Miriam"/>
                      <w:sz w:val="18"/>
                      <w:szCs w:val="18"/>
                      <w:rtl/>
                    </w:rPr>
                    <w:t>1976</w:t>
                  </w:r>
                </w:p>
                <w:p w:rsidR="00F20B22" w:rsidRDefault="00F20B22">
                  <w:pPr>
                    <w:spacing w:line="160" w:lineRule="exact"/>
                    <w:jc w:val="left"/>
                    <w:rPr>
                      <w:rFonts w:cs="Miriam" w:hint="cs"/>
                      <w:noProof/>
                      <w:sz w:val="18"/>
                      <w:szCs w:val="18"/>
                      <w:rtl/>
                    </w:rPr>
                  </w:pPr>
                  <w:r>
                    <w:rPr>
                      <w:rFonts w:cs="Miriam" w:hint="cs"/>
                      <w:noProof/>
                      <w:sz w:val="18"/>
                      <w:szCs w:val="18"/>
                      <w:rtl/>
                    </w:rPr>
                    <w:t>(תיקון מס' 21) תשע"ד-2014</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w:t>
      </w:r>
      <w:r w:rsidR="00A46668">
        <w:rPr>
          <w:rStyle w:val="default"/>
          <w:rFonts w:cs="FrankRuehl" w:hint="cs"/>
          <w:rtl/>
        </w:rPr>
        <w:t>סיק</w:t>
      </w:r>
      <w:r>
        <w:rPr>
          <w:rStyle w:val="default"/>
          <w:rFonts w:cs="FrankRuehl" w:hint="cs"/>
          <w:rtl/>
        </w:rPr>
        <w:t xml:space="preserve"> המוסר הודעות פיטורים לעשרה עובדים או יותר, או המוסר הודעות פיטורים לגביהם לנציגות העובדים </w:t>
      </w:r>
      <w:r>
        <w:rPr>
          <w:rStyle w:val="default"/>
          <w:rFonts w:cs="FrankRuehl"/>
          <w:rtl/>
        </w:rPr>
        <w:t xml:space="preserve">– </w:t>
      </w:r>
      <w:r>
        <w:rPr>
          <w:rStyle w:val="default"/>
          <w:rFonts w:cs="FrankRuehl" w:hint="cs"/>
          <w:rtl/>
        </w:rPr>
        <w:t>חייב למסור הודעה על הפיטורים ללשכת שירות התעסוקה המוסמכת, הכל כאמו</w:t>
      </w:r>
      <w:r>
        <w:rPr>
          <w:rStyle w:val="default"/>
          <w:rFonts w:cs="FrankRuehl"/>
          <w:rtl/>
        </w:rPr>
        <w:t xml:space="preserve">ר </w:t>
      </w:r>
      <w:r>
        <w:rPr>
          <w:rStyle w:val="default"/>
          <w:rFonts w:cs="FrankRuehl" w:hint="cs"/>
          <w:rtl/>
        </w:rPr>
        <w:t>בסעיף קטן (ג).</w:t>
      </w:r>
    </w:p>
    <w:p w:rsidR="006841FA" w:rsidRDefault="006841FA" w:rsidP="00A4666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חובה המוטלת על מע</w:t>
      </w:r>
      <w:r w:rsidR="00A46668">
        <w:rPr>
          <w:rStyle w:val="default"/>
          <w:rFonts w:cs="FrankRuehl" w:hint="cs"/>
          <w:rtl/>
        </w:rPr>
        <w:t>סיק</w:t>
      </w:r>
      <w:r>
        <w:rPr>
          <w:rStyle w:val="default"/>
          <w:rFonts w:cs="FrankRuehl" w:hint="cs"/>
          <w:rtl/>
        </w:rPr>
        <w:t xml:space="preserve"> על-פי הוראות סע</w:t>
      </w:r>
      <w:r>
        <w:rPr>
          <w:rStyle w:val="default"/>
          <w:rFonts w:cs="FrankRuehl"/>
          <w:rtl/>
        </w:rPr>
        <w:t>יף</w:t>
      </w:r>
      <w:r>
        <w:rPr>
          <w:rStyle w:val="default"/>
          <w:rFonts w:cs="FrankRuehl" w:hint="cs"/>
          <w:rtl/>
        </w:rPr>
        <w:t xml:space="preserve"> קטן (א) תחול עליו גם אם מסר לנציגות העובדים הודעה מוקדמת בדבר כוונתו לפטר עשרה עובדים או יותר.</w:t>
      </w:r>
    </w:p>
    <w:p w:rsidR="006841FA" w:rsidRDefault="006841FA" w:rsidP="00A4666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ודעה ללשכת שירות התעסוקה ע</w:t>
      </w:r>
      <w:r>
        <w:rPr>
          <w:rStyle w:val="default"/>
          <w:rFonts w:cs="FrankRuehl"/>
          <w:rtl/>
        </w:rPr>
        <w:t>ל</w:t>
      </w:r>
      <w:r>
        <w:rPr>
          <w:rStyle w:val="default"/>
          <w:rFonts w:cs="FrankRuehl" w:hint="cs"/>
          <w:rtl/>
        </w:rPr>
        <w:t xml:space="preserve">-פי הוראות סעיפים קטנים (א) ו-(ב) תימסר </w:t>
      </w:r>
      <w:r>
        <w:rPr>
          <w:rStyle w:val="default"/>
          <w:rFonts w:cs="FrankRuehl"/>
          <w:rtl/>
        </w:rPr>
        <w:t>–</w:t>
      </w:r>
    </w:p>
    <w:p w:rsidR="006841FA" w:rsidRDefault="006841FA">
      <w:pPr>
        <w:pStyle w:val="P22"/>
        <w:spacing w:before="72"/>
        <w:ind w:left="1021" w:right="1134"/>
        <w:rPr>
          <w:rStyle w:val="default"/>
          <w:rFonts w:cs="FrankRuehl"/>
          <w:rtl/>
        </w:rPr>
      </w:pPr>
      <w:r>
        <w:rPr>
          <w:rStyle w:val="default"/>
          <w:rFonts w:cs="FrankRuehl"/>
          <w:rtl/>
        </w:rPr>
        <w:t>(1)</w:t>
      </w:r>
      <w:r>
        <w:rPr>
          <w:rStyle w:val="default"/>
          <w:rFonts w:cs="FrankRuehl"/>
          <w:rtl/>
        </w:rPr>
        <w:tab/>
        <w:t>א</w:t>
      </w:r>
      <w:r w:rsidR="00A46668">
        <w:rPr>
          <w:rStyle w:val="default"/>
          <w:rFonts w:cs="FrankRuehl" w:hint="cs"/>
          <w:rtl/>
        </w:rPr>
        <w:t>ם התייחסו הודעות המעסיק</w:t>
      </w:r>
      <w:r>
        <w:rPr>
          <w:rStyle w:val="default"/>
          <w:rFonts w:cs="FrankRuehl" w:hint="cs"/>
          <w:rtl/>
        </w:rPr>
        <w:t xml:space="preserve"> לפיטורי עשרה עובדים או יותר בעת ובעונה אחת </w:t>
      </w:r>
      <w:r>
        <w:rPr>
          <w:rStyle w:val="default"/>
          <w:rFonts w:cs="FrankRuehl"/>
          <w:rtl/>
        </w:rPr>
        <w:t>–</w:t>
      </w:r>
      <w:r>
        <w:rPr>
          <w:rStyle w:val="default"/>
          <w:rFonts w:cs="FrankRuehl" w:hint="cs"/>
          <w:rtl/>
        </w:rPr>
        <w:t xml:space="preserve"> בזמן מ</w:t>
      </w:r>
      <w:r>
        <w:rPr>
          <w:rStyle w:val="default"/>
          <w:rFonts w:cs="FrankRuehl"/>
          <w:rtl/>
        </w:rPr>
        <w:t>סי</w:t>
      </w:r>
      <w:r>
        <w:rPr>
          <w:rStyle w:val="default"/>
          <w:rFonts w:cs="FrankRuehl" w:hint="cs"/>
          <w:rtl/>
        </w:rPr>
        <w:t>רת ההודעות כאמור לעובדים או לנציגות העובדים, לפי הענין;</w:t>
      </w:r>
    </w:p>
    <w:p w:rsidR="006841FA" w:rsidRDefault="006841FA" w:rsidP="00A4666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א</w:t>
      </w:r>
      <w:r>
        <w:rPr>
          <w:rStyle w:val="default"/>
          <w:rFonts w:cs="FrankRuehl" w:hint="cs"/>
          <w:rtl/>
        </w:rPr>
        <w:t>ם התייחסו הודעות המע</w:t>
      </w:r>
      <w:r w:rsidR="00A46668">
        <w:rPr>
          <w:rStyle w:val="default"/>
          <w:rFonts w:cs="FrankRuehl" w:hint="cs"/>
          <w:rtl/>
        </w:rPr>
        <w:t>סיק</w:t>
      </w:r>
      <w:r>
        <w:rPr>
          <w:rStyle w:val="default"/>
          <w:rFonts w:cs="FrankRuehl" w:hint="cs"/>
          <w:rtl/>
        </w:rPr>
        <w:t xml:space="preserve"> לפיטורי עשרה עובדים או יותר שלא בעת ובעונה </w:t>
      </w:r>
      <w:r>
        <w:rPr>
          <w:rStyle w:val="default"/>
          <w:rFonts w:cs="FrankRuehl"/>
          <w:rtl/>
        </w:rPr>
        <w:t>א</w:t>
      </w:r>
      <w:r>
        <w:rPr>
          <w:rStyle w:val="default"/>
          <w:rFonts w:cs="FrankRuehl" w:hint="cs"/>
          <w:rtl/>
        </w:rPr>
        <w:t xml:space="preserve">חת אך בתוך חודש אחד </w:t>
      </w:r>
      <w:r>
        <w:rPr>
          <w:rStyle w:val="default"/>
          <w:rFonts w:cs="FrankRuehl"/>
          <w:rtl/>
        </w:rPr>
        <w:t>–</w:t>
      </w:r>
      <w:r>
        <w:rPr>
          <w:rStyle w:val="default"/>
          <w:rFonts w:cs="FrankRuehl" w:hint="cs"/>
          <w:rtl/>
        </w:rPr>
        <w:t xml:space="preserve"> בזמן מסירת ההודעות כאמור לעובד העשירי או לנציגות העובדים לגביו, לפי הענין.</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76" w:name="Rov287"/>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13"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114"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החלפת סעיף 37</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הודעה על גמר העבודה</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Style w:val="default"/>
          <w:rFonts w:cs="FrankRuehl" w:hint="cs"/>
          <w:strike/>
          <w:vanish/>
          <w:sz w:val="22"/>
          <w:szCs w:val="22"/>
          <w:shd w:val="clear" w:color="auto" w:fill="FFFF99"/>
          <w:rtl/>
        </w:rPr>
        <w:t>37.</w:t>
      </w:r>
      <w:r w:rsidRPr="00443E0D">
        <w:rPr>
          <w:rStyle w:val="default"/>
          <w:rFonts w:cs="FrankRuehl" w:hint="cs"/>
          <w:strike/>
          <w:vanish/>
          <w:sz w:val="22"/>
          <w:szCs w:val="22"/>
          <w:shd w:val="clear" w:color="auto" w:fill="FFFF99"/>
          <w:rtl/>
        </w:rPr>
        <w:tab/>
      </w:r>
      <w:r w:rsidRPr="00443E0D">
        <w:rPr>
          <w:rStyle w:val="default"/>
          <w:rFonts w:cs="FrankRuehl"/>
          <w:strike/>
          <w:vanish/>
          <w:sz w:val="22"/>
          <w:szCs w:val="22"/>
          <w:shd w:val="clear" w:color="auto" w:fill="FFFF99"/>
          <w:rtl/>
        </w:rPr>
        <w:t>מ</w:t>
      </w:r>
      <w:r w:rsidRPr="00443E0D">
        <w:rPr>
          <w:rStyle w:val="default"/>
          <w:rFonts w:cs="FrankRuehl" w:hint="cs"/>
          <w:strike/>
          <w:vanish/>
          <w:sz w:val="22"/>
          <w:szCs w:val="22"/>
          <w:shd w:val="clear" w:color="auto" w:fill="FFFF99"/>
          <w:rtl/>
        </w:rPr>
        <w:t xml:space="preserve">עביד חייב להודיע על גמר עבודתו של עובד החייב בזיקה ללשכת עבודה שעבד אצלו ששה ימים רצופים, וההודעה תימסר תוך 10 ימים מיום גמר העבודה, ללשכת העבודה המוסמכת, ובעבודה ארצית </w:t>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 xml:space="preserve"> למינהלת השירות.</w:t>
      </w:r>
    </w:p>
    <w:p w:rsidR="00A46668" w:rsidRPr="00443E0D" w:rsidRDefault="00A46668" w:rsidP="00A46668">
      <w:pPr>
        <w:pStyle w:val="P00"/>
        <w:spacing w:before="0"/>
        <w:ind w:left="0" w:right="1134"/>
        <w:rPr>
          <w:rFonts w:cs="FrankRuehl" w:hint="cs"/>
          <w:vanish/>
          <w:szCs w:val="20"/>
          <w:shd w:val="clear" w:color="auto" w:fill="FFFF99"/>
          <w:rtl/>
        </w:rPr>
      </w:pPr>
    </w:p>
    <w:p w:rsidR="00A46668" w:rsidRPr="00443E0D" w:rsidRDefault="00A46668" w:rsidP="00A46668">
      <w:pPr>
        <w:pStyle w:val="page"/>
        <w:widowControl/>
        <w:ind w:right="1134"/>
        <w:jc w:val="both"/>
        <w:rPr>
          <w:rStyle w:val="default"/>
          <w:rFonts w:cs="FrankRuehl" w:hint="cs"/>
          <w:vanish/>
          <w:color w:val="FF0000"/>
          <w:position w:val="0"/>
          <w:sz w:val="20"/>
          <w:szCs w:val="20"/>
          <w:shd w:val="clear" w:color="auto" w:fill="FFFF99"/>
          <w:rtl/>
        </w:rPr>
      </w:pPr>
      <w:r w:rsidRPr="00443E0D">
        <w:rPr>
          <w:rStyle w:val="default"/>
          <w:rFonts w:cs="FrankRuehl" w:hint="cs"/>
          <w:vanish/>
          <w:color w:val="FF0000"/>
          <w:position w:val="0"/>
          <w:sz w:val="20"/>
          <w:szCs w:val="20"/>
          <w:shd w:val="clear" w:color="auto" w:fill="FFFF99"/>
          <w:rtl/>
        </w:rPr>
        <w:t>מיום 15.7.2014</w:t>
      </w:r>
    </w:p>
    <w:p w:rsidR="00A46668" w:rsidRPr="00443E0D" w:rsidRDefault="00A46668" w:rsidP="00A46668">
      <w:pPr>
        <w:pStyle w:val="page"/>
        <w:widowControl/>
        <w:ind w:right="1134"/>
        <w:jc w:val="both"/>
        <w:rPr>
          <w:rStyle w:val="default"/>
          <w:rFonts w:cs="FrankRuehl" w:hint="cs"/>
          <w:vanish/>
          <w:position w:val="0"/>
          <w:sz w:val="20"/>
          <w:szCs w:val="20"/>
          <w:shd w:val="clear" w:color="auto" w:fill="FFFF99"/>
          <w:rtl/>
        </w:rPr>
      </w:pPr>
      <w:r w:rsidRPr="00443E0D">
        <w:rPr>
          <w:rStyle w:val="default"/>
          <w:rFonts w:cs="FrankRuehl" w:hint="cs"/>
          <w:b/>
          <w:bCs/>
          <w:vanish/>
          <w:position w:val="0"/>
          <w:sz w:val="20"/>
          <w:szCs w:val="20"/>
          <w:shd w:val="clear" w:color="auto" w:fill="FFFF99"/>
          <w:rtl/>
        </w:rPr>
        <w:t>תיקון מס' 21</w:t>
      </w:r>
    </w:p>
    <w:p w:rsidR="00A46668" w:rsidRPr="00443E0D" w:rsidRDefault="00A46668" w:rsidP="00A46668">
      <w:pPr>
        <w:pStyle w:val="page"/>
        <w:widowControl/>
        <w:ind w:right="1134"/>
        <w:jc w:val="both"/>
        <w:rPr>
          <w:rStyle w:val="default"/>
          <w:rFonts w:cs="FrankRuehl" w:hint="cs"/>
          <w:vanish/>
          <w:position w:val="0"/>
          <w:sz w:val="20"/>
          <w:szCs w:val="20"/>
          <w:shd w:val="clear" w:color="auto" w:fill="FFFF99"/>
          <w:rtl/>
        </w:rPr>
      </w:pPr>
      <w:hyperlink r:id="rId115" w:history="1">
        <w:r w:rsidRPr="00443E0D">
          <w:rPr>
            <w:rStyle w:val="Hyperlink"/>
            <w:rFonts w:cs="FrankRuehl" w:hint="cs"/>
            <w:vanish/>
            <w:position w:val="0"/>
            <w:szCs w:val="20"/>
            <w:shd w:val="clear" w:color="auto" w:fill="FFFF99"/>
            <w:rtl/>
          </w:rPr>
          <w:t>ס"ח תשע"ד מס' 2459</w:t>
        </w:r>
      </w:hyperlink>
      <w:r w:rsidRPr="00443E0D">
        <w:rPr>
          <w:rStyle w:val="default"/>
          <w:rFonts w:cs="FrankRuehl" w:hint="cs"/>
          <w:vanish/>
          <w:position w:val="0"/>
          <w:sz w:val="20"/>
          <w:szCs w:val="20"/>
          <w:shd w:val="clear" w:color="auto" w:fill="FFFF99"/>
          <w:rtl/>
        </w:rPr>
        <w:t xml:space="preserve"> מיום 15.7.2014 עמ' 603 (</w:t>
      </w:r>
      <w:hyperlink r:id="rId116" w:history="1">
        <w:r w:rsidRPr="00443E0D">
          <w:rPr>
            <w:rStyle w:val="Hyperlink"/>
            <w:rFonts w:cs="FrankRuehl" w:hint="cs"/>
            <w:vanish/>
            <w:position w:val="0"/>
            <w:szCs w:val="20"/>
            <w:shd w:val="clear" w:color="auto" w:fill="FFFF99"/>
            <w:rtl/>
          </w:rPr>
          <w:t>ה"ח 535</w:t>
        </w:r>
      </w:hyperlink>
      <w:r w:rsidRPr="00443E0D">
        <w:rPr>
          <w:rStyle w:val="default"/>
          <w:rFonts w:cs="FrankRuehl" w:hint="cs"/>
          <w:vanish/>
          <w:position w:val="0"/>
          <w:sz w:val="20"/>
          <w:szCs w:val="20"/>
          <w:shd w:val="clear" w:color="auto" w:fill="FFFF99"/>
          <w:rtl/>
        </w:rPr>
        <w:t>)</w:t>
      </w:r>
    </w:p>
    <w:p w:rsidR="00A46668" w:rsidRPr="00443E0D" w:rsidRDefault="00A46668" w:rsidP="00A46668">
      <w:pPr>
        <w:pStyle w:val="P00"/>
        <w:ind w:left="0" w:right="1134"/>
        <w:rPr>
          <w:rStyle w:val="default"/>
          <w:rFonts w:cs="FrankRuehl"/>
          <w:vanish/>
          <w:sz w:val="22"/>
          <w:szCs w:val="22"/>
          <w:shd w:val="clear" w:color="auto" w:fill="FFFF99"/>
          <w:rtl/>
        </w:rPr>
      </w:pPr>
      <w:r w:rsidRPr="00443E0D">
        <w:rPr>
          <w:rStyle w:val="default"/>
          <w:rFonts w:cs="FrankRuehl"/>
          <w:vanish/>
          <w:sz w:val="22"/>
          <w:szCs w:val="22"/>
          <w:shd w:val="clear" w:color="auto" w:fill="FFFF99"/>
          <w:rtl/>
        </w:rPr>
        <w:t>37.</w:t>
      </w:r>
      <w:r w:rsidRPr="00443E0D">
        <w:rPr>
          <w:rStyle w:val="default"/>
          <w:rFonts w:cs="FrankRuehl"/>
          <w:vanish/>
          <w:sz w:val="22"/>
          <w:szCs w:val="22"/>
          <w:shd w:val="clear" w:color="auto" w:fill="FFFF99"/>
          <w:rtl/>
        </w:rPr>
        <w:tab/>
        <w:t>(א</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r>
      <w:r w:rsidRPr="00443E0D">
        <w:rPr>
          <w:rStyle w:val="default"/>
          <w:rFonts w:cs="FrankRuehl"/>
          <w:strike/>
          <w:vanish/>
          <w:sz w:val="22"/>
          <w:szCs w:val="22"/>
          <w:shd w:val="clear" w:color="auto" w:fill="FFFF99"/>
          <w:rtl/>
        </w:rPr>
        <w:t>מ</w:t>
      </w:r>
      <w:r w:rsidRPr="00443E0D">
        <w:rPr>
          <w:rStyle w:val="default"/>
          <w:rFonts w:cs="FrankRuehl" w:hint="cs"/>
          <w:strike/>
          <w:vanish/>
          <w:sz w:val="22"/>
          <w:szCs w:val="22"/>
          <w:shd w:val="clear" w:color="auto" w:fill="FFFF99"/>
          <w:rtl/>
        </w:rPr>
        <w:t>עביד</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מעסיק</w:t>
      </w:r>
      <w:r w:rsidRPr="00443E0D">
        <w:rPr>
          <w:rStyle w:val="default"/>
          <w:rFonts w:cs="FrankRuehl" w:hint="cs"/>
          <w:vanish/>
          <w:sz w:val="22"/>
          <w:szCs w:val="22"/>
          <w:shd w:val="clear" w:color="auto" w:fill="FFFF99"/>
          <w:rtl/>
        </w:rPr>
        <w:t xml:space="preserve"> המוסר הודעות פיטורים לעשרה עובדים או יותר, או המוסר הודעות פיטורים לגביהם לנציגות העובדים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חייב למסור הודעה על הפיטורים ללשכת שירות התעסוקה המוסמכת, הכל כאמו</w:t>
      </w:r>
      <w:r w:rsidRPr="00443E0D">
        <w:rPr>
          <w:rStyle w:val="default"/>
          <w:rFonts w:cs="FrankRuehl"/>
          <w:vanish/>
          <w:sz w:val="22"/>
          <w:szCs w:val="22"/>
          <w:shd w:val="clear" w:color="auto" w:fill="FFFF99"/>
          <w:rtl/>
        </w:rPr>
        <w:t xml:space="preserve">ר </w:t>
      </w:r>
      <w:r w:rsidRPr="00443E0D">
        <w:rPr>
          <w:rStyle w:val="default"/>
          <w:rFonts w:cs="FrankRuehl" w:hint="cs"/>
          <w:vanish/>
          <w:sz w:val="22"/>
          <w:szCs w:val="22"/>
          <w:shd w:val="clear" w:color="auto" w:fill="FFFF99"/>
          <w:rtl/>
        </w:rPr>
        <w:t>בסעיף קטן (ג).</w:t>
      </w:r>
    </w:p>
    <w:p w:rsidR="00A46668" w:rsidRPr="00443E0D" w:rsidRDefault="00A46668" w:rsidP="00A46668">
      <w:pPr>
        <w:pStyle w:val="P00"/>
        <w:spacing w:before="0"/>
        <w:ind w:left="0" w:right="1134"/>
        <w:rPr>
          <w:rStyle w:val="default"/>
          <w:rFonts w:cs="FrankRuehl"/>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ה</w:t>
      </w:r>
      <w:r w:rsidRPr="00443E0D">
        <w:rPr>
          <w:rStyle w:val="default"/>
          <w:rFonts w:cs="FrankRuehl" w:hint="cs"/>
          <w:vanish/>
          <w:sz w:val="22"/>
          <w:szCs w:val="22"/>
          <w:shd w:val="clear" w:color="auto" w:fill="FFFF99"/>
          <w:rtl/>
        </w:rPr>
        <w:t xml:space="preserve">חובה המוטלת על </w:t>
      </w:r>
      <w:r w:rsidRPr="00443E0D">
        <w:rPr>
          <w:rStyle w:val="default"/>
          <w:rFonts w:cs="FrankRuehl" w:hint="cs"/>
          <w:strike/>
          <w:vanish/>
          <w:sz w:val="22"/>
          <w:szCs w:val="22"/>
          <w:shd w:val="clear" w:color="auto" w:fill="FFFF99"/>
          <w:rtl/>
        </w:rPr>
        <w:t>מעביד</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מעסיק</w:t>
      </w:r>
      <w:r w:rsidRPr="00443E0D">
        <w:rPr>
          <w:rStyle w:val="default"/>
          <w:rFonts w:cs="FrankRuehl" w:hint="cs"/>
          <w:vanish/>
          <w:sz w:val="22"/>
          <w:szCs w:val="22"/>
          <w:shd w:val="clear" w:color="auto" w:fill="FFFF99"/>
          <w:rtl/>
        </w:rPr>
        <w:t xml:space="preserve"> על-פי הוראות סע</w:t>
      </w:r>
      <w:r w:rsidRPr="00443E0D">
        <w:rPr>
          <w:rStyle w:val="default"/>
          <w:rFonts w:cs="FrankRuehl"/>
          <w:vanish/>
          <w:sz w:val="22"/>
          <w:szCs w:val="22"/>
          <w:shd w:val="clear" w:color="auto" w:fill="FFFF99"/>
          <w:rtl/>
        </w:rPr>
        <w:t>יף</w:t>
      </w:r>
      <w:r w:rsidRPr="00443E0D">
        <w:rPr>
          <w:rStyle w:val="default"/>
          <w:rFonts w:cs="FrankRuehl" w:hint="cs"/>
          <w:vanish/>
          <w:sz w:val="22"/>
          <w:szCs w:val="22"/>
          <w:shd w:val="clear" w:color="auto" w:fill="FFFF99"/>
          <w:rtl/>
        </w:rPr>
        <w:t xml:space="preserve"> קטן (א) תחול עליו גם אם מסר לנציגות העובדים הודעה מוקדמת בדבר כוונתו לפטר עשרה עובדים או יותר.</w:t>
      </w:r>
    </w:p>
    <w:p w:rsidR="00A46668" w:rsidRPr="00443E0D" w:rsidRDefault="00A46668" w:rsidP="00A46668">
      <w:pPr>
        <w:pStyle w:val="P00"/>
        <w:spacing w:before="0"/>
        <w:ind w:left="0" w:right="1134"/>
        <w:rPr>
          <w:rStyle w:val="default"/>
          <w:rFonts w:cs="FrankRuehl" w:hint="cs"/>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(ג</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ה</w:t>
      </w:r>
      <w:r w:rsidRPr="00443E0D">
        <w:rPr>
          <w:rStyle w:val="default"/>
          <w:rFonts w:cs="FrankRuehl" w:hint="cs"/>
          <w:vanish/>
          <w:sz w:val="22"/>
          <w:szCs w:val="22"/>
          <w:shd w:val="clear" w:color="auto" w:fill="FFFF99"/>
          <w:rtl/>
        </w:rPr>
        <w:t>ודעה ללשכת שירות התעסוקה ע</w:t>
      </w:r>
      <w:r w:rsidRPr="00443E0D">
        <w:rPr>
          <w:rStyle w:val="default"/>
          <w:rFonts w:cs="FrankRuehl"/>
          <w:vanish/>
          <w:sz w:val="22"/>
          <w:szCs w:val="22"/>
          <w:shd w:val="clear" w:color="auto" w:fill="FFFF99"/>
          <w:rtl/>
        </w:rPr>
        <w:t>ל</w:t>
      </w:r>
      <w:r w:rsidRPr="00443E0D">
        <w:rPr>
          <w:rStyle w:val="default"/>
          <w:rFonts w:cs="FrankRuehl" w:hint="cs"/>
          <w:vanish/>
          <w:sz w:val="22"/>
          <w:szCs w:val="22"/>
          <w:shd w:val="clear" w:color="auto" w:fill="FFFF99"/>
          <w:rtl/>
        </w:rPr>
        <w:t xml:space="preserve">-פי הוראות סעיפים קטנים (א) ו-(ב) תימסר </w:t>
      </w:r>
      <w:r w:rsidRPr="00443E0D">
        <w:rPr>
          <w:rStyle w:val="default"/>
          <w:rFonts w:cs="FrankRuehl"/>
          <w:vanish/>
          <w:sz w:val="22"/>
          <w:szCs w:val="22"/>
          <w:shd w:val="clear" w:color="auto" w:fill="FFFF99"/>
          <w:rtl/>
        </w:rPr>
        <w:t>–</w:t>
      </w:r>
    </w:p>
    <w:p w:rsidR="00A46668" w:rsidRPr="00443E0D" w:rsidRDefault="00A46668" w:rsidP="00A46668">
      <w:pPr>
        <w:pStyle w:val="P22"/>
        <w:spacing w:before="0"/>
        <w:ind w:left="1021" w:right="1134"/>
        <w:rPr>
          <w:rStyle w:val="default"/>
          <w:rFonts w:cs="FrankRuehl"/>
          <w:vanish/>
          <w:sz w:val="22"/>
          <w:szCs w:val="22"/>
          <w:shd w:val="clear" w:color="auto" w:fill="FFFF99"/>
          <w:rtl/>
        </w:rPr>
      </w:pPr>
      <w:r w:rsidRPr="00443E0D">
        <w:rPr>
          <w:rStyle w:val="default"/>
          <w:rFonts w:cs="FrankRuehl"/>
          <w:vanish/>
          <w:sz w:val="22"/>
          <w:szCs w:val="22"/>
          <w:shd w:val="clear" w:color="auto" w:fill="FFFF99"/>
          <w:rtl/>
        </w:rPr>
        <w:t>(1)</w:t>
      </w:r>
      <w:r w:rsidRPr="00443E0D">
        <w:rPr>
          <w:rStyle w:val="default"/>
          <w:rFonts w:cs="FrankRuehl"/>
          <w:vanish/>
          <w:sz w:val="22"/>
          <w:szCs w:val="22"/>
          <w:shd w:val="clear" w:color="auto" w:fill="FFFF99"/>
          <w:rtl/>
        </w:rPr>
        <w:tab/>
        <w:t>א</w:t>
      </w:r>
      <w:r w:rsidRPr="00443E0D">
        <w:rPr>
          <w:rStyle w:val="default"/>
          <w:rFonts w:cs="FrankRuehl" w:hint="cs"/>
          <w:vanish/>
          <w:sz w:val="22"/>
          <w:szCs w:val="22"/>
          <w:shd w:val="clear" w:color="auto" w:fill="FFFF99"/>
          <w:rtl/>
        </w:rPr>
        <w:t xml:space="preserve">ם התייחסו הודעות </w:t>
      </w:r>
      <w:r w:rsidRPr="00443E0D">
        <w:rPr>
          <w:rStyle w:val="default"/>
          <w:rFonts w:cs="FrankRuehl" w:hint="cs"/>
          <w:strike/>
          <w:vanish/>
          <w:sz w:val="22"/>
          <w:szCs w:val="22"/>
          <w:shd w:val="clear" w:color="auto" w:fill="FFFF99"/>
          <w:rtl/>
        </w:rPr>
        <w:t>המעביד</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המעסיק</w:t>
      </w:r>
      <w:r w:rsidRPr="00443E0D">
        <w:rPr>
          <w:rStyle w:val="default"/>
          <w:rFonts w:cs="FrankRuehl" w:hint="cs"/>
          <w:vanish/>
          <w:sz w:val="22"/>
          <w:szCs w:val="22"/>
          <w:shd w:val="clear" w:color="auto" w:fill="FFFF99"/>
          <w:rtl/>
        </w:rPr>
        <w:t xml:space="preserve"> לפיטורי עשרה עובדים או יותר בעת ובעונה אחת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בזמן מ</w:t>
      </w:r>
      <w:r w:rsidRPr="00443E0D">
        <w:rPr>
          <w:rStyle w:val="default"/>
          <w:rFonts w:cs="FrankRuehl"/>
          <w:vanish/>
          <w:sz w:val="22"/>
          <w:szCs w:val="22"/>
          <w:shd w:val="clear" w:color="auto" w:fill="FFFF99"/>
          <w:rtl/>
        </w:rPr>
        <w:t>סי</w:t>
      </w:r>
      <w:r w:rsidRPr="00443E0D">
        <w:rPr>
          <w:rStyle w:val="default"/>
          <w:rFonts w:cs="FrankRuehl" w:hint="cs"/>
          <w:vanish/>
          <w:sz w:val="22"/>
          <w:szCs w:val="22"/>
          <w:shd w:val="clear" w:color="auto" w:fill="FFFF99"/>
          <w:rtl/>
        </w:rPr>
        <w:t>רת ההודעות כאמור לעובדים או לנציגות העובדים, לפי הענין;</w:t>
      </w:r>
    </w:p>
    <w:p w:rsidR="00A46668" w:rsidRPr="00064281" w:rsidRDefault="00A46668" w:rsidP="00064281">
      <w:pPr>
        <w:pStyle w:val="P22"/>
        <w:spacing w:before="0"/>
        <w:ind w:left="1021" w:right="1134"/>
        <w:rPr>
          <w:rStyle w:val="default"/>
          <w:rFonts w:cs="FrankRuehl" w:hint="cs"/>
          <w:sz w:val="2"/>
          <w:szCs w:val="2"/>
          <w:rtl/>
        </w:rPr>
      </w:pPr>
      <w:r w:rsidRPr="00443E0D">
        <w:rPr>
          <w:rStyle w:val="default"/>
          <w:rFonts w:cs="FrankRuehl" w:hint="cs"/>
          <w:vanish/>
          <w:sz w:val="22"/>
          <w:szCs w:val="22"/>
          <w:shd w:val="clear" w:color="auto" w:fill="FFFF99"/>
          <w:rtl/>
        </w:rPr>
        <w:t>(2)</w:t>
      </w:r>
      <w:r w:rsidRPr="00443E0D">
        <w:rPr>
          <w:rStyle w:val="default"/>
          <w:rFonts w:cs="FrankRuehl"/>
          <w:vanish/>
          <w:sz w:val="22"/>
          <w:szCs w:val="22"/>
          <w:shd w:val="clear" w:color="auto" w:fill="FFFF99"/>
          <w:rtl/>
        </w:rPr>
        <w:tab/>
        <w:t>א</w:t>
      </w:r>
      <w:r w:rsidRPr="00443E0D">
        <w:rPr>
          <w:rStyle w:val="default"/>
          <w:rFonts w:cs="FrankRuehl" w:hint="cs"/>
          <w:vanish/>
          <w:sz w:val="22"/>
          <w:szCs w:val="22"/>
          <w:shd w:val="clear" w:color="auto" w:fill="FFFF99"/>
          <w:rtl/>
        </w:rPr>
        <w:t xml:space="preserve">ם התייחסו הודעות </w:t>
      </w:r>
      <w:r w:rsidRPr="00443E0D">
        <w:rPr>
          <w:rStyle w:val="default"/>
          <w:rFonts w:cs="FrankRuehl" w:hint="cs"/>
          <w:strike/>
          <w:vanish/>
          <w:sz w:val="22"/>
          <w:szCs w:val="22"/>
          <w:shd w:val="clear" w:color="auto" w:fill="FFFF99"/>
          <w:rtl/>
        </w:rPr>
        <w:t>המעביד</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המעסיק</w:t>
      </w:r>
      <w:r w:rsidRPr="00443E0D">
        <w:rPr>
          <w:rStyle w:val="default"/>
          <w:rFonts w:cs="FrankRuehl" w:hint="cs"/>
          <w:vanish/>
          <w:sz w:val="22"/>
          <w:szCs w:val="22"/>
          <w:shd w:val="clear" w:color="auto" w:fill="FFFF99"/>
          <w:rtl/>
        </w:rPr>
        <w:t xml:space="preserve"> לפיטורי עשרה עובדים או יותר שלא בעת ובעונה </w:t>
      </w:r>
      <w:r w:rsidRPr="00443E0D">
        <w:rPr>
          <w:rStyle w:val="default"/>
          <w:rFonts w:cs="FrankRuehl"/>
          <w:vanish/>
          <w:sz w:val="22"/>
          <w:szCs w:val="22"/>
          <w:shd w:val="clear" w:color="auto" w:fill="FFFF99"/>
          <w:rtl/>
        </w:rPr>
        <w:t>א</w:t>
      </w:r>
      <w:r w:rsidRPr="00443E0D">
        <w:rPr>
          <w:rStyle w:val="default"/>
          <w:rFonts w:cs="FrankRuehl" w:hint="cs"/>
          <w:vanish/>
          <w:sz w:val="22"/>
          <w:szCs w:val="22"/>
          <w:shd w:val="clear" w:color="auto" w:fill="FFFF99"/>
          <w:rtl/>
        </w:rPr>
        <w:t xml:space="preserve">חת אך בתוך חודש אחד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בזמן מסירת ההודעות כאמור לעובד העשירי או לנציגות העובדים לגביו, לפי הענין.</w:t>
      </w:r>
      <w:bookmarkEnd w:id="76"/>
    </w:p>
    <w:p w:rsidR="006841FA" w:rsidRDefault="006841FA">
      <w:pPr>
        <w:pStyle w:val="P00"/>
        <w:spacing w:before="72"/>
        <w:ind w:left="0" w:right="1134"/>
        <w:rPr>
          <w:rStyle w:val="default"/>
          <w:rFonts w:cs="FrankRuehl" w:hint="cs"/>
          <w:rtl/>
        </w:rPr>
      </w:pPr>
      <w:bookmarkStart w:id="77" w:name="Seif85"/>
      <w:bookmarkEnd w:id="77"/>
      <w:r>
        <w:rPr>
          <w:lang w:val="he-IL"/>
        </w:rPr>
        <w:pict>
          <v:rect id="_x0000_s2095" style="position:absolute;left:0;text-align:left;margin-left:464.5pt;margin-top:8.05pt;width:75.05pt;height:40pt;z-index:251665408"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הע</w:t>
                  </w:r>
                  <w:r>
                    <w:rPr>
                      <w:rFonts w:cs="Miriam" w:hint="cs"/>
                      <w:sz w:val="18"/>
                      <w:szCs w:val="18"/>
                      <w:rtl/>
                    </w:rPr>
                    <w:t>ברת הודעות</w:t>
                  </w:r>
                </w:p>
                <w:p w:rsidR="00F20B22" w:rsidRDefault="00F20B22">
                  <w:pPr>
                    <w:spacing w:line="160" w:lineRule="exact"/>
                    <w:jc w:val="left"/>
                    <w:rPr>
                      <w:rFonts w:cs="Miriam"/>
                      <w:noProof/>
                      <w:sz w:val="18"/>
                      <w:szCs w:val="18"/>
                      <w:rtl/>
                    </w:rPr>
                  </w:pPr>
                  <w:r>
                    <w:rPr>
                      <w:rFonts w:cs="Miriam"/>
                      <w:sz w:val="18"/>
                      <w:szCs w:val="18"/>
                      <w:rtl/>
                    </w:rPr>
                    <w:t>בת</w:t>
                  </w:r>
                  <w:r>
                    <w:rPr>
                      <w:rFonts w:cs="Miriam" w:hint="cs"/>
                      <w:sz w:val="18"/>
                      <w:szCs w:val="18"/>
                      <w:rtl/>
                    </w:rPr>
                    <w:t>חום השירות</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ל"ז-1976</w:t>
                  </w:r>
                </w:p>
              </w:txbxContent>
            </v:textbox>
            <w10:anchorlock/>
          </v:rect>
        </w:pict>
      </w:r>
      <w:r>
        <w:rPr>
          <w:rStyle w:val="big-number"/>
          <w:rFonts w:cs="Miriam"/>
          <w:rtl/>
        </w:rPr>
        <w:t>38.</w:t>
      </w:r>
      <w:r>
        <w:rPr>
          <w:rStyle w:val="big-number"/>
          <w:rFonts w:cs="Miriam"/>
          <w:rtl/>
        </w:rPr>
        <w:tab/>
      </w:r>
      <w:r>
        <w:rPr>
          <w:rStyle w:val="default"/>
          <w:rFonts w:cs="FrankRuehl"/>
          <w:rtl/>
        </w:rPr>
        <w:t>נמ</w:t>
      </w:r>
      <w:r>
        <w:rPr>
          <w:rStyle w:val="default"/>
          <w:rFonts w:cs="FrankRuehl" w:hint="cs"/>
          <w:rtl/>
        </w:rPr>
        <w:t xml:space="preserve">סרה הודעה על פי סעיף </w:t>
      </w:r>
      <w:r>
        <w:rPr>
          <w:rStyle w:val="default"/>
          <w:rFonts w:cs="FrankRuehl"/>
          <w:rtl/>
        </w:rPr>
        <w:t>36 א</w:t>
      </w:r>
      <w:r>
        <w:rPr>
          <w:rStyle w:val="default"/>
          <w:rFonts w:cs="FrankRuehl" w:hint="cs"/>
          <w:rtl/>
        </w:rPr>
        <w:t>ו 37 ללשכת שירות תעסוקה שאינה לשכת שירות התעסוקה המוסמכת, יצא מוסר ההודעה ידי חובתו, והלשכה שנמסרה לה ההודעה תעבירה ללשכת שירות התעסוקה המוסמכת; לשכת שירות תעסוקה מוסמכת שקיבלה הודעה על עבודה ארצית תמסור אותה למינהלת השירות.</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78" w:name="Rov167"/>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17"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118"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Default="006841FA">
      <w:pPr>
        <w:pStyle w:val="P00"/>
        <w:ind w:left="0" w:right="1134"/>
        <w:rPr>
          <w:rStyle w:val="default"/>
          <w:rFonts w:cs="FrankRuehl" w:hint="cs"/>
          <w:sz w:val="2"/>
          <w:szCs w:val="2"/>
          <w:rtl/>
        </w:rPr>
      </w:pPr>
      <w:r w:rsidRPr="00443E0D">
        <w:rPr>
          <w:rStyle w:val="default"/>
          <w:rFonts w:cs="FrankRuehl" w:hint="cs"/>
          <w:vanish/>
          <w:sz w:val="22"/>
          <w:szCs w:val="22"/>
          <w:shd w:val="clear" w:color="auto" w:fill="FFFF99"/>
          <w:rtl/>
        </w:rPr>
        <w:t>38.</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נמ</w:t>
      </w:r>
      <w:r w:rsidRPr="00443E0D">
        <w:rPr>
          <w:rStyle w:val="default"/>
          <w:rFonts w:cs="FrankRuehl" w:hint="cs"/>
          <w:vanish/>
          <w:sz w:val="22"/>
          <w:szCs w:val="22"/>
          <w:shd w:val="clear" w:color="auto" w:fill="FFFF99"/>
          <w:rtl/>
        </w:rPr>
        <w:t xml:space="preserve">סרה הודעה על פי סעיף </w:t>
      </w:r>
      <w:r w:rsidRPr="00443E0D">
        <w:rPr>
          <w:rStyle w:val="default"/>
          <w:rFonts w:cs="FrankRuehl"/>
          <w:vanish/>
          <w:sz w:val="22"/>
          <w:szCs w:val="22"/>
          <w:shd w:val="clear" w:color="auto" w:fill="FFFF99"/>
          <w:rtl/>
        </w:rPr>
        <w:t>36 א</w:t>
      </w:r>
      <w:r w:rsidRPr="00443E0D">
        <w:rPr>
          <w:rStyle w:val="default"/>
          <w:rFonts w:cs="FrankRuehl" w:hint="cs"/>
          <w:vanish/>
          <w:sz w:val="22"/>
          <w:szCs w:val="22"/>
          <w:shd w:val="clear" w:color="auto" w:fill="FFFF99"/>
          <w:rtl/>
        </w:rPr>
        <w:t xml:space="preserve">ו 37 </w:t>
      </w:r>
      <w:r w:rsidRPr="00443E0D">
        <w:rPr>
          <w:rStyle w:val="default"/>
          <w:rFonts w:cs="FrankRuehl" w:hint="cs"/>
          <w:strike/>
          <w:vanish/>
          <w:sz w:val="22"/>
          <w:szCs w:val="22"/>
          <w:shd w:val="clear" w:color="auto" w:fill="FFFF99"/>
          <w:rtl/>
        </w:rPr>
        <w:t>ללשכת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ללשכת שירות תעסוקה</w:t>
      </w:r>
      <w:r w:rsidRPr="00443E0D">
        <w:rPr>
          <w:rStyle w:val="default"/>
          <w:rFonts w:cs="FrankRuehl" w:hint="cs"/>
          <w:vanish/>
          <w:sz w:val="22"/>
          <w:szCs w:val="22"/>
          <w:shd w:val="clear" w:color="auto" w:fill="FFFF99"/>
          <w:rtl/>
        </w:rPr>
        <w:t xml:space="preserve"> שאינה </w:t>
      </w:r>
      <w:r w:rsidRPr="00443E0D">
        <w:rPr>
          <w:rStyle w:val="default"/>
          <w:rFonts w:cs="FrankRuehl" w:hint="cs"/>
          <w:strike/>
          <w:vanish/>
          <w:sz w:val="22"/>
          <w:szCs w:val="22"/>
          <w:shd w:val="clear" w:color="auto" w:fill="FFFF99"/>
          <w:rtl/>
        </w:rPr>
        <w:t>לשכת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התעסוקה</w:t>
      </w:r>
      <w:r w:rsidRPr="00443E0D">
        <w:rPr>
          <w:rStyle w:val="default"/>
          <w:rFonts w:cs="FrankRuehl" w:hint="cs"/>
          <w:vanish/>
          <w:sz w:val="22"/>
          <w:szCs w:val="22"/>
          <w:shd w:val="clear" w:color="auto" w:fill="FFFF99"/>
          <w:rtl/>
        </w:rPr>
        <w:t xml:space="preserve"> המוסמכת, יצא מוסר ההודעה ידי חובתו, והלשכה שנמסרה לה ההודעה תעבירה </w:t>
      </w:r>
      <w:r w:rsidRPr="00443E0D">
        <w:rPr>
          <w:rStyle w:val="default"/>
          <w:rFonts w:cs="FrankRuehl" w:hint="cs"/>
          <w:strike/>
          <w:vanish/>
          <w:sz w:val="22"/>
          <w:szCs w:val="22"/>
          <w:shd w:val="clear" w:color="auto" w:fill="FFFF99"/>
          <w:rtl/>
        </w:rPr>
        <w:t>ללשכת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ללשכת שירות התעסוקה</w:t>
      </w:r>
      <w:r w:rsidRPr="00443E0D">
        <w:rPr>
          <w:rStyle w:val="default"/>
          <w:rFonts w:cs="FrankRuehl" w:hint="cs"/>
          <w:vanish/>
          <w:sz w:val="22"/>
          <w:szCs w:val="22"/>
          <w:shd w:val="clear" w:color="auto" w:fill="FFFF99"/>
          <w:rtl/>
        </w:rPr>
        <w:t xml:space="preserve"> המוסמכת; </w:t>
      </w:r>
      <w:r w:rsidRPr="00443E0D">
        <w:rPr>
          <w:rStyle w:val="default"/>
          <w:rFonts w:cs="FrankRuehl" w:hint="cs"/>
          <w:strike/>
          <w:vanish/>
          <w:sz w:val="22"/>
          <w:szCs w:val="22"/>
          <w:shd w:val="clear" w:color="auto" w:fill="FFFF99"/>
          <w:rtl/>
        </w:rPr>
        <w:t>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תעסוקה</w:t>
      </w:r>
      <w:r w:rsidRPr="00443E0D">
        <w:rPr>
          <w:rStyle w:val="default"/>
          <w:rFonts w:cs="FrankRuehl" w:hint="cs"/>
          <w:vanish/>
          <w:sz w:val="22"/>
          <w:szCs w:val="22"/>
          <w:shd w:val="clear" w:color="auto" w:fill="FFFF99"/>
          <w:rtl/>
        </w:rPr>
        <w:t xml:space="preserve"> מוסמכת שקיבלה הודעה על עבודה ארצית תמסור אותה למינהלת השירות.</w:t>
      </w:r>
      <w:bookmarkEnd w:id="78"/>
    </w:p>
    <w:p w:rsidR="006841FA" w:rsidRDefault="006841FA">
      <w:pPr>
        <w:pStyle w:val="P00"/>
        <w:spacing w:before="72"/>
        <w:ind w:left="0" w:right="1134"/>
        <w:rPr>
          <w:rStyle w:val="default"/>
          <w:rFonts w:cs="FrankRuehl" w:hint="cs"/>
          <w:rtl/>
        </w:rPr>
      </w:pPr>
      <w:bookmarkStart w:id="79" w:name="Seif86"/>
      <w:bookmarkEnd w:id="79"/>
      <w:r>
        <w:rPr>
          <w:lang w:val="he-IL"/>
        </w:rPr>
        <w:pict>
          <v:rect id="_x0000_s2096" style="position:absolute;left:0;text-align:left;margin-left:464.5pt;margin-top:8.05pt;width:75.05pt;height:28.7pt;z-index:251666432"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רי</w:t>
                  </w:r>
                  <w:r>
                    <w:rPr>
                      <w:rFonts w:cs="Miriam" w:hint="cs"/>
                      <w:sz w:val="18"/>
                      <w:szCs w:val="18"/>
                      <w:rtl/>
                    </w:rPr>
                    <w:t xml:space="preserve">שום דורשי </w:t>
                  </w:r>
                  <w:r>
                    <w:rPr>
                      <w:rFonts w:cs="Miriam"/>
                      <w:sz w:val="18"/>
                      <w:szCs w:val="18"/>
                      <w:rtl/>
                    </w:rPr>
                    <w:t>עב</w:t>
                  </w:r>
                  <w:r>
                    <w:rPr>
                      <w:rFonts w:cs="Miriam" w:hint="cs"/>
                      <w:sz w:val="18"/>
                      <w:szCs w:val="18"/>
                      <w:rtl/>
                    </w:rPr>
                    <w:t>ודה</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ל"ז-1976</w:t>
                  </w:r>
                </w:p>
              </w:txbxContent>
            </v:textbox>
            <w10:anchorlock/>
          </v:rect>
        </w:pict>
      </w:r>
      <w:r>
        <w:rPr>
          <w:rStyle w:val="big-number"/>
          <w:rFonts w:cs="Miriam"/>
          <w:rtl/>
        </w:rPr>
        <w:t>39.</w:t>
      </w:r>
      <w:r>
        <w:rPr>
          <w:rStyle w:val="big-number"/>
          <w:rFonts w:cs="Miriam"/>
          <w:rtl/>
        </w:rPr>
        <w:tab/>
      </w:r>
      <w:r>
        <w:rPr>
          <w:rStyle w:val="default"/>
          <w:rFonts w:cs="FrankRuehl"/>
          <w:rtl/>
        </w:rPr>
        <w:t>כל</w:t>
      </w:r>
      <w:r>
        <w:rPr>
          <w:rStyle w:val="default"/>
          <w:rFonts w:cs="FrankRuehl" w:hint="cs"/>
          <w:rtl/>
        </w:rPr>
        <w:t xml:space="preserve"> הדורש עבודה במקצוע</w:t>
      </w:r>
      <w:r>
        <w:rPr>
          <w:rStyle w:val="default"/>
          <w:rFonts w:cs="FrankRuehl"/>
          <w:rtl/>
        </w:rPr>
        <w:t xml:space="preserve"> א</w:t>
      </w:r>
      <w:r>
        <w:rPr>
          <w:rStyle w:val="default"/>
          <w:rFonts w:cs="FrankRuehl" w:hint="cs"/>
          <w:rtl/>
        </w:rPr>
        <w:t>ו בעבודה שלשכת שירות התעסוקה מתווכת בהם, זכאי להירשם בלשכת שירות התעסוקה.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80" w:name="Rov168"/>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19"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120"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Default="006841FA">
      <w:pPr>
        <w:pStyle w:val="P00"/>
        <w:ind w:left="0" w:right="1134"/>
        <w:rPr>
          <w:rStyle w:val="default"/>
          <w:rFonts w:cs="FrankRuehl" w:hint="cs"/>
          <w:sz w:val="2"/>
          <w:szCs w:val="2"/>
          <w:rtl/>
        </w:rPr>
      </w:pPr>
      <w:r w:rsidRPr="00443E0D">
        <w:rPr>
          <w:rStyle w:val="default"/>
          <w:rFonts w:cs="FrankRuehl" w:hint="cs"/>
          <w:vanish/>
          <w:sz w:val="22"/>
          <w:szCs w:val="22"/>
          <w:shd w:val="clear" w:color="auto" w:fill="FFFF99"/>
          <w:rtl/>
        </w:rPr>
        <w:t>39.</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כל</w:t>
      </w:r>
      <w:r w:rsidRPr="00443E0D">
        <w:rPr>
          <w:rStyle w:val="default"/>
          <w:rFonts w:cs="FrankRuehl" w:hint="cs"/>
          <w:vanish/>
          <w:sz w:val="22"/>
          <w:szCs w:val="22"/>
          <w:shd w:val="clear" w:color="auto" w:fill="FFFF99"/>
          <w:rtl/>
        </w:rPr>
        <w:t xml:space="preserve"> הדורש עבודה במקצוע</w:t>
      </w:r>
      <w:r w:rsidRPr="00443E0D">
        <w:rPr>
          <w:rStyle w:val="default"/>
          <w:rFonts w:cs="FrankRuehl"/>
          <w:vanish/>
          <w:sz w:val="22"/>
          <w:szCs w:val="22"/>
          <w:shd w:val="clear" w:color="auto" w:fill="FFFF99"/>
          <w:rtl/>
        </w:rPr>
        <w:t xml:space="preserve"> א</w:t>
      </w:r>
      <w:r w:rsidRPr="00443E0D">
        <w:rPr>
          <w:rStyle w:val="default"/>
          <w:rFonts w:cs="FrankRuehl" w:hint="cs"/>
          <w:vanish/>
          <w:sz w:val="22"/>
          <w:szCs w:val="22"/>
          <w:shd w:val="clear" w:color="auto" w:fill="FFFF99"/>
          <w:rtl/>
        </w:rPr>
        <w:t xml:space="preserve">ו בעבודה </w:t>
      </w:r>
      <w:r w:rsidRPr="00443E0D">
        <w:rPr>
          <w:rStyle w:val="default"/>
          <w:rFonts w:cs="FrankRuehl" w:hint="cs"/>
          <w:strike/>
          <w:vanish/>
          <w:sz w:val="22"/>
          <w:szCs w:val="22"/>
          <w:shd w:val="clear" w:color="auto" w:fill="FFFF99"/>
          <w:rtl/>
        </w:rPr>
        <w:t>שלשכת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שלשכת שירות התעסוקה</w:t>
      </w:r>
      <w:r w:rsidRPr="00443E0D">
        <w:rPr>
          <w:rStyle w:val="default"/>
          <w:rFonts w:cs="FrankRuehl" w:hint="cs"/>
          <w:vanish/>
          <w:sz w:val="22"/>
          <w:szCs w:val="22"/>
          <w:shd w:val="clear" w:color="auto" w:fill="FFFF99"/>
          <w:rtl/>
        </w:rPr>
        <w:t xml:space="preserve"> מתווכת בהם, זכאי להירשם </w:t>
      </w:r>
      <w:r w:rsidRPr="00443E0D">
        <w:rPr>
          <w:rStyle w:val="default"/>
          <w:rFonts w:cs="FrankRuehl" w:hint="cs"/>
          <w:strike/>
          <w:vanish/>
          <w:sz w:val="22"/>
          <w:szCs w:val="22"/>
          <w:shd w:val="clear" w:color="auto" w:fill="FFFF99"/>
          <w:rtl/>
        </w:rPr>
        <w:t>בלשכת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בלשכת שירות התעסוקה</w:t>
      </w:r>
      <w:r w:rsidRPr="00443E0D">
        <w:rPr>
          <w:rStyle w:val="default"/>
          <w:rFonts w:cs="FrankRuehl" w:hint="cs"/>
          <w:vanish/>
          <w:sz w:val="22"/>
          <w:szCs w:val="22"/>
          <w:shd w:val="clear" w:color="auto" w:fill="FFFF99"/>
          <w:rtl/>
        </w:rPr>
        <w:t>.</w:t>
      </w:r>
      <w:bookmarkEnd w:id="80"/>
    </w:p>
    <w:p w:rsidR="006841FA" w:rsidRDefault="006841FA">
      <w:pPr>
        <w:pStyle w:val="P00"/>
        <w:spacing w:before="72"/>
        <w:ind w:left="0" w:right="1134"/>
        <w:rPr>
          <w:rStyle w:val="default"/>
          <w:rFonts w:cs="FrankRuehl"/>
          <w:rtl/>
        </w:rPr>
      </w:pPr>
      <w:bookmarkStart w:id="81" w:name="Seif87"/>
      <w:bookmarkEnd w:id="81"/>
      <w:r>
        <w:rPr>
          <w:lang w:val="he-IL"/>
        </w:rPr>
        <w:pict>
          <v:rect id="_x0000_s2097" style="position:absolute;left:0;text-align:left;margin-left:464.5pt;margin-top:8.05pt;width:75.05pt;height:10pt;z-index:251667456"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סד</w:t>
                  </w:r>
                  <w:r>
                    <w:rPr>
                      <w:rFonts w:cs="Miriam" w:hint="cs"/>
                      <w:sz w:val="18"/>
                      <w:szCs w:val="18"/>
                      <w:rtl/>
                    </w:rPr>
                    <w:t>רי הרישום</w:t>
                  </w:r>
                </w:p>
              </w:txbxContent>
            </v:textbox>
            <w10:anchorlock/>
          </v:rect>
        </w:pict>
      </w:r>
      <w:r>
        <w:rPr>
          <w:rStyle w:val="big-number"/>
          <w:rFonts w:cs="Miriam"/>
          <w:rtl/>
        </w:rPr>
        <w:t>40.</w:t>
      </w:r>
      <w:r>
        <w:rPr>
          <w:rStyle w:val="big-number"/>
          <w:rFonts w:cs="Miriam"/>
          <w:rtl/>
        </w:rPr>
        <w:tab/>
      </w:r>
      <w:r>
        <w:rPr>
          <w:rStyle w:val="default"/>
          <w:rFonts w:cs="FrankRuehl"/>
          <w:rtl/>
        </w:rPr>
        <w:t>בת</w:t>
      </w:r>
      <w:r>
        <w:rPr>
          <w:rStyle w:val="default"/>
          <w:rFonts w:cs="FrankRuehl" w:hint="cs"/>
          <w:rtl/>
        </w:rPr>
        <w:t>קנון השירות ייקבעו סדרי רישום ומסירת הודעות לפי הסעיפים 32 עד 39.</w:t>
      </w:r>
    </w:p>
    <w:p w:rsidR="006841FA" w:rsidRDefault="006841FA">
      <w:pPr>
        <w:pStyle w:val="P00"/>
        <w:spacing w:before="72"/>
        <w:ind w:left="0" w:right="1134"/>
        <w:rPr>
          <w:rStyle w:val="default"/>
          <w:rFonts w:cs="FrankRuehl"/>
          <w:rtl/>
        </w:rPr>
      </w:pPr>
      <w:bookmarkStart w:id="82" w:name="Seif88"/>
      <w:bookmarkEnd w:id="82"/>
      <w:r>
        <w:rPr>
          <w:lang w:val="he-IL"/>
        </w:rPr>
        <w:pict>
          <v:rect id="_x0000_s2098" style="position:absolute;left:0;text-align:left;margin-left:464.5pt;margin-top:8.05pt;width:75.05pt;height:30pt;z-index:251668480"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של</w:t>
                  </w:r>
                  <w:r>
                    <w:rPr>
                      <w:rFonts w:cs="Miriam" w:hint="cs"/>
                      <w:sz w:val="18"/>
                      <w:szCs w:val="18"/>
                      <w:rtl/>
                    </w:rPr>
                    <w:t>יחה לעבודה</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ל"ז-1976</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רשומים בלשכת שירות התעסוקה לעבודה לפי השיטה שנקבעה בתקנון השירות.</w:t>
      </w:r>
    </w:p>
    <w:p w:rsidR="006841FA" w:rsidRDefault="006841F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יטת הש</w:t>
      </w:r>
      <w:r>
        <w:rPr>
          <w:rStyle w:val="default"/>
          <w:rFonts w:cs="FrankRuehl"/>
          <w:rtl/>
        </w:rPr>
        <w:t>ל</w:t>
      </w:r>
      <w:r>
        <w:rPr>
          <w:rStyle w:val="default"/>
          <w:rFonts w:cs="FrankRuehl" w:hint="cs"/>
          <w:rtl/>
        </w:rPr>
        <w:t>יחה לעבודה יכולה ל</w:t>
      </w:r>
      <w:r>
        <w:rPr>
          <w:rStyle w:val="default"/>
          <w:rFonts w:cs="FrankRuehl"/>
          <w:rtl/>
        </w:rPr>
        <w:t>הי</w:t>
      </w:r>
      <w:r>
        <w:rPr>
          <w:rStyle w:val="default"/>
          <w:rFonts w:cs="FrankRuehl" w:hint="cs"/>
          <w:rtl/>
        </w:rPr>
        <w:t>ות כללית או מיוחדת למקצוע, לסוג עבודה, ללשכת שירות התעסוקה או למדור; וכן היא יכולה לכלול הוראות מיוחדות לטובה לגבי חיילים משוחררים, נכים, קשישים, או סוגים אחרים של אנשים שמצבם המיוחד מצדיק זאת.</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83" w:name="Rov169"/>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21"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122"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vanish/>
          <w:sz w:val="22"/>
          <w:szCs w:val="22"/>
          <w:shd w:val="clear" w:color="auto" w:fill="FFFF99"/>
          <w:rtl/>
        </w:rPr>
      </w:pPr>
      <w:r w:rsidRPr="00443E0D">
        <w:rPr>
          <w:rStyle w:val="default"/>
          <w:rFonts w:cs="FrankRuehl" w:hint="cs"/>
          <w:vanish/>
          <w:sz w:val="22"/>
          <w:szCs w:val="22"/>
          <w:shd w:val="clear" w:color="auto" w:fill="FFFF99"/>
          <w:rtl/>
        </w:rPr>
        <w:t>41.</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(א</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ה</w:t>
      </w:r>
      <w:r w:rsidRPr="00443E0D">
        <w:rPr>
          <w:rStyle w:val="default"/>
          <w:rFonts w:cs="FrankRuehl" w:hint="cs"/>
          <w:vanish/>
          <w:sz w:val="22"/>
          <w:szCs w:val="22"/>
          <w:shd w:val="clear" w:color="auto" w:fill="FFFF99"/>
          <w:rtl/>
        </w:rPr>
        <w:t xml:space="preserve">רשומים </w:t>
      </w:r>
      <w:r w:rsidRPr="00443E0D">
        <w:rPr>
          <w:rStyle w:val="default"/>
          <w:rFonts w:cs="FrankRuehl" w:hint="cs"/>
          <w:strike/>
          <w:vanish/>
          <w:sz w:val="22"/>
          <w:szCs w:val="22"/>
          <w:shd w:val="clear" w:color="auto" w:fill="FFFF99"/>
          <w:rtl/>
        </w:rPr>
        <w:t>בלשכת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בלשכת שירות התעסוקה</w:t>
      </w:r>
      <w:r w:rsidRPr="00443E0D">
        <w:rPr>
          <w:rStyle w:val="default"/>
          <w:rFonts w:cs="FrankRuehl" w:hint="cs"/>
          <w:vanish/>
          <w:sz w:val="22"/>
          <w:szCs w:val="22"/>
          <w:shd w:val="clear" w:color="auto" w:fill="FFFF99"/>
          <w:rtl/>
        </w:rPr>
        <w:t xml:space="preserve"> לעבודה לפי השיטה שנקבעה בתקנון השירות.</w:t>
      </w:r>
    </w:p>
    <w:p w:rsidR="006841FA" w:rsidRDefault="006841FA">
      <w:pPr>
        <w:pStyle w:val="P00"/>
        <w:spacing w:before="0"/>
        <w:ind w:left="0" w:right="1134"/>
        <w:rPr>
          <w:rStyle w:val="default"/>
          <w:rFonts w:cs="FrankRuehl" w:hint="cs"/>
          <w:sz w:val="2"/>
          <w:szCs w:val="2"/>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ש</w:t>
      </w:r>
      <w:r w:rsidRPr="00443E0D">
        <w:rPr>
          <w:rStyle w:val="default"/>
          <w:rFonts w:cs="FrankRuehl" w:hint="cs"/>
          <w:vanish/>
          <w:sz w:val="22"/>
          <w:szCs w:val="22"/>
          <w:shd w:val="clear" w:color="auto" w:fill="FFFF99"/>
          <w:rtl/>
        </w:rPr>
        <w:t>יטת הש</w:t>
      </w:r>
      <w:r w:rsidRPr="00443E0D">
        <w:rPr>
          <w:rStyle w:val="default"/>
          <w:rFonts w:cs="FrankRuehl"/>
          <w:vanish/>
          <w:sz w:val="22"/>
          <w:szCs w:val="22"/>
          <w:shd w:val="clear" w:color="auto" w:fill="FFFF99"/>
          <w:rtl/>
        </w:rPr>
        <w:t>ל</w:t>
      </w:r>
      <w:r w:rsidRPr="00443E0D">
        <w:rPr>
          <w:rStyle w:val="default"/>
          <w:rFonts w:cs="FrankRuehl" w:hint="cs"/>
          <w:vanish/>
          <w:sz w:val="22"/>
          <w:szCs w:val="22"/>
          <w:shd w:val="clear" w:color="auto" w:fill="FFFF99"/>
          <w:rtl/>
        </w:rPr>
        <w:t>יחה לעבודה יכולה ל</w:t>
      </w:r>
      <w:r w:rsidRPr="00443E0D">
        <w:rPr>
          <w:rStyle w:val="default"/>
          <w:rFonts w:cs="FrankRuehl"/>
          <w:vanish/>
          <w:sz w:val="22"/>
          <w:szCs w:val="22"/>
          <w:shd w:val="clear" w:color="auto" w:fill="FFFF99"/>
          <w:rtl/>
        </w:rPr>
        <w:t>הי</w:t>
      </w:r>
      <w:r w:rsidRPr="00443E0D">
        <w:rPr>
          <w:rStyle w:val="default"/>
          <w:rFonts w:cs="FrankRuehl" w:hint="cs"/>
          <w:vanish/>
          <w:sz w:val="22"/>
          <w:szCs w:val="22"/>
          <w:shd w:val="clear" w:color="auto" w:fill="FFFF99"/>
          <w:rtl/>
        </w:rPr>
        <w:t xml:space="preserve">ות כללית או מיוחדת למקצוע, לסוג עבודה, </w:t>
      </w:r>
      <w:r w:rsidRPr="00443E0D">
        <w:rPr>
          <w:rStyle w:val="default"/>
          <w:rFonts w:cs="FrankRuehl" w:hint="cs"/>
          <w:strike/>
          <w:vanish/>
          <w:sz w:val="22"/>
          <w:szCs w:val="22"/>
          <w:shd w:val="clear" w:color="auto" w:fill="FFFF99"/>
          <w:rtl/>
        </w:rPr>
        <w:t>ללשכת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ללשכת שירות התעסוקה</w:t>
      </w:r>
      <w:r w:rsidRPr="00443E0D">
        <w:rPr>
          <w:rStyle w:val="default"/>
          <w:rFonts w:cs="FrankRuehl" w:hint="cs"/>
          <w:vanish/>
          <w:sz w:val="22"/>
          <w:szCs w:val="22"/>
          <w:shd w:val="clear" w:color="auto" w:fill="FFFF99"/>
          <w:rtl/>
        </w:rPr>
        <w:t xml:space="preserve"> או למדור; וכן היא יכולה לכלול הוראות מיוחדות לטובה לגבי חיילים משוחררים, נכים, קשישים, או סוגים אחרים של אנשים שמצבם המיוחד מצדיק זאת.</w:t>
      </w:r>
      <w:bookmarkEnd w:id="83"/>
    </w:p>
    <w:p w:rsidR="006841FA" w:rsidRDefault="006841FA" w:rsidP="001D0855">
      <w:pPr>
        <w:pStyle w:val="P00"/>
        <w:spacing w:before="72"/>
        <w:ind w:left="0" w:right="1134"/>
        <w:rPr>
          <w:rStyle w:val="default"/>
          <w:rFonts w:cs="FrankRuehl"/>
          <w:rtl/>
        </w:rPr>
      </w:pPr>
      <w:bookmarkStart w:id="84" w:name="Seif89"/>
      <w:bookmarkEnd w:id="84"/>
      <w:r>
        <w:rPr>
          <w:lang w:val="he-IL"/>
        </w:rPr>
        <w:pict>
          <v:rect id="_x0000_s2099" style="position:absolute;left:0;text-align:left;margin-left:464.5pt;margin-top:8.05pt;width:75.05pt;height:74.2pt;z-index:251669504"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אי</w:t>
                  </w:r>
                  <w:r>
                    <w:rPr>
                      <w:rFonts w:cs="Miriam" w:hint="cs"/>
                      <w:sz w:val="18"/>
                      <w:szCs w:val="18"/>
                      <w:rtl/>
                    </w:rPr>
                    <w:t>סור הפליה</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ל"ז-1976</w:t>
                  </w:r>
                </w:p>
                <w:p w:rsidR="00F20B22" w:rsidRDefault="00F20B22">
                  <w:pPr>
                    <w:spacing w:line="160" w:lineRule="exact"/>
                    <w:jc w:val="left"/>
                    <w:rPr>
                      <w:rFonts w:cs="Miriam"/>
                      <w:noProof/>
                      <w:sz w:val="18"/>
                      <w:szCs w:val="18"/>
                      <w:rtl/>
                    </w:rPr>
                  </w:pPr>
                  <w:r>
                    <w:rPr>
                      <w:rFonts w:cs="Miriam" w:hint="cs"/>
                      <w:sz w:val="18"/>
                      <w:szCs w:val="18"/>
                      <w:rtl/>
                    </w:rPr>
                    <w:t>(תיקון מס' 6)</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מ"ח-1988</w:t>
                  </w:r>
                </w:p>
                <w:p w:rsidR="00F20B22" w:rsidRDefault="00F20B22">
                  <w:pPr>
                    <w:spacing w:line="160" w:lineRule="exact"/>
                    <w:jc w:val="left"/>
                    <w:rPr>
                      <w:rFonts w:cs="Miriam"/>
                      <w:sz w:val="18"/>
                      <w:szCs w:val="18"/>
                      <w:rtl/>
                    </w:rPr>
                  </w:pPr>
                  <w:r>
                    <w:rPr>
                      <w:rFonts w:cs="Miriam" w:hint="cs"/>
                      <w:sz w:val="18"/>
                      <w:szCs w:val="18"/>
                      <w:rtl/>
                    </w:rPr>
                    <w:t xml:space="preserve">(תיקון מס' 12) </w:t>
                  </w:r>
                </w:p>
                <w:p w:rsidR="00F20B22" w:rsidRDefault="00F20B22">
                  <w:pPr>
                    <w:spacing w:line="160" w:lineRule="exact"/>
                    <w:jc w:val="left"/>
                    <w:rPr>
                      <w:rFonts w:cs="Miriam" w:hint="cs"/>
                      <w:noProof/>
                      <w:sz w:val="18"/>
                      <w:szCs w:val="18"/>
                      <w:rtl/>
                    </w:rPr>
                  </w:pPr>
                  <w:r>
                    <w:rPr>
                      <w:rFonts w:cs="Miriam" w:hint="cs"/>
                      <w:sz w:val="18"/>
                      <w:szCs w:val="18"/>
                      <w:rtl/>
                    </w:rPr>
                    <w:t>תש</w:t>
                  </w:r>
                  <w:r>
                    <w:rPr>
                      <w:rFonts w:cs="Miriam"/>
                      <w:sz w:val="18"/>
                      <w:szCs w:val="18"/>
                      <w:rtl/>
                    </w:rPr>
                    <w:t>ס</w:t>
                  </w:r>
                  <w:r>
                    <w:rPr>
                      <w:rFonts w:cs="Miriam" w:hint="cs"/>
                      <w:sz w:val="18"/>
                      <w:szCs w:val="18"/>
                      <w:rtl/>
                    </w:rPr>
                    <w:t>"ב-2002</w:t>
                  </w:r>
                </w:p>
                <w:p w:rsidR="00F20B22" w:rsidRDefault="00F20B22">
                  <w:pPr>
                    <w:spacing w:line="160" w:lineRule="exact"/>
                    <w:jc w:val="left"/>
                    <w:rPr>
                      <w:rFonts w:cs="Miriam" w:hint="cs"/>
                      <w:noProof/>
                      <w:sz w:val="18"/>
                      <w:szCs w:val="18"/>
                      <w:rtl/>
                    </w:rPr>
                  </w:pPr>
                  <w:r>
                    <w:rPr>
                      <w:rFonts w:cs="Miriam" w:hint="cs"/>
                      <w:noProof/>
                      <w:sz w:val="18"/>
                      <w:szCs w:val="18"/>
                      <w:rtl/>
                    </w:rPr>
                    <w:t>(תיקון מס' 20) תשע"ב-2012</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שליחה לעבודה לא תפלה לשכת שירות התעסוקה אדם לרעה </w:t>
      </w:r>
      <w:r w:rsidR="001D0855" w:rsidRPr="001D0855">
        <w:rPr>
          <w:rStyle w:val="default"/>
          <w:rFonts w:cs="FrankRuehl" w:hint="cs"/>
          <w:rtl/>
        </w:rPr>
        <w:t>מחמת מינו, נטייתו המינית, מעמדו האישי, הריון, טיפולי פוריות, טיפולי הפריה חוץ-גופית, היותו הורה, גילו, גזעו, דתו, לאומיותו, ארץ מוצאו, מוגבלותו, השקפתו, מפלגתו או שירותו במילואים, קריאתו לשירות מילואים או שירותו הצפוי בשירות מילואים כהגדרתו בחוק שירות ביטחון [נוסח משולב], התשמ"ו-1986, לרבות מחמת תדירותו או משכו</w:t>
      </w:r>
      <w:r>
        <w:rPr>
          <w:rStyle w:val="default"/>
          <w:rFonts w:cs="FrankRuehl" w:hint="cs"/>
          <w:rtl/>
        </w:rPr>
        <w:t>, ולא יסרב הזקוק לעובד לקבל אדם לעבודה בשל אלה, בין אם העובד נשלח לעבודה על- ידי שירות התעסוקה ובין אם לאו.</w:t>
      </w:r>
    </w:p>
    <w:p w:rsidR="006841FA" w:rsidRDefault="006841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רואים הפליה כאשר אפיו או מהותו של התפ</w:t>
      </w:r>
      <w:r>
        <w:rPr>
          <w:rStyle w:val="default"/>
          <w:rFonts w:cs="FrankRuehl"/>
          <w:rtl/>
        </w:rPr>
        <w:t>קי</w:t>
      </w:r>
      <w:r>
        <w:rPr>
          <w:rStyle w:val="default"/>
          <w:rFonts w:cs="FrankRuehl" w:hint="cs"/>
          <w:rtl/>
        </w:rPr>
        <w:t>ד, או עניני בטחון המדינה, מונעים שליחתו או קבלתו של אדם לעבודה הנדונה.</w:t>
      </w:r>
    </w:p>
    <w:p w:rsidR="001D0855" w:rsidRDefault="001D0855" w:rsidP="001D0855">
      <w:pPr>
        <w:pStyle w:val="P00"/>
        <w:spacing w:before="72"/>
        <w:ind w:left="0" w:right="1134"/>
        <w:rPr>
          <w:rStyle w:val="default"/>
          <w:rFonts w:cs="FrankRuehl" w:hint="cs"/>
          <w:rtl/>
        </w:rPr>
      </w:pPr>
      <w:r w:rsidRPr="001D0855">
        <w:rPr>
          <w:rStyle w:val="default"/>
          <w:rFonts w:cs="FrankRuehl"/>
        </w:rPr>
        <w:pict>
          <v:rect id="_x0000_s2325" style="position:absolute;left:0;text-align:left;margin-left:464.35pt;margin-top:7.1pt;width:75.05pt;height:20pt;z-index:251752448" o:allowincell="f" filled="f" stroked="f" strokecolor="lime" strokeweight=".25pt">
            <v:textbox inset="0,0,0,0">
              <w:txbxContent>
                <w:p w:rsidR="00F20B22" w:rsidRDefault="00F20B22" w:rsidP="001D0855">
                  <w:pPr>
                    <w:spacing w:line="160" w:lineRule="exact"/>
                    <w:jc w:val="left"/>
                    <w:rPr>
                      <w:rFonts w:cs="Miriam"/>
                      <w:noProof/>
                      <w:sz w:val="18"/>
                      <w:szCs w:val="18"/>
                      <w:rtl/>
                    </w:rPr>
                  </w:pPr>
                  <w:r>
                    <w:rPr>
                      <w:rFonts w:cs="Miriam" w:hint="cs"/>
                      <w:sz w:val="18"/>
                      <w:szCs w:val="18"/>
                      <w:rtl/>
                    </w:rPr>
                    <w:t>(תיקון מס' 20) תשע"ב-2012</w:t>
                  </w:r>
                </w:p>
              </w:txbxContent>
            </v:textbox>
            <w10:anchorlock/>
          </v:rect>
        </w:pict>
      </w:r>
      <w:r w:rsidRPr="001D0855">
        <w:rPr>
          <w:rStyle w:val="default"/>
          <w:rFonts w:cs="FrankRuehl"/>
          <w:rtl/>
        </w:rPr>
        <w:tab/>
      </w:r>
      <w:r>
        <w:rPr>
          <w:rStyle w:val="default"/>
          <w:rFonts w:cs="FrankRuehl"/>
          <w:rtl/>
        </w:rPr>
        <w:t>(</w:t>
      </w:r>
      <w:r w:rsidRPr="001D0855">
        <w:rPr>
          <w:rStyle w:val="default"/>
          <w:rFonts w:cs="FrankRuehl" w:hint="cs"/>
          <w:rtl/>
        </w:rPr>
        <w:t>ב1)</w:t>
      </w:r>
      <w:r w:rsidRPr="001D0855">
        <w:rPr>
          <w:rStyle w:val="default"/>
          <w:rFonts w:cs="FrankRuehl" w:hint="cs"/>
          <w:rtl/>
        </w:rPr>
        <w:tab/>
        <w:t>לעניין סעיף זה רואים כהפליה גם קביעת תנאים שלא ממין העניין</w:t>
      </w:r>
      <w:r>
        <w:rPr>
          <w:rStyle w:val="default"/>
          <w:rFonts w:cs="FrankRuehl" w:hint="cs"/>
          <w:rtl/>
        </w:rPr>
        <w:t xml:space="preserve">. </w:t>
      </w:r>
    </w:p>
    <w:p w:rsidR="006841FA" w:rsidRDefault="006841FA">
      <w:pPr>
        <w:pStyle w:val="P00"/>
        <w:spacing w:before="72"/>
        <w:ind w:left="0" w:right="1134"/>
        <w:rPr>
          <w:rStyle w:val="default"/>
          <w:rFonts w:cs="FrankRuehl" w:hint="cs"/>
          <w:rtl/>
        </w:rPr>
      </w:pPr>
      <w:r>
        <w:rPr>
          <w:lang w:val="he-IL"/>
        </w:rPr>
        <w:pict>
          <v:rect id="_x0000_s2100" style="position:absolute;left:0;text-align:left;margin-left:464.35pt;margin-top:7.1pt;width:75.05pt;height:20pt;z-index:251670528" o:allowincell="f" filled="f" stroked="f" strokecolor="lime" strokeweight=".25pt">
            <v:textbox inset="0,0,0,0">
              <w:txbxContent>
                <w:p w:rsidR="00F20B22" w:rsidRDefault="00F20B22">
                  <w:pPr>
                    <w:spacing w:line="160" w:lineRule="exact"/>
                    <w:jc w:val="left"/>
                    <w:rPr>
                      <w:rFonts w:cs="Miriam"/>
                      <w:sz w:val="18"/>
                      <w:szCs w:val="18"/>
                      <w:rtl/>
                    </w:rPr>
                  </w:pPr>
                  <w:r>
                    <w:rPr>
                      <w:rFonts w:cs="Miriam" w:hint="cs"/>
                      <w:sz w:val="18"/>
                      <w:szCs w:val="18"/>
                      <w:rtl/>
                    </w:rPr>
                    <w:t xml:space="preserve">(תיקון מס' 12) </w:t>
                  </w:r>
                </w:p>
                <w:p w:rsidR="00F20B22" w:rsidRDefault="00F20B2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סעיף זה, "מוגבלות" </w:t>
      </w:r>
      <w:r>
        <w:rPr>
          <w:rStyle w:val="default"/>
          <w:rFonts w:cs="FrankRuehl"/>
          <w:rtl/>
        </w:rPr>
        <w:t>–</w:t>
      </w:r>
      <w:r>
        <w:rPr>
          <w:rStyle w:val="default"/>
          <w:rFonts w:cs="FrankRuehl" w:hint="cs"/>
          <w:rtl/>
        </w:rPr>
        <w:t xml:space="preserve"> לקות כמשמעותה בהגדר</w:t>
      </w:r>
      <w:r>
        <w:rPr>
          <w:rStyle w:val="default"/>
          <w:rFonts w:cs="FrankRuehl"/>
          <w:rtl/>
        </w:rPr>
        <w:t>ה</w:t>
      </w:r>
      <w:r>
        <w:rPr>
          <w:rStyle w:val="default"/>
          <w:rFonts w:cs="FrankRuehl" w:hint="cs"/>
          <w:rtl/>
        </w:rPr>
        <w:t xml:space="preserve"> "אדם עם מוגבלות" שבסעיף 5 בחוק שוויון זכויות לאנשים עם מוגבלות, תשנ"ח-1998. </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85" w:name="Rov286"/>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23"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124"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hd w:val="clear" w:color="auto" w:fill="FFFF99"/>
          <w:rtl/>
        </w:rPr>
        <w:tab/>
      </w:r>
      <w:r w:rsidRPr="00443E0D">
        <w:rPr>
          <w:rStyle w:val="default"/>
          <w:rFonts w:cs="FrankRuehl"/>
          <w:vanish/>
          <w:sz w:val="22"/>
          <w:szCs w:val="22"/>
          <w:shd w:val="clear" w:color="auto" w:fill="FFFF99"/>
          <w:rtl/>
        </w:rPr>
        <w:t>(א</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ב</w:t>
      </w:r>
      <w:r w:rsidRPr="00443E0D">
        <w:rPr>
          <w:rStyle w:val="default"/>
          <w:rFonts w:cs="FrankRuehl" w:hint="cs"/>
          <w:vanish/>
          <w:sz w:val="22"/>
          <w:szCs w:val="22"/>
          <w:shd w:val="clear" w:color="auto" w:fill="FFFF99"/>
          <w:rtl/>
        </w:rPr>
        <w:t xml:space="preserve">שליחה לעבודה לא תפלה </w:t>
      </w:r>
      <w:r w:rsidRPr="00443E0D">
        <w:rPr>
          <w:rStyle w:val="default"/>
          <w:rFonts w:cs="FrankRuehl" w:hint="cs"/>
          <w:strike/>
          <w:vanish/>
          <w:sz w:val="22"/>
          <w:szCs w:val="22"/>
          <w:shd w:val="clear" w:color="auto" w:fill="FFFF99"/>
          <w:rtl/>
        </w:rPr>
        <w:t>לשכת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התעסוקה</w:t>
      </w:r>
      <w:r w:rsidRPr="00443E0D">
        <w:rPr>
          <w:rStyle w:val="default"/>
          <w:rFonts w:cs="FrankRuehl" w:hint="cs"/>
          <w:vanish/>
          <w:sz w:val="22"/>
          <w:szCs w:val="22"/>
          <w:shd w:val="clear" w:color="auto" w:fill="FFFF99"/>
          <w:rtl/>
        </w:rPr>
        <w:t xml:space="preserve"> אדם לרעה ב</w:t>
      </w:r>
      <w:r w:rsidRPr="00443E0D">
        <w:rPr>
          <w:rStyle w:val="default"/>
          <w:rFonts w:cs="FrankRuehl"/>
          <w:vanish/>
          <w:sz w:val="22"/>
          <w:szCs w:val="22"/>
          <w:shd w:val="clear" w:color="auto" w:fill="FFFF99"/>
          <w:rtl/>
        </w:rPr>
        <w:t>של</w:t>
      </w:r>
      <w:r w:rsidRPr="00443E0D">
        <w:rPr>
          <w:rStyle w:val="default"/>
          <w:rFonts w:cs="FrankRuehl" w:hint="cs"/>
          <w:vanish/>
          <w:sz w:val="22"/>
          <w:szCs w:val="22"/>
          <w:shd w:val="clear" w:color="auto" w:fill="FFFF99"/>
          <w:rtl/>
        </w:rPr>
        <w:t xml:space="preserve"> גילו, מינו, גזעו, דתו, לאומיותו, ארץ מוצאו, השקפתו או מפלגתו, ולא יסרב הזקוק לעובד לקבל אדם לעבודה בשל אלה.</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17.3.1988</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6</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25" w:history="1">
        <w:r w:rsidRPr="00443E0D">
          <w:rPr>
            <w:rStyle w:val="Hyperlink"/>
            <w:rFonts w:cs="FrankRuehl" w:hint="cs"/>
            <w:vanish/>
            <w:szCs w:val="20"/>
            <w:shd w:val="clear" w:color="auto" w:fill="FFFF99"/>
            <w:rtl/>
          </w:rPr>
          <w:t>ס"ח תשמ"ח מס' 1242</w:t>
        </w:r>
      </w:hyperlink>
      <w:r w:rsidRPr="00443E0D">
        <w:rPr>
          <w:rStyle w:val="default"/>
          <w:rFonts w:cs="FrankRuehl" w:hint="cs"/>
          <w:vanish/>
          <w:sz w:val="20"/>
          <w:szCs w:val="20"/>
          <w:shd w:val="clear" w:color="auto" w:fill="FFFF99"/>
          <w:rtl/>
        </w:rPr>
        <w:t xml:space="preserve"> מיום 17.3.1988 עמ' 50 (</w:t>
      </w:r>
      <w:hyperlink r:id="rId126" w:history="1">
        <w:r w:rsidRPr="00443E0D">
          <w:rPr>
            <w:rStyle w:val="Hyperlink"/>
            <w:rFonts w:cs="FrankRuehl" w:hint="cs"/>
            <w:vanish/>
            <w:szCs w:val="20"/>
            <w:shd w:val="clear" w:color="auto" w:fill="FFFF99"/>
            <w:rtl/>
          </w:rPr>
          <w:t>ה"ח 1857</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hd w:val="clear" w:color="auto" w:fill="FFFF99"/>
          <w:rtl/>
        </w:rPr>
        <w:tab/>
      </w:r>
      <w:r w:rsidRPr="00443E0D">
        <w:rPr>
          <w:rStyle w:val="default"/>
          <w:rFonts w:cs="FrankRuehl"/>
          <w:vanish/>
          <w:sz w:val="22"/>
          <w:szCs w:val="22"/>
          <w:shd w:val="clear" w:color="auto" w:fill="FFFF99"/>
          <w:rtl/>
        </w:rPr>
        <w:t>(א</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ב</w:t>
      </w:r>
      <w:r w:rsidRPr="00443E0D">
        <w:rPr>
          <w:rStyle w:val="default"/>
          <w:rFonts w:cs="FrankRuehl" w:hint="cs"/>
          <w:vanish/>
          <w:sz w:val="22"/>
          <w:szCs w:val="22"/>
          <w:shd w:val="clear" w:color="auto" w:fill="FFFF99"/>
          <w:rtl/>
        </w:rPr>
        <w:t>שליחה לעבודה לא תפלה לשכת שירות התעסוקה אדם לרעה ב</w:t>
      </w:r>
      <w:r w:rsidRPr="00443E0D">
        <w:rPr>
          <w:rStyle w:val="default"/>
          <w:rFonts w:cs="FrankRuehl"/>
          <w:vanish/>
          <w:sz w:val="22"/>
          <w:szCs w:val="22"/>
          <w:shd w:val="clear" w:color="auto" w:fill="FFFF99"/>
          <w:rtl/>
        </w:rPr>
        <w:t>של</w:t>
      </w:r>
      <w:r w:rsidRPr="00443E0D">
        <w:rPr>
          <w:rStyle w:val="default"/>
          <w:rFonts w:cs="FrankRuehl" w:hint="cs"/>
          <w:vanish/>
          <w:sz w:val="22"/>
          <w:szCs w:val="22"/>
          <w:shd w:val="clear" w:color="auto" w:fill="FFFF99"/>
          <w:rtl/>
        </w:rPr>
        <w:t xml:space="preserve"> גילו, מינו, גזעו, דתו, לאומיותו, ארץ מוצאו, השקפתו או מפלגתו, ולא יסרב הזקוק לעובד לקבל אדם לעבודה בשל אלה</w:t>
      </w:r>
      <w:r w:rsidRPr="00443E0D">
        <w:rPr>
          <w:rStyle w:val="default"/>
          <w:rFonts w:cs="FrankRuehl" w:hint="cs"/>
          <w:vanish/>
          <w:sz w:val="22"/>
          <w:szCs w:val="22"/>
          <w:u w:val="single"/>
          <w:shd w:val="clear" w:color="auto" w:fill="FFFF99"/>
          <w:rtl/>
        </w:rPr>
        <w:t>, בין אם העובד נשלח לעבודה על ידי שירות התעסוקה ובין אם לאו</w:t>
      </w:r>
      <w:r w:rsidRPr="00443E0D">
        <w:rPr>
          <w:rStyle w:val="default"/>
          <w:rFonts w:cs="FrankRuehl" w:hint="cs"/>
          <w:vanish/>
          <w:sz w:val="22"/>
          <w:szCs w:val="22"/>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21.3.2002</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12</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27" w:history="1">
        <w:r w:rsidRPr="00443E0D">
          <w:rPr>
            <w:rStyle w:val="Hyperlink"/>
            <w:rFonts w:cs="FrankRuehl" w:hint="cs"/>
            <w:vanish/>
            <w:szCs w:val="20"/>
            <w:shd w:val="clear" w:color="auto" w:fill="FFFF99"/>
            <w:rtl/>
          </w:rPr>
          <w:t>ס"ח תשס"ב מס' 1837</w:t>
        </w:r>
      </w:hyperlink>
      <w:r w:rsidRPr="00443E0D">
        <w:rPr>
          <w:rStyle w:val="default"/>
          <w:rFonts w:cs="FrankRuehl" w:hint="cs"/>
          <w:vanish/>
          <w:sz w:val="20"/>
          <w:szCs w:val="20"/>
          <w:shd w:val="clear" w:color="auto" w:fill="FFFF99"/>
          <w:rtl/>
        </w:rPr>
        <w:t xml:space="preserve"> מיום 21.3.2002 עמ' 213 (</w:t>
      </w:r>
      <w:hyperlink r:id="rId128" w:history="1">
        <w:r w:rsidRPr="00443E0D">
          <w:rPr>
            <w:rStyle w:val="Hyperlink"/>
            <w:rFonts w:cs="FrankRuehl" w:hint="cs"/>
            <w:vanish/>
            <w:szCs w:val="20"/>
            <w:shd w:val="clear" w:color="auto" w:fill="FFFF99"/>
            <w:rtl/>
          </w:rPr>
          <w:t>ה"ח 3046</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42.</w:t>
      </w:r>
      <w:r w:rsidRPr="00443E0D">
        <w:rPr>
          <w:rStyle w:val="default"/>
          <w:rFonts w:cs="FrankRuehl" w:hint="cs"/>
          <w:vanish/>
          <w:shd w:val="clear" w:color="auto" w:fill="FFFF99"/>
          <w:rtl/>
        </w:rPr>
        <w:tab/>
      </w:r>
      <w:r w:rsidRPr="00443E0D">
        <w:rPr>
          <w:rStyle w:val="default"/>
          <w:rFonts w:cs="FrankRuehl"/>
          <w:vanish/>
          <w:sz w:val="22"/>
          <w:szCs w:val="22"/>
          <w:shd w:val="clear" w:color="auto" w:fill="FFFF99"/>
          <w:rtl/>
        </w:rPr>
        <w:t>(א</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ב</w:t>
      </w:r>
      <w:r w:rsidRPr="00443E0D">
        <w:rPr>
          <w:rStyle w:val="default"/>
          <w:rFonts w:cs="FrankRuehl" w:hint="cs"/>
          <w:vanish/>
          <w:sz w:val="22"/>
          <w:szCs w:val="22"/>
          <w:shd w:val="clear" w:color="auto" w:fill="FFFF99"/>
          <w:rtl/>
        </w:rPr>
        <w:t>שליחה לעבודה לא תפלה לשכת שירות התעסוקה אדם לרעה ב</w:t>
      </w:r>
      <w:r w:rsidRPr="00443E0D">
        <w:rPr>
          <w:rStyle w:val="default"/>
          <w:rFonts w:cs="FrankRuehl"/>
          <w:vanish/>
          <w:sz w:val="22"/>
          <w:szCs w:val="22"/>
          <w:shd w:val="clear" w:color="auto" w:fill="FFFF99"/>
          <w:rtl/>
        </w:rPr>
        <w:t>של</w:t>
      </w:r>
      <w:r w:rsidRPr="00443E0D">
        <w:rPr>
          <w:rStyle w:val="default"/>
          <w:rFonts w:cs="FrankRuehl" w:hint="cs"/>
          <w:vanish/>
          <w:sz w:val="22"/>
          <w:szCs w:val="22"/>
          <w:shd w:val="clear" w:color="auto" w:fill="FFFF99"/>
          <w:rtl/>
        </w:rPr>
        <w:t xml:space="preserve"> גילו, מינו, גזעו, דתו, לאומיותו, ארץ מוצאו, </w:t>
      </w:r>
      <w:r w:rsidRPr="00443E0D">
        <w:rPr>
          <w:rStyle w:val="default"/>
          <w:rFonts w:cs="FrankRuehl" w:hint="cs"/>
          <w:vanish/>
          <w:sz w:val="22"/>
          <w:szCs w:val="22"/>
          <w:u w:val="single"/>
          <w:shd w:val="clear" w:color="auto" w:fill="FFFF99"/>
          <w:rtl/>
        </w:rPr>
        <w:t>מוגבלותו,</w:t>
      </w:r>
      <w:r w:rsidRPr="00443E0D">
        <w:rPr>
          <w:rStyle w:val="default"/>
          <w:rFonts w:cs="FrankRuehl" w:hint="cs"/>
          <w:vanish/>
          <w:sz w:val="22"/>
          <w:szCs w:val="22"/>
          <w:shd w:val="clear" w:color="auto" w:fill="FFFF99"/>
          <w:rtl/>
        </w:rPr>
        <w:t xml:space="preserve"> השקפתו או מפלגתו, ולא יסרב הזקוק לעובד לקבל אדם לעבודה בשל אלה, בין אם העובד נשלח לעבודה על ידי שירות התעסוקה ובין אם לאו.</w:t>
      </w:r>
    </w:p>
    <w:p w:rsidR="006841FA" w:rsidRPr="00443E0D" w:rsidRDefault="006841FA">
      <w:pPr>
        <w:pStyle w:val="P00"/>
        <w:spacing w:before="0"/>
        <w:ind w:left="0" w:right="1134"/>
        <w:rPr>
          <w:rStyle w:val="default"/>
          <w:rFonts w:cs="FrankRuehl"/>
          <w:vanish/>
          <w:sz w:val="22"/>
          <w:szCs w:val="22"/>
          <w:shd w:val="clear" w:color="auto" w:fill="FFFF99"/>
          <w:rtl/>
        </w:rPr>
      </w:pPr>
      <w:r w:rsidRPr="00443E0D">
        <w:rPr>
          <w:rStyle w:val="default"/>
          <w:rFonts w:cs="FrankRuehl" w:hint="cs"/>
          <w:vanish/>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א</w:t>
      </w:r>
      <w:r w:rsidRPr="00443E0D">
        <w:rPr>
          <w:rStyle w:val="default"/>
          <w:rFonts w:cs="FrankRuehl" w:hint="cs"/>
          <w:vanish/>
          <w:sz w:val="22"/>
          <w:szCs w:val="22"/>
          <w:shd w:val="clear" w:color="auto" w:fill="FFFF99"/>
          <w:rtl/>
        </w:rPr>
        <w:t>ין רואים הפליה כאשר אפיו או מהותו של התפ</w:t>
      </w:r>
      <w:r w:rsidRPr="00443E0D">
        <w:rPr>
          <w:rStyle w:val="default"/>
          <w:rFonts w:cs="FrankRuehl"/>
          <w:vanish/>
          <w:sz w:val="22"/>
          <w:szCs w:val="22"/>
          <w:shd w:val="clear" w:color="auto" w:fill="FFFF99"/>
          <w:rtl/>
        </w:rPr>
        <w:t>קי</w:t>
      </w:r>
      <w:r w:rsidRPr="00443E0D">
        <w:rPr>
          <w:rStyle w:val="default"/>
          <w:rFonts w:cs="FrankRuehl" w:hint="cs"/>
          <w:vanish/>
          <w:sz w:val="22"/>
          <w:szCs w:val="22"/>
          <w:shd w:val="clear" w:color="auto" w:fill="FFFF99"/>
          <w:rtl/>
        </w:rPr>
        <w:t>ד, או עניני בטחון המדינה, מונעים שליחתו או קבלתו של אדם לעבודה הנדונה.</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u w:val="single"/>
          <w:shd w:val="clear" w:color="auto" w:fill="FFFF99"/>
          <w:rtl/>
        </w:rPr>
        <w:t>(ג</w:t>
      </w:r>
      <w:r w:rsidRPr="00443E0D">
        <w:rPr>
          <w:rStyle w:val="default"/>
          <w:rFonts w:cs="FrankRuehl" w:hint="cs"/>
          <w:vanish/>
          <w:sz w:val="22"/>
          <w:szCs w:val="22"/>
          <w:u w:val="single"/>
          <w:shd w:val="clear" w:color="auto" w:fill="FFFF99"/>
          <w:rtl/>
        </w:rPr>
        <w:t>)</w:t>
      </w:r>
      <w:r w:rsidRPr="00443E0D">
        <w:rPr>
          <w:rStyle w:val="default"/>
          <w:rFonts w:cs="FrankRuehl"/>
          <w:vanish/>
          <w:sz w:val="22"/>
          <w:szCs w:val="22"/>
          <w:u w:val="single"/>
          <w:shd w:val="clear" w:color="auto" w:fill="FFFF99"/>
          <w:rtl/>
        </w:rPr>
        <w:tab/>
        <w:t>ב</w:t>
      </w:r>
      <w:r w:rsidRPr="00443E0D">
        <w:rPr>
          <w:rStyle w:val="default"/>
          <w:rFonts w:cs="FrankRuehl" w:hint="cs"/>
          <w:vanish/>
          <w:sz w:val="22"/>
          <w:szCs w:val="22"/>
          <w:u w:val="single"/>
          <w:shd w:val="clear" w:color="auto" w:fill="FFFF99"/>
          <w:rtl/>
        </w:rPr>
        <w:t xml:space="preserve">סעיף זה, "מוגבלות"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לקות כמשמעותה בהגדר</w:t>
      </w:r>
      <w:r w:rsidRPr="00443E0D">
        <w:rPr>
          <w:rStyle w:val="default"/>
          <w:rFonts w:cs="FrankRuehl"/>
          <w:vanish/>
          <w:sz w:val="22"/>
          <w:szCs w:val="22"/>
          <w:u w:val="single"/>
          <w:shd w:val="clear" w:color="auto" w:fill="FFFF99"/>
          <w:rtl/>
        </w:rPr>
        <w:t>ה</w:t>
      </w:r>
      <w:r w:rsidRPr="00443E0D">
        <w:rPr>
          <w:rStyle w:val="default"/>
          <w:rFonts w:cs="FrankRuehl" w:hint="cs"/>
          <w:vanish/>
          <w:sz w:val="22"/>
          <w:szCs w:val="22"/>
          <w:u w:val="single"/>
          <w:shd w:val="clear" w:color="auto" w:fill="FFFF99"/>
          <w:rtl/>
        </w:rPr>
        <w:t xml:space="preserve"> "אדם עם מוגבלות" שבסעיף 5 בחוק שוויון זכויות לאנשים עם מוגבלות, תשנ"ח-199</w:t>
      </w:r>
      <w:r w:rsidR="001D0855" w:rsidRPr="00443E0D">
        <w:rPr>
          <w:rStyle w:val="default"/>
          <w:rFonts w:cs="FrankRuehl" w:hint="cs"/>
          <w:vanish/>
          <w:sz w:val="22"/>
          <w:szCs w:val="22"/>
          <w:u w:val="single"/>
          <w:shd w:val="clear" w:color="auto" w:fill="FFFF99"/>
          <w:rtl/>
        </w:rPr>
        <w:t>8.</w:t>
      </w:r>
    </w:p>
    <w:p w:rsidR="001D0855" w:rsidRPr="00443E0D" w:rsidRDefault="001D0855">
      <w:pPr>
        <w:pStyle w:val="P00"/>
        <w:spacing w:before="0"/>
        <w:ind w:left="0" w:right="1134"/>
        <w:rPr>
          <w:rStyle w:val="default"/>
          <w:rFonts w:cs="FrankRuehl" w:hint="cs"/>
          <w:vanish/>
          <w:sz w:val="20"/>
          <w:szCs w:val="20"/>
          <w:shd w:val="clear" w:color="auto" w:fill="FFFF99"/>
          <w:rtl/>
        </w:rPr>
      </w:pPr>
    </w:p>
    <w:p w:rsidR="001D0855" w:rsidRPr="00443E0D" w:rsidRDefault="001D0855">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23.1.2012</w:t>
      </w:r>
    </w:p>
    <w:p w:rsidR="001D0855" w:rsidRPr="00443E0D" w:rsidRDefault="001D0855">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20</w:t>
      </w:r>
    </w:p>
    <w:p w:rsidR="001D0855" w:rsidRPr="00443E0D" w:rsidRDefault="001D0855">
      <w:pPr>
        <w:pStyle w:val="P00"/>
        <w:spacing w:before="0"/>
        <w:ind w:left="0" w:right="1134"/>
        <w:rPr>
          <w:rStyle w:val="default"/>
          <w:rFonts w:cs="FrankRuehl" w:hint="cs"/>
          <w:vanish/>
          <w:sz w:val="20"/>
          <w:szCs w:val="20"/>
          <w:shd w:val="clear" w:color="auto" w:fill="FFFF99"/>
          <w:rtl/>
        </w:rPr>
      </w:pPr>
      <w:hyperlink r:id="rId129" w:history="1">
        <w:r w:rsidRPr="00443E0D">
          <w:rPr>
            <w:rStyle w:val="Hyperlink"/>
            <w:rFonts w:cs="FrankRuehl" w:hint="cs"/>
            <w:vanish/>
            <w:szCs w:val="20"/>
            <w:shd w:val="clear" w:color="auto" w:fill="FFFF99"/>
            <w:rtl/>
          </w:rPr>
          <w:t>ס"ח תשע"ב מס' 2334</w:t>
        </w:r>
      </w:hyperlink>
      <w:r w:rsidRPr="00443E0D">
        <w:rPr>
          <w:rStyle w:val="default"/>
          <w:rFonts w:cs="FrankRuehl" w:hint="cs"/>
          <w:vanish/>
          <w:sz w:val="20"/>
          <w:szCs w:val="20"/>
          <w:shd w:val="clear" w:color="auto" w:fill="FFFF99"/>
          <w:rtl/>
        </w:rPr>
        <w:t xml:space="preserve"> מיום 23.1.2012 עמ' 154 (</w:t>
      </w:r>
      <w:hyperlink r:id="rId130" w:history="1">
        <w:r w:rsidRPr="00443E0D">
          <w:rPr>
            <w:rStyle w:val="Hyperlink"/>
            <w:rFonts w:cs="FrankRuehl" w:hint="cs"/>
            <w:vanish/>
            <w:szCs w:val="20"/>
            <w:shd w:val="clear" w:color="auto" w:fill="FFFF99"/>
            <w:rtl/>
          </w:rPr>
          <w:t>ה"ח 428</w:t>
        </w:r>
      </w:hyperlink>
      <w:r w:rsidRPr="00443E0D">
        <w:rPr>
          <w:rStyle w:val="default"/>
          <w:rFonts w:cs="FrankRuehl" w:hint="cs"/>
          <w:vanish/>
          <w:sz w:val="20"/>
          <w:szCs w:val="20"/>
          <w:shd w:val="clear" w:color="auto" w:fill="FFFF99"/>
          <w:rtl/>
        </w:rPr>
        <w:t>)</w:t>
      </w:r>
    </w:p>
    <w:p w:rsidR="001D0855" w:rsidRPr="00443E0D" w:rsidRDefault="001D0855" w:rsidP="001D0855">
      <w:pPr>
        <w:pStyle w:val="P00"/>
        <w:ind w:left="0" w:right="1134"/>
        <w:rPr>
          <w:rStyle w:val="default"/>
          <w:rFonts w:cs="FrankRuehl" w:hint="cs"/>
          <w:vanish/>
          <w:sz w:val="22"/>
          <w:szCs w:val="22"/>
          <w:shd w:val="clear" w:color="auto" w:fill="FFFF99"/>
          <w:rtl/>
        </w:rPr>
      </w:pPr>
      <w:r w:rsidRPr="00443E0D">
        <w:rPr>
          <w:rStyle w:val="default"/>
          <w:rFonts w:cs="FrankRuehl" w:hint="cs"/>
          <w:vanish/>
          <w:shd w:val="clear" w:color="auto" w:fill="FFFF99"/>
          <w:rtl/>
        </w:rPr>
        <w:tab/>
      </w:r>
      <w:r w:rsidRPr="00443E0D">
        <w:rPr>
          <w:rStyle w:val="default"/>
          <w:rFonts w:cs="FrankRuehl"/>
          <w:vanish/>
          <w:sz w:val="22"/>
          <w:szCs w:val="22"/>
          <w:shd w:val="clear" w:color="auto" w:fill="FFFF99"/>
          <w:rtl/>
        </w:rPr>
        <w:t>(א</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ב</w:t>
      </w:r>
      <w:r w:rsidRPr="00443E0D">
        <w:rPr>
          <w:rStyle w:val="default"/>
          <w:rFonts w:cs="FrankRuehl" w:hint="cs"/>
          <w:vanish/>
          <w:sz w:val="22"/>
          <w:szCs w:val="22"/>
          <w:shd w:val="clear" w:color="auto" w:fill="FFFF99"/>
          <w:rtl/>
        </w:rPr>
        <w:t xml:space="preserve">שליחה לעבודה לא תפלה לשכת שירות התעסוקה אדם לרעה </w:t>
      </w:r>
      <w:r w:rsidRPr="00443E0D">
        <w:rPr>
          <w:rStyle w:val="default"/>
          <w:rFonts w:cs="FrankRuehl" w:hint="cs"/>
          <w:strike/>
          <w:vanish/>
          <w:sz w:val="22"/>
          <w:szCs w:val="22"/>
          <w:shd w:val="clear" w:color="auto" w:fill="FFFF99"/>
          <w:rtl/>
        </w:rPr>
        <w:t>ב</w:t>
      </w:r>
      <w:r w:rsidRPr="00443E0D">
        <w:rPr>
          <w:rStyle w:val="default"/>
          <w:rFonts w:cs="FrankRuehl"/>
          <w:strike/>
          <w:vanish/>
          <w:sz w:val="22"/>
          <w:szCs w:val="22"/>
          <w:shd w:val="clear" w:color="auto" w:fill="FFFF99"/>
          <w:rtl/>
        </w:rPr>
        <w:t>של</w:t>
      </w:r>
      <w:r w:rsidRPr="00443E0D">
        <w:rPr>
          <w:rStyle w:val="default"/>
          <w:rFonts w:cs="FrankRuehl" w:hint="cs"/>
          <w:strike/>
          <w:vanish/>
          <w:sz w:val="22"/>
          <w:szCs w:val="22"/>
          <w:shd w:val="clear" w:color="auto" w:fill="FFFF99"/>
          <w:rtl/>
        </w:rPr>
        <w:t xml:space="preserve"> גילו, מינו, גזעו, דתו, לאומיותו, ארץ מוצאו, מוגבלותו, השקפתו או מפלגתו</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מחמת מינו, נטייתו המינית, מעמדו האישי, הריון, טיפולי פוריות, טיפולי הפריה חוץ-גופית, היותו הורה, גילו, גזעו, דתו, לאומיותו, ארץ מוצאו, מוגבלותו, השקפתו, מפלגתו או שירותו במילואים, קריאתו לשירות מילואים או שירותו הצפוי בשירות מילואים כהגדרתו בחוק שירות ביטחון [נוסח משולב], התשמ"ו-1986, לרבות מחמת תדירותו או משכו</w:t>
      </w:r>
      <w:r w:rsidRPr="00443E0D">
        <w:rPr>
          <w:rStyle w:val="default"/>
          <w:rFonts w:cs="FrankRuehl" w:hint="cs"/>
          <w:vanish/>
          <w:sz w:val="22"/>
          <w:szCs w:val="22"/>
          <w:shd w:val="clear" w:color="auto" w:fill="FFFF99"/>
          <w:rtl/>
        </w:rPr>
        <w:t>, ולא יסרב הזקוק לעובד לקבל אדם לעבודה בשל אלה, בין אם העובד נשלח לעבודה על ידי שירות התעסוקה ובין אם לאו.</w:t>
      </w:r>
    </w:p>
    <w:p w:rsidR="001D0855" w:rsidRPr="00443E0D" w:rsidRDefault="001D0855" w:rsidP="001D0855">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א</w:t>
      </w:r>
      <w:r w:rsidRPr="00443E0D">
        <w:rPr>
          <w:rStyle w:val="default"/>
          <w:rFonts w:cs="FrankRuehl" w:hint="cs"/>
          <w:vanish/>
          <w:sz w:val="22"/>
          <w:szCs w:val="22"/>
          <w:shd w:val="clear" w:color="auto" w:fill="FFFF99"/>
          <w:rtl/>
        </w:rPr>
        <w:t>ין רואים הפליה כאשר אפיו או מהותו של התפ</w:t>
      </w:r>
      <w:r w:rsidRPr="00443E0D">
        <w:rPr>
          <w:rStyle w:val="default"/>
          <w:rFonts w:cs="FrankRuehl"/>
          <w:vanish/>
          <w:sz w:val="22"/>
          <w:szCs w:val="22"/>
          <w:shd w:val="clear" w:color="auto" w:fill="FFFF99"/>
          <w:rtl/>
        </w:rPr>
        <w:t>קי</w:t>
      </w:r>
      <w:r w:rsidRPr="00443E0D">
        <w:rPr>
          <w:rStyle w:val="default"/>
          <w:rFonts w:cs="FrankRuehl" w:hint="cs"/>
          <w:vanish/>
          <w:sz w:val="22"/>
          <w:szCs w:val="22"/>
          <w:shd w:val="clear" w:color="auto" w:fill="FFFF99"/>
          <w:rtl/>
        </w:rPr>
        <w:t>ד, או עניני בטחון המדינה, מונעים שליחתו או קבלתו של אדם לעבודה הנדונה.</w:t>
      </w:r>
    </w:p>
    <w:p w:rsidR="001D0855" w:rsidRPr="001D0855" w:rsidRDefault="001D0855" w:rsidP="001D0855">
      <w:pPr>
        <w:pStyle w:val="P00"/>
        <w:spacing w:before="0"/>
        <w:ind w:left="0" w:right="1134"/>
        <w:rPr>
          <w:rStyle w:val="default"/>
          <w:rFonts w:cs="FrankRuehl" w:hint="cs"/>
          <w:sz w:val="2"/>
          <w:szCs w:val="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vanish/>
          <w:sz w:val="22"/>
          <w:szCs w:val="22"/>
          <w:u w:val="single"/>
          <w:shd w:val="clear" w:color="auto" w:fill="FFFF99"/>
          <w:rtl/>
        </w:rPr>
        <w:t>(ב1)</w:t>
      </w:r>
      <w:r w:rsidRPr="00443E0D">
        <w:rPr>
          <w:rStyle w:val="default"/>
          <w:rFonts w:cs="FrankRuehl" w:hint="cs"/>
          <w:vanish/>
          <w:sz w:val="22"/>
          <w:szCs w:val="22"/>
          <w:u w:val="single"/>
          <w:shd w:val="clear" w:color="auto" w:fill="FFFF99"/>
          <w:rtl/>
        </w:rPr>
        <w:tab/>
        <w:t>לעניין סעיף זה רואים כהפליה גם קביעת תנאים שלא ממין העניין.</w:t>
      </w:r>
      <w:bookmarkEnd w:id="85"/>
    </w:p>
    <w:p w:rsidR="006841FA" w:rsidRDefault="006841FA">
      <w:pPr>
        <w:pStyle w:val="P00"/>
        <w:spacing w:before="72"/>
        <w:ind w:left="0" w:right="1134"/>
        <w:rPr>
          <w:rStyle w:val="default"/>
          <w:rFonts w:cs="FrankRuehl" w:hint="cs"/>
          <w:rtl/>
        </w:rPr>
      </w:pPr>
      <w:bookmarkStart w:id="86" w:name="Seif90"/>
      <w:bookmarkEnd w:id="86"/>
      <w:r>
        <w:rPr>
          <w:lang w:val="he-IL"/>
        </w:rPr>
        <w:pict>
          <v:rect id="_x0000_s2101" style="position:absolute;left:0;text-align:left;margin-left:462pt;margin-top:6.65pt;width:75.05pt;height:40pt;z-index:251671552"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פרסום </w:t>
                  </w:r>
                  <w:r>
                    <w:rPr>
                      <w:rFonts w:cs="Miriam"/>
                      <w:sz w:val="18"/>
                      <w:szCs w:val="18"/>
                      <w:rtl/>
                    </w:rPr>
                    <w:t>מפ</w:t>
                  </w:r>
                  <w:r>
                    <w:rPr>
                      <w:rFonts w:cs="Miriam" w:hint="cs"/>
                      <w:sz w:val="18"/>
                      <w:szCs w:val="18"/>
                      <w:rtl/>
                    </w:rPr>
                    <w:t>לה</w:t>
                  </w:r>
                </w:p>
                <w:p w:rsidR="00F20B22" w:rsidRDefault="00F20B22">
                  <w:pPr>
                    <w:spacing w:line="160" w:lineRule="exact"/>
                    <w:jc w:val="left"/>
                    <w:rPr>
                      <w:rFonts w:cs="Miriam"/>
                      <w:noProof/>
                      <w:sz w:val="18"/>
                      <w:szCs w:val="18"/>
                      <w:rtl/>
                    </w:rPr>
                  </w:pPr>
                  <w:r>
                    <w:rPr>
                      <w:rFonts w:cs="Miriam" w:hint="cs"/>
                      <w:sz w:val="18"/>
                      <w:szCs w:val="18"/>
                      <w:rtl/>
                    </w:rPr>
                    <w:t>(תיקון מס' 6)</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מ"ח-1988</w:t>
                  </w:r>
                </w:p>
              </w:txbxContent>
            </v:textbox>
            <w10:anchorlock/>
          </v:rect>
        </w:pict>
      </w:r>
      <w:r>
        <w:rPr>
          <w:rStyle w:val="big-number"/>
          <w:rFonts w:cs="Miriam"/>
          <w:rtl/>
        </w:rPr>
        <w:t>42</w:t>
      </w:r>
      <w:r>
        <w:rPr>
          <w:rStyle w:val="default"/>
          <w:rFonts w:cs="FrankRuehl"/>
          <w:rtl/>
        </w:rPr>
        <w:t>א.</w:t>
      </w:r>
      <w:r>
        <w:rPr>
          <w:rStyle w:val="default"/>
          <w:rFonts w:cs="FrankRuehl"/>
          <w:rtl/>
        </w:rPr>
        <w:tab/>
        <w:t>ל</w:t>
      </w:r>
      <w:r>
        <w:rPr>
          <w:rStyle w:val="default"/>
          <w:rFonts w:cs="FrankRuehl" w:hint="cs"/>
          <w:rtl/>
        </w:rPr>
        <w:t>א יפרסם הזקוק לעובדים מודעה ברבים בדבר הצעת עבוד</w:t>
      </w:r>
      <w:r>
        <w:rPr>
          <w:rStyle w:val="default"/>
          <w:rFonts w:cs="FrankRuehl"/>
          <w:rtl/>
        </w:rPr>
        <w:t xml:space="preserve">ה </w:t>
      </w:r>
      <w:r>
        <w:rPr>
          <w:rStyle w:val="default"/>
          <w:rFonts w:cs="FrankRuehl" w:hint="cs"/>
          <w:rtl/>
        </w:rPr>
        <w:t>שיש בה משום הפליה כאמור בסעיף 42.</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87" w:name="Rov180"/>
      <w:r w:rsidRPr="00443E0D">
        <w:rPr>
          <w:rStyle w:val="default"/>
          <w:rFonts w:cs="FrankRuehl" w:hint="cs"/>
          <w:vanish/>
          <w:color w:val="FF0000"/>
          <w:sz w:val="20"/>
          <w:szCs w:val="20"/>
          <w:shd w:val="clear" w:color="auto" w:fill="FFFF99"/>
          <w:rtl/>
        </w:rPr>
        <w:t>מיום 17.3.1988</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6</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31" w:history="1">
        <w:r w:rsidRPr="00443E0D">
          <w:rPr>
            <w:rStyle w:val="Hyperlink"/>
            <w:rFonts w:cs="FrankRuehl" w:hint="cs"/>
            <w:vanish/>
            <w:szCs w:val="20"/>
            <w:shd w:val="clear" w:color="auto" w:fill="FFFF99"/>
            <w:rtl/>
          </w:rPr>
          <w:t>ס"ח תשמ"ח מס' 1242</w:t>
        </w:r>
      </w:hyperlink>
      <w:r w:rsidRPr="00443E0D">
        <w:rPr>
          <w:rStyle w:val="default"/>
          <w:rFonts w:cs="FrankRuehl" w:hint="cs"/>
          <w:vanish/>
          <w:sz w:val="20"/>
          <w:szCs w:val="20"/>
          <w:shd w:val="clear" w:color="auto" w:fill="FFFF99"/>
          <w:rtl/>
        </w:rPr>
        <w:t xml:space="preserve"> מיום 17.3.1988 עמ' 50 (</w:t>
      </w:r>
      <w:hyperlink r:id="rId132" w:history="1">
        <w:r w:rsidRPr="00443E0D">
          <w:rPr>
            <w:rStyle w:val="Hyperlink"/>
            <w:rFonts w:cs="FrankRuehl" w:hint="cs"/>
            <w:vanish/>
            <w:szCs w:val="20"/>
            <w:shd w:val="clear" w:color="auto" w:fill="FFFF99"/>
            <w:rtl/>
          </w:rPr>
          <w:t>ה"ח 1857</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סעיף 42א</w:t>
      </w:r>
      <w:bookmarkEnd w:id="87"/>
    </w:p>
    <w:p w:rsidR="006841FA" w:rsidRDefault="006841FA">
      <w:pPr>
        <w:pStyle w:val="P00"/>
        <w:spacing w:before="72"/>
        <w:ind w:left="0" w:right="1134"/>
        <w:rPr>
          <w:rStyle w:val="default"/>
          <w:rFonts w:cs="FrankRuehl" w:hint="cs"/>
          <w:rtl/>
        </w:rPr>
      </w:pPr>
      <w:bookmarkStart w:id="88" w:name="Seif91"/>
      <w:bookmarkEnd w:id="88"/>
      <w:r>
        <w:rPr>
          <w:lang w:val="he-IL"/>
        </w:rPr>
        <w:pict>
          <v:rect id="_x0000_s2102" style="position:absolute;left:0;text-align:left;margin-left:464.5pt;margin-top:8.05pt;width:75.05pt;height:50pt;z-index:251672576"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תכ</w:t>
                  </w:r>
                  <w:r>
                    <w:rPr>
                      <w:rFonts w:cs="Miriam" w:hint="cs"/>
                      <w:sz w:val="18"/>
                      <w:szCs w:val="18"/>
                      <w:rtl/>
                    </w:rPr>
                    <w:t xml:space="preserve">ניות בדבר שילוב אנשים עם מוגבלות בעבודה </w:t>
                  </w:r>
                </w:p>
                <w:p w:rsidR="00F20B22" w:rsidRDefault="00F20B22">
                  <w:pPr>
                    <w:spacing w:line="160" w:lineRule="exact"/>
                    <w:jc w:val="left"/>
                    <w:rPr>
                      <w:rFonts w:cs="Miriam"/>
                      <w:noProof/>
                      <w:sz w:val="18"/>
                      <w:szCs w:val="18"/>
                      <w:rtl/>
                    </w:rPr>
                  </w:pPr>
                  <w:r>
                    <w:rPr>
                      <w:rFonts w:cs="Miriam" w:hint="cs"/>
                      <w:sz w:val="18"/>
                      <w:szCs w:val="18"/>
                      <w:rtl/>
                    </w:rPr>
                    <w:t>(תיקון מס' 12) תשס"ב-2002</w:t>
                  </w:r>
                </w:p>
              </w:txbxContent>
            </v:textbox>
            <w10:anchorlock/>
          </v:rect>
        </w:pict>
      </w:r>
      <w:r>
        <w:rPr>
          <w:rStyle w:val="big-number"/>
          <w:rFonts w:cs="Miriam"/>
          <w:rtl/>
        </w:rPr>
        <w:t>42</w:t>
      </w:r>
      <w:r>
        <w:rPr>
          <w:rStyle w:val="default"/>
          <w:rFonts w:cs="FrankRuehl"/>
          <w:rtl/>
        </w:rPr>
        <w:t>ב.</w:t>
      </w:r>
      <w:r>
        <w:rPr>
          <w:rStyle w:val="default"/>
          <w:rFonts w:cs="FrankRuehl"/>
          <w:rtl/>
        </w:rPr>
        <w:tab/>
        <w:t>ה</w:t>
      </w:r>
      <w:r>
        <w:rPr>
          <w:rStyle w:val="default"/>
          <w:rFonts w:cs="FrankRuehl" w:hint="cs"/>
          <w:rtl/>
        </w:rPr>
        <w:t>שר, בהתייעצות עם נציבות שוויון זכויות לאנשים עם מוגבלות ועם ארגונים העוסקים בקידום זכויותיהם של אנשים עם מוגבלות ובאישור ועדת העבודה הרווחה והבריאות של הכנסת, יקבע כללים ויכין תכניות בדבר שילוב וקידום עניניהם של א</w:t>
      </w:r>
      <w:r>
        <w:rPr>
          <w:rStyle w:val="default"/>
          <w:rFonts w:cs="FrankRuehl"/>
          <w:rtl/>
        </w:rPr>
        <w:t>נש</w:t>
      </w:r>
      <w:r>
        <w:rPr>
          <w:rStyle w:val="default"/>
          <w:rFonts w:cs="FrankRuehl" w:hint="cs"/>
          <w:rtl/>
        </w:rPr>
        <w:t>ים ע</w:t>
      </w:r>
      <w:r>
        <w:rPr>
          <w:rStyle w:val="default"/>
          <w:rFonts w:cs="FrankRuehl"/>
          <w:rtl/>
        </w:rPr>
        <w:t>ם</w:t>
      </w:r>
      <w:r>
        <w:rPr>
          <w:rStyle w:val="default"/>
          <w:rFonts w:cs="FrankRuehl" w:hint="cs"/>
          <w:rtl/>
        </w:rPr>
        <w:t xml:space="preserve"> מוגבלות במקומות עבודה בדרך של התאמת השירותים הניתנים על ידי שירות התעסוקה לרבות התאמת מבחנים, הדרכת עובדי שירות התעסוקה, העסקת יועצי תעסוקה המתמחים בצורכיהם המיוחדים של אנשים עם מוגבלות וכן ליווי תהליך קליטתו של אדם עם מוגבלות במקום עבודה.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89" w:name="Rov214"/>
      <w:r w:rsidRPr="00443E0D">
        <w:rPr>
          <w:rStyle w:val="default"/>
          <w:rFonts w:cs="FrankRuehl" w:hint="cs"/>
          <w:vanish/>
          <w:color w:val="FF0000"/>
          <w:sz w:val="20"/>
          <w:szCs w:val="20"/>
          <w:shd w:val="clear" w:color="auto" w:fill="FFFF99"/>
          <w:rtl/>
        </w:rPr>
        <w:t>מיום 21.3.2002</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12</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33" w:history="1">
        <w:r w:rsidRPr="00443E0D">
          <w:rPr>
            <w:rStyle w:val="Hyperlink"/>
            <w:rFonts w:cs="FrankRuehl" w:hint="cs"/>
            <w:vanish/>
            <w:szCs w:val="20"/>
            <w:shd w:val="clear" w:color="auto" w:fill="FFFF99"/>
            <w:rtl/>
          </w:rPr>
          <w:t>ס"ח תשס"ב מס' 1837</w:t>
        </w:r>
      </w:hyperlink>
      <w:r w:rsidRPr="00443E0D">
        <w:rPr>
          <w:rStyle w:val="default"/>
          <w:rFonts w:cs="FrankRuehl" w:hint="cs"/>
          <w:vanish/>
          <w:sz w:val="20"/>
          <w:szCs w:val="20"/>
          <w:shd w:val="clear" w:color="auto" w:fill="FFFF99"/>
          <w:rtl/>
        </w:rPr>
        <w:t xml:space="preserve"> מיום 21.3.2002 עמ' 213 (</w:t>
      </w:r>
      <w:hyperlink r:id="rId134" w:history="1">
        <w:r w:rsidRPr="00443E0D">
          <w:rPr>
            <w:rStyle w:val="Hyperlink"/>
            <w:rFonts w:cs="FrankRuehl" w:hint="cs"/>
            <w:vanish/>
            <w:szCs w:val="20"/>
            <w:shd w:val="clear" w:color="auto" w:fill="FFFF99"/>
            <w:rtl/>
          </w:rPr>
          <w:t>ה"ח 3046</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סעיף 42ב</w:t>
      </w:r>
      <w:bookmarkEnd w:id="89"/>
    </w:p>
    <w:p w:rsidR="006841FA" w:rsidRDefault="006841FA">
      <w:pPr>
        <w:pStyle w:val="P00"/>
        <w:spacing w:before="72"/>
        <w:ind w:left="0" w:right="1134"/>
        <w:rPr>
          <w:rStyle w:val="default"/>
          <w:rFonts w:cs="FrankRuehl" w:hint="cs"/>
          <w:rtl/>
        </w:rPr>
      </w:pPr>
      <w:bookmarkStart w:id="90" w:name="Seif92"/>
      <w:bookmarkEnd w:id="90"/>
      <w:r>
        <w:rPr>
          <w:lang w:val="he-IL"/>
        </w:rPr>
        <w:pict>
          <v:rect id="_x0000_s2103" style="position:absolute;left:0;text-align:left;margin-left:464.5pt;margin-top:8.05pt;width:75.05pt;height:40pt;z-index:251673600"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ער</w:t>
                  </w:r>
                  <w:r>
                    <w:rPr>
                      <w:rFonts w:cs="Miriam" w:hint="cs"/>
                      <w:sz w:val="18"/>
                      <w:szCs w:val="18"/>
                      <w:rtl/>
                    </w:rPr>
                    <w:t>רים</w:t>
                  </w:r>
                </w:p>
                <w:p w:rsidR="00F20B22" w:rsidRDefault="00F20B2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w:t>
                  </w:r>
                  <w:r>
                    <w:rPr>
                      <w:rFonts w:cs="Miriam"/>
                      <w:sz w:val="18"/>
                      <w:szCs w:val="18"/>
                      <w:rtl/>
                    </w:rPr>
                    <w:t>ט</w:t>
                  </w:r>
                  <w:r>
                    <w:rPr>
                      <w:rFonts w:cs="Miriam" w:hint="cs"/>
                      <w:sz w:val="18"/>
                      <w:szCs w:val="18"/>
                      <w:rtl/>
                    </w:rPr>
                    <w:t>-1969</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ל"ז-1976</w:t>
                  </w:r>
                </w:p>
              </w:txbxContent>
            </v:textbox>
            <w10:anchorlock/>
          </v:rect>
        </w:pict>
      </w:r>
      <w:r>
        <w:rPr>
          <w:rStyle w:val="big-number"/>
          <w:rFonts w:cs="Miriam"/>
          <w:rtl/>
        </w:rPr>
        <w:t>4</w:t>
      </w:r>
      <w:r>
        <w:rPr>
          <w:rStyle w:val="big-number"/>
          <w:rFonts w:cs="Miriam" w:hint="cs"/>
          <w:rtl/>
        </w:rPr>
        <w:t>3.</w:t>
      </w:r>
      <w:r>
        <w:rPr>
          <w:rStyle w:val="big-number"/>
          <w:rFonts w:cs="Miriam"/>
          <w:rtl/>
        </w:rPr>
        <w:tab/>
      </w:r>
      <w:r>
        <w:rPr>
          <w:rStyle w:val="default"/>
          <w:rFonts w:cs="FrankRuehl"/>
          <w:rtl/>
        </w:rPr>
        <w:t>הר</w:t>
      </w:r>
      <w:r>
        <w:rPr>
          <w:rStyle w:val="default"/>
          <w:rFonts w:cs="FrankRuehl" w:hint="cs"/>
          <w:rtl/>
        </w:rPr>
        <w:t>ו</w:t>
      </w:r>
      <w:r>
        <w:rPr>
          <w:rStyle w:val="default"/>
          <w:rFonts w:cs="FrankRuehl"/>
          <w:rtl/>
        </w:rPr>
        <w:t>אה</w:t>
      </w:r>
      <w:r>
        <w:rPr>
          <w:rStyle w:val="default"/>
          <w:rFonts w:cs="FrankRuehl" w:hint="cs"/>
          <w:rtl/>
        </w:rPr>
        <w:t xml:space="preserve"> עצמו נפגע על ידי פעולת לשכת שירות התעסוקה בקשר לשליחה לעבודה, לרבות פגיעה על ידי אי-קיום הוראות סעיף 42, רשאי לערור לפני ועדת ערר שנתמנתה על ידי מועצת לשכת שירות התעסוקה ועל החלטת ועדת ערר ניתן לערור לפני בית דין אזורי, הכל במועדים שייקבעו בתקנות; דרכ</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ערר בפני ועדת הערר ייקבעו בתקנות.</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91" w:name="Rov249"/>
      <w:r w:rsidRPr="00443E0D">
        <w:rPr>
          <w:rStyle w:val="default"/>
          <w:rFonts w:cs="FrankRuehl" w:hint="cs"/>
          <w:vanish/>
          <w:color w:val="FF0000"/>
          <w:sz w:val="20"/>
          <w:szCs w:val="20"/>
          <w:shd w:val="clear" w:color="auto" w:fill="FFFF99"/>
          <w:rtl/>
        </w:rPr>
        <w:t>מיום 1.9.1969</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35" w:history="1">
        <w:r w:rsidRPr="00443E0D">
          <w:rPr>
            <w:rStyle w:val="Hyperlink"/>
            <w:rFonts w:cs="FrankRuehl" w:hint="cs"/>
            <w:vanish/>
            <w:szCs w:val="20"/>
            <w:shd w:val="clear" w:color="auto" w:fill="FFFF99"/>
            <w:rtl/>
          </w:rPr>
          <w:t>ס"ח תשכ"ט מס' 553</w:t>
        </w:r>
      </w:hyperlink>
      <w:r w:rsidRPr="00443E0D">
        <w:rPr>
          <w:rStyle w:val="default"/>
          <w:rFonts w:cs="FrankRuehl" w:hint="cs"/>
          <w:vanish/>
          <w:sz w:val="20"/>
          <w:szCs w:val="20"/>
          <w:shd w:val="clear" w:color="auto" w:fill="FFFF99"/>
          <w:rtl/>
        </w:rPr>
        <w:t xml:space="preserve"> מיום 27.3.1969 עמ' 77 (</w:t>
      </w:r>
      <w:hyperlink r:id="rId136" w:history="1">
        <w:r w:rsidRPr="00443E0D">
          <w:rPr>
            <w:rStyle w:val="Hyperlink"/>
            <w:rFonts w:cs="FrankRuehl" w:hint="cs"/>
            <w:vanish/>
            <w:szCs w:val="20"/>
            <w:shd w:val="clear" w:color="auto" w:fill="FFFF99"/>
            <w:rtl/>
          </w:rPr>
          <w:t>ה"ח 748</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43.</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הר</w:t>
      </w:r>
      <w:r w:rsidRPr="00443E0D">
        <w:rPr>
          <w:rStyle w:val="default"/>
          <w:rFonts w:cs="FrankRuehl" w:hint="cs"/>
          <w:vanish/>
          <w:sz w:val="22"/>
          <w:szCs w:val="22"/>
          <w:shd w:val="clear" w:color="auto" w:fill="FFFF99"/>
          <w:rtl/>
        </w:rPr>
        <w:t>ו</w:t>
      </w:r>
      <w:r w:rsidRPr="00443E0D">
        <w:rPr>
          <w:rStyle w:val="default"/>
          <w:rFonts w:cs="FrankRuehl"/>
          <w:vanish/>
          <w:sz w:val="22"/>
          <w:szCs w:val="22"/>
          <w:shd w:val="clear" w:color="auto" w:fill="FFFF99"/>
          <w:rtl/>
        </w:rPr>
        <w:t>אה</w:t>
      </w:r>
      <w:r w:rsidRPr="00443E0D">
        <w:rPr>
          <w:rStyle w:val="default"/>
          <w:rFonts w:cs="FrankRuehl" w:hint="cs"/>
          <w:vanish/>
          <w:sz w:val="22"/>
          <w:szCs w:val="22"/>
          <w:shd w:val="clear" w:color="auto" w:fill="FFFF99"/>
          <w:rtl/>
        </w:rPr>
        <w:t xml:space="preserve"> עצמו נפגע על ידי פעולת לשכת עבודה בקשר לשליחה לעבודה, לרבות פגיעה על ידי אי-קיום הוראות סעיף 42, רשאי לערור לפני ועדת ערר שנתמנתה על ידי מועצת לשכת העבודה ועל החלטת ועדת ערר ניתן לערור </w:t>
      </w:r>
      <w:r w:rsidRPr="00443E0D">
        <w:rPr>
          <w:rStyle w:val="default"/>
          <w:rFonts w:cs="FrankRuehl" w:hint="cs"/>
          <w:strike/>
          <w:vanish/>
          <w:sz w:val="22"/>
          <w:szCs w:val="22"/>
          <w:shd w:val="clear" w:color="auto" w:fill="FFFF99"/>
          <w:rtl/>
        </w:rPr>
        <w:t>לפני ועדת ערר עליונה שנתמנתה על ידי מועצת השירות ושבראשה יושב שופט בית משפט מחוזי שנתמנה על ידי שר המשפטים; דרכי העררים ייקבעו בתקנות</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לפני בית דין אזורי, הכל במועדים שייקבעו בתקנות; דרכי הערר בפני ועדת הערר ייקבעו בתקנות</w:t>
      </w:r>
      <w:r w:rsidRPr="00443E0D">
        <w:rPr>
          <w:rStyle w:val="default"/>
          <w:rFonts w:cs="FrankRuehl" w:hint="cs"/>
          <w:vanish/>
          <w:sz w:val="22"/>
          <w:szCs w:val="22"/>
          <w:shd w:val="clear" w:color="auto" w:fill="FFFF99"/>
          <w:rtl/>
        </w:rPr>
        <w:t>.</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37"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138"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Default="006841FA">
      <w:pPr>
        <w:pStyle w:val="P00"/>
        <w:ind w:left="0" w:right="1134"/>
        <w:rPr>
          <w:rStyle w:val="default"/>
          <w:rFonts w:cs="FrankRuehl" w:hint="cs"/>
          <w:sz w:val="2"/>
          <w:szCs w:val="2"/>
          <w:rtl/>
        </w:rPr>
      </w:pPr>
      <w:r w:rsidRPr="00443E0D">
        <w:rPr>
          <w:rStyle w:val="default"/>
          <w:rFonts w:cs="FrankRuehl" w:hint="cs"/>
          <w:vanish/>
          <w:sz w:val="22"/>
          <w:szCs w:val="22"/>
          <w:shd w:val="clear" w:color="auto" w:fill="FFFF99"/>
          <w:rtl/>
        </w:rPr>
        <w:t>43.</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הר</w:t>
      </w:r>
      <w:r w:rsidRPr="00443E0D">
        <w:rPr>
          <w:rStyle w:val="default"/>
          <w:rFonts w:cs="FrankRuehl" w:hint="cs"/>
          <w:vanish/>
          <w:sz w:val="22"/>
          <w:szCs w:val="22"/>
          <w:shd w:val="clear" w:color="auto" w:fill="FFFF99"/>
          <w:rtl/>
        </w:rPr>
        <w:t>ו</w:t>
      </w:r>
      <w:r w:rsidRPr="00443E0D">
        <w:rPr>
          <w:rStyle w:val="default"/>
          <w:rFonts w:cs="FrankRuehl"/>
          <w:vanish/>
          <w:sz w:val="22"/>
          <w:szCs w:val="22"/>
          <w:shd w:val="clear" w:color="auto" w:fill="FFFF99"/>
          <w:rtl/>
        </w:rPr>
        <w:t>אה</w:t>
      </w:r>
      <w:r w:rsidRPr="00443E0D">
        <w:rPr>
          <w:rStyle w:val="default"/>
          <w:rFonts w:cs="FrankRuehl" w:hint="cs"/>
          <w:vanish/>
          <w:sz w:val="22"/>
          <w:szCs w:val="22"/>
          <w:shd w:val="clear" w:color="auto" w:fill="FFFF99"/>
          <w:rtl/>
        </w:rPr>
        <w:t xml:space="preserve"> עצמו נפגע על ידי פעולת </w:t>
      </w:r>
      <w:r w:rsidRPr="00443E0D">
        <w:rPr>
          <w:rStyle w:val="default"/>
          <w:rFonts w:cs="FrankRuehl" w:hint="cs"/>
          <w:strike/>
          <w:vanish/>
          <w:sz w:val="22"/>
          <w:szCs w:val="22"/>
          <w:shd w:val="clear" w:color="auto" w:fill="FFFF99"/>
          <w:rtl/>
        </w:rPr>
        <w:t>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התעסוקה</w:t>
      </w:r>
      <w:r w:rsidRPr="00443E0D">
        <w:rPr>
          <w:rStyle w:val="default"/>
          <w:rFonts w:cs="FrankRuehl" w:hint="cs"/>
          <w:vanish/>
          <w:sz w:val="22"/>
          <w:szCs w:val="22"/>
          <w:shd w:val="clear" w:color="auto" w:fill="FFFF99"/>
          <w:rtl/>
        </w:rPr>
        <w:t xml:space="preserve"> בקשר לשליחה לעבודה, לרבות פגיעה על ידי אי-קיום הוראות סעיף 42, רשאי לערור לפני ועדת ערר שנתמנתה על ידי מועצת </w:t>
      </w:r>
      <w:r w:rsidRPr="00443E0D">
        <w:rPr>
          <w:rStyle w:val="default"/>
          <w:rFonts w:cs="FrankRuehl" w:hint="cs"/>
          <w:strike/>
          <w:vanish/>
          <w:sz w:val="22"/>
          <w:szCs w:val="22"/>
          <w:shd w:val="clear" w:color="auto" w:fill="FFFF99"/>
          <w:rtl/>
        </w:rPr>
        <w:t>לשכת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התעסוקה</w:t>
      </w:r>
      <w:r w:rsidRPr="00443E0D">
        <w:rPr>
          <w:rStyle w:val="default"/>
          <w:rFonts w:cs="FrankRuehl" w:hint="cs"/>
          <w:vanish/>
          <w:sz w:val="22"/>
          <w:szCs w:val="22"/>
          <w:shd w:val="clear" w:color="auto" w:fill="FFFF99"/>
          <w:rtl/>
        </w:rPr>
        <w:t xml:space="preserve"> ועל החלטת ועדת ערר ניתן לערור לפני בית דין אזורי, הכל במועדים שייקבעו בתקנות; דרכי הערר בפני ועדת הערר ייקבעו בתקנות.</w:t>
      </w:r>
      <w:bookmarkEnd w:id="91"/>
    </w:p>
    <w:p w:rsidR="006841FA" w:rsidRDefault="006841FA">
      <w:pPr>
        <w:pStyle w:val="P00"/>
        <w:spacing w:before="72"/>
        <w:ind w:left="0" w:right="1134"/>
        <w:rPr>
          <w:rStyle w:val="default"/>
          <w:rFonts w:cs="FrankRuehl"/>
          <w:rtl/>
        </w:rPr>
      </w:pPr>
      <w:bookmarkStart w:id="92" w:name="Seif15"/>
      <w:bookmarkEnd w:id="92"/>
      <w:r>
        <w:rPr>
          <w:lang w:val="he-IL"/>
        </w:rPr>
        <w:pict>
          <v:rect id="_x0000_s2104" style="position:absolute;left:0;text-align:left;margin-left:464.5pt;margin-top:8.05pt;width:75.05pt;height:68.4pt;z-index:251582464" o:allowincell="f" filled="f" stroked="f" strokecolor="lime" strokeweight=".25pt">
            <v:textbox style="mso-next-textbox:#_x0000_s2104" inset="0,0,0,0">
              <w:txbxContent>
                <w:p w:rsidR="00F20B22" w:rsidRDefault="00F20B22">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התערבות </w:t>
                  </w:r>
                  <w:r>
                    <w:rPr>
                      <w:rFonts w:cs="Miriam"/>
                      <w:sz w:val="18"/>
                      <w:szCs w:val="18"/>
                      <w:rtl/>
                    </w:rPr>
                    <w:t>בש</w:t>
                  </w:r>
                  <w:r>
                    <w:rPr>
                      <w:rFonts w:cs="Miriam" w:hint="cs"/>
                      <w:sz w:val="18"/>
                      <w:szCs w:val="18"/>
                      <w:rtl/>
                    </w:rPr>
                    <w:t xml:space="preserve">ביתות </w:t>
                  </w:r>
                  <w:r>
                    <w:rPr>
                      <w:rFonts w:cs="Miriam"/>
                      <w:sz w:val="18"/>
                      <w:szCs w:val="18"/>
                      <w:rtl/>
                    </w:rPr>
                    <w:t>וב</w:t>
                  </w:r>
                  <w:r>
                    <w:rPr>
                      <w:rFonts w:cs="Miriam" w:hint="cs"/>
                      <w:sz w:val="18"/>
                      <w:szCs w:val="18"/>
                      <w:rtl/>
                    </w:rPr>
                    <w:t>השבתות</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p w:rsidR="00F20B22" w:rsidRDefault="00F20B22">
                  <w:pPr>
                    <w:spacing w:line="160" w:lineRule="exact"/>
                    <w:jc w:val="left"/>
                    <w:rPr>
                      <w:rFonts w:cs="Miriam" w:hint="cs"/>
                      <w:noProof/>
                      <w:sz w:val="18"/>
                      <w:szCs w:val="18"/>
                      <w:rtl/>
                    </w:rPr>
                  </w:pPr>
                  <w:r>
                    <w:rPr>
                      <w:rFonts w:cs="Miriam" w:hint="cs"/>
                      <w:sz w:val="18"/>
                      <w:szCs w:val="18"/>
                      <w:rtl/>
                    </w:rPr>
                    <w:t xml:space="preserve">(תיקון מס' 7) </w:t>
                  </w:r>
                </w:p>
                <w:p w:rsidR="00F20B22" w:rsidRDefault="00F20B22">
                  <w:pPr>
                    <w:spacing w:line="160" w:lineRule="exact"/>
                    <w:jc w:val="left"/>
                    <w:rPr>
                      <w:rFonts w:cs="Miriam" w:hint="cs"/>
                      <w:noProof/>
                      <w:sz w:val="18"/>
                      <w:szCs w:val="18"/>
                      <w:rtl/>
                    </w:rPr>
                  </w:pPr>
                  <w:r>
                    <w:rPr>
                      <w:rFonts w:cs="Miriam"/>
                      <w:sz w:val="18"/>
                      <w:szCs w:val="18"/>
                      <w:rtl/>
                    </w:rPr>
                    <w:t>תש</w:t>
                  </w:r>
                  <w:r>
                    <w:rPr>
                      <w:rFonts w:cs="Miriam" w:hint="cs"/>
                      <w:sz w:val="18"/>
                      <w:szCs w:val="18"/>
                      <w:rtl/>
                    </w:rPr>
                    <w:t>נ"א-</w:t>
                  </w:r>
                  <w:r>
                    <w:rPr>
                      <w:rFonts w:cs="Miriam"/>
                      <w:sz w:val="18"/>
                      <w:szCs w:val="18"/>
                      <w:rtl/>
                    </w:rPr>
                    <w:t>1991</w:t>
                  </w:r>
                </w:p>
                <w:p w:rsidR="00F20B22" w:rsidRDefault="00F20B22">
                  <w:pPr>
                    <w:spacing w:line="160" w:lineRule="exact"/>
                    <w:jc w:val="left"/>
                    <w:rPr>
                      <w:rFonts w:cs="Miriam" w:hint="cs"/>
                      <w:noProof/>
                      <w:sz w:val="18"/>
                      <w:szCs w:val="18"/>
                      <w:rtl/>
                    </w:rPr>
                  </w:pPr>
                  <w:r>
                    <w:rPr>
                      <w:rFonts w:cs="Miriam" w:hint="cs"/>
                      <w:noProof/>
                      <w:sz w:val="18"/>
                      <w:szCs w:val="18"/>
                      <w:rtl/>
                    </w:rPr>
                    <w:t>(תיקון מס' 21) תשע"ד-2014</w:t>
                  </w:r>
                </w:p>
              </w:txbxContent>
            </v:textbox>
            <w10:anchorlock/>
          </v:rect>
        </w:pict>
      </w:r>
      <w:r>
        <w:rPr>
          <w:rStyle w:val="big-number"/>
          <w:rFonts w:cs="Miriam"/>
          <w:rtl/>
        </w:rPr>
        <w:t>44.</w:t>
      </w:r>
      <w:r>
        <w:rPr>
          <w:rStyle w:val="big-number"/>
          <w:rFonts w:cs="Miriam"/>
          <w:rtl/>
        </w:rPr>
        <w:tab/>
      </w:r>
      <w:r>
        <w:rPr>
          <w:rStyle w:val="default"/>
          <w:rFonts w:cs="FrankRuehl"/>
          <w:rtl/>
        </w:rPr>
        <w:t>לש</w:t>
      </w:r>
      <w:r>
        <w:rPr>
          <w:rStyle w:val="default"/>
          <w:rFonts w:cs="FrankRuehl" w:hint="cs"/>
          <w:rtl/>
        </w:rPr>
        <w:t>כת שירות התעסוקה לא תשלח עובדים למקום עבודה שיש בו שביתה או השבתה ולא תשלח עובדים שובתים לעבודה, כל זמן השביתה או ההשבתה.</w:t>
      </w:r>
    </w:p>
    <w:p w:rsidR="006841FA" w:rsidRDefault="006841FA" w:rsidP="00A54072">
      <w:pPr>
        <w:pStyle w:val="P00"/>
        <w:spacing w:before="72"/>
        <w:ind w:left="0" w:right="1134"/>
        <w:rPr>
          <w:rStyle w:val="default"/>
          <w:rFonts w:cs="FrankRuehl" w:hint="cs"/>
          <w:rtl/>
        </w:rPr>
      </w:pPr>
      <w:r>
        <w:rPr>
          <w:rFonts w:cs="FrankRuehl"/>
          <w:sz w:val="26"/>
          <w:rtl/>
        </w:rPr>
        <w:tab/>
      </w:r>
      <w:r>
        <w:rPr>
          <w:rStyle w:val="default"/>
          <w:rFonts w:cs="FrankRuehl"/>
          <w:rtl/>
        </w:rPr>
        <w:t>מע</w:t>
      </w:r>
      <w:r w:rsidR="00A54072">
        <w:rPr>
          <w:rStyle w:val="default"/>
          <w:rFonts w:cs="FrankRuehl" w:hint="cs"/>
          <w:rtl/>
        </w:rPr>
        <w:t>סיק</w:t>
      </w:r>
      <w:r>
        <w:rPr>
          <w:rStyle w:val="default"/>
          <w:rFonts w:cs="FrankRuehl" w:hint="cs"/>
          <w:rtl/>
        </w:rPr>
        <w:t xml:space="preserve"> שהע</w:t>
      </w:r>
      <w:r w:rsidR="00A54072">
        <w:rPr>
          <w:rStyle w:val="default"/>
          <w:rFonts w:cs="FrankRuehl" w:hint="cs"/>
          <w:rtl/>
        </w:rPr>
        <w:t>סיק</w:t>
      </w:r>
      <w:r>
        <w:rPr>
          <w:rStyle w:val="default"/>
          <w:rFonts w:cs="FrankRuehl" w:hint="cs"/>
          <w:rtl/>
        </w:rPr>
        <w:t xml:space="preserve"> עובדים שובתים או מושבתים, ועובדים שעבדו במפעל שיש בו שביתה או הש</w:t>
      </w:r>
      <w:r>
        <w:rPr>
          <w:rStyle w:val="default"/>
          <w:rFonts w:cs="FrankRuehl"/>
          <w:rtl/>
        </w:rPr>
        <w:t>בת</w:t>
      </w:r>
      <w:r>
        <w:rPr>
          <w:rStyle w:val="default"/>
          <w:rFonts w:cs="FrankRuehl" w:hint="cs"/>
          <w:rtl/>
        </w:rPr>
        <w:t>ה, לא יובאו על כך בפלילים.</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93" w:name="Rov288"/>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39"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140"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44.</w:t>
      </w:r>
      <w:r w:rsidRPr="00443E0D">
        <w:rPr>
          <w:rStyle w:val="default"/>
          <w:rFonts w:cs="FrankRuehl" w:hint="cs"/>
          <w:vanish/>
          <w:sz w:val="22"/>
          <w:szCs w:val="22"/>
          <w:shd w:val="clear" w:color="auto" w:fill="FFFF99"/>
          <w:rtl/>
        </w:rPr>
        <w:tab/>
        <w:t xml:space="preserve">חובת הזיקה </w:t>
      </w:r>
      <w:r w:rsidRPr="00443E0D">
        <w:rPr>
          <w:rStyle w:val="default"/>
          <w:rFonts w:cs="FrankRuehl" w:hint="cs"/>
          <w:strike/>
          <w:vanish/>
          <w:sz w:val="22"/>
          <w:szCs w:val="22"/>
          <w:shd w:val="clear" w:color="auto" w:fill="FFFF99"/>
          <w:rtl/>
        </w:rPr>
        <w:t>ללשכת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w:t>
      </w:r>
      <w:r w:rsidRPr="00443E0D">
        <w:rPr>
          <w:rStyle w:val="default"/>
          <w:rFonts w:cs="FrankRuehl"/>
          <w:vanish/>
          <w:sz w:val="22"/>
          <w:szCs w:val="22"/>
          <w:u w:val="single"/>
          <w:shd w:val="clear" w:color="auto" w:fill="FFFF99"/>
          <w:rtl/>
        </w:rPr>
        <w:t>לש</w:t>
      </w:r>
      <w:r w:rsidRPr="00443E0D">
        <w:rPr>
          <w:rStyle w:val="default"/>
          <w:rFonts w:cs="FrankRuehl" w:hint="cs"/>
          <w:vanish/>
          <w:sz w:val="22"/>
          <w:szCs w:val="22"/>
          <w:u w:val="single"/>
          <w:shd w:val="clear" w:color="auto" w:fill="FFFF99"/>
          <w:rtl/>
        </w:rPr>
        <w:t>כת שירות התעסוקה</w:t>
      </w:r>
      <w:r w:rsidRPr="00443E0D">
        <w:rPr>
          <w:rStyle w:val="default"/>
          <w:rFonts w:cs="FrankRuehl" w:hint="cs"/>
          <w:vanish/>
          <w:sz w:val="22"/>
          <w:szCs w:val="22"/>
          <w:shd w:val="clear" w:color="auto" w:fill="FFFF99"/>
          <w:rtl/>
        </w:rPr>
        <w:t xml:space="preserve"> לפי סעיף 32 לא תחול לגבי מעביד שעובדיו שובתים או מושבתים ולגבי עובדים שובתים או מושבתים, כל זמן השביתה או ההשבתה.</w:t>
      </w:r>
    </w:p>
    <w:p w:rsidR="006841FA" w:rsidRPr="00443E0D" w:rsidRDefault="006841FA">
      <w:pPr>
        <w:pStyle w:val="P00"/>
        <w:spacing w:before="0"/>
        <w:ind w:left="0" w:right="1134"/>
        <w:rPr>
          <w:rStyle w:val="default"/>
          <w:rFonts w:cs="FrankRuehl"/>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strike/>
          <w:vanish/>
          <w:sz w:val="22"/>
          <w:szCs w:val="22"/>
          <w:shd w:val="clear" w:color="auto" w:fill="FFFF99"/>
          <w:rtl/>
        </w:rPr>
        <w:t>לשכת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התעסוקה</w:t>
      </w:r>
      <w:r w:rsidRPr="00443E0D">
        <w:rPr>
          <w:rStyle w:val="default"/>
          <w:rFonts w:cs="FrankRuehl" w:hint="cs"/>
          <w:vanish/>
          <w:sz w:val="22"/>
          <w:szCs w:val="22"/>
          <w:shd w:val="clear" w:color="auto" w:fill="FFFF99"/>
          <w:rtl/>
        </w:rPr>
        <w:t xml:space="preserve"> לא תשלח עובדים למקום עבודה שיש בו שביתה או השבתה ולא תשלח עובדים שובתים לעבודה, כל זמן השביתה או ההשבתה.</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מע</w:t>
      </w:r>
      <w:r w:rsidRPr="00443E0D">
        <w:rPr>
          <w:rStyle w:val="default"/>
          <w:rFonts w:cs="FrankRuehl" w:hint="cs"/>
          <w:vanish/>
          <w:sz w:val="22"/>
          <w:szCs w:val="22"/>
          <w:shd w:val="clear" w:color="auto" w:fill="FFFF99"/>
          <w:rtl/>
        </w:rPr>
        <w:t>ביד שהעביד עובדים שובתים או מושבתים, ועובדים שעבדו במפעל שיש בו שביתה או הש</w:t>
      </w:r>
      <w:r w:rsidRPr="00443E0D">
        <w:rPr>
          <w:rStyle w:val="default"/>
          <w:rFonts w:cs="FrankRuehl"/>
          <w:vanish/>
          <w:sz w:val="22"/>
          <w:szCs w:val="22"/>
          <w:shd w:val="clear" w:color="auto" w:fill="FFFF99"/>
          <w:rtl/>
        </w:rPr>
        <w:t>בת</w:t>
      </w:r>
      <w:r w:rsidRPr="00443E0D">
        <w:rPr>
          <w:rStyle w:val="default"/>
          <w:rFonts w:cs="FrankRuehl" w:hint="cs"/>
          <w:vanish/>
          <w:sz w:val="22"/>
          <w:szCs w:val="22"/>
          <w:shd w:val="clear" w:color="auto" w:fill="FFFF99"/>
          <w:rtl/>
        </w:rPr>
        <w:t>ה, לא יובאו על כך בפלילים.</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27.3.1991</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7</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41" w:history="1">
        <w:r w:rsidRPr="00443E0D">
          <w:rPr>
            <w:rStyle w:val="Hyperlink"/>
            <w:rFonts w:cs="FrankRuehl" w:hint="cs"/>
            <w:vanish/>
            <w:szCs w:val="20"/>
            <w:shd w:val="clear" w:color="auto" w:fill="FFFF99"/>
            <w:rtl/>
          </w:rPr>
          <w:t>ס"ח תשנ"א מס' 1351</w:t>
        </w:r>
      </w:hyperlink>
      <w:r w:rsidRPr="00443E0D">
        <w:rPr>
          <w:rStyle w:val="default"/>
          <w:rFonts w:cs="FrankRuehl" w:hint="cs"/>
          <w:vanish/>
          <w:sz w:val="20"/>
          <w:szCs w:val="20"/>
          <w:shd w:val="clear" w:color="auto" w:fill="FFFF99"/>
          <w:rtl/>
        </w:rPr>
        <w:t xml:space="preserve"> מיום 27.3.1991 עמ' 128 (</w:t>
      </w:r>
      <w:hyperlink r:id="rId142" w:history="1">
        <w:r w:rsidRPr="00443E0D">
          <w:rPr>
            <w:rStyle w:val="Hyperlink"/>
            <w:rFonts w:cs="FrankRuehl" w:hint="cs"/>
            <w:vanish/>
            <w:szCs w:val="20"/>
            <w:shd w:val="clear" w:color="auto" w:fill="FFFF99"/>
            <w:rtl/>
          </w:rPr>
          <w:t>ה"ח 2020</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44.</w:t>
      </w:r>
      <w:r w:rsidRPr="00443E0D">
        <w:rPr>
          <w:rStyle w:val="default"/>
          <w:rFonts w:cs="FrankRuehl" w:hint="cs"/>
          <w:vanish/>
          <w:sz w:val="22"/>
          <w:szCs w:val="22"/>
          <w:shd w:val="clear" w:color="auto" w:fill="FFFF99"/>
          <w:rtl/>
        </w:rPr>
        <w:tab/>
      </w:r>
      <w:r w:rsidRPr="00443E0D">
        <w:rPr>
          <w:rStyle w:val="default"/>
          <w:rFonts w:cs="FrankRuehl" w:hint="cs"/>
          <w:strike/>
          <w:vanish/>
          <w:sz w:val="22"/>
          <w:szCs w:val="22"/>
          <w:shd w:val="clear" w:color="auto" w:fill="FFFF99"/>
          <w:rtl/>
        </w:rPr>
        <w:t>חובת הזיקה ל</w:t>
      </w:r>
      <w:r w:rsidRPr="00443E0D">
        <w:rPr>
          <w:rStyle w:val="default"/>
          <w:rFonts w:cs="FrankRuehl"/>
          <w:strike/>
          <w:vanish/>
          <w:sz w:val="22"/>
          <w:szCs w:val="22"/>
          <w:shd w:val="clear" w:color="auto" w:fill="FFFF99"/>
          <w:rtl/>
        </w:rPr>
        <w:t>לש</w:t>
      </w:r>
      <w:r w:rsidRPr="00443E0D">
        <w:rPr>
          <w:rStyle w:val="default"/>
          <w:rFonts w:cs="FrankRuehl" w:hint="cs"/>
          <w:strike/>
          <w:vanish/>
          <w:sz w:val="22"/>
          <w:szCs w:val="22"/>
          <w:shd w:val="clear" w:color="auto" w:fill="FFFF99"/>
          <w:rtl/>
        </w:rPr>
        <w:t>כת שירות התעסוקה לפי סעיף 32 לא תחול לגבי מעביד שעובדיו שובתים או מושבתים ולגבי עובדים שובתים או מושבתים, כל זמן השביתה או ההשבתה.</w:t>
      </w:r>
    </w:p>
    <w:p w:rsidR="006841FA" w:rsidRPr="00443E0D" w:rsidRDefault="006841FA">
      <w:pPr>
        <w:pStyle w:val="P00"/>
        <w:spacing w:before="0"/>
        <w:ind w:left="0" w:right="1134"/>
        <w:rPr>
          <w:rStyle w:val="default"/>
          <w:rFonts w:cs="FrankRuehl"/>
          <w:vanish/>
          <w:sz w:val="22"/>
          <w:szCs w:val="22"/>
          <w:shd w:val="clear" w:color="auto" w:fill="FFFF99"/>
          <w:rtl/>
        </w:rPr>
      </w:pPr>
      <w:r w:rsidRPr="00443E0D">
        <w:rPr>
          <w:rStyle w:val="default"/>
          <w:rFonts w:cs="FrankRuehl" w:hint="cs"/>
          <w:vanish/>
          <w:sz w:val="22"/>
          <w:szCs w:val="22"/>
          <w:shd w:val="clear" w:color="auto" w:fill="FFFF99"/>
          <w:rtl/>
        </w:rPr>
        <w:tab/>
        <w:t>לשכת שירות התעסוקה לא תשלח עובדים למקום עבודה שיש בו שביתה או השבתה ולא תשלח עובדים שובתים לעבודה, כל זמן השביתה או ההשבתה.</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מע</w:t>
      </w:r>
      <w:r w:rsidRPr="00443E0D">
        <w:rPr>
          <w:rStyle w:val="default"/>
          <w:rFonts w:cs="FrankRuehl" w:hint="cs"/>
          <w:vanish/>
          <w:sz w:val="22"/>
          <w:szCs w:val="22"/>
          <w:shd w:val="clear" w:color="auto" w:fill="FFFF99"/>
          <w:rtl/>
        </w:rPr>
        <w:t>ביד שהעביד עובדים שובתים או מושבתים, ועובדים שעבדו במפעל שיש בו שביתה או הש</w:t>
      </w:r>
      <w:r w:rsidRPr="00443E0D">
        <w:rPr>
          <w:rStyle w:val="default"/>
          <w:rFonts w:cs="FrankRuehl"/>
          <w:vanish/>
          <w:sz w:val="22"/>
          <w:szCs w:val="22"/>
          <w:shd w:val="clear" w:color="auto" w:fill="FFFF99"/>
          <w:rtl/>
        </w:rPr>
        <w:t>בת</w:t>
      </w:r>
      <w:r w:rsidRPr="00443E0D">
        <w:rPr>
          <w:rStyle w:val="default"/>
          <w:rFonts w:cs="FrankRuehl" w:hint="cs"/>
          <w:vanish/>
          <w:sz w:val="22"/>
          <w:szCs w:val="22"/>
          <w:shd w:val="clear" w:color="auto" w:fill="FFFF99"/>
          <w:rtl/>
        </w:rPr>
        <w:t>ה, לא יובאו על כך בפלילים.</w:t>
      </w:r>
    </w:p>
    <w:p w:rsidR="00A46668" w:rsidRPr="00443E0D" w:rsidRDefault="00A46668" w:rsidP="00A46668">
      <w:pPr>
        <w:pStyle w:val="P00"/>
        <w:spacing w:before="0"/>
        <w:ind w:left="0" w:right="1134"/>
        <w:rPr>
          <w:rFonts w:cs="FrankRuehl" w:hint="cs"/>
          <w:vanish/>
          <w:szCs w:val="20"/>
          <w:shd w:val="clear" w:color="auto" w:fill="FFFF99"/>
          <w:rtl/>
        </w:rPr>
      </w:pPr>
    </w:p>
    <w:p w:rsidR="00A46668" w:rsidRPr="00443E0D" w:rsidRDefault="00A46668" w:rsidP="00A46668">
      <w:pPr>
        <w:pStyle w:val="page"/>
        <w:widowControl/>
        <w:ind w:right="1134"/>
        <w:jc w:val="both"/>
        <w:rPr>
          <w:rStyle w:val="default"/>
          <w:rFonts w:cs="FrankRuehl" w:hint="cs"/>
          <w:vanish/>
          <w:color w:val="FF0000"/>
          <w:position w:val="0"/>
          <w:sz w:val="20"/>
          <w:szCs w:val="20"/>
          <w:shd w:val="clear" w:color="auto" w:fill="FFFF99"/>
          <w:rtl/>
        </w:rPr>
      </w:pPr>
      <w:r w:rsidRPr="00443E0D">
        <w:rPr>
          <w:rStyle w:val="default"/>
          <w:rFonts w:cs="FrankRuehl" w:hint="cs"/>
          <w:vanish/>
          <w:color w:val="FF0000"/>
          <w:position w:val="0"/>
          <w:sz w:val="20"/>
          <w:szCs w:val="20"/>
          <w:shd w:val="clear" w:color="auto" w:fill="FFFF99"/>
          <w:rtl/>
        </w:rPr>
        <w:t>מיום 15.7.2014</w:t>
      </w:r>
    </w:p>
    <w:p w:rsidR="00A46668" w:rsidRPr="00443E0D" w:rsidRDefault="00A46668" w:rsidP="00A46668">
      <w:pPr>
        <w:pStyle w:val="page"/>
        <w:widowControl/>
        <w:ind w:right="1134"/>
        <w:jc w:val="both"/>
        <w:rPr>
          <w:rStyle w:val="default"/>
          <w:rFonts w:cs="FrankRuehl" w:hint="cs"/>
          <w:vanish/>
          <w:position w:val="0"/>
          <w:sz w:val="20"/>
          <w:szCs w:val="20"/>
          <w:shd w:val="clear" w:color="auto" w:fill="FFFF99"/>
          <w:rtl/>
        </w:rPr>
      </w:pPr>
      <w:r w:rsidRPr="00443E0D">
        <w:rPr>
          <w:rStyle w:val="default"/>
          <w:rFonts w:cs="FrankRuehl" w:hint="cs"/>
          <w:b/>
          <w:bCs/>
          <w:vanish/>
          <w:position w:val="0"/>
          <w:sz w:val="20"/>
          <w:szCs w:val="20"/>
          <w:shd w:val="clear" w:color="auto" w:fill="FFFF99"/>
          <w:rtl/>
        </w:rPr>
        <w:t>תיקון מס' 21</w:t>
      </w:r>
    </w:p>
    <w:p w:rsidR="00A46668" w:rsidRPr="00443E0D" w:rsidRDefault="00A46668" w:rsidP="00A46668">
      <w:pPr>
        <w:pStyle w:val="page"/>
        <w:widowControl/>
        <w:ind w:right="1134"/>
        <w:jc w:val="both"/>
        <w:rPr>
          <w:rStyle w:val="default"/>
          <w:rFonts w:cs="FrankRuehl" w:hint="cs"/>
          <w:vanish/>
          <w:position w:val="0"/>
          <w:sz w:val="20"/>
          <w:szCs w:val="20"/>
          <w:shd w:val="clear" w:color="auto" w:fill="FFFF99"/>
          <w:rtl/>
        </w:rPr>
      </w:pPr>
      <w:hyperlink r:id="rId143" w:history="1">
        <w:r w:rsidRPr="00443E0D">
          <w:rPr>
            <w:rStyle w:val="Hyperlink"/>
            <w:rFonts w:cs="FrankRuehl" w:hint="cs"/>
            <w:vanish/>
            <w:position w:val="0"/>
            <w:szCs w:val="20"/>
            <w:shd w:val="clear" w:color="auto" w:fill="FFFF99"/>
            <w:rtl/>
          </w:rPr>
          <w:t>ס"ח תשע"ד מס' 2459</w:t>
        </w:r>
      </w:hyperlink>
      <w:r w:rsidRPr="00443E0D">
        <w:rPr>
          <w:rStyle w:val="default"/>
          <w:rFonts w:cs="FrankRuehl" w:hint="cs"/>
          <w:vanish/>
          <w:position w:val="0"/>
          <w:sz w:val="20"/>
          <w:szCs w:val="20"/>
          <w:shd w:val="clear" w:color="auto" w:fill="FFFF99"/>
          <w:rtl/>
        </w:rPr>
        <w:t xml:space="preserve"> מיום 15.7.2014 עמ' 603 (</w:t>
      </w:r>
      <w:hyperlink r:id="rId144" w:history="1">
        <w:r w:rsidRPr="00443E0D">
          <w:rPr>
            <w:rStyle w:val="Hyperlink"/>
            <w:rFonts w:cs="FrankRuehl" w:hint="cs"/>
            <w:vanish/>
            <w:position w:val="0"/>
            <w:szCs w:val="20"/>
            <w:shd w:val="clear" w:color="auto" w:fill="FFFF99"/>
            <w:rtl/>
          </w:rPr>
          <w:t>ה"ח 535</w:t>
        </w:r>
      </w:hyperlink>
      <w:r w:rsidRPr="00443E0D">
        <w:rPr>
          <w:rStyle w:val="default"/>
          <w:rFonts w:cs="FrankRuehl" w:hint="cs"/>
          <w:vanish/>
          <w:position w:val="0"/>
          <w:sz w:val="20"/>
          <w:szCs w:val="20"/>
          <w:shd w:val="clear" w:color="auto" w:fill="FFFF99"/>
          <w:rtl/>
        </w:rPr>
        <w:t>)</w:t>
      </w:r>
    </w:p>
    <w:p w:rsidR="00A46668" w:rsidRPr="00443E0D" w:rsidRDefault="00A46668" w:rsidP="00A46668">
      <w:pPr>
        <w:pStyle w:val="P00"/>
        <w:ind w:left="0" w:right="1134"/>
        <w:rPr>
          <w:rStyle w:val="default"/>
          <w:rFonts w:cs="FrankRuehl"/>
          <w:vanish/>
          <w:sz w:val="22"/>
          <w:szCs w:val="22"/>
          <w:shd w:val="clear" w:color="auto" w:fill="FFFF99"/>
          <w:rtl/>
        </w:rPr>
      </w:pPr>
      <w:r w:rsidRPr="00443E0D">
        <w:rPr>
          <w:rStyle w:val="default"/>
          <w:rFonts w:cs="FrankRuehl"/>
          <w:vanish/>
          <w:sz w:val="22"/>
          <w:szCs w:val="22"/>
          <w:shd w:val="clear" w:color="auto" w:fill="FFFF99"/>
          <w:rtl/>
        </w:rPr>
        <w:t>44.</w:t>
      </w:r>
      <w:r w:rsidRPr="00443E0D">
        <w:rPr>
          <w:rStyle w:val="default"/>
          <w:rFonts w:cs="FrankRuehl"/>
          <w:vanish/>
          <w:sz w:val="22"/>
          <w:szCs w:val="22"/>
          <w:shd w:val="clear" w:color="auto" w:fill="FFFF99"/>
          <w:rtl/>
        </w:rPr>
        <w:tab/>
        <w:t>לש</w:t>
      </w:r>
      <w:r w:rsidRPr="00443E0D">
        <w:rPr>
          <w:rStyle w:val="default"/>
          <w:rFonts w:cs="FrankRuehl" w:hint="cs"/>
          <w:vanish/>
          <w:sz w:val="22"/>
          <w:szCs w:val="22"/>
          <w:shd w:val="clear" w:color="auto" w:fill="FFFF99"/>
          <w:rtl/>
        </w:rPr>
        <w:t>כת שירות התעסוקה לא תשלח עובדים למקום עבודה שיש בו שביתה או השבתה ולא תשלח עובדים שובתים לעבודה, כל זמן השביתה או ההשבתה.</w:t>
      </w:r>
    </w:p>
    <w:p w:rsidR="00A46668" w:rsidRPr="00064281" w:rsidRDefault="00A46668" w:rsidP="00064281">
      <w:pPr>
        <w:pStyle w:val="P00"/>
        <w:spacing w:before="0"/>
        <w:ind w:left="0" w:right="1134"/>
        <w:rPr>
          <w:rStyle w:val="default"/>
          <w:rFonts w:cs="FrankRuehl" w:hint="cs"/>
          <w:sz w:val="2"/>
          <w:szCs w:val="2"/>
          <w:shd w:val="clear" w:color="auto" w:fill="FFFF99"/>
          <w:rtl/>
        </w:rPr>
      </w:pPr>
      <w:r w:rsidRPr="00443E0D">
        <w:rPr>
          <w:rStyle w:val="default"/>
          <w:rFonts w:cs="FrankRuehl"/>
          <w:vanish/>
          <w:sz w:val="22"/>
          <w:szCs w:val="22"/>
          <w:shd w:val="clear" w:color="auto" w:fill="FFFF99"/>
          <w:rtl/>
        </w:rPr>
        <w:tab/>
      </w:r>
      <w:r w:rsidRPr="00443E0D">
        <w:rPr>
          <w:rStyle w:val="default"/>
          <w:rFonts w:cs="FrankRuehl"/>
          <w:strike/>
          <w:vanish/>
          <w:sz w:val="22"/>
          <w:szCs w:val="22"/>
          <w:shd w:val="clear" w:color="auto" w:fill="FFFF99"/>
          <w:rtl/>
        </w:rPr>
        <w:t>מע</w:t>
      </w:r>
      <w:r w:rsidRPr="00443E0D">
        <w:rPr>
          <w:rStyle w:val="default"/>
          <w:rFonts w:cs="FrankRuehl" w:hint="cs"/>
          <w:strike/>
          <w:vanish/>
          <w:sz w:val="22"/>
          <w:szCs w:val="22"/>
          <w:shd w:val="clear" w:color="auto" w:fill="FFFF99"/>
          <w:rtl/>
        </w:rPr>
        <w:t>ביד</w:t>
      </w:r>
      <w:r w:rsidR="00A54072" w:rsidRPr="00443E0D">
        <w:rPr>
          <w:rStyle w:val="default"/>
          <w:rFonts w:cs="FrankRuehl" w:hint="cs"/>
          <w:vanish/>
          <w:sz w:val="22"/>
          <w:szCs w:val="22"/>
          <w:shd w:val="clear" w:color="auto" w:fill="FFFF99"/>
          <w:rtl/>
        </w:rPr>
        <w:t xml:space="preserve"> </w:t>
      </w:r>
      <w:r w:rsidR="00A54072" w:rsidRPr="00443E0D">
        <w:rPr>
          <w:rStyle w:val="default"/>
          <w:rFonts w:cs="FrankRuehl" w:hint="cs"/>
          <w:vanish/>
          <w:sz w:val="22"/>
          <w:szCs w:val="22"/>
          <w:u w:val="single"/>
          <w:shd w:val="clear" w:color="auto" w:fill="FFFF99"/>
          <w:rtl/>
        </w:rPr>
        <w:t>מעסיק</w:t>
      </w:r>
      <w:r w:rsidRPr="00443E0D">
        <w:rPr>
          <w:rStyle w:val="default"/>
          <w:rFonts w:cs="FrankRuehl" w:hint="cs"/>
          <w:vanish/>
          <w:sz w:val="22"/>
          <w:szCs w:val="22"/>
          <w:shd w:val="clear" w:color="auto" w:fill="FFFF99"/>
          <w:rtl/>
        </w:rPr>
        <w:t xml:space="preserve"> </w:t>
      </w:r>
      <w:r w:rsidRPr="00443E0D">
        <w:rPr>
          <w:rStyle w:val="default"/>
          <w:rFonts w:cs="FrankRuehl" w:hint="cs"/>
          <w:strike/>
          <w:vanish/>
          <w:sz w:val="22"/>
          <w:szCs w:val="22"/>
          <w:shd w:val="clear" w:color="auto" w:fill="FFFF99"/>
          <w:rtl/>
        </w:rPr>
        <w:t>שהעביד</w:t>
      </w:r>
      <w:r w:rsidR="00A54072" w:rsidRPr="00443E0D">
        <w:rPr>
          <w:rStyle w:val="default"/>
          <w:rFonts w:cs="FrankRuehl" w:hint="cs"/>
          <w:vanish/>
          <w:sz w:val="22"/>
          <w:szCs w:val="22"/>
          <w:shd w:val="clear" w:color="auto" w:fill="FFFF99"/>
          <w:rtl/>
        </w:rPr>
        <w:t xml:space="preserve"> </w:t>
      </w:r>
      <w:r w:rsidR="00A54072" w:rsidRPr="00443E0D">
        <w:rPr>
          <w:rStyle w:val="default"/>
          <w:rFonts w:cs="FrankRuehl" w:hint="cs"/>
          <w:vanish/>
          <w:sz w:val="22"/>
          <w:szCs w:val="22"/>
          <w:u w:val="single"/>
          <w:shd w:val="clear" w:color="auto" w:fill="FFFF99"/>
          <w:rtl/>
        </w:rPr>
        <w:t>שהעסיק</w:t>
      </w:r>
      <w:r w:rsidRPr="00443E0D">
        <w:rPr>
          <w:rStyle w:val="default"/>
          <w:rFonts w:cs="FrankRuehl" w:hint="cs"/>
          <w:vanish/>
          <w:sz w:val="22"/>
          <w:szCs w:val="22"/>
          <w:shd w:val="clear" w:color="auto" w:fill="FFFF99"/>
          <w:rtl/>
        </w:rPr>
        <w:t xml:space="preserve"> עובדים שובתים או מושבתים, ועובדים שעבדו במפעל שיש בו שביתה או הש</w:t>
      </w:r>
      <w:r w:rsidRPr="00443E0D">
        <w:rPr>
          <w:rStyle w:val="default"/>
          <w:rFonts w:cs="FrankRuehl"/>
          <w:vanish/>
          <w:sz w:val="22"/>
          <w:szCs w:val="22"/>
          <w:shd w:val="clear" w:color="auto" w:fill="FFFF99"/>
          <w:rtl/>
        </w:rPr>
        <w:t>בת</w:t>
      </w:r>
      <w:r w:rsidRPr="00443E0D">
        <w:rPr>
          <w:rStyle w:val="default"/>
          <w:rFonts w:cs="FrankRuehl" w:hint="cs"/>
          <w:vanish/>
          <w:sz w:val="22"/>
          <w:szCs w:val="22"/>
          <w:shd w:val="clear" w:color="auto" w:fill="FFFF99"/>
          <w:rtl/>
        </w:rPr>
        <w:t>ה, לא יובאו על כך בפלילים.</w:t>
      </w:r>
      <w:bookmarkEnd w:id="93"/>
    </w:p>
    <w:p w:rsidR="006841FA" w:rsidRDefault="006841FA" w:rsidP="00E60A3D">
      <w:pPr>
        <w:pStyle w:val="P00"/>
        <w:spacing w:before="72"/>
        <w:ind w:left="0" w:right="1134"/>
        <w:rPr>
          <w:rStyle w:val="default"/>
          <w:rFonts w:cs="FrankRuehl" w:hint="cs"/>
          <w:rtl/>
        </w:rPr>
      </w:pPr>
      <w:bookmarkStart w:id="94" w:name="Seif16"/>
      <w:bookmarkEnd w:id="94"/>
      <w:r>
        <w:rPr>
          <w:lang w:val="he-IL"/>
        </w:rPr>
        <w:pict>
          <v:rect id="_x0000_s2105" style="position:absolute;left:0;text-align:left;margin-left:464.5pt;margin-top:8.05pt;width:75.05pt;height:49.3pt;z-index:251583488" o:allowincell="f" filled="f" stroked="f" strokecolor="lime" strokeweight=".25pt">
            <v:textbox style="mso-next-textbox:#_x0000_s2105" inset="0,0,0,0">
              <w:txbxContent>
                <w:p w:rsidR="00F20B22" w:rsidRDefault="00F20B22">
                  <w:pPr>
                    <w:spacing w:line="160" w:lineRule="exact"/>
                    <w:jc w:val="left"/>
                    <w:rPr>
                      <w:rFonts w:cs="Miriam"/>
                      <w:noProof/>
                      <w:sz w:val="18"/>
                      <w:szCs w:val="18"/>
                      <w:rtl/>
                    </w:rPr>
                  </w:pPr>
                  <w:r>
                    <w:rPr>
                      <w:rFonts w:cs="Miriam"/>
                      <w:sz w:val="18"/>
                      <w:szCs w:val="18"/>
                      <w:rtl/>
                    </w:rPr>
                    <w:t>חל</w:t>
                  </w:r>
                  <w:r>
                    <w:rPr>
                      <w:rFonts w:cs="Miriam" w:hint="cs"/>
                      <w:sz w:val="18"/>
                      <w:szCs w:val="18"/>
                      <w:rtl/>
                    </w:rPr>
                    <w:t xml:space="preserve">וקת עבודות </w:t>
                  </w:r>
                  <w:r>
                    <w:rPr>
                      <w:rFonts w:cs="Miriam"/>
                      <w:sz w:val="18"/>
                      <w:szCs w:val="18"/>
                      <w:rtl/>
                    </w:rPr>
                    <w:t>אר</w:t>
                  </w:r>
                  <w:r>
                    <w:rPr>
                      <w:rFonts w:cs="Miriam" w:hint="cs"/>
                      <w:sz w:val="18"/>
                      <w:szCs w:val="18"/>
                      <w:rtl/>
                    </w:rPr>
                    <w:t>ציות</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hint="cs"/>
                      <w:noProof/>
                      <w:sz w:val="18"/>
                      <w:szCs w:val="18"/>
                      <w:rtl/>
                    </w:rPr>
                  </w:pPr>
                  <w:r>
                    <w:rPr>
                      <w:rFonts w:cs="Miriam"/>
                      <w:sz w:val="18"/>
                      <w:szCs w:val="18"/>
                      <w:rtl/>
                    </w:rPr>
                    <w:t>תש</w:t>
                  </w:r>
                  <w:r>
                    <w:rPr>
                      <w:rFonts w:cs="Miriam" w:hint="cs"/>
                      <w:sz w:val="18"/>
                      <w:szCs w:val="18"/>
                      <w:rtl/>
                    </w:rPr>
                    <w:t>ל"ז-</w:t>
                  </w:r>
                  <w:r>
                    <w:rPr>
                      <w:rFonts w:cs="Miriam"/>
                      <w:sz w:val="18"/>
                      <w:szCs w:val="18"/>
                      <w:rtl/>
                    </w:rPr>
                    <w:t>1976</w:t>
                  </w:r>
                </w:p>
                <w:p w:rsidR="00F20B22" w:rsidRDefault="00F20B22">
                  <w:pPr>
                    <w:spacing w:line="160" w:lineRule="exact"/>
                    <w:jc w:val="left"/>
                    <w:rPr>
                      <w:rFonts w:cs="Miriam" w:hint="cs"/>
                      <w:noProof/>
                      <w:sz w:val="18"/>
                      <w:szCs w:val="18"/>
                      <w:rtl/>
                    </w:rPr>
                  </w:pPr>
                  <w:r>
                    <w:rPr>
                      <w:rFonts w:cs="Miriam" w:hint="cs"/>
                      <w:noProof/>
                      <w:sz w:val="18"/>
                      <w:szCs w:val="18"/>
                      <w:rtl/>
                    </w:rPr>
                    <w:t>(תיקון מס' 19) תשע"ב-2011</w:t>
                  </w:r>
                </w:p>
              </w:txbxContent>
            </v:textbox>
            <w10:anchorlock/>
          </v:rect>
        </w:pict>
      </w:r>
      <w:r>
        <w:rPr>
          <w:rStyle w:val="big-number"/>
          <w:rFonts w:cs="Miriam"/>
          <w:rtl/>
        </w:rPr>
        <w:t>45.</w:t>
      </w:r>
      <w:r>
        <w:rPr>
          <w:rStyle w:val="big-number"/>
          <w:rFonts w:cs="Miriam"/>
          <w:rtl/>
        </w:rPr>
        <w:tab/>
      </w:r>
      <w:r w:rsidR="00E60A3D">
        <w:rPr>
          <w:rStyle w:val="default"/>
          <w:rFonts w:cs="FrankRuehl" w:hint="cs"/>
          <w:rtl/>
        </w:rPr>
        <w:t>ה</w:t>
      </w:r>
      <w:r>
        <w:rPr>
          <w:rStyle w:val="default"/>
          <w:rFonts w:cs="FrankRuehl"/>
          <w:rtl/>
        </w:rPr>
        <w:t>שר</w:t>
      </w:r>
      <w:r>
        <w:rPr>
          <w:rStyle w:val="default"/>
          <w:rFonts w:cs="FrankRuehl" w:hint="cs"/>
          <w:rtl/>
        </w:rPr>
        <w:t>, בהתייעצות עם מינהלת השירות, יקציב ללשכות שירות התעסוקה, בהתאם לתקנון השירות, מקומות עבודה בעבודות ארציות; וכל לשכת שירות תעסוקה שהוקצבו לה מקומות עבודה כאמור תשלח רשומים בלשכה לאותן עבודות כאילו נמסרה לה הודעה ע</w:t>
      </w:r>
      <w:r>
        <w:rPr>
          <w:rStyle w:val="default"/>
          <w:rFonts w:cs="FrankRuehl"/>
          <w:rtl/>
        </w:rPr>
        <w:t>לי</w:t>
      </w:r>
      <w:r>
        <w:rPr>
          <w:rStyle w:val="default"/>
          <w:rFonts w:cs="FrankRuehl" w:hint="cs"/>
          <w:rtl/>
        </w:rPr>
        <w:t>הן על ידי אדם הזקוק לעובד.</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95" w:name="Rov170"/>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45"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146"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E60A3D" w:rsidRPr="00443E0D" w:rsidRDefault="00E60A3D" w:rsidP="00E60A3D">
      <w:pPr>
        <w:pStyle w:val="P00"/>
        <w:ind w:left="0" w:right="1134"/>
        <w:rPr>
          <w:rStyle w:val="default"/>
          <w:rFonts w:cs="FrankRuehl" w:hint="cs"/>
          <w:vanish/>
          <w:sz w:val="20"/>
          <w:szCs w:val="20"/>
          <w:shd w:val="clear" w:color="auto" w:fill="FFFF99"/>
          <w:rtl/>
        </w:rPr>
      </w:pPr>
      <w:r w:rsidRPr="00443E0D">
        <w:rPr>
          <w:rStyle w:val="default"/>
          <w:rFonts w:cs="FrankRuehl" w:hint="cs"/>
          <w:vanish/>
          <w:sz w:val="22"/>
          <w:szCs w:val="22"/>
          <w:shd w:val="clear" w:color="auto" w:fill="FFFF99"/>
          <w:rtl/>
        </w:rPr>
        <w:t>45.</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שר</w:t>
      </w:r>
      <w:r w:rsidRPr="00443E0D">
        <w:rPr>
          <w:rStyle w:val="default"/>
          <w:rFonts w:cs="FrankRuehl" w:hint="cs"/>
          <w:vanish/>
          <w:sz w:val="22"/>
          <w:szCs w:val="22"/>
          <w:shd w:val="clear" w:color="auto" w:fill="FFFF99"/>
          <w:rtl/>
        </w:rPr>
        <w:t xml:space="preserve"> העבודה, בהתייעצות עם מינהלת השירות, יקציב </w:t>
      </w:r>
      <w:r w:rsidRPr="00443E0D">
        <w:rPr>
          <w:rStyle w:val="default"/>
          <w:rFonts w:cs="FrankRuehl" w:hint="cs"/>
          <w:strike/>
          <w:vanish/>
          <w:sz w:val="22"/>
          <w:szCs w:val="22"/>
          <w:shd w:val="clear" w:color="auto" w:fill="FFFF99"/>
          <w:rtl/>
        </w:rPr>
        <w:t>ללשכות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ללשכות שירות התעסוקה</w:t>
      </w:r>
      <w:r w:rsidRPr="00443E0D">
        <w:rPr>
          <w:rStyle w:val="default"/>
          <w:rFonts w:cs="FrankRuehl" w:hint="cs"/>
          <w:vanish/>
          <w:sz w:val="22"/>
          <w:szCs w:val="22"/>
          <w:shd w:val="clear" w:color="auto" w:fill="FFFF99"/>
          <w:rtl/>
        </w:rPr>
        <w:t xml:space="preserve">, בהתאם לתקנון השירות, מקומות עבודה בעבודות ארציות; וכל </w:t>
      </w:r>
      <w:r w:rsidRPr="00443E0D">
        <w:rPr>
          <w:rStyle w:val="default"/>
          <w:rFonts w:cs="FrankRuehl" w:hint="cs"/>
          <w:strike/>
          <w:vanish/>
          <w:sz w:val="22"/>
          <w:szCs w:val="22"/>
          <w:shd w:val="clear" w:color="auto" w:fill="FFFF99"/>
          <w:rtl/>
        </w:rPr>
        <w:t>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לשכת שירות תעסוקה</w:t>
      </w:r>
      <w:r w:rsidRPr="00443E0D">
        <w:rPr>
          <w:rStyle w:val="default"/>
          <w:rFonts w:cs="FrankRuehl" w:hint="cs"/>
          <w:vanish/>
          <w:sz w:val="22"/>
          <w:szCs w:val="22"/>
          <w:shd w:val="clear" w:color="auto" w:fill="FFFF99"/>
          <w:rtl/>
        </w:rPr>
        <w:t xml:space="preserve"> שהוקצבו לה מקומות עבודה כאמור תשלח רשומים בלשכה לאותן עבודות כאילו נמסרה לה הודעה ע</w:t>
      </w:r>
      <w:r w:rsidRPr="00443E0D">
        <w:rPr>
          <w:rStyle w:val="default"/>
          <w:rFonts w:cs="FrankRuehl"/>
          <w:vanish/>
          <w:sz w:val="22"/>
          <w:szCs w:val="22"/>
          <w:shd w:val="clear" w:color="auto" w:fill="FFFF99"/>
          <w:rtl/>
        </w:rPr>
        <w:t>לי</w:t>
      </w:r>
      <w:r w:rsidRPr="00443E0D">
        <w:rPr>
          <w:rStyle w:val="default"/>
          <w:rFonts w:cs="FrankRuehl" w:hint="cs"/>
          <w:vanish/>
          <w:sz w:val="22"/>
          <w:szCs w:val="22"/>
          <w:shd w:val="clear" w:color="auto" w:fill="FFFF99"/>
          <w:rtl/>
        </w:rPr>
        <w:t>הן על ידי אדם הזקוק לעובד.</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p>
    <w:p w:rsidR="00E60A3D" w:rsidRPr="00443E0D" w:rsidRDefault="00E60A3D" w:rsidP="00E60A3D">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19.12.2011</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hyperlink r:id="rId147"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85 (</w:t>
      </w:r>
      <w:hyperlink r:id="rId148"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6841FA" w:rsidRDefault="006841FA" w:rsidP="00E60A3D">
      <w:pPr>
        <w:pStyle w:val="P00"/>
        <w:ind w:left="0" w:right="1134"/>
        <w:rPr>
          <w:rStyle w:val="default"/>
          <w:rFonts w:cs="FrankRuehl" w:hint="cs"/>
          <w:sz w:val="2"/>
          <w:szCs w:val="2"/>
          <w:shd w:val="clear" w:color="auto" w:fill="FFFF99"/>
          <w:rtl/>
        </w:rPr>
      </w:pPr>
      <w:r w:rsidRPr="00443E0D">
        <w:rPr>
          <w:rStyle w:val="default"/>
          <w:rFonts w:cs="FrankRuehl" w:hint="cs"/>
          <w:vanish/>
          <w:sz w:val="22"/>
          <w:szCs w:val="22"/>
          <w:shd w:val="clear" w:color="auto" w:fill="FFFF99"/>
          <w:rtl/>
        </w:rPr>
        <w:t>45.</w:t>
      </w:r>
      <w:r w:rsidRPr="00443E0D">
        <w:rPr>
          <w:rStyle w:val="default"/>
          <w:rFonts w:cs="FrankRuehl" w:hint="cs"/>
          <w:vanish/>
          <w:sz w:val="22"/>
          <w:szCs w:val="22"/>
          <w:shd w:val="clear" w:color="auto" w:fill="FFFF99"/>
          <w:rtl/>
        </w:rPr>
        <w:tab/>
      </w:r>
      <w:r w:rsidRPr="00443E0D">
        <w:rPr>
          <w:rStyle w:val="default"/>
          <w:rFonts w:cs="FrankRuehl"/>
          <w:strike/>
          <w:vanish/>
          <w:sz w:val="22"/>
          <w:szCs w:val="22"/>
          <w:shd w:val="clear" w:color="auto" w:fill="FFFF99"/>
          <w:rtl/>
        </w:rPr>
        <w:t>שר</w:t>
      </w:r>
      <w:r w:rsidRPr="00443E0D">
        <w:rPr>
          <w:rStyle w:val="default"/>
          <w:rFonts w:cs="FrankRuehl" w:hint="cs"/>
          <w:strike/>
          <w:vanish/>
          <w:sz w:val="22"/>
          <w:szCs w:val="22"/>
          <w:shd w:val="clear" w:color="auto" w:fill="FFFF99"/>
          <w:rtl/>
        </w:rPr>
        <w:t xml:space="preserve"> העבודה</w:t>
      </w:r>
      <w:r w:rsidR="00E60A3D" w:rsidRPr="00443E0D">
        <w:rPr>
          <w:rStyle w:val="default"/>
          <w:rFonts w:cs="FrankRuehl" w:hint="cs"/>
          <w:vanish/>
          <w:sz w:val="22"/>
          <w:szCs w:val="22"/>
          <w:shd w:val="clear" w:color="auto" w:fill="FFFF99"/>
          <w:rtl/>
        </w:rPr>
        <w:t xml:space="preserve"> </w:t>
      </w:r>
      <w:r w:rsidR="00E60A3D"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בהתייעצות עם מינהלת השירות, יקציב ללשכות שירות התעסוקה, בהתאם לתקנון השירות, מקומות עבודה בעבודות ארציות; וכל לשכת שירות תעסוקה שהוקצבו לה מקומות עבודה כאמור תשלח רשומים בלשכה לאותן עבודות כאילו נמסרה לה הודעה ע</w:t>
      </w:r>
      <w:r w:rsidRPr="00443E0D">
        <w:rPr>
          <w:rStyle w:val="default"/>
          <w:rFonts w:cs="FrankRuehl"/>
          <w:vanish/>
          <w:sz w:val="22"/>
          <w:szCs w:val="22"/>
          <w:shd w:val="clear" w:color="auto" w:fill="FFFF99"/>
          <w:rtl/>
        </w:rPr>
        <w:t>לי</w:t>
      </w:r>
      <w:r w:rsidRPr="00443E0D">
        <w:rPr>
          <w:rStyle w:val="default"/>
          <w:rFonts w:cs="FrankRuehl" w:hint="cs"/>
          <w:vanish/>
          <w:sz w:val="22"/>
          <w:szCs w:val="22"/>
          <w:shd w:val="clear" w:color="auto" w:fill="FFFF99"/>
          <w:rtl/>
        </w:rPr>
        <w:t>הן על ידי אדם הזקוק לעובד.</w:t>
      </w:r>
      <w:bookmarkEnd w:id="95"/>
    </w:p>
    <w:p w:rsidR="006841FA" w:rsidRDefault="006841FA">
      <w:pPr>
        <w:pStyle w:val="medium2-header"/>
        <w:keepLines w:val="0"/>
        <w:spacing w:before="72"/>
        <w:ind w:left="0" w:right="1134"/>
        <w:outlineLvl w:val="0"/>
        <w:rPr>
          <w:rFonts w:cs="FrankRuehl"/>
          <w:noProof/>
          <w:rtl/>
        </w:rPr>
      </w:pPr>
      <w:bookmarkStart w:id="96" w:name="med2"/>
      <w:bookmarkEnd w:id="96"/>
      <w:r>
        <w:rPr>
          <w:rFonts w:cs="FrankRuehl"/>
          <w:noProof/>
          <w:rtl/>
        </w:rPr>
        <w:t>פר</w:t>
      </w:r>
      <w:r>
        <w:rPr>
          <w:rFonts w:cs="FrankRuehl" w:hint="cs"/>
          <w:noProof/>
          <w:rtl/>
        </w:rPr>
        <w:t>ק שלישי: עובדים מקצועיים</w:t>
      </w:r>
    </w:p>
    <w:p w:rsidR="006841FA" w:rsidRDefault="006841FA">
      <w:pPr>
        <w:pStyle w:val="P00"/>
        <w:spacing w:before="72"/>
        <w:ind w:left="0" w:right="1134"/>
        <w:rPr>
          <w:rStyle w:val="default"/>
          <w:rFonts w:cs="FrankRuehl" w:hint="cs"/>
          <w:rtl/>
        </w:rPr>
      </w:pPr>
      <w:bookmarkStart w:id="97" w:name="Seif17"/>
      <w:bookmarkEnd w:id="97"/>
      <w:r>
        <w:rPr>
          <w:lang w:val="he-IL"/>
        </w:rPr>
        <w:pict>
          <v:rect id="_x0000_s2106" style="position:absolute;left:0;text-align:left;margin-left:464.5pt;margin-top:8.05pt;width:75.05pt;height:56pt;z-index:251584512"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כחת מקצוע </w:t>
                  </w:r>
                  <w:r>
                    <w:rPr>
                      <w:rFonts w:cs="Miriam"/>
                      <w:sz w:val="18"/>
                      <w:szCs w:val="18"/>
                      <w:rtl/>
                    </w:rPr>
                    <w:t>בז</w:t>
                  </w:r>
                  <w:r>
                    <w:rPr>
                      <w:rFonts w:cs="Miriam" w:hint="cs"/>
                      <w:sz w:val="18"/>
                      <w:szCs w:val="18"/>
                      <w:rtl/>
                    </w:rPr>
                    <w:t>יקה שבחובה</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p w:rsidR="00F20B22" w:rsidRDefault="00F20B22">
                  <w:pPr>
                    <w:spacing w:line="160" w:lineRule="exact"/>
                    <w:jc w:val="left"/>
                    <w:rPr>
                      <w:rFonts w:cs="Miriam" w:hint="cs"/>
                      <w:noProof/>
                      <w:sz w:val="18"/>
                      <w:szCs w:val="18"/>
                      <w:rtl/>
                    </w:rPr>
                  </w:pPr>
                  <w:r>
                    <w:rPr>
                      <w:rFonts w:cs="Miriam" w:hint="cs"/>
                      <w:sz w:val="18"/>
                      <w:szCs w:val="18"/>
                      <w:rtl/>
                    </w:rPr>
                    <w:t xml:space="preserve">(תיקון מס' 7) </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Miriam"/>
          <w:rtl/>
        </w:rPr>
        <w:t>46.</w:t>
      </w:r>
      <w:r>
        <w:rPr>
          <w:rStyle w:val="big-number"/>
          <w:rFonts w:cs="Miriam"/>
          <w:rtl/>
        </w:rPr>
        <w:tab/>
      </w:r>
      <w:r>
        <w:rPr>
          <w:rStyle w:val="default"/>
          <w:rFonts w:cs="FrankRuehl"/>
          <w:rtl/>
        </w:rPr>
        <w:t>המ</w:t>
      </w:r>
      <w:r>
        <w:rPr>
          <w:rStyle w:val="default"/>
          <w:rFonts w:cs="FrankRuehl" w:hint="cs"/>
          <w:rtl/>
        </w:rPr>
        <w:t xml:space="preserve">בקש להיות רשום בלשכת שירות התעסוקה כבעל מקצוע, יוכיח את הכשרתו המקצועית ודרגתה או סוגה על ידי תעודת מקצוע שניתנה לפי פרק זה, אך אין הוראה זו חלה על מקצוע שבעליו חייבים על פי חיקוק ברשיון הניתן </w:t>
      </w:r>
      <w:r>
        <w:rPr>
          <w:rStyle w:val="default"/>
          <w:rFonts w:cs="FrankRuehl"/>
          <w:rtl/>
        </w:rPr>
        <w:t>על</w:t>
      </w:r>
      <w:r>
        <w:rPr>
          <w:rStyle w:val="default"/>
          <w:rFonts w:cs="FrankRuehl" w:hint="cs"/>
          <w:rtl/>
        </w:rPr>
        <w:t xml:space="preserve"> סמך הכשרתם המקצועית</w:t>
      </w:r>
      <w:r>
        <w:rPr>
          <w:rStyle w:val="default"/>
          <w:rFonts w:cs="FrankRuehl"/>
          <w:rtl/>
        </w:rPr>
        <w:t>.</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98" w:name="Rov185"/>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49"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150"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46.</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המ</w:t>
      </w:r>
      <w:r w:rsidRPr="00443E0D">
        <w:rPr>
          <w:rStyle w:val="default"/>
          <w:rFonts w:cs="FrankRuehl" w:hint="cs"/>
          <w:vanish/>
          <w:sz w:val="22"/>
          <w:szCs w:val="22"/>
          <w:shd w:val="clear" w:color="auto" w:fill="FFFF99"/>
          <w:rtl/>
        </w:rPr>
        <w:t xml:space="preserve">בקש להיות רשום </w:t>
      </w:r>
      <w:r w:rsidRPr="00443E0D">
        <w:rPr>
          <w:rStyle w:val="default"/>
          <w:rFonts w:cs="FrankRuehl" w:hint="cs"/>
          <w:strike/>
          <w:vanish/>
          <w:sz w:val="22"/>
          <w:szCs w:val="22"/>
          <w:shd w:val="clear" w:color="auto" w:fill="FFFF99"/>
          <w:rtl/>
        </w:rPr>
        <w:t>בלשכת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בלשכת שירות התעסוקה</w:t>
      </w:r>
      <w:r w:rsidRPr="00443E0D">
        <w:rPr>
          <w:rStyle w:val="default"/>
          <w:rFonts w:cs="FrankRuehl" w:hint="cs"/>
          <w:vanish/>
          <w:sz w:val="22"/>
          <w:szCs w:val="22"/>
          <w:shd w:val="clear" w:color="auto" w:fill="FFFF99"/>
          <w:rtl/>
        </w:rPr>
        <w:t xml:space="preserve"> כבעל מקצוע שסעיף 32(א) חל עליו, יוכיח את הכשרתו המקצועית ודרגתה או סוגה על ידי תעודת מקצוע שניתנה לפי פרק זה, אך אין הוראה זו חלה על מקצוע שבעליו חייבים על פי חיקוק ברשיון הניתן </w:t>
      </w:r>
      <w:r w:rsidRPr="00443E0D">
        <w:rPr>
          <w:rStyle w:val="default"/>
          <w:rFonts w:cs="FrankRuehl"/>
          <w:vanish/>
          <w:sz w:val="22"/>
          <w:szCs w:val="22"/>
          <w:shd w:val="clear" w:color="auto" w:fill="FFFF99"/>
          <w:rtl/>
        </w:rPr>
        <w:t>על</w:t>
      </w:r>
      <w:r w:rsidRPr="00443E0D">
        <w:rPr>
          <w:rStyle w:val="default"/>
          <w:rFonts w:cs="FrankRuehl" w:hint="cs"/>
          <w:vanish/>
          <w:sz w:val="22"/>
          <w:szCs w:val="22"/>
          <w:shd w:val="clear" w:color="auto" w:fill="FFFF99"/>
          <w:rtl/>
        </w:rPr>
        <w:t xml:space="preserve"> סמך הכשרתם המקצועית</w:t>
      </w:r>
      <w:r w:rsidRPr="00443E0D">
        <w:rPr>
          <w:rStyle w:val="default"/>
          <w:rFonts w:cs="FrankRuehl"/>
          <w:vanish/>
          <w:sz w:val="22"/>
          <w:szCs w:val="22"/>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27.3.1991</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7</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51" w:history="1">
        <w:r w:rsidRPr="00443E0D">
          <w:rPr>
            <w:rStyle w:val="Hyperlink"/>
            <w:rFonts w:cs="FrankRuehl" w:hint="cs"/>
            <w:vanish/>
            <w:szCs w:val="20"/>
            <w:shd w:val="clear" w:color="auto" w:fill="FFFF99"/>
            <w:rtl/>
          </w:rPr>
          <w:t>ס"ח תשנ"א מס' 1351</w:t>
        </w:r>
      </w:hyperlink>
      <w:r w:rsidRPr="00443E0D">
        <w:rPr>
          <w:rStyle w:val="default"/>
          <w:rFonts w:cs="FrankRuehl" w:hint="cs"/>
          <w:vanish/>
          <w:sz w:val="20"/>
          <w:szCs w:val="20"/>
          <w:shd w:val="clear" w:color="auto" w:fill="FFFF99"/>
          <w:rtl/>
        </w:rPr>
        <w:t xml:space="preserve"> מיום 27.3.1991 עמ' 128 (</w:t>
      </w:r>
      <w:hyperlink r:id="rId152" w:history="1">
        <w:r w:rsidRPr="00443E0D">
          <w:rPr>
            <w:rStyle w:val="Hyperlink"/>
            <w:rFonts w:cs="FrankRuehl" w:hint="cs"/>
            <w:vanish/>
            <w:szCs w:val="20"/>
            <w:shd w:val="clear" w:color="auto" w:fill="FFFF99"/>
            <w:rtl/>
          </w:rPr>
          <w:t>ה"ח 2020</w:t>
        </w:r>
      </w:hyperlink>
      <w:r w:rsidRPr="00443E0D">
        <w:rPr>
          <w:rStyle w:val="default"/>
          <w:rFonts w:cs="FrankRuehl" w:hint="cs"/>
          <w:vanish/>
          <w:sz w:val="20"/>
          <w:szCs w:val="20"/>
          <w:shd w:val="clear" w:color="auto" w:fill="FFFF99"/>
          <w:rtl/>
        </w:rPr>
        <w:t>)</w:t>
      </w:r>
    </w:p>
    <w:p w:rsidR="006841FA" w:rsidRDefault="006841FA">
      <w:pPr>
        <w:pStyle w:val="P00"/>
        <w:ind w:left="0" w:right="1134"/>
        <w:rPr>
          <w:rStyle w:val="default"/>
          <w:rFonts w:cs="FrankRuehl" w:hint="cs"/>
          <w:sz w:val="2"/>
          <w:szCs w:val="2"/>
          <w:rtl/>
        </w:rPr>
      </w:pPr>
      <w:r w:rsidRPr="00443E0D">
        <w:rPr>
          <w:rStyle w:val="default"/>
          <w:rFonts w:cs="FrankRuehl" w:hint="cs"/>
          <w:vanish/>
          <w:sz w:val="22"/>
          <w:szCs w:val="22"/>
          <w:shd w:val="clear" w:color="auto" w:fill="FFFF99"/>
          <w:rtl/>
        </w:rPr>
        <w:t>46.</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המ</w:t>
      </w:r>
      <w:r w:rsidRPr="00443E0D">
        <w:rPr>
          <w:rStyle w:val="default"/>
          <w:rFonts w:cs="FrankRuehl" w:hint="cs"/>
          <w:vanish/>
          <w:sz w:val="22"/>
          <w:szCs w:val="22"/>
          <w:shd w:val="clear" w:color="auto" w:fill="FFFF99"/>
          <w:rtl/>
        </w:rPr>
        <w:t xml:space="preserve">בקש להיות רשום בלשכת שירות התעסוקה כבעל מקצוע </w:t>
      </w:r>
      <w:r w:rsidRPr="00443E0D">
        <w:rPr>
          <w:rStyle w:val="default"/>
          <w:rFonts w:cs="FrankRuehl" w:hint="cs"/>
          <w:strike/>
          <w:vanish/>
          <w:sz w:val="22"/>
          <w:szCs w:val="22"/>
          <w:shd w:val="clear" w:color="auto" w:fill="FFFF99"/>
          <w:rtl/>
        </w:rPr>
        <w:t>שסעיף 32(א) חל עליו</w:t>
      </w:r>
      <w:r w:rsidRPr="00443E0D">
        <w:rPr>
          <w:rStyle w:val="default"/>
          <w:rFonts w:cs="FrankRuehl" w:hint="cs"/>
          <w:vanish/>
          <w:sz w:val="22"/>
          <w:szCs w:val="22"/>
          <w:shd w:val="clear" w:color="auto" w:fill="FFFF99"/>
          <w:rtl/>
        </w:rPr>
        <w:t xml:space="preserve">, יוכיח את הכשרתו המקצועית ודרגתה או סוגה על ידי תעודת מקצוע שניתנה לפי פרק זה, אך אין הוראה זו חלה על מקצוע שבעליו חייבים על פי חיקוק ברשיון הניתן </w:t>
      </w:r>
      <w:r w:rsidRPr="00443E0D">
        <w:rPr>
          <w:rStyle w:val="default"/>
          <w:rFonts w:cs="FrankRuehl"/>
          <w:vanish/>
          <w:sz w:val="22"/>
          <w:szCs w:val="22"/>
          <w:shd w:val="clear" w:color="auto" w:fill="FFFF99"/>
          <w:rtl/>
        </w:rPr>
        <w:t>על</w:t>
      </w:r>
      <w:r w:rsidRPr="00443E0D">
        <w:rPr>
          <w:rStyle w:val="default"/>
          <w:rFonts w:cs="FrankRuehl" w:hint="cs"/>
          <w:vanish/>
          <w:sz w:val="22"/>
          <w:szCs w:val="22"/>
          <w:shd w:val="clear" w:color="auto" w:fill="FFFF99"/>
          <w:rtl/>
        </w:rPr>
        <w:t xml:space="preserve"> סמך הכשרתם המקצועית</w:t>
      </w:r>
      <w:r w:rsidRPr="00443E0D">
        <w:rPr>
          <w:rStyle w:val="default"/>
          <w:rFonts w:cs="FrankRuehl"/>
          <w:vanish/>
          <w:sz w:val="22"/>
          <w:szCs w:val="22"/>
          <w:shd w:val="clear" w:color="auto" w:fill="FFFF99"/>
          <w:rtl/>
        </w:rPr>
        <w:t>.</w:t>
      </w:r>
      <w:bookmarkEnd w:id="98"/>
    </w:p>
    <w:p w:rsidR="006841FA" w:rsidRDefault="006841FA">
      <w:pPr>
        <w:pStyle w:val="P00"/>
        <w:spacing w:before="72"/>
        <w:ind w:left="0" w:right="1134"/>
        <w:rPr>
          <w:rStyle w:val="default"/>
          <w:rFonts w:cs="FrankRuehl" w:hint="cs"/>
          <w:rtl/>
        </w:rPr>
      </w:pPr>
      <w:r>
        <w:rPr>
          <w:lang w:val="he-IL"/>
        </w:rPr>
        <w:pict>
          <v:rect id="_x0000_s2107" style="position:absolute;left:0;text-align:left;margin-left:464.5pt;margin-top:8.05pt;width:75.05pt;height:16pt;z-index:251585536"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 xml:space="preserve">(תיקון מס' 7) </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Miriam"/>
          <w:rtl/>
        </w:rPr>
        <w:t>47.</w:t>
      </w:r>
      <w:r>
        <w:rPr>
          <w:rStyle w:val="big-number"/>
          <w:rFonts w:cs="Miriam"/>
          <w:rtl/>
        </w:rPr>
        <w:tab/>
      </w:r>
      <w:r>
        <w:rPr>
          <w:rStyle w:val="default"/>
          <w:rFonts w:cs="FrankRuehl"/>
          <w:rtl/>
        </w:rPr>
        <w:t>(ב</w:t>
      </w:r>
      <w:r>
        <w:rPr>
          <w:rStyle w:val="default"/>
          <w:rFonts w:cs="FrankRuehl" w:hint="cs"/>
          <w:rtl/>
        </w:rPr>
        <w:t>וטל).</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99" w:name="Rov186"/>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53"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154"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47.</w:t>
      </w:r>
      <w:r w:rsidRPr="00443E0D">
        <w:rPr>
          <w:rStyle w:val="default"/>
          <w:rFonts w:cs="FrankRuehl" w:hint="cs"/>
          <w:vanish/>
          <w:sz w:val="22"/>
          <w:szCs w:val="22"/>
          <w:shd w:val="clear" w:color="auto" w:fill="FFFF99"/>
          <w:rtl/>
        </w:rPr>
        <w:tab/>
        <w:t xml:space="preserve">המבקש להיות רשום </w:t>
      </w:r>
      <w:r w:rsidRPr="00443E0D">
        <w:rPr>
          <w:rStyle w:val="default"/>
          <w:rFonts w:cs="FrankRuehl" w:hint="cs"/>
          <w:strike/>
          <w:vanish/>
          <w:sz w:val="22"/>
          <w:szCs w:val="22"/>
          <w:shd w:val="clear" w:color="auto" w:fill="FFFF99"/>
          <w:rtl/>
        </w:rPr>
        <w:t>בלשכת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בלשכת שירות התעסוקה</w:t>
      </w:r>
      <w:r w:rsidRPr="00443E0D">
        <w:rPr>
          <w:rStyle w:val="default"/>
          <w:rFonts w:cs="FrankRuehl" w:hint="cs"/>
          <w:vanish/>
          <w:sz w:val="22"/>
          <w:szCs w:val="22"/>
          <w:shd w:val="clear" w:color="auto" w:fill="FFFF99"/>
          <w:rtl/>
        </w:rPr>
        <w:t xml:space="preserve"> כבעל מקצוע שסעיף 32(ד) חל עליו, והמקצוע אינו מהמקצועות שבעליהם חייבים על פי חיקוק ברשיון הניתן על סמך הכשרתם המקצועית, רשאי להוכיח את הכשרתו המקצועית ודרגתה או סוגה על ידי תעודת מקצוע שניתנה לפי פרק זה.</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27.3.1991</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7</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55" w:history="1">
        <w:r w:rsidRPr="00443E0D">
          <w:rPr>
            <w:rStyle w:val="Hyperlink"/>
            <w:rFonts w:cs="FrankRuehl" w:hint="cs"/>
            <w:vanish/>
            <w:szCs w:val="20"/>
            <w:shd w:val="clear" w:color="auto" w:fill="FFFF99"/>
            <w:rtl/>
          </w:rPr>
          <w:t>ס"ח תשנ"א מס' 1351</w:t>
        </w:r>
      </w:hyperlink>
      <w:r w:rsidRPr="00443E0D">
        <w:rPr>
          <w:rStyle w:val="default"/>
          <w:rFonts w:cs="FrankRuehl" w:hint="cs"/>
          <w:vanish/>
          <w:sz w:val="20"/>
          <w:szCs w:val="20"/>
          <w:shd w:val="clear" w:color="auto" w:fill="FFFF99"/>
          <w:rtl/>
        </w:rPr>
        <w:t xml:space="preserve"> מיום 27.3.1991 עמ' 128 (</w:t>
      </w:r>
      <w:hyperlink r:id="rId156" w:history="1">
        <w:r w:rsidRPr="00443E0D">
          <w:rPr>
            <w:rStyle w:val="Hyperlink"/>
            <w:rFonts w:cs="FrankRuehl" w:hint="cs"/>
            <w:vanish/>
            <w:szCs w:val="20"/>
            <w:shd w:val="clear" w:color="auto" w:fill="FFFF99"/>
            <w:rtl/>
          </w:rPr>
          <w:t>ה"ח 2020</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ביטול סעיף 47</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הוכחת מקצוע בזיקה שברשות</w:t>
      </w:r>
    </w:p>
    <w:p w:rsidR="006841FA" w:rsidRDefault="006841FA">
      <w:pPr>
        <w:pStyle w:val="P00"/>
        <w:spacing w:before="0"/>
        <w:ind w:left="0" w:right="1134"/>
        <w:rPr>
          <w:rStyle w:val="default"/>
          <w:rFonts w:cs="FrankRuehl" w:hint="cs"/>
          <w:strike/>
          <w:sz w:val="2"/>
          <w:szCs w:val="2"/>
          <w:shd w:val="clear" w:color="auto" w:fill="FFFF99"/>
          <w:rtl/>
        </w:rPr>
      </w:pPr>
      <w:r w:rsidRPr="00443E0D">
        <w:rPr>
          <w:rStyle w:val="default"/>
          <w:rFonts w:cs="FrankRuehl" w:hint="cs"/>
          <w:strike/>
          <w:vanish/>
          <w:sz w:val="22"/>
          <w:szCs w:val="22"/>
          <w:shd w:val="clear" w:color="auto" w:fill="FFFF99"/>
          <w:rtl/>
        </w:rPr>
        <w:t>47.</w:t>
      </w:r>
      <w:r w:rsidRPr="00443E0D">
        <w:rPr>
          <w:rStyle w:val="default"/>
          <w:rFonts w:cs="FrankRuehl" w:hint="cs"/>
          <w:strike/>
          <w:vanish/>
          <w:sz w:val="22"/>
          <w:szCs w:val="22"/>
          <w:shd w:val="clear" w:color="auto" w:fill="FFFF99"/>
          <w:rtl/>
        </w:rPr>
        <w:tab/>
        <w:t>המבקש להיות רשום בלשכת שירות התעסוקה כבעל מקצוע שסעיף 32(ד) חל עליו, והמקצוע אינו מהמקצועות שבעליהם חייבים על פי חיקוק ברשיון הניתן על סמך הכשרתם המקצועית, רשאי להוכיח את הכשרתו המקצועית ודרגתה או סוגה על ידי תעודת מקצוע שניתנה לפי פרק זה.</w:t>
      </w:r>
      <w:bookmarkEnd w:id="99"/>
    </w:p>
    <w:p w:rsidR="006841FA" w:rsidRDefault="006841FA">
      <w:pPr>
        <w:pStyle w:val="P00"/>
        <w:spacing w:before="72"/>
        <w:ind w:left="0" w:right="1134"/>
        <w:rPr>
          <w:rStyle w:val="default"/>
          <w:rFonts w:cs="FrankRuehl"/>
          <w:rtl/>
        </w:rPr>
      </w:pPr>
      <w:bookmarkStart w:id="100" w:name="Seif18"/>
      <w:bookmarkEnd w:id="100"/>
      <w:r>
        <w:rPr>
          <w:lang w:val="he-IL"/>
        </w:rPr>
        <w:pict>
          <v:rect id="_x0000_s2108" style="position:absolute;left:0;text-align:left;margin-left:464.5pt;margin-top:8.05pt;width:75.05pt;height:16pt;z-index:251586560"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לתעודת </w:t>
                  </w:r>
                  <w:r>
                    <w:rPr>
                      <w:rFonts w:cs="Miriam"/>
                      <w:sz w:val="18"/>
                      <w:szCs w:val="18"/>
                      <w:rtl/>
                    </w:rPr>
                    <w:t>מק</w:t>
                  </w:r>
                  <w:r>
                    <w:rPr>
                      <w:rFonts w:cs="Miriam" w:hint="cs"/>
                      <w:sz w:val="18"/>
                      <w:szCs w:val="18"/>
                      <w:rtl/>
                    </w:rPr>
                    <w:t>צוע</w:t>
                  </w:r>
                </w:p>
              </w:txbxContent>
            </v:textbox>
            <w10:anchorlock/>
          </v:rect>
        </w:pict>
      </w:r>
      <w:r>
        <w:rPr>
          <w:rStyle w:val="big-number"/>
          <w:rFonts w:cs="Miriam"/>
          <w:rtl/>
        </w:rPr>
        <w:t>48.</w:t>
      </w:r>
      <w:r>
        <w:rPr>
          <w:rStyle w:val="big-number"/>
          <w:rFonts w:cs="Miriam"/>
          <w:rtl/>
        </w:rPr>
        <w:tab/>
      </w:r>
      <w:r>
        <w:rPr>
          <w:rStyle w:val="default"/>
          <w:rFonts w:cs="FrankRuehl"/>
          <w:rtl/>
        </w:rPr>
        <w:t>המ</w:t>
      </w:r>
      <w:r>
        <w:rPr>
          <w:rStyle w:val="default"/>
          <w:rFonts w:cs="FrankRuehl" w:hint="cs"/>
          <w:rtl/>
        </w:rPr>
        <w:t>בקש תעודת מקצוע יגיש בקשה בכתב לפי טופס שנקבע בתקנות ובהתאם להוראות שנקבעו בהן.</w:t>
      </w:r>
    </w:p>
    <w:p w:rsidR="006841FA" w:rsidRDefault="006841FA" w:rsidP="00E60A3D">
      <w:pPr>
        <w:pStyle w:val="P00"/>
        <w:spacing w:before="72"/>
        <w:ind w:left="0" w:right="1134"/>
        <w:rPr>
          <w:rStyle w:val="default"/>
          <w:rFonts w:cs="FrankRuehl"/>
          <w:rtl/>
        </w:rPr>
      </w:pPr>
      <w:bookmarkStart w:id="101" w:name="Seif19"/>
      <w:bookmarkEnd w:id="101"/>
      <w:r>
        <w:rPr>
          <w:lang w:val="he-IL"/>
        </w:rPr>
        <w:pict>
          <v:rect id="_x0000_s2109" style="position:absolute;left:0;text-align:left;margin-left:464.5pt;margin-top:8.05pt;width:75.05pt;height:28.05pt;z-index:251587584"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sz w:val="18"/>
                      <w:szCs w:val="18"/>
                      <w:rtl/>
                    </w:rPr>
                    <w:t>מי</w:t>
                  </w:r>
                  <w:r>
                    <w:rPr>
                      <w:rFonts w:cs="Miriam" w:hint="cs"/>
                      <w:sz w:val="18"/>
                      <w:szCs w:val="18"/>
                      <w:rtl/>
                    </w:rPr>
                    <w:t xml:space="preserve">נוי ועדות </w:t>
                  </w:r>
                  <w:r>
                    <w:rPr>
                      <w:rFonts w:cs="Miriam"/>
                      <w:sz w:val="18"/>
                      <w:szCs w:val="18"/>
                      <w:rtl/>
                    </w:rPr>
                    <w:t>מק</w:t>
                  </w:r>
                  <w:r>
                    <w:rPr>
                      <w:rFonts w:cs="Miriam" w:hint="cs"/>
                      <w:sz w:val="18"/>
                      <w:szCs w:val="18"/>
                      <w:rtl/>
                    </w:rPr>
                    <w:t>צוע</w:t>
                  </w:r>
                </w:p>
                <w:p w:rsidR="00F20B22" w:rsidRDefault="00F20B22" w:rsidP="00E60A3D">
                  <w:pPr>
                    <w:spacing w:line="160" w:lineRule="exact"/>
                    <w:jc w:val="left"/>
                    <w:rPr>
                      <w:rFonts w:cs="Miriam" w:hint="cs"/>
                      <w:noProof/>
                      <w:sz w:val="18"/>
                      <w:szCs w:val="18"/>
                      <w:rtl/>
                    </w:rPr>
                  </w:pPr>
                  <w:r>
                    <w:rPr>
                      <w:rFonts w:cs="Miriam" w:hint="cs"/>
                      <w:noProof/>
                      <w:sz w:val="18"/>
                      <w:szCs w:val="18"/>
                      <w:rtl/>
                    </w:rPr>
                    <w:t>(תיקון מס' 19) תשע"ב-2011</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E60A3D">
        <w:rPr>
          <w:rStyle w:val="default"/>
          <w:rFonts w:cs="FrankRuehl" w:hint="cs"/>
          <w:rtl/>
        </w:rPr>
        <w:t>ה</w:t>
      </w:r>
      <w:r>
        <w:rPr>
          <w:rStyle w:val="default"/>
          <w:rFonts w:cs="FrankRuehl"/>
          <w:rtl/>
        </w:rPr>
        <w:t>ש</w:t>
      </w:r>
      <w:r>
        <w:rPr>
          <w:rStyle w:val="default"/>
          <w:rFonts w:cs="FrankRuehl" w:hint="cs"/>
          <w:rtl/>
        </w:rPr>
        <w:t>ר ימנה ועדות מקצוע, שעל פי המלצתן יינתנו תעודות מקצוע; הודעה על מינוי ועדת מקצוע ועל מענה תפורסם ברשומות.</w:t>
      </w:r>
    </w:p>
    <w:p w:rsidR="006841FA" w:rsidRDefault="006841F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 xml:space="preserve">עדת </w:t>
      </w:r>
      <w:r>
        <w:rPr>
          <w:rStyle w:val="default"/>
          <w:rFonts w:cs="FrankRuehl"/>
          <w:rtl/>
        </w:rPr>
        <w:t>מק</w:t>
      </w:r>
      <w:r>
        <w:rPr>
          <w:rStyle w:val="default"/>
          <w:rFonts w:cs="FrankRuehl" w:hint="cs"/>
          <w:rtl/>
        </w:rPr>
        <w:t>צוע יכולה להיות ארצית, אזורית או מקומית, למקצוע אחד או למספר מקצועות.</w:t>
      </w:r>
    </w:p>
    <w:p w:rsidR="00E60A3D" w:rsidRPr="00443E0D" w:rsidRDefault="00E60A3D" w:rsidP="00E60A3D">
      <w:pPr>
        <w:pStyle w:val="P00"/>
        <w:spacing w:before="0"/>
        <w:ind w:left="0" w:right="1134"/>
        <w:rPr>
          <w:rStyle w:val="default"/>
          <w:rFonts w:cs="FrankRuehl" w:hint="cs"/>
          <w:vanish/>
          <w:color w:val="FF0000"/>
          <w:sz w:val="20"/>
          <w:szCs w:val="20"/>
          <w:shd w:val="clear" w:color="auto" w:fill="FFFF99"/>
          <w:rtl/>
        </w:rPr>
      </w:pPr>
      <w:bookmarkStart w:id="102" w:name="Rov276"/>
      <w:r w:rsidRPr="00443E0D">
        <w:rPr>
          <w:rStyle w:val="default"/>
          <w:rFonts w:cs="FrankRuehl" w:hint="cs"/>
          <w:vanish/>
          <w:color w:val="FF0000"/>
          <w:sz w:val="20"/>
          <w:szCs w:val="20"/>
          <w:shd w:val="clear" w:color="auto" w:fill="FFFF99"/>
          <w:rtl/>
        </w:rPr>
        <w:t>מיום 19.12.2011</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hyperlink r:id="rId157"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85 (</w:t>
      </w:r>
      <w:hyperlink r:id="rId158"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E60A3D" w:rsidRPr="00E60A3D" w:rsidRDefault="00E60A3D" w:rsidP="00E60A3D">
      <w:pPr>
        <w:pStyle w:val="P00"/>
        <w:ind w:left="0" w:right="1134"/>
        <w:rPr>
          <w:rStyle w:val="default"/>
          <w:rFonts w:cs="FrankRuehl"/>
          <w:sz w:val="2"/>
          <w:szCs w:val="2"/>
          <w:shd w:val="clear" w:color="auto" w:fill="FFFF99"/>
          <w:rtl/>
        </w:rPr>
      </w:pPr>
      <w:r w:rsidRPr="00443E0D">
        <w:rPr>
          <w:rStyle w:val="default"/>
          <w:rFonts w:cs="FrankRuehl"/>
          <w:vanish/>
          <w:sz w:val="22"/>
          <w:szCs w:val="22"/>
          <w:shd w:val="clear" w:color="auto" w:fill="FFFF99"/>
          <w:rtl/>
        </w:rPr>
        <w:tab/>
        <w:t>(א</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r>
      <w:r w:rsidRPr="00443E0D">
        <w:rPr>
          <w:rStyle w:val="default"/>
          <w:rFonts w:cs="FrankRuehl"/>
          <w:strike/>
          <w:vanish/>
          <w:sz w:val="22"/>
          <w:szCs w:val="22"/>
          <w:shd w:val="clear" w:color="auto" w:fill="FFFF99"/>
          <w:rtl/>
        </w:rPr>
        <w:t>ש</w:t>
      </w:r>
      <w:r w:rsidRPr="00443E0D">
        <w:rPr>
          <w:rStyle w:val="default"/>
          <w:rFonts w:cs="FrankRuehl" w:hint="cs"/>
          <w:strike/>
          <w:vanish/>
          <w:sz w:val="22"/>
          <w:szCs w:val="22"/>
          <w:shd w:val="clear" w:color="auto" w:fill="FFFF99"/>
          <w:rtl/>
        </w:rPr>
        <w:t>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ימנה ועדות מקצוע, שעל פי המלצתן יינתנו תעודות מקצוע; הודעה על מינוי ועדת מקצוע ועל מענה תפורסם ברשומות.</w:t>
      </w:r>
      <w:bookmarkEnd w:id="102"/>
    </w:p>
    <w:p w:rsidR="006841FA" w:rsidRDefault="006841FA" w:rsidP="00E60A3D">
      <w:pPr>
        <w:pStyle w:val="P00"/>
        <w:spacing w:before="72"/>
        <w:ind w:left="0" w:right="1134"/>
        <w:rPr>
          <w:rStyle w:val="default"/>
          <w:rFonts w:cs="FrankRuehl" w:hint="cs"/>
          <w:rtl/>
        </w:rPr>
      </w:pPr>
      <w:bookmarkStart w:id="103" w:name="Seif20"/>
      <w:bookmarkEnd w:id="103"/>
      <w:r>
        <w:rPr>
          <w:lang w:val="he-IL"/>
        </w:rPr>
        <w:pict>
          <v:rect id="_x0000_s2110" style="position:absolute;left:0;text-align:left;margin-left:464.5pt;margin-top:8.05pt;width:75.05pt;height:44.9pt;z-index:251588608"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כב ועדת </w:t>
                  </w:r>
                  <w:r>
                    <w:rPr>
                      <w:rFonts w:cs="Miriam"/>
                      <w:sz w:val="18"/>
                      <w:szCs w:val="18"/>
                      <w:rtl/>
                    </w:rPr>
                    <w:t>מק</w:t>
                  </w:r>
                  <w:r>
                    <w:rPr>
                      <w:rFonts w:cs="Miriam" w:hint="cs"/>
                      <w:sz w:val="18"/>
                      <w:szCs w:val="18"/>
                      <w:rtl/>
                    </w:rPr>
                    <w:t>צוע</w:t>
                  </w:r>
                </w:p>
                <w:p w:rsidR="00F20B22" w:rsidRDefault="00F20B22">
                  <w:pPr>
                    <w:spacing w:line="160" w:lineRule="exact"/>
                    <w:jc w:val="left"/>
                    <w:rPr>
                      <w:rFonts w:cs="Miriam" w:hint="cs"/>
                      <w:noProof/>
                      <w:sz w:val="18"/>
                      <w:szCs w:val="18"/>
                      <w:rtl/>
                    </w:rPr>
                  </w:pPr>
                  <w:r>
                    <w:rPr>
                      <w:rFonts w:cs="Miriam" w:hint="cs"/>
                      <w:sz w:val="18"/>
                      <w:szCs w:val="18"/>
                      <w:rtl/>
                    </w:rPr>
                    <w:t>(תיקון מס' 2) תשל"א-</w:t>
                  </w:r>
                  <w:r>
                    <w:rPr>
                      <w:rFonts w:cs="Miriam"/>
                      <w:sz w:val="18"/>
                      <w:szCs w:val="18"/>
                      <w:rtl/>
                    </w:rPr>
                    <w:t>1971</w:t>
                  </w:r>
                </w:p>
                <w:p w:rsidR="00F20B22" w:rsidRDefault="00F20B22" w:rsidP="00E60A3D">
                  <w:pPr>
                    <w:spacing w:line="160" w:lineRule="exact"/>
                    <w:jc w:val="left"/>
                    <w:rPr>
                      <w:rFonts w:cs="Miriam" w:hint="cs"/>
                      <w:noProof/>
                      <w:sz w:val="18"/>
                      <w:szCs w:val="18"/>
                      <w:rtl/>
                    </w:rPr>
                  </w:pPr>
                  <w:r>
                    <w:rPr>
                      <w:rFonts w:cs="Miriam" w:hint="cs"/>
                      <w:noProof/>
                      <w:sz w:val="18"/>
                      <w:szCs w:val="18"/>
                      <w:rtl/>
                    </w:rPr>
                    <w:t>(תיקון מס' 19) תשע"ב-2011</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 xml:space="preserve">עדת מקצוע תהיה של שלושה שהם לדעת </w:t>
      </w:r>
      <w:r w:rsidR="00E60A3D">
        <w:rPr>
          <w:rStyle w:val="default"/>
          <w:rFonts w:cs="FrankRuehl" w:hint="cs"/>
          <w:rtl/>
        </w:rPr>
        <w:t>ה</w:t>
      </w:r>
      <w:r>
        <w:rPr>
          <w:rStyle w:val="default"/>
          <w:rFonts w:cs="FrankRuehl" w:hint="cs"/>
          <w:rtl/>
        </w:rPr>
        <w:t xml:space="preserve">שר בני-סמך באותו מקצוע </w:t>
      </w:r>
      <w:r>
        <w:rPr>
          <w:rStyle w:val="default"/>
          <w:rFonts w:cs="FrankRuehl"/>
          <w:rtl/>
        </w:rPr>
        <w:t>–</w:t>
      </w:r>
    </w:p>
    <w:p w:rsidR="006841FA" w:rsidRDefault="006841FA">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חד שנתמנה להיות יושב ראש;</w:t>
      </w:r>
    </w:p>
    <w:p w:rsidR="006841FA" w:rsidRDefault="006841FA">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חד שנתמנה מרשימת מועמדים שהוגשה לשר על ידי ארגון העובדים המייצג את המספר </w:t>
      </w:r>
      <w:r>
        <w:rPr>
          <w:rStyle w:val="default"/>
          <w:rFonts w:cs="FrankRuehl"/>
          <w:rtl/>
        </w:rPr>
        <w:t>הג</w:t>
      </w:r>
      <w:r>
        <w:rPr>
          <w:rStyle w:val="default"/>
          <w:rFonts w:cs="FrankRuehl" w:hint="cs"/>
          <w:rtl/>
        </w:rPr>
        <w:t>דול ביותר של עובדים במדינה באותו מקצוע;</w:t>
      </w:r>
    </w:p>
    <w:p w:rsidR="006841FA" w:rsidRDefault="006841FA">
      <w:pPr>
        <w:pStyle w:val="P22"/>
        <w:spacing w:before="72"/>
        <w:ind w:left="1021" w:right="1134"/>
        <w:rPr>
          <w:rStyle w:val="default"/>
          <w:rFonts w:cs="FrankRuehl"/>
          <w:rtl/>
        </w:rPr>
      </w:pPr>
      <w:r>
        <w:rPr>
          <w:rStyle w:val="default"/>
          <w:rFonts w:cs="FrankRuehl"/>
          <w:rtl/>
        </w:rPr>
        <w:t>(3)</w:t>
      </w:r>
      <w:r>
        <w:rPr>
          <w:rStyle w:val="default"/>
          <w:rFonts w:cs="FrankRuehl"/>
          <w:rtl/>
        </w:rPr>
        <w:tab/>
        <w:t>א</w:t>
      </w:r>
      <w:r>
        <w:rPr>
          <w:rStyle w:val="default"/>
          <w:rFonts w:cs="FrankRuehl" w:hint="cs"/>
          <w:rtl/>
        </w:rPr>
        <w:t>חד שנתמנה מרשימת מועמדים שהוגשה לשר על ידי ארגון שהוא, לדעת השר, ארגון המעבידים היציג באותו מקצוע.</w:t>
      </w:r>
    </w:p>
    <w:p w:rsidR="006841FA" w:rsidRDefault="00E60A3D" w:rsidP="00E60A3D">
      <w:pPr>
        <w:pStyle w:val="P00"/>
        <w:spacing w:before="72"/>
        <w:ind w:left="0" w:right="1134"/>
        <w:rPr>
          <w:rStyle w:val="default"/>
          <w:rFonts w:cs="FrankRuehl"/>
          <w:rtl/>
        </w:rPr>
      </w:pPr>
      <w:r>
        <w:rPr>
          <w:rFonts w:cs="FrankRuehl"/>
          <w:sz w:val="26"/>
          <w:rtl/>
          <w:lang w:eastAsia="en-US"/>
        </w:rPr>
        <w:pict>
          <v:shape id="_x0000_s2309" type="#_x0000_t202" style="position:absolute;left:0;text-align:left;margin-left:470.25pt;margin-top:7.1pt;width:1in;height:16.8pt;z-index:251748352" filled="f" stroked="f">
            <v:textbox inset="1mm,0,1mm,0">
              <w:txbxContent>
                <w:p w:rsidR="00F20B22" w:rsidRDefault="00F20B22" w:rsidP="00E60A3D">
                  <w:pPr>
                    <w:spacing w:line="160" w:lineRule="exact"/>
                    <w:jc w:val="left"/>
                    <w:rPr>
                      <w:rFonts w:cs="Miriam" w:hint="cs"/>
                      <w:noProof/>
                      <w:sz w:val="18"/>
                      <w:szCs w:val="18"/>
                      <w:rtl/>
                    </w:rPr>
                  </w:pPr>
                  <w:r>
                    <w:rPr>
                      <w:rFonts w:cs="Miriam" w:hint="cs"/>
                      <w:noProof/>
                      <w:sz w:val="18"/>
                      <w:szCs w:val="18"/>
                      <w:rtl/>
                    </w:rPr>
                    <w:t>(תיקון מס' 19) תשע"ב-2011</w:t>
                  </w:r>
                </w:p>
              </w:txbxContent>
            </v:textbox>
          </v:shape>
        </w:pict>
      </w:r>
      <w:r w:rsidR="006841FA">
        <w:rPr>
          <w:rFonts w:cs="FrankRuehl"/>
          <w:sz w:val="26"/>
          <w:rtl/>
        </w:rPr>
        <w:tab/>
      </w:r>
      <w:r w:rsidR="006841FA">
        <w:rPr>
          <w:rStyle w:val="default"/>
          <w:rFonts w:cs="FrankRuehl"/>
          <w:rtl/>
        </w:rPr>
        <w:t>(ב</w:t>
      </w:r>
      <w:r w:rsidR="006841FA">
        <w:rPr>
          <w:rStyle w:val="default"/>
          <w:rFonts w:cs="FrankRuehl" w:hint="cs"/>
          <w:rtl/>
        </w:rPr>
        <w:t>)</w:t>
      </w:r>
      <w:r w:rsidR="006841FA">
        <w:rPr>
          <w:rStyle w:val="default"/>
          <w:rFonts w:cs="FrankRuehl"/>
          <w:rtl/>
        </w:rPr>
        <w:tab/>
        <w:t>ל</w:t>
      </w:r>
      <w:r w:rsidR="006841FA">
        <w:rPr>
          <w:rStyle w:val="default"/>
          <w:rFonts w:cs="FrankRuehl" w:hint="cs"/>
          <w:rtl/>
        </w:rPr>
        <w:t xml:space="preserve">א הגיש ארגון מעבידים או ארגון עובדים רשימת מועמדים כאמור בסעיף קטן </w:t>
      </w:r>
      <w:r w:rsidR="006841FA">
        <w:rPr>
          <w:rStyle w:val="default"/>
          <w:rFonts w:cs="FrankRuehl"/>
          <w:rtl/>
        </w:rPr>
        <w:br/>
      </w:r>
      <w:r w:rsidR="006841FA">
        <w:rPr>
          <w:rStyle w:val="default"/>
          <w:rFonts w:cs="FrankRuehl" w:hint="cs"/>
          <w:rtl/>
        </w:rPr>
        <w:t xml:space="preserve">(א)(2) או </w:t>
      </w:r>
      <w:r w:rsidR="006841FA">
        <w:rPr>
          <w:rStyle w:val="default"/>
          <w:rFonts w:cs="FrankRuehl"/>
          <w:rtl/>
        </w:rPr>
        <w:t>(3), ל</w:t>
      </w:r>
      <w:r w:rsidR="006841FA">
        <w:rPr>
          <w:rStyle w:val="default"/>
          <w:rFonts w:cs="FrankRuehl" w:hint="cs"/>
          <w:rtl/>
        </w:rPr>
        <w:t xml:space="preserve">פי הענין, תוך שלושה חדשים מהיום שבו נתבקש על כך מאת </w:t>
      </w:r>
      <w:r>
        <w:rPr>
          <w:rStyle w:val="default"/>
          <w:rFonts w:cs="FrankRuehl" w:hint="cs"/>
          <w:rtl/>
        </w:rPr>
        <w:t>ה</w:t>
      </w:r>
      <w:r w:rsidR="006841FA">
        <w:rPr>
          <w:rStyle w:val="default"/>
          <w:rFonts w:cs="FrankRuehl" w:hint="cs"/>
          <w:rtl/>
        </w:rPr>
        <w:t>שר, רשאי השר למנות כחבר ועדת המקצוע אדם הנראה לו מתאים לייצג את ענין הארגון בועדת המקצוע.</w:t>
      </w:r>
    </w:p>
    <w:p w:rsidR="006841FA" w:rsidRDefault="006841F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ימנה השר חבר ועדת </w:t>
      </w:r>
      <w:r>
        <w:rPr>
          <w:rStyle w:val="default"/>
          <w:rFonts w:cs="FrankRuehl"/>
          <w:rtl/>
        </w:rPr>
        <w:t>מ</w:t>
      </w:r>
      <w:r>
        <w:rPr>
          <w:rStyle w:val="default"/>
          <w:rFonts w:cs="FrankRuehl" w:hint="cs"/>
          <w:rtl/>
        </w:rPr>
        <w:t>קצוע כאמור בסעיף קטן (ב), אלא אם נמסרה לאותו ארגון תזכורת על כך, שלושים יו</w:t>
      </w:r>
      <w:r>
        <w:rPr>
          <w:rStyle w:val="default"/>
          <w:rFonts w:cs="FrankRuehl"/>
          <w:rtl/>
        </w:rPr>
        <w:t xml:space="preserve">ם </w:t>
      </w:r>
      <w:r>
        <w:rPr>
          <w:rStyle w:val="default"/>
          <w:rFonts w:cs="FrankRuehl" w:hint="cs"/>
          <w:rtl/>
        </w:rPr>
        <w:t>לפחות לפני המינוי, ובה צויין כי בדעת השר למנות חבר ועדת המקצוע בהתאם לסעיף קטן (ב).</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04" w:name="Rov285"/>
      <w:r w:rsidRPr="00443E0D">
        <w:rPr>
          <w:rStyle w:val="default"/>
          <w:rFonts w:cs="FrankRuehl" w:hint="cs"/>
          <w:vanish/>
          <w:color w:val="FF0000"/>
          <w:sz w:val="20"/>
          <w:szCs w:val="20"/>
          <w:shd w:val="clear" w:color="auto" w:fill="FFFF99"/>
          <w:rtl/>
        </w:rPr>
        <w:t>מיום 2.4.1971</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2</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59" w:history="1">
        <w:r w:rsidRPr="00443E0D">
          <w:rPr>
            <w:rStyle w:val="Hyperlink"/>
            <w:rFonts w:cs="FrankRuehl" w:hint="cs"/>
            <w:vanish/>
            <w:szCs w:val="20"/>
            <w:shd w:val="clear" w:color="auto" w:fill="FFFF99"/>
            <w:rtl/>
          </w:rPr>
          <w:t>ס"ח תשל"א מס' 619</w:t>
        </w:r>
      </w:hyperlink>
      <w:r w:rsidRPr="00443E0D">
        <w:rPr>
          <w:rStyle w:val="default"/>
          <w:rFonts w:cs="FrankRuehl" w:hint="cs"/>
          <w:vanish/>
          <w:sz w:val="20"/>
          <w:szCs w:val="20"/>
          <w:shd w:val="clear" w:color="auto" w:fill="FFFF99"/>
          <w:rtl/>
        </w:rPr>
        <w:t xml:space="preserve"> מיום 2.4.1971 עמ' 80 (</w:t>
      </w:r>
      <w:hyperlink r:id="rId160" w:history="1">
        <w:r w:rsidRPr="00443E0D">
          <w:rPr>
            <w:rStyle w:val="Hyperlink"/>
            <w:rFonts w:cs="FrankRuehl" w:hint="cs"/>
            <w:vanish/>
            <w:szCs w:val="20"/>
            <w:shd w:val="clear" w:color="auto" w:fill="FFFF99"/>
            <w:rtl/>
          </w:rPr>
          <w:t>ה"ח 834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50.</w:t>
      </w:r>
      <w:r w:rsidRPr="00443E0D">
        <w:rPr>
          <w:rStyle w:val="default"/>
          <w:rFonts w:cs="FrankRuehl" w:hint="cs"/>
          <w:vanish/>
          <w:sz w:val="22"/>
          <w:szCs w:val="22"/>
          <w:shd w:val="clear" w:color="auto" w:fill="FFFF99"/>
          <w:rtl/>
        </w:rPr>
        <w:tab/>
      </w:r>
      <w:r w:rsidRPr="00443E0D">
        <w:rPr>
          <w:rStyle w:val="default"/>
          <w:rFonts w:cs="FrankRuehl"/>
          <w:vanish/>
          <w:sz w:val="22"/>
          <w:szCs w:val="22"/>
          <w:u w:val="single"/>
          <w:shd w:val="clear" w:color="auto" w:fill="FFFF99"/>
          <w:rtl/>
        </w:rPr>
        <w:t>(א</w:t>
      </w:r>
      <w:r w:rsidRPr="00443E0D">
        <w:rPr>
          <w:rStyle w:val="default"/>
          <w:rFonts w:cs="FrankRuehl" w:hint="cs"/>
          <w:vanish/>
          <w:sz w:val="22"/>
          <w:szCs w:val="22"/>
          <w:u w:val="single"/>
          <w:shd w:val="clear" w:color="auto" w:fill="FFFF99"/>
          <w:rtl/>
        </w:rPr>
        <w:t>)</w:t>
      </w:r>
      <w:r w:rsidRPr="00443E0D">
        <w:rPr>
          <w:rStyle w:val="default"/>
          <w:rFonts w:cs="FrankRuehl"/>
          <w:vanish/>
          <w:sz w:val="22"/>
          <w:szCs w:val="22"/>
          <w:shd w:val="clear" w:color="auto" w:fill="FFFF99"/>
          <w:rtl/>
        </w:rPr>
        <w:tab/>
        <w:t>ו</w:t>
      </w:r>
      <w:r w:rsidRPr="00443E0D">
        <w:rPr>
          <w:rStyle w:val="default"/>
          <w:rFonts w:cs="FrankRuehl" w:hint="cs"/>
          <w:vanish/>
          <w:sz w:val="22"/>
          <w:szCs w:val="22"/>
          <w:shd w:val="clear" w:color="auto" w:fill="FFFF99"/>
          <w:rtl/>
        </w:rPr>
        <w:t xml:space="preserve">עדת מקצוע תהיה של שלושה שהם לדעת שר העבודה בני-סמך באותו מקצוע </w:t>
      </w:r>
      <w:r w:rsidRPr="00443E0D">
        <w:rPr>
          <w:rStyle w:val="default"/>
          <w:rFonts w:cs="FrankRuehl"/>
          <w:vanish/>
          <w:sz w:val="22"/>
          <w:szCs w:val="22"/>
          <w:shd w:val="clear" w:color="auto" w:fill="FFFF99"/>
          <w:rtl/>
        </w:rPr>
        <w:t>–</w:t>
      </w:r>
    </w:p>
    <w:p w:rsidR="006841FA" w:rsidRPr="00443E0D" w:rsidRDefault="006841FA">
      <w:pPr>
        <w:pStyle w:val="P22"/>
        <w:spacing w:before="0"/>
        <w:ind w:left="1021" w:right="1134"/>
        <w:rPr>
          <w:rStyle w:val="default"/>
          <w:rFonts w:cs="FrankRuehl"/>
          <w:vanish/>
          <w:sz w:val="22"/>
          <w:szCs w:val="22"/>
          <w:shd w:val="clear" w:color="auto" w:fill="FFFF99"/>
          <w:rtl/>
        </w:rPr>
      </w:pPr>
      <w:r w:rsidRPr="00443E0D">
        <w:rPr>
          <w:rStyle w:val="default"/>
          <w:rFonts w:cs="FrankRuehl"/>
          <w:vanish/>
          <w:sz w:val="22"/>
          <w:szCs w:val="22"/>
          <w:shd w:val="clear" w:color="auto" w:fill="FFFF99"/>
          <w:rtl/>
        </w:rPr>
        <w:t>(1)</w:t>
      </w:r>
      <w:r w:rsidRPr="00443E0D">
        <w:rPr>
          <w:rStyle w:val="default"/>
          <w:rFonts w:cs="FrankRuehl"/>
          <w:vanish/>
          <w:sz w:val="22"/>
          <w:szCs w:val="22"/>
          <w:shd w:val="clear" w:color="auto" w:fill="FFFF99"/>
          <w:rtl/>
        </w:rPr>
        <w:tab/>
        <w:t>א</w:t>
      </w:r>
      <w:r w:rsidRPr="00443E0D">
        <w:rPr>
          <w:rStyle w:val="default"/>
          <w:rFonts w:cs="FrankRuehl" w:hint="cs"/>
          <w:vanish/>
          <w:sz w:val="22"/>
          <w:szCs w:val="22"/>
          <w:shd w:val="clear" w:color="auto" w:fill="FFFF99"/>
          <w:rtl/>
        </w:rPr>
        <w:t>חד שנתמנה להיות יושב ראש;</w:t>
      </w:r>
    </w:p>
    <w:p w:rsidR="006841FA" w:rsidRPr="00443E0D" w:rsidRDefault="006841FA">
      <w:pPr>
        <w:pStyle w:val="P22"/>
        <w:spacing w:before="0"/>
        <w:ind w:left="1021" w:right="1134"/>
        <w:rPr>
          <w:rStyle w:val="default"/>
          <w:rFonts w:cs="FrankRuehl"/>
          <w:vanish/>
          <w:sz w:val="22"/>
          <w:szCs w:val="22"/>
          <w:shd w:val="clear" w:color="auto" w:fill="FFFF99"/>
          <w:rtl/>
        </w:rPr>
      </w:pPr>
      <w:r w:rsidRPr="00443E0D">
        <w:rPr>
          <w:rStyle w:val="default"/>
          <w:rFonts w:cs="FrankRuehl" w:hint="cs"/>
          <w:vanish/>
          <w:sz w:val="22"/>
          <w:szCs w:val="22"/>
          <w:shd w:val="clear" w:color="auto" w:fill="FFFF99"/>
          <w:rtl/>
        </w:rPr>
        <w:t>(2)</w:t>
      </w:r>
      <w:r w:rsidRPr="00443E0D">
        <w:rPr>
          <w:rStyle w:val="default"/>
          <w:rFonts w:cs="FrankRuehl"/>
          <w:vanish/>
          <w:sz w:val="22"/>
          <w:szCs w:val="22"/>
          <w:shd w:val="clear" w:color="auto" w:fill="FFFF99"/>
          <w:rtl/>
        </w:rPr>
        <w:tab/>
        <w:t>א</w:t>
      </w:r>
      <w:r w:rsidRPr="00443E0D">
        <w:rPr>
          <w:rStyle w:val="default"/>
          <w:rFonts w:cs="FrankRuehl" w:hint="cs"/>
          <w:vanish/>
          <w:sz w:val="22"/>
          <w:szCs w:val="22"/>
          <w:shd w:val="clear" w:color="auto" w:fill="FFFF99"/>
          <w:rtl/>
        </w:rPr>
        <w:t xml:space="preserve">חד שנתמנה מרשימת מועמדים שהוגשה לשר על ידי ארגון העובדים המייצג את המספר </w:t>
      </w:r>
      <w:r w:rsidRPr="00443E0D">
        <w:rPr>
          <w:rStyle w:val="default"/>
          <w:rFonts w:cs="FrankRuehl"/>
          <w:vanish/>
          <w:sz w:val="22"/>
          <w:szCs w:val="22"/>
          <w:shd w:val="clear" w:color="auto" w:fill="FFFF99"/>
          <w:rtl/>
        </w:rPr>
        <w:t>הג</w:t>
      </w:r>
      <w:r w:rsidRPr="00443E0D">
        <w:rPr>
          <w:rStyle w:val="default"/>
          <w:rFonts w:cs="FrankRuehl" w:hint="cs"/>
          <w:vanish/>
          <w:sz w:val="22"/>
          <w:szCs w:val="22"/>
          <w:shd w:val="clear" w:color="auto" w:fill="FFFF99"/>
          <w:rtl/>
        </w:rPr>
        <w:t>דול ביותר של עובדים במדינה באותו מקצוע;</w:t>
      </w:r>
    </w:p>
    <w:p w:rsidR="006841FA" w:rsidRPr="00443E0D" w:rsidRDefault="006841FA">
      <w:pPr>
        <w:pStyle w:val="P22"/>
        <w:spacing w:before="0"/>
        <w:ind w:left="1021" w:right="1134"/>
        <w:rPr>
          <w:rStyle w:val="default"/>
          <w:rFonts w:cs="FrankRuehl"/>
          <w:vanish/>
          <w:sz w:val="22"/>
          <w:szCs w:val="22"/>
          <w:shd w:val="clear" w:color="auto" w:fill="FFFF99"/>
          <w:rtl/>
        </w:rPr>
      </w:pPr>
      <w:r w:rsidRPr="00443E0D">
        <w:rPr>
          <w:rStyle w:val="default"/>
          <w:rFonts w:cs="FrankRuehl"/>
          <w:vanish/>
          <w:sz w:val="22"/>
          <w:szCs w:val="22"/>
          <w:shd w:val="clear" w:color="auto" w:fill="FFFF99"/>
          <w:rtl/>
        </w:rPr>
        <w:t>(3)</w:t>
      </w:r>
      <w:r w:rsidRPr="00443E0D">
        <w:rPr>
          <w:rStyle w:val="default"/>
          <w:rFonts w:cs="FrankRuehl"/>
          <w:vanish/>
          <w:sz w:val="22"/>
          <w:szCs w:val="22"/>
          <w:shd w:val="clear" w:color="auto" w:fill="FFFF99"/>
          <w:rtl/>
        </w:rPr>
        <w:tab/>
        <w:t>א</w:t>
      </w:r>
      <w:r w:rsidRPr="00443E0D">
        <w:rPr>
          <w:rStyle w:val="default"/>
          <w:rFonts w:cs="FrankRuehl" w:hint="cs"/>
          <w:vanish/>
          <w:sz w:val="22"/>
          <w:szCs w:val="22"/>
          <w:shd w:val="clear" w:color="auto" w:fill="FFFF99"/>
          <w:rtl/>
        </w:rPr>
        <w:t>חד שנתמנה מרשימת מועמדים שהוגשה לשר על ידי ארגון שהוא, לדעת השר, ארגון המעבידים היציג באותו מקצוע.</w:t>
      </w:r>
    </w:p>
    <w:p w:rsidR="006841FA" w:rsidRPr="00443E0D" w:rsidRDefault="006841FA">
      <w:pPr>
        <w:pStyle w:val="P00"/>
        <w:spacing w:before="0"/>
        <w:ind w:left="0" w:right="1134"/>
        <w:rPr>
          <w:rStyle w:val="default"/>
          <w:rFonts w:cs="FrankRuehl"/>
          <w:vanish/>
          <w:sz w:val="22"/>
          <w:szCs w:val="22"/>
          <w:u w:val="single"/>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u w:val="single"/>
          <w:shd w:val="clear" w:color="auto" w:fill="FFFF99"/>
          <w:rtl/>
        </w:rPr>
        <w:t>(ב</w:t>
      </w:r>
      <w:r w:rsidRPr="00443E0D">
        <w:rPr>
          <w:rStyle w:val="default"/>
          <w:rFonts w:cs="FrankRuehl" w:hint="cs"/>
          <w:vanish/>
          <w:sz w:val="22"/>
          <w:szCs w:val="22"/>
          <w:u w:val="single"/>
          <w:shd w:val="clear" w:color="auto" w:fill="FFFF99"/>
          <w:rtl/>
        </w:rPr>
        <w:t>)</w:t>
      </w:r>
      <w:r w:rsidRPr="00443E0D">
        <w:rPr>
          <w:rStyle w:val="default"/>
          <w:rFonts w:cs="FrankRuehl"/>
          <w:vanish/>
          <w:sz w:val="22"/>
          <w:szCs w:val="22"/>
          <w:u w:val="single"/>
          <w:shd w:val="clear" w:color="auto" w:fill="FFFF99"/>
          <w:rtl/>
        </w:rPr>
        <w:tab/>
        <w:t>ל</w:t>
      </w:r>
      <w:r w:rsidRPr="00443E0D">
        <w:rPr>
          <w:rStyle w:val="default"/>
          <w:rFonts w:cs="FrankRuehl" w:hint="cs"/>
          <w:vanish/>
          <w:sz w:val="22"/>
          <w:szCs w:val="22"/>
          <w:u w:val="single"/>
          <w:shd w:val="clear" w:color="auto" w:fill="FFFF99"/>
          <w:rtl/>
        </w:rPr>
        <w:t xml:space="preserve">א הגיש ארגון מעבידים או ארגון עובדים רשימת מועמדים כאמור בסעיף קטן (א)(2) או </w:t>
      </w:r>
      <w:r w:rsidRPr="00443E0D">
        <w:rPr>
          <w:rStyle w:val="default"/>
          <w:rFonts w:cs="FrankRuehl"/>
          <w:vanish/>
          <w:sz w:val="22"/>
          <w:szCs w:val="22"/>
          <w:u w:val="single"/>
          <w:shd w:val="clear" w:color="auto" w:fill="FFFF99"/>
          <w:rtl/>
        </w:rPr>
        <w:t>(3), ל</w:t>
      </w:r>
      <w:r w:rsidRPr="00443E0D">
        <w:rPr>
          <w:rStyle w:val="default"/>
          <w:rFonts w:cs="FrankRuehl" w:hint="cs"/>
          <w:vanish/>
          <w:sz w:val="22"/>
          <w:szCs w:val="22"/>
          <w:u w:val="single"/>
          <w:shd w:val="clear" w:color="auto" w:fill="FFFF99"/>
          <w:rtl/>
        </w:rPr>
        <w:t>פי הענין, תוך שלושה חדשים מהיום שבו נתבקש על כך מאת שר העבודה, רשאי השר למנות כחבר ועדת המקצוע אדם הנראה לו מתאים לייצג את ענין הארגון בועדת המקצוע.</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u w:val="single"/>
          <w:shd w:val="clear" w:color="auto" w:fill="FFFF99"/>
          <w:rtl/>
        </w:rPr>
        <w:t>(ג</w:t>
      </w:r>
      <w:r w:rsidRPr="00443E0D">
        <w:rPr>
          <w:rStyle w:val="default"/>
          <w:rFonts w:cs="FrankRuehl" w:hint="cs"/>
          <w:vanish/>
          <w:sz w:val="22"/>
          <w:szCs w:val="22"/>
          <w:u w:val="single"/>
          <w:shd w:val="clear" w:color="auto" w:fill="FFFF99"/>
          <w:rtl/>
        </w:rPr>
        <w:t>)</w:t>
      </w:r>
      <w:r w:rsidRPr="00443E0D">
        <w:rPr>
          <w:rStyle w:val="default"/>
          <w:rFonts w:cs="FrankRuehl"/>
          <w:vanish/>
          <w:sz w:val="22"/>
          <w:szCs w:val="22"/>
          <w:u w:val="single"/>
          <w:shd w:val="clear" w:color="auto" w:fill="FFFF99"/>
          <w:rtl/>
        </w:rPr>
        <w:tab/>
        <w:t>ל</w:t>
      </w:r>
      <w:r w:rsidRPr="00443E0D">
        <w:rPr>
          <w:rStyle w:val="default"/>
          <w:rFonts w:cs="FrankRuehl" w:hint="cs"/>
          <w:vanish/>
          <w:sz w:val="22"/>
          <w:szCs w:val="22"/>
          <w:u w:val="single"/>
          <w:shd w:val="clear" w:color="auto" w:fill="FFFF99"/>
          <w:rtl/>
        </w:rPr>
        <w:t xml:space="preserve">א ימנה השר חבר ועדת </w:t>
      </w:r>
      <w:r w:rsidRPr="00443E0D">
        <w:rPr>
          <w:rStyle w:val="default"/>
          <w:rFonts w:cs="FrankRuehl"/>
          <w:vanish/>
          <w:sz w:val="22"/>
          <w:szCs w:val="22"/>
          <w:u w:val="single"/>
          <w:shd w:val="clear" w:color="auto" w:fill="FFFF99"/>
          <w:rtl/>
        </w:rPr>
        <w:t>מ</w:t>
      </w:r>
      <w:r w:rsidRPr="00443E0D">
        <w:rPr>
          <w:rStyle w:val="default"/>
          <w:rFonts w:cs="FrankRuehl" w:hint="cs"/>
          <w:vanish/>
          <w:sz w:val="22"/>
          <w:szCs w:val="22"/>
          <w:u w:val="single"/>
          <w:shd w:val="clear" w:color="auto" w:fill="FFFF99"/>
          <w:rtl/>
        </w:rPr>
        <w:t>קצוע כאמור בסעיף קטן (ב), אלא אם נמסרה לאותו ארגון תזכורת על כך, שלושים יו</w:t>
      </w:r>
      <w:r w:rsidRPr="00443E0D">
        <w:rPr>
          <w:rStyle w:val="default"/>
          <w:rFonts w:cs="FrankRuehl"/>
          <w:vanish/>
          <w:sz w:val="22"/>
          <w:szCs w:val="22"/>
          <w:u w:val="single"/>
          <w:shd w:val="clear" w:color="auto" w:fill="FFFF99"/>
          <w:rtl/>
        </w:rPr>
        <w:t xml:space="preserve">ם </w:t>
      </w:r>
      <w:r w:rsidRPr="00443E0D">
        <w:rPr>
          <w:rStyle w:val="default"/>
          <w:rFonts w:cs="FrankRuehl" w:hint="cs"/>
          <w:vanish/>
          <w:sz w:val="22"/>
          <w:szCs w:val="22"/>
          <w:u w:val="single"/>
          <w:shd w:val="clear" w:color="auto" w:fill="FFFF99"/>
          <w:rtl/>
        </w:rPr>
        <w:t>לפחות לפני המינוי, ובה צויין כי בדעת השר למנות חבר ועדת המקצוע בהתאם לסעיף קטן (ב).</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p>
    <w:p w:rsidR="00E60A3D" w:rsidRPr="00443E0D" w:rsidRDefault="00E60A3D" w:rsidP="00E60A3D">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19.12.2011</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hyperlink r:id="rId161"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85 (</w:t>
      </w:r>
      <w:hyperlink r:id="rId162"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E60A3D" w:rsidRPr="00443E0D" w:rsidRDefault="00E60A3D" w:rsidP="00E60A3D">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(א</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ו</w:t>
      </w:r>
      <w:r w:rsidRPr="00443E0D">
        <w:rPr>
          <w:rStyle w:val="default"/>
          <w:rFonts w:cs="FrankRuehl" w:hint="cs"/>
          <w:vanish/>
          <w:sz w:val="22"/>
          <w:szCs w:val="22"/>
          <w:shd w:val="clear" w:color="auto" w:fill="FFFF99"/>
          <w:rtl/>
        </w:rPr>
        <w:t xml:space="preserve">עדת מקצוע תהיה של שלושה שהם לדעת </w:t>
      </w:r>
      <w:r w:rsidRPr="00443E0D">
        <w:rPr>
          <w:rStyle w:val="default"/>
          <w:rFonts w:cs="FrankRuehl" w:hint="cs"/>
          <w:strike/>
          <w:vanish/>
          <w:sz w:val="22"/>
          <w:szCs w:val="22"/>
          <w:shd w:val="clear" w:color="auto" w:fill="FFFF99"/>
          <w:rtl/>
        </w:rPr>
        <w:t>שר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בני-סמך באותו מקצוע </w:t>
      </w:r>
      <w:r w:rsidRPr="00443E0D">
        <w:rPr>
          <w:rStyle w:val="default"/>
          <w:rFonts w:cs="FrankRuehl"/>
          <w:vanish/>
          <w:sz w:val="22"/>
          <w:szCs w:val="22"/>
          <w:shd w:val="clear" w:color="auto" w:fill="FFFF99"/>
          <w:rtl/>
        </w:rPr>
        <w:t>–</w:t>
      </w:r>
    </w:p>
    <w:p w:rsidR="00E60A3D" w:rsidRPr="00443E0D" w:rsidRDefault="00E60A3D" w:rsidP="00E60A3D">
      <w:pPr>
        <w:pStyle w:val="P22"/>
        <w:spacing w:before="0"/>
        <w:ind w:left="1021" w:right="1134"/>
        <w:rPr>
          <w:rStyle w:val="default"/>
          <w:rFonts w:cs="FrankRuehl"/>
          <w:vanish/>
          <w:sz w:val="22"/>
          <w:szCs w:val="22"/>
          <w:shd w:val="clear" w:color="auto" w:fill="FFFF99"/>
          <w:rtl/>
        </w:rPr>
      </w:pPr>
      <w:r w:rsidRPr="00443E0D">
        <w:rPr>
          <w:rStyle w:val="default"/>
          <w:rFonts w:cs="FrankRuehl"/>
          <w:vanish/>
          <w:sz w:val="22"/>
          <w:szCs w:val="22"/>
          <w:shd w:val="clear" w:color="auto" w:fill="FFFF99"/>
          <w:rtl/>
        </w:rPr>
        <w:t>(1)</w:t>
      </w:r>
      <w:r w:rsidRPr="00443E0D">
        <w:rPr>
          <w:rStyle w:val="default"/>
          <w:rFonts w:cs="FrankRuehl"/>
          <w:vanish/>
          <w:sz w:val="22"/>
          <w:szCs w:val="22"/>
          <w:shd w:val="clear" w:color="auto" w:fill="FFFF99"/>
          <w:rtl/>
        </w:rPr>
        <w:tab/>
        <w:t>א</w:t>
      </w:r>
      <w:r w:rsidRPr="00443E0D">
        <w:rPr>
          <w:rStyle w:val="default"/>
          <w:rFonts w:cs="FrankRuehl" w:hint="cs"/>
          <w:vanish/>
          <w:sz w:val="22"/>
          <w:szCs w:val="22"/>
          <w:shd w:val="clear" w:color="auto" w:fill="FFFF99"/>
          <w:rtl/>
        </w:rPr>
        <w:t>חד שנתמנה להיות יושב ראש;</w:t>
      </w:r>
    </w:p>
    <w:p w:rsidR="00E60A3D" w:rsidRPr="00443E0D" w:rsidRDefault="00E60A3D" w:rsidP="00E60A3D">
      <w:pPr>
        <w:pStyle w:val="P22"/>
        <w:spacing w:before="0"/>
        <w:ind w:left="1021" w:right="1134"/>
        <w:rPr>
          <w:rStyle w:val="default"/>
          <w:rFonts w:cs="FrankRuehl"/>
          <w:vanish/>
          <w:sz w:val="22"/>
          <w:szCs w:val="22"/>
          <w:shd w:val="clear" w:color="auto" w:fill="FFFF99"/>
          <w:rtl/>
        </w:rPr>
      </w:pPr>
      <w:r w:rsidRPr="00443E0D">
        <w:rPr>
          <w:rStyle w:val="default"/>
          <w:rFonts w:cs="FrankRuehl" w:hint="cs"/>
          <w:vanish/>
          <w:sz w:val="22"/>
          <w:szCs w:val="22"/>
          <w:shd w:val="clear" w:color="auto" w:fill="FFFF99"/>
          <w:rtl/>
        </w:rPr>
        <w:t>(2)</w:t>
      </w:r>
      <w:r w:rsidRPr="00443E0D">
        <w:rPr>
          <w:rStyle w:val="default"/>
          <w:rFonts w:cs="FrankRuehl"/>
          <w:vanish/>
          <w:sz w:val="22"/>
          <w:szCs w:val="22"/>
          <w:shd w:val="clear" w:color="auto" w:fill="FFFF99"/>
          <w:rtl/>
        </w:rPr>
        <w:tab/>
        <w:t>א</w:t>
      </w:r>
      <w:r w:rsidRPr="00443E0D">
        <w:rPr>
          <w:rStyle w:val="default"/>
          <w:rFonts w:cs="FrankRuehl" w:hint="cs"/>
          <w:vanish/>
          <w:sz w:val="22"/>
          <w:szCs w:val="22"/>
          <w:shd w:val="clear" w:color="auto" w:fill="FFFF99"/>
          <w:rtl/>
        </w:rPr>
        <w:t xml:space="preserve">חד שנתמנה מרשימת מועמדים שהוגשה לשר על ידי ארגון העובדים המייצג את המספר </w:t>
      </w:r>
      <w:r w:rsidRPr="00443E0D">
        <w:rPr>
          <w:rStyle w:val="default"/>
          <w:rFonts w:cs="FrankRuehl"/>
          <w:vanish/>
          <w:sz w:val="22"/>
          <w:szCs w:val="22"/>
          <w:shd w:val="clear" w:color="auto" w:fill="FFFF99"/>
          <w:rtl/>
        </w:rPr>
        <w:t>הג</w:t>
      </w:r>
      <w:r w:rsidRPr="00443E0D">
        <w:rPr>
          <w:rStyle w:val="default"/>
          <w:rFonts w:cs="FrankRuehl" w:hint="cs"/>
          <w:vanish/>
          <w:sz w:val="22"/>
          <w:szCs w:val="22"/>
          <w:shd w:val="clear" w:color="auto" w:fill="FFFF99"/>
          <w:rtl/>
        </w:rPr>
        <w:t>דול ביותר של עובדים במדינה באותו מקצוע;</w:t>
      </w:r>
    </w:p>
    <w:p w:rsidR="00E60A3D" w:rsidRPr="00443E0D" w:rsidRDefault="00E60A3D" w:rsidP="00E60A3D">
      <w:pPr>
        <w:pStyle w:val="P22"/>
        <w:spacing w:before="0"/>
        <w:ind w:left="1021" w:right="1134"/>
        <w:rPr>
          <w:rStyle w:val="default"/>
          <w:rFonts w:cs="FrankRuehl"/>
          <w:vanish/>
          <w:sz w:val="22"/>
          <w:szCs w:val="22"/>
          <w:shd w:val="clear" w:color="auto" w:fill="FFFF99"/>
          <w:rtl/>
        </w:rPr>
      </w:pPr>
      <w:r w:rsidRPr="00443E0D">
        <w:rPr>
          <w:rStyle w:val="default"/>
          <w:rFonts w:cs="FrankRuehl"/>
          <w:vanish/>
          <w:sz w:val="22"/>
          <w:szCs w:val="22"/>
          <w:shd w:val="clear" w:color="auto" w:fill="FFFF99"/>
          <w:rtl/>
        </w:rPr>
        <w:t>(3)</w:t>
      </w:r>
      <w:r w:rsidRPr="00443E0D">
        <w:rPr>
          <w:rStyle w:val="default"/>
          <w:rFonts w:cs="FrankRuehl"/>
          <w:vanish/>
          <w:sz w:val="22"/>
          <w:szCs w:val="22"/>
          <w:shd w:val="clear" w:color="auto" w:fill="FFFF99"/>
          <w:rtl/>
        </w:rPr>
        <w:tab/>
        <w:t>א</w:t>
      </w:r>
      <w:r w:rsidRPr="00443E0D">
        <w:rPr>
          <w:rStyle w:val="default"/>
          <w:rFonts w:cs="FrankRuehl" w:hint="cs"/>
          <w:vanish/>
          <w:sz w:val="22"/>
          <w:szCs w:val="22"/>
          <w:shd w:val="clear" w:color="auto" w:fill="FFFF99"/>
          <w:rtl/>
        </w:rPr>
        <w:t>חד שנתמנה מרשימת מועמדים שהוגשה לשר על ידי ארגון שהוא, לדעת השר, ארגון המעבידים היציג באותו מקצוע.</w:t>
      </w:r>
    </w:p>
    <w:p w:rsidR="00E60A3D" w:rsidRPr="00E00438" w:rsidRDefault="00E60A3D" w:rsidP="00E00438">
      <w:pPr>
        <w:pStyle w:val="P00"/>
        <w:spacing w:before="0"/>
        <w:ind w:left="0" w:right="1134"/>
        <w:rPr>
          <w:rStyle w:val="default"/>
          <w:rFonts w:cs="FrankRuehl"/>
          <w:sz w:val="2"/>
          <w:szCs w:val="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ל</w:t>
      </w:r>
      <w:r w:rsidRPr="00443E0D">
        <w:rPr>
          <w:rStyle w:val="default"/>
          <w:rFonts w:cs="FrankRuehl" w:hint="cs"/>
          <w:vanish/>
          <w:sz w:val="22"/>
          <w:szCs w:val="22"/>
          <w:shd w:val="clear" w:color="auto" w:fill="FFFF99"/>
          <w:rtl/>
        </w:rPr>
        <w:t xml:space="preserve">א הגיש ארגון מעבידים או ארגון עובדים רשימת מועמדים כאמור בסעיף קטן (א)(2) או </w:t>
      </w:r>
      <w:r w:rsidRPr="00443E0D">
        <w:rPr>
          <w:rStyle w:val="default"/>
          <w:rFonts w:cs="FrankRuehl"/>
          <w:vanish/>
          <w:sz w:val="22"/>
          <w:szCs w:val="22"/>
          <w:shd w:val="clear" w:color="auto" w:fill="FFFF99"/>
          <w:rtl/>
        </w:rPr>
        <w:t>(3), ל</w:t>
      </w:r>
      <w:r w:rsidRPr="00443E0D">
        <w:rPr>
          <w:rStyle w:val="default"/>
          <w:rFonts w:cs="FrankRuehl" w:hint="cs"/>
          <w:vanish/>
          <w:sz w:val="22"/>
          <w:szCs w:val="22"/>
          <w:shd w:val="clear" w:color="auto" w:fill="FFFF99"/>
          <w:rtl/>
        </w:rPr>
        <w:t xml:space="preserve">פי הענין, תוך שלושה חדשים מהיום שבו נתבקש על כך מאת </w:t>
      </w:r>
      <w:r w:rsidRPr="00443E0D">
        <w:rPr>
          <w:rStyle w:val="default"/>
          <w:rFonts w:cs="FrankRuehl" w:hint="cs"/>
          <w:strike/>
          <w:vanish/>
          <w:sz w:val="22"/>
          <w:szCs w:val="22"/>
          <w:shd w:val="clear" w:color="auto" w:fill="FFFF99"/>
          <w:rtl/>
        </w:rPr>
        <w:t>שר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רשאי השר למנות כחבר ועדת המקצוע אדם הנראה לו מתאים לייצג את ענין הארגון בועדת המקצוע.</w:t>
      </w:r>
      <w:bookmarkEnd w:id="104"/>
    </w:p>
    <w:p w:rsidR="006841FA" w:rsidRDefault="006841FA" w:rsidP="00E60A3D">
      <w:pPr>
        <w:pStyle w:val="P00"/>
        <w:spacing w:before="72"/>
        <w:ind w:left="0" w:right="1134"/>
        <w:rPr>
          <w:rStyle w:val="default"/>
          <w:rFonts w:cs="FrankRuehl" w:hint="cs"/>
          <w:rtl/>
        </w:rPr>
      </w:pPr>
      <w:bookmarkStart w:id="105" w:name="Seif21"/>
      <w:bookmarkEnd w:id="105"/>
      <w:r>
        <w:rPr>
          <w:lang w:val="he-IL"/>
        </w:rPr>
        <w:pict>
          <v:rect id="_x0000_s2111" style="position:absolute;left:0;text-align:left;margin-left:464.5pt;margin-top:8.05pt;width:75.05pt;height:25.2pt;z-index:251589632"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sz w:val="18"/>
                      <w:szCs w:val="18"/>
                      <w:rtl/>
                    </w:rPr>
                    <w:t>המ</w:t>
                  </w:r>
                  <w:r>
                    <w:rPr>
                      <w:rFonts w:cs="Miriam" w:hint="cs"/>
                      <w:sz w:val="18"/>
                      <w:szCs w:val="18"/>
                      <w:rtl/>
                    </w:rPr>
                    <w:t xml:space="preserve">לצת ועדת </w:t>
                  </w:r>
                  <w:r>
                    <w:rPr>
                      <w:rFonts w:cs="Miriam"/>
                      <w:sz w:val="18"/>
                      <w:szCs w:val="18"/>
                      <w:rtl/>
                    </w:rPr>
                    <w:t>מק</w:t>
                  </w:r>
                  <w:r>
                    <w:rPr>
                      <w:rFonts w:cs="Miriam" w:hint="cs"/>
                      <w:sz w:val="18"/>
                      <w:szCs w:val="18"/>
                      <w:rtl/>
                    </w:rPr>
                    <w:t>צוע</w:t>
                  </w:r>
                </w:p>
                <w:p w:rsidR="00F20B22" w:rsidRDefault="00F20B22" w:rsidP="00E60A3D">
                  <w:pPr>
                    <w:spacing w:line="160" w:lineRule="exact"/>
                    <w:jc w:val="left"/>
                    <w:rPr>
                      <w:rFonts w:cs="Miriam" w:hint="cs"/>
                      <w:noProof/>
                      <w:sz w:val="18"/>
                      <w:szCs w:val="18"/>
                      <w:rtl/>
                    </w:rPr>
                  </w:pPr>
                  <w:r>
                    <w:rPr>
                      <w:rFonts w:cs="Miriam" w:hint="cs"/>
                      <w:noProof/>
                      <w:sz w:val="18"/>
                      <w:szCs w:val="18"/>
                      <w:rtl/>
                    </w:rPr>
                    <w:t>(תיקון מס' 19) תשע"ב-2011</w:t>
                  </w:r>
                </w:p>
              </w:txbxContent>
            </v:textbox>
            <w10:anchorlock/>
          </v:rect>
        </w:pict>
      </w:r>
      <w:r>
        <w:rPr>
          <w:rStyle w:val="big-number"/>
          <w:rFonts w:cs="Miriam"/>
          <w:rtl/>
        </w:rPr>
        <w:t>51.</w:t>
      </w:r>
      <w:r>
        <w:rPr>
          <w:rStyle w:val="big-number"/>
          <w:rFonts w:cs="Miriam"/>
          <w:rtl/>
        </w:rPr>
        <w:tab/>
      </w:r>
      <w:r>
        <w:rPr>
          <w:rStyle w:val="default"/>
          <w:rFonts w:cs="FrankRuehl"/>
          <w:rtl/>
        </w:rPr>
        <w:t>וע</w:t>
      </w:r>
      <w:r>
        <w:rPr>
          <w:rStyle w:val="default"/>
          <w:rFonts w:cs="FrankRuehl" w:hint="cs"/>
          <w:rtl/>
        </w:rPr>
        <w:t xml:space="preserve">דת המקצוע תמליץ על מתן תעודת מקצוע, לאחר שנוכחה לדעת, על פי בחינה או בכל דרך אחרת שנקבעה בתקנות או שאושרה בכתב על ידי </w:t>
      </w:r>
      <w:r w:rsidR="00E60A3D">
        <w:rPr>
          <w:rStyle w:val="default"/>
          <w:rFonts w:cs="FrankRuehl" w:hint="cs"/>
          <w:rtl/>
        </w:rPr>
        <w:t>ה</w:t>
      </w:r>
      <w:r>
        <w:rPr>
          <w:rStyle w:val="default"/>
          <w:rFonts w:cs="FrankRuehl" w:hint="cs"/>
          <w:rtl/>
        </w:rPr>
        <w:t>שר, כי המבקש הוא בעל המקצוע הנדון; ועד</w:t>
      </w:r>
      <w:r>
        <w:rPr>
          <w:rStyle w:val="default"/>
          <w:rFonts w:cs="FrankRuehl"/>
          <w:rtl/>
        </w:rPr>
        <w:t xml:space="preserve">ת </w:t>
      </w:r>
      <w:r>
        <w:rPr>
          <w:rStyle w:val="default"/>
          <w:rFonts w:cs="FrankRuehl" w:hint="cs"/>
          <w:rtl/>
        </w:rPr>
        <w:t>מקצוע תקבע בכתב ההמלצה את דרגתו או סוגו המקצועי של המבקש.</w:t>
      </w:r>
    </w:p>
    <w:p w:rsidR="00E60A3D" w:rsidRPr="00443E0D" w:rsidRDefault="00E60A3D" w:rsidP="00E60A3D">
      <w:pPr>
        <w:pStyle w:val="P00"/>
        <w:spacing w:before="0"/>
        <w:ind w:left="0" w:right="1134"/>
        <w:rPr>
          <w:rStyle w:val="default"/>
          <w:rFonts w:cs="FrankRuehl" w:hint="cs"/>
          <w:vanish/>
          <w:color w:val="FF0000"/>
          <w:sz w:val="20"/>
          <w:szCs w:val="20"/>
          <w:shd w:val="clear" w:color="auto" w:fill="FFFF99"/>
          <w:rtl/>
        </w:rPr>
      </w:pPr>
      <w:bookmarkStart w:id="106" w:name="Rov277"/>
      <w:r w:rsidRPr="00443E0D">
        <w:rPr>
          <w:rStyle w:val="default"/>
          <w:rFonts w:cs="FrankRuehl" w:hint="cs"/>
          <w:vanish/>
          <w:color w:val="FF0000"/>
          <w:sz w:val="20"/>
          <w:szCs w:val="20"/>
          <w:shd w:val="clear" w:color="auto" w:fill="FFFF99"/>
          <w:rtl/>
        </w:rPr>
        <w:t>מיום 19.12.2011</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hyperlink r:id="rId163"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85 (</w:t>
      </w:r>
      <w:hyperlink r:id="rId164"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E60A3D" w:rsidRPr="00E60A3D" w:rsidRDefault="00E60A3D" w:rsidP="00E60A3D">
      <w:pPr>
        <w:pStyle w:val="P00"/>
        <w:ind w:left="0" w:right="1134"/>
        <w:rPr>
          <w:rStyle w:val="default"/>
          <w:rFonts w:cs="FrankRuehl" w:hint="cs"/>
          <w:sz w:val="2"/>
          <w:szCs w:val="2"/>
          <w:shd w:val="clear" w:color="auto" w:fill="FFFF99"/>
          <w:rtl/>
        </w:rPr>
      </w:pPr>
      <w:r w:rsidRPr="00443E0D">
        <w:rPr>
          <w:rStyle w:val="default"/>
          <w:rFonts w:cs="FrankRuehl"/>
          <w:vanish/>
          <w:sz w:val="22"/>
          <w:szCs w:val="22"/>
          <w:shd w:val="clear" w:color="auto" w:fill="FFFF99"/>
          <w:rtl/>
        </w:rPr>
        <w:t>51.</w:t>
      </w:r>
      <w:r w:rsidRPr="00443E0D">
        <w:rPr>
          <w:rStyle w:val="default"/>
          <w:rFonts w:cs="FrankRuehl"/>
          <w:vanish/>
          <w:sz w:val="22"/>
          <w:szCs w:val="22"/>
          <w:shd w:val="clear" w:color="auto" w:fill="FFFF99"/>
          <w:rtl/>
        </w:rPr>
        <w:tab/>
        <w:t>וע</w:t>
      </w:r>
      <w:r w:rsidRPr="00443E0D">
        <w:rPr>
          <w:rStyle w:val="default"/>
          <w:rFonts w:cs="FrankRuehl" w:hint="cs"/>
          <w:vanish/>
          <w:sz w:val="22"/>
          <w:szCs w:val="22"/>
          <w:shd w:val="clear" w:color="auto" w:fill="FFFF99"/>
          <w:rtl/>
        </w:rPr>
        <w:t xml:space="preserve">דת המקצוע תמליץ על מתן תעודת מקצוע, לאחר שנוכחה לדעת, על פי בחינה או בכל דרך אחרת שנקבעה בתקנות או שאושרה בכתב על ידי </w:t>
      </w:r>
      <w:r w:rsidRPr="00443E0D">
        <w:rPr>
          <w:rStyle w:val="default"/>
          <w:rFonts w:cs="FrankRuehl" w:hint="cs"/>
          <w:strike/>
          <w:vanish/>
          <w:sz w:val="22"/>
          <w:szCs w:val="22"/>
          <w:shd w:val="clear" w:color="auto" w:fill="FFFF99"/>
          <w:rtl/>
        </w:rPr>
        <w:t>שר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כי המבקש הוא בעל המקצוע הנדון; ועד</w:t>
      </w:r>
      <w:r w:rsidRPr="00443E0D">
        <w:rPr>
          <w:rStyle w:val="default"/>
          <w:rFonts w:cs="FrankRuehl"/>
          <w:vanish/>
          <w:sz w:val="22"/>
          <w:szCs w:val="22"/>
          <w:shd w:val="clear" w:color="auto" w:fill="FFFF99"/>
          <w:rtl/>
        </w:rPr>
        <w:t xml:space="preserve">ת </w:t>
      </w:r>
      <w:r w:rsidRPr="00443E0D">
        <w:rPr>
          <w:rStyle w:val="default"/>
          <w:rFonts w:cs="FrankRuehl" w:hint="cs"/>
          <w:vanish/>
          <w:sz w:val="22"/>
          <w:szCs w:val="22"/>
          <w:shd w:val="clear" w:color="auto" w:fill="FFFF99"/>
          <w:rtl/>
        </w:rPr>
        <w:t>מקצוע תקבע בכתב ההמלצה את דרגתו או סוגו המקצועי של המבקש.</w:t>
      </w:r>
      <w:bookmarkEnd w:id="106"/>
    </w:p>
    <w:p w:rsidR="006841FA" w:rsidRDefault="006841FA">
      <w:pPr>
        <w:pStyle w:val="P00"/>
        <w:spacing w:before="72"/>
        <w:ind w:left="0" w:right="1134"/>
        <w:rPr>
          <w:rStyle w:val="default"/>
          <w:rFonts w:cs="FrankRuehl"/>
          <w:rtl/>
        </w:rPr>
      </w:pPr>
      <w:bookmarkStart w:id="107" w:name="Seif22"/>
      <w:bookmarkEnd w:id="107"/>
      <w:r>
        <w:rPr>
          <w:lang w:val="he-IL"/>
        </w:rPr>
        <w:pict>
          <v:rect id="_x0000_s2112" style="position:absolute;left:0;text-align:left;margin-left:464.5pt;margin-top:8.05pt;width:75.05pt;height:22.65pt;z-index:251590656"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והל לגבי </w:t>
                  </w:r>
                  <w:r>
                    <w:rPr>
                      <w:rFonts w:cs="Miriam"/>
                      <w:sz w:val="18"/>
                      <w:szCs w:val="18"/>
                      <w:rtl/>
                    </w:rPr>
                    <w:t>ות</w:t>
                  </w:r>
                  <w:r>
                    <w:rPr>
                      <w:rFonts w:cs="Miriam" w:hint="cs"/>
                      <w:sz w:val="18"/>
                      <w:szCs w:val="18"/>
                      <w:rtl/>
                    </w:rPr>
                    <w:t>י</w:t>
                  </w:r>
                  <w:r>
                    <w:rPr>
                      <w:rFonts w:cs="Miriam"/>
                      <w:sz w:val="18"/>
                      <w:szCs w:val="18"/>
                      <w:rtl/>
                    </w:rPr>
                    <w:t>קי</w:t>
                  </w:r>
                  <w:r>
                    <w:rPr>
                      <w:rFonts w:cs="Miriam" w:hint="cs"/>
                      <w:sz w:val="18"/>
                      <w:szCs w:val="18"/>
                      <w:rtl/>
                    </w:rPr>
                    <w:t>ם במקצוע</w:t>
                  </w:r>
                </w:p>
              </w:txbxContent>
            </v:textbox>
            <w10:anchorlock/>
          </v:rect>
        </w:pict>
      </w:r>
      <w:r>
        <w:rPr>
          <w:rStyle w:val="big-number"/>
          <w:rFonts w:cs="Miriam"/>
          <w:rtl/>
        </w:rPr>
        <w:t>52.</w:t>
      </w:r>
      <w:r>
        <w:rPr>
          <w:rStyle w:val="big-number"/>
          <w:rFonts w:cs="Miriam"/>
          <w:rtl/>
        </w:rPr>
        <w:tab/>
      </w:r>
      <w:r>
        <w:rPr>
          <w:rStyle w:val="default"/>
          <w:rFonts w:cs="FrankRuehl"/>
          <w:rtl/>
        </w:rPr>
        <w:t>וע</w:t>
      </w:r>
      <w:r>
        <w:rPr>
          <w:rStyle w:val="default"/>
          <w:rFonts w:cs="FrankRuehl" w:hint="cs"/>
          <w:rtl/>
        </w:rPr>
        <w:t>דת מקצוע תמליץ על מתן תעודות מקצוע למי שהוכיח להנחת דעתה, שעבד במקצו</w:t>
      </w:r>
      <w:r>
        <w:rPr>
          <w:rStyle w:val="default"/>
          <w:rFonts w:cs="FrankRuehl"/>
          <w:rtl/>
        </w:rPr>
        <w:t>ע</w:t>
      </w:r>
      <w:r>
        <w:rPr>
          <w:rStyle w:val="default"/>
          <w:rFonts w:cs="FrankRuehl" w:hint="cs"/>
          <w:rtl/>
        </w:rPr>
        <w:t xml:space="preserve"> לפני תחילתו של חוק זה תקופה שנקבעה בתקנות לגבי אותו מקצוע, ובלבד שביקש על מתן התעודה תוך שתי שנים לאחר תחילתו של חוק זה</w:t>
      </w:r>
      <w:r>
        <w:rPr>
          <w:rStyle w:val="default"/>
          <w:rFonts w:cs="FrankRuehl"/>
          <w:rtl/>
        </w:rPr>
        <w:t xml:space="preserve"> א</w:t>
      </w:r>
      <w:r>
        <w:rPr>
          <w:rStyle w:val="default"/>
          <w:rFonts w:cs="FrankRuehl" w:hint="cs"/>
          <w:rtl/>
        </w:rPr>
        <w:t xml:space="preserve">ו תוך שנה מיום היותו תושב ישראל, הכל לפי המועד המאוחר יותר; המליצה הועדה על אדם כאמור, רשאי מי שאליו נשלח האדם לעבודה לדרוש מן הועדה </w:t>
      </w:r>
      <w:r>
        <w:rPr>
          <w:rStyle w:val="default"/>
          <w:rFonts w:cs="FrankRuehl"/>
          <w:rtl/>
        </w:rPr>
        <w:t>ש</w:t>
      </w:r>
      <w:r>
        <w:rPr>
          <w:rStyle w:val="default"/>
          <w:rFonts w:cs="FrankRuehl" w:hint="cs"/>
          <w:rtl/>
        </w:rPr>
        <w:t>תקבע את דרגתו או סוגו במקצוע.</w:t>
      </w:r>
    </w:p>
    <w:p w:rsidR="006841FA" w:rsidRDefault="006841FA" w:rsidP="00E60A3D">
      <w:pPr>
        <w:pStyle w:val="P00"/>
        <w:spacing w:before="72"/>
        <w:ind w:left="0" w:right="1134"/>
        <w:rPr>
          <w:rStyle w:val="default"/>
          <w:rFonts w:cs="FrankRuehl" w:hint="cs"/>
          <w:rtl/>
        </w:rPr>
      </w:pPr>
      <w:bookmarkStart w:id="108" w:name="Seif23"/>
      <w:bookmarkEnd w:id="108"/>
      <w:r>
        <w:rPr>
          <w:lang w:val="he-IL"/>
        </w:rPr>
        <w:pict>
          <v:rect id="_x0000_s2113" style="position:absolute;left:0;text-align:left;margin-left:464.5pt;margin-top:8.05pt;width:75.05pt;height:37.35pt;z-index:251591680" o:allowincell="f" filled="f" stroked="f" strokecolor="lime" strokeweight=".25pt">
            <v:textbox inset="0,0,0,0">
              <w:txbxContent>
                <w:p w:rsidR="00F20B22" w:rsidRDefault="00F20B22" w:rsidP="00E60A3D">
                  <w:pPr>
                    <w:spacing w:line="160" w:lineRule="exact"/>
                    <w:jc w:val="left"/>
                    <w:rPr>
                      <w:rFonts w:cs="Miriam" w:hint="cs"/>
                      <w:noProof/>
                      <w:sz w:val="18"/>
                      <w:szCs w:val="18"/>
                      <w:rtl/>
                    </w:rPr>
                  </w:pPr>
                  <w:r>
                    <w:rPr>
                      <w:rFonts w:cs="Miriam"/>
                      <w:sz w:val="18"/>
                      <w:szCs w:val="18"/>
                      <w:rtl/>
                    </w:rPr>
                    <w:t>תכ</w:t>
                  </w:r>
                  <w:r>
                    <w:rPr>
                      <w:rFonts w:cs="Miriam" w:hint="cs"/>
                      <w:sz w:val="18"/>
                      <w:szCs w:val="18"/>
                      <w:rtl/>
                    </w:rPr>
                    <w:t xml:space="preserve">נית בחינות </w:t>
                  </w:r>
                  <w:r>
                    <w:rPr>
                      <w:rFonts w:cs="Miriam"/>
                      <w:sz w:val="18"/>
                      <w:szCs w:val="18"/>
                      <w:rtl/>
                    </w:rPr>
                    <w:t>של</w:t>
                  </w:r>
                  <w:r>
                    <w:rPr>
                      <w:rFonts w:cs="Miriam" w:hint="cs"/>
                      <w:sz w:val="18"/>
                      <w:szCs w:val="18"/>
                      <w:rtl/>
                    </w:rPr>
                    <w:t xml:space="preserve"> השר</w:t>
                  </w:r>
                </w:p>
                <w:p w:rsidR="00F20B22" w:rsidRDefault="00F20B22" w:rsidP="00E60A3D">
                  <w:pPr>
                    <w:spacing w:line="160" w:lineRule="exact"/>
                    <w:jc w:val="left"/>
                    <w:rPr>
                      <w:rFonts w:cs="Miriam" w:hint="cs"/>
                      <w:noProof/>
                      <w:sz w:val="18"/>
                      <w:szCs w:val="18"/>
                      <w:rtl/>
                    </w:rPr>
                  </w:pPr>
                  <w:r>
                    <w:rPr>
                      <w:rFonts w:cs="Miriam" w:hint="cs"/>
                      <w:noProof/>
                      <w:sz w:val="18"/>
                      <w:szCs w:val="18"/>
                      <w:rtl/>
                    </w:rPr>
                    <w:t>(תיקון מס' 19) תשע"ב-2011</w:t>
                  </w:r>
                </w:p>
              </w:txbxContent>
            </v:textbox>
            <w10:anchorlock/>
          </v:rect>
        </w:pict>
      </w:r>
      <w:r>
        <w:rPr>
          <w:rStyle w:val="big-number"/>
          <w:rFonts w:cs="Miriam"/>
          <w:rtl/>
        </w:rPr>
        <w:t>53.</w:t>
      </w:r>
      <w:r>
        <w:rPr>
          <w:rStyle w:val="big-number"/>
          <w:rFonts w:cs="Miriam"/>
          <w:rtl/>
        </w:rPr>
        <w:tab/>
      </w:r>
      <w:r w:rsidR="00E60A3D">
        <w:rPr>
          <w:rStyle w:val="default"/>
          <w:rFonts w:cs="FrankRuehl" w:hint="cs"/>
          <w:rtl/>
        </w:rPr>
        <w:t>ה</w:t>
      </w:r>
      <w:r>
        <w:rPr>
          <w:rStyle w:val="default"/>
          <w:rFonts w:cs="FrankRuehl"/>
          <w:rtl/>
        </w:rPr>
        <w:t>שר</w:t>
      </w:r>
      <w:r>
        <w:rPr>
          <w:rStyle w:val="default"/>
          <w:rFonts w:cs="FrankRuehl" w:hint="cs"/>
          <w:rtl/>
        </w:rPr>
        <w:t xml:space="preserve"> רשאי </w:t>
      </w:r>
      <w:r>
        <w:rPr>
          <w:rStyle w:val="default"/>
          <w:rFonts w:cs="FrankRuehl"/>
          <w:rtl/>
        </w:rPr>
        <w:t xml:space="preserve">– </w:t>
      </w:r>
      <w:r>
        <w:rPr>
          <w:rStyle w:val="default"/>
          <w:rFonts w:cs="FrankRuehl" w:hint="cs"/>
          <w:rtl/>
        </w:rPr>
        <w:t>לאחר שהתייעץ בארגון העובדים המייצג את המספר הגדול ביותר של עובדים במ</w:t>
      </w:r>
      <w:r>
        <w:rPr>
          <w:rStyle w:val="default"/>
          <w:rFonts w:cs="FrankRuehl"/>
          <w:rtl/>
        </w:rPr>
        <w:t>די</w:t>
      </w:r>
      <w:r>
        <w:rPr>
          <w:rStyle w:val="default"/>
          <w:rFonts w:cs="FrankRuehl" w:hint="cs"/>
          <w:rtl/>
        </w:rPr>
        <w:t xml:space="preserve">נה במקצוע פלוני ובארגון שהוא, לדעת השר, ארגון המעבידים היציג הנוגע בדבר </w:t>
      </w:r>
      <w:r>
        <w:rPr>
          <w:rStyle w:val="default"/>
          <w:rFonts w:cs="FrankRuehl"/>
          <w:rtl/>
        </w:rPr>
        <w:t xml:space="preserve">– </w:t>
      </w:r>
      <w:r>
        <w:rPr>
          <w:rStyle w:val="default"/>
          <w:rFonts w:cs="FrankRuehl" w:hint="cs"/>
          <w:rtl/>
        </w:rPr>
        <w:t>לקבוע תכנית בחינות למקצוע, ומשעשה כן, יהיו הבחינות לאותו מקצוע לפי התכנית שנקבעה.</w:t>
      </w:r>
    </w:p>
    <w:p w:rsidR="00E60A3D" w:rsidRPr="00443E0D" w:rsidRDefault="00E60A3D" w:rsidP="00E60A3D">
      <w:pPr>
        <w:pStyle w:val="P00"/>
        <w:spacing w:before="0"/>
        <w:ind w:left="0" w:right="1134"/>
        <w:rPr>
          <w:rStyle w:val="default"/>
          <w:rFonts w:cs="FrankRuehl" w:hint="cs"/>
          <w:vanish/>
          <w:color w:val="FF0000"/>
          <w:sz w:val="20"/>
          <w:szCs w:val="20"/>
          <w:shd w:val="clear" w:color="auto" w:fill="FFFF99"/>
          <w:rtl/>
        </w:rPr>
      </w:pPr>
      <w:bookmarkStart w:id="109" w:name="Rov278"/>
      <w:r w:rsidRPr="00443E0D">
        <w:rPr>
          <w:rStyle w:val="default"/>
          <w:rFonts w:cs="FrankRuehl" w:hint="cs"/>
          <w:vanish/>
          <w:color w:val="FF0000"/>
          <w:sz w:val="20"/>
          <w:szCs w:val="20"/>
          <w:shd w:val="clear" w:color="auto" w:fill="FFFF99"/>
          <w:rtl/>
        </w:rPr>
        <w:t>מיום 19.12.2011</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hyperlink r:id="rId165"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85 (</w:t>
      </w:r>
      <w:hyperlink r:id="rId166"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E60A3D" w:rsidRPr="00443E0D" w:rsidRDefault="00E60A3D" w:rsidP="00E60A3D">
      <w:pPr>
        <w:pStyle w:val="P00"/>
        <w:ind w:left="0" w:right="1134"/>
        <w:rPr>
          <w:rStyle w:val="default"/>
          <w:rFonts w:cs="Miriam" w:hint="cs"/>
          <w:vanish/>
          <w:sz w:val="16"/>
          <w:szCs w:val="16"/>
          <w:shd w:val="clear" w:color="auto" w:fill="FFFF99"/>
          <w:rtl/>
        </w:rPr>
      </w:pPr>
      <w:r w:rsidRPr="00443E0D">
        <w:rPr>
          <w:rStyle w:val="default"/>
          <w:rFonts w:cs="Miriam" w:hint="cs"/>
          <w:vanish/>
          <w:sz w:val="16"/>
          <w:szCs w:val="16"/>
          <w:shd w:val="clear" w:color="auto" w:fill="FFFF99"/>
          <w:rtl/>
        </w:rPr>
        <w:t xml:space="preserve">תכנית בחינות של </w:t>
      </w:r>
      <w:r w:rsidRPr="00443E0D">
        <w:rPr>
          <w:rStyle w:val="default"/>
          <w:rFonts w:cs="Miriam" w:hint="cs"/>
          <w:strike/>
          <w:vanish/>
          <w:sz w:val="16"/>
          <w:szCs w:val="16"/>
          <w:shd w:val="clear" w:color="auto" w:fill="FFFF99"/>
          <w:rtl/>
        </w:rPr>
        <w:t>שר העבודה</w:t>
      </w:r>
      <w:r w:rsidRPr="00443E0D">
        <w:rPr>
          <w:rStyle w:val="default"/>
          <w:rFonts w:cs="Miriam" w:hint="cs"/>
          <w:vanish/>
          <w:sz w:val="16"/>
          <w:szCs w:val="16"/>
          <w:shd w:val="clear" w:color="auto" w:fill="FFFF99"/>
          <w:rtl/>
        </w:rPr>
        <w:t xml:space="preserve"> </w:t>
      </w:r>
      <w:r w:rsidRPr="00443E0D">
        <w:rPr>
          <w:rStyle w:val="default"/>
          <w:rFonts w:cs="Miriam" w:hint="cs"/>
          <w:vanish/>
          <w:sz w:val="16"/>
          <w:szCs w:val="16"/>
          <w:u w:val="single"/>
          <w:shd w:val="clear" w:color="auto" w:fill="FFFF99"/>
          <w:rtl/>
        </w:rPr>
        <w:t>השר</w:t>
      </w:r>
    </w:p>
    <w:p w:rsidR="00E60A3D" w:rsidRPr="00E60A3D" w:rsidRDefault="00E60A3D" w:rsidP="00E60A3D">
      <w:pPr>
        <w:pStyle w:val="P00"/>
        <w:spacing w:before="0"/>
        <w:ind w:left="0" w:right="1134"/>
        <w:rPr>
          <w:rStyle w:val="default"/>
          <w:rFonts w:cs="FrankRuehl" w:hint="cs"/>
          <w:sz w:val="2"/>
          <w:szCs w:val="2"/>
          <w:shd w:val="clear" w:color="auto" w:fill="FFFF99"/>
          <w:rtl/>
        </w:rPr>
      </w:pPr>
      <w:r w:rsidRPr="00443E0D">
        <w:rPr>
          <w:rStyle w:val="default"/>
          <w:rFonts w:cs="FrankRuehl"/>
          <w:vanish/>
          <w:sz w:val="22"/>
          <w:szCs w:val="22"/>
          <w:shd w:val="clear" w:color="auto" w:fill="FFFF99"/>
          <w:rtl/>
        </w:rPr>
        <w:t>53.</w:t>
      </w:r>
      <w:r w:rsidRPr="00443E0D">
        <w:rPr>
          <w:rStyle w:val="default"/>
          <w:rFonts w:cs="FrankRuehl"/>
          <w:vanish/>
          <w:sz w:val="22"/>
          <w:szCs w:val="22"/>
          <w:shd w:val="clear" w:color="auto" w:fill="FFFF99"/>
          <w:rtl/>
        </w:rPr>
        <w:tab/>
      </w:r>
      <w:r w:rsidRPr="00443E0D">
        <w:rPr>
          <w:rStyle w:val="default"/>
          <w:rFonts w:cs="FrankRuehl"/>
          <w:strike/>
          <w:vanish/>
          <w:sz w:val="22"/>
          <w:szCs w:val="22"/>
          <w:shd w:val="clear" w:color="auto" w:fill="FFFF99"/>
          <w:rtl/>
        </w:rPr>
        <w:t>שר</w:t>
      </w:r>
      <w:r w:rsidRPr="00443E0D">
        <w:rPr>
          <w:rStyle w:val="default"/>
          <w:rFonts w:cs="FrankRuehl" w:hint="cs"/>
          <w:strike/>
          <w:vanish/>
          <w:sz w:val="22"/>
          <w:szCs w:val="22"/>
          <w:shd w:val="clear" w:color="auto" w:fill="FFFF99"/>
          <w:rtl/>
        </w:rPr>
        <w:t xml:space="preserve">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רשאי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לאחר שהתייעץ בארגון העובדים המייצג את המספר הגדול ביותר של עובדים במ</w:t>
      </w:r>
      <w:r w:rsidRPr="00443E0D">
        <w:rPr>
          <w:rStyle w:val="default"/>
          <w:rFonts w:cs="FrankRuehl"/>
          <w:vanish/>
          <w:sz w:val="22"/>
          <w:szCs w:val="22"/>
          <w:shd w:val="clear" w:color="auto" w:fill="FFFF99"/>
          <w:rtl/>
        </w:rPr>
        <w:t>די</w:t>
      </w:r>
      <w:r w:rsidRPr="00443E0D">
        <w:rPr>
          <w:rStyle w:val="default"/>
          <w:rFonts w:cs="FrankRuehl" w:hint="cs"/>
          <w:vanish/>
          <w:sz w:val="22"/>
          <w:szCs w:val="22"/>
          <w:shd w:val="clear" w:color="auto" w:fill="FFFF99"/>
          <w:rtl/>
        </w:rPr>
        <w:t xml:space="preserve">נה במקצוע פלוני ובארגון שהוא, לדעת השר, ארגון המעבידים היציג הנוגע בדבר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לקבוע תכנית בחינות למקצוע, ומשעשה כן, יהיו הבחינות לאותו מקצוע לפי התכנית שנקבעה.</w:t>
      </w:r>
      <w:bookmarkEnd w:id="109"/>
    </w:p>
    <w:p w:rsidR="006841FA" w:rsidRDefault="006841FA">
      <w:pPr>
        <w:pStyle w:val="P00"/>
        <w:spacing w:before="72"/>
        <w:ind w:left="0" w:right="1134"/>
        <w:rPr>
          <w:rStyle w:val="default"/>
          <w:rFonts w:cs="FrankRuehl"/>
          <w:rtl/>
        </w:rPr>
      </w:pPr>
      <w:bookmarkStart w:id="110" w:name="Seif24"/>
      <w:bookmarkEnd w:id="110"/>
      <w:r>
        <w:rPr>
          <w:lang w:val="he-IL"/>
        </w:rPr>
        <w:pict>
          <v:rect id="_x0000_s2114" style="position:absolute;left:0;text-align:left;margin-left:464.5pt;margin-top:8.05pt;width:75.05pt;height:16pt;z-index:251592704"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תכ</w:t>
                  </w:r>
                  <w:r>
                    <w:rPr>
                      <w:rFonts w:cs="Miriam" w:hint="cs"/>
                      <w:sz w:val="18"/>
                      <w:szCs w:val="18"/>
                      <w:rtl/>
                    </w:rPr>
                    <w:t xml:space="preserve">נית בחינות </w:t>
                  </w:r>
                  <w:r>
                    <w:rPr>
                      <w:rFonts w:cs="Miriam"/>
                      <w:sz w:val="18"/>
                      <w:szCs w:val="18"/>
                      <w:rtl/>
                    </w:rPr>
                    <w:t>של</w:t>
                  </w:r>
                  <w:r>
                    <w:rPr>
                      <w:rFonts w:cs="Miriam" w:hint="cs"/>
                      <w:sz w:val="18"/>
                      <w:szCs w:val="18"/>
                      <w:rtl/>
                    </w:rPr>
                    <w:t xml:space="preserve"> הועדה</w:t>
                  </w:r>
                </w:p>
              </w:txbxContent>
            </v:textbox>
            <w10:anchorlock/>
          </v:rect>
        </w:pict>
      </w:r>
      <w:r>
        <w:rPr>
          <w:rStyle w:val="big-number"/>
          <w:rFonts w:cs="Miriam"/>
          <w:rtl/>
        </w:rPr>
        <w:t>54.</w:t>
      </w:r>
      <w:r>
        <w:rPr>
          <w:rStyle w:val="big-number"/>
          <w:rFonts w:cs="Miriam"/>
          <w:rtl/>
        </w:rPr>
        <w:tab/>
      </w:r>
      <w:r>
        <w:rPr>
          <w:rStyle w:val="default"/>
          <w:rFonts w:cs="FrankRuehl"/>
          <w:rtl/>
        </w:rPr>
        <w:t>כל</w:t>
      </w:r>
      <w:r>
        <w:rPr>
          <w:rStyle w:val="default"/>
          <w:rFonts w:cs="FrankRuehl" w:hint="cs"/>
          <w:rtl/>
        </w:rPr>
        <w:t xml:space="preserve"> עוד לא נקבעה תכנית בחינות לפי סעיף 53, רשאית ועדת מקצוע לערוך בחינות לפי התכנית שקבעה היא </w:t>
      </w:r>
      <w:r>
        <w:rPr>
          <w:rStyle w:val="default"/>
          <w:rFonts w:cs="FrankRuehl"/>
          <w:rtl/>
        </w:rPr>
        <w:t>וש</w:t>
      </w:r>
      <w:r>
        <w:rPr>
          <w:rStyle w:val="default"/>
          <w:rFonts w:cs="FrankRuehl" w:hint="cs"/>
          <w:rtl/>
        </w:rPr>
        <w:t>אושרה על ידי השר.</w:t>
      </w:r>
    </w:p>
    <w:p w:rsidR="006841FA" w:rsidRDefault="006841FA">
      <w:pPr>
        <w:pStyle w:val="P00"/>
        <w:spacing w:before="72"/>
        <w:ind w:left="0" w:right="1134"/>
        <w:rPr>
          <w:rStyle w:val="default"/>
          <w:rFonts w:cs="FrankRuehl"/>
          <w:rtl/>
        </w:rPr>
      </w:pPr>
      <w:bookmarkStart w:id="111" w:name="Seif25"/>
      <w:bookmarkEnd w:id="111"/>
      <w:r>
        <w:rPr>
          <w:lang w:val="he-IL"/>
        </w:rPr>
        <w:pict>
          <v:rect id="_x0000_s2115" style="position:absolute;left:0;text-align:left;margin-left:464.5pt;margin-top:8.05pt;width:75.05pt;height:16pt;z-index:251593728"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יון בתכנית </w:t>
                  </w:r>
                  <w:r>
                    <w:rPr>
                      <w:rFonts w:cs="Miriam"/>
                      <w:sz w:val="18"/>
                      <w:szCs w:val="18"/>
                      <w:rtl/>
                    </w:rPr>
                    <w:t>הב</w:t>
                  </w:r>
                  <w:r>
                    <w:rPr>
                      <w:rFonts w:cs="Miriam" w:hint="cs"/>
                      <w:sz w:val="18"/>
                      <w:szCs w:val="18"/>
                      <w:rtl/>
                    </w:rPr>
                    <w:t>חינות</w:t>
                  </w:r>
                </w:p>
              </w:txbxContent>
            </v:textbox>
            <w10:anchorlock/>
          </v:rect>
        </w:pict>
      </w:r>
      <w:r>
        <w:rPr>
          <w:rStyle w:val="big-number"/>
          <w:rFonts w:cs="Miriam"/>
          <w:rtl/>
        </w:rPr>
        <w:t>55.</w:t>
      </w:r>
      <w:r>
        <w:rPr>
          <w:rStyle w:val="big-number"/>
          <w:rFonts w:cs="Miriam"/>
          <w:rtl/>
        </w:rPr>
        <w:tab/>
      </w:r>
      <w:r>
        <w:rPr>
          <w:rStyle w:val="default"/>
          <w:rFonts w:cs="FrankRuehl"/>
          <w:rtl/>
        </w:rPr>
        <w:t>הש</w:t>
      </w:r>
      <w:r>
        <w:rPr>
          <w:rStyle w:val="default"/>
          <w:rFonts w:cs="FrankRuehl" w:hint="cs"/>
          <w:rtl/>
        </w:rPr>
        <w:t>ירות יאפשר לכל דורש לעיין בהעתק ש</w:t>
      </w:r>
      <w:r>
        <w:rPr>
          <w:rStyle w:val="default"/>
          <w:rFonts w:cs="FrankRuehl"/>
          <w:rtl/>
        </w:rPr>
        <w:t>ל</w:t>
      </w:r>
      <w:r>
        <w:rPr>
          <w:rStyle w:val="default"/>
          <w:rFonts w:cs="FrankRuehl" w:hint="cs"/>
          <w:rtl/>
        </w:rPr>
        <w:t xml:space="preserve"> כל תכנית בחינות, ואין חובה לפרסמה ברשומות.</w:t>
      </w:r>
    </w:p>
    <w:p w:rsidR="006841FA" w:rsidRDefault="006841FA">
      <w:pPr>
        <w:pStyle w:val="P00"/>
        <w:spacing w:before="72"/>
        <w:ind w:left="0" w:right="1134"/>
        <w:rPr>
          <w:rStyle w:val="default"/>
          <w:rFonts w:cs="FrankRuehl"/>
          <w:rtl/>
        </w:rPr>
      </w:pPr>
      <w:bookmarkStart w:id="112" w:name="Seif26"/>
      <w:bookmarkEnd w:id="112"/>
      <w:r>
        <w:rPr>
          <w:lang w:val="he-IL"/>
        </w:rPr>
        <w:pict>
          <v:rect id="_x0000_s2116" style="position:absolute;left:0;text-align:left;margin-left:464.5pt;margin-top:8.05pt;width:75.05pt;height:16pt;z-index:251594752"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הנ</w:t>
                  </w:r>
                  <w:r>
                    <w:rPr>
                      <w:rFonts w:cs="Miriam" w:hint="cs"/>
                      <w:sz w:val="18"/>
                      <w:szCs w:val="18"/>
                      <w:rtl/>
                    </w:rPr>
                    <w:t xml:space="preserve">והל בועדת </w:t>
                  </w:r>
                  <w:r>
                    <w:rPr>
                      <w:rFonts w:cs="Miriam"/>
                      <w:sz w:val="18"/>
                      <w:szCs w:val="18"/>
                      <w:rtl/>
                    </w:rPr>
                    <w:t>מק</w:t>
                  </w:r>
                  <w:r>
                    <w:rPr>
                      <w:rFonts w:cs="Miriam" w:hint="cs"/>
                      <w:sz w:val="18"/>
                      <w:szCs w:val="18"/>
                      <w:rtl/>
                    </w:rPr>
                    <w:t>צוע</w:t>
                  </w:r>
                </w:p>
              </w:txbxContent>
            </v:textbox>
            <w10:anchorlock/>
          </v:rect>
        </w:pict>
      </w:r>
      <w:r>
        <w:rPr>
          <w:rStyle w:val="big-number"/>
          <w:rFonts w:cs="Miriam"/>
          <w:rtl/>
        </w:rPr>
        <w:t>56.</w:t>
      </w:r>
      <w:r>
        <w:rPr>
          <w:rStyle w:val="big-number"/>
          <w:rFonts w:cs="Miriam"/>
          <w:rtl/>
        </w:rPr>
        <w:tab/>
      </w:r>
      <w:r>
        <w:rPr>
          <w:rStyle w:val="default"/>
          <w:rFonts w:cs="FrankRuehl"/>
          <w:rtl/>
        </w:rPr>
        <w:t>וע</w:t>
      </w:r>
      <w:r>
        <w:rPr>
          <w:rStyle w:val="default"/>
          <w:rFonts w:cs="FrankRuehl" w:hint="cs"/>
          <w:rtl/>
        </w:rPr>
        <w:t xml:space="preserve">דת מקצוע תקבע את הנוהל לעבודתה במידה שלא נקבע בתקנות, ותחליט בכל ענין ברוב דעות; באין רוב </w:t>
      </w:r>
      <w:r>
        <w:rPr>
          <w:rStyle w:val="default"/>
          <w:rFonts w:cs="FrankRuehl"/>
          <w:rtl/>
        </w:rPr>
        <w:t xml:space="preserve">– </w:t>
      </w:r>
      <w:r>
        <w:rPr>
          <w:rStyle w:val="default"/>
          <w:rFonts w:cs="FrankRuehl" w:hint="cs"/>
          <w:rtl/>
        </w:rPr>
        <w:t>יפסוק היושב ראש.</w:t>
      </w:r>
    </w:p>
    <w:p w:rsidR="006841FA" w:rsidRDefault="006841FA" w:rsidP="00786D57">
      <w:pPr>
        <w:pStyle w:val="P00"/>
        <w:spacing w:before="72"/>
        <w:ind w:left="0" w:right="1134"/>
        <w:rPr>
          <w:rStyle w:val="default"/>
          <w:rFonts w:cs="FrankRuehl" w:hint="cs"/>
          <w:rtl/>
        </w:rPr>
      </w:pPr>
      <w:bookmarkStart w:id="113" w:name="Seif27"/>
      <w:bookmarkEnd w:id="113"/>
      <w:r>
        <w:rPr>
          <w:lang w:val="he-IL"/>
        </w:rPr>
        <w:pict>
          <v:rect id="_x0000_s2117" style="position:absolute;left:0;text-align:left;margin-left:464.5pt;margin-top:8.05pt;width:75.05pt;height:26.1pt;z-index:251595776"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תע</w:t>
                  </w:r>
                  <w:r>
                    <w:rPr>
                      <w:rFonts w:cs="Miriam" w:hint="cs"/>
                      <w:sz w:val="18"/>
                      <w:szCs w:val="18"/>
                      <w:rtl/>
                    </w:rPr>
                    <w:t>ודות מקצוע</w:t>
                  </w:r>
                </w:p>
                <w:p w:rsidR="00F20B22" w:rsidRDefault="00F20B22" w:rsidP="00786D57">
                  <w:pPr>
                    <w:spacing w:line="160" w:lineRule="exact"/>
                    <w:jc w:val="left"/>
                    <w:rPr>
                      <w:rFonts w:cs="Miriam" w:hint="cs"/>
                      <w:noProof/>
                      <w:sz w:val="18"/>
                      <w:szCs w:val="18"/>
                      <w:rtl/>
                    </w:rPr>
                  </w:pPr>
                  <w:r>
                    <w:rPr>
                      <w:rFonts w:cs="Miriam" w:hint="cs"/>
                      <w:noProof/>
                      <w:sz w:val="18"/>
                      <w:szCs w:val="18"/>
                      <w:rtl/>
                    </w:rPr>
                    <w:t>(תיקון מס' 19) תשע"ב-2011</w:t>
                  </w:r>
                </w:p>
              </w:txbxContent>
            </v:textbox>
            <w10:anchorlock/>
          </v:rect>
        </w:pict>
      </w:r>
      <w:r>
        <w:rPr>
          <w:rStyle w:val="big-number"/>
          <w:rFonts w:cs="Miriam"/>
          <w:rtl/>
        </w:rPr>
        <w:t>57.</w:t>
      </w:r>
      <w:r>
        <w:rPr>
          <w:rStyle w:val="big-number"/>
          <w:rFonts w:cs="Miriam"/>
          <w:rtl/>
        </w:rPr>
        <w:tab/>
      </w:r>
      <w:r>
        <w:rPr>
          <w:rStyle w:val="default"/>
          <w:rFonts w:cs="FrankRuehl"/>
          <w:rtl/>
        </w:rPr>
        <w:t>תע</w:t>
      </w:r>
      <w:r>
        <w:rPr>
          <w:rStyle w:val="default"/>
          <w:rFonts w:cs="FrankRuehl" w:hint="cs"/>
          <w:rtl/>
        </w:rPr>
        <w:t>ו</w:t>
      </w:r>
      <w:r>
        <w:rPr>
          <w:rStyle w:val="default"/>
          <w:rFonts w:cs="FrankRuehl"/>
          <w:rtl/>
        </w:rPr>
        <w:t>דת</w:t>
      </w:r>
      <w:r>
        <w:rPr>
          <w:rStyle w:val="default"/>
          <w:rFonts w:cs="FrankRuehl" w:hint="cs"/>
          <w:rtl/>
        </w:rPr>
        <w:t xml:space="preserve"> מקצוע תיערך בטופס שיאושר על ידי </w:t>
      </w:r>
      <w:r w:rsidR="00786D57">
        <w:rPr>
          <w:rStyle w:val="default"/>
          <w:rFonts w:cs="FrankRuehl" w:hint="cs"/>
          <w:rtl/>
        </w:rPr>
        <w:t>ה</w:t>
      </w:r>
      <w:r>
        <w:rPr>
          <w:rStyle w:val="default"/>
          <w:rFonts w:cs="FrankRuehl" w:hint="cs"/>
          <w:rtl/>
        </w:rPr>
        <w:t>שר, תיחתם בידו או בשמו ותכלול את הפרטים שיש לרשמם בפנקס בעלי המקצוע לפי סעיף 60.</w:t>
      </w:r>
    </w:p>
    <w:p w:rsidR="00E60A3D" w:rsidRPr="00443E0D" w:rsidRDefault="00E60A3D" w:rsidP="00E60A3D">
      <w:pPr>
        <w:pStyle w:val="P00"/>
        <w:spacing w:before="0"/>
        <w:ind w:left="0" w:right="1134"/>
        <w:rPr>
          <w:rStyle w:val="default"/>
          <w:rFonts w:cs="FrankRuehl" w:hint="cs"/>
          <w:vanish/>
          <w:color w:val="FF0000"/>
          <w:sz w:val="20"/>
          <w:szCs w:val="20"/>
          <w:shd w:val="clear" w:color="auto" w:fill="FFFF99"/>
          <w:rtl/>
        </w:rPr>
      </w:pPr>
      <w:bookmarkStart w:id="114" w:name="Rov279"/>
      <w:r w:rsidRPr="00443E0D">
        <w:rPr>
          <w:rStyle w:val="default"/>
          <w:rFonts w:cs="FrankRuehl" w:hint="cs"/>
          <w:vanish/>
          <w:color w:val="FF0000"/>
          <w:sz w:val="20"/>
          <w:szCs w:val="20"/>
          <w:shd w:val="clear" w:color="auto" w:fill="FFFF99"/>
          <w:rtl/>
        </w:rPr>
        <w:t>מיום 19.12.2011</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E60A3D" w:rsidRPr="00443E0D" w:rsidRDefault="00E60A3D" w:rsidP="00E60A3D">
      <w:pPr>
        <w:pStyle w:val="P00"/>
        <w:spacing w:before="0"/>
        <w:ind w:left="0" w:right="1134"/>
        <w:rPr>
          <w:rStyle w:val="default"/>
          <w:rFonts w:cs="FrankRuehl" w:hint="cs"/>
          <w:vanish/>
          <w:sz w:val="20"/>
          <w:szCs w:val="20"/>
          <w:shd w:val="clear" w:color="auto" w:fill="FFFF99"/>
          <w:rtl/>
        </w:rPr>
      </w:pPr>
      <w:hyperlink r:id="rId167"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85 (</w:t>
      </w:r>
      <w:hyperlink r:id="rId168"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786D57" w:rsidRPr="00786D57" w:rsidRDefault="00786D57" w:rsidP="00786D57">
      <w:pPr>
        <w:pStyle w:val="P00"/>
        <w:ind w:left="0" w:right="1134"/>
        <w:rPr>
          <w:rStyle w:val="default"/>
          <w:rFonts w:cs="FrankRuehl" w:hint="cs"/>
          <w:sz w:val="2"/>
          <w:szCs w:val="2"/>
          <w:rtl/>
        </w:rPr>
      </w:pPr>
      <w:r w:rsidRPr="00443E0D">
        <w:rPr>
          <w:rStyle w:val="big-number"/>
          <w:rFonts w:cs="FrankRuehl"/>
          <w:vanish/>
          <w:sz w:val="22"/>
          <w:szCs w:val="22"/>
          <w:shd w:val="clear" w:color="auto" w:fill="FFFF99"/>
          <w:rtl/>
        </w:rPr>
        <w:t>57.</w:t>
      </w:r>
      <w:r w:rsidRPr="00443E0D">
        <w:rPr>
          <w:rStyle w:val="big-number"/>
          <w:rFonts w:cs="FrankRuehl"/>
          <w:vanish/>
          <w:sz w:val="22"/>
          <w:szCs w:val="22"/>
          <w:shd w:val="clear" w:color="auto" w:fill="FFFF99"/>
          <w:rtl/>
        </w:rPr>
        <w:tab/>
      </w:r>
      <w:r w:rsidRPr="00443E0D">
        <w:rPr>
          <w:rStyle w:val="default"/>
          <w:rFonts w:cs="FrankRuehl"/>
          <w:vanish/>
          <w:sz w:val="22"/>
          <w:szCs w:val="22"/>
          <w:shd w:val="clear" w:color="auto" w:fill="FFFF99"/>
          <w:rtl/>
        </w:rPr>
        <w:t>תע</w:t>
      </w:r>
      <w:r w:rsidRPr="00443E0D">
        <w:rPr>
          <w:rStyle w:val="default"/>
          <w:rFonts w:cs="FrankRuehl" w:hint="cs"/>
          <w:vanish/>
          <w:sz w:val="22"/>
          <w:szCs w:val="22"/>
          <w:shd w:val="clear" w:color="auto" w:fill="FFFF99"/>
          <w:rtl/>
        </w:rPr>
        <w:t>ו</w:t>
      </w:r>
      <w:r w:rsidRPr="00443E0D">
        <w:rPr>
          <w:rStyle w:val="default"/>
          <w:rFonts w:cs="FrankRuehl"/>
          <w:vanish/>
          <w:sz w:val="22"/>
          <w:szCs w:val="22"/>
          <w:shd w:val="clear" w:color="auto" w:fill="FFFF99"/>
          <w:rtl/>
        </w:rPr>
        <w:t>דת</w:t>
      </w:r>
      <w:r w:rsidRPr="00443E0D">
        <w:rPr>
          <w:rStyle w:val="default"/>
          <w:rFonts w:cs="FrankRuehl" w:hint="cs"/>
          <w:vanish/>
          <w:sz w:val="22"/>
          <w:szCs w:val="22"/>
          <w:shd w:val="clear" w:color="auto" w:fill="FFFF99"/>
          <w:rtl/>
        </w:rPr>
        <w:t xml:space="preserve"> מקצוע תיערך בטופס שיאושר על ידי </w:t>
      </w:r>
      <w:r w:rsidRPr="00443E0D">
        <w:rPr>
          <w:rStyle w:val="default"/>
          <w:rFonts w:cs="FrankRuehl" w:hint="cs"/>
          <w:strike/>
          <w:vanish/>
          <w:sz w:val="22"/>
          <w:szCs w:val="22"/>
          <w:shd w:val="clear" w:color="auto" w:fill="FFFF99"/>
          <w:rtl/>
        </w:rPr>
        <w:t>שר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תיחתם בידו או בשמו ותכלול את הפרטים שיש לרשמם בפנקס בעלי המקצוע לפי סעיף 60.</w:t>
      </w:r>
      <w:bookmarkEnd w:id="114"/>
    </w:p>
    <w:p w:rsidR="006841FA" w:rsidRDefault="006841FA">
      <w:pPr>
        <w:pStyle w:val="P00"/>
        <w:spacing w:before="72"/>
        <w:ind w:left="0" w:right="1134"/>
        <w:rPr>
          <w:rStyle w:val="default"/>
          <w:rFonts w:cs="FrankRuehl"/>
          <w:rtl/>
        </w:rPr>
      </w:pPr>
      <w:bookmarkStart w:id="115" w:name="Seif28"/>
      <w:bookmarkEnd w:id="115"/>
      <w:r>
        <w:rPr>
          <w:lang w:val="he-IL"/>
        </w:rPr>
        <w:pict>
          <v:rect id="_x0000_s2118" style="position:absolute;left:0;text-align:left;margin-left:464.5pt;margin-top:8.05pt;width:75.05pt;height:19.45pt;z-index:251596800"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כו</w:t>
                  </w:r>
                  <w:r>
                    <w:rPr>
                      <w:rFonts w:cs="Miriam" w:hint="cs"/>
                      <w:sz w:val="18"/>
                      <w:szCs w:val="18"/>
                      <w:rtl/>
                    </w:rPr>
                    <w:t xml:space="preserve">חה של </w:t>
                  </w:r>
                  <w:r>
                    <w:rPr>
                      <w:rFonts w:cs="Miriam"/>
                      <w:sz w:val="18"/>
                      <w:szCs w:val="18"/>
                      <w:rtl/>
                    </w:rPr>
                    <w:t>תע</w:t>
                  </w:r>
                  <w:r>
                    <w:rPr>
                      <w:rFonts w:cs="Miriam" w:hint="cs"/>
                      <w:sz w:val="18"/>
                      <w:szCs w:val="18"/>
                      <w:rtl/>
                    </w:rPr>
                    <w:t>ודת מקצוע</w:t>
                  </w:r>
                </w:p>
                <w:p w:rsidR="00F20B22" w:rsidRDefault="00F20B22">
                  <w:pPr>
                    <w:spacing w:line="160" w:lineRule="exact"/>
                    <w:jc w:val="left"/>
                    <w:rPr>
                      <w:rFonts w:cs="Miriam"/>
                      <w:noProof/>
                      <w:sz w:val="18"/>
                      <w:szCs w:val="18"/>
                      <w:rtl/>
                    </w:rPr>
                  </w:pPr>
                </w:p>
              </w:txbxContent>
            </v:textbox>
            <w10:anchorlock/>
          </v:rect>
        </w:pict>
      </w:r>
      <w:r>
        <w:rPr>
          <w:rStyle w:val="big-number"/>
          <w:rFonts w:cs="Miriam"/>
          <w:rtl/>
        </w:rPr>
        <w:t>58.</w:t>
      </w:r>
      <w:r>
        <w:rPr>
          <w:rStyle w:val="big-number"/>
          <w:rFonts w:cs="Miriam"/>
          <w:rtl/>
        </w:rPr>
        <w:tab/>
      </w:r>
      <w:r>
        <w:rPr>
          <w:rStyle w:val="default"/>
          <w:rFonts w:cs="FrankRuehl"/>
          <w:rtl/>
        </w:rPr>
        <w:t>הנ</w:t>
      </w:r>
      <w:r>
        <w:rPr>
          <w:rStyle w:val="default"/>
          <w:rFonts w:cs="FrankRuehl" w:hint="cs"/>
          <w:rtl/>
        </w:rPr>
        <w:t>אמר בתעודת מקצוע ישמש הוכחה מספקת לכל ענין שבחוק זה או השייך לביצועו.</w:t>
      </w:r>
    </w:p>
    <w:p w:rsidR="006841FA" w:rsidRDefault="006841FA">
      <w:pPr>
        <w:pStyle w:val="P00"/>
        <w:spacing w:before="72"/>
        <w:ind w:left="0" w:right="1134"/>
        <w:rPr>
          <w:rStyle w:val="default"/>
          <w:rFonts w:cs="FrankRuehl"/>
          <w:rtl/>
        </w:rPr>
      </w:pPr>
      <w:bookmarkStart w:id="116" w:name="Seif29"/>
      <w:bookmarkEnd w:id="116"/>
      <w:r>
        <w:rPr>
          <w:lang w:val="he-IL"/>
        </w:rPr>
        <w:pict>
          <v:rect id="_x0000_s2119" style="position:absolute;left:0;text-align:left;margin-left:464.5pt;margin-top:8.05pt;width:75.05pt;height:24pt;z-index:251597824" o:allowincell="f" filled="f" stroked="f" strokecolor="lime" strokeweight=".25pt">
            <v:textbox style="mso-next-textbox:#_x0000_s2119" inset="0,0,0,0">
              <w:txbxContent>
                <w:p w:rsidR="00F20B22" w:rsidRDefault="00F20B22">
                  <w:pPr>
                    <w:spacing w:line="160" w:lineRule="exact"/>
                    <w:jc w:val="left"/>
                    <w:rPr>
                      <w:rFonts w:cs="Miriam"/>
                      <w:noProof/>
                      <w:sz w:val="18"/>
                      <w:szCs w:val="18"/>
                      <w:rtl/>
                    </w:rPr>
                  </w:pPr>
                  <w:r>
                    <w:rPr>
                      <w:rFonts w:cs="Miriam"/>
                      <w:sz w:val="18"/>
                      <w:szCs w:val="18"/>
                      <w:rtl/>
                    </w:rPr>
                    <w:t>הע</w:t>
                  </w:r>
                  <w:r>
                    <w:rPr>
                      <w:rFonts w:cs="Miriam" w:hint="cs"/>
                      <w:sz w:val="18"/>
                      <w:szCs w:val="18"/>
                      <w:rtl/>
                    </w:rPr>
                    <w:t>תקים ואגרות</w:t>
                  </w:r>
                </w:p>
                <w:p w:rsidR="00F20B22" w:rsidRDefault="00F20B22">
                  <w:pPr>
                    <w:spacing w:line="160" w:lineRule="exact"/>
                    <w:jc w:val="left"/>
                    <w:rPr>
                      <w:rFonts w:cs="Miriam"/>
                      <w:noProof/>
                      <w:sz w:val="18"/>
                      <w:szCs w:val="18"/>
                      <w:rtl/>
                    </w:rPr>
                  </w:pPr>
                  <w:r>
                    <w:rPr>
                      <w:rFonts w:cs="Miriam" w:hint="cs"/>
                      <w:sz w:val="18"/>
                      <w:szCs w:val="18"/>
                      <w:rtl/>
                    </w:rPr>
                    <w:t>(תיקון מס' 2) תשל"א-</w:t>
                  </w:r>
                  <w:r>
                    <w:rPr>
                      <w:rFonts w:cs="Miriam"/>
                      <w:sz w:val="18"/>
                      <w:szCs w:val="18"/>
                      <w:rtl/>
                    </w:rPr>
                    <w:t>1971</w:t>
                  </w:r>
                </w:p>
                <w:p w:rsidR="00F20B22" w:rsidRDefault="00F20B22">
                  <w:pPr>
                    <w:spacing w:line="160" w:lineRule="exact"/>
                    <w:jc w:val="left"/>
                    <w:rPr>
                      <w:rFonts w:cs="Miriam"/>
                      <w:noProof/>
                      <w:sz w:val="18"/>
                      <w:szCs w:val="18"/>
                      <w:rtl/>
                    </w:rPr>
                  </w:pPr>
                </w:p>
              </w:txbxContent>
            </v:textbox>
            <w10:anchorlock/>
          </v:rect>
        </w:pict>
      </w:r>
      <w:r>
        <w:rPr>
          <w:rStyle w:val="big-number"/>
          <w:rFonts w:cs="Miriam"/>
          <w:rtl/>
        </w:rPr>
        <w:t>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בסעי</w:t>
      </w:r>
      <w:r>
        <w:rPr>
          <w:rStyle w:val="default"/>
          <w:rFonts w:cs="FrankRuehl"/>
          <w:rtl/>
        </w:rPr>
        <w:t>ף</w:t>
      </w:r>
      <w:r>
        <w:rPr>
          <w:rStyle w:val="default"/>
          <w:rFonts w:cs="FrankRuehl" w:hint="cs"/>
          <w:rtl/>
        </w:rPr>
        <w:t xml:space="preserve"> 72 מותר לדרוש תשלום אגרה בעד </w:t>
      </w:r>
      <w:r>
        <w:rPr>
          <w:rStyle w:val="default"/>
          <w:rFonts w:cs="FrankRuehl"/>
          <w:rtl/>
        </w:rPr>
        <w:t>הע</w:t>
      </w:r>
      <w:r>
        <w:rPr>
          <w:rStyle w:val="default"/>
          <w:rFonts w:cs="FrankRuehl" w:hint="cs"/>
          <w:rtl/>
        </w:rPr>
        <w:t>תק של תעודת מקצוע שניתן בנוסף להעתק הראשון.</w:t>
      </w:r>
    </w:p>
    <w:p w:rsidR="006841FA" w:rsidRDefault="00786D57" w:rsidP="00786D57">
      <w:pPr>
        <w:pStyle w:val="P00"/>
        <w:spacing w:before="72"/>
        <w:ind w:left="0" w:right="1134"/>
        <w:rPr>
          <w:rStyle w:val="default"/>
          <w:rFonts w:cs="FrankRuehl" w:hint="cs"/>
          <w:rtl/>
        </w:rPr>
      </w:pPr>
      <w:r>
        <w:rPr>
          <w:rFonts w:cs="FrankRuehl"/>
          <w:sz w:val="26"/>
          <w:rtl/>
          <w:lang w:eastAsia="en-US"/>
        </w:rPr>
        <w:pict>
          <v:shape id="_x0000_s2315" type="#_x0000_t202" style="position:absolute;left:0;text-align:left;margin-left:470.25pt;margin-top:7.1pt;width:1in;height:16.8pt;z-index:251749376" filled="f" stroked="f">
            <v:textbox inset="1mm,0,1mm,0">
              <w:txbxContent>
                <w:p w:rsidR="00F20B22" w:rsidRDefault="00F20B22" w:rsidP="00786D57">
                  <w:pPr>
                    <w:spacing w:line="160" w:lineRule="exact"/>
                    <w:jc w:val="left"/>
                    <w:rPr>
                      <w:rFonts w:cs="Miriam" w:hint="cs"/>
                      <w:noProof/>
                      <w:sz w:val="18"/>
                      <w:szCs w:val="18"/>
                      <w:rtl/>
                    </w:rPr>
                  </w:pPr>
                  <w:r>
                    <w:rPr>
                      <w:rFonts w:cs="Miriam" w:hint="cs"/>
                      <w:noProof/>
                      <w:sz w:val="18"/>
                      <w:szCs w:val="18"/>
                      <w:rtl/>
                    </w:rPr>
                    <w:t>(תיקון מס' 19) תשע"ב-2011</w:t>
                  </w:r>
                </w:p>
              </w:txbxContent>
            </v:textbox>
          </v:shape>
        </w:pict>
      </w:r>
      <w:r w:rsidR="006841FA">
        <w:rPr>
          <w:rFonts w:cs="FrankRuehl"/>
          <w:sz w:val="26"/>
          <w:rtl/>
        </w:rPr>
        <w:tab/>
      </w:r>
      <w:r w:rsidR="006841FA">
        <w:rPr>
          <w:rStyle w:val="default"/>
          <w:rFonts w:cs="FrankRuehl"/>
          <w:rtl/>
        </w:rPr>
        <w:t>(ב</w:t>
      </w:r>
      <w:r w:rsidR="006841FA">
        <w:rPr>
          <w:rStyle w:val="default"/>
          <w:rFonts w:cs="FrankRuehl" w:hint="cs"/>
          <w:rtl/>
        </w:rPr>
        <w:t>)</w:t>
      </w:r>
      <w:r w:rsidR="006841FA">
        <w:rPr>
          <w:rStyle w:val="default"/>
          <w:rFonts w:cs="FrankRuehl"/>
          <w:rtl/>
        </w:rPr>
        <w:tab/>
      </w:r>
      <w:r>
        <w:rPr>
          <w:rStyle w:val="default"/>
          <w:rFonts w:cs="FrankRuehl" w:hint="cs"/>
          <w:rtl/>
        </w:rPr>
        <w:t>ה</w:t>
      </w:r>
      <w:r w:rsidR="006841FA">
        <w:rPr>
          <w:rStyle w:val="default"/>
          <w:rFonts w:cs="FrankRuehl"/>
          <w:rtl/>
        </w:rPr>
        <w:t>ש</w:t>
      </w:r>
      <w:r w:rsidR="006841FA">
        <w:rPr>
          <w:rStyle w:val="default"/>
          <w:rFonts w:cs="FrankRuehl" w:hint="cs"/>
          <w:rtl/>
        </w:rPr>
        <w:t xml:space="preserve">ר רשאי, באישור ועדת העבודה של הכנסת, לקבוע בתקנות אגרה בעד בחינת מקצוע לפי פרק זה, אם לכלל הנבחנים ואם לסוגי נבחנים או סוגי מקצועות; תקפן של התקנות יהיה לשנתיים, אלא </w:t>
      </w:r>
      <w:r w:rsidR="006841FA">
        <w:rPr>
          <w:rStyle w:val="default"/>
          <w:rFonts w:cs="FrankRuehl"/>
          <w:rtl/>
        </w:rPr>
        <w:t>ש</w:t>
      </w:r>
      <w:r w:rsidR="006841FA">
        <w:rPr>
          <w:rStyle w:val="default"/>
          <w:rFonts w:cs="FrankRuehl" w:hint="cs"/>
          <w:rtl/>
        </w:rPr>
        <w:t xml:space="preserve">ועדת העבודה רשאית להאריכן מדי </w:t>
      </w:r>
      <w:r w:rsidR="006841FA">
        <w:rPr>
          <w:rStyle w:val="default"/>
          <w:rFonts w:cs="FrankRuehl"/>
          <w:rtl/>
        </w:rPr>
        <w:t>פע</w:t>
      </w:r>
      <w:r w:rsidR="006841FA">
        <w:rPr>
          <w:rStyle w:val="default"/>
          <w:rFonts w:cs="FrankRuehl" w:hint="cs"/>
          <w:rtl/>
        </w:rPr>
        <w:t>ם לתקופה נוספת שתקבע ושלא תפחת משנתיים.</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17" w:name="Rov280"/>
      <w:r w:rsidRPr="00443E0D">
        <w:rPr>
          <w:rStyle w:val="default"/>
          <w:rFonts w:cs="FrankRuehl" w:hint="cs"/>
          <w:vanish/>
          <w:color w:val="FF0000"/>
          <w:sz w:val="20"/>
          <w:szCs w:val="20"/>
          <w:shd w:val="clear" w:color="auto" w:fill="FFFF99"/>
          <w:rtl/>
        </w:rPr>
        <w:t>מיום 2.4.1971</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2</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69" w:history="1">
        <w:r w:rsidRPr="00443E0D">
          <w:rPr>
            <w:rStyle w:val="Hyperlink"/>
            <w:rFonts w:cs="FrankRuehl" w:hint="cs"/>
            <w:vanish/>
            <w:szCs w:val="20"/>
            <w:shd w:val="clear" w:color="auto" w:fill="FFFF99"/>
            <w:rtl/>
          </w:rPr>
          <w:t>ס"ח תשל"א מס' 619</w:t>
        </w:r>
      </w:hyperlink>
      <w:r w:rsidRPr="00443E0D">
        <w:rPr>
          <w:rStyle w:val="default"/>
          <w:rFonts w:cs="FrankRuehl" w:hint="cs"/>
          <w:vanish/>
          <w:sz w:val="20"/>
          <w:szCs w:val="20"/>
          <w:shd w:val="clear" w:color="auto" w:fill="FFFF99"/>
          <w:rtl/>
        </w:rPr>
        <w:t xml:space="preserve"> מיום 2.4.1971 עמ' 81 (</w:t>
      </w:r>
      <w:hyperlink r:id="rId170" w:history="1">
        <w:r w:rsidRPr="00443E0D">
          <w:rPr>
            <w:rStyle w:val="Hyperlink"/>
            <w:rFonts w:cs="FrankRuehl" w:hint="cs"/>
            <w:vanish/>
            <w:szCs w:val="20"/>
            <w:shd w:val="clear" w:color="auto" w:fill="FFFF99"/>
            <w:rtl/>
          </w:rPr>
          <w:t>ה"ח 834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vanish/>
          <w:sz w:val="22"/>
          <w:szCs w:val="22"/>
          <w:shd w:val="clear" w:color="auto" w:fill="FFFF99"/>
          <w:rtl/>
        </w:rPr>
      </w:pPr>
      <w:r w:rsidRPr="00443E0D">
        <w:rPr>
          <w:rStyle w:val="default"/>
          <w:rFonts w:cs="FrankRuehl" w:hint="cs"/>
          <w:vanish/>
          <w:sz w:val="22"/>
          <w:szCs w:val="22"/>
          <w:shd w:val="clear" w:color="auto" w:fill="FFFF99"/>
          <w:rtl/>
        </w:rPr>
        <w:t>59.</w:t>
      </w:r>
      <w:r w:rsidRPr="00443E0D">
        <w:rPr>
          <w:rStyle w:val="default"/>
          <w:rFonts w:cs="FrankRuehl" w:hint="cs"/>
          <w:vanish/>
          <w:sz w:val="22"/>
          <w:szCs w:val="22"/>
          <w:shd w:val="clear" w:color="auto" w:fill="FFFF99"/>
          <w:rtl/>
        </w:rPr>
        <w:tab/>
      </w:r>
      <w:r w:rsidRPr="00443E0D">
        <w:rPr>
          <w:rStyle w:val="default"/>
          <w:rFonts w:cs="FrankRuehl"/>
          <w:vanish/>
          <w:sz w:val="22"/>
          <w:szCs w:val="22"/>
          <w:u w:val="single"/>
          <w:shd w:val="clear" w:color="auto" w:fill="FFFF99"/>
          <w:rtl/>
        </w:rPr>
        <w:t>(א</w:t>
      </w:r>
      <w:r w:rsidRPr="00443E0D">
        <w:rPr>
          <w:rStyle w:val="default"/>
          <w:rFonts w:cs="FrankRuehl" w:hint="cs"/>
          <w:vanish/>
          <w:sz w:val="22"/>
          <w:szCs w:val="22"/>
          <w:u w:val="single"/>
          <w:shd w:val="clear" w:color="auto" w:fill="FFFF99"/>
          <w:rtl/>
        </w:rPr>
        <w:t>)</w:t>
      </w:r>
      <w:r w:rsidRPr="00443E0D">
        <w:rPr>
          <w:rStyle w:val="default"/>
          <w:rFonts w:cs="FrankRuehl"/>
          <w:vanish/>
          <w:sz w:val="22"/>
          <w:szCs w:val="22"/>
          <w:shd w:val="clear" w:color="auto" w:fill="FFFF99"/>
          <w:rtl/>
        </w:rPr>
        <w:tab/>
        <w:t>ע</w:t>
      </w:r>
      <w:r w:rsidRPr="00443E0D">
        <w:rPr>
          <w:rStyle w:val="default"/>
          <w:rFonts w:cs="FrankRuehl" w:hint="cs"/>
          <w:vanish/>
          <w:sz w:val="22"/>
          <w:szCs w:val="22"/>
          <w:shd w:val="clear" w:color="auto" w:fill="FFFF99"/>
          <w:rtl/>
        </w:rPr>
        <w:t>ל אף האמור בסעי</w:t>
      </w:r>
      <w:r w:rsidRPr="00443E0D">
        <w:rPr>
          <w:rStyle w:val="default"/>
          <w:rFonts w:cs="FrankRuehl"/>
          <w:vanish/>
          <w:sz w:val="22"/>
          <w:szCs w:val="22"/>
          <w:shd w:val="clear" w:color="auto" w:fill="FFFF99"/>
          <w:rtl/>
        </w:rPr>
        <w:t>ף</w:t>
      </w:r>
      <w:r w:rsidRPr="00443E0D">
        <w:rPr>
          <w:rStyle w:val="default"/>
          <w:rFonts w:cs="FrankRuehl" w:hint="cs"/>
          <w:vanish/>
          <w:sz w:val="22"/>
          <w:szCs w:val="22"/>
          <w:shd w:val="clear" w:color="auto" w:fill="FFFF99"/>
          <w:rtl/>
        </w:rPr>
        <w:t xml:space="preserve"> 72 מותר לדרוש תשלום אגרה בעד </w:t>
      </w:r>
      <w:r w:rsidRPr="00443E0D">
        <w:rPr>
          <w:rStyle w:val="default"/>
          <w:rFonts w:cs="FrankRuehl"/>
          <w:vanish/>
          <w:sz w:val="22"/>
          <w:szCs w:val="22"/>
          <w:shd w:val="clear" w:color="auto" w:fill="FFFF99"/>
          <w:rtl/>
        </w:rPr>
        <w:t>הע</w:t>
      </w:r>
      <w:r w:rsidRPr="00443E0D">
        <w:rPr>
          <w:rStyle w:val="default"/>
          <w:rFonts w:cs="FrankRuehl" w:hint="cs"/>
          <w:vanish/>
          <w:sz w:val="22"/>
          <w:szCs w:val="22"/>
          <w:shd w:val="clear" w:color="auto" w:fill="FFFF99"/>
          <w:rtl/>
        </w:rPr>
        <w:t>תק של תעודת מקצוע שניתן בנוסף להעתק הראשון.</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u w:val="single"/>
          <w:shd w:val="clear" w:color="auto" w:fill="FFFF99"/>
          <w:rtl/>
        </w:rPr>
        <w:t>(ב</w:t>
      </w:r>
      <w:r w:rsidRPr="00443E0D">
        <w:rPr>
          <w:rStyle w:val="default"/>
          <w:rFonts w:cs="FrankRuehl" w:hint="cs"/>
          <w:vanish/>
          <w:sz w:val="22"/>
          <w:szCs w:val="22"/>
          <w:u w:val="single"/>
          <w:shd w:val="clear" w:color="auto" w:fill="FFFF99"/>
          <w:rtl/>
        </w:rPr>
        <w:t>)</w:t>
      </w:r>
      <w:r w:rsidRPr="00443E0D">
        <w:rPr>
          <w:rStyle w:val="default"/>
          <w:rFonts w:cs="FrankRuehl"/>
          <w:vanish/>
          <w:sz w:val="22"/>
          <w:szCs w:val="22"/>
          <w:u w:val="single"/>
          <w:shd w:val="clear" w:color="auto" w:fill="FFFF99"/>
          <w:rtl/>
        </w:rPr>
        <w:tab/>
        <w:t>ש</w:t>
      </w:r>
      <w:r w:rsidRPr="00443E0D">
        <w:rPr>
          <w:rStyle w:val="default"/>
          <w:rFonts w:cs="FrankRuehl" w:hint="cs"/>
          <w:vanish/>
          <w:sz w:val="22"/>
          <w:szCs w:val="22"/>
          <w:u w:val="single"/>
          <w:shd w:val="clear" w:color="auto" w:fill="FFFF99"/>
          <w:rtl/>
        </w:rPr>
        <w:t xml:space="preserve">ר העבודה רשאי, באישור ועדת העבודה של הכנסת, לקבוע בתקנות אגרה בעד בחינת מקצוע לפי פרק זה, אם לכלל הנבחנים ואם לסוגי נבחנים או סוגי מקצועות; תקפן של התקנות יהיה לשנתיים, אלא </w:t>
      </w:r>
      <w:r w:rsidRPr="00443E0D">
        <w:rPr>
          <w:rStyle w:val="default"/>
          <w:rFonts w:cs="FrankRuehl"/>
          <w:vanish/>
          <w:sz w:val="22"/>
          <w:szCs w:val="22"/>
          <w:u w:val="single"/>
          <w:shd w:val="clear" w:color="auto" w:fill="FFFF99"/>
          <w:rtl/>
        </w:rPr>
        <w:t>ש</w:t>
      </w:r>
      <w:r w:rsidRPr="00443E0D">
        <w:rPr>
          <w:rStyle w:val="default"/>
          <w:rFonts w:cs="FrankRuehl" w:hint="cs"/>
          <w:vanish/>
          <w:sz w:val="22"/>
          <w:szCs w:val="22"/>
          <w:u w:val="single"/>
          <w:shd w:val="clear" w:color="auto" w:fill="FFFF99"/>
          <w:rtl/>
        </w:rPr>
        <w:t xml:space="preserve">ועדת העבודה רשאית להאריכן מדי </w:t>
      </w:r>
      <w:r w:rsidRPr="00443E0D">
        <w:rPr>
          <w:rStyle w:val="default"/>
          <w:rFonts w:cs="FrankRuehl"/>
          <w:vanish/>
          <w:sz w:val="22"/>
          <w:szCs w:val="22"/>
          <w:u w:val="single"/>
          <w:shd w:val="clear" w:color="auto" w:fill="FFFF99"/>
          <w:rtl/>
        </w:rPr>
        <w:t>פע</w:t>
      </w:r>
      <w:r w:rsidRPr="00443E0D">
        <w:rPr>
          <w:rStyle w:val="default"/>
          <w:rFonts w:cs="FrankRuehl" w:hint="cs"/>
          <w:vanish/>
          <w:sz w:val="22"/>
          <w:szCs w:val="22"/>
          <w:u w:val="single"/>
          <w:shd w:val="clear" w:color="auto" w:fill="FFFF99"/>
          <w:rtl/>
        </w:rPr>
        <w:t>ם לתקופה נוספת שתקבע ושלא תפחת משנתיים.</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p>
    <w:p w:rsidR="00786D57" w:rsidRPr="00443E0D" w:rsidRDefault="00786D57" w:rsidP="00786D57">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19.12.2011</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hyperlink r:id="rId171"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85 (</w:t>
      </w:r>
      <w:hyperlink r:id="rId172"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786D57" w:rsidRPr="00786D57" w:rsidRDefault="00786D57" w:rsidP="00786D57">
      <w:pPr>
        <w:pStyle w:val="P00"/>
        <w:ind w:left="0" w:right="1134"/>
        <w:rPr>
          <w:rStyle w:val="default"/>
          <w:rFonts w:cs="FrankRuehl" w:hint="cs"/>
          <w:sz w:val="2"/>
          <w:szCs w:val="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r>
      <w:r w:rsidRPr="00443E0D">
        <w:rPr>
          <w:rStyle w:val="default"/>
          <w:rFonts w:cs="FrankRuehl"/>
          <w:strike/>
          <w:vanish/>
          <w:sz w:val="22"/>
          <w:szCs w:val="22"/>
          <w:shd w:val="clear" w:color="auto" w:fill="FFFF99"/>
          <w:rtl/>
        </w:rPr>
        <w:t>ש</w:t>
      </w:r>
      <w:r w:rsidRPr="00443E0D">
        <w:rPr>
          <w:rStyle w:val="default"/>
          <w:rFonts w:cs="FrankRuehl" w:hint="cs"/>
          <w:strike/>
          <w:vanish/>
          <w:sz w:val="22"/>
          <w:szCs w:val="22"/>
          <w:shd w:val="clear" w:color="auto" w:fill="FFFF99"/>
          <w:rtl/>
        </w:rPr>
        <w:t>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רשאי, באישור ועדת העבודה של הכנסת, לקבוע בתקנות אגרה בעד בחינת מקצוע לפי פרק זה, אם לכלל הנבחנים ואם לסוגי נבחנים או סוגי מקצועות; תקפן של התקנות יהיה לשנתיים, אלא </w:t>
      </w:r>
      <w:r w:rsidRPr="00443E0D">
        <w:rPr>
          <w:rStyle w:val="default"/>
          <w:rFonts w:cs="FrankRuehl"/>
          <w:vanish/>
          <w:sz w:val="22"/>
          <w:szCs w:val="22"/>
          <w:shd w:val="clear" w:color="auto" w:fill="FFFF99"/>
          <w:rtl/>
        </w:rPr>
        <w:t>ש</w:t>
      </w:r>
      <w:r w:rsidRPr="00443E0D">
        <w:rPr>
          <w:rStyle w:val="default"/>
          <w:rFonts w:cs="FrankRuehl" w:hint="cs"/>
          <w:vanish/>
          <w:sz w:val="22"/>
          <w:szCs w:val="22"/>
          <w:shd w:val="clear" w:color="auto" w:fill="FFFF99"/>
          <w:rtl/>
        </w:rPr>
        <w:t xml:space="preserve">ועדת העבודה רשאית להאריכן מדי </w:t>
      </w:r>
      <w:r w:rsidRPr="00443E0D">
        <w:rPr>
          <w:rStyle w:val="default"/>
          <w:rFonts w:cs="FrankRuehl"/>
          <w:vanish/>
          <w:sz w:val="22"/>
          <w:szCs w:val="22"/>
          <w:shd w:val="clear" w:color="auto" w:fill="FFFF99"/>
          <w:rtl/>
        </w:rPr>
        <w:t>פע</w:t>
      </w:r>
      <w:r w:rsidRPr="00443E0D">
        <w:rPr>
          <w:rStyle w:val="default"/>
          <w:rFonts w:cs="FrankRuehl" w:hint="cs"/>
          <w:vanish/>
          <w:sz w:val="22"/>
          <w:szCs w:val="22"/>
          <w:shd w:val="clear" w:color="auto" w:fill="FFFF99"/>
          <w:rtl/>
        </w:rPr>
        <w:t>ם לתקופה נוספת שתקבע ושלא תפחת משנתיים.</w:t>
      </w:r>
      <w:bookmarkEnd w:id="117"/>
    </w:p>
    <w:p w:rsidR="006841FA" w:rsidRDefault="006841FA">
      <w:pPr>
        <w:pStyle w:val="P00"/>
        <w:spacing w:before="72"/>
        <w:ind w:left="0" w:right="1134"/>
        <w:rPr>
          <w:rStyle w:val="default"/>
          <w:rFonts w:cs="FrankRuehl"/>
          <w:rtl/>
        </w:rPr>
      </w:pPr>
      <w:bookmarkStart w:id="118" w:name="Seif30"/>
      <w:bookmarkEnd w:id="118"/>
      <w:r>
        <w:rPr>
          <w:lang w:val="he-IL"/>
        </w:rPr>
        <w:pict>
          <v:rect id="_x0000_s2120" style="position:absolute;left:0;text-align:left;margin-left:464.5pt;margin-top:8.05pt;width:75.05pt;height:13.2pt;z-index:251598848"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פנ</w:t>
                  </w:r>
                  <w:r>
                    <w:rPr>
                      <w:rFonts w:cs="Miriam" w:hint="cs"/>
                      <w:sz w:val="18"/>
                      <w:szCs w:val="18"/>
                      <w:rtl/>
                    </w:rPr>
                    <w:t xml:space="preserve">קס בעלי </w:t>
                  </w:r>
                  <w:r>
                    <w:rPr>
                      <w:rFonts w:cs="Miriam"/>
                      <w:sz w:val="18"/>
                      <w:szCs w:val="18"/>
                      <w:rtl/>
                    </w:rPr>
                    <w:t>מק</w:t>
                  </w:r>
                  <w:r>
                    <w:rPr>
                      <w:rFonts w:cs="Miriam" w:hint="cs"/>
                      <w:sz w:val="18"/>
                      <w:szCs w:val="18"/>
                      <w:rtl/>
                    </w:rPr>
                    <w:t>צוע</w:t>
                  </w:r>
                </w:p>
              </w:txbxContent>
            </v:textbox>
            <w10:anchorlock/>
          </v:rect>
        </w:pict>
      </w:r>
      <w:r>
        <w:rPr>
          <w:rStyle w:val="big-number"/>
          <w:rFonts w:cs="Miriam"/>
          <w:rtl/>
        </w:rPr>
        <w:t>60.</w:t>
      </w:r>
      <w:r>
        <w:rPr>
          <w:rStyle w:val="big-number"/>
          <w:rFonts w:cs="Miriam"/>
          <w:rtl/>
        </w:rPr>
        <w:tab/>
      </w:r>
      <w:r>
        <w:rPr>
          <w:rStyle w:val="default"/>
          <w:rFonts w:cs="FrankRuehl"/>
          <w:rtl/>
        </w:rPr>
        <w:t>ינ</w:t>
      </w:r>
      <w:r>
        <w:rPr>
          <w:rStyle w:val="default"/>
          <w:rFonts w:cs="FrankRuehl" w:hint="cs"/>
          <w:rtl/>
        </w:rPr>
        <w:t>והל פנקס בדבר תעודות מקצוע שניתנו לפי חוק זה, ובו יירשמו פרטים אלה:</w:t>
      </w:r>
    </w:p>
    <w:p w:rsidR="006841FA" w:rsidRDefault="006841F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שם ושם המשפחה של בעל התעודה;</w:t>
      </w:r>
    </w:p>
    <w:p w:rsidR="006841FA" w:rsidRDefault="006841FA">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מצקוע;</w:t>
      </w:r>
    </w:p>
    <w:p w:rsidR="006841FA" w:rsidRDefault="006841FA">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דרגה או הסוג של המקצוע;</w:t>
      </w:r>
    </w:p>
    <w:p w:rsidR="006841FA" w:rsidRDefault="006841FA">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אריך מתן התעודה ומספרה;</w:t>
      </w:r>
    </w:p>
    <w:p w:rsidR="006841FA" w:rsidRDefault="006841FA">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ל פרט אחר שנקבע בתקנות.</w:t>
      </w:r>
    </w:p>
    <w:p w:rsidR="006841FA" w:rsidRDefault="006841FA">
      <w:pPr>
        <w:pStyle w:val="P00"/>
        <w:spacing w:before="72"/>
        <w:ind w:left="0" w:right="1134"/>
        <w:rPr>
          <w:rStyle w:val="default"/>
          <w:rFonts w:cs="FrankRuehl" w:hint="cs"/>
          <w:rtl/>
        </w:rPr>
      </w:pPr>
      <w:bookmarkStart w:id="119" w:name="Seif31"/>
      <w:bookmarkEnd w:id="119"/>
      <w:r>
        <w:rPr>
          <w:lang w:val="he-IL"/>
        </w:rPr>
        <w:pict>
          <v:rect id="_x0000_s2121" style="position:absolute;left:0;text-align:left;margin-left:464.5pt;margin-top:8.05pt;width:75.05pt;height:16pt;z-index:251599872" o:allowincell="f" filled="f" stroked="f" strokecolor="lime" strokeweight=".25pt">
            <v:textbox inset="0,0,0,0">
              <w:txbxContent>
                <w:p w:rsidR="00F20B22" w:rsidRDefault="00F20B22">
                  <w:pPr>
                    <w:spacing w:line="160" w:lineRule="exact"/>
                    <w:jc w:val="left"/>
                    <w:rPr>
                      <w:rFonts w:cs="Miriam"/>
                      <w:sz w:val="18"/>
                      <w:szCs w:val="18"/>
                      <w:rtl/>
                    </w:rPr>
                  </w:pPr>
                  <w:r>
                    <w:rPr>
                      <w:rFonts w:cs="Miriam" w:hint="cs"/>
                      <w:sz w:val="18"/>
                      <w:szCs w:val="18"/>
                      <w:rtl/>
                    </w:rPr>
                    <w:t xml:space="preserve">תיקון (מס' 9) </w:t>
                  </w:r>
                </w:p>
                <w:p w:rsidR="00F20B22" w:rsidRDefault="00F20B2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Style w:val="big-number"/>
          <w:rFonts w:cs="Miriam"/>
          <w:rtl/>
        </w:rPr>
        <w:t>61.</w:t>
      </w:r>
      <w:r>
        <w:rPr>
          <w:rStyle w:val="big-number"/>
          <w:rFonts w:cs="Miriam"/>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20" w:name="Rov204"/>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73"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174"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61.</w:t>
      </w:r>
      <w:r w:rsidRPr="00443E0D">
        <w:rPr>
          <w:rStyle w:val="default"/>
          <w:rFonts w:cs="FrankRuehl" w:hint="cs"/>
          <w:vanish/>
          <w:sz w:val="22"/>
          <w:szCs w:val="22"/>
          <w:shd w:val="clear" w:color="auto" w:fill="FFFF99"/>
          <w:rtl/>
        </w:rPr>
        <w:tab/>
        <w:t xml:space="preserve">אדם המבקש להיות רשום </w:t>
      </w:r>
      <w:r w:rsidRPr="00443E0D">
        <w:rPr>
          <w:rStyle w:val="default"/>
          <w:rFonts w:cs="FrankRuehl" w:hint="cs"/>
          <w:strike/>
          <w:vanish/>
          <w:sz w:val="22"/>
          <w:szCs w:val="22"/>
          <w:shd w:val="clear" w:color="auto" w:fill="FFFF99"/>
          <w:rtl/>
        </w:rPr>
        <w:t>בלשכת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בלשכת שירות התעסוקה</w:t>
      </w:r>
      <w:r w:rsidRPr="00443E0D">
        <w:rPr>
          <w:rStyle w:val="default"/>
          <w:rFonts w:cs="FrankRuehl" w:hint="cs"/>
          <w:vanish/>
          <w:sz w:val="22"/>
          <w:szCs w:val="22"/>
          <w:shd w:val="clear" w:color="auto" w:fill="FFFF99"/>
          <w:rtl/>
        </w:rPr>
        <w:t xml:space="preserve"> כבעל מקצוע שסעיף 32(א) חל עליו, והוכיח </w:t>
      </w:r>
      <w:r w:rsidRPr="00443E0D">
        <w:rPr>
          <w:rStyle w:val="default"/>
          <w:rFonts w:cs="FrankRuehl" w:hint="cs"/>
          <w:strike/>
          <w:vanish/>
          <w:sz w:val="22"/>
          <w:szCs w:val="22"/>
          <w:shd w:val="clear" w:color="auto" w:fill="FFFF99"/>
          <w:rtl/>
        </w:rPr>
        <w:t>ללשכת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ללשכת שירות התעסוקה</w:t>
      </w:r>
      <w:r w:rsidRPr="00443E0D">
        <w:rPr>
          <w:rStyle w:val="default"/>
          <w:rFonts w:cs="FrankRuehl" w:hint="cs"/>
          <w:vanish/>
          <w:sz w:val="22"/>
          <w:szCs w:val="22"/>
          <w:shd w:val="clear" w:color="auto" w:fill="FFFF99"/>
          <w:rtl/>
        </w:rPr>
        <w:t>, כי בשנים עשר החדשים שקדמו לתחילתו של חוק זה עבד לפחות 75 ימים בתור בעל מקצוע באותו מקצוע, לא יחול עליו סעיף 46 אלא בתום שנה מיום תחילתו של חוק זה.</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1.7.2000</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9</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75" w:history="1">
        <w:r w:rsidRPr="00443E0D">
          <w:rPr>
            <w:rStyle w:val="Hyperlink"/>
            <w:rFonts w:cs="FrankRuehl" w:hint="cs"/>
            <w:vanish/>
            <w:szCs w:val="20"/>
            <w:shd w:val="clear" w:color="auto" w:fill="FFFF99"/>
            <w:rtl/>
          </w:rPr>
          <w:t>ס"ח תש"ס מס' 1724</w:t>
        </w:r>
      </w:hyperlink>
      <w:r w:rsidRPr="00443E0D">
        <w:rPr>
          <w:rStyle w:val="default"/>
          <w:rFonts w:cs="FrankRuehl" w:hint="cs"/>
          <w:vanish/>
          <w:sz w:val="20"/>
          <w:szCs w:val="20"/>
          <w:shd w:val="clear" w:color="auto" w:fill="FFFF99"/>
          <w:rtl/>
        </w:rPr>
        <w:t xml:space="preserve"> מיום 10.1.2000 עמ' 97 (</w:t>
      </w:r>
      <w:hyperlink r:id="rId176" w:history="1">
        <w:r w:rsidRPr="00443E0D">
          <w:rPr>
            <w:rStyle w:val="Hyperlink"/>
            <w:rFonts w:cs="FrankRuehl" w:hint="cs"/>
            <w:vanish/>
            <w:szCs w:val="20"/>
            <w:shd w:val="clear" w:color="auto" w:fill="FFFF99"/>
            <w:rtl/>
          </w:rPr>
          <w:t>ה"ח 2824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ביטול סעיף 61</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הוראת מעבר</w:t>
      </w:r>
    </w:p>
    <w:p w:rsidR="006841FA" w:rsidRDefault="006841FA">
      <w:pPr>
        <w:pStyle w:val="P00"/>
        <w:spacing w:before="0"/>
        <w:ind w:left="0" w:right="1134"/>
        <w:rPr>
          <w:rStyle w:val="default"/>
          <w:rFonts w:cs="FrankRuehl" w:hint="cs"/>
          <w:strike/>
          <w:sz w:val="2"/>
          <w:szCs w:val="2"/>
          <w:rtl/>
        </w:rPr>
      </w:pPr>
      <w:r w:rsidRPr="00443E0D">
        <w:rPr>
          <w:rStyle w:val="default"/>
          <w:rFonts w:cs="FrankRuehl" w:hint="cs"/>
          <w:strike/>
          <w:vanish/>
          <w:sz w:val="22"/>
          <w:szCs w:val="22"/>
          <w:shd w:val="clear" w:color="auto" w:fill="FFFF99"/>
          <w:rtl/>
        </w:rPr>
        <w:t>61.</w:t>
      </w:r>
      <w:r w:rsidRPr="00443E0D">
        <w:rPr>
          <w:rStyle w:val="default"/>
          <w:rFonts w:cs="FrankRuehl" w:hint="cs"/>
          <w:strike/>
          <w:vanish/>
          <w:sz w:val="22"/>
          <w:szCs w:val="22"/>
          <w:shd w:val="clear" w:color="auto" w:fill="FFFF99"/>
          <w:rtl/>
        </w:rPr>
        <w:tab/>
        <w:t>אדם המבקש להיות רשום בלשכת שירות התעסוקה כבעל מקצוע שסעיף 32(א) חל עליו, והוכיח ללשכת שירות התעסוקה, כי בשנים עשר החדשים שקדמו לתחילתו של חוק זה עבד לפחות 75 ימים בתור בעל מקצוע באותו מקצוע, לא יחול עליו סעיף 46 אלא בתום שנה מיום תחילתו של חוק זה.</w:t>
      </w:r>
      <w:bookmarkEnd w:id="120"/>
    </w:p>
    <w:p w:rsidR="006841FA" w:rsidRDefault="006841FA">
      <w:pPr>
        <w:pStyle w:val="medium2-header"/>
        <w:keepLines w:val="0"/>
        <w:spacing w:before="72"/>
        <w:ind w:left="0" w:right="1134"/>
        <w:outlineLvl w:val="0"/>
        <w:rPr>
          <w:rStyle w:val="default"/>
          <w:rFonts w:hint="cs"/>
          <w:bCs w:val="0"/>
          <w:sz w:val="22"/>
          <w:szCs w:val="22"/>
          <w:rtl/>
        </w:rPr>
      </w:pPr>
      <w:bookmarkStart w:id="121" w:name="med3"/>
      <w:bookmarkEnd w:id="121"/>
      <w:r>
        <w:rPr>
          <w:noProof/>
          <w:sz w:val="20"/>
          <w:lang w:val="he-IL"/>
        </w:rPr>
        <w:pict>
          <v:rect id="_x0000_s2122" style="position:absolute;left:0;text-align:left;margin-left:464.5pt;margin-top:8.05pt;width:75.05pt;height:16.75pt;z-index:251600896"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hint="cs"/>
                      <w:sz w:val="18"/>
                      <w:szCs w:val="18"/>
                      <w:rtl/>
                    </w:rPr>
                    <w:t xml:space="preserve">(תיקון מס' 8) </w:t>
                  </w:r>
                </w:p>
                <w:p w:rsidR="00F20B22" w:rsidRDefault="00F20B2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1994</w:t>
                  </w:r>
                </w:p>
              </w:txbxContent>
            </v:textbox>
            <w10:anchorlock/>
          </v:rect>
        </w:pict>
      </w:r>
      <w:r>
        <w:rPr>
          <w:rFonts w:cs="FrankRuehl"/>
          <w:noProof/>
          <w:rtl/>
        </w:rPr>
        <w:t>פר</w:t>
      </w:r>
      <w:r>
        <w:rPr>
          <w:rFonts w:cs="FrankRuehl" w:hint="cs"/>
          <w:noProof/>
          <w:rtl/>
        </w:rPr>
        <w:t>ק שלישי1: מדור התשלומים</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22" w:name="Rov192"/>
      <w:r w:rsidRPr="00443E0D">
        <w:rPr>
          <w:rStyle w:val="default"/>
          <w:rFonts w:cs="FrankRuehl" w:hint="cs"/>
          <w:vanish/>
          <w:color w:val="FF0000"/>
          <w:sz w:val="20"/>
          <w:szCs w:val="20"/>
          <w:shd w:val="clear" w:color="auto" w:fill="FFFF99"/>
          <w:rtl/>
        </w:rPr>
        <w:t>מיום 28.12.1994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8</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77" w:history="1">
        <w:r w:rsidRPr="00443E0D">
          <w:rPr>
            <w:rStyle w:val="Hyperlink"/>
            <w:rFonts w:cs="FrankRuehl" w:hint="cs"/>
            <w:vanish/>
            <w:szCs w:val="20"/>
            <w:shd w:val="clear" w:color="auto" w:fill="FFFF99"/>
            <w:rtl/>
          </w:rPr>
          <w:t>ס"ח תשנ"ה מס' 1497</w:t>
        </w:r>
      </w:hyperlink>
      <w:r w:rsidRPr="00443E0D">
        <w:rPr>
          <w:rStyle w:val="default"/>
          <w:rFonts w:cs="FrankRuehl" w:hint="cs"/>
          <w:vanish/>
          <w:sz w:val="20"/>
          <w:szCs w:val="20"/>
          <w:shd w:val="clear" w:color="auto" w:fill="FFFF99"/>
          <w:rtl/>
        </w:rPr>
        <w:t xml:space="preserve"> מיום 28.12.1994 עמ' 75 (</w:t>
      </w:r>
      <w:hyperlink r:id="rId178" w:history="1">
        <w:r w:rsidRPr="00443E0D">
          <w:rPr>
            <w:rStyle w:val="Hyperlink"/>
            <w:rFonts w:cs="FrankRuehl" w:hint="cs"/>
            <w:vanish/>
            <w:szCs w:val="20"/>
            <w:shd w:val="clear" w:color="auto" w:fill="FFFF99"/>
            <w:rtl/>
          </w:rPr>
          <w:t>ה"ח 2299</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פרק שלישי1</w:t>
      </w:r>
      <w:bookmarkEnd w:id="122"/>
    </w:p>
    <w:p w:rsidR="006841FA" w:rsidRDefault="006841FA">
      <w:pPr>
        <w:pStyle w:val="P00"/>
        <w:spacing w:before="72"/>
        <w:ind w:left="0" w:right="1134"/>
        <w:rPr>
          <w:rStyle w:val="default"/>
          <w:rFonts w:cs="FrankRuehl" w:hint="cs"/>
          <w:rtl/>
        </w:rPr>
      </w:pPr>
      <w:r>
        <w:rPr>
          <w:lang w:val="he-IL"/>
        </w:rPr>
        <w:pict>
          <v:rect id="_x0000_s2179" style="position:absolute;left:0;text-align:left;margin-left:464.5pt;margin-top:8.05pt;width:75.05pt;height:26.4pt;z-index:251680768" o:allowincell="f" filled="f" stroked="f" strokecolor="lime" strokeweight=".25pt">
            <v:textbox style="mso-next-textbox:#_x0000_s2179" inset="0,0,0,0">
              <w:txbxContent>
                <w:p w:rsidR="00F20B22" w:rsidRDefault="00F20B22">
                  <w:pPr>
                    <w:spacing w:line="160" w:lineRule="exact"/>
                    <w:jc w:val="left"/>
                    <w:rPr>
                      <w:rFonts w:cs="Miriam" w:hint="cs"/>
                      <w:noProof/>
                      <w:sz w:val="18"/>
                      <w:szCs w:val="18"/>
                      <w:rtl/>
                    </w:rPr>
                  </w:pPr>
                  <w:r>
                    <w:rPr>
                      <w:rFonts w:cs="Miriam" w:hint="cs"/>
                      <w:sz w:val="18"/>
                      <w:szCs w:val="18"/>
                      <w:rtl/>
                    </w:rPr>
                    <w:t>(תיקון מס' 13) תשס"ג-2002</w:t>
                  </w:r>
                </w:p>
                <w:p w:rsidR="00F20B22" w:rsidRDefault="00F20B22">
                  <w:pPr>
                    <w:rPr>
                      <w:sz w:val="18"/>
                      <w:szCs w:val="22"/>
                      <w:rtl/>
                    </w:rPr>
                  </w:pPr>
                </w:p>
                <w:p w:rsidR="00F20B22" w:rsidRDefault="00F20B22">
                  <w:pPr>
                    <w:rPr>
                      <w:sz w:val="18"/>
                      <w:szCs w:val="22"/>
                      <w:rtl/>
                    </w:rPr>
                  </w:pPr>
                </w:p>
                <w:p w:rsidR="00F20B22" w:rsidRDefault="00F20B22">
                  <w:pPr>
                    <w:spacing w:line="160" w:lineRule="exact"/>
                    <w:jc w:val="left"/>
                    <w:rPr>
                      <w:noProof/>
                      <w:rtl/>
                    </w:rPr>
                  </w:pPr>
                </w:p>
                <w:p w:rsidR="00F20B22" w:rsidRDefault="00F20B22">
                  <w:pPr>
                    <w:rPr>
                      <w:sz w:val="18"/>
                      <w:szCs w:val="22"/>
                      <w:rtl/>
                    </w:rPr>
                  </w:pPr>
                </w:p>
              </w:txbxContent>
            </v:textbox>
            <w10:anchorlock/>
          </v:rect>
        </w:pict>
      </w:r>
      <w:r>
        <w:rPr>
          <w:rStyle w:val="big-number"/>
          <w:rFonts w:cs="Miriam"/>
          <w:rtl/>
        </w:rPr>
        <w:t>61</w:t>
      </w:r>
      <w:r>
        <w:rPr>
          <w:rStyle w:val="default"/>
          <w:rFonts w:cs="FrankRuehl"/>
          <w:rtl/>
        </w:rPr>
        <w:t>א.</w:t>
      </w:r>
      <w:r>
        <w:rPr>
          <w:rStyle w:val="default"/>
          <w:rFonts w:cs="FrankRuehl"/>
          <w:rtl/>
        </w:rPr>
        <w:tab/>
      </w:r>
      <w:r>
        <w:rPr>
          <w:rStyle w:val="default"/>
          <w:rFonts w:cs="FrankRuehl" w:hint="cs"/>
          <w:rtl/>
        </w:rPr>
        <w:t>(בוטל).</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23" w:name="Rov220"/>
      <w:r w:rsidRPr="00443E0D">
        <w:rPr>
          <w:rStyle w:val="default"/>
          <w:rFonts w:cs="FrankRuehl" w:hint="cs"/>
          <w:vanish/>
          <w:color w:val="FF0000"/>
          <w:sz w:val="20"/>
          <w:szCs w:val="20"/>
          <w:shd w:val="clear" w:color="auto" w:fill="FFFF99"/>
          <w:rtl/>
        </w:rPr>
        <w:t>מיום 28.12.1994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8</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79" w:history="1">
        <w:r w:rsidRPr="00443E0D">
          <w:rPr>
            <w:rStyle w:val="Hyperlink"/>
            <w:rFonts w:cs="FrankRuehl" w:hint="cs"/>
            <w:vanish/>
            <w:szCs w:val="20"/>
            <w:shd w:val="clear" w:color="auto" w:fill="FFFF99"/>
            <w:rtl/>
          </w:rPr>
          <w:t>ס"ח תשנ"ה מס' 1497</w:t>
        </w:r>
      </w:hyperlink>
      <w:r w:rsidRPr="00443E0D">
        <w:rPr>
          <w:rStyle w:val="default"/>
          <w:rFonts w:cs="FrankRuehl" w:hint="cs"/>
          <w:vanish/>
          <w:sz w:val="20"/>
          <w:szCs w:val="20"/>
          <w:shd w:val="clear" w:color="auto" w:fill="FFFF99"/>
          <w:rtl/>
        </w:rPr>
        <w:t xml:space="preserve"> מיום 28.12.1994 עמ' 75 (</w:t>
      </w:r>
      <w:hyperlink r:id="rId180" w:history="1">
        <w:r w:rsidRPr="00443E0D">
          <w:rPr>
            <w:rStyle w:val="Hyperlink"/>
            <w:rFonts w:cs="FrankRuehl" w:hint="cs"/>
            <w:vanish/>
            <w:szCs w:val="20"/>
            <w:shd w:val="clear" w:color="auto" w:fill="FFFF99"/>
            <w:rtl/>
          </w:rPr>
          <w:t>ה"ח 2299</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הוספת סעיף 61א</w:t>
      </w:r>
    </w:p>
    <w:p w:rsidR="006841FA" w:rsidRPr="00443E0D" w:rsidRDefault="006841FA">
      <w:pPr>
        <w:pStyle w:val="P00"/>
        <w:spacing w:before="0"/>
        <w:ind w:left="0" w:right="1134"/>
        <w:rPr>
          <w:rStyle w:val="default"/>
          <w:rFonts w:cs="FrankRuehl" w:hint="cs"/>
          <w:b/>
          <w:b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1.1.2004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81"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182"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ביטול סעיף 61א</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הגדרות</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strike/>
          <w:vanish/>
          <w:sz w:val="22"/>
          <w:szCs w:val="22"/>
          <w:shd w:val="clear" w:color="auto" w:fill="FFFF99"/>
          <w:rtl/>
        </w:rPr>
        <w:t>61א.</w:t>
      </w:r>
      <w:r w:rsidRPr="00443E0D">
        <w:rPr>
          <w:rStyle w:val="default"/>
          <w:rFonts w:cs="FrankRuehl" w:hint="cs"/>
          <w:strike/>
          <w:vanish/>
          <w:sz w:val="22"/>
          <w:szCs w:val="22"/>
          <w:shd w:val="clear" w:color="auto" w:fill="FFFF99"/>
          <w:rtl/>
        </w:rPr>
        <w:tab/>
      </w:r>
      <w:r w:rsidRPr="00443E0D">
        <w:rPr>
          <w:rStyle w:val="default"/>
          <w:rFonts w:cs="FrankRuehl"/>
          <w:strike/>
          <w:vanish/>
          <w:sz w:val="22"/>
          <w:szCs w:val="22"/>
          <w:shd w:val="clear" w:color="auto" w:fill="FFFF99"/>
          <w:rtl/>
        </w:rPr>
        <w:t>ב</w:t>
      </w:r>
      <w:r w:rsidRPr="00443E0D">
        <w:rPr>
          <w:rStyle w:val="default"/>
          <w:rFonts w:cs="FrankRuehl" w:hint="cs"/>
          <w:strike/>
          <w:vanish/>
          <w:sz w:val="22"/>
          <w:szCs w:val="22"/>
          <w:shd w:val="clear" w:color="auto" w:fill="FFFF99"/>
          <w:rtl/>
        </w:rPr>
        <w:t xml:space="preserve">פרק זה </w:t>
      </w:r>
      <w:r w:rsidRPr="00443E0D">
        <w:rPr>
          <w:rStyle w:val="default"/>
          <w:rFonts w:cs="FrankRuehl"/>
          <w:strike/>
          <w:vanish/>
          <w:sz w:val="22"/>
          <w:szCs w:val="22"/>
          <w:shd w:val="clear" w:color="auto" w:fill="FFFF99"/>
          <w:rtl/>
        </w:rPr>
        <w:t>–</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"ה</w:t>
      </w:r>
      <w:r w:rsidRPr="00443E0D">
        <w:rPr>
          <w:rStyle w:val="default"/>
          <w:rFonts w:cs="FrankRuehl" w:hint="cs"/>
          <w:strike/>
          <w:vanish/>
          <w:sz w:val="22"/>
          <w:szCs w:val="22"/>
          <w:shd w:val="clear" w:color="auto" w:fill="FFFF99"/>
          <w:rtl/>
        </w:rPr>
        <w:t xml:space="preserve">הסכם", "האזור", "שטחי עזה ויריחו" ו"היטל השוואה" </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כמשמעותם בחוק יישום ההסכם בדבר רצועת עזה ואזור יריחו (הסדרים כלכליים והוראות שונות) (תיקוני חקיקה), תשנ"ה-</w:t>
      </w:r>
      <w:r w:rsidRPr="00443E0D">
        <w:rPr>
          <w:rStyle w:val="default"/>
          <w:rFonts w:cs="FrankRuehl"/>
          <w:strike/>
          <w:vanish/>
          <w:sz w:val="22"/>
          <w:szCs w:val="22"/>
          <w:shd w:val="clear" w:color="auto" w:fill="FFFF99"/>
          <w:rtl/>
        </w:rPr>
        <w:t>1994.</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"ע</w:t>
      </w:r>
      <w:r w:rsidRPr="00443E0D">
        <w:rPr>
          <w:rStyle w:val="default"/>
          <w:rFonts w:cs="FrankRuehl" w:hint="cs"/>
          <w:strike/>
          <w:vanish/>
          <w:sz w:val="22"/>
          <w:szCs w:val="22"/>
          <w:shd w:val="clear" w:color="auto" w:fill="FFFF99"/>
          <w:rtl/>
        </w:rPr>
        <w:t xml:space="preserve">ובד" </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עובד שמקום מגוריו הקבוע הוא ב</w:t>
      </w:r>
      <w:r w:rsidRPr="00443E0D">
        <w:rPr>
          <w:rStyle w:val="default"/>
          <w:rFonts w:cs="FrankRuehl"/>
          <w:strike/>
          <w:vanish/>
          <w:sz w:val="22"/>
          <w:szCs w:val="22"/>
          <w:shd w:val="clear" w:color="auto" w:fill="FFFF99"/>
          <w:rtl/>
        </w:rPr>
        <w:t>תח</w:t>
      </w:r>
      <w:r w:rsidRPr="00443E0D">
        <w:rPr>
          <w:rStyle w:val="default"/>
          <w:rFonts w:cs="FrankRuehl" w:hint="cs"/>
          <w:strike/>
          <w:vanish/>
          <w:sz w:val="22"/>
          <w:szCs w:val="22"/>
          <w:shd w:val="clear" w:color="auto" w:fill="FFFF99"/>
          <w:rtl/>
        </w:rPr>
        <w:t>ום האזור ושטחי עזה ויריחו, ואינו רשום במרשם האוכלוסין;</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"ת</w:t>
      </w:r>
      <w:r w:rsidRPr="00443E0D">
        <w:rPr>
          <w:rStyle w:val="default"/>
          <w:rFonts w:cs="FrankRuehl" w:hint="cs"/>
          <w:strike/>
          <w:vanish/>
          <w:sz w:val="22"/>
          <w:szCs w:val="22"/>
          <w:shd w:val="clear" w:color="auto" w:fill="FFFF99"/>
          <w:rtl/>
        </w:rPr>
        <w:t>נא</w:t>
      </w:r>
      <w:r w:rsidRPr="00443E0D">
        <w:rPr>
          <w:rStyle w:val="default"/>
          <w:rFonts w:cs="FrankRuehl"/>
          <w:strike/>
          <w:vanish/>
          <w:sz w:val="22"/>
          <w:szCs w:val="22"/>
          <w:shd w:val="clear" w:color="auto" w:fill="FFFF99"/>
          <w:rtl/>
        </w:rPr>
        <w:t>י</w:t>
      </w:r>
      <w:r w:rsidRPr="00443E0D">
        <w:rPr>
          <w:rStyle w:val="default"/>
          <w:rFonts w:cs="FrankRuehl" w:hint="cs"/>
          <w:strike/>
          <w:vanish/>
          <w:sz w:val="22"/>
          <w:szCs w:val="22"/>
          <w:shd w:val="clear" w:color="auto" w:fill="FFFF99"/>
          <w:rtl/>
        </w:rPr>
        <w:t xml:space="preserve"> העבודה" </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תנאי העבודה החלים על עובד לפי כל דין, הסכם קיבוצי וצו הרחבה כמשמעותם בחוק הסכמים קיבוציים, תשי"ז-</w:t>
      </w:r>
      <w:r w:rsidRPr="00443E0D">
        <w:rPr>
          <w:rStyle w:val="default"/>
          <w:rFonts w:cs="FrankRuehl"/>
          <w:strike/>
          <w:vanish/>
          <w:sz w:val="22"/>
          <w:szCs w:val="22"/>
          <w:shd w:val="clear" w:color="auto" w:fill="FFFF99"/>
          <w:rtl/>
        </w:rPr>
        <w:t xml:space="preserve">1957, </w:t>
      </w:r>
      <w:r w:rsidRPr="00443E0D">
        <w:rPr>
          <w:rStyle w:val="default"/>
          <w:rFonts w:cs="FrankRuehl" w:hint="cs"/>
          <w:strike/>
          <w:vanish/>
          <w:sz w:val="22"/>
          <w:szCs w:val="22"/>
          <w:shd w:val="clear" w:color="auto" w:fill="FFFF99"/>
          <w:rtl/>
        </w:rPr>
        <w:t>לרבות הסדר קיבו</w:t>
      </w:r>
      <w:r w:rsidRPr="00443E0D">
        <w:rPr>
          <w:rStyle w:val="default"/>
          <w:rFonts w:cs="FrankRuehl"/>
          <w:strike/>
          <w:vanish/>
          <w:sz w:val="22"/>
          <w:szCs w:val="22"/>
          <w:shd w:val="clear" w:color="auto" w:fill="FFFF99"/>
          <w:rtl/>
        </w:rPr>
        <w:t>צי</w:t>
      </w:r>
      <w:r w:rsidRPr="00443E0D">
        <w:rPr>
          <w:rStyle w:val="default"/>
          <w:rFonts w:cs="FrankRuehl" w:hint="cs"/>
          <w:strike/>
          <w:vanish/>
          <w:sz w:val="22"/>
          <w:szCs w:val="22"/>
          <w:shd w:val="clear" w:color="auto" w:fill="FFFF99"/>
          <w:rtl/>
        </w:rPr>
        <w:t xml:space="preserve"> או חוזה עבודה;</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"ת</w:t>
      </w:r>
      <w:r w:rsidRPr="00443E0D">
        <w:rPr>
          <w:rStyle w:val="default"/>
          <w:rFonts w:cs="FrankRuehl" w:hint="cs"/>
          <w:strike/>
          <w:vanish/>
          <w:sz w:val="22"/>
          <w:szCs w:val="22"/>
          <w:shd w:val="clear" w:color="auto" w:fill="FFFF99"/>
          <w:rtl/>
        </w:rPr>
        <w:t xml:space="preserve">שלום סוציאלי" </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תשלום לביטוח סוציאלי, לצבירת זכויות סוציאליות או למימון הטבות אחרות לעובדים, למעט דמי ביט</w:t>
      </w:r>
      <w:r w:rsidRPr="00443E0D">
        <w:rPr>
          <w:rStyle w:val="default"/>
          <w:rFonts w:cs="FrankRuehl"/>
          <w:strike/>
          <w:vanish/>
          <w:sz w:val="22"/>
          <w:szCs w:val="22"/>
          <w:shd w:val="clear" w:color="auto" w:fill="FFFF99"/>
          <w:rtl/>
        </w:rPr>
        <w:t>ו</w:t>
      </w:r>
      <w:r w:rsidRPr="00443E0D">
        <w:rPr>
          <w:rStyle w:val="default"/>
          <w:rFonts w:cs="FrankRuehl" w:hint="cs"/>
          <w:strike/>
          <w:vanish/>
          <w:sz w:val="22"/>
          <w:szCs w:val="22"/>
          <w:shd w:val="clear" w:color="auto" w:fill="FFFF99"/>
          <w:rtl/>
        </w:rPr>
        <w:t>ח;</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"ג</w:t>
      </w:r>
      <w:r w:rsidRPr="00443E0D">
        <w:rPr>
          <w:rStyle w:val="default"/>
          <w:rFonts w:cs="FrankRuehl" w:hint="cs"/>
          <w:strike/>
          <w:vanish/>
          <w:sz w:val="22"/>
          <w:szCs w:val="22"/>
          <w:shd w:val="clear" w:color="auto" w:fill="FFFF99"/>
          <w:rtl/>
        </w:rPr>
        <w:t xml:space="preserve">מול עבודה" </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שכר עבודה, דמי ביטוח, תשלום סוציאלי וכל תשלום אחר שמשלם מעביד בקשר לעבודתו של עובד בהתאם לתנאי העבודה;</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"ד</w:t>
      </w:r>
      <w:r w:rsidRPr="00443E0D">
        <w:rPr>
          <w:rStyle w:val="default"/>
          <w:rFonts w:cs="FrankRuehl" w:hint="cs"/>
          <w:strike/>
          <w:vanish/>
          <w:sz w:val="22"/>
          <w:szCs w:val="22"/>
          <w:shd w:val="clear" w:color="auto" w:fill="FFFF99"/>
          <w:rtl/>
        </w:rPr>
        <w:t>מי ב</w:t>
      </w:r>
      <w:r w:rsidRPr="00443E0D">
        <w:rPr>
          <w:rStyle w:val="default"/>
          <w:rFonts w:cs="FrankRuehl"/>
          <w:strike/>
          <w:vanish/>
          <w:sz w:val="22"/>
          <w:szCs w:val="22"/>
          <w:shd w:val="clear" w:color="auto" w:fill="FFFF99"/>
          <w:rtl/>
        </w:rPr>
        <w:t>יט</w:t>
      </w:r>
      <w:r w:rsidRPr="00443E0D">
        <w:rPr>
          <w:rStyle w:val="default"/>
          <w:rFonts w:cs="FrankRuehl" w:hint="cs"/>
          <w:strike/>
          <w:vanish/>
          <w:sz w:val="22"/>
          <w:szCs w:val="22"/>
          <w:shd w:val="clear" w:color="auto" w:fill="FFFF99"/>
          <w:rtl/>
        </w:rPr>
        <w:t xml:space="preserve">וח" ו"המוסד לביטוח לאומי" </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כמשמעותם בחוק הביטוח הלאומי [נוסח משולב], תשכ"ח-</w:t>
      </w:r>
      <w:r w:rsidRPr="00443E0D">
        <w:rPr>
          <w:rStyle w:val="default"/>
          <w:rFonts w:cs="FrankRuehl"/>
          <w:strike/>
          <w:vanish/>
          <w:sz w:val="22"/>
          <w:szCs w:val="22"/>
          <w:shd w:val="clear" w:color="auto" w:fill="FFFF99"/>
          <w:rtl/>
        </w:rPr>
        <w:t xml:space="preserve">1968, </w:t>
      </w:r>
      <w:r w:rsidRPr="00443E0D">
        <w:rPr>
          <w:rStyle w:val="default"/>
          <w:rFonts w:cs="FrankRuehl" w:hint="cs"/>
          <w:strike/>
          <w:vanish/>
          <w:sz w:val="22"/>
          <w:szCs w:val="22"/>
          <w:shd w:val="clear" w:color="auto" w:fill="FFFF99"/>
          <w:rtl/>
        </w:rPr>
        <w:t>ובתקנות לפיו;</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"מ</w:t>
      </w:r>
      <w:r w:rsidRPr="00443E0D">
        <w:rPr>
          <w:rStyle w:val="default"/>
          <w:rFonts w:cs="FrankRuehl" w:hint="cs"/>
          <w:strike/>
          <w:vanish/>
          <w:sz w:val="22"/>
          <w:szCs w:val="22"/>
          <w:shd w:val="clear" w:color="auto" w:fill="FFFF99"/>
          <w:rtl/>
        </w:rPr>
        <w:t xml:space="preserve">דור התשלומים" </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מדור שהקימה מינהלת השירות ושעליו הוטל לבצע את הוראותיו של פרק זה; מדור התשלומים יכול שיהיה מרכזי או בלשכות שירות התעסוקה;</w:t>
      </w:r>
    </w:p>
    <w:p w:rsidR="006841FA" w:rsidRDefault="006841FA">
      <w:pPr>
        <w:pStyle w:val="P00"/>
        <w:spacing w:before="0"/>
        <w:ind w:left="0" w:right="1134"/>
        <w:rPr>
          <w:rStyle w:val="default"/>
          <w:rFonts w:cs="FrankRuehl" w:hint="cs"/>
          <w:strike/>
          <w:sz w:val="2"/>
          <w:szCs w:val="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"מ</w:t>
      </w:r>
      <w:r w:rsidRPr="00443E0D">
        <w:rPr>
          <w:rStyle w:val="default"/>
          <w:rFonts w:cs="FrankRuehl" w:hint="cs"/>
          <w:strike/>
          <w:vanish/>
          <w:sz w:val="22"/>
          <w:szCs w:val="22"/>
          <w:shd w:val="clear" w:color="auto" w:fill="FFFF99"/>
          <w:rtl/>
        </w:rPr>
        <w:t>רשם האוכלוסין"</w:t>
      </w:r>
      <w:r w:rsidRPr="00443E0D">
        <w:rPr>
          <w:rStyle w:val="default"/>
          <w:rFonts w:cs="FrankRuehl"/>
          <w:strike/>
          <w:vanish/>
          <w:sz w:val="22"/>
          <w:szCs w:val="22"/>
          <w:shd w:val="clear" w:color="auto" w:fill="FFFF99"/>
          <w:rtl/>
        </w:rPr>
        <w:t xml:space="preserve"> – </w:t>
      </w:r>
      <w:r w:rsidRPr="00443E0D">
        <w:rPr>
          <w:rStyle w:val="default"/>
          <w:rFonts w:cs="FrankRuehl" w:hint="cs"/>
          <w:strike/>
          <w:vanish/>
          <w:sz w:val="22"/>
          <w:szCs w:val="22"/>
          <w:shd w:val="clear" w:color="auto" w:fill="FFFF99"/>
          <w:rtl/>
        </w:rPr>
        <w:t>כמשמעותו בחוק מרשם האוכלוסין, תשכ"ה-</w:t>
      </w:r>
      <w:r w:rsidRPr="00443E0D">
        <w:rPr>
          <w:rStyle w:val="default"/>
          <w:rFonts w:cs="FrankRuehl"/>
          <w:strike/>
          <w:vanish/>
          <w:sz w:val="22"/>
          <w:szCs w:val="22"/>
          <w:shd w:val="clear" w:color="auto" w:fill="FFFF99"/>
          <w:rtl/>
        </w:rPr>
        <w:t>1965.</w:t>
      </w:r>
      <w:bookmarkEnd w:id="123"/>
    </w:p>
    <w:p w:rsidR="006841FA" w:rsidRDefault="006841FA">
      <w:pPr>
        <w:pStyle w:val="P00"/>
        <w:spacing w:before="72"/>
        <w:ind w:left="0" w:right="1134"/>
        <w:rPr>
          <w:rStyle w:val="default"/>
          <w:rFonts w:cs="FrankRuehl" w:hint="cs"/>
          <w:rtl/>
        </w:rPr>
      </w:pPr>
      <w:r>
        <w:rPr>
          <w:lang w:val="he-IL"/>
        </w:rPr>
        <w:pict>
          <v:rect id="_x0000_s2180" style="position:absolute;left:0;text-align:left;margin-left:464.5pt;margin-top:8.05pt;width:75.05pt;height:21.7pt;z-index:251681792"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(תיקון מס' 13) תשס"ג-2002</w:t>
                  </w:r>
                </w:p>
                <w:p w:rsidR="00F20B22" w:rsidRDefault="00F20B22">
                  <w:pPr>
                    <w:rPr>
                      <w:sz w:val="18"/>
                      <w:szCs w:val="22"/>
                      <w:rtl/>
                    </w:rPr>
                  </w:pPr>
                </w:p>
                <w:p w:rsidR="00F20B22" w:rsidRDefault="00F20B22">
                  <w:pPr>
                    <w:rPr>
                      <w:sz w:val="18"/>
                      <w:szCs w:val="22"/>
                      <w:rtl/>
                    </w:rPr>
                  </w:pPr>
                </w:p>
                <w:p w:rsidR="00F20B22" w:rsidRDefault="00F20B22">
                  <w:pPr>
                    <w:spacing w:line="160" w:lineRule="exact"/>
                    <w:jc w:val="left"/>
                    <w:rPr>
                      <w:noProof/>
                      <w:rtl/>
                    </w:rPr>
                  </w:pPr>
                </w:p>
                <w:p w:rsidR="00F20B22" w:rsidRDefault="00F20B22">
                  <w:pPr>
                    <w:rPr>
                      <w:sz w:val="18"/>
                      <w:szCs w:val="22"/>
                      <w:rtl/>
                    </w:rPr>
                  </w:pPr>
                </w:p>
                <w:p w:rsidR="00F20B22" w:rsidRDefault="00F20B22">
                  <w:pPr>
                    <w:spacing w:line="160" w:lineRule="exact"/>
                    <w:jc w:val="left"/>
                    <w:rPr>
                      <w:rFonts w:cs="Miriam"/>
                      <w:noProof/>
                      <w:sz w:val="18"/>
                      <w:szCs w:val="18"/>
                      <w:rtl/>
                    </w:rPr>
                  </w:pPr>
                </w:p>
              </w:txbxContent>
            </v:textbox>
            <w10:anchorlock/>
          </v:rect>
        </w:pict>
      </w:r>
      <w:r>
        <w:rPr>
          <w:rStyle w:val="big-number"/>
          <w:rFonts w:cs="Miriam"/>
          <w:rtl/>
        </w:rPr>
        <w:t>61</w:t>
      </w:r>
      <w:r>
        <w:rPr>
          <w:rStyle w:val="default"/>
          <w:rFonts w:cs="FrankRuehl"/>
          <w:rtl/>
        </w:rPr>
        <w:t>ב.</w:t>
      </w:r>
      <w:r>
        <w:rPr>
          <w:rStyle w:val="default"/>
          <w:rFonts w:cs="FrankRuehl"/>
          <w:rtl/>
        </w:rPr>
        <w:tab/>
      </w:r>
      <w:r>
        <w:rPr>
          <w:rStyle w:val="default"/>
          <w:rFonts w:cs="FrankRuehl" w:hint="cs"/>
          <w:rtl/>
        </w:rPr>
        <w:t xml:space="preserve">(בוטל). </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24" w:name="Rov221"/>
      <w:r w:rsidRPr="00443E0D">
        <w:rPr>
          <w:rStyle w:val="default"/>
          <w:rFonts w:cs="FrankRuehl" w:hint="cs"/>
          <w:vanish/>
          <w:color w:val="FF0000"/>
          <w:sz w:val="20"/>
          <w:szCs w:val="20"/>
          <w:shd w:val="clear" w:color="auto" w:fill="FFFF99"/>
          <w:rtl/>
        </w:rPr>
        <w:t>מיום 28.12.1994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8</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83" w:history="1">
        <w:r w:rsidRPr="00443E0D">
          <w:rPr>
            <w:rStyle w:val="Hyperlink"/>
            <w:rFonts w:cs="FrankRuehl" w:hint="cs"/>
            <w:vanish/>
            <w:szCs w:val="20"/>
            <w:shd w:val="clear" w:color="auto" w:fill="FFFF99"/>
            <w:rtl/>
          </w:rPr>
          <w:t>ס"ח תשנ"ה מס' 1497</w:t>
        </w:r>
      </w:hyperlink>
      <w:r w:rsidRPr="00443E0D">
        <w:rPr>
          <w:rStyle w:val="default"/>
          <w:rFonts w:cs="FrankRuehl" w:hint="cs"/>
          <w:vanish/>
          <w:sz w:val="20"/>
          <w:szCs w:val="20"/>
          <w:shd w:val="clear" w:color="auto" w:fill="FFFF99"/>
          <w:rtl/>
        </w:rPr>
        <w:t xml:space="preserve"> מיום 28.12.1994 עמ' 76 (</w:t>
      </w:r>
      <w:hyperlink r:id="rId184" w:history="1">
        <w:r w:rsidRPr="00443E0D">
          <w:rPr>
            <w:rStyle w:val="Hyperlink"/>
            <w:rFonts w:cs="FrankRuehl" w:hint="cs"/>
            <w:vanish/>
            <w:szCs w:val="20"/>
            <w:shd w:val="clear" w:color="auto" w:fill="FFFF99"/>
            <w:rtl/>
          </w:rPr>
          <w:t>ה"ח 2299</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הוספת סעיף 61ב</w:t>
      </w:r>
    </w:p>
    <w:p w:rsidR="006841FA" w:rsidRPr="00443E0D" w:rsidRDefault="006841FA">
      <w:pPr>
        <w:pStyle w:val="P00"/>
        <w:spacing w:before="0"/>
        <w:ind w:left="0" w:right="1134"/>
        <w:rPr>
          <w:rStyle w:val="default"/>
          <w:rFonts w:cs="FrankRuehl" w:hint="cs"/>
          <w:b/>
          <w:b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1.1.2004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85"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186"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ביטול סעיף 61ב</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תשלום גמול עבודה באמצעות מדור התשלומים</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Style w:val="default"/>
          <w:rFonts w:cs="FrankRuehl" w:hint="cs"/>
          <w:strike/>
          <w:vanish/>
          <w:sz w:val="22"/>
          <w:szCs w:val="22"/>
          <w:shd w:val="clear" w:color="auto" w:fill="FFFF99"/>
          <w:rtl/>
        </w:rPr>
        <w:t>61ב.</w:t>
      </w:r>
      <w:r w:rsidRPr="00443E0D">
        <w:rPr>
          <w:rStyle w:val="default"/>
          <w:rFonts w:cs="FrankRuehl" w:hint="cs"/>
          <w:strike/>
          <w:vanish/>
          <w:sz w:val="22"/>
          <w:szCs w:val="22"/>
          <w:shd w:val="clear" w:color="auto" w:fill="FFFF99"/>
          <w:rtl/>
        </w:rPr>
        <w:tab/>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א)</w:t>
      </w:r>
      <w:r w:rsidRPr="00443E0D">
        <w:rPr>
          <w:rStyle w:val="default"/>
          <w:rFonts w:cs="FrankRuehl"/>
          <w:strike/>
          <w:vanish/>
          <w:sz w:val="22"/>
          <w:szCs w:val="22"/>
          <w:shd w:val="clear" w:color="auto" w:fill="FFFF99"/>
          <w:rtl/>
        </w:rPr>
        <w:tab/>
        <w:t>מ</w:t>
      </w:r>
      <w:r w:rsidRPr="00443E0D">
        <w:rPr>
          <w:rStyle w:val="default"/>
          <w:rFonts w:cs="FrankRuehl" w:hint="cs"/>
          <w:strike/>
          <w:vanish/>
          <w:sz w:val="22"/>
          <w:szCs w:val="22"/>
          <w:shd w:val="clear" w:color="auto" w:fill="FFFF99"/>
          <w:rtl/>
        </w:rPr>
        <w:t>עביד י</w:t>
      </w:r>
      <w:r w:rsidRPr="00443E0D">
        <w:rPr>
          <w:rStyle w:val="default"/>
          <w:rFonts w:cs="FrankRuehl"/>
          <w:strike/>
          <w:vanish/>
          <w:sz w:val="22"/>
          <w:szCs w:val="22"/>
          <w:shd w:val="clear" w:color="auto" w:fill="FFFF99"/>
          <w:rtl/>
        </w:rPr>
        <w:t>ש</w:t>
      </w:r>
      <w:r w:rsidRPr="00443E0D">
        <w:rPr>
          <w:rStyle w:val="default"/>
          <w:rFonts w:cs="FrankRuehl" w:hint="cs"/>
          <w:strike/>
          <w:vanish/>
          <w:sz w:val="22"/>
          <w:szCs w:val="22"/>
          <w:shd w:val="clear" w:color="auto" w:fill="FFFF99"/>
          <w:rtl/>
        </w:rPr>
        <w:t>לם לעובדיו את גמול העבודה באמצעות מדור התשלומים, או בחלקו באמצעות מדור התשלומים ובחלקו במישרין, הכל כפי שיורה מדור התשלומים לפי כללים שיקבע שר העבודה והרווחה בתקנות; תקנות כאמור יכול שיהיו לכלל</w:t>
      </w:r>
      <w:r w:rsidRPr="00443E0D">
        <w:rPr>
          <w:rStyle w:val="default"/>
          <w:rFonts w:cs="FrankRuehl"/>
          <w:strike/>
          <w:vanish/>
          <w:sz w:val="22"/>
          <w:szCs w:val="22"/>
          <w:shd w:val="clear" w:color="auto" w:fill="FFFF99"/>
          <w:rtl/>
        </w:rPr>
        <w:t xml:space="preserve"> ה</w:t>
      </w:r>
      <w:r w:rsidRPr="00443E0D">
        <w:rPr>
          <w:rStyle w:val="default"/>
          <w:rFonts w:cs="FrankRuehl" w:hint="cs"/>
          <w:strike/>
          <w:vanish/>
          <w:sz w:val="22"/>
          <w:szCs w:val="22"/>
          <w:shd w:val="clear" w:color="auto" w:fill="FFFF99"/>
          <w:rtl/>
        </w:rPr>
        <w:t>מעבידים, לסוגים מהם או למעביד פלוני.</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(ב</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ע</w:t>
      </w:r>
      <w:r w:rsidRPr="00443E0D">
        <w:rPr>
          <w:rStyle w:val="default"/>
          <w:rFonts w:cs="FrankRuehl" w:hint="cs"/>
          <w:strike/>
          <w:vanish/>
          <w:sz w:val="22"/>
          <w:szCs w:val="22"/>
          <w:shd w:val="clear" w:color="auto" w:fill="FFFF99"/>
          <w:rtl/>
        </w:rPr>
        <w:t xml:space="preserve">ל אף האמור בסעיף </w:t>
      </w:r>
      <w:r w:rsidRPr="00443E0D">
        <w:rPr>
          <w:rStyle w:val="default"/>
          <w:rFonts w:cs="FrankRuehl"/>
          <w:strike/>
          <w:vanish/>
          <w:sz w:val="22"/>
          <w:szCs w:val="22"/>
          <w:shd w:val="clear" w:color="auto" w:fill="FFFF99"/>
          <w:rtl/>
        </w:rPr>
        <w:t xml:space="preserve">6 </w:t>
      </w:r>
      <w:r w:rsidRPr="00443E0D">
        <w:rPr>
          <w:rStyle w:val="default"/>
          <w:rFonts w:cs="FrankRuehl" w:hint="cs"/>
          <w:strike/>
          <w:vanish/>
          <w:sz w:val="22"/>
          <w:szCs w:val="22"/>
          <w:shd w:val="clear" w:color="auto" w:fill="FFFF99"/>
          <w:rtl/>
        </w:rPr>
        <w:t>לחוק הגנת השכר, תשי"ח</w:t>
      </w:r>
      <w:r w:rsidRPr="00443E0D">
        <w:rPr>
          <w:rStyle w:val="default"/>
          <w:rFonts w:cs="FrankRuehl"/>
          <w:strike/>
          <w:vanish/>
          <w:sz w:val="22"/>
          <w:szCs w:val="22"/>
          <w:shd w:val="clear" w:color="auto" w:fill="FFFF99"/>
          <w:rtl/>
        </w:rPr>
        <w:t xml:space="preserve">–1958, </w:t>
      </w:r>
      <w:r w:rsidRPr="00443E0D">
        <w:rPr>
          <w:rStyle w:val="default"/>
          <w:rFonts w:cs="FrankRuehl" w:hint="cs"/>
          <w:strike/>
          <w:vanish/>
          <w:sz w:val="22"/>
          <w:szCs w:val="22"/>
          <w:shd w:val="clear" w:color="auto" w:fill="FFFF99"/>
          <w:rtl/>
        </w:rPr>
        <w:t>רשאי מעביד או מדור התשלומים, לפי הענין, לשלם את גמול העבודה, כאמור בסעיף קטן (א), לעובד, על פי הודעת העובד בכתב, באמצעות בנק באזור, או, בשטחי עזה ויריחו.</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(ג</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מ</w:t>
      </w:r>
      <w:r w:rsidRPr="00443E0D">
        <w:rPr>
          <w:rStyle w:val="default"/>
          <w:rFonts w:cs="FrankRuehl" w:hint="cs"/>
          <w:strike/>
          <w:vanish/>
          <w:sz w:val="22"/>
          <w:szCs w:val="22"/>
          <w:shd w:val="clear" w:color="auto" w:fill="FFFF99"/>
          <w:rtl/>
        </w:rPr>
        <w:t xml:space="preserve">דור </w:t>
      </w:r>
      <w:r w:rsidRPr="00443E0D">
        <w:rPr>
          <w:rStyle w:val="default"/>
          <w:rFonts w:cs="FrankRuehl"/>
          <w:strike/>
          <w:vanish/>
          <w:sz w:val="22"/>
          <w:szCs w:val="22"/>
          <w:shd w:val="clear" w:color="auto" w:fill="FFFF99"/>
          <w:rtl/>
        </w:rPr>
        <w:t>הת</w:t>
      </w:r>
      <w:r w:rsidRPr="00443E0D">
        <w:rPr>
          <w:rStyle w:val="default"/>
          <w:rFonts w:cs="FrankRuehl" w:hint="cs"/>
          <w:strike/>
          <w:vanish/>
          <w:sz w:val="22"/>
          <w:szCs w:val="22"/>
          <w:shd w:val="clear" w:color="auto" w:fill="FFFF99"/>
          <w:rtl/>
        </w:rPr>
        <w:t>שלומים רשאי להורות מדי פעם, למעביד מהם רכיבי גמול העבודה שעל</w:t>
      </w:r>
      <w:r w:rsidRPr="00443E0D">
        <w:rPr>
          <w:rStyle w:val="default"/>
          <w:rFonts w:cs="FrankRuehl"/>
          <w:strike/>
          <w:vanish/>
          <w:sz w:val="22"/>
          <w:szCs w:val="22"/>
          <w:shd w:val="clear" w:color="auto" w:fill="FFFF99"/>
          <w:rtl/>
        </w:rPr>
        <w:t>י</w:t>
      </w:r>
      <w:r w:rsidRPr="00443E0D">
        <w:rPr>
          <w:rStyle w:val="default"/>
          <w:rFonts w:cs="FrankRuehl" w:hint="cs"/>
          <w:strike/>
          <w:vanish/>
          <w:sz w:val="22"/>
          <w:szCs w:val="22"/>
          <w:shd w:val="clear" w:color="auto" w:fill="FFFF99"/>
          <w:rtl/>
        </w:rPr>
        <w:t>ו לשלם לעובדיו או בעדם, שיעוריהם ודרכי חישובם, הכל בהתאם לתנאי העבודה.</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(ד</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ע</w:t>
      </w:r>
      <w:r w:rsidRPr="00443E0D">
        <w:rPr>
          <w:rStyle w:val="default"/>
          <w:rFonts w:cs="FrankRuehl" w:hint="cs"/>
          <w:strike/>
          <w:vanish/>
          <w:sz w:val="22"/>
          <w:szCs w:val="22"/>
          <w:shd w:val="clear" w:color="auto" w:fill="FFFF99"/>
          <w:rtl/>
        </w:rPr>
        <w:t xml:space="preserve">ל גביית גמול העבודה בידי מדור התשלומים יחולו הוראות פקודת המסים (גביה), כאילו היה מס וניתן גם לגבותו בדרך של תובענה </w:t>
      </w:r>
      <w:r w:rsidRPr="00443E0D">
        <w:rPr>
          <w:rStyle w:val="default"/>
          <w:rFonts w:cs="FrankRuehl"/>
          <w:strike/>
          <w:vanish/>
          <w:sz w:val="22"/>
          <w:szCs w:val="22"/>
          <w:shd w:val="clear" w:color="auto" w:fill="FFFF99"/>
          <w:rtl/>
        </w:rPr>
        <w:t>אז</w:t>
      </w:r>
      <w:r w:rsidRPr="00443E0D">
        <w:rPr>
          <w:rStyle w:val="default"/>
          <w:rFonts w:cs="FrankRuehl" w:hint="cs"/>
          <w:strike/>
          <w:vanish/>
          <w:sz w:val="22"/>
          <w:szCs w:val="22"/>
          <w:shd w:val="clear" w:color="auto" w:fill="FFFF99"/>
          <w:rtl/>
        </w:rPr>
        <w:t>רחית.</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(ה</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ל</w:t>
      </w:r>
      <w:r w:rsidRPr="00443E0D">
        <w:rPr>
          <w:rStyle w:val="default"/>
          <w:rFonts w:cs="FrankRuehl" w:hint="cs"/>
          <w:strike/>
          <w:vanish/>
          <w:sz w:val="22"/>
          <w:szCs w:val="22"/>
          <w:shd w:val="clear" w:color="auto" w:fill="FFFF99"/>
          <w:rtl/>
        </w:rPr>
        <w:t>א שולם גמול העבודה או מקצתו למדור התשלומים במועד שנקבע לכך בכללים לפי סעיף קטן (א), יחולו לגביו הוראות פרק י"ד לחוק מס ערך מוסף, תשל"ו</w:t>
      </w:r>
      <w:r w:rsidRPr="00443E0D">
        <w:rPr>
          <w:rStyle w:val="default"/>
          <w:rFonts w:cs="FrankRuehl"/>
          <w:strike/>
          <w:vanish/>
          <w:sz w:val="22"/>
          <w:szCs w:val="22"/>
          <w:shd w:val="clear" w:color="auto" w:fill="FFFF99"/>
          <w:rtl/>
        </w:rPr>
        <w:t xml:space="preserve">–1975, </w:t>
      </w:r>
      <w:r w:rsidRPr="00443E0D">
        <w:rPr>
          <w:rStyle w:val="default"/>
          <w:rFonts w:cs="FrankRuehl" w:hint="cs"/>
          <w:strike/>
          <w:vanish/>
          <w:sz w:val="22"/>
          <w:szCs w:val="22"/>
          <w:shd w:val="clear" w:color="auto" w:fill="FFFF99"/>
          <w:rtl/>
        </w:rPr>
        <w:t>בשינויים המחוייבים, כאילו היה מס ערך מוסף; לענין זה יהיו לשר העבודה והרווח</w:t>
      </w:r>
      <w:r w:rsidRPr="00443E0D">
        <w:rPr>
          <w:rStyle w:val="default"/>
          <w:rFonts w:cs="FrankRuehl"/>
          <w:strike/>
          <w:vanish/>
          <w:sz w:val="22"/>
          <w:szCs w:val="22"/>
          <w:shd w:val="clear" w:color="auto" w:fill="FFFF99"/>
          <w:rtl/>
        </w:rPr>
        <w:t xml:space="preserve">ה </w:t>
      </w:r>
      <w:r w:rsidRPr="00443E0D">
        <w:rPr>
          <w:rStyle w:val="default"/>
          <w:rFonts w:cs="FrankRuehl" w:hint="cs"/>
          <w:strike/>
          <w:vanish/>
          <w:sz w:val="22"/>
          <w:szCs w:val="22"/>
          <w:shd w:val="clear" w:color="auto" w:fill="FFFF99"/>
          <w:rtl/>
        </w:rPr>
        <w:t>הסמכויות הנתונות לפי החוק האמור לשר האוצר, ולמנהל הכללי של ש</w:t>
      </w:r>
      <w:r w:rsidRPr="00443E0D">
        <w:rPr>
          <w:rStyle w:val="default"/>
          <w:rFonts w:cs="FrankRuehl"/>
          <w:strike/>
          <w:vanish/>
          <w:sz w:val="22"/>
          <w:szCs w:val="22"/>
          <w:shd w:val="clear" w:color="auto" w:fill="FFFF99"/>
          <w:rtl/>
        </w:rPr>
        <w:t>י</w:t>
      </w:r>
      <w:r w:rsidRPr="00443E0D">
        <w:rPr>
          <w:rStyle w:val="default"/>
          <w:rFonts w:cs="FrankRuehl" w:hint="cs"/>
          <w:strike/>
          <w:vanish/>
          <w:sz w:val="22"/>
          <w:szCs w:val="22"/>
          <w:shd w:val="clear" w:color="auto" w:fill="FFFF99"/>
          <w:rtl/>
        </w:rPr>
        <w:t>רות התעסוקה יהיו הסמכויות הנתונות לפי החוק האמור למנהל כמשמעותו באותו חוק.</w:t>
      </w:r>
    </w:p>
    <w:p w:rsidR="006841FA" w:rsidRDefault="006841FA">
      <w:pPr>
        <w:pStyle w:val="P00"/>
        <w:spacing w:before="0"/>
        <w:ind w:left="0" w:right="1134"/>
        <w:rPr>
          <w:rStyle w:val="default"/>
          <w:rFonts w:cs="FrankRuehl"/>
          <w:strike/>
          <w:sz w:val="2"/>
          <w:szCs w:val="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(ו</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מ</w:t>
      </w:r>
      <w:r w:rsidRPr="00443E0D">
        <w:rPr>
          <w:rStyle w:val="default"/>
          <w:rFonts w:cs="FrankRuehl" w:hint="cs"/>
          <w:strike/>
          <w:vanish/>
          <w:sz w:val="22"/>
          <w:szCs w:val="22"/>
          <w:shd w:val="clear" w:color="auto" w:fill="FFFF99"/>
          <w:rtl/>
        </w:rPr>
        <w:t>עביד ששילם את גמול עבודתו של עובד, או את חלקו, למדור התשלומים, יצא ידי חובתו לגבי הסכום ששילם כאמור כלפי העובד ו</w:t>
      </w:r>
      <w:r w:rsidRPr="00443E0D">
        <w:rPr>
          <w:rStyle w:val="default"/>
          <w:rFonts w:cs="FrankRuehl"/>
          <w:strike/>
          <w:vanish/>
          <w:sz w:val="22"/>
          <w:szCs w:val="22"/>
          <w:shd w:val="clear" w:color="auto" w:fill="FFFF99"/>
          <w:rtl/>
        </w:rPr>
        <w:t>כל</w:t>
      </w:r>
      <w:r w:rsidRPr="00443E0D">
        <w:rPr>
          <w:rStyle w:val="default"/>
          <w:rFonts w:cs="FrankRuehl" w:hint="cs"/>
          <w:strike/>
          <w:vanish/>
          <w:sz w:val="22"/>
          <w:szCs w:val="22"/>
          <w:shd w:val="clear" w:color="auto" w:fill="FFFF99"/>
          <w:rtl/>
        </w:rPr>
        <w:t>פי כל אדם אחר שלו מיועד מקצתו של גמול העבודה בהתאם לתנאי העב</w:t>
      </w:r>
      <w:r w:rsidRPr="00443E0D">
        <w:rPr>
          <w:rStyle w:val="default"/>
          <w:rFonts w:cs="FrankRuehl"/>
          <w:strike/>
          <w:vanish/>
          <w:sz w:val="22"/>
          <w:szCs w:val="22"/>
          <w:shd w:val="clear" w:color="auto" w:fill="FFFF99"/>
          <w:rtl/>
        </w:rPr>
        <w:t>ו</w:t>
      </w:r>
      <w:r w:rsidRPr="00443E0D">
        <w:rPr>
          <w:rStyle w:val="default"/>
          <w:rFonts w:cs="FrankRuehl" w:hint="cs"/>
          <w:strike/>
          <w:vanish/>
          <w:sz w:val="22"/>
          <w:szCs w:val="22"/>
          <w:shd w:val="clear" w:color="auto" w:fill="FFFF99"/>
          <w:rtl/>
        </w:rPr>
        <w:t>דה; אין בהוראה זו כדי לגרוע מזכות של העובד או של אדם אחר כאמור כלפי המעביד, הנובעת מאיחור בתשלום גמול העבודה בידי המעביד.</w:t>
      </w:r>
      <w:bookmarkEnd w:id="124"/>
    </w:p>
    <w:p w:rsidR="006841FA" w:rsidRDefault="006841FA">
      <w:pPr>
        <w:pStyle w:val="P00"/>
        <w:spacing w:before="72"/>
        <w:ind w:left="0" w:right="1134"/>
        <w:rPr>
          <w:rStyle w:val="default"/>
          <w:rFonts w:cs="FrankRuehl" w:hint="cs"/>
          <w:rtl/>
        </w:rPr>
      </w:pPr>
      <w:r>
        <w:rPr>
          <w:lang w:val="he-IL"/>
        </w:rPr>
        <w:pict>
          <v:rect id="_x0000_s2181" style="position:absolute;left:0;text-align:left;margin-left:475.65pt;margin-top:8.05pt;width:63.9pt;height:20.55pt;z-index:251682816"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(תיקון מס' 13) תשס"ג-2002</w:t>
                  </w:r>
                </w:p>
                <w:p w:rsidR="00F20B22" w:rsidRDefault="00F20B22">
                  <w:pPr>
                    <w:rPr>
                      <w:sz w:val="18"/>
                      <w:szCs w:val="22"/>
                      <w:rtl/>
                    </w:rPr>
                  </w:pPr>
                </w:p>
                <w:p w:rsidR="00F20B22" w:rsidRDefault="00F20B22">
                  <w:pPr>
                    <w:rPr>
                      <w:sz w:val="18"/>
                      <w:szCs w:val="22"/>
                      <w:rtl/>
                    </w:rPr>
                  </w:pPr>
                </w:p>
                <w:p w:rsidR="00F20B22" w:rsidRDefault="00F20B22">
                  <w:pPr>
                    <w:spacing w:line="160" w:lineRule="exact"/>
                    <w:jc w:val="left"/>
                    <w:rPr>
                      <w:noProof/>
                      <w:rtl/>
                    </w:rPr>
                  </w:pPr>
                </w:p>
                <w:p w:rsidR="00F20B22" w:rsidRDefault="00F20B22">
                  <w:pPr>
                    <w:rPr>
                      <w:sz w:val="18"/>
                      <w:szCs w:val="22"/>
                      <w:rtl/>
                    </w:rPr>
                  </w:pPr>
                </w:p>
                <w:p w:rsidR="00F20B22" w:rsidRDefault="00F20B22">
                  <w:pPr>
                    <w:spacing w:line="160" w:lineRule="exact"/>
                    <w:jc w:val="left"/>
                    <w:rPr>
                      <w:rFonts w:cs="Miriam"/>
                      <w:noProof/>
                      <w:sz w:val="18"/>
                      <w:szCs w:val="18"/>
                      <w:rtl/>
                    </w:rPr>
                  </w:pPr>
                </w:p>
              </w:txbxContent>
            </v:textbox>
            <w10:anchorlock/>
          </v:rect>
        </w:pict>
      </w:r>
      <w:r>
        <w:rPr>
          <w:rStyle w:val="big-number"/>
          <w:rFonts w:cs="Miriam"/>
          <w:rtl/>
        </w:rPr>
        <w:t>61</w:t>
      </w:r>
      <w:r>
        <w:rPr>
          <w:rStyle w:val="default"/>
          <w:rFonts w:cs="FrankRuehl"/>
          <w:rtl/>
        </w:rPr>
        <w:t>ג.</w:t>
      </w:r>
      <w:r>
        <w:rPr>
          <w:rStyle w:val="default"/>
          <w:rFonts w:cs="FrankRuehl"/>
          <w:rtl/>
        </w:rPr>
        <w:tab/>
      </w:r>
      <w:r>
        <w:rPr>
          <w:rStyle w:val="default"/>
          <w:rFonts w:cs="FrankRuehl" w:hint="cs"/>
          <w:rtl/>
        </w:rPr>
        <w:t>(בוטל).</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25" w:name="Rov222"/>
      <w:r w:rsidRPr="00443E0D">
        <w:rPr>
          <w:rStyle w:val="default"/>
          <w:rFonts w:cs="FrankRuehl" w:hint="cs"/>
          <w:vanish/>
          <w:color w:val="FF0000"/>
          <w:sz w:val="20"/>
          <w:szCs w:val="20"/>
          <w:shd w:val="clear" w:color="auto" w:fill="FFFF99"/>
          <w:rtl/>
        </w:rPr>
        <w:t>מיום 28.12.1994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8</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87" w:history="1">
        <w:r w:rsidRPr="00443E0D">
          <w:rPr>
            <w:rStyle w:val="Hyperlink"/>
            <w:rFonts w:cs="FrankRuehl" w:hint="cs"/>
            <w:vanish/>
            <w:szCs w:val="20"/>
            <w:shd w:val="clear" w:color="auto" w:fill="FFFF99"/>
            <w:rtl/>
          </w:rPr>
          <w:t>ס"ח תשנ"ה מס' 1497</w:t>
        </w:r>
      </w:hyperlink>
      <w:r w:rsidRPr="00443E0D">
        <w:rPr>
          <w:rStyle w:val="default"/>
          <w:rFonts w:cs="FrankRuehl" w:hint="cs"/>
          <w:vanish/>
          <w:sz w:val="20"/>
          <w:szCs w:val="20"/>
          <w:shd w:val="clear" w:color="auto" w:fill="FFFF99"/>
          <w:rtl/>
        </w:rPr>
        <w:t xml:space="preserve"> מיום 28.12.1994 עמ' 77 (</w:t>
      </w:r>
      <w:hyperlink r:id="rId188" w:history="1">
        <w:r w:rsidRPr="00443E0D">
          <w:rPr>
            <w:rStyle w:val="Hyperlink"/>
            <w:rFonts w:cs="FrankRuehl" w:hint="cs"/>
            <w:vanish/>
            <w:szCs w:val="20"/>
            <w:shd w:val="clear" w:color="auto" w:fill="FFFF99"/>
            <w:rtl/>
          </w:rPr>
          <w:t>ה"ח 2299</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הוספת סעיף 61ג</w:t>
      </w:r>
    </w:p>
    <w:p w:rsidR="006841FA" w:rsidRPr="00443E0D" w:rsidRDefault="006841FA">
      <w:pPr>
        <w:pStyle w:val="P00"/>
        <w:spacing w:before="0"/>
        <w:ind w:left="0" w:right="1134"/>
        <w:rPr>
          <w:rStyle w:val="default"/>
          <w:rFonts w:cs="FrankRuehl" w:hint="cs"/>
          <w:b/>
          <w:b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1.1.2004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89"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190"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ביטול סעיף 61ג</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תשלום שכר העבודה לעובד והעברת ניכויים</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Style w:val="default"/>
          <w:rFonts w:cs="FrankRuehl" w:hint="cs"/>
          <w:strike/>
          <w:vanish/>
          <w:sz w:val="22"/>
          <w:szCs w:val="22"/>
          <w:shd w:val="clear" w:color="auto" w:fill="FFFF99"/>
          <w:rtl/>
        </w:rPr>
        <w:t>61ג.</w:t>
      </w:r>
      <w:r w:rsidRPr="00443E0D">
        <w:rPr>
          <w:rStyle w:val="default"/>
          <w:rFonts w:cs="FrankRuehl" w:hint="cs"/>
          <w:strike/>
          <w:vanish/>
          <w:sz w:val="22"/>
          <w:szCs w:val="22"/>
          <w:shd w:val="clear" w:color="auto" w:fill="FFFF99"/>
          <w:rtl/>
        </w:rPr>
        <w:tab/>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א)</w:t>
      </w:r>
      <w:r w:rsidRPr="00443E0D">
        <w:rPr>
          <w:rStyle w:val="default"/>
          <w:rFonts w:cs="FrankRuehl"/>
          <w:strike/>
          <w:vanish/>
          <w:sz w:val="22"/>
          <w:szCs w:val="22"/>
          <w:shd w:val="clear" w:color="auto" w:fill="FFFF99"/>
          <w:rtl/>
        </w:rPr>
        <w:tab/>
        <w:t>ש</w:t>
      </w:r>
      <w:r w:rsidRPr="00443E0D">
        <w:rPr>
          <w:rStyle w:val="default"/>
          <w:rFonts w:cs="FrankRuehl" w:hint="cs"/>
          <w:strike/>
          <w:vanish/>
          <w:sz w:val="22"/>
          <w:szCs w:val="22"/>
          <w:shd w:val="clear" w:color="auto" w:fill="FFFF99"/>
          <w:rtl/>
        </w:rPr>
        <w:t>ולם שכר עבודה או מקצתו באמצעות מדור התשלומים כאמור בסעיף 61ב</w:t>
      </w:r>
      <w:r w:rsidRPr="00443E0D">
        <w:rPr>
          <w:rStyle w:val="default"/>
          <w:rFonts w:cs="FrankRuehl"/>
          <w:strike/>
          <w:vanish/>
          <w:sz w:val="22"/>
          <w:szCs w:val="22"/>
          <w:shd w:val="clear" w:color="auto" w:fill="FFFF99"/>
          <w:rtl/>
        </w:rPr>
        <w:t>(א</w:t>
      </w:r>
      <w:r w:rsidRPr="00443E0D">
        <w:rPr>
          <w:rStyle w:val="default"/>
          <w:rFonts w:cs="FrankRuehl" w:hint="cs"/>
          <w:strike/>
          <w:vanish/>
          <w:sz w:val="22"/>
          <w:szCs w:val="22"/>
          <w:shd w:val="clear" w:color="auto" w:fill="FFFF99"/>
          <w:rtl/>
        </w:rPr>
        <w:t>), יעביר מדור התשלומים לעובד את סכום שכר העבודה שגבה, בניכוי דמי ביטוח וכל סכום שחובה או שניתן לנכותו לפי כל דין או לפי תנאי העבודה או שהעובד הסכים לניכויו בכתב; כן יעביר מדור התשלומים לעובד, בניכוי כאמור, את הסכומים המגיעים לו בשל הזכויות הסוציאליות מכ</w:t>
      </w:r>
      <w:r w:rsidRPr="00443E0D">
        <w:rPr>
          <w:rStyle w:val="default"/>
          <w:rFonts w:cs="FrankRuehl"/>
          <w:strike/>
          <w:vanish/>
          <w:sz w:val="22"/>
          <w:szCs w:val="22"/>
          <w:shd w:val="clear" w:color="auto" w:fill="FFFF99"/>
          <w:rtl/>
        </w:rPr>
        <w:t>ו</w:t>
      </w:r>
      <w:r w:rsidRPr="00443E0D">
        <w:rPr>
          <w:rStyle w:val="default"/>
          <w:rFonts w:cs="FrankRuehl" w:hint="cs"/>
          <w:strike/>
          <w:vanish/>
          <w:sz w:val="22"/>
          <w:szCs w:val="22"/>
          <w:shd w:val="clear" w:color="auto" w:fill="FFFF99"/>
          <w:rtl/>
        </w:rPr>
        <w:t>ח</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התשלומים הסוציאליים שגבה מדור התשלומים, למעט אלה הנובעות מתשלום סוציאלי שהועבר לגוף אחר על פי הוראות פרק זה.</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(ב</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ל</w:t>
      </w:r>
      <w:r w:rsidRPr="00443E0D">
        <w:rPr>
          <w:rStyle w:val="default"/>
          <w:rFonts w:cs="FrankRuehl" w:hint="cs"/>
          <w:strike/>
          <w:vanish/>
          <w:sz w:val="22"/>
          <w:szCs w:val="22"/>
          <w:shd w:val="clear" w:color="auto" w:fill="FFFF99"/>
          <w:rtl/>
        </w:rPr>
        <w:t>א העביר שירות התעסוקה לעובד סכום שכר עבודה בהתאם להוראות סעיף קטן (א) עד היום השמיני שלאחר היום שבו גבה את הסכום האמור מהמעביד (בסעיף קטן ז</w:t>
      </w:r>
      <w:r w:rsidRPr="00443E0D">
        <w:rPr>
          <w:rStyle w:val="default"/>
          <w:rFonts w:cs="FrankRuehl"/>
          <w:strike/>
          <w:vanish/>
          <w:sz w:val="22"/>
          <w:szCs w:val="22"/>
          <w:shd w:val="clear" w:color="auto" w:fill="FFFF99"/>
          <w:rtl/>
        </w:rPr>
        <w:t xml:space="preserve">ה – </w:t>
      </w:r>
      <w:r w:rsidRPr="00443E0D">
        <w:rPr>
          <w:rStyle w:val="default"/>
          <w:rFonts w:cs="FrankRuehl" w:hint="cs"/>
          <w:strike/>
          <w:vanish/>
          <w:sz w:val="22"/>
          <w:szCs w:val="22"/>
          <w:shd w:val="clear" w:color="auto" w:fill="FFFF99"/>
          <w:rtl/>
        </w:rPr>
        <w:t>היום הקובע), ישלם שירות התעסוקה לעובד הפרשי הצמדה וריבית כמשמעותם בחוק פסיקת ריבית והצמדה, תשכ"א</w:t>
      </w:r>
      <w:r w:rsidRPr="00443E0D">
        <w:rPr>
          <w:rStyle w:val="default"/>
          <w:rFonts w:cs="FrankRuehl"/>
          <w:strike/>
          <w:vanish/>
          <w:sz w:val="22"/>
          <w:szCs w:val="22"/>
          <w:shd w:val="clear" w:color="auto" w:fill="FFFF99"/>
          <w:rtl/>
        </w:rPr>
        <w:t xml:space="preserve">–1961, </w:t>
      </w:r>
      <w:r w:rsidRPr="00443E0D">
        <w:rPr>
          <w:rStyle w:val="default"/>
          <w:rFonts w:cs="FrankRuehl" w:hint="cs"/>
          <w:strike/>
          <w:vanish/>
          <w:sz w:val="22"/>
          <w:szCs w:val="22"/>
          <w:shd w:val="clear" w:color="auto" w:fill="FFFF99"/>
          <w:rtl/>
        </w:rPr>
        <w:t>על הסכום האמור לגבי התקופה שתחילתה ביום הקובע ועד יום התשלום בפועל.</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(ג</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מ</w:t>
      </w:r>
      <w:r w:rsidRPr="00443E0D">
        <w:rPr>
          <w:rStyle w:val="default"/>
          <w:rFonts w:cs="FrankRuehl" w:hint="cs"/>
          <w:strike/>
          <w:vanish/>
          <w:sz w:val="22"/>
          <w:szCs w:val="22"/>
          <w:shd w:val="clear" w:color="auto" w:fill="FFFF99"/>
          <w:rtl/>
        </w:rPr>
        <w:t xml:space="preserve">יועד סכום שגבה מדור התשלומים או שניכה משכר העובד, למעט תשלום סוציאלי, לגוף </w:t>
      </w:r>
      <w:r w:rsidRPr="00443E0D">
        <w:rPr>
          <w:rStyle w:val="default"/>
          <w:rFonts w:cs="FrankRuehl"/>
          <w:strike/>
          <w:vanish/>
          <w:sz w:val="22"/>
          <w:szCs w:val="22"/>
          <w:shd w:val="clear" w:color="auto" w:fill="FFFF99"/>
          <w:rtl/>
        </w:rPr>
        <w:t>בי</w:t>
      </w:r>
      <w:r w:rsidRPr="00443E0D">
        <w:rPr>
          <w:rStyle w:val="default"/>
          <w:rFonts w:cs="FrankRuehl" w:hint="cs"/>
          <w:strike/>
          <w:vanish/>
          <w:sz w:val="22"/>
          <w:szCs w:val="22"/>
          <w:shd w:val="clear" w:color="auto" w:fill="FFFF99"/>
          <w:rtl/>
        </w:rPr>
        <w:t xml:space="preserve">שראל על פי כל דין או על פי תנאי העבודה </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 xml:space="preserve">יעבירו מדור התשלומים לאותו גוף; כן רשאי מדור התשלומים, באישור שר העבודה והרווחה, להעביר מקצתם של התשלומים הסוציאליים לגוף בישראל למטרת מימון מתן הטבות לעובדים בהתאם לתנאי העבודה; בסעיף קטן זה, "גוף בישראל" </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לרבו</w:t>
      </w:r>
      <w:r w:rsidRPr="00443E0D">
        <w:rPr>
          <w:rStyle w:val="default"/>
          <w:rFonts w:cs="FrankRuehl"/>
          <w:strike/>
          <w:vanish/>
          <w:sz w:val="22"/>
          <w:szCs w:val="22"/>
          <w:shd w:val="clear" w:color="auto" w:fill="FFFF99"/>
          <w:rtl/>
        </w:rPr>
        <w:t>ת</w:t>
      </w:r>
      <w:r w:rsidRPr="00443E0D">
        <w:rPr>
          <w:rStyle w:val="default"/>
          <w:rFonts w:cs="FrankRuehl" w:hint="cs"/>
          <w:strike/>
          <w:vanish/>
          <w:sz w:val="22"/>
          <w:szCs w:val="22"/>
          <w:shd w:val="clear" w:color="auto" w:fill="FFFF99"/>
          <w:rtl/>
        </w:rPr>
        <w:t xml:space="preserve"> </w:t>
      </w:r>
      <w:r w:rsidRPr="00443E0D">
        <w:rPr>
          <w:rStyle w:val="default"/>
          <w:rFonts w:cs="FrankRuehl"/>
          <w:strike/>
          <w:vanish/>
          <w:sz w:val="22"/>
          <w:szCs w:val="22"/>
          <w:shd w:val="clear" w:color="auto" w:fill="FFFF99"/>
          <w:rtl/>
        </w:rPr>
        <w:t>ה</w:t>
      </w:r>
      <w:r w:rsidRPr="00443E0D">
        <w:rPr>
          <w:rStyle w:val="default"/>
          <w:rFonts w:cs="FrankRuehl" w:hint="cs"/>
          <w:strike/>
          <w:vanish/>
          <w:sz w:val="22"/>
          <w:szCs w:val="22"/>
          <w:shd w:val="clear" w:color="auto" w:fill="FFFF99"/>
          <w:rtl/>
        </w:rPr>
        <w:t>מינהל האזרחי שהוקם בידי מפקד כוחות צה"ל ביהודה והשומרון.</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(ד</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ג</w:t>
      </w:r>
      <w:r w:rsidRPr="00443E0D">
        <w:rPr>
          <w:rStyle w:val="default"/>
          <w:rFonts w:cs="FrankRuehl" w:hint="cs"/>
          <w:strike/>
          <w:vanish/>
          <w:sz w:val="22"/>
          <w:szCs w:val="22"/>
          <w:shd w:val="clear" w:color="auto" w:fill="FFFF99"/>
          <w:rtl/>
        </w:rPr>
        <w:t>בה או ניכה מדור התשלומים דמי ביטוח, יעבירם למוסד</w:t>
      </w:r>
      <w:r w:rsidRPr="00443E0D">
        <w:rPr>
          <w:rFonts w:cs="FrankRuehl"/>
          <w:strike/>
          <w:vanish/>
          <w:sz w:val="22"/>
          <w:szCs w:val="22"/>
          <w:shd w:val="clear" w:color="auto" w:fill="FFFF99"/>
          <w:rtl/>
        </w:rPr>
        <w:t> </w:t>
      </w:r>
      <w:r w:rsidRPr="00443E0D">
        <w:rPr>
          <w:rStyle w:val="default"/>
          <w:rFonts w:cs="FrankRuehl"/>
          <w:strike/>
          <w:vanish/>
          <w:sz w:val="22"/>
          <w:szCs w:val="22"/>
          <w:shd w:val="clear" w:color="auto" w:fill="FFFF99"/>
          <w:rtl/>
        </w:rPr>
        <w:t xml:space="preserve"> ל</w:t>
      </w:r>
      <w:r w:rsidRPr="00443E0D">
        <w:rPr>
          <w:rStyle w:val="default"/>
          <w:rFonts w:cs="FrankRuehl" w:hint="cs"/>
          <w:strike/>
          <w:vanish/>
          <w:sz w:val="22"/>
          <w:szCs w:val="22"/>
          <w:shd w:val="clear" w:color="auto" w:fill="FFFF99"/>
          <w:rtl/>
        </w:rPr>
        <w:t>ביטוח לאומי.</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(ה</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מ</w:t>
      </w:r>
      <w:r w:rsidRPr="00443E0D">
        <w:rPr>
          <w:rStyle w:val="default"/>
          <w:rFonts w:cs="FrankRuehl" w:hint="cs"/>
          <w:strike/>
          <w:vanish/>
          <w:sz w:val="22"/>
          <w:szCs w:val="22"/>
          <w:shd w:val="clear" w:color="auto" w:fill="FFFF99"/>
          <w:rtl/>
        </w:rPr>
        <w:t>דור התשלומים רשאי להעביר לרשות הפלסטינית או לגוף שהיא הסמיכה לכך תשלומים סוציאליים או סכומים א</w:t>
      </w:r>
      <w:r w:rsidRPr="00443E0D">
        <w:rPr>
          <w:rStyle w:val="default"/>
          <w:rFonts w:cs="FrankRuehl"/>
          <w:strike/>
          <w:vanish/>
          <w:sz w:val="22"/>
          <w:szCs w:val="22"/>
          <w:shd w:val="clear" w:color="auto" w:fill="FFFF99"/>
          <w:rtl/>
        </w:rPr>
        <w:t>חר</w:t>
      </w:r>
      <w:r w:rsidRPr="00443E0D">
        <w:rPr>
          <w:rStyle w:val="default"/>
          <w:rFonts w:cs="FrankRuehl" w:hint="cs"/>
          <w:strike/>
          <w:vanish/>
          <w:sz w:val="22"/>
          <w:szCs w:val="22"/>
          <w:shd w:val="clear" w:color="auto" w:fill="FFFF99"/>
          <w:rtl/>
        </w:rPr>
        <w:t>ים שגבה או שניכה משכר העובד, אם נקבע כך בהסכם ובתנאים שנקבעו לפיו;</w:t>
      </w:r>
    </w:p>
    <w:p w:rsidR="006841FA" w:rsidRDefault="006841FA">
      <w:pPr>
        <w:pStyle w:val="P00"/>
        <w:spacing w:before="0"/>
        <w:ind w:left="0" w:right="1134"/>
        <w:rPr>
          <w:rStyle w:val="default"/>
          <w:rFonts w:cs="FrankRuehl" w:hint="cs"/>
          <w:strike/>
          <w:sz w:val="2"/>
          <w:szCs w:val="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(ו</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מ</w:t>
      </w:r>
      <w:r w:rsidRPr="00443E0D">
        <w:rPr>
          <w:rStyle w:val="default"/>
          <w:rFonts w:cs="FrankRuehl" w:hint="cs"/>
          <w:strike/>
          <w:vanish/>
          <w:sz w:val="22"/>
          <w:szCs w:val="22"/>
          <w:shd w:val="clear" w:color="auto" w:fill="FFFF99"/>
          <w:rtl/>
        </w:rPr>
        <w:t>דור התשלומים רשאי לנכות מהסכומים שהוא מעביר לפי הוראות סעיפים קטנים (ב) ו-(ד) סכום לכיסוי הוצאותיו בגביית הסכומים ומתן התשלומים, כפי שקבע שר העבודה והרווחה בהסכמת שר האוצר.</w:t>
      </w:r>
      <w:bookmarkEnd w:id="125"/>
    </w:p>
    <w:p w:rsidR="006841FA" w:rsidRDefault="006841FA">
      <w:pPr>
        <w:pStyle w:val="P00"/>
        <w:spacing w:before="72"/>
        <w:ind w:left="0" w:right="1134"/>
        <w:rPr>
          <w:rStyle w:val="default"/>
          <w:rFonts w:cs="FrankRuehl" w:hint="cs"/>
          <w:rtl/>
        </w:rPr>
      </w:pPr>
      <w:r>
        <w:rPr>
          <w:lang w:val="he-IL"/>
        </w:rPr>
        <w:pict>
          <v:rect id="_x0000_s2182" style="position:absolute;left:0;text-align:left;margin-left:475.65pt;margin-top:8.05pt;width:63.9pt;height:19.6pt;z-index:251683840"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(תיקון מס' 13) תשס"ג-2002</w:t>
                  </w:r>
                </w:p>
                <w:p w:rsidR="00F20B22" w:rsidRDefault="00F20B22">
                  <w:pPr>
                    <w:rPr>
                      <w:sz w:val="18"/>
                      <w:szCs w:val="22"/>
                      <w:rtl/>
                    </w:rPr>
                  </w:pPr>
                </w:p>
                <w:p w:rsidR="00F20B22" w:rsidRDefault="00F20B22">
                  <w:pPr>
                    <w:rPr>
                      <w:sz w:val="18"/>
                      <w:szCs w:val="22"/>
                      <w:rtl/>
                    </w:rPr>
                  </w:pPr>
                </w:p>
                <w:p w:rsidR="00F20B22" w:rsidRDefault="00F20B22">
                  <w:pPr>
                    <w:spacing w:line="160" w:lineRule="exact"/>
                    <w:jc w:val="left"/>
                    <w:rPr>
                      <w:noProof/>
                      <w:rtl/>
                    </w:rPr>
                  </w:pPr>
                </w:p>
                <w:p w:rsidR="00F20B22" w:rsidRDefault="00F20B22">
                  <w:pPr>
                    <w:rPr>
                      <w:sz w:val="18"/>
                      <w:szCs w:val="22"/>
                      <w:rtl/>
                    </w:rPr>
                  </w:pPr>
                </w:p>
                <w:p w:rsidR="00F20B22" w:rsidRDefault="00F20B22">
                  <w:pPr>
                    <w:spacing w:line="160" w:lineRule="exact"/>
                    <w:jc w:val="left"/>
                    <w:rPr>
                      <w:rFonts w:cs="Miriam"/>
                      <w:noProof/>
                      <w:sz w:val="18"/>
                      <w:szCs w:val="18"/>
                      <w:rtl/>
                    </w:rPr>
                  </w:pPr>
                </w:p>
              </w:txbxContent>
            </v:textbox>
            <w10:anchorlock/>
          </v:rect>
        </w:pict>
      </w:r>
      <w:r>
        <w:rPr>
          <w:rStyle w:val="big-number"/>
          <w:rFonts w:cs="Miriam"/>
          <w:rtl/>
        </w:rPr>
        <w:t>61</w:t>
      </w:r>
      <w:r>
        <w:rPr>
          <w:rStyle w:val="default"/>
          <w:rFonts w:cs="FrankRuehl"/>
          <w:rtl/>
        </w:rPr>
        <w:t>ד.</w:t>
      </w:r>
      <w:r>
        <w:rPr>
          <w:rStyle w:val="default"/>
          <w:rFonts w:cs="FrankRuehl"/>
          <w:rtl/>
        </w:rPr>
        <w:tab/>
      </w:r>
      <w:r>
        <w:rPr>
          <w:rStyle w:val="default"/>
          <w:rFonts w:cs="FrankRuehl" w:hint="cs"/>
          <w:rtl/>
        </w:rPr>
        <w:t>(בוטל).</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26" w:name="Rov223"/>
      <w:r w:rsidRPr="00443E0D">
        <w:rPr>
          <w:rStyle w:val="default"/>
          <w:rFonts w:cs="FrankRuehl" w:hint="cs"/>
          <w:vanish/>
          <w:color w:val="FF0000"/>
          <w:sz w:val="20"/>
          <w:szCs w:val="20"/>
          <w:shd w:val="clear" w:color="auto" w:fill="FFFF99"/>
          <w:rtl/>
        </w:rPr>
        <w:t>מיום 28.12.1994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8</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91" w:history="1">
        <w:r w:rsidRPr="00443E0D">
          <w:rPr>
            <w:rStyle w:val="Hyperlink"/>
            <w:rFonts w:cs="FrankRuehl" w:hint="cs"/>
            <w:vanish/>
            <w:szCs w:val="20"/>
            <w:shd w:val="clear" w:color="auto" w:fill="FFFF99"/>
            <w:rtl/>
          </w:rPr>
          <w:t>ס"ח תשנ"ה מס' 1497</w:t>
        </w:r>
      </w:hyperlink>
      <w:r w:rsidRPr="00443E0D">
        <w:rPr>
          <w:rStyle w:val="default"/>
          <w:rFonts w:cs="FrankRuehl" w:hint="cs"/>
          <w:vanish/>
          <w:sz w:val="20"/>
          <w:szCs w:val="20"/>
          <w:shd w:val="clear" w:color="auto" w:fill="FFFF99"/>
          <w:rtl/>
        </w:rPr>
        <w:t xml:space="preserve"> מיום 28.12.1994 עמ' 78 (</w:t>
      </w:r>
      <w:hyperlink r:id="rId192" w:history="1">
        <w:r w:rsidRPr="00443E0D">
          <w:rPr>
            <w:rStyle w:val="Hyperlink"/>
            <w:rFonts w:cs="FrankRuehl" w:hint="cs"/>
            <w:vanish/>
            <w:szCs w:val="20"/>
            <w:shd w:val="clear" w:color="auto" w:fill="FFFF99"/>
            <w:rtl/>
          </w:rPr>
          <w:t>ה"ח 2299</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הוספת סעיף 61ד</w:t>
      </w:r>
    </w:p>
    <w:p w:rsidR="006841FA" w:rsidRPr="00443E0D" w:rsidRDefault="006841FA">
      <w:pPr>
        <w:pStyle w:val="P00"/>
        <w:spacing w:before="0"/>
        <w:ind w:left="0" w:right="1134"/>
        <w:rPr>
          <w:rStyle w:val="default"/>
          <w:rFonts w:cs="FrankRuehl" w:hint="cs"/>
          <w:b/>
          <w:b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1.1.2004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93"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194"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ביטול סעיף 61ד</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דינים וחשבונות וקביעת תנאים והסדרים</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Style w:val="default"/>
          <w:rFonts w:cs="FrankRuehl" w:hint="cs"/>
          <w:strike/>
          <w:vanish/>
          <w:sz w:val="22"/>
          <w:szCs w:val="22"/>
          <w:shd w:val="clear" w:color="auto" w:fill="FFFF99"/>
          <w:rtl/>
        </w:rPr>
        <w:t>61ד.</w:t>
      </w:r>
      <w:r w:rsidRPr="00443E0D">
        <w:rPr>
          <w:rStyle w:val="default"/>
          <w:rFonts w:cs="FrankRuehl" w:hint="cs"/>
          <w:strike/>
          <w:vanish/>
          <w:sz w:val="22"/>
          <w:szCs w:val="22"/>
          <w:shd w:val="clear" w:color="auto" w:fill="FFFF99"/>
          <w:rtl/>
        </w:rPr>
        <w:tab/>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א</w:t>
      </w:r>
      <w:r w:rsidRPr="00443E0D">
        <w:rPr>
          <w:rStyle w:val="default"/>
          <w:rFonts w:cs="FrankRuehl"/>
          <w:strike/>
          <w:vanish/>
          <w:sz w:val="22"/>
          <w:szCs w:val="22"/>
          <w:shd w:val="clear" w:color="auto" w:fill="FFFF99"/>
          <w:rtl/>
        </w:rPr>
        <w:t>)</w:t>
      </w:r>
      <w:r w:rsidRPr="00443E0D">
        <w:rPr>
          <w:rStyle w:val="default"/>
          <w:rFonts w:cs="FrankRuehl"/>
          <w:strike/>
          <w:vanish/>
          <w:sz w:val="22"/>
          <w:szCs w:val="22"/>
          <w:shd w:val="clear" w:color="auto" w:fill="FFFF99"/>
          <w:rtl/>
        </w:rPr>
        <w:tab/>
        <w:t>מ</w:t>
      </w:r>
      <w:r w:rsidRPr="00443E0D">
        <w:rPr>
          <w:rStyle w:val="default"/>
          <w:rFonts w:cs="FrankRuehl" w:hint="cs"/>
          <w:strike/>
          <w:vanish/>
          <w:sz w:val="22"/>
          <w:szCs w:val="22"/>
          <w:shd w:val="clear" w:color="auto" w:fill="FFFF99"/>
          <w:rtl/>
        </w:rPr>
        <w:t>עביד ימסור למדור התשלומים, על גבי טפסים שייקבעו בתקנות, דוחות חודשיים בדבר כל עובד שהעסיק, מקום עבודתו, סוגה והיקפה, וגמול העבודה המגיע לעובד ובעדו וששולם לו ובעדו, לרבות פירוט רכיביו ודרך חישוב</w:t>
      </w:r>
      <w:r w:rsidRPr="00443E0D">
        <w:rPr>
          <w:rStyle w:val="default"/>
          <w:rFonts w:cs="FrankRuehl"/>
          <w:strike/>
          <w:vanish/>
          <w:sz w:val="22"/>
          <w:szCs w:val="22"/>
          <w:shd w:val="clear" w:color="auto" w:fill="FFFF99"/>
          <w:rtl/>
        </w:rPr>
        <w:t>ם</w:t>
      </w:r>
      <w:r w:rsidRPr="00443E0D">
        <w:rPr>
          <w:rStyle w:val="default"/>
          <w:rFonts w:cs="FrankRuehl" w:hint="cs"/>
          <w:strike/>
          <w:vanish/>
          <w:sz w:val="22"/>
          <w:szCs w:val="22"/>
          <w:shd w:val="clear" w:color="auto" w:fill="FFFF99"/>
          <w:rtl/>
        </w:rPr>
        <w:t xml:space="preserve"> בהתאם לתנאי העבודה; תקנות כאמור יכול שיחולו על כלל המעבי</w:t>
      </w:r>
      <w:r w:rsidRPr="00443E0D">
        <w:rPr>
          <w:rStyle w:val="default"/>
          <w:rFonts w:cs="FrankRuehl"/>
          <w:strike/>
          <w:vanish/>
          <w:sz w:val="22"/>
          <w:szCs w:val="22"/>
          <w:shd w:val="clear" w:color="auto" w:fill="FFFF99"/>
          <w:rtl/>
        </w:rPr>
        <w:t>ד</w:t>
      </w:r>
      <w:r w:rsidRPr="00443E0D">
        <w:rPr>
          <w:rStyle w:val="default"/>
          <w:rFonts w:cs="FrankRuehl" w:hint="cs"/>
          <w:strike/>
          <w:vanish/>
          <w:sz w:val="22"/>
          <w:szCs w:val="22"/>
          <w:shd w:val="clear" w:color="auto" w:fill="FFFF99"/>
          <w:rtl/>
        </w:rPr>
        <w:t>י</w:t>
      </w:r>
      <w:r w:rsidRPr="00443E0D">
        <w:rPr>
          <w:rStyle w:val="default"/>
          <w:rFonts w:cs="FrankRuehl"/>
          <w:strike/>
          <w:vanish/>
          <w:sz w:val="22"/>
          <w:szCs w:val="22"/>
          <w:shd w:val="clear" w:color="auto" w:fill="FFFF99"/>
          <w:rtl/>
        </w:rPr>
        <w:t>ם</w:t>
      </w:r>
      <w:r w:rsidRPr="00443E0D">
        <w:rPr>
          <w:rStyle w:val="default"/>
          <w:rFonts w:cs="FrankRuehl" w:hint="cs"/>
          <w:strike/>
          <w:vanish/>
          <w:sz w:val="22"/>
          <w:szCs w:val="22"/>
          <w:shd w:val="clear" w:color="auto" w:fill="FFFF99"/>
          <w:rtl/>
        </w:rPr>
        <w:t xml:space="preserve"> או על סוגים מהם או על מעביד פלוני, וניתן לקבוע בהן פרטים נוספים שייכללו בדוחות, וכן חובת המצאת מסמכים הנוגעים לענין.</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Style w:val="default"/>
          <w:rFonts w:cs="FrankRuehl"/>
          <w:vanish/>
          <w:sz w:val="22"/>
          <w:szCs w:val="22"/>
          <w:shd w:val="clear" w:color="auto" w:fill="FFFF99"/>
          <w:rtl/>
        </w:rPr>
        <w:tab/>
      </w:r>
      <w:r w:rsidRPr="00443E0D">
        <w:rPr>
          <w:rStyle w:val="default"/>
          <w:rFonts w:cs="FrankRuehl"/>
          <w:strike/>
          <w:vanish/>
          <w:sz w:val="22"/>
          <w:szCs w:val="22"/>
          <w:shd w:val="clear" w:color="auto" w:fill="FFFF99"/>
          <w:rtl/>
        </w:rPr>
        <w:t>(ב</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מ</w:t>
      </w:r>
      <w:r w:rsidRPr="00443E0D">
        <w:rPr>
          <w:rStyle w:val="default"/>
          <w:rFonts w:cs="FrankRuehl" w:hint="cs"/>
          <w:strike/>
          <w:vanish/>
          <w:sz w:val="22"/>
          <w:szCs w:val="22"/>
          <w:shd w:val="clear" w:color="auto" w:fill="FFFF99"/>
          <w:rtl/>
        </w:rPr>
        <w:t>ינהלת השירות רשאית להתנות תנאים לשליחה לעבודה של עובדים למעביד, שמטרתם להבטיח תשלום גמול העבודה והיטל השוואה וכן הסדר תקין של עבוד</w:t>
      </w:r>
      <w:r w:rsidRPr="00443E0D">
        <w:rPr>
          <w:rStyle w:val="default"/>
          <w:rFonts w:cs="FrankRuehl"/>
          <w:strike/>
          <w:vanish/>
          <w:sz w:val="22"/>
          <w:szCs w:val="22"/>
          <w:shd w:val="clear" w:color="auto" w:fill="FFFF99"/>
          <w:rtl/>
        </w:rPr>
        <w:t>תם</w:t>
      </w:r>
      <w:r w:rsidRPr="00443E0D">
        <w:rPr>
          <w:rStyle w:val="default"/>
          <w:rFonts w:cs="FrankRuehl" w:hint="cs"/>
          <w:strike/>
          <w:vanish/>
          <w:sz w:val="22"/>
          <w:szCs w:val="22"/>
          <w:shd w:val="clear" w:color="auto" w:fill="FFFF99"/>
          <w:rtl/>
        </w:rPr>
        <w:t xml:space="preserve"> של העובדים בישראל, ובכלל זה להתנות שליחה לעבודה כאמור במילוי החובות המוטלות על המעביד לפי פרק זה או המוטלות על העובדים על-פי כל דין או ההסכם.</w:t>
      </w:r>
    </w:p>
    <w:p w:rsidR="006841FA" w:rsidRDefault="006841FA">
      <w:pPr>
        <w:pStyle w:val="P00"/>
        <w:spacing w:before="0"/>
        <w:ind w:left="0" w:right="1134"/>
        <w:rPr>
          <w:rStyle w:val="default"/>
          <w:rFonts w:cs="FrankRuehl"/>
          <w:strike/>
          <w:sz w:val="2"/>
          <w:szCs w:val="2"/>
          <w:shd w:val="clear" w:color="auto" w:fill="FFFF99"/>
          <w:rtl/>
        </w:rPr>
      </w:pPr>
      <w:r w:rsidRPr="00443E0D">
        <w:rPr>
          <w:rStyle w:val="default"/>
          <w:rFonts w:cs="FrankRuehl"/>
          <w:vanish/>
          <w:sz w:val="22"/>
          <w:szCs w:val="22"/>
          <w:shd w:val="clear" w:color="auto" w:fill="FFFF99"/>
          <w:rtl/>
        </w:rPr>
        <w:tab/>
      </w:r>
      <w:r w:rsidRPr="00443E0D">
        <w:rPr>
          <w:rStyle w:val="default"/>
          <w:rFonts w:cs="FrankRuehl"/>
          <w:strike/>
          <w:vanish/>
          <w:sz w:val="22"/>
          <w:szCs w:val="22"/>
          <w:shd w:val="clear" w:color="auto" w:fill="FFFF99"/>
          <w:rtl/>
        </w:rPr>
        <w:t>(ג</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מ</w:t>
      </w:r>
      <w:r w:rsidRPr="00443E0D">
        <w:rPr>
          <w:rStyle w:val="default"/>
          <w:rFonts w:cs="FrankRuehl" w:hint="cs"/>
          <w:strike/>
          <w:vanish/>
          <w:sz w:val="22"/>
          <w:szCs w:val="22"/>
          <w:shd w:val="clear" w:color="auto" w:fill="FFFF99"/>
          <w:rtl/>
        </w:rPr>
        <w:t>ינהלת השירות רשאית לקבוע סדרי רישום מיוחדים לע</w:t>
      </w:r>
      <w:r w:rsidRPr="00443E0D">
        <w:rPr>
          <w:rStyle w:val="default"/>
          <w:rFonts w:cs="FrankRuehl"/>
          <w:strike/>
          <w:vanish/>
          <w:sz w:val="22"/>
          <w:szCs w:val="22"/>
          <w:shd w:val="clear" w:color="auto" w:fill="FFFF99"/>
          <w:rtl/>
        </w:rPr>
        <w:t>ו</w:t>
      </w:r>
      <w:r w:rsidRPr="00443E0D">
        <w:rPr>
          <w:rStyle w:val="default"/>
          <w:rFonts w:cs="FrankRuehl" w:hint="cs"/>
          <w:strike/>
          <w:vanish/>
          <w:sz w:val="22"/>
          <w:szCs w:val="22"/>
          <w:shd w:val="clear" w:color="auto" w:fill="FFFF99"/>
          <w:rtl/>
        </w:rPr>
        <w:t>בדים או לדורשי עבודה שאינם רשומים במרשם האוכלוסין.</w:t>
      </w:r>
      <w:bookmarkEnd w:id="126"/>
    </w:p>
    <w:p w:rsidR="006841FA" w:rsidRDefault="006841FA">
      <w:pPr>
        <w:pStyle w:val="P00"/>
        <w:spacing w:before="72"/>
        <w:ind w:left="0" w:right="1134"/>
        <w:rPr>
          <w:rStyle w:val="default"/>
          <w:rFonts w:cs="FrankRuehl" w:hint="cs"/>
          <w:rtl/>
        </w:rPr>
      </w:pPr>
      <w:r>
        <w:rPr>
          <w:lang w:val="he-IL"/>
        </w:rPr>
        <w:pict>
          <v:rect id="_x0000_s2183" style="position:absolute;left:0;text-align:left;margin-left:464.5pt;margin-top:8.05pt;width:75.05pt;height:16pt;z-index:251684864"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(תיקון מס' 13) תשס"ג-2002</w:t>
                  </w:r>
                </w:p>
                <w:p w:rsidR="00F20B22" w:rsidRDefault="00F20B22">
                  <w:pPr>
                    <w:rPr>
                      <w:sz w:val="18"/>
                      <w:szCs w:val="22"/>
                      <w:rtl/>
                    </w:rPr>
                  </w:pPr>
                </w:p>
                <w:p w:rsidR="00F20B22" w:rsidRDefault="00F20B22">
                  <w:pPr>
                    <w:rPr>
                      <w:sz w:val="18"/>
                      <w:szCs w:val="22"/>
                      <w:rtl/>
                    </w:rPr>
                  </w:pPr>
                </w:p>
                <w:p w:rsidR="00F20B22" w:rsidRDefault="00F20B22">
                  <w:pPr>
                    <w:spacing w:line="160" w:lineRule="exact"/>
                    <w:jc w:val="left"/>
                    <w:rPr>
                      <w:noProof/>
                      <w:rtl/>
                    </w:rPr>
                  </w:pPr>
                </w:p>
                <w:p w:rsidR="00F20B22" w:rsidRDefault="00F20B22">
                  <w:pPr>
                    <w:rPr>
                      <w:sz w:val="18"/>
                      <w:szCs w:val="22"/>
                      <w:rtl/>
                    </w:rPr>
                  </w:pPr>
                </w:p>
                <w:p w:rsidR="00F20B22" w:rsidRDefault="00F20B22">
                  <w:pPr>
                    <w:spacing w:line="160" w:lineRule="exact"/>
                    <w:jc w:val="left"/>
                    <w:rPr>
                      <w:rFonts w:cs="Miriam" w:hint="cs"/>
                      <w:noProof/>
                      <w:sz w:val="18"/>
                      <w:szCs w:val="18"/>
                      <w:rtl/>
                    </w:rPr>
                  </w:pPr>
                </w:p>
              </w:txbxContent>
            </v:textbox>
            <w10:anchorlock/>
          </v:rect>
        </w:pict>
      </w:r>
      <w:r>
        <w:rPr>
          <w:rStyle w:val="big-number"/>
          <w:rFonts w:cs="Miriam"/>
          <w:rtl/>
        </w:rPr>
        <w:t>61</w:t>
      </w:r>
      <w:r>
        <w:rPr>
          <w:rStyle w:val="default"/>
          <w:rFonts w:cs="FrankRuehl"/>
          <w:rtl/>
        </w:rPr>
        <w:t>ה.</w:t>
      </w:r>
      <w:r>
        <w:rPr>
          <w:rStyle w:val="default"/>
          <w:rFonts w:cs="FrankRuehl"/>
          <w:rtl/>
        </w:rPr>
        <w:tab/>
      </w:r>
      <w:r>
        <w:rPr>
          <w:rStyle w:val="default"/>
          <w:rFonts w:cs="FrankRuehl" w:hint="cs"/>
          <w:rtl/>
        </w:rPr>
        <w:t>(בוטל).</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27" w:name="Rov224"/>
      <w:r w:rsidRPr="00443E0D">
        <w:rPr>
          <w:rStyle w:val="default"/>
          <w:rFonts w:cs="FrankRuehl" w:hint="cs"/>
          <w:vanish/>
          <w:color w:val="FF0000"/>
          <w:sz w:val="20"/>
          <w:szCs w:val="20"/>
          <w:shd w:val="clear" w:color="auto" w:fill="FFFF99"/>
          <w:rtl/>
        </w:rPr>
        <w:t>מיום 28.12.1994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8</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95" w:history="1">
        <w:r w:rsidRPr="00443E0D">
          <w:rPr>
            <w:rStyle w:val="Hyperlink"/>
            <w:rFonts w:cs="FrankRuehl" w:hint="cs"/>
            <w:vanish/>
            <w:szCs w:val="20"/>
            <w:shd w:val="clear" w:color="auto" w:fill="FFFF99"/>
            <w:rtl/>
          </w:rPr>
          <w:t>ס"ח תשנ"ה מס' 1497</w:t>
        </w:r>
      </w:hyperlink>
      <w:r w:rsidRPr="00443E0D">
        <w:rPr>
          <w:rStyle w:val="default"/>
          <w:rFonts w:cs="FrankRuehl" w:hint="cs"/>
          <w:vanish/>
          <w:sz w:val="20"/>
          <w:szCs w:val="20"/>
          <w:shd w:val="clear" w:color="auto" w:fill="FFFF99"/>
          <w:rtl/>
        </w:rPr>
        <w:t xml:space="preserve"> מיום 28.12.1994 עמ' 78 (</w:t>
      </w:r>
      <w:hyperlink r:id="rId196" w:history="1">
        <w:r w:rsidRPr="00443E0D">
          <w:rPr>
            <w:rStyle w:val="Hyperlink"/>
            <w:rFonts w:cs="FrankRuehl" w:hint="cs"/>
            <w:vanish/>
            <w:szCs w:val="20"/>
            <w:shd w:val="clear" w:color="auto" w:fill="FFFF99"/>
            <w:rtl/>
          </w:rPr>
          <w:t>ה"ח 2299</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הוספת סעיף 61ה</w:t>
      </w:r>
    </w:p>
    <w:p w:rsidR="006841FA" w:rsidRPr="00443E0D" w:rsidRDefault="006841FA">
      <w:pPr>
        <w:pStyle w:val="P00"/>
        <w:spacing w:before="0"/>
        <w:ind w:left="0" w:right="1134"/>
        <w:rPr>
          <w:rStyle w:val="default"/>
          <w:rFonts w:cs="FrankRuehl" w:hint="cs"/>
          <w:b/>
          <w:b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1.1.2004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97"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198"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ביטול סעיף 61ה</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סייגים</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Style w:val="default"/>
          <w:rFonts w:cs="FrankRuehl" w:hint="cs"/>
          <w:strike/>
          <w:vanish/>
          <w:sz w:val="22"/>
          <w:szCs w:val="22"/>
          <w:shd w:val="clear" w:color="auto" w:fill="FFFF99"/>
          <w:rtl/>
        </w:rPr>
        <w:t>61ה.</w:t>
      </w:r>
      <w:r w:rsidRPr="00443E0D">
        <w:rPr>
          <w:rStyle w:val="default"/>
          <w:rFonts w:cs="FrankRuehl" w:hint="cs"/>
          <w:strike/>
          <w:vanish/>
          <w:sz w:val="22"/>
          <w:szCs w:val="22"/>
          <w:shd w:val="clear" w:color="auto" w:fill="FFFF99"/>
          <w:rtl/>
        </w:rPr>
        <w:tab/>
      </w:r>
      <w:r w:rsidRPr="00443E0D">
        <w:rPr>
          <w:rStyle w:val="default"/>
          <w:rFonts w:cs="FrankRuehl"/>
          <w:strike/>
          <w:vanish/>
          <w:sz w:val="22"/>
          <w:szCs w:val="22"/>
          <w:shd w:val="clear" w:color="auto" w:fill="FFFF99"/>
          <w:rtl/>
        </w:rPr>
        <w:t>(א)</w:t>
      </w:r>
      <w:r w:rsidRPr="00443E0D">
        <w:rPr>
          <w:rStyle w:val="default"/>
          <w:rFonts w:cs="FrankRuehl"/>
          <w:strike/>
          <w:vanish/>
          <w:sz w:val="22"/>
          <w:szCs w:val="22"/>
          <w:shd w:val="clear" w:color="auto" w:fill="FFFF99"/>
          <w:rtl/>
        </w:rPr>
        <w:tab/>
        <w:t>ה</w:t>
      </w:r>
      <w:r w:rsidRPr="00443E0D">
        <w:rPr>
          <w:rStyle w:val="default"/>
          <w:rFonts w:cs="FrankRuehl" w:hint="cs"/>
          <w:strike/>
          <w:vanish/>
          <w:sz w:val="22"/>
          <w:szCs w:val="22"/>
          <w:shd w:val="clear" w:color="auto" w:fill="FFFF99"/>
          <w:rtl/>
        </w:rPr>
        <w:t>וראות פרק זה כוחן יפה על אף כל הוראה אחרת שבדין או בתנאי עבודה.</w:t>
      </w:r>
    </w:p>
    <w:p w:rsidR="006841FA" w:rsidRDefault="006841FA">
      <w:pPr>
        <w:pStyle w:val="P00"/>
        <w:spacing w:before="0"/>
        <w:ind w:left="0" w:right="1134"/>
        <w:rPr>
          <w:rStyle w:val="default"/>
          <w:rFonts w:cs="FrankRuehl" w:hint="cs"/>
          <w:strike/>
          <w:sz w:val="2"/>
          <w:szCs w:val="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(ב</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ה</w:t>
      </w:r>
      <w:r w:rsidRPr="00443E0D">
        <w:rPr>
          <w:rStyle w:val="default"/>
          <w:rFonts w:cs="FrankRuehl" w:hint="cs"/>
          <w:strike/>
          <w:vanish/>
          <w:sz w:val="22"/>
          <w:szCs w:val="22"/>
          <w:shd w:val="clear" w:color="auto" w:fill="FFFF99"/>
          <w:rtl/>
        </w:rPr>
        <w:t>אמור בפרק זה אינו בא להטיל על שירות התעסוקה ומדור התשלומים חובה כלשהי כלפי עובד או אדם אחר לג</w:t>
      </w:r>
      <w:r w:rsidRPr="00443E0D">
        <w:rPr>
          <w:rStyle w:val="default"/>
          <w:rFonts w:cs="FrankRuehl"/>
          <w:strike/>
          <w:vanish/>
          <w:sz w:val="22"/>
          <w:szCs w:val="22"/>
          <w:shd w:val="clear" w:color="auto" w:fill="FFFF99"/>
          <w:rtl/>
        </w:rPr>
        <w:t>ב</w:t>
      </w:r>
      <w:r w:rsidRPr="00443E0D">
        <w:rPr>
          <w:rStyle w:val="default"/>
          <w:rFonts w:cs="FrankRuehl" w:hint="cs"/>
          <w:strike/>
          <w:vanish/>
          <w:sz w:val="22"/>
          <w:szCs w:val="22"/>
          <w:shd w:val="clear" w:color="auto" w:fill="FFFF99"/>
          <w:rtl/>
        </w:rPr>
        <w:t>י סכום גמול עבודה שלא נגבה על ידי מדור התשלומים מהמעביד, ולגבי כל זכות הנובעת ממנו, והעו</w:t>
      </w:r>
      <w:r w:rsidRPr="00443E0D">
        <w:rPr>
          <w:rStyle w:val="default"/>
          <w:rFonts w:cs="FrankRuehl"/>
          <w:strike/>
          <w:vanish/>
          <w:sz w:val="22"/>
          <w:szCs w:val="22"/>
          <w:shd w:val="clear" w:color="auto" w:fill="FFFF99"/>
          <w:rtl/>
        </w:rPr>
        <w:t>בד</w:t>
      </w:r>
      <w:r w:rsidRPr="00443E0D">
        <w:rPr>
          <w:rStyle w:val="default"/>
          <w:rFonts w:cs="FrankRuehl" w:hint="cs"/>
          <w:strike/>
          <w:vanish/>
          <w:sz w:val="22"/>
          <w:szCs w:val="22"/>
          <w:shd w:val="clear" w:color="auto" w:fill="FFFF99"/>
          <w:rtl/>
        </w:rPr>
        <w:t xml:space="preserve"> או האדם שלו מגיע הסכום האמור רשאים לתבעם בבית הדין לעבודה, לרבות תביעה בהתאם להוראות חוק הגנת השכר, תשי"ח-</w:t>
      </w:r>
      <w:r w:rsidRPr="00443E0D">
        <w:rPr>
          <w:rStyle w:val="default"/>
          <w:rFonts w:cs="FrankRuehl"/>
          <w:strike/>
          <w:vanish/>
          <w:sz w:val="22"/>
          <w:szCs w:val="22"/>
          <w:shd w:val="clear" w:color="auto" w:fill="FFFF99"/>
          <w:rtl/>
        </w:rPr>
        <w:t xml:space="preserve">1958; </w:t>
      </w:r>
      <w:r w:rsidRPr="00443E0D">
        <w:rPr>
          <w:rStyle w:val="default"/>
          <w:rFonts w:cs="FrankRuehl" w:hint="cs"/>
          <w:strike/>
          <w:vanish/>
          <w:sz w:val="22"/>
          <w:szCs w:val="22"/>
          <w:shd w:val="clear" w:color="auto" w:fill="FFFF99"/>
          <w:rtl/>
        </w:rPr>
        <w:t>תובע כאמור ימסור למדור התשלומים הודעה על הגשת תביעתו</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בדרך שתיקבע בתקנות.</w:t>
      </w:r>
      <w:bookmarkEnd w:id="127"/>
    </w:p>
    <w:p w:rsidR="006841FA" w:rsidRDefault="006841FA">
      <w:pPr>
        <w:pStyle w:val="P00"/>
        <w:spacing w:before="72"/>
        <w:ind w:left="0" w:right="1134"/>
        <w:rPr>
          <w:rStyle w:val="default"/>
          <w:rFonts w:cs="FrankRuehl" w:hint="cs"/>
          <w:rtl/>
        </w:rPr>
      </w:pPr>
      <w:r>
        <w:rPr>
          <w:lang w:val="he-IL"/>
        </w:rPr>
        <w:pict>
          <v:rect id="_x0000_s2184" style="position:absolute;left:0;text-align:left;margin-left:464.5pt;margin-top:8.05pt;width:75.05pt;height:16pt;z-index:251685888" o:allowincell="f" filled="f" stroked="f" strokecolor="lime" strokeweight=".25pt">
            <v:textbox style="mso-next-textbox:#_x0000_s2184" inset="0,0,0,0">
              <w:txbxContent>
                <w:p w:rsidR="00F20B22" w:rsidRDefault="00F20B22">
                  <w:pPr>
                    <w:spacing w:line="160" w:lineRule="exact"/>
                    <w:jc w:val="left"/>
                    <w:rPr>
                      <w:rFonts w:cs="Miriam" w:hint="cs"/>
                      <w:noProof/>
                      <w:sz w:val="18"/>
                      <w:szCs w:val="18"/>
                      <w:rtl/>
                    </w:rPr>
                  </w:pPr>
                  <w:r>
                    <w:rPr>
                      <w:rFonts w:cs="Miriam" w:hint="cs"/>
                      <w:sz w:val="18"/>
                      <w:szCs w:val="18"/>
                      <w:rtl/>
                    </w:rPr>
                    <w:t>(תיקון מס' 13) תשס"ג-2002</w:t>
                  </w:r>
                </w:p>
                <w:p w:rsidR="00F20B22" w:rsidRDefault="00F20B22">
                  <w:pPr>
                    <w:rPr>
                      <w:sz w:val="18"/>
                      <w:szCs w:val="22"/>
                      <w:rtl/>
                    </w:rPr>
                  </w:pPr>
                </w:p>
                <w:p w:rsidR="00F20B22" w:rsidRDefault="00F20B22">
                  <w:pPr>
                    <w:rPr>
                      <w:sz w:val="18"/>
                      <w:szCs w:val="22"/>
                      <w:rtl/>
                    </w:rPr>
                  </w:pPr>
                </w:p>
                <w:p w:rsidR="00F20B22" w:rsidRDefault="00F20B22">
                  <w:pPr>
                    <w:spacing w:line="160" w:lineRule="exact"/>
                    <w:jc w:val="left"/>
                    <w:rPr>
                      <w:noProof/>
                      <w:rtl/>
                    </w:rPr>
                  </w:pPr>
                </w:p>
                <w:p w:rsidR="00F20B22" w:rsidRDefault="00F20B22">
                  <w:pPr>
                    <w:rPr>
                      <w:sz w:val="18"/>
                      <w:szCs w:val="22"/>
                      <w:rtl/>
                    </w:rPr>
                  </w:pPr>
                </w:p>
                <w:p w:rsidR="00F20B22" w:rsidRDefault="00F20B22">
                  <w:pPr>
                    <w:spacing w:line="160" w:lineRule="exact"/>
                    <w:jc w:val="left"/>
                    <w:rPr>
                      <w:rFonts w:cs="Miriam"/>
                      <w:noProof/>
                      <w:sz w:val="18"/>
                      <w:szCs w:val="18"/>
                      <w:rtl/>
                    </w:rPr>
                  </w:pPr>
                  <w:r>
                    <w:rPr>
                      <w:rFonts w:cs="Miriam"/>
                      <w:sz w:val="18"/>
                      <w:szCs w:val="18"/>
                      <w:rtl/>
                    </w:rPr>
                    <w:t>1994</w:t>
                  </w:r>
                </w:p>
              </w:txbxContent>
            </v:textbox>
            <w10:anchorlock/>
          </v:rect>
        </w:pict>
      </w:r>
      <w:r>
        <w:rPr>
          <w:rStyle w:val="big-number"/>
          <w:rFonts w:cs="Miriam"/>
          <w:rtl/>
        </w:rPr>
        <w:t>61</w:t>
      </w:r>
      <w:r>
        <w:rPr>
          <w:rStyle w:val="default"/>
          <w:rFonts w:cs="FrankRuehl"/>
          <w:rtl/>
        </w:rPr>
        <w:t>ו.</w:t>
      </w:r>
      <w:r>
        <w:rPr>
          <w:rStyle w:val="default"/>
          <w:rFonts w:cs="FrankRuehl"/>
          <w:rtl/>
        </w:rPr>
        <w:tab/>
      </w:r>
      <w:r>
        <w:rPr>
          <w:rStyle w:val="default"/>
          <w:rFonts w:cs="FrankRuehl" w:hint="cs"/>
          <w:rtl/>
        </w:rPr>
        <w:t>(בוטל).</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28" w:name="Rov225"/>
      <w:r w:rsidRPr="00443E0D">
        <w:rPr>
          <w:rStyle w:val="default"/>
          <w:rFonts w:cs="FrankRuehl" w:hint="cs"/>
          <w:vanish/>
          <w:color w:val="FF0000"/>
          <w:sz w:val="20"/>
          <w:szCs w:val="20"/>
          <w:shd w:val="clear" w:color="auto" w:fill="FFFF99"/>
          <w:rtl/>
        </w:rPr>
        <w:t>מיום 28.12.1994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8</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199" w:history="1">
        <w:r w:rsidRPr="00443E0D">
          <w:rPr>
            <w:rStyle w:val="Hyperlink"/>
            <w:rFonts w:cs="FrankRuehl" w:hint="cs"/>
            <w:vanish/>
            <w:szCs w:val="20"/>
            <w:shd w:val="clear" w:color="auto" w:fill="FFFF99"/>
            <w:rtl/>
          </w:rPr>
          <w:t>ס"ח תשנ"ה מס' 1497</w:t>
        </w:r>
      </w:hyperlink>
      <w:r w:rsidRPr="00443E0D">
        <w:rPr>
          <w:rStyle w:val="default"/>
          <w:rFonts w:cs="FrankRuehl" w:hint="cs"/>
          <w:vanish/>
          <w:sz w:val="20"/>
          <w:szCs w:val="20"/>
          <w:shd w:val="clear" w:color="auto" w:fill="FFFF99"/>
          <w:rtl/>
        </w:rPr>
        <w:t xml:space="preserve"> מיום 28.12.1994 עמ' 78 (</w:t>
      </w:r>
      <w:hyperlink r:id="rId200" w:history="1">
        <w:r w:rsidRPr="00443E0D">
          <w:rPr>
            <w:rStyle w:val="Hyperlink"/>
            <w:rFonts w:cs="FrankRuehl" w:hint="cs"/>
            <w:vanish/>
            <w:szCs w:val="20"/>
            <w:shd w:val="clear" w:color="auto" w:fill="FFFF99"/>
            <w:rtl/>
          </w:rPr>
          <w:t>ה"ח 2299</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הוספת סעיף 61ו</w:t>
      </w:r>
    </w:p>
    <w:p w:rsidR="006841FA" w:rsidRPr="00443E0D" w:rsidRDefault="006841FA">
      <w:pPr>
        <w:pStyle w:val="P00"/>
        <w:spacing w:before="0"/>
        <w:ind w:left="0" w:right="1134"/>
        <w:rPr>
          <w:rStyle w:val="default"/>
          <w:rFonts w:cs="FrankRuehl" w:hint="cs"/>
          <w:b/>
          <w:b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1.1.2004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01"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202"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ביטול סעיף 61ו</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הרחבה</w:t>
      </w:r>
    </w:p>
    <w:p w:rsidR="006841FA" w:rsidRDefault="006841FA">
      <w:pPr>
        <w:pStyle w:val="P00"/>
        <w:spacing w:before="0"/>
        <w:ind w:left="0" w:right="1134"/>
        <w:rPr>
          <w:rStyle w:val="default"/>
          <w:rFonts w:cs="FrankRuehl"/>
          <w:strike/>
          <w:sz w:val="2"/>
          <w:szCs w:val="2"/>
          <w:shd w:val="clear" w:color="auto" w:fill="FFFF99"/>
          <w:rtl/>
        </w:rPr>
      </w:pPr>
      <w:r w:rsidRPr="00443E0D">
        <w:rPr>
          <w:rStyle w:val="default"/>
          <w:rFonts w:cs="FrankRuehl" w:hint="cs"/>
          <w:strike/>
          <w:vanish/>
          <w:sz w:val="22"/>
          <w:szCs w:val="22"/>
          <w:shd w:val="clear" w:color="auto" w:fill="FFFF99"/>
          <w:rtl/>
        </w:rPr>
        <w:t>61ו.</w:t>
      </w:r>
      <w:r w:rsidRPr="00443E0D">
        <w:rPr>
          <w:rStyle w:val="default"/>
          <w:rFonts w:cs="FrankRuehl" w:hint="cs"/>
          <w:strike/>
          <w:vanish/>
          <w:sz w:val="22"/>
          <w:szCs w:val="22"/>
          <w:shd w:val="clear" w:color="auto" w:fill="FFFF99"/>
          <w:rtl/>
        </w:rPr>
        <w:tab/>
      </w:r>
      <w:r w:rsidRPr="00443E0D">
        <w:rPr>
          <w:rStyle w:val="default"/>
          <w:rFonts w:cs="FrankRuehl"/>
          <w:strike/>
          <w:vanish/>
          <w:sz w:val="22"/>
          <w:szCs w:val="22"/>
          <w:shd w:val="clear" w:color="auto" w:fill="FFFF99"/>
          <w:rtl/>
        </w:rPr>
        <w:t>ש</w:t>
      </w:r>
      <w:r w:rsidRPr="00443E0D">
        <w:rPr>
          <w:rStyle w:val="default"/>
          <w:rFonts w:cs="FrankRuehl" w:hint="cs"/>
          <w:strike/>
          <w:vanish/>
          <w:sz w:val="22"/>
          <w:szCs w:val="22"/>
          <w:shd w:val="clear" w:color="auto" w:fill="FFFF99"/>
          <w:rtl/>
        </w:rPr>
        <w:t>ר העבודה והרווחה רשאי לקבוע בצו, באישור ועדת העבודה והרווחה ש</w:t>
      </w:r>
      <w:r w:rsidRPr="00443E0D">
        <w:rPr>
          <w:rStyle w:val="default"/>
          <w:rFonts w:cs="FrankRuehl"/>
          <w:strike/>
          <w:vanish/>
          <w:sz w:val="22"/>
          <w:szCs w:val="22"/>
          <w:shd w:val="clear" w:color="auto" w:fill="FFFF99"/>
          <w:rtl/>
        </w:rPr>
        <w:t xml:space="preserve">ל </w:t>
      </w:r>
      <w:r w:rsidRPr="00443E0D">
        <w:rPr>
          <w:rStyle w:val="default"/>
          <w:rFonts w:cs="FrankRuehl" w:hint="cs"/>
          <w:strike/>
          <w:vanish/>
          <w:sz w:val="22"/>
          <w:szCs w:val="22"/>
          <w:shd w:val="clear" w:color="auto" w:fill="FFFF99"/>
          <w:rtl/>
        </w:rPr>
        <w:t>הכנסת, כי הוראות פרק זה יחולו גם לגבי עובדים שלא כהגדרתם בסעיף 61א, שאינם רשומים במרשם האוכלוסין, בשינויים שיפורטו בצו.</w:t>
      </w:r>
      <w:bookmarkEnd w:id="128"/>
    </w:p>
    <w:p w:rsidR="006841FA" w:rsidRDefault="006841FA">
      <w:pPr>
        <w:pStyle w:val="medium2-header"/>
        <w:keepLines w:val="0"/>
        <w:spacing w:before="72"/>
        <w:ind w:left="0" w:right="1134"/>
        <w:outlineLvl w:val="0"/>
        <w:rPr>
          <w:rFonts w:cs="FrankRuehl"/>
          <w:noProof/>
          <w:rtl/>
        </w:rPr>
      </w:pPr>
      <w:bookmarkStart w:id="129" w:name="med4"/>
      <w:bookmarkEnd w:id="129"/>
      <w:r>
        <w:rPr>
          <w:rFonts w:cs="FrankRuehl"/>
          <w:noProof/>
          <w:rtl/>
        </w:rPr>
        <w:t>פר</w:t>
      </w:r>
      <w:r>
        <w:rPr>
          <w:rFonts w:cs="FrankRuehl" w:hint="cs"/>
          <w:noProof/>
          <w:rtl/>
        </w:rPr>
        <w:t>ק רביעי: לשכות פרטיות</w:t>
      </w:r>
    </w:p>
    <w:p w:rsidR="006841FA" w:rsidRDefault="006841FA">
      <w:pPr>
        <w:pStyle w:val="P00"/>
        <w:spacing w:before="72"/>
        <w:ind w:left="0" w:right="1134"/>
        <w:rPr>
          <w:rStyle w:val="default"/>
          <w:rFonts w:cs="FrankRuehl" w:hint="cs"/>
          <w:rtl/>
        </w:rPr>
      </w:pPr>
      <w:bookmarkStart w:id="130" w:name="Seif32"/>
      <w:bookmarkEnd w:id="130"/>
      <w:r>
        <w:rPr>
          <w:lang w:val="he-IL"/>
        </w:rPr>
        <w:pict>
          <v:rect id="_x0000_s2129" style="position:absolute;left:0;text-align:left;margin-left:464.5pt;margin-top:8.05pt;width:75.05pt;height:32pt;z-index:251601920"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F20B22" w:rsidRDefault="00F20B22">
                  <w:pPr>
                    <w:spacing w:line="160" w:lineRule="exact"/>
                    <w:jc w:val="left"/>
                    <w:rPr>
                      <w:rFonts w:cs="Miriam" w:hint="cs"/>
                      <w:noProof/>
                      <w:sz w:val="18"/>
                      <w:szCs w:val="18"/>
                      <w:rtl/>
                    </w:rPr>
                  </w:pPr>
                  <w:r>
                    <w:rPr>
                      <w:rFonts w:cs="Miriam" w:hint="cs"/>
                      <w:sz w:val="18"/>
                      <w:szCs w:val="18"/>
                      <w:rtl/>
                    </w:rPr>
                    <w:t>(תיקון מס' 15) תשס"ה-2005</w:t>
                  </w:r>
                </w:p>
              </w:txbxContent>
            </v:textbox>
            <w10:anchorlock/>
          </v:rect>
        </w:pict>
      </w:r>
      <w:r>
        <w:rPr>
          <w:rStyle w:val="big-number"/>
          <w:rFonts w:cs="Miriam"/>
          <w:rtl/>
        </w:rPr>
        <w:t>62.</w:t>
      </w:r>
      <w:r>
        <w:rPr>
          <w:rStyle w:val="big-number"/>
          <w:rFonts w:cs="Miriam"/>
          <w:rtl/>
        </w:rPr>
        <w:tab/>
      </w:r>
      <w:r>
        <w:rPr>
          <w:rStyle w:val="default"/>
          <w:rFonts w:cs="FrankRuehl"/>
          <w:rtl/>
        </w:rPr>
        <w:t>בפ</w:t>
      </w:r>
      <w:r>
        <w:rPr>
          <w:rStyle w:val="default"/>
          <w:rFonts w:cs="FrankRuehl" w:hint="cs"/>
          <w:rtl/>
        </w:rPr>
        <w:t xml:space="preserve">רק זה </w:t>
      </w:r>
      <w:r>
        <w:rPr>
          <w:rStyle w:val="default"/>
          <w:rFonts w:cs="FrankRuehl"/>
          <w:rtl/>
        </w:rPr>
        <w:t>–</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"אדם עם מוגבלות", "נציבות" – כהגדרתם בסעיף 5 לחוק שוויון זכויות לאנשים עם מוגבלות, התשנ"ח</w:t>
      </w:r>
      <w:r>
        <w:rPr>
          <w:rStyle w:val="default"/>
          <w:rFonts w:cs="FrankRuehl" w:hint="cs"/>
          <w:rtl/>
        </w:rPr>
        <w:t>-1998</w:t>
      </w:r>
      <w:r>
        <w:rPr>
          <w:rStyle w:val="default"/>
          <w:rFonts w:cs="FrankRuehl"/>
          <w:rtl/>
        </w:rPr>
        <w:t xml:space="preserve"> (בחוק זה – חוק שוויון זכויות לאנשים עם מוגבלות);</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"בן משפחה" – כהגדרתו בחוק ניירות ערך;</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היתר" – לשכה פרטית שקיבלה היתר לפי הוראות סעיף 65;</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ענין" – כל אחד מאלה:</w:t>
      </w:r>
    </w:p>
    <w:p w:rsidR="006841FA" w:rsidRDefault="006841F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בתאגיד – בעל ענין בתאגיד, כהגדרתו בחוק ניירות ערך;</w:t>
      </w:r>
    </w:p>
    <w:p w:rsidR="006841FA" w:rsidRDefault="006841F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באדם שאינו תאגיד – בן משפחתו, מי שזכאי לחלק מהרווחים של אותו אדם או בן משפחה של מי שזכאי כאמור;</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"בעל רישיון" – לשכה פרטית שקיבלה רישיון לפי הוראות סעיף 63;</w:t>
      </w:r>
    </w:p>
    <w:p w:rsidR="006841FA" w:rsidRDefault="00186DEC">
      <w:pPr>
        <w:pStyle w:val="P00"/>
        <w:spacing w:before="72"/>
        <w:ind w:left="0" w:right="1134"/>
        <w:rPr>
          <w:rStyle w:val="default"/>
          <w:rFonts w:cs="FrankRuehl" w:hint="cs"/>
          <w:rtl/>
        </w:rPr>
      </w:pPr>
      <w:r>
        <w:rPr>
          <w:rFonts w:cs="FrankRuehl" w:hint="cs"/>
          <w:sz w:val="26"/>
          <w:rtl/>
          <w:lang w:eastAsia="en-US"/>
        </w:rPr>
        <w:pict>
          <v:shape id="_x0000_s2269" type="#_x0000_t202" style="position:absolute;left:0;text-align:left;margin-left:470.25pt;margin-top:7.1pt;width:1in;height:16.8pt;z-index:251732992" filled="f" stroked="f">
            <v:textbox inset="1mm,0,1mm,0">
              <w:txbxContent>
                <w:p w:rsidR="00F20B22" w:rsidRDefault="00F20B22" w:rsidP="00186DEC">
                  <w:pPr>
                    <w:spacing w:line="160" w:lineRule="exact"/>
                    <w:jc w:val="left"/>
                    <w:rPr>
                      <w:rFonts w:cs="Miriam" w:hint="cs"/>
                      <w:noProof/>
                      <w:sz w:val="18"/>
                      <w:szCs w:val="18"/>
                      <w:rtl/>
                    </w:rPr>
                  </w:pPr>
                  <w:r>
                    <w:rPr>
                      <w:rFonts w:cs="Miriam" w:hint="cs"/>
                      <w:sz w:val="18"/>
                      <w:szCs w:val="18"/>
                      <w:rtl/>
                    </w:rPr>
                    <w:t>(תיקון מס' 18) תשע"א-2011</w:t>
                  </w:r>
                </w:p>
              </w:txbxContent>
            </v:textbox>
            <w10:anchorlock/>
          </v:shape>
        </w:pict>
      </w:r>
      <w:r w:rsidR="006841FA">
        <w:rPr>
          <w:rStyle w:val="default"/>
          <w:rFonts w:cs="FrankRuehl" w:hint="cs"/>
          <w:rtl/>
        </w:rPr>
        <w:tab/>
      </w:r>
      <w:r w:rsidR="006841FA">
        <w:rPr>
          <w:rStyle w:val="default"/>
          <w:rFonts w:cs="FrankRuehl"/>
          <w:rtl/>
        </w:rPr>
        <w:t>"בעל תפקיד בכיר", בעסק – מי שממלא בפועל תפקיד בכיר בעסק</w:t>
      </w:r>
      <w:r>
        <w:rPr>
          <w:rStyle w:val="default"/>
          <w:rFonts w:cs="FrankRuehl" w:hint="cs"/>
          <w:rtl/>
        </w:rPr>
        <w:t xml:space="preserve"> </w:t>
      </w:r>
      <w:r w:rsidRPr="00186DEC">
        <w:rPr>
          <w:rStyle w:val="default"/>
          <w:rFonts w:cs="FrankRuehl" w:hint="cs"/>
          <w:rtl/>
        </w:rPr>
        <w:t>או מי שמיועד למלא תפקיד כאמור</w:t>
      </w:r>
      <w:r w:rsidR="006841FA">
        <w:rPr>
          <w:rStyle w:val="default"/>
          <w:rFonts w:cs="FrankRuehl"/>
          <w:rtl/>
        </w:rPr>
        <w:t>, יהא תואר משרתו אשר יהא;</w:t>
      </w:r>
    </w:p>
    <w:p w:rsidR="006841FA" w:rsidRDefault="006841FA">
      <w:pPr>
        <w:pStyle w:val="P00"/>
        <w:spacing w:before="72"/>
        <w:ind w:left="0" w:right="1134"/>
        <w:rPr>
          <w:rStyle w:val="default"/>
          <w:rFonts w:cs="FrankRuehl" w:hint="cs"/>
          <w:rtl/>
        </w:rPr>
      </w:pPr>
      <w:r>
        <w:rPr>
          <w:rFonts w:cs="FrankRuehl"/>
          <w:rtl/>
          <w:lang w:val="he-IL"/>
        </w:rPr>
        <w:pict>
          <v:shape id="_x0000_s2243" type="#_x0000_t202" style="position:absolute;left:0;text-align:left;margin-left:470.25pt;margin-top:7.1pt;width:1in;height:16.8pt;z-index:251715584" filled="f" stroked="f">
            <v:textbox inset="1mm,0,1mm,0">
              <w:txbxContent>
                <w:p w:rsidR="00F20B22" w:rsidRDefault="00F20B22">
                  <w:pPr>
                    <w:spacing w:line="160" w:lineRule="exact"/>
                    <w:jc w:val="left"/>
                    <w:rPr>
                      <w:rFonts w:cs="Miriam" w:hint="cs"/>
                      <w:sz w:val="18"/>
                      <w:szCs w:val="18"/>
                      <w:rtl/>
                    </w:rPr>
                  </w:pPr>
                  <w:r>
                    <w:rPr>
                      <w:rFonts w:cs="Miriam" w:hint="cs"/>
                      <w:sz w:val="18"/>
                      <w:szCs w:val="18"/>
                      <w:rtl/>
                    </w:rPr>
                    <w:t>(תיקון מס' 16) תשס"ז-2007</w:t>
                  </w:r>
                </w:p>
              </w:txbxContent>
            </v:textbox>
            <w10:wrap anchorx="page"/>
          </v:shape>
        </w:pict>
      </w:r>
      <w:r>
        <w:rPr>
          <w:rStyle w:val="default"/>
          <w:rFonts w:cs="FrankRuehl" w:hint="cs"/>
          <w:rtl/>
        </w:rPr>
        <w:tab/>
      </w:r>
      <w:r>
        <w:rPr>
          <w:rStyle w:val="default"/>
          <w:rFonts w:cs="FrankRuehl"/>
          <w:rtl/>
        </w:rPr>
        <w:t>"הממונה" – כהגדרתו בחוק עובדים זרים;</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ניירות ערך" – חוק ניירות ערך, התשכ"ח</w:t>
      </w:r>
      <w:r>
        <w:rPr>
          <w:rStyle w:val="default"/>
          <w:rFonts w:cs="FrankRuehl" w:hint="cs"/>
          <w:rtl/>
        </w:rPr>
        <w:t>-1968</w:t>
      </w:r>
      <w:r>
        <w:rPr>
          <w:rStyle w:val="default"/>
          <w:rFonts w:cs="FrankRuehl"/>
          <w:rtl/>
        </w:rPr>
        <w:t>;</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עובדים זרים" – חוק עובדים זרים, התשנ"א</w:t>
      </w:r>
      <w:r>
        <w:rPr>
          <w:rStyle w:val="default"/>
          <w:rFonts w:cs="FrankRuehl" w:hint="cs"/>
          <w:rtl/>
        </w:rPr>
        <w:t>-1991</w:t>
      </w:r>
      <w:r>
        <w:rPr>
          <w:rStyle w:val="default"/>
          <w:rFonts w:cs="FrankRuehl"/>
          <w:rtl/>
        </w:rPr>
        <w:t>;</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"לשכה פרטית"</w:t>
      </w:r>
      <w:r>
        <w:rPr>
          <w:rStyle w:val="default"/>
          <w:rFonts w:cs="FrankRuehl" w:hint="cs"/>
          <w:rtl/>
        </w:rPr>
        <w:t xml:space="preserve"> </w:t>
      </w:r>
      <w:r>
        <w:rPr>
          <w:rStyle w:val="default"/>
          <w:rFonts w:cs="FrankRuehl"/>
          <w:rtl/>
        </w:rPr>
        <w:t>– מי שעיקר עיסוקו או מקצתו בתיווך עבודה, למעט שירות התעסוקה;</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"עובד זר" – כהגדרתו בסעיף 1יב לחוק עובדים זרים;</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"תיווך עבודה" – הפגשה, בתמורה או שלא בתמורה, בין מעסיק או מי</w:t>
      </w:r>
      <w:r>
        <w:rPr>
          <w:rStyle w:val="default"/>
          <w:rFonts w:cs="FrankRuehl" w:hint="cs"/>
          <w:rtl/>
        </w:rPr>
        <w:t xml:space="preserve"> </w:t>
      </w:r>
      <w:r>
        <w:rPr>
          <w:rStyle w:val="default"/>
          <w:rFonts w:cs="FrankRuehl"/>
          <w:rtl/>
        </w:rPr>
        <w:t>שזקוק לעובד (בפרק זה – מציע עבודה) לבין מבקש עבודה, לשם</w:t>
      </w:r>
      <w:r>
        <w:rPr>
          <w:rStyle w:val="default"/>
          <w:rFonts w:cs="FrankRuehl" w:hint="cs"/>
          <w:rtl/>
        </w:rPr>
        <w:t xml:space="preserve"> </w:t>
      </w:r>
      <w:r>
        <w:rPr>
          <w:rStyle w:val="default"/>
          <w:rFonts w:cs="FrankRuehl"/>
          <w:rtl/>
        </w:rPr>
        <w:t>העסקת מבקש העבודה אצל מציע העבודה, ולמעט פרסום מידע כמפורט בפסקאות (1) ו</w:t>
      </w:r>
      <w:r>
        <w:rPr>
          <w:rStyle w:val="default"/>
          <w:rFonts w:cs="FrankRuehl" w:hint="cs"/>
          <w:rtl/>
        </w:rPr>
        <w:t>-</w:t>
      </w:r>
      <w:r>
        <w:rPr>
          <w:rStyle w:val="default"/>
          <w:rFonts w:cs="FrankRuehl"/>
          <w:rtl/>
        </w:rPr>
        <w:t>(2):</w:t>
      </w:r>
    </w:p>
    <w:p w:rsidR="006841FA" w:rsidRDefault="006841F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פרסום מידע על מציע עבודה, ובלבד שהמפרסם אינו מעביר לידי מציע העבודה פרטים מזהים של מבקש עבודה;</w:t>
      </w:r>
    </w:p>
    <w:p w:rsidR="006841FA" w:rsidRDefault="006841F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פרסום מידע על מבקש עבודה, ובלבד שהמפרסם אינו מעביר לידי מבקש העבודה פרטים מזהים של מציע עבודה;</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"השר" – שר התעשיה המסחר והתעסוקה.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31" w:name="Rov251"/>
      <w:r w:rsidRPr="00443E0D">
        <w:rPr>
          <w:rStyle w:val="default"/>
          <w:rFonts w:cs="FrankRuehl" w:hint="cs"/>
          <w:vanish/>
          <w:color w:val="FF0000"/>
          <w:sz w:val="20"/>
          <w:szCs w:val="20"/>
          <w:shd w:val="clear" w:color="auto" w:fill="FFFF99"/>
          <w:rtl/>
        </w:rPr>
        <w:t>מיום 27.3.1991</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7</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03" w:history="1">
        <w:r w:rsidRPr="00443E0D">
          <w:rPr>
            <w:rStyle w:val="Hyperlink"/>
            <w:rFonts w:cs="FrankRuehl" w:hint="cs"/>
            <w:vanish/>
            <w:szCs w:val="20"/>
            <w:shd w:val="clear" w:color="auto" w:fill="FFFF99"/>
            <w:rtl/>
          </w:rPr>
          <w:t>ס"ח תשנ"א מס' 1351</w:t>
        </w:r>
      </w:hyperlink>
      <w:r w:rsidRPr="00443E0D">
        <w:rPr>
          <w:rStyle w:val="default"/>
          <w:rFonts w:cs="FrankRuehl" w:hint="cs"/>
          <w:vanish/>
          <w:sz w:val="20"/>
          <w:szCs w:val="20"/>
          <w:shd w:val="clear" w:color="auto" w:fill="FFFF99"/>
          <w:rtl/>
        </w:rPr>
        <w:t xml:space="preserve"> מיום 27.3.1991 עמ' 128 (</w:t>
      </w:r>
      <w:hyperlink r:id="rId204" w:history="1">
        <w:r w:rsidRPr="00443E0D">
          <w:rPr>
            <w:rStyle w:val="Hyperlink"/>
            <w:rFonts w:cs="FrankRuehl" w:hint="cs"/>
            <w:vanish/>
            <w:szCs w:val="20"/>
            <w:shd w:val="clear" w:color="auto" w:fill="FFFF99"/>
            <w:rtl/>
          </w:rPr>
          <w:t>ה"ח 2020</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62.</w:t>
      </w:r>
      <w:r w:rsidRPr="00443E0D">
        <w:rPr>
          <w:rStyle w:val="default"/>
          <w:rFonts w:cs="FrankRuehl" w:hint="cs"/>
          <w:vanish/>
          <w:sz w:val="22"/>
          <w:szCs w:val="22"/>
          <w:shd w:val="clear" w:color="auto" w:fill="FFFF99"/>
          <w:rtl/>
        </w:rPr>
        <w:tab/>
      </w:r>
      <w:r w:rsidRPr="00443E0D">
        <w:rPr>
          <w:rStyle w:val="default"/>
          <w:rFonts w:cs="FrankRuehl" w:hint="cs"/>
          <w:strike/>
          <w:vanish/>
          <w:sz w:val="22"/>
          <w:szCs w:val="22"/>
          <w:shd w:val="clear" w:color="auto" w:fill="FFFF99"/>
          <w:rtl/>
        </w:rPr>
        <w:t>(א)</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בפ</w:t>
      </w:r>
      <w:r w:rsidRPr="00443E0D">
        <w:rPr>
          <w:rStyle w:val="default"/>
          <w:rFonts w:cs="FrankRuehl" w:hint="cs"/>
          <w:vanish/>
          <w:sz w:val="22"/>
          <w:szCs w:val="22"/>
          <w:shd w:val="clear" w:color="auto" w:fill="FFFF99"/>
          <w:rtl/>
        </w:rPr>
        <w:t xml:space="preserve">רק זה </w:t>
      </w:r>
      <w:r w:rsidRPr="00443E0D">
        <w:rPr>
          <w:rStyle w:val="default"/>
          <w:rFonts w:cs="FrankRuehl"/>
          <w:vanish/>
          <w:sz w:val="22"/>
          <w:szCs w:val="22"/>
          <w:shd w:val="clear" w:color="auto" w:fill="FFFF99"/>
          <w:rtl/>
        </w:rPr>
        <w:t>–</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"לשכה פרטית"</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כל העוסק בתיווך עבודה, אם תמורת תשלום או תועלת חמרית אחרת או בלי תמורה, להוציא שירות התעסוקה ועתונים או פרסומים אחרים שתיווך עבודה אינו מטרתם העיקרית.</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strike/>
          <w:vanish/>
          <w:sz w:val="22"/>
          <w:szCs w:val="22"/>
          <w:shd w:val="clear" w:color="auto" w:fill="FFFF99"/>
          <w:rtl/>
        </w:rPr>
        <w:t>(ב)</w:t>
      </w:r>
      <w:r w:rsidRPr="00443E0D">
        <w:rPr>
          <w:rStyle w:val="default"/>
          <w:rFonts w:cs="FrankRuehl" w:hint="cs"/>
          <w:strike/>
          <w:vanish/>
          <w:sz w:val="22"/>
          <w:szCs w:val="22"/>
          <w:shd w:val="clear" w:color="auto" w:fill="FFFF99"/>
          <w:rtl/>
        </w:rPr>
        <w:tab/>
        <w:t xml:space="preserve">המחפש בשביל זולתו אנשים להופעה בהצגות או בשעשועים ציבוריים כמשמעותם בפקודת השעשועים הציבוריים, 1935, או המחפש בשביל זולתו הזדמנות להופיע בהצגות או בשעשועים ציבוריים </w:t>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 xml:space="preserve"> חזקה עליו שהוא עוסק בתיווך עבודה, והכרעת שר העבודה, שהוא חייב ברשיון או בהיתר לפי פרק זה, היא סופית.</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בוטל</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05" w:history="1">
        <w:r w:rsidRPr="00443E0D">
          <w:rPr>
            <w:rStyle w:val="Hyperlink"/>
            <w:rFonts w:cs="FrankRuehl" w:hint="cs"/>
            <w:vanish/>
            <w:szCs w:val="20"/>
            <w:shd w:val="clear" w:color="auto" w:fill="FFFF99"/>
            <w:rtl/>
          </w:rPr>
          <w:t>ס"ח תשס"ד מס' 1959</w:t>
        </w:r>
      </w:hyperlink>
      <w:r w:rsidRPr="00443E0D">
        <w:rPr>
          <w:rStyle w:val="default"/>
          <w:rFonts w:cs="FrankRuehl" w:hint="cs"/>
          <w:vanish/>
          <w:sz w:val="20"/>
          <w:szCs w:val="20"/>
          <w:shd w:val="clear" w:color="auto" w:fill="FFFF99"/>
          <w:rtl/>
        </w:rPr>
        <w:t xml:space="preserve"> מיום 6.9.2004 עמ' 552 (</w:t>
      </w:r>
      <w:hyperlink r:id="rId206"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 (תיקון)</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07"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988 (</w:t>
      </w:r>
      <w:hyperlink r:id="rId208"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שבוטל:</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62.</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בפ</w:t>
      </w:r>
      <w:r w:rsidRPr="00443E0D">
        <w:rPr>
          <w:rStyle w:val="default"/>
          <w:rFonts w:cs="FrankRuehl" w:hint="cs"/>
          <w:vanish/>
          <w:sz w:val="22"/>
          <w:szCs w:val="22"/>
          <w:shd w:val="clear" w:color="auto" w:fill="FFFF99"/>
          <w:rtl/>
        </w:rPr>
        <w:t xml:space="preserve">רק זה </w:t>
      </w:r>
      <w:r w:rsidRPr="00443E0D">
        <w:rPr>
          <w:rStyle w:val="default"/>
          <w:rFonts w:cs="FrankRuehl"/>
          <w:vanish/>
          <w:sz w:val="22"/>
          <w:szCs w:val="22"/>
          <w:shd w:val="clear" w:color="auto" w:fill="FFFF99"/>
          <w:rtl/>
        </w:rPr>
        <w:t>–</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"לשכה פרטית"</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כל העוסק בתיווך עבודה, אם תמורת תשלום או תועלת חמרית אחרת או בלי תמורה, להוציא שירות התעסוקה ועתונים או פרסומים אחרים שתיווך עבודה אינו מטרתם העיקרית.</w:t>
      </w:r>
    </w:p>
    <w:p w:rsidR="006841FA" w:rsidRPr="00443E0D" w:rsidRDefault="006841FA">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vanish/>
          <w:sz w:val="22"/>
          <w:szCs w:val="22"/>
          <w:u w:val="single"/>
          <w:shd w:val="clear" w:color="auto" w:fill="FFFF99"/>
          <w:rtl/>
        </w:rPr>
        <w:t xml:space="preserve">"עובד זר"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כהגדרתו בסעיף 1יב לחוק עובדים זרים (איסור העסקה שלא כדין והבטחת תנאים הוגנים), התשנ"א-1991 (בחוק זה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חוק עובדים זרים).</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09"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982 (</w:t>
      </w:r>
      <w:hyperlink r:id="rId210"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החלפת סעיף 62</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big-number"/>
          <w:rFonts w:cs="FrankRuehl"/>
          <w:strike/>
          <w:vanish/>
          <w:sz w:val="22"/>
          <w:szCs w:val="22"/>
          <w:shd w:val="clear" w:color="auto" w:fill="FFFF99"/>
          <w:rtl/>
        </w:rPr>
        <w:t>62.</w:t>
      </w:r>
      <w:r w:rsidRPr="00443E0D">
        <w:rPr>
          <w:rStyle w:val="big-number"/>
          <w:rFonts w:cs="FrankRuehl"/>
          <w:strike/>
          <w:vanish/>
          <w:sz w:val="22"/>
          <w:szCs w:val="22"/>
          <w:shd w:val="clear" w:color="auto" w:fill="FFFF99"/>
          <w:rtl/>
        </w:rPr>
        <w:tab/>
      </w:r>
      <w:r w:rsidRPr="00443E0D">
        <w:rPr>
          <w:rStyle w:val="default"/>
          <w:rFonts w:cs="FrankRuehl"/>
          <w:strike/>
          <w:vanish/>
          <w:sz w:val="22"/>
          <w:szCs w:val="22"/>
          <w:shd w:val="clear" w:color="auto" w:fill="FFFF99"/>
          <w:rtl/>
        </w:rPr>
        <w:t>בפ</w:t>
      </w:r>
      <w:r w:rsidRPr="00443E0D">
        <w:rPr>
          <w:rStyle w:val="default"/>
          <w:rFonts w:cs="FrankRuehl" w:hint="cs"/>
          <w:strike/>
          <w:vanish/>
          <w:sz w:val="22"/>
          <w:szCs w:val="22"/>
          <w:shd w:val="clear" w:color="auto" w:fill="FFFF99"/>
          <w:rtl/>
        </w:rPr>
        <w:t xml:space="preserve">רק זה </w:t>
      </w:r>
      <w:r w:rsidRPr="00443E0D">
        <w:rPr>
          <w:rStyle w:val="default"/>
          <w:rFonts w:cs="FrankRuehl"/>
          <w:strike/>
          <w:vanish/>
          <w:sz w:val="22"/>
          <w:szCs w:val="22"/>
          <w:shd w:val="clear" w:color="auto" w:fill="FFFF99"/>
          <w:rtl/>
        </w:rPr>
        <w:t>–</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"ל</w:t>
      </w:r>
      <w:r w:rsidRPr="00443E0D">
        <w:rPr>
          <w:rStyle w:val="default"/>
          <w:rFonts w:cs="FrankRuehl" w:hint="cs"/>
          <w:strike/>
          <w:vanish/>
          <w:sz w:val="22"/>
          <w:szCs w:val="22"/>
          <w:shd w:val="clear" w:color="auto" w:fill="FFFF99"/>
          <w:rtl/>
        </w:rPr>
        <w:t xml:space="preserve">שכה פרטית" </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כל העוסק בתיווך עבודה, אם תמורת תשלום או תועלת חמרית</w:t>
      </w:r>
      <w:r w:rsidRPr="00443E0D">
        <w:rPr>
          <w:rStyle w:val="default"/>
          <w:rFonts w:cs="FrankRuehl"/>
          <w:strike/>
          <w:vanish/>
          <w:sz w:val="22"/>
          <w:szCs w:val="22"/>
          <w:shd w:val="clear" w:color="auto" w:fill="FFFF99"/>
          <w:rtl/>
        </w:rPr>
        <w:t xml:space="preserve"> א</w:t>
      </w:r>
      <w:r w:rsidRPr="00443E0D">
        <w:rPr>
          <w:rStyle w:val="default"/>
          <w:rFonts w:cs="FrankRuehl" w:hint="cs"/>
          <w:strike/>
          <w:vanish/>
          <w:sz w:val="22"/>
          <w:szCs w:val="22"/>
          <w:shd w:val="clear" w:color="auto" w:fill="FFFF99"/>
          <w:rtl/>
        </w:rPr>
        <w:t>חרת או בלי תמורה, להוציא שירות התעסוקה ועתונים או פרסומים אחרים שתיווך עבודה אינו מטרתם העיקרית.</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strike/>
          <w:vanish/>
          <w:sz w:val="22"/>
          <w:szCs w:val="22"/>
          <w:shd w:val="clear" w:color="auto" w:fill="FFFF99"/>
          <w:rtl/>
        </w:rPr>
        <w:t xml:space="preserve">"עובד זר" </w:t>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 xml:space="preserve"> כהגדרתו בסעיף 1יב לחוק עובדים זרים (איסור העסקה שלא כדין והבטחת תנאים הוגנים), התשנ"א-1991 (בחוק זה </w:t>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 xml:space="preserve"> חוק עובדים זרים).</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Cs w:val="20"/>
          <w:shd w:val="clear" w:color="auto" w:fill="FFFF99"/>
          <w:rtl/>
        </w:rPr>
      </w:pPr>
      <w:r w:rsidRPr="00443E0D">
        <w:rPr>
          <w:rStyle w:val="default"/>
          <w:rFonts w:cs="FrankRuehl" w:hint="cs"/>
          <w:vanish/>
          <w:color w:val="FF0000"/>
          <w:szCs w:val="20"/>
          <w:shd w:val="clear" w:color="auto" w:fill="FFFF99"/>
          <w:rtl/>
        </w:rPr>
        <w:t>מיום 1.1.2007</w:t>
      </w:r>
    </w:p>
    <w:p w:rsidR="006841FA" w:rsidRPr="00443E0D" w:rsidRDefault="006841FA">
      <w:pPr>
        <w:pStyle w:val="P00"/>
        <w:spacing w:before="0"/>
        <w:ind w:left="0" w:right="1134"/>
        <w:rPr>
          <w:rStyle w:val="default"/>
          <w:rFonts w:cs="FrankRuehl" w:hint="cs"/>
          <w:vanish/>
          <w:szCs w:val="20"/>
          <w:shd w:val="clear" w:color="auto" w:fill="FFFF99"/>
          <w:rtl/>
        </w:rPr>
      </w:pPr>
      <w:r w:rsidRPr="00443E0D">
        <w:rPr>
          <w:rStyle w:val="default"/>
          <w:rFonts w:cs="FrankRuehl" w:hint="cs"/>
          <w:b/>
          <w:bCs/>
          <w:vanish/>
          <w:szCs w:val="20"/>
          <w:shd w:val="clear" w:color="auto" w:fill="FFFF99"/>
          <w:rtl/>
        </w:rPr>
        <w:t>תיקון מס' 16</w:t>
      </w:r>
    </w:p>
    <w:p w:rsidR="006841FA" w:rsidRPr="00443E0D" w:rsidRDefault="006841FA">
      <w:pPr>
        <w:pStyle w:val="P00"/>
        <w:spacing w:before="0"/>
        <w:ind w:left="0" w:right="1134"/>
        <w:rPr>
          <w:rStyle w:val="default"/>
          <w:rFonts w:cs="FrankRuehl" w:hint="cs"/>
          <w:vanish/>
          <w:szCs w:val="20"/>
          <w:shd w:val="clear" w:color="auto" w:fill="FFFF99"/>
          <w:rtl/>
        </w:rPr>
      </w:pPr>
      <w:hyperlink r:id="rId211" w:history="1">
        <w:r w:rsidRPr="00443E0D">
          <w:rPr>
            <w:rStyle w:val="Hyperlink"/>
            <w:rFonts w:cs="FrankRuehl" w:hint="cs"/>
            <w:vanish/>
            <w:szCs w:val="20"/>
            <w:shd w:val="clear" w:color="auto" w:fill="FFFF99"/>
            <w:rtl/>
          </w:rPr>
          <w:t>ס"ח תשס"ז מס' 2077</w:t>
        </w:r>
      </w:hyperlink>
      <w:r w:rsidRPr="00443E0D">
        <w:rPr>
          <w:rStyle w:val="default"/>
          <w:rFonts w:cs="FrankRuehl" w:hint="cs"/>
          <w:vanish/>
          <w:szCs w:val="20"/>
          <w:shd w:val="clear" w:color="auto" w:fill="FFFF99"/>
          <w:rtl/>
        </w:rPr>
        <w:t xml:space="preserve"> מיום 11.1.2007 עמ' 56 (</w:t>
      </w:r>
      <w:hyperlink r:id="rId212" w:history="1">
        <w:r w:rsidRPr="00443E0D">
          <w:rPr>
            <w:rStyle w:val="Hyperlink"/>
            <w:rFonts w:cs="FrankRuehl" w:hint="cs"/>
            <w:vanish/>
            <w:szCs w:val="20"/>
            <w:shd w:val="clear" w:color="auto" w:fill="FFFF99"/>
            <w:rtl/>
          </w:rPr>
          <w:t>ה"ח 260</w:t>
        </w:r>
      </w:hyperlink>
      <w:r w:rsidRPr="00443E0D">
        <w:rPr>
          <w:rStyle w:val="default"/>
          <w:rFonts w:cs="FrankRuehl" w:hint="cs"/>
          <w:vanish/>
          <w:szCs w:val="20"/>
          <w:shd w:val="clear" w:color="auto" w:fill="FFFF99"/>
          <w:rtl/>
        </w:rPr>
        <w:t>)</w:t>
      </w:r>
    </w:p>
    <w:p w:rsidR="006841FA" w:rsidRPr="00443E0D" w:rsidRDefault="006841FA">
      <w:pPr>
        <w:pStyle w:val="P00"/>
        <w:spacing w:before="0"/>
        <w:ind w:left="0" w:right="1134"/>
        <w:rPr>
          <w:rStyle w:val="default"/>
          <w:rFonts w:cs="FrankRuehl" w:hint="cs"/>
          <w:vanish/>
          <w:szCs w:val="20"/>
          <w:shd w:val="clear" w:color="auto" w:fill="FFFF99"/>
          <w:rtl/>
        </w:rPr>
      </w:pPr>
      <w:r w:rsidRPr="00443E0D">
        <w:rPr>
          <w:rStyle w:val="default"/>
          <w:rFonts w:cs="FrankRuehl" w:hint="cs"/>
          <w:b/>
          <w:bCs/>
          <w:vanish/>
          <w:szCs w:val="20"/>
          <w:shd w:val="clear" w:color="auto" w:fill="FFFF99"/>
          <w:rtl/>
        </w:rPr>
        <w:t>הוספת הגדרת "הממונה"</w:t>
      </w:r>
    </w:p>
    <w:p w:rsidR="00186DEC" w:rsidRPr="00443E0D" w:rsidRDefault="00186DEC">
      <w:pPr>
        <w:pStyle w:val="P00"/>
        <w:spacing w:before="0"/>
        <w:ind w:left="0" w:right="1134"/>
        <w:rPr>
          <w:rStyle w:val="default"/>
          <w:rFonts w:cs="FrankRuehl" w:hint="cs"/>
          <w:vanish/>
          <w:sz w:val="20"/>
          <w:szCs w:val="20"/>
          <w:shd w:val="clear" w:color="auto" w:fill="FFFF99"/>
          <w:rtl/>
        </w:rPr>
      </w:pPr>
    </w:p>
    <w:p w:rsidR="00186DEC" w:rsidRPr="00443E0D" w:rsidRDefault="00186DEC" w:rsidP="00186DEC">
      <w:pPr>
        <w:pStyle w:val="P00"/>
        <w:tabs>
          <w:tab w:val="clear" w:pos="6259"/>
        </w:tabs>
        <w:spacing w:before="0"/>
        <w:ind w:left="0" w:right="1134"/>
        <w:rPr>
          <w:rFonts w:cs="FrankRuehl" w:hint="cs"/>
          <w:vanish/>
          <w:color w:val="FF0000"/>
          <w:szCs w:val="20"/>
          <w:shd w:val="clear" w:color="auto" w:fill="FFFF99"/>
          <w:rtl/>
        </w:rPr>
      </w:pPr>
      <w:r w:rsidRPr="00443E0D">
        <w:rPr>
          <w:rFonts w:cs="FrankRuehl" w:hint="cs"/>
          <w:vanish/>
          <w:color w:val="FF0000"/>
          <w:szCs w:val="20"/>
          <w:shd w:val="clear" w:color="auto" w:fill="FFFF99"/>
          <w:rtl/>
        </w:rPr>
        <w:t>מיום 1.1.2011</w:t>
      </w:r>
    </w:p>
    <w:p w:rsidR="00186DEC" w:rsidRPr="00443E0D" w:rsidRDefault="00186DEC" w:rsidP="00186DEC">
      <w:pPr>
        <w:pStyle w:val="P00"/>
        <w:tabs>
          <w:tab w:val="clear" w:pos="6259"/>
        </w:tabs>
        <w:spacing w:before="0"/>
        <w:ind w:left="0" w:right="1134"/>
        <w:rPr>
          <w:rFonts w:cs="FrankRuehl" w:hint="cs"/>
          <w:vanish/>
          <w:szCs w:val="20"/>
          <w:shd w:val="clear" w:color="auto" w:fill="FFFF99"/>
          <w:rtl/>
        </w:rPr>
      </w:pPr>
      <w:r w:rsidRPr="00443E0D">
        <w:rPr>
          <w:rFonts w:cs="FrankRuehl" w:hint="cs"/>
          <w:b/>
          <w:bCs/>
          <w:vanish/>
          <w:szCs w:val="20"/>
          <w:shd w:val="clear" w:color="auto" w:fill="FFFF99"/>
          <w:rtl/>
        </w:rPr>
        <w:t>תיקון מס' 18</w:t>
      </w:r>
    </w:p>
    <w:p w:rsidR="00186DEC" w:rsidRPr="00443E0D" w:rsidRDefault="00186DEC" w:rsidP="00186DEC">
      <w:pPr>
        <w:pStyle w:val="P00"/>
        <w:tabs>
          <w:tab w:val="clear" w:pos="6259"/>
        </w:tabs>
        <w:spacing w:before="0"/>
        <w:ind w:left="0" w:right="1134"/>
        <w:rPr>
          <w:rFonts w:cs="FrankRuehl" w:hint="cs"/>
          <w:vanish/>
          <w:szCs w:val="20"/>
          <w:shd w:val="clear" w:color="auto" w:fill="FFFF99"/>
          <w:rtl/>
        </w:rPr>
      </w:pPr>
      <w:hyperlink r:id="rId213" w:history="1">
        <w:r w:rsidRPr="00443E0D">
          <w:rPr>
            <w:rStyle w:val="Hyperlink"/>
            <w:rFonts w:cs="FrankRuehl" w:hint="cs"/>
            <w:vanish/>
            <w:szCs w:val="20"/>
            <w:shd w:val="clear" w:color="auto" w:fill="FFFF99"/>
            <w:rtl/>
          </w:rPr>
          <w:t>ס"ח תשע"א מס' 2271</w:t>
        </w:r>
      </w:hyperlink>
      <w:r w:rsidRPr="00443E0D">
        <w:rPr>
          <w:rFonts w:cs="FrankRuehl" w:hint="cs"/>
          <w:vanish/>
          <w:szCs w:val="20"/>
          <w:shd w:val="clear" w:color="auto" w:fill="FFFF99"/>
          <w:rtl/>
        </w:rPr>
        <w:t xml:space="preserve"> מיום 6.1.2011 עמ' 144 (</w:t>
      </w:r>
      <w:hyperlink r:id="rId214" w:history="1">
        <w:r w:rsidRPr="00443E0D">
          <w:rPr>
            <w:rStyle w:val="Hyperlink"/>
            <w:rFonts w:cs="FrankRuehl" w:hint="cs"/>
            <w:vanish/>
            <w:szCs w:val="20"/>
            <w:shd w:val="clear" w:color="auto" w:fill="FFFF99"/>
            <w:rtl/>
          </w:rPr>
          <w:t>ה"ח 541</w:t>
        </w:r>
      </w:hyperlink>
      <w:r w:rsidRPr="00443E0D">
        <w:rPr>
          <w:rFonts w:cs="FrankRuehl" w:hint="cs"/>
          <w:vanish/>
          <w:szCs w:val="20"/>
          <w:shd w:val="clear" w:color="auto" w:fill="FFFF99"/>
          <w:rtl/>
        </w:rPr>
        <w:t>)</w:t>
      </w:r>
    </w:p>
    <w:p w:rsidR="00186DEC" w:rsidRPr="00186DEC" w:rsidRDefault="00186DEC" w:rsidP="00186DEC">
      <w:pPr>
        <w:pStyle w:val="P00"/>
        <w:ind w:left="0" w:right="1134"/>
        <w:rPr>
          <w:rStyle w:val="default"/>
          <w:rFonts w:cs="FrankRuehl" w:hint="cs"/>
          <w:sz w:val="2"/>
          <w:szCs w:val="2"/>
          <w:rtl/>
        </w:rPr>
      </w:pP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"בעל תפקיד בכיר", בעסק – מי שממלא בפועל תפקיד בכיר בעסק</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או מי שמיועד למלא תפקיד כאמור</w:t>
      </w:r>
      <w:r w:rsidRPr="00443E0D">
        <w:rPr>
          <w:rStyle w:val="default"/>
          <w:rFonts w:cs="FrankRuehl"/>
          <w:vanish/>
          <w:sz w:val="22"/>
          <w:szCs w:val="22"/>
          <w:shd w:val="clear" w:color="auto" w:fill="FFFF99"/>
          <w:rtl/>
        </w:rPr>
        <w:t>, יהא תואר משרתו אשר יהא;</w:t>
      </w:r>
      <w:bookmarkEnd w:id="131"/>
    </w:p>
    <w:p w:rsidR="006841FA" w:rsidRDefault="006841FA">
      <w:pPr>
        <w:pStyle w:val="P00"/>
        <w:spacing w:before="72"/>
        <w:ind w:left="0" w:right="1134"/>
        <w:rPr>
          <w:rStyle w:val="default"/>
          <w:rFonts w:cs="FrankRuehl" w:hint="cs"/>
          <w:rtl/>
        </w:rPr>
      </w:pPr>
      <w:bookmarkStart w:id="132" w:name="Seif33"/>
      <w:bookmarkEnd w:id="132"/>
      <w:r>
        <w:rPr>
          <w:lang w:val="he-IL"/>
        </w:rPr>
        <w:pict>
          <v:rect id="_x0000_s2130" style="position:absolute;left:0;text-align:left;margin-left:464.5pt;margin-top:8.05pt;width:75.05pt;height:26.4pt;z-index:251602944"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רש</w:t>
                  </w:r>
                  <w:r>
                    <w:rPr>
                      <w:rFonts w:cs="Miriam" w:hint="cs"/>
                      <w:sz w:val="18"/>
                      <w:szCs w:val="18"/>
                      <w:rtl/>
                    </w:rPr>
                    <w:t>יון</w:t>
                  </w:r>
                </w:p>
                <w:p w:rsidR="00F20B22" w:rsidRDefault="00F20B22">
                  <w:pPr>
                    <w:spacing w:line="160" w:lineRule="exact"/>
                    <w:jc w:val="left"/>
                    <w:rPr>
                      <w:rFonts w:cs="Miriam" w:hint="cs"/>
                      <w:noProof/>
                      <w:sz w:val="18"/>
                      <w:szCs w:val="18"/>
                      <w:rtl/>
                    </w:rPr>
                  </w:pPr>
                  <w:r>
                    <w:rPr>
                      <w:rFonts w:cs="Miriam" w:hint="cs"/>
                      <w:noProof/>
                      <w:sz w:val="18"/>
                      <w:szCs w:val="18"/>
                      <w:rtl/>
                    </w:rPr>
                    <w:t>(תיקון מס' 15) תשס"ה-2005</w:t>
                  </w:r>
                </w:p>
              </w:txbxContent>
            </v:textbox>
            <w10:anchorlock/>
          </v:rect>
        </w:pict>
      </w:r>
      <w:r>
        <w:rPr>
          <w:rStyle w:val="big-number"/>
          <w:rFonts w:cs="Miriam"/>
          <w:rtl/>
        </w:rPr>
        <w:t>63.</w:t>
      </w:r>
      <w:r w:rsidR="000F1B31" w:rsidRPr="000F1B31">
        <w:rPr>
          <w:rStyle w:val="a6"/>
          <w:rFonts w:cs="FrankRuehl"/>
          <w:sz w:val="26"/>
        </w:rPr>
        <w:t xml:space="preserve"> </w:t>
      </w:r>
      <w:r w:rsidR="000F1B31">
        <w:rPr>
          <w:rStyle w:val="a6"/>
          <w:rFonts w:cs="FrankRuehl"/>
          <w:sz w:val="26"/>
        </w:rPr>
        <w:footnoteReference w:id="3"/>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לא יעסוק אדם כלשכה פרטית אלא אם כן קיבל רישיון לכך מאת השר ובהתאם לתנאיו.</w:t>
      </w:r>
    </w:p>
    <w:p w:rsidR="006841FA" w:rsidRDefault="006841FA">
      <w:pPr>
        <w:pStyle w:val="P00"/>
        <w:spacing w:before="72"/>
        <w:ind w:left="0" w:right="1134"/>
        <w:rPr>
          <w:rStyle w:val="default"/>
          <w:rFonts w:cs="FrankRuehl" w:hint="cs"/>
          <w:rtl/>
        </w:rPr>
      </w:pPr>
      <w:r>
        <w:rPr>
          <w:lang w:val="he-IL"/>
        </w:rPr>
        <w:pict>
          <v:rect id="_x0000_s2131" style="position:absolute;left:0;text-align:left;margin-left:464.35pt;margin-top:7.1pt;width:75.05pt;height:33.6pt;z-index:251603968" o:allowincell="f" filled="f" stroked="f" strokecolor="lime" strokeweight=".25pt">
            <v:textbox style="mso-next-textbox:#_x0000_s2131" inset="0,0,0,0">
              <w:txbxContent>
                <w:p w:rsidR="00F20B22" w:rsidRDefault="00F20B22">
                  <w:pPr>
                    <w:spacing w:line="160" w:lineRule="exact"/>
                    <w:jc w:val="left"/>
                    <w:rPr>
                      <w:rFonts w:cs="Miriam" w:hint="cs"/>
                      <w:sz w:val="18"/>
                      <w:szCs w:val="18"/>
                      <w:rtl/>
                    </w:rPr>
                  </w:pPr>
                  <w:r>
                    <w:rPr>
                      <w:rFonts w:cs="Miriam" w:hint="cs"/>
                      <w:sz w:val="18"/>
                      <w:szCs w:val="18"/>
                      <w:rtl/>
                    </w:rPr>
                    <w:t xml:space="preserve">(תיקון מס' 7) </w:t>
                  </w:r>
                </w:p>
                <w:p w:rsidR="00F20B22" w:rsidRDefault="00F20B22">
                  <w:pPr>
                    <w:spacing w:line="160" w:lineRule="exact"/>
                    <w:jc w:val="left"/>
                    <w:rPr>
                      <w:rFonts w:cs="Miriam" w:hint="cs"/>
                      <w:sz w:val="18"/>
                      <w:szCs w:val="18"/>
                      <w:rtl/>
                    </w:rPr>
                  </w:pPr>
                  <w:r>
                    <w:rPr>
                      <w:rFonts w:cs="Miriam"/>
                      <w:sz w:val="18"/>
                      <w:szCs w:val="18"/>
                      <w:rtl/>
                    </w:rPr>
                    <w:t>תש</w:t>
                  </w:r>
                  <w:r>
                    <w:rPr>
                      <w:rFonts w:cs="Miriam" w:hint="cs"/>
                      <w:sz w:val="18"/>
                      <w:szCs w:val="18"/>
                      <w:rtl/>
                    </w:rPr>
                    <w:t>נ"א-</w:t>
                  </w:r>
                  <w:r>
                    <w:rPr>
                      <w:rFonts w:cs="Miriam"/>
                      <w:sz w:val="18"/>
                      <w:szCs w:val="18"/>
                      <w:rtl/>
                    </w:rPr>
                    <w:t>1991</w:t>
                  </w:r>
                </w:p>
                <w:p w:rsidR="00F20B22" w:rsidRDefault="00F20B22">
                  <w:pPr>
                    <w:spacing w:line="160" w:lineRule="exact"/>
                    <w:jc w:val="left"/>
                    <w:rPr>
                      <w:rFonts w:cs="Miriam" w:hint="cs"/>
                      <w:sz w:val="18"/>
                      <w:szCs w:val="18"/>
                      <w:rtl/>
                    </w:rPr>
                  </w:pPr>
                  <w:r>
                    <w:rPr>
                      <w:rFonts w:cs="Miriam" w:hint="cs"/>
                      <w:sz w:val="18"/>
                      <w:szCs w:val="18"/>
                      <w:rtl/>
                    </w:rPr>
                    <w:t>(תיקון מס' 15) תשס"ה-2005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שיון לפי סעיף זה יהיה לתקופה של שנה </w:t>
      </w:r>
      <w:r>
        <w:rPr>
          <w:rStyle w:val="default"/>
          <w:rFonts w:cs="FrankRuehl"/>
          <w:rtl/>
        </w:rPr>
        <w:t>ואולם רשאי השר לתת רישיון לתקופה קצרה מזו, מטעמים מיוחדים שיירשמו</w:t>
      </w:r>
      <w:r>
        <w:rPr>
          <w:rStyle w:val="default"/>
          <w:rFonts w:cs="FrankRuehl" w:hint="cs"/>
          <w:rtl/>
        </w:rPr>
        <w:t>.</w:t>
      </w:r>
    </w:p>
    <w:p w:rsidR="006841FA" w:rsidRDefault="006841FA">
      <w:pPr>
        <w:pStyle w:val="P00"/>
        <w:spacing w:before="72"/>
        <w:ind w:left="0" w:right="1134"/>
        <w:rPr>
          <w:rStyle w:val="default"/>
          <w:rFonts w:cs="FrankRuehl" w:hint="cs"/>
          <w:rtl/>
        </w:rPr>
      </w:pPr>
      <w:r>
        <w:rPr>
          <w:lang w:val="he-IL"/>
        </w:rPr>
        <w:pict>
          <v:rect id="_x0000_s2132" style="position:absolute;left:0;text-align:left;margin-left:464.5pt;margin-top:8.05pt;width:75.05pt;height:19.85pt;z-index:251604992"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noProof/>
                      <w:sz w:val="18"/>
                      <w:szCs w:val="18"/>
                      <w:rtl/>
                    </w:rPr>
                    <w:t>(תיקון מס' 15) תשס"ה-2005</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רישיון לפי סעיף זה ניתן לחדש לתקופות נוספות של שנה בכל פעם, ורשאי</w:t>
      </w:r>
      <w:r>
        <w:rPr>
          <w:rStyle w:val="default"/>
          <w:rFonts w:cs="FrankRuehl" w:hint="cs"/>
          <w:rtl/>
        </w:rPr>
        <w:t xml:space="preserve"> </w:t>
      </w:r>
      <w:r>
        <w:rPr>
          <w:rStyle w:val="default"/>
          <w:rFonts w:cs="FrankRuehl"/>
          <w:rtl/>
        </w:rPr>
        <w:t>השר, מטעמים מיוחדים שיירשמו, לחדשו לתקופה הקצרה משנה או לתקופה</w:t>
      </w:r>
      <w:r>
        <w:rPr>
          <w:rStyle w:val="default"/>
          <w:rFonts w:cs="FrankRuehl" w:hint="cs"/>
          <w:rtl/>
        </w:rPr>
        <w:t xml:space="preserve"> </w:t>
      </w:r>
      <w:r>
        <w:rPr>
          <w:rStyle w:val="default"/>
          <w:rFonts w:cs="FrankRuehl"/>
          <w:rtl/>
        </w:rPr>
        <w:t>שאינה עולה על שלוש שנים; סבר השר שאין לחדש רישיון או שיש לחדשו</w:t>
      </w:r>
      <w:r>
        <w:rPr>
          <w:rStyle w:val="default"/>
          <w:rFonts w:cs="FrankRuehl" w:hint="cs"/>
          <w:rtl/>
        </w:rPr>
        <w:t xml:space="preserve"> </w:t>
      </w:r>
      <w:r>
        <w:rPr>
          <w:rStyle w:val="default"/>
          <w:rFonts w:cs="FrankRuehl"/>
          <w:rtl/>
        </w:rPr>
        <w:t>לתקופה הקצרה משנה, יודיע לבעל הרישיון בכתב את נימוקיו לכך ויתן לו</w:t>
      </w:r>
      <w:r>
        <w:rPr>
          <w:rStyle w:val="default"/>
          <w:rFonts w:cs="FrankRuehl" w:hint="cs"/>
          <w:rtl/>
        </w:rPr>
        <w:t xml:space="preserve"> </w:t>
      </w:r>
      <w:r>
        <w:rPr>
          <w:rStyle w:val="default"/>
          <w:rFonts w:cs="FrankRuehl"/>
          <w:rtl/>
        </w:rPr>
        <w:t>הזדמנות להביא את טענותיו לפניו לפני מתן החלטתו; לא הודיע השר כאמור, יתחדש הרישיון לתקופה נוספת של שנה, בכל פעם.</w:t>
      </w:r>
    </w:p>
    <w:p w:rsidR="006841FA" w:rsidRDefault="006841FA">
      <w:pPr>
        <w:pStyle w:val="P00"/>
        <w:spacing w:before="72"/>
        <w:ind w:left="0" w:right="1134"/>
        <w:rPr>
          <w:rStyle w:val="default"/>
          <w:rFonts w:cs="FrankRuehl" w:hint="cs"/>
          <w:rtl/>
        </w:rPr>
      </w:pPr>
      <w:r>
        <w:rPr>
          <w:rFonts w:cs="FrankRuehl"/>
          <w:rtl/>
          <w:lang w:val="he-IL"/>
        </w:rPr>
        <w:pict>
          <v:shape id="_x0000_s2205" type="#_x0000_t202" style="position:absolute;left:0;text-align:left;margin-left:470.25pt;margin-top:7.1pt;width:1in;height:22.4pt;z-index:251700224" filled="f" stroked="f">
            <v:textbox inset="1mm,0,1mm,0">
              <w:txbxContent>
                <w:p w:rsidR="00F20B22" w:rsidRDefault="00F20B22">
                  <w:pPr>
                    <w:spacing w:line="160" w:lineRule="exact"/>
                    <w:jc w:val="left"/>
                    <w:rPr>
                      <w:rFonts w:cs="Miriam" w:hint="cs"/>
                      <w:noProof/>
                      <w:sz w:val="18"/>
                      <w:szCs w:val="18"/>
                      <w:rtl/>
                    </w:rPr>
                  </w:pPr>
                  <w:r>
                    <w:rPr>
                      <w:rFonts w:cs="Miriam" w:hint="cs"/>
                      <w:noProof/>
                      <w:sz w:val="18"/>
                      <w:szCs w:val="18"/>
                      <w:rtl/>
                    </w:rPr>
                    <w:t>(תיקון מס' 15) תשס"ה-2005</w:t>
                  </w:r>
                </w:p>
              </w:txbxContent>
            </v:textbox>
            <w10:anchorlock/>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הודעה כאמור בסעיף קטן (ג) תימסר לבעל הרישיון 30 ימים לפחות לפני מועד פקיעת הרישיון, ואולם רשאי השר, מטעמים מיוחדים שיירשמו, למסור את</w:t>
      </w:r>
      <w:r>
        <w:rPr>
          <w:rStyle w:val="default"/>
          <w:rFonts w:cs="FrankRuehl" w:hint="cs"/>
          <w:rtl/>
        </w:rPr>
        <w:t xml:space="preserve"> </w:t>
      </w:r>
      <w:r>
        <w:rPr>
          <w:rStyle w:val="default"/>
          <w:rFonts w:cs="FrankRuehl"/>
          <w:rtl/>
        </w:rPr>
        <w:t>ההודעה במועד מאוחר יותר, ובלבד שלא יהיה מאוחר ממועד פקיעת הרישיון ושתינתן לבעל הרישיון הזדמנות להביא את טענותיו לפניו לפני מתן החלטתו.</w:t>
      </w:r>
    </w:p>
    <w:p w:rsidR="006841FA" w:rsidRDefault="006841FA">
      <w:pPr>
        <w:pStyle w:val="P00"/>
        <w:spacing w:before="72"/>
        <w:ind w:left="0" w:right="1134"/>
        <w:rPr>
          <w:rStyle w:val="default"/>
          <w:rFonts w:cs="FrankRuehl" w:hint="cs"/>
          <w:rtl/>
        </w:rPr>
      </w:pPr>
      <w:r>
        <w:rPr>
          <w:rFonts w:cs="FrankRuehl"/>
          <w:rtl/>
          <w:lang w:val="he-IL"/>
        </w:rPr>
        <w:pict>
          <v:shape id="_x0000_s2206" type="#_x0000_t202" style="position:absolute;left:0;text-align:left;margin-left:470.25pt;margin-top:7.1pt;width:1in;height:16.8pt;z-index:251701248" filled="f" stroked="f">
            <v:textbox inset="1mm,0,1mm,0">
              <w:txbxContent>
                <w:p w:rsidR="00F20B22" w:rsidRDefault="00F20B22">
                  <w:pPr>
                    <w:spacing w:line="160" w:lineRule="exact"/>
                    <w:jc w:val="left"/>
                    <w:rPr>
                      <w:rFonts w:cs="Miriam" w:hint="cs"/>
                      <w:noProof/>
                      <w:sz w:val="18"/>
                      <w:szCs w:val="18"/>
                      <w:rtl/>
                    </w:rPr>
                  </w:pPr>
                  <w:r>
                    <w:rPr>
                      <w:rFonts w:cs="Miriam" w:hint="cs"/>
                      <w:noProof/>
                      <w:sz w:val="18"/>
                      <w:szCs w:val="18"/>
                      <w:rtl/>
                    </w:rPr>
                    <w:t>(תיקון מס' 15) תשס"ה-2005</w:t>
                  </w:r>
                </w:p>
              </w:txbxContent>
            </v:textbox>
            <w10:anchorlock/>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הבקשה למתן רישיון תוגש בדרך שיקבע השר והיא תכלול פרטים, ויצורפו אליה מסמכים, הכל כפי שיקבע השר.</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33" w:name="Rov188"/>
      <w:r w:rsidRPr="00443E0D">
        <w:rPr>
          <w:rStyle w:val="default"/>
          <w:rFonts w:cs="FrankRuehl" w:hint="cs"/>
          <w:vanish/>
          <w:color w:val="FF0000"/>
          <w:sz w:val="20"/>
          <w:szCs w:val="20"/>
          <w:shd w:val="clear" w:color="auto" w:fill="FFFF99"/>
          <w:rtl/>
        </w:rPr>
        <w:t>מיום 27.3.1991</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7</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15" w:history="1">
        <w:r w:rsidRPr="00443E0D">
          <w:rPr>
            <w:rStyle w:val="Hyperlink"/>
            <w:rFonts w:cs="FrankRuehl" w:hint="cs"/>
            <w:vanish/>
            <w:szCs w:val="20"/>
            <w:shd w:val="clear" w:color="auto" w:fill="FFFF99"/>
            <w:rtl/>
          </w:rPr>
          <w:t>ס"ח תשנ"א מס' 1351</w:t>
        </w:r>
      </w:hyperlink>
      <w:r w:rsidRPr="00443E0D">
        <w:rPr>
          <w:rStyle w:val="default"/>
          <w:rFonts w:cs="FrankRuehl" w:hint="cs"/>
          <w:vanish/>
          <w:sz w:val="20"/>
          <w:szCs w:val="20"/>
          <w:shd w:val="clear" w:color="auto" w:fill="FFFF99"/>
          <w:rtl/>
        </w:rPr>
        <w:t xml:space="preserve"> מיום 27.3.1991 עמ' 128 (</w:t>
      </w:r>
      <w:hyperlink r:id="rId216" w:history="1">
        <w:r w:rsidRPr="00443E0D">
          <w:rPr>
            <w:rStyle w:val="Hyperlink"/>
            <w:rFonts w:cs="FrankRuehl" w:hint="cs"/>
            <w:vanish/>
            <w:szCs w:val="20"/>
            <w:shd w:val="clear" w:color="auto" w:fill="FFFF99"/>
            <w:rtl/>
          </w:rPr>
          <w:t>ה"ח 2020</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strike/>
          <w:vanish/>
          <w:sz w:val="22"/>
          <w:szCs w:val="22"/>
          <w:shd w:val="clear" w:color="auto" w:fill="FFFF99"/>
          <w:rtl/>
        </w:rPr>
      </w:pPr>
      <w:r w:rsidRPr="00443E0D">
        <w:rPr>
          <w:rStyle w:val="default"/>
          <w:rFonts w:cs="FrankRuehl" w:hint="cs"/>
          <w:vanish/>
          <w:shd w:val="clear" w:color="auto" w:fill="FFFF99"/>
          <w:rtl/>
        </w:rPr>
        <w:tab/>
      </w:r>
      <w:r w:rsidRPr="00443E0D">
        <w:rPr>
          <w:rStyle w:val="default"/>
          <w:rFonts w:cs="FrankRuehl" w:hint="cs"/>
          <w:strike/>
          <w:vanish/>
          <w:sz w:val="22"/>
          <w:szCs w:val="22"/>
          <w:shd w:val="clear" w:color="auto" w:fill="FFFF99"/>
          <w:rtl/>
        </w:rPr>
        <w:t>(ב)</w:t>
      </w:r>
      <w:r w:rsidRPr="00443E0D">
        <w:rPr>
          <w:rStyle w:val="default"/>
          <w:rFonts w:cs="FrankRuehl" w:hint="cs"/>
          <w:strike/>
          <w:vanish/>
          <w:sz w:val="22"/>
          <w:szCs w:val="22"/>
          <w:shd w:val="clear" w:color="auto" w:fill="FFFF99"/>
          <w:rtl/>
        </w:rPr>
        <w:tab/>
        <w:t>השר רשאי לתת רשיון רק ללשכה פרטית שהיא של ציבור; סעיף קטן זה לא יחול על אדם כאמור בסעיף 62(ב).</w:t>
      </w:r>
    </w:p>
    <w:p w:rsidR="006841FA" w:rsidRPr="00443E0D" w:rsidRDefault="006841FA">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hint="cs"/>
          <w:vanish/>
          <w:shd w:val="clear" w:color="auto" w:fill="FFFF99"/>
          <w:rtl/>
        </w:rPr>
        <w:tab/>
      </w:r>
      <w:r w:rsidRPr="00443E0D">
        <w:rPr>
          <w:rStyle w:val="default"/>
          <w:rFonts w:cs="FrankRuehl" w:hint="cs"/>
          <w:vanish/>
          <w:sz w:val="22"/>
          <w:szCs w:val="22"/>
          <w:u w:val="single"/>
          <w:shd w:val="clear" w:color="auto" w:fill="FFFF99"/>
          <w:rtl/>
        </w:rPr>
        <w:t>(ב)</w:t>
      </w:r>
      <w:r w:rsidRPr="00443E0D">
        <w:rPr>
          <w:rStyle w:val="default"/>
          <w:rFonts w:cs="FrankRuehl" w:hint="cs"/>
          <w:vanish/>
          <w:sz w:val="22"/>
          <w:szCs w:val="22"/>
          <w:u w:val="single"/>
          <w:shd w:val="clear" w:color="auto" w:fill="FFFF99"/>
          <w:rtl/>
        </w:rPr>
        <w:tab/>
      </w:r>
      <w:r w:rsidRPr="00443E0D">
        <w:rPr>
          <w:rStyle w:val="default"/>
          <w:rFonts w:cs="FrankRuehl"/>
          <w:vanish/>
          <w:sz w:val="22"/>
          <w:szCs w:val="22"/>
          <w:u w:val="single"/>
          <w:shd w:val="clear" w:color="auto" w:fill="FFFF99"/>
          <w:rtl/>
        </w:rPr>
        <w:t>ר</w:t>
      </w:r>
      <w:r w:rsidRPr="00443E0D">
        <w:rPr>
          <w:rStyle w:val="default"/>
          <w:rFonts w:cs="FrankRuehl" w:hint="cs"/>
          <w:vanish/>
          <w:sz w:val="22"/>
          <w:szCs w:val="22"/>
          <w:u w:val="single"/>
          <w:shd w:val="clear" w:color="auto" w:fill="FFFF99"/>
          <w:rtl/>
        </w:rPr>
        <w:t>שיון לפי סעיף זה יהיה לתקופה של שנה.</w:t>
      </w:r>
    </w:p>
    <w:p w:rsidR="006841FA" w:rsidRPr="00443E0D" w:rsidRDefault="006841FA">
      <w:pPr>
        <w:pStyle w:val="P00"/>
        <w:spacing w:before="0"/>
        <w:ind w:left="0" w:right="1134"/>
        <w:rPr>
          <w:rStyle w:val="default"/>
          <w:rFonts w:cs="FrankRuehl" w:hint="cs"/>
          <w:vanish/>
          <w:sz w:val="22"/>
          <w:szCs w:val="22"/>
          <w:u w:val="single"/>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u w:val="single"/>
          <w:shd w:val="clear" w:color="auto" w:fill="FFFF99"/>
          <w:rtl/>
        </w:rPr>
        <w:t>(ג</w:t>
      </w:r>
      <w:r w:rsidRPr="00443E0D">
        <w:rPr>
          <w:rStyle w:val="default"/>
          <w:rFonts w:cs="FrankRuehl" w:hint="cs"/>
          <w:vanish/>
          <w:sz w:val="22"/>
          <w:szCs w:val="22"/>
          <w:u w:val="single"/>
          <w:shd w:val="clear" w:color="auto" w:fill="FFFF99"/>
          <w:rtl/>
        </w:rPr>
        <w:t>)</w:t>
      </w:r>
      <w:r w:rsidRPr="00443E0D">
        <w:rPr>
          <w:rStyle w:val="default"/>
          <w:rFonts w:cs="FrankRuehl"/>
          <w:vanish/>
          <w:sz w:val="22"/>
          <w:szCs w:val="22"/>
          <w:u w:val="single"/>
          <w:shd w:val="clear" w:color="auto" w:fill="FFFF99"/>
          <w:rtl/>
        </w:rPr>
        <w:tab/>
        <w:t>ה</w:t>
      </w:r>
      <w:r w:rsidRPr="00443E0D">
        <w:rPr>
          <w:rStyle w:val="default"/>
          <w:rFonts w:cs="FrankRuehl" w:hint="cs"/>
          <w:vanish/>
          <w:sz w:val="22"/>
          <w:szCs w:val="22"/>
          <w:u w:val="single"/>
          <w:shd w:val="clear" w:color="auto" w:fill="FFFF99"/>
          <w:rtl/>
        </w:rPr>
        <w:t>חליט השר שלא לחדש רשיון, י</w:t>
      </w:r>
      <w:r w:rsidRPr="00443E0D">
        <w:rPr>
          <w:rStyle w:val="default"/>
          <w:rFonts w:cs="FrankRuehl"/>
          <w:vanish/>
          <w:sz w:val="22"/>
          <w:szCs w:val="22"/>
          <w:u w:val="single"/>
          <w:shd w:val="clear" w:color="auto" w:fill="FFFF99"/>
          <w:rtl/>
        </w:rPr>
        <w:t>וד</w:t>
      </w:r>
      <w:r w:rsidRPr="00443E0D">
        <w:rPr>
          <w:rStyle w:val="default"/>
          <w:rFonts w:cs="FrankRuehl" w:hint="cs"/>
          <w:vanish/>
          <w:sz w:val="22"/>
          <w:szCs w:val="22"/>
          <w:u w:val="single"/>
          <w:shd w:val="clear" w:color="auto" w:fill="FFFF99"/>
          <w:rtl/>
        </w:rPr>
        <w:t>יע על כך לבעל הרשיון לא יאוחר מ-30 ימים מיום פקיעת הרשיון; לא הודיע כאמור, יתחדש הרשיון לתקופה נוספת של שנה בכל פעם.</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17"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983 (</w:t>
      </w:r>
      <w:hyperlink r:id="rId218"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vanish/>
          <w:sz w:val="22"/>
          <w:szCs w:val="22"/>
          <w:shd w:val="clear" w:color="auto" w:fill="FFFF99"/>
          <w:rtl/>
        </w:rPr>
      </w:pPr>
      <w:r w:rsidRPr="00443E0D">
        <w:rPr>
          <w:rStyle w:val="big-number"/>
          <w:rFonts w:cs="FrankRuehl"/>
          <w:vanish/>
          <w:sz w:val="22"/>
          <w:szCs w:val="22"/>
          <w:shd w:val="clear" w:color="auto" w:fill="FFFF99"/>
          <w:rtl/>
        </w:rPr>
        <w:t>63.</w:t>
      </w:r>
      <w:r w:rsidRPr="00443E0D">
        <w:rPr>
          <w:rStyle w:val="big-number"/>
          <w:rFonts w:cs="FrankRuehl"/>
          <w:vanish/>
          <w:sz w:val="22"/>
          <w:szCs w:val="22"/>
          <w:shd w:val="clear" w:color="auto" w:fill="FFFF99"/>
          <w:rtl/>
        </w:rPr>
        <w:tab/>
      </w:r>
      <w:r w:rsidRPr="00443E0D">
        <w:rPr>
          <w:rStyle w:val="default"/>
          <w:rFonts w:cs="FrankRuehl"/>
          <w:strike/>
          <w:vanish/>
          <w:sz w:val="22"/>
          <w:szCs w:val="22"/>
          <w:shd w:val="clear" w:color="auto" w:fill="FFFF99"/>
          <w:rtl/>
        </w:rPr>
        <w:t>(א</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ל</w:t>
      </w:r>
      <w:r w:rsidRPr="00443E0D">
        <w:rPr>
          <w:rStyle w:val="default"/>
          <w:rFonts w:cs="FrankRuehl" w:hint="cs"/>
          <w:strike/>
          <w:vanish/>
          <w:sz w:val="22"/>
          <w:szCs w:val="22"/>
          <w:shd w:val="clear" w:color="auto" w:fill="FFFF99"/>
          <w:rtl/>
        </w:rPr>
        <w:t>א ינהל ולא יקיים אדם לשכה פרטית אלא אם קיבל רשיון לכך מאת שר העבודה.</w:t>
      </w:r>
    </w:p>
    <w:p w:rsidR="006841FA" w:rsidRPr="00443E0D" w:rsidRDefault="006841FA">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u w:val="single"/>
          <w:shd w:val="clear" w:color="auto" w:fill="FFFF99"/>
          <w:rtl/>
        </w:rPr>
        <w:t>(א</w:t>
      </w:r>
      <w:r w:rsidRPr="00443E0D">
        <w:rPr>
          <w:rStyle w:val="default"/>
          <w:rFonts w:cs="FrankRuehl" w:hint="cs"/>
          <w:vanish/>
          <w:sz w:val="22"/>
          <w:szCs w:val="22"/>
          <w:u w:val="single"/>
          <w:shd w:val="clear" w:color="auto" w:fill="FFFF99"/>
          <w:rtl/>
        </w:rPr>
        <w:t>)</w:t>
      </w:r>
      <w:r w:rsidRPr="00443E0D">
        <w:rPr>
          <w:rStyle w:val="default"/>
          <w:rFonts w:cs="FrankRuehl"/>
          <w:vanish/>
          <w:sz w:val="22"/>
          <w:szCs w:val="22"/>
          <w:u w:val="single"/>
          <w:shd w:val="clear" w:color="auto" w:fill="FFFF99"/>
          <w:rtl/>
        </w:rPr>
        <w:tab/>
        <w:t>לא יעסוק אדם כלשכה פרטית אלא אם כן קיבל רישיון לכך מאת השר ובהתאם לתנאיו.</w:t>
      </w:r>
    </w:p>
    <w:p w:rsidR="006841FA" w:rsidRPr="00443E0D" w:rsidRDefault="006841FA">
      <w:pPr>
        <w:pStyle w:val="P00"/>
        <w:spacing w:before="0"/>
        <w:ind w:left="0" w:right="1134"/>
        <w:rPr>
          <w:rStyle w:val="default"/>
          <w:rFonts w:cs="FrankRuehl"/>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ר</w:t>
      </w:r>
      <w:r w:rsidRPr="00443E0D">
        <w:rPr>
          <w:rStyle w:val="default"/>
          <w:rFonts w:cs="FrankRuehl" w:hint="cs"/>
          <w:vanish/>
          <w:sz w:val="22"/>
          <w:szCs w:val="22"/>
          <w:shd w:val="clear" w:color="auto" w:fill="FFFF99"/>
          <w:rtl/>
        </w:rPr>
        <w:t xml:space="preserve">שיון לפי סעיף זה יהיה לתקופה של שנה </w:t>
      </w:r>
      <w:r w:rsidRPr="00443E0D">
        <w:rPr>
          <w:rStyle w:val="default"/>
          <w:rFonts w:cs="FrankRuehl"/>
          <w:vanish/>
          <w:sz w:val="22"/>
          <w:szCs w:val="22"/>
          <w:u w:val="single"/>
          <w:shd w:val="clear" w:color="auto" w:fill="FFFF99"/>
          <w:rtl/>
        </w:rPr>
        <w:t>ואולם רשאי השר לתת רישיון לתקופה קצרה מזו, מטעמים מיוחדים שיירשמו</w:t>
      </w:r>
      <w:r w:rsidRPr="00443E0D">
        <w:rPr>
          <w:rStyle w:val="default"/>
          <w:rFonts w:cs="FrankRuehl" w:hint="cs"/>
          <w:vanish/>
          <w:sz w:val="22"/>
          <w:szCs w:val="22"/>
          <w:shd w:val="clear" w:color="auto" w:fill="FFFF99"/>
          <w:rtl/>
        </w:rPr>
        <w:t>.</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(ג</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ה</w:t>
      </w:r>
      <w:r w:rsidRPr="00443E0D">
        <w:rPr>
          <w:rStyle w:val="default"/>
          <w:rFonts w:cs="FrankRuehl" w:hint="cs"/>
          <w:strike/>
          <w:vanish/>
          <w:sz w:val="22"/>
          <w:szCs w:val="22"/>
          <w:shd w:val="clear" w:color="auto" w:fill="FFFF99"/>
          <w:rtl/>
        </w:rPr>
        <w:t>חליט השר שלא לחדש רשיון, י</w:t>
      </w:r>
      <w:r w:rsidRPr="00443E0D">
        <w:rPr>
          <w:rStyle w:val="default"/>
          <w:rFonts w:cs="FrankRuehl"/>
          <w:strike/>
          <w:vanish/>
          <w:sz w:val="22"/>
          <w:szCs w:val="22"/>
          <w:shd w:val="clear" w:color="auto" w:fill="FFFF99"/>
          <w:rtl/>
        </w:rPr>
        <w:t>וד</w:t>
      </w:r>
      <w:r w:rsidRPr="00443E0D">
        <w:rPr>
          <w:rStyle w:val="default"/>
          <w:rFonts w:cs="FrankRuehl" w:hint="cs"/>
          <w:strike/>
          <w:vanish/>
          <w:sz w:val="22"/>
          <w:szCs w:val="22"/>
          <w:shd w:val="clear" w:color="auto" w:fill="FFFF99"/>
          <w:rtl/>
        </w:rPr>
        <w:t>יע על כך לבעל הרשיון לא יאוחר מ-30 ימים מיום פקיעת הרשיון; לא הודיע כאמור, יתחדש הרשיון לתקופה נוספת של שנה בכל פעם.</w:t>
      </w:r>
    </w:p>
    <w:p w:rsidR="006841FA" w:rsidRPr="00443E0D" w:rsidRDefault="006841FA">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vanish/>
          <w:sz w:val="22"/>
          <w:szCs w:val="22"/>
          <w:shd w:val="clear" w:color="auto" w:fill="FFFF99"/>
          <w:rtl/>
        </w:rPr>
        <w:tab/>
      </w:r>
      <w:r w:rsidRPr="00443E0D">
        <w:rPr>
          <w:rStyle w:val="default"/>
          <w:rFonts w:cs="FrankRuehl"/>
          <w:vanish/>
          <w:sz w:val="22"/>
          <w:szCs w:val="22"/>
          <w:u w:val="single"/>
          <w:shd w:val="clear" w:color="auto" w:fill="FFFF99"/>
          <w:rtl/>
        </w:rPr>
        <w:t>(ג</w:t>
      </w:r>
      <w:r w:rsidRPr="00443E0D">
        <w:rPr>
          <w:rStyle w:val="default"/>
          <w:rFonts w:cs="FrankRuehl" w:hint="cs"/>
          <w:vanish/>
          <w:sz w:val="22"/>
          <w:szCs w:val="22"/>
          <w:u w:val="single"/>
          <w:shd w:val="clear" w:color="auto" w:fill="FFFF99"/>
          <w:rtl/>
        </w:rPr>
        <w:t>)</w:t>
      </w:r>
      <w:r w:rsidRPr="00443E0D">
        <w:rPr>
          <w:rStyle w:val="default"/>
          <w:rFonts w:cs="FrankRuehl"/>
          <w:vanish/>
          <w:sz w:val="22"/>
          <w:szCs w:val="22"/>
          <w:u w:val="single"/>
          <w:shd w:val="clear" w:color="auto" w:fill="FFFF99"/>
          <w:rtl/>
        </w:rPr>
        <w:tab/>
        <w:t>רישיון לפי סעיף זה ניתן לחדש לתקופות נוספות של שנה בכל פעם, ורשאי</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השר, מטעמים מיוחדים שיירשמו, לחדשו לתקופה הקצרה משנה או לתקופה</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שאינה עולה על שלוש שנים; סבר השר שאין לחדש רישיון או שיש לחדשו</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לתקופה הקצרה משנה, יודיע לבעל הרישיון בכתב את נימוקיו לכך ויתן לו</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הזדמנות להביא את טענותיו לפניו לפני מתן החלטתו; לא הודיע השר כאמור, יתחדש הרישיון לתקופה נוספת של שנה, בכל פעם.</w:t>
      </w:r>
    </w:p>
    <w:p w:rsidR="006841FA" w:rsidRPr="00443E0D" w:rsidRDefault="006841FA">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u w:val="single"/>
          <w:shd w:val="clear" w:color="auto" w:fill="FFFF99"/>
          <w:rtl/>
        </w:rPr>
        <w:t>(ד)</w:t>
      </w:r>
      <w:r w:rsidRPr="00443E0D">
        <w:rPr>
          <w:rStyle w:val="default"/>
          <w:rFonts w:cs="FrankRuehl" w:hint="cs"/>
          <w:vanish/>
          <w:sz w:val="22"/>
          <w:szCs w:val="22"/>
          <w:u w:val="single"/>
          <w:shd w:val="clear" w:color="auto" w:fill="FFFF99"/>
          <w:rtl/>
        </w:rPr>
        <w:tab/>
      </w:r>
      <w:r w:rsidRPr="00443E0D">
        <w:rPr>
          <w:rStyle w:val="default"/>
          <w:rFonts w:cs="FrankRuehl"/>
          <w:vanish/>
          <w:sz w:val="22"/>
          <w:szCs w:val="22"/>
          <w:u w:val="single"/>
          <w:shd w:val="clear" w:color="auto" w:fill="FFFF99"/>
          <w:rtl/>
        </w:rPr>
        <w:t>הודעה כאמור בסעיף קטן (ג) תימסר לבעל הרישיון 30 ימים לפחות לפני מועד פקיעת הרישיון, ואולם רשאי השר, מטעמים מיוחדים שיירשמו, למסור את</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ההודעה במועד מאוחר יותר, ובלבד שלא יהיה מאוחר ממועד פקיעת הרישיון ושתינתן לבעל הרישיון הזדמנות להביא את טענותיו לפניו לפני מתן החלטתו.</w:t>
      </w:r>
    </w:p>
    <w:p w:rsidR="006841FA" w:rsidRDefault="006841FA">
      <w:pPr>
        <w:pStyle w:val="P00"/>
        <w:spacing w:before="0"/>
        <w:ind w:left="0" w:right="1134"/>
        <w:rPr>
          <w:rStyle w:val="default"/>
          <w:rFonts w:cs="FrankRuehl" w:hint="cs"/>
          <w:sz w:val="2"/>
          <w:szCs w:val="2"/>
          <w:u w:val="single"/>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u w:val="single"/>
          <w:shd w:val="clear" w:color="auto" w:fill="FFFF99"/>
          <w:rtl/>
        </w:rPr>
        <w:t>(ה)</w:t>
      </w:r>
      <w:r w:rsidRPr="00443E0D">
        <w:rPr>
          <w:rStyle w:val="default"/>
          <w:rFonts w:cs="FrankRuehl" w:hint="cs"/>
          <w:vanish/>
          <w:sz w:val="22"/>
          <w:szCs w:val="22"/>
          <w:u w:val="single"/>
          <w:shd w:val="clear" w:color="auto" w:fill="FFFF99"/>
          <w:rtl/>
        </w:rPr>
        <w:tab/>
      </w:r>
      <w:r w:rsidRPr="00443E0D">
        <w:rPr>
          <w:rStyle w:val="default"/>
          <w:rFonts w:cs="FrankRuehl"/>
          <w:vanish/>
          <w:sz w:val="22"/>
          <w:szCs w:val="22"/>
          <w:u w:val="single"/>
          <w:shd w:val="clear" w:color="auto" w:fill="FFFF99"/>
          <w:rtl/>
        </w:rPr>
        <w:t>הבקשה למתן רישיון תוגש בדרך שיקבע השר והיא תכלול פרטים, ויצורפו אליה מסמכים, הכל כפי שיקבע השר.</w:t>
      </w:r>
      <w:bookmarkEnd w:id="133"/>
    </w:p>
    <w:p w:rsidR="006841FA" w:rsidRDefault="006841FA">
      <w:pPr>
        <w:pStyle w:val="P00"/>
        <w:spacing w:before="72"/>
        <w:ind w:left="0" w:right="1134"/>
        <w:rPr>
          <w:rStyle w:val="default"/>
          <w:rFonts w:cs="FrankRuehl" w:hint="cs"/>
          <w:rtl/>
        </w:rPr>
      </w:pPr>
      <w:bookmarkStart w:id="134" w:name="Seif102"/>
      <w:bookmarkEnd w:id="134"/>
      <w:r>
        <w:rPr>
          <w:lang w:val="he-IL"/>
        </w:rPr>
        <w:pict>
          <v:rect id="_x0000_s2207" style="position:absolute;left:0;text-align:left;margin-left:464.5pt;margin-top:8.05pt;width:75.05pt;height:26.4pt;z-index:251702272"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תנאים למתן רישיון</w:t>
                  </w:r>
                </w:p>
                <w:p w:rsidR="00F20B22" w:rsidRDefault="00F20B22">
                  <w:pPr>
                    <w:spacing w:line="160" w:lineRule="exact"/>
                    <w:jc w:val="left"/>
                    <w:rPr>
                      <w:rFonts w:cs="Miriam" w:hint="cs"/>
                      <w:noProof/>
                      <w:sz w:val="18"/>
                      <w:szCs w:val="18"/>
                      <w:rtl/>
                    </w:rPr>
                  </w:pPr>
                  <w:r>
                    <w:rPr>
                      <w:rFonts w:cs="Miriam" w:hint="cs"/>
                      <w:noProof/>
                      <w:sz w:val="18"/>
                      <w:szCs w:val="18"/>
                      <w:rtl/>
                    </w:rPr>
                    <w:t>(תיקון מס' 15) תשס"ה-2005</w:t>
                  </w:r>
                </w:p>
              </w:txbxContent>
            </v:textbox>
            <w10:anchorlock/>
          </v:rect>
        </w:pict>
      </w:r>
      <w:r>
        <w:rPr>
          <w:rStyle w:val="big-number"/>
          <w:rFonts w:cs="Miriam"/>
          <w:rtl/>
        </w:rPr>
        <w:t>63</w:t>
      </w:r>
      <w:r>
        <w:rPr>
          <w:rStyle w:val="default"/>
          <w:rFonts w:cs="FrankRuehl" w:hint="cs"/>
          <w:rtl/>
        </w:rPr>
        <w:t>א</w:t>
      </w:r>
      <w:r>
        <w:rPr>
          <w:rStyle w:val="default"/>
          <w:rFonts w:cs="FrankRuehl"/>
          <w:rtl/>
        </w:rPr>
        <w:t>.</w:t>
      </w:r>
      <w:r w:rsidR="000F1B31" w:rsidRPr="000F1B31">
        <w:rPr>
          <w:rStyle w:val="default"/>
          <w:rFonts w:cs="FrankRuehl" w:hint="cs"/>
          <w:vertAlign w:val="superscript"/>
          <w:rtl/>
        </w:rPr>
        <w:t>2</w:t>
      </w:r>
      <w:r>
        <w:rPr>
          <w:rStyle w:val="default"/>
          <w:rFonts w:cs="FrankRuehl"/>
          <w:rtl/>
        </w:rPr>
        <w:tab/>
        <w:t>(א)</w:t>
      </w:r>
      <w:r>
        <w:rPr>
          <w:rStyle w:val="default"/>
          <w:rFonts w:cs="FrankRuehl" w:hint="cs"/>
          <w:rtl/>
        </w:rPr>
        <w:tab/>
      </w:r>
      <w:r>
        <w:rPr>
          <w:rStyle w:val="default"/>
          <w:rFonts w:cs="FrankRuehl"/>
          <w:rtl/>
        </w:rPr>
        <w:t>לא יינתן רישיון למבקש לעסוק כלשכה פרטית אלא אם כן התקיימו כל אלה:</w:t>
      </w:r>
    </w:p>
    <w:p w:rsidR="006841FA" w:rsidRDefault="006841F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מבקש הרישיון או המנהל המועסק על ידו, לפי הענין,</w:t>
      </w:r>
      <w:r>
        <w:rPr>
          <w:rStyle w:val="default"/>
          <w:rFonts w:cs="FrankRuehl" w:hint="cs"/>
          <w:rtl/>
        </w:rPr>
        <w:t xml:space="preserve"> </w:t>
      </w:r>
      <w:r>
        <w:rPr>
          <w:rStyle w:val="default"/>
          <w:rFonts w:cs="FrankRuehl"/>
          <w:rtl/>
        </w:rPr>
        <w:t>הוא בעל ידע בתחומים ובהיקף שקבע השר, בהתייעצות עם</w:t>
      </w:r>
      <w:r>
        <w:rPr>
          <w:rStyle w:val="default"/>
          <w:rFonts w:cs="FrankRuehl" w:hint="cs"/>
          <w:rtl/>
        </w:rPr>
        <w:t xml:space="preserve"> </w:t>
      </w:r>
      <w:r>
        <w:rPr>
          <w:rStyle w:val="default"/>
          <w:rFonts w:cs="FrankRuehl"/>
          <w:rtl/>
        </w:rPr>
        <w:t>שר האוצר, ורשאי השר לקבוע לענין זה הוראות שונות לסוגים</w:t>
      </w:r>
      <w:r>
        <w:rPr>
          <w:rStyle w:val="default"/>
          <w:rFonts w:cs="FrankRuehl" w:hint="cs"/>
          <w:rtl/>
        </w:rPr>
        <w:t xml:space="preserve"> </w:t>
      </w:r>
      <w:r>
        <w:rPr>
          <w:rStyle w:val="default"/>
          <w:rFonts w:cs="FrankRuehl"/>
          <w:rtl/>
        </w:rPr>
        <w:t>שונים של לשכות פרטיות; בתקנות לפי פסקה זו יקבע השר,</w:t>
      </w:r>
      <w:r>
        <w:rPr>
          <w:rStyle w:val="default"/>
          <w:rFonts w:cs="FrankRuehl" w:hint="cs"/>
          <w:rtl/>
        </w:rPr>
        <w:t xml:space="preserve"> </w:t>
      </w:r>
      <w:r>
        <w:rPr>
          <w:rStyle w:val="default"/>
          <w:rFonts w:cs="FrankRuehl"/>
          <w:rtl/>
        </w:rPr>
        <w:t>בהתייעצות עם הנציבות ועם ארגונים העוסקים בקידום</w:t>
      </w:r>
      <w:r>
        <w:rPr>
          <w:rStyle w:val="default"/>
          <w:rFonts w:cs="FrankRuehl" w:hint="cs"/>
          <w:rtl/>
        </w:rPr>
        <w:t xml:space="preserve"> </w:t>
      </w:r>
      <w:r>
        <w:rPr>
          <w:rStyle w:val="default"/>
          <w:rFonts w:cs="FrankRuehl"/>
          <w:rtl/>
        </w:rPr>
        <w:t>זכויותיהם של אנשים עם מוגבלות, הוראות לגבי הידע הנדרש לשם תיווך עבודה למבקש עבודה שהוא אדם עם מוגבלות;</w:t>
      </w:r>
    </w:p>
    <w:p w:rsidR="006841FA" w:rsidRDefault="006841F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מבקש הרישיון הוכיח, להנחת דעתו של השר, קיומם של</w:t>
      </w:r>
      <w:r>
        <w:rPr>
          <w:rStyle w:val="default"/>
          <w:rFonts w:cs="FrankRuehl" w:hint="cs"/>
          <w:rtl/>
        </w:rPr>
        <w:t xml:space="preserve"> </w:t>
      </w:r>
      <w:r>
        <w:rPr>
          <w:rStyle w:val="default"/>
          <w:rFonts w:cs="FrankRuehl"/>
          <w:rtl/>
        </w:rPr>
        <w:t>תנאים פיסיים וסביבתיים נאותים המאפשרים מתן שירות תקין</w:t>
      </w:r>
      <w:r>
        <w:rPr>
          <w:rStyle w:val="default"/>
          <w:rFonts w:cs="FrankRuehl" w:hint="cs"/>
          <w:rtl/>
        </w:rPr>
        <w:t xml:space="preserve"> </w:t>
      </w:r>
      <w:r>
        <w:rPr>
          <w:rStyle w:val="default"/>
          <w:rFonts w:cs="FrankRuehl"/>
          <w:rtl/>
        </w:rPr>
        <w:t>על ידי הלשכה הפרטית, לרבות לענין אבטחת מידע כהגדרתה</w:t>
      </w:r>
      <w:r>
        <w:rPr>
          <w:rStyle w:val="default"/>
          <w:rFonts w:cs="FrankRuehl" w:hint="cs"/>
          <w:rtl/>
        </w:rPr>
        <w:t xml:space="preserve"> </w:t>
      </w:r>
      <w:r>
        <w:rPr>
          <w:rStyle w:val="default"/>
          <w:rFonts w:cs="FrankRuehl"/>
          <w:rtl/>
        </w:rPr>
        <w:t>בחוק הגנת הפרטיות, התשמ"א</w:t>
      </w:r>
      <w:r>
        <w:rPr>
          <w:rStyle w:val="default"/>
          <w:rFonts w:cs="FrankRuehl" w:hint="cs"/>
          <w:rtl/>
        </w:rPr>
        <w:t>-1981</w:t>
      </w:r>
      <w:r>
        <w:rPr>
          <w:rStyle w:val="default"/>
          <w:rFonts w:cs="FrankRuehl"/>
          <w:rtl/>
        </w:rPr>
        <w:t>, והבטחת נגישות לאדם</w:t>
      </w:r>
      <w:r>
        <w:rPr>
          <w:rStyle w:val="default"/>
          <w:rFonts w:cs="FrankRuehl" w:hint="cs"/>
          <w:rtl/>
        </w:rPr>
        <w:t xml:space="preserve"> </w:t>
      </w:r>
      <w:r>
        <w:rPr>
          <w:rStyle w:val="default"/>
          <w:rFonts w:cs="FrankRuehl"/>
          <w:rtl/>
        </w:rPr>
        <w:t>עם מוגבלות בכפוף להוראות הנגישות שלפי חוק שוויון זכויות</w:t>
      </w:r>
      <w:r>
        <w:rPr>
          <w:rStyle w:val="default"/>
          <w:rFonts w:cs="FrankRuehl" w:hint="cs"/>
          <w:rtl/>
        </w:rPr>
        <w:t xml:space="preserve"> </w:t>
      </w:r>
      <w:r>
        <w:rPr>
          <w:rStyle w:val="default"/>
          <w:rFonts w:cs="FrankRuehl"/>
          <w:rtl/>
        </w:rPr>
        <w:t>לאנשים עם מוגבלות ובהתאם לאמות מידה שיקבע השר בהתייעצות עם הנציבות;</w:t>
      </w:r>
    </w:p>
    <w:p w:rsidR="006841FA" w:rsidRDefault="006841FA">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מבקש הרישיון, בעל תפקיד בכיר בעסקו או בעל ענין</w:t>
      </w:r>
      <w:r>
        <w:rPr>
          <w:rStyle w:val="default"/>
          <w:rFonts w:cs="FrankRuehl" w:hint="cs"/>
          <w:rtl/>
        </w:rPr>
        <w:t xml:space="preserve"> </w:t>
      </w:r>
      <w:r>
        <w:rPr>
          <w:rStyle w:val="default"/>
          <w:rFonts w:cs="FrankRuehl"/>
          <w:rtl/>
        </w:rPr>
        <w:t>באחד מהם, לא הורשע בעבירה שמפאת חומרתה, מהותה או נסיבותיה אין מבקש הרישיון ראוי לעסוק כלשכה פרטית;</w:t>
      </w:r>
    </w:p>
    <w:p w:rsidR="006841FA" w:rsidRDefault="006841FA">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בשלוש השנים שקדמו להגשת הבקשה לרישיון לא הפעיל</w:t>
      </w:r>
      <w:r>
        <w:rPr>
          <w:rStyle w:val="default"/>
          <w:rFonts w:cs="FrankRuehl" w:hint="cs"/>
          <w:rtl/>
        </w:rPr>
        <w:t xml:space="preserve"> </w:t>
      </w:r>
      <w:r>
        <w:rPr>
          <w:rStyle w:val="default"/>
          <w:rFonts w:cs="FrankRuehl"/>
          <w:rtl/>
        </w:rPr>
        <w:t>השר סמכות מן הסמכויות המפורטות להלן כלפי מבקש הרישיון, בעל תפקיד בכיר בעסקו, או בעל ענין באחד מהם:</w:t>
      </w:r>
    </w:p>
    <w:p w:rsidR="006841FA" w:rsidRDefault="006841FA">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אי חידוש רישיון, ביטולו, התנאתו בתנאים או סיוגו לפי הוראות סעיפים 63(ג) או 68(א);</w:t>
      </w:r>
    </w:p>
    <w:p w:rsidR="006841FA" w:rsidRDefault="006841FA">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הוצאת צו סגירה לפי הוראות סעיף 68א;</w:t>
      </w:r>
    </w:p>
    <w:p w:rsidR="006841FA" w:rsidRDefault="006841FA">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אי חידוש רישיון, ביטולו או סיוגו לפי הוראות</w:t>
      </w:r>
      <w:r>
        <w:rPr>
          <w:rStyle w:val="default"/>
          <w:rFonts w:cs="FrankRuehl" w:hint="cs"/>
          <w:rtl/>
        </w:rPr>
        <w:t xml:space="preserve"> </w:t>
      </w:r>
      <w:r>
        <w:rPr>
          <w:rStyle w:val="default"/>
          <w:rFonts w:cs="FrankRuehl"/>
          <w:rtl/>
        </w:rPr>
        <w:t>סעיפים 2(ג) או 6(א) לחוק העסקת עובדים על ידי קבלני כוח אדם, התשנ"ו</w:t>
      </w:r>
      <w:r>
        <w:rPr>
          <w:rStyle w:val="default"/>
          <w:rFonts w:cs="FrankRuehl" w:hint="cs"/>
          <w:rtl/>
        </w:rPr>
        <w:t>-1996</w:t>
      </w:r>
      <w:r>
        <w:rPr>
          <w:rStyle w:val="default"/>
          <w:rFonts w:cs="FrankRuehl"/>
          <w:rtl/>
        </w:rPr>
        <w:t>.</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הוראות סעיף קטן (א), רשאי השר לתת רישיון אף אם הופעלה סמכות כאמור בפסקה (4) של אותו סעיף קטן, בהתקיים אחד מאלה:</w:t>
      </w:r>
    </w:p>
    <w:p w:rsidR="006841FA" w:rsidRDefault="006841F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חלפה שנה לפחות מיום הפעלת הסמכות כאמור, ומבקש</w:t>
      </w:r>
      <w:r>
        <w:rPr>
          <w:rStyle w:val="default"/>
          <w:rFonts w:cs="FrankRuehl" w:hint="cs"/>
          <w:rtl/>
        </w:rPr>
        <w:t xml:space="preserve"> </w:t>
      </w:r>
      <w:r>
        <w:rPr>
          <w:rStyle w:val="default"/>
          <w:rFonts w:cs="FrankRuehl"/>
          <w:rtl/>
        </w:rPr>
        <w:t>הרישיון הוכיח, להנחת דעתו של השר, כי חדלו להתקיים</w:t>
      </w:r>
      <w:r>
        <w:rPr>
          <w:rStyle w:val="default"/>
          <w:rFonts w:cs="FrankRuehl" w:hint="cs"/>
          <w:rtl/>
        </w:rPr>
        <w:t xml:space="preserve"> </w:t>
      </w:r>
      <w:r>
        <w:rPr>
          <w:rStyle w:val="default"/>
          <w:rFonts w:cs="FrankRuehl"/>
          <w:rtl/>
        </w:rPr>
        <w:t>הנסיבות שבשלן הופעלה הסמכות כאמור, וכי הוא נקט בצעדים מתאימים לצורך מניעת הישנותן בעתיד;</w:t>
      </w:r>
    </w:p>
    <w:p w:rsidR="006841FA" w:rsidRDefault="006841F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הסמכות הופעלה כלפי בעל ענין במבקש הרישיון או</w:t>
      </w:r>
      <w:r>
        <w:rPr>
          <w:rStyle w:val="default"/>
          <w:rFonts w:cs="FrankRuehl" w:hint="cs"/>
          <w:rtl/>
        </w:rPr>
        <w:t xml:space="preserve"> </w:t>
      </w:r>
      <w:r>
        <w:rPr>
          <w:rStyle w:val="default"/>
          <w:rFonts w:cs="FrankRuehl"/>
          <w:rtl/>
        </w:rPr>
        <w:t>בבעל תפקיד בכיר בעסקו, והשר סבור, מנימוקים שיירשמו, כי</w:t>
      </w:r>
      <w:r>
        <w:rPr>
          <w:rStyle w:val="default"/>
          <w:rFonts w:cs="FrankRuehl" w:hint="cs"/>
          <w:rtl/>
        </w:rPr>
        <w:t xml:space="preserve"> </w:t>
      </w:r>
      <w:r>
        <w:rPr>
          <w:rStyle w:val="default"/>
          <w:rFonts w:cs="FrankRuehl"/>
          <w:rtl/>
        </w:rPr>
        <w:t>ראוי לתת את הרישיון בשל מידת הזיקה שבין בעל הענין לבין</w:t>
      </w:r>
      <w:r>
        <w:rPr>
          <w:rStyle w:val="default"/>
          <w:rFonts w:cs="FrankRuehl" w:hint="cs"/>
          <w:rtl/>
        </w:rPr>
        <w:t xml:space="preserve"> </w:t>
      </w:r>
      <w:r>
        <w:rPr>
          <w:rStyle w:val="default"/>
          <w:rFonts w:cs="FrankRuehl"/>
          <w:rtl/>
        </w:rPr>
        <w:t>מבקש הרישיון או לבין בעל התפקיד הבכיר בעסקו, לפי הענין.</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השר רשאי להתנות את מתן הרישיון, לגבי לשכה פרטית מסוימת, בקיומם של תנאים נוספים על אלה המפורטים בסעיף קטן (א), הנדרשים לשם הסדרת פעילותה התקינה, מנימוקים שיימסרו למבקש הרישיון.</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השר, באישור ועדת העבודה הרווחה והבריאות של הכנסת רשאי לקבוע תנאים נוספים למתן רישיון; כן רשאי השר, בהתייעצות עם</w:t>
      </w:r>
      <w:r>
        <w:rPr>
          <w:rStyle w:val="default"/>
          <w:rFonts w:cs="FrankRuehl" w:hint="cs"/>
          <w:rtl/>
        </w:rPr>
        <w:t xml:space="preserve"> </w:t>
      </w:r>
      <w:r>
        <w:rPr>
          <w:rStyle w:val="default"/>
          <w:rFonts w:cs="FrankRuehl"/>
          <w:rtl/>
        </w:rPr>
        <w:t>שר האוצר ובאישור הוועדה כאמור לקבוע הוראות לענין מתן פטור, מלא</w:t>
      </w:r>
      <w:r>
        <w:rPr>
          <w:rStyle w:val="default"/>
          <w:rFonts w:cs="FrankRuehl" w:hint="cs"/>
          <w:rtl/>
        </w:rPr>
        <w:t xml:space="preserve"> </w:t>
      </w:r>
      <w:r>
        <w:rPr>
          <w:rStyle w:val="default"/>
          <w:rFonts w:cs="FrankRuehl"/>
          <w:rtl/>
        </w:rPr>
        <w:t>או חלקי, מן התנאי האמור בסעיף קטן (א)(1), למי שיש לו ניסיון של שלוש שנים לפחות בתיווך עבודה או בניהול משאבי אנוש.</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השר רשאי לסרב לתת רישיון למבקש מאותן סיבות שבשלהן רשאי הוא לבטלו או לסייגו, לפי הוראות סעיף 68.</w:t>
      </w:r>
    </w:p>
    <w:p w:rsidR="00186DEC" w:rsidRDefault="00186DEC" w:rsidP="00186DEC">
      <w:pPr>
        <w:pStyle w:val="P00"/>
        <w:spacing w:before="72"/>
        <w:ind w:left="1021" w:right="1134" w:hanging="1021"/>
        <w:rPr>
          <w:rStyle w:val="default"/>
          <w:rFonts w:cs="FrankRuehl" w:hint="cs"/>
          <w:rtl/>
        </w:rPr>
      </w:pPr>
      <w:r>
        <w:rPr>
          <w:rFonts w:cs="FrankRuehl"/>
          <w:rtl/>
          <w:lang w:val="he-IL"/>
        </w:rPr>
        <w:pict>
          <v:shape id="_x0000_s2270" type="#_x0000_t202" style="position:absolute;left:0;text-align:left;margin-left:470.25pt;margin-top:7.1pt;width:1in;height:22.4pt;z-index:251734016" filled="f" stroked="f">
            <v:textbox inset="1mm,0,1mm,0">
              <w:txbxContent>
                <w:p w:rsidR="00F20B22" w:rsidRDefault="00F20B22" w:rsidP="00186DEC">
                  <w:pPr>
                    <w:spacing w:line="160" w:lineRule="exact"/>
                    <w:jc w:val="left"/>
                    <w:rPr>
                      <w:rFonts w:cs="Miriam" w:hint="cs"/>
                      <w:noProof/>
                      <w:sz w:val="18"/>
                      <w:szCs w:val="18"/>
                      <w:rtl/>
                    </w:rPr>
                  </w:pPr>
                  <w:r>
                    <w:rPr>
                      <w:rFonts w:cs="Miriam" w:hint="cs"/>
                      <w:noProof/>
                      <w:sz w:val="18"/>
                      <w:szCs w:val="18"/>
                      <w:rtl/>
                    </w:rPr>
                    <w:t>(תיקון מס' 18) תשע"א-2011</w:t>
                  </w:r>
                </w:p>
              </w:txbxContent>
            </v:textbox>
            <w10:anchorlock/>
          </v:shape>
        </w:pict>
      </w:r>
      <w:r>
        <w:rPr>
          <w:rStyle w:val="default"/>
          <w:rFonts w:cs="FrankRuehl" w:hint="cs"/>
          <w:rtl/>
        </w:rPr>
        <w:tab/>
      </w:r>
      <w:r>
        <w:rPr>
          <w:rStyle w:val="default"/>
          <w:rFonts w:cs="FrankRuehl"/>
          <w:rtl/>
        </w:rPr>
        <w:t>(</w:t>
      </w:r>
      <w:r>
        <w:rPr>
          <w:rStyle w:val="default"/>
          <w:rFonts w:cs="FrankRuehl" w:hint="cs"/>
          <w:rtl/>
        </w:rPr>
        <w:t>ו)</w:t>
      </w:r>
      <w:r>
        <w:rPr>
          <w:rStyle w:val="default"/>
          <w:rFonts w:cs="FrankRuehl" w:hint="cs"/>
          <w:rtl/>
        </w:rPr>
        <w:tab/>
        <w:t>(1)</w:t>
      </w:r>
      <w:r>
        <w:rPr>
          <w:rStyle w:val="default"/>
          <w:rFonts w:cs="FrankRuehl" w:hint="cs"/>
          <w:rtl/>
        </w:rPr>
        <w:tab/>
        <w:t>השר רשאי לסרב לתת רישיון למבקש לעסוק כלשכה פרטית אם היה המבקש, בעל תפקיד בכיר בעסקו או בעל עניין באחד מהם, אחד מאלה, וטרם חלפה התקופה המזערית:</w:t>
      </w:r>
    </w:p>
    <w:p w:rsidR="00186DEC" w:rsidRDefault="00186DEC" w:rsidP="00186DE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בעל עניין במי שהשר הפעיל לגביו סמכות;</w:t>
      </w:r>
    </w:p>
    <w:p w:rsidR="00186DEC" w:rsidRDefault="00186DEC" w:rsidP="00186DE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בעל תפקיד בכיר במי שהשר הפעיל לגביו סמכות;</w:t>
      </w:r>
    </w:p>
    <w:p w:rsidR="00186DEC" w:rsidRDefault="00186DEC" w:rsidP="00186DE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בעל עניין בבעל עניין במי שהשר הפעיל לגביו סמכות;</w:t>
      </w:r>
    </w:p>
    <w:p w:rsidR="00186DEC" w:rsidRDefault="00186DEC" w:rsidP="00186DEC">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בעל עניין בבעל תפקיד בכיר במי שהשר הפעיל לגביו סמכות;</w:t>
      </w:r>
    </w:p>
    <w:p w:rsidR="00186DEC" w:rsidRDefault="00186DEC" w:rsidP="00186D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לא יסרב השר לתת רישיון לפי פסקאות משנה (ב) ו-(ד) לאותה פסקה, אלא אם כן הוכח להנחת דעתו כי התנהלותו של בעל התפקיד הבכיר הביאה, בין השארף להפעלת הסמכות; השר רשאי להסתמך לעניין זה, בין השאר, על מסקנה שאליה הגיע בעבר, טרם הפעלת אותה סמכות, ובלבד שניתנה באותה עת לבעל התפקיד הבכיר הזדמנות לטעון את טענותיו;</w:t>
      </w:r>
    </w:p>
    <w:p w:rsidR="00186DEC" w:rsidRDefault="00186DEC" w:rsidP="00186DE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בפסקה (1), הפעיל השר סמכות שעניינה התניה או סיוג בלבד, לא יסרב לתת רישיון לפי אותה פסקה, ואולם רשאי הוא לקבוע כי ההתניה או הסיוג יחולו ברישיון; אין בהוראת פסקה זו כדי לגרוע מאפשרות סירוב, התניה או סיוג לעניין הרישיון לפי כל דין;</w:t>
      </w:r>
    </w:p>
    <w:p w:rsidR="00186DEC" w:rsidRDefault="00186DEC" w:rsidP="00186DE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בסעיף קטן זה </w:t>
      </w:r>
      <w:r>
        <w:rPr>
          <w:rStyle w:val="default"/>
          <w:rFonts w:cs="FrankRuehl"/>
          <w:rtl/>
        </w:rPr>
        <w:t>–</w:t>
      </w:r>
    </w:p>
    <w:p w:rsidR="00186DEC" w:rsidRDefault="00186DEC" w:rsidP="00186DEC">
      <w:pPr>
        <w:pStyle w:val="P00"/>
        <w:spacing w:before="72"/>
        <w:ind w:left="1021" w:right="1134"/>
        <w:rPr>
          <w:rStyle w:val="default"/>
          <w:rFonts w:cs="FrankRuehl" w:hint="cs"/>
          <w:rtl/>
        </w:rPr>
      </w:pPr>
      <w:r>
        <w:rPr>
          <w:rStyle w:val="default"/>
          <w:rFonts w:cs="FrankRuehl" w:hint="cs"/>
          <w:rtl/>
        </w:rPr>
        <w:t xml:space="preserve">"התקופה המזערית" </w:t>
      </w:r>
      <w:r>
        <w:rPr>
          <w:rStyle w:val="default"/>
          <w:rFonts w:cs="FrankRuehl"/>
          <w:rtl/>
        </w:rPr>
        <w:t>–</w:t>
      </w:r>
      <w:r>
        <w:rPr>
          <w:rStyle w:val="default"/>
          <w:rFonts w:cs="FrankRuehl" w:hint="cs"/>
          <w:rtl/>
        </w:rPr>
        <w:t xml:space="preserve"> תקופה של שלוש שנים החל במועד שבו הופעלה סמכות;</w:t>
      </w:r>
    </w:p>
    <w:p w:rsidR="00186DEC" w:rsidRDefault="00186DEC" w:rsidP="00186DEC">
      <w:pPr>
        <w:pStyle w:val="P00"/>
        <w:spacing w:before="72"/>
        <w:ind w:left="1021" w:right="1134"/>
        <w:rPr>
          <w:rStyle w:val="default"/>
          <w:rFonts w:cs="FrankRuehl" w:hint="cs"/>
          <w:rtl/>
        </w:rPr>
      </w:pPr>
      <w:r>
        <w:rPr>
          <w:rStyle w:val="default"/>
          <w:rFonts w:cs="FrankRuehl" w:hint="cs"/>
          <w:rtl/>
        </w:rPr>
        <w:t xml:space="preserve">"סמכות" </w:t>
      </w:r>
      <w:r>
        <w:rPr>
          <w:rStyle w:val="default"/>
          <w:rFonts w:cs="FrankRuehl"/>
          <w:rtl/>
        </w:rPr>
        <w:t>–</w:t>
      </w:r>
      <w:r>
        <w:rPr>
          <w:rStyle w:val="default"/>
          <w:rFonts w:cs="FrankRuehl" w:hint="cs"/>
          <w:rtl/>
        </w:rPr>
        <w:t xml:space="preserve"> כל אחת מאלה:</w:t>
      </w:r>
    </w:p>
    <w:p w:rsidR="00186DEC" w:rsidRDefault="00186DEC" w:rsidP="00186DEC">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סמכות בהתאם לסעיף קטן (א)(3);</w:t>
      </w:r>
    </w:p>
    <w:p w:rsidR="00186DEC" w:rsidRDefault="00186DEC" w:rsidP="00186DEC">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סמכות מהסמכויות המפורטות בפסקאות משנה (א), (ב) או (ג) של סעיף קטן (א)(4).</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35" w:name="Rov259"/>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19"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983 (</w:t>
      </w:r>
      <w:hyperlink r:id="rId220"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הוספת סעיף 63א</w:t>
      </w:r>
    </w:p>
    <w:p w:rsidR="00186DEC" w:rsidRPr="00443E0D" w:rsidRDefault="00186DEC" w:rsidP="00186DEC">
      <w:pPr>
        <w:pStyle w:val="P00"/>
        <w:spacing w:before="0"/>
        <w:ind w:left="0" w:right="1134"/>
        <w:rPr>
          <w:rStyle w:val="default"/>
          <w:rFonts w:cs="FrankRuehl" w:hint="cs"/>
          <w:vanish/>
          <w:sz w:val="20"/>
          <w:szCs w:val="20"/>
          <w:shd w:val="clear" w:color="auto" w:fill="FFFF99"/>
          <w:rtl/>
        </w:rPr>
      </w:pPr>
    </w:p>
    <w:p w:rsidR="00186DEC" w:rsidRPr="00443E0D" w:rsidRDefault="00186DEC" w:rsidP="00186DEC">
      <w:pPr>
        <w:pStyle w:val="P00"/>
        <w:tabs>
          <w:tab w:val="clear" w:pos="6259"/>
        </w:tabs>
        <w:spacing w:before="0"/>
        <w:ind w:left="0" w:right="1134"/>
        <w:rPr>
          <w:rFonts w:cs="FrankRuehl" w:hint="cs"/>
          <w:vanish/>
          <w:color w:val="FF0000"/>
          <w:szCs w:val="20"/>
          <w:shd w:val="clear" w:color="auto" w:fill="FFFF99"/>
          <w:rtl/>
        </w:rPr>
      </w:pPr>
      <w:r w:rsidRPr="00443E0D">
        <w:rPr>
          <w:rFonts w:cs="FrankRuehl" w:hint="cs"/>
          <w:vanish/>
          <w:color w:val="FF0000"/>
          <w:szCs w:val="20"/>
          <w:shd w:val="clear" w:color="auto" w:fill="FFFF99"/>
          <w:rtl/>
        </w:rPr>
        <w:t>מיום 1.1.2011</w:t>
      </w:r>
    </w:p>
    <w:p w:rsidR="00186DEC" w:rsidRPr="00443E0D" w:rsidRDefault="00186DEC" w:rsidP="00186DEC">
      <w:pPr>
        <w:pStyle w:val="P00"/>
        <w:tabs>
          <w:tab w:val="clear" w:pos="6259"/>
        </w:tabs>
        <w:spacing w:before="0"/>
        <w:ind w:left="0" w:right="1134"/>
        <w:rPr>
          <w:rFonts w:cs="FrankRuehl" w:hint="cs"/>
          <w:vanish/>
          <w:szCs w:val="20"/>
          <w:shd w:val="clear" w:color="auto" w:fill="FFFF99"/>
          <w:rtl/>
        </w:rPr>
      </w:pPr>
      <w:r w:rsidRPr="00443E0D">
        <w:rPr>
          <w:rFonts w:cs="FrankRuehl" w:hint="cs"/>
          <w:b/>
          <w:bCs/>
          <w:vanish/>
          <w:szCs w:val="20"/>
          <w:shd w:val="clear" w:color="auto" w:fill="FFFF99"/>
          <w:rtl/>
        </w:rPr>
        <w:t>תיקון מס' 18</w:t>
      </w:r>
    </w:p>
    <w:p w:rsidR="00186DEC" w:rsidRPr="00443E0D" w:rsidRDefault="00186DEC" w:rsidP="00186DEC">
      <w:pPr>
        <w:pStyle w:val="P00"/>
        <w:tabs>
          <w:tab w:val="clear" w:pos="6259"/>
        </w:tabs>
        <w:spacing w:before="0"/>
        <w:ind w:left="0" w:right="1134"/>
        <w:rPr>
          <w:rFonts w:cs="FrankRuehl" w:hint="cs"/>
          <w:vanish/>
          <w:szCs w:val="20"/>
          <w:shd w:val="clear" w:color="auto" w:fill="FFFF99"/>
          <w:rtl/>
        </w:rPr>
      </w:pPr>
      <w:hyperlink r:id="rId221" w:history="1">
        <w:r w:rsidRPr="00443E0D">
          <w:rPr>
            <w:rStyle w:val="Hyperlink"/>
            <w:rFonts w:cs="FrankRuehl" w:hint="cs"/>
            <w:vanish/>
            <w:szCs w:val="20"/>
            <w:shd w:val="clear" w:color="auto" w:fill="FFFF99"/>
            <w:rtl/>
          </w:rPr>
          <w:t>ס"ח תשע"א מס' 2271</w:t>
        </w:r>
      </w:hyperlink>
      <w:r w:rsidRPr="00443E0D">
        <w:rPr>
          <w:rFonts w:cs="FrankRuehl" w:hint="cs"/>
          <w:vanish/>
          <w:szCs w:val="20"/>
          <w:shd w:val="clear" w:color="auto" w:fill="FFFF99"/>
          <w:rtl/>
        </w:rPr>
        <w:t xml:space="preserve"> מיום 6.1.2011 עמ' 144 (</w:t>
      </w:r>
      <w:hyperlink r:id="rId222" w:history="1">
        <w:r w:rsidRPr="00443E0D">
          <w:rPr>
            <w:rStyle w:val="Hyperlink"/>
            <w:rFonts w:cs="FrankRuehl" w:hint="cs"/>
            <w:vanish/>
            <w:szCs w:val="20"/>
            <w:shd w:val="clear" w:color="auto" w:fill="FFFF99"/>
            <w:rtl/>
          </w:rPr>
          <w:t>ה"ח 541</w:t>
        </w:r>
      </w:hyperlink>
      <w:r w:rsidRPr="00443E0D">
        <w:rPr>
          <w:rFonts w:cs="FrankRuehl" w:hint="cs"/>
          <w:vanish/>
          <w:szCs w:val="20"/>
          <w:shd w:val="clear" w:color="auto" w:fill="FFFF99"/>
          <w:rtl/>
        </w:rPr>
        <w:t>)</w:t>
      </w:r>
    </w:p>
    <w:p w:rsidR="00186DEC" w:rsidRPr="00186DEC" w:rsidRDefault="00186DEC" w:rsidP="00186DEC">
      <w:pPr>
        <w:pStyle w:val="P00"/>
        <w:spacing w:before="0"/>
        <w:ind w:left="0" w:right="1134"/>
        <w:rPr>
          <w:rStyle w:val="default"/>
          <w:rFonts w:cs="FrankRuehl" w:hint="cs"/>
          <w:sz w:val="2"/>
          <w:szCs w:val="2"/>
          <w:shd w:val="clear" w:color="auto" w:fill="FFFF99"/>
          <w:rtl/>
        </w:rPr>
      </w:pPr>
      <w:r w:rsidRPr="00443E0D">
        <w:rPr>
          <w:rStyle w:val="default"/>
          <w:rFonts w:cs="FrankRuehl" w:hint="cs"/>
          <w:b/>
          <w:bCs/>
          <w:vanish/>
          <w:sz w:val="20"/>
          <w:szCs w:val="20"/>
          <w:shd w:val="clear" w:color="auto" w:fill="FFFF99"/>
          <w:rtl/>
        </w:rPr>
        <w:t>הוספת סעיף קטן 63א(ו)</w:t>
      </w:r>
      <w:bookmarkEnd w:id="135"/>
    </w:p>
    <w:p w:rsidR="006841FA" w:rsidRDefault="006841FA" w:rsidP="009B6C4E">
      <w:pPr>
        <w:pStyle w:val="P00"/>
        <w:spacing w:before="72"/>
        <w:ind w:left="0" w:right="1134"/>
        <w:rPr>
          <w:rStyle w:val="default"/>
          <w:rFonts w:cs="FrankRuehl" w:hint="cs"/>
          <w:rtl/>
        </w:rPr>
      </w:pPr>
      <w:bookmarkStart w:id="136" w:name="Seif103"/>
      <w:bookmarkEnd w:id="136"/>
      <w:r>
        <w:rPr>
          <w:lang w:val="he-IL"/>
        </w:rPr>
        <w:pict>
          <v:rect id="_x0000_s2208" style="position:absolute;left:0;text-align:left;margin-left:464.5pt;margin-top:8.05pt;width:75.05pt;height:55.25pt;z-index:251703296" o:allowincell="f" filled="f" stroked="f" strokecolor="lime" strokeweight=".25pt">
            <v:textbox style="mso-next-textbox:#_x0000_s2208" inset="0,0,0,0">
              <w:txbxContent>
                <w:p w:rsidR="00F20B22" w:rsidRDefault="00F20B22">
                  <w:pPr>
                    <w:spacing w:line="160" w:lineRule="exact"/>
                    <w:jc w:val="left"/>
                    <w:rPr>
                      <w:rFonts w:cs="Miriam" w:hint="cs"/>
                      <w:noProof/>
                      <w:sz w:val="18"/>
                      <w:szCs w:val="18"/>
                      <w:rtl/>
                    </w:rPr>
                  </w:pPr>
                  <w:r>
                    <w:rPr>
                      <w:rFonts w:cs="Miriam" w:hint="cs"/>
                      <w:sz w:val="18"/>
                      <w:szCs w:val="18"/>
                      <w:rtl/>
                    </w:rPr>
                    <w:t>דחיית החלטה לענין מתן רישיון או החלטה שלא לחדשו, בשל הליכים פליליים</w:t>
                  </w:r>
                </w:p>
                <w:p w:rsidR="00F20B22" w:rsidRDefault="00F20B22">
                  <w:pPr>
                    <w:spacing w:line="160" w:lineRule="exact"/>
                    <w:jc w:val="left"/>
                    <w:rPr>
                      <w:rFonts w:cs="Miriam" w:hint="cs"/>
                      <w:noProof/>
                      <w:sz w:val="18"/>
                      <w:szCs w:val="18"/>
                      <w:rtl/>
                    </w:rPr>
                  </w:pPr>
                  <w:r>
                    <w:rPr>
                      <w:rFonts w:cs="Miriam" w:hint="cs"/>
                      <w:noProof/>
                      <w:sz w:val="18"/>
                      <w:szCs w:val="18"/>
                      <w:rtl/>
                    </w:rPr>
                    <w:t>(תיקון מס' 15) תשס"ה-2005</w:t>
                  </w:r>
                </w:p>
              </w:txbxContent>
            </v:textbox>
            <w10:anchorlock/>
          </v:rect>
        </w:pict>
      </w:r>
      <w:r>
        <w:rPr>
          <w:rStyle w:val="big-number"/>
          <w:rFonts w:cs="Miriam"/>
          <w:rtl/>
        </w:rPr>
        <w:t>63</w:t>
      </w:r>
      <w:r>
        <w:rPr>
          <w:rStyle w:val="default"/>
          <w:rFonts w:cs="FrankRuehl" w:hint="cs"/>
          <w:rtl/>
        </w:rPr>
        <w:t>ב</w:t>
      </w:r>
      <w:r>
        <w:rPr>
          <w:rStyle w:val="default"/>
          <w:rFonts w:cs="FrankRuehl"/>
          <w:rtl/>
        </w:rPr>
        <w:t>.</w:t>
      </w:r>
      <w:r w:rsidR="000F1B31" w:rsidRPr="000F1B31">
        <w:rPr>
          <w:rStyle w:val="default"/>
          <w:rFonts w:cs="FrankRuehl" w:hint="cs"/>
          <w:vertAlign w:val="superscript"/>
          <w:rtl/>
        </w:rPr>
        <w:t xml:space="preserve"> 2</w:t>
      </w:r>
      <w:r>
        <w:rPr>
          <w:rStyle w:val="default"/>
          <w:rFonts w:cs="FrankRuehl"/>
          <w:rtl/>
        </w:rPr>
        <w:tab/>
        <w:t>היה לשר יסוד סביר להניח שמבקש רישיון, בעל רישיון, או בעל</w:t>
      </w:r>
      <w:r>
        <w:rPr>
          <w:rStyle w:val="default"/>
          <w:rFonts w:cs="FrankRuehl" w:hint="cs"/>
          <w:rtl/>
        </w:rPr>
        <w:t xml:space="preserve"> </w:t>
      </w:r>
      <w:r>
        <w:rPr>
          <w:rStyle w:val="default"/>
          <w:rFonts w:cs="FrankRuehl"/>
          <w:rtl/>
        </w:rPr>
        <w:t>תפקיד בכיר או בעל ענין באחד מהם, עבר עבירה כאמור בסעיף 63 א(א)(3),</w:t>
      </w:r>
      <w:r>
        <w:rPr>
          <w:rStyle w:val="default"/>
          <w:rFonts w:cs="FrankRuehl" w:hint="cs"/>
          <w:rtl/>
        </w:rPr>
        <w:t xml:space="preserve"> </w:t>
      </w:r>
      <w:r>
        <w:rPr>
          <w:rStyle w:val="default"/>
          <w:rFonts w:cs="FrankRuehl"/>
          <w:rtl/>
        </w:rPr>
        <w:t>ומתנהלים נגדו הליכים פליליים בקשר לאותה עבירה, רשאי הוא לדחות</w:t>
      </w:r>
      <w:r>
        <w:rPr>
          <w:rStyle w:val="default"/>
          <w:rFonts w:cs="FrankRuehl" w:hint="cs"/>
          <w:rtl/>
        </w:rPr>
        <w:t xml:space="preserve"> </w:t>
      </w:r>
      <w:r>
        <w:rPr>
          <w:rStyle w:val="default"/>
          <w:rFonts w:cs="FrankRuehl"/>
          <w:rtl/>
        </w:rPr>
        <w:t>את החלטתו לענין מתן הרישיון או להחליט שלא לחדש את הרישיון, לפי</w:t>
      </w:r>
      <w:r>
        <w:rPr>
          <w:rStyle w:val="default"/>
          <w:rFonts w:cs="FrankRuehl" w:hint="cs"/>
          <w:rtl/>
        </w:rPr>
        <w:t xml:space="preserve"> </w:t>
      </w:r>
      <w:r>
        <w:rPr>
          <w:rStyle w:val="default"/>
          <w:rFonts w:cs="FrankRuehl"/>
          <w:rtl/>
        </w:rPr>
        <w:t>הענין, עד לסיום ההליכים כאמור; לענין זה, "הליכים פליליים" – החל בפתיחה בחקירה על פי דין.</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37" w:name="Rov134"/>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23"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984 (</w:t>
      </w:r>
      <w:hyperlink r:id="rId224"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סעיף 63ב</w:t>
      </w:r>
      <w:bookmarkEnd w:id="137"/>
    </w:p>
    <w:p w:rsidR="006841FA" w:rsidRDefault="006841FA">
      <w:pPr>
        <w:pStyle w:val="P00"/>
        <w:spacing w:before="72"/>
        <w:ind w:left="0" w:right="1134"/>
        <w:rPr>
          <w:rStyle w:val="default"/>
          <w:rFonts w:cs="FrankRuehl" w:hint="cs"/>
          <w:rtl/>
        </w:rPr>
      </w:pPr>
      <w:bookmarkStart w:id="138" w:name="Seif34"/>
      <w:bookmarkEnd w:id="138"/>
      <w:r>
        <w:rPr>
          <w:lang w:val="he-IL"/>
        </w:rPr>
        <w:pict>
          <v:rect id="_x0000_s2133" style="position:absolute;left:0;text-align:left;margin-left:464.5pt;margin-top:8.05pt;width:75.05pt;height:27.6pt;z-index:251606016"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hint="cs"/>
                      <w:sz w:val="18"/>
                      <w:szCs w:val="18"/>
                      <w:rtl/>
                    </w:rPr>
                    <w:t>תנאים ברישיון</w:t>
                  </w:r>
                </w:p>
                <w:p w:rsidR="00F20B22" w:rsidRDefault="00F20B22">
                  <w:pPr>
                    <w:spacing w:line="160" w:lineRule="exact"/>
                    <w:jc w:val="left"/>
                    <w:rPr>
                      <w:rFonts w:cs="Miriam" w:hint="cs"/>
                      <w:noProof/>
                      <w:sz w:val="18"/>
                      <w:szCs w:val="18"/>
                      <w:rtl/>
                    </w:rPr>
                  </w:pPr>
                  <w:r>
                    <w:rPr>
                      <w:rFonts w:cs="Miriam" w:hint="cs"/>
                      <w:sz w:val="18"/>
                      <w:szCs w:val="18"/>
                      <w:rtl/>
                    </w:rPr>
                    <w:t>(תיקון מס' 15) תשס"ה-2005</w:t>
                  </w:r>
                </w:p>
                <w:p w:rsidR="00F20B22" w:rsidRDefault="00F20B22">
                  <w:pPr>
                    <w:spacing w:line="160" w:lineRule="exact"/>
                    <w:jc w:val="left"/>
                    <w:rPr>
                      <w:rFonts w:cs="Miriam"/>
                      <w:noProof/>
                      <w:sz w:val="18"/>
                      <w:szCs w:val="18"/>
                      <w:rtl/>
                    </w:rPr>
                  </w:pPr>
                </w:p>
              </w:txbxContent>
            </v:textbox>
            <w10:anchorlock/>
          </v:rect>
        </w:pict>
      </w:r>
      <w:r>
        <w:rPr>
          <w:rStyle w:val="big-number"/>
          <w:rFonts w:cs="Miriam"/>
          <w:rtl/>
        </w:rPr>
        <w:t>64</w:t>
      </w:r>
      <w:r w:rsidRPr="009B6C4E">
        <w:rPr>
          <w:rStyle w:val="big-number"/>
          <w:rFonts w:cs="FrankRuehl"/>
          <w:sz w:val="26"/>
          <w:szCs w:val="26"/>
          <w:rtl/>
        </w:rPr>
        <w:t>.</w:t>
      </w:r>
      <w:r w:rsidR="000F1B31" w:rsidRPr="000F1B31">
        <w:rPr>
          <w:rStyle w:val="default"/>
          <w:rFonts w:cs="FrankRuehl" w:hint="cs"/>
          <w:vertAlign w:val="superscript"/>
          <w:rtl/>
        </w:rPr>
        <w:t xml:space="preserve"> 2</w:t>
      </w:r>
      <w:r w:rsidR="009B6C4E" w:rsidRPr="009B6C4E">
        <w:rPr>
          <w:rStyle w:val="big-number"/>
          <w:rFonts w:cs="FrankRuehl" w:hint="cs"/>
          <w:sz w:val="26"/>
          <w:szCs w:val="26"/>
          <w:rtl/>
        </w:rPr>
        <w:tab/>
      </w:r>
      <w:r>
        <w:rPr>
          <w:rStyle w:val="default"/>
          <w:rFonts w:cs="FrankRuehl"/>
          <w:rtl/>
        </w:rPr>
        <w:t>(א)</w:t>
      </w:r>
      <w:r>
        <w:rPr>
          <w:rStyle w:val="default"/>
          <w:rFonts w:cs="FrankRuehl" w:hint="cs"/>
          <w:rtl/>
        </w:rPr>
        <w:tab/>
      </w:r>
      <w:r>
        <w:rPr>
          <w:rStyle w:val="default"/>
          <w:rFonts w:cs="FrankRuehl"/>
          <w:rtl/>
        </w:rPr>
        <w:t>השר רשאי לקבוע ברישיון תנאים שיש לקיימם במהלך תקופת תוקפו של הרישיון, כולה או חלקה, לרבות בענינים אלה:</w:t>
      </w:r>
    </w:p>
    <w:p w:rsidR="006841FA" w:rsidRDefault="006841F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מסירת מידע למבקשי עבודה, כולם או חלקם, בענינים,</w:t>
      </w:r>
      <w:r>
        <w:rPr>
          <w:rStyle w:val="default"/>
          <w:rFonts w:cs="FrankRuehl" w:hint="cs"/>
          <w:rtl/>
        </w:rPr>
        <w:t xml:space="preserve"> </w:t>
      </w:r>
      <w:r>
        <w:rPr>
          <w:rStyle w:val="default"/>
          <w:rFonts w:cs="FrankRuehl"/>
          <w:rtl/>
        </w:rPr>
        <w:t>באופן ובשפות, הכל כפי שיורה השר, ובין השאר מידע בדבר</w:t>
      </w:r>
      <w:r>
        <w:rPr>
          <w:rStyle w:val="default"/>
          <w:rFonts w:cs="FrankRuehl" w:hint="cs"/>
          <w:rtl/>
        </w:rPr>
        <w:t xml:space="preserve"> </w:t>
      </w:r>
      <w:r>
        <w:rPr>
          <w:rStyle w:val="default"/>
          <w:rFonts w:cs="FrankRuehl"/>
          <w:rtl/>
        </w:rPr>
        <w:t>זכויות העובד בישראל בענף העבודה שאליו מופנה מבקש עבודה;</w:t>
      </w:r>
    </w:p>
    <w:p w:rsidR="006841FA" w:rsidRDefault="006841F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הצגת הרישיון במקום ובאופן שיורה השר.</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השר רשאי להוסיף תנאים ברישיון לגרוע מהם או לשנותם, אם מצא כי הדבר דרוש בשל שינוי הנסיבות לאחר מתן הרישיון.</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השר רשאי, באישור ועדת העבודה הרווחה והבריאות של הכנסת, לקבוע תנאים שיראו אותם ככלולים ברישיון לרבות בענינים</w:t>
      </w:r>
      <w:r>
        <w:rPr>
          <w:rStyle w:val="default"/>
          <w:rFonts w:cs="FrankRuehl" w:hint="cs"/>
          <w:rtl/>
        </w:rPr>
        <w:t xml:space="preserve"> </w:t>
      </w:r>
      <w:r>
        <w:rPr>
          <w:rStyle w:val="default"/>
          <w:rFonts w:cs="FrankRuehl"/>
          <w:rtl/>
        </w:rPr>
        <w:t>האמורים בסעיף קטן (א), דרך כלל, או לסוגים של לשכות פרטיות, מבקשי עבודה או מציעי עבודה.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39" w:name="Rov187"/>
      <w:r w:rsidRPr="00443E0D">
        <w:rPr>
          <w:rStyle w:val="default"/>
          <w:rFonts w:cs="FrankRuehl" w:hint="cs"/>
          <w:vanish/>
          <w:color w:val="FF0000"/>
          <w:sz w:val="20"/>
          <w:szCs w:val="20"/>
          <w:shd w:val="clear" w:color="auto" w:fill="FFFF99"/>
          <w:rtl/>
        </w:rPr>
        <w:t>מיום 27.3.1991</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7</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25" w:history="1">
        <w:r w:rsidRPr="00443E0D">
          <w:rPr>
            <w:rStyle w:val="Hyperlink"/>
            <w:rFonts w:cs="FrankRuehl" w:hint="cs"/>
            <w:vanish/>
            <w:szCs w:val="20"/>
            <w:shd w:val="clear" w:color="auto" w:fill="FFFF99"/>
            <w:rtl/>
          </w:rPr>
          <w:t>ס"ח תשנ"א מס' 1351</w:t>
        </w:r>
      </w:hyperlink>
      <w:r w:rsidRPr="00443E0D">
        <w:rPr>
          <w:rStyle w:val="default"/>
          <w:rFonts w:cs="FrankRuehl" w:hint="cs"/>
          <w:vanish/>
          <w:sz w:val="20"/>
          <w:szCs w:val="20"/>
          <w:shd w:val="clear" w:color="auto" w:fill="FFFF99"/>
          <w:rtl/>
        </w:rPr>
        <w:t xml:space="preserve"> מיום 27.3.1991 עמ' 129 (</w:t>
      </w:r>
      <w:hyperlink r:id="rId226" w:history="1">
        <w:r w:rsidRPr="00443E0D">
          <w:rPr>
            <w:rStyle w:val="Hyperlink"/>
            <w:rFonts w:cs="FrankRuehl" w:hint="cs"/>
            <w:vanish/>
            <w:szCs w:val="20"/>
            <w:shd w:val="clear" w:color="auto" w:fill="FFFF99"/>
            <w:rtl/>
          </w:rPr>
          <w:t>ה"ח 2020</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החלפת סעיף 64</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הגבלת רשיון ותנאיו</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strike/>
          <w:vanish/>
          <w:sz w:val="22"/>
          <w:szCs w:val="22"/>
          <w:shd w:val="clear" w:color="auto" w:fill="FFFF99"/>
          <w:rtl/>
        </w:rPr>
        <w:t>64.</w:t>
      </w:r>
      <w:r w:rsidRPr="00443E0D">
        <w:rPr>
          <w:rStyle w:val="default"/>
          <w:rFonts w:cs="FrankRuehl" w:hint="cs"/>
          <w:strike/>
          <w:vanish/>
          <w:sz w:val="22"/>
          <w:szCs w:val="22"/>
          <w:shd w:val="clear" w:color="auto" w:fill="FFFF99"/>
          <w:rtl/>
        </w:rPr>
        <w:tab/>
        <w:t>(א)</w:t>
      </w:r>
      <w:r w:rsidRPr="00443E0D">
        <w:rPr>
          <w:rStyle w:val="default"/>
          <w:rFonts w:cs="FrankRuehl" w:hint="cs"/>
          <w:strike/>
          <w:vanish/>
          <w:sz w:val="22"/>
          <w:szCs w:val="22"/>
          <w:shd w:val="clear" w:color="auto" w:fill="FFFF99"/>
          <w:rtl/>
        </w:rPr>
        <w:tab/>
        <w:t>ברשיון לפי סעיף 63 יצויינו ענפי העבודה, המקצועות והעבודות, שבהם רשאית הלשכה הפרטית לתווך; רשאי השר לקבוע ברשיון הגבלות ותנאים נוספים לפעולות לשכה פרטית.</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strike/>
          <w:vanish/>
          <w:sz w:val="22"/>
          <w:szCs w:val="22"/>
          <w:shd w:val="clear" w:color="auto" w:fill="FFFF99"/>
          <w:rtl/>
        </w:rPr>
        <w:t>(ב)</w:t>
      </w:r>
      <w:r w:rsidRPr="00443E0D">
        <w:rPr>
          <w:rStyle w:val="default"/>
          <w:rFonts w:cs="FrankRuehl" w:hint="cs"/>
          <w:strike/>
          <w:vanish/>
          <w:sz w:val="22"/>
          <w:szCs w:val="22"/>
          <w:shd w:val="clear" w:color="auto" w:fill="FFFF99"/>
          <w:rtl/>
        </w:rPr>
        <w:tab/>
        <w:t>לא יתן שר העבודה רשיון לתווך בענפי עבודה, במקצועות או בעבודות שסעיף 32 חל עליהם או ששירות התעסוקה יכול, לדעת השר, לתווך בהם.</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27"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984 (</w:t>
      </w:r>
      <w:hyperlink r:id="rId228"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החלפת סעיף 64</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תנאי רשיון</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big-number"/>
          <w:rFonts w:cs="FrankRuehl"/>
          <w:strike/>
          <w:vanish/>
          <w:sz w:val="22"/>
          <w:szCs w:val="22"/>
          <w:shd w:val="clear" w:color="auto" w:fill="FFFF99"/>
          <w:rtl/>
        </w:rPr>
        <w:t>64.</w:t>
      </w:r>
      <w:r w:rsidRPr="00443E0D">
        <w:rPr>
          <w:rStyle w:val="big-number"/>
          <w:rFonts w:cs="FrankRuehl"/>
          <w:strike/>
          <w:vanish/>
          <w:sz w:val="22"/>
          <w:szCs w:val="22"/>
          <w:shd w:val="clear" w:color="auto" w:fill="FFFF99"/>
          <w:rtl/>
        </w:rPr>
        <w:tab/>
      </w:r>
      <w:r w:rsidRPr="00443E0D">
        <w:rPr>
          <w:rStyle w:val="default"/>
          <w:rFonts w:cs="FrankRuehl"/>
          <w:strike/>
          <w:vanish/>
          <w:sz w:val="22"/>
          <w:szCs w:val="22"/>
          <w:shd w:val="clear" w:color="auto" w:fill="FFFF99"/>
          <w:rtl/>
        </w:rPr>
        <w:t>(א</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ש</w:t>
      </w:r>
      <w:r w:rsidRPr="00443E0D">
        <w:rPr>
          <w:rStyle w:val="default"/>
          <w:rFonts w:cs="FrankRuehl" w:hint="cs"/>
          <w:strike/>
          <w:vanish/>
          <w:sz w:val="22"/>
          <w:szCs w:val="22"/>
          <w:shd w:val="clear" w:color="auto" w:fill="FFFF99"/>
          <w:rtl/>
        </w:rPr>
        <w:t>ר העבודה והרווחה רשאי להתנות מתן רשיון לפי סעיף 63, בקיומם של תנאים פיסיים וסביבתיים נאותים, לשם מתן שירות תקין בידי מבקש הרשיו</w:t>
      </w:r>
      <w:r w:rsidRPr="00443E0D">
        <w:rPr>
          <w:rStyle w:val="default"/>
          <w:rFonts w:cs="FrankRuehl"/>
          <w:strike/>
          <w:vanish/>
          <w:sz w:val="22"/>
          <w:szCs w:val="22"/>
          <w:shd w:val="clear" w:color="auto" w:fill="FFFF99"/>
          <w:rtl/>
        </w:rPr>
        <w:t>ן.</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(ב</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הש</w:t>
      </w:r>
      <w:r w:rsidRPr="00443E0D">
        <w:rPr>
          <w:rStyle w:val="default"/>
          <w:rFonts w:cs="FrankRuehl" w:hint="cs"/>
          <w:strike/>
          <w:vanish/>
          <w:sz w:val="22"/>
          <w:szCs w:val="22"/>
          <w:shd w:val="clear" w:color="auto" w:fill="FFFF99"/>
          <w:rtl/>
        </w:rPr>
        <w:t>ר רשאי שלא ליתן רשיון לפי סעיף 63, אם בחמש השנים שקדמו לבקשת הרשיון הורשע מבקש הרשיון או ממלא תפקיד בכיר בו בעבירה שיש בה, בנסיבות הענין, משום קלון.</w:t>
      </w:r>
    </w:p>
    <w:p w:rsidR="006841FA" w:rsidRDefault="006841FA">
      <w:pPr>
        <w:pStyle w:val="P00"/>
        <w:spacing w:before="0"/>
        <w:ind w:left="0" w:right="1134"/>
        <w:rPr>
          <w:rStyle w:val="default"/>
          <w:rFonts w:cs="FrankRuehl" w:hint="cs"/>
          <w:strike/>
          <w:sz w:val="2"/>
          <w:szCs w:val="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(ג</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ה</w:t>
      </w:r>
      <w:r w:rsidRPr="00443E0D">
        <w:rPr>
          <w:rStyle w:val="default"/>
          <w:rFonts w:cs="FrankRuehl" w:hint="cs"/>
          <w:strike/>
          <w:vanish/>
          <w:sz w:val="22"/>
          <w:szCs w:val="22"/>
          <w:shd w:val="clear" w:color="auto" w:fill="FFFF99"/>
          <w:rtl/>
        </w:rPr>
        <w:t>שר רשאי לקבוע בתקנות תנאים כאמור בסעיף קטן (א), דרך כלל או לסוגים של לשכות פרטיות, ובלבד של</w:t>
      </w:r>
      <w:r w:rsidRPr="00443E0D">
        <w:rPr>
          <w:rStyle w:val="default"/>
          <w:rFonts w:cs="FrankRuehl"/>
          <w:strike/>
          <w:vanish/>
          <w:sz w:val="22"/>
          <w:szCs w:val="22"/>
          <w:shd w:val="clear" w:color="auto" w:fill="FFFF99"/>
          <w:rtl/>
        </w:rPr>
        <w:t xml:space="preserve">א </w:t>
      </w:r>
      <w:r w:rsidRPr="00443E0D">
        <w:rPr>
          <w:rStyle w:val="default"/>
          <w:rFonts w:cs="FrankRuehl" w:hint="cs"/>
          <w:strike/>
          <w:vanish/>
          <w:sz w:val="22"/>
          <w:szCs w:val="22"/>
          <w:shd w:val="clear" w:color="auto" w:fill="FFFF99"/>
          <w:rtl/>
        </w:rPr>
        <w:t>יקבע תנ</w:t>
      </w:r>
      <w:r w:rsidRPr="00443E0D">
        <w:rPr>
          <w:rStyle w:val="default"/>
          <w:rFonts w:cs="FrankRuehl"/>
          <w:strike/>
          <w:vanish/>
          <w:sz w:val="22"/>
          <w:szCs w:val="22"/>
          <w:shd w:val="clear" w:color="auto" w:fill="FFFF99"/>
          <w:rtl/>
        </w:rPr>
        <w:t>א</w:t>
      </w:r>
      <w:r w:rsidRPr="00443E0D">
        <w:rPr>
          <w:rStyle w:val="default"/>
          <w:rFonts w:cs="FrankRuehl" w:hint="cs"/>
          <w:strike/>
          <w:vanish/>
          <w:sz w:val="22"/>
          <w:szCs w:val="22"/>
          <w:shd w:val="clear" w:color="auto" w:fill="FFFF99"/>
          <w:rtl/>
        </w:rPr>
        <w:t>ים הנדרשים לפי כל דין אחר.</w:t>
      </w:r>
      <w:bookmarkEnd w:id="139"/>
    </w:p>
    <w:p w:rsidR="006841FA" w:rsidRDefault="006841FA">
      <w:pPr>
        <w:pStyle w:val="P00"/>
        <w:spacing w:before="72"/>
        <w:ind w:left="0" w:right="1134"/>
        <w:rPr>
          <w:rStyle w:val="default"/>
          <w:rFonts w:cs="FrankRuehl"/>
          <w:rtl/>
        </w:rPr>
      </w:pPr>
      <w:bookmarkStart w:id="140" w:name="Seif35"/>
      <w:bookmarkEnd w:id="140"/>
      <w:r>
        <w:rPr>
          <w:lang w:val="he-IL"/>
        </w:rPr>
        <w:pict>
          <v:rect id="_x0000_s2134" style="position:absolute;left:0;text-align:left;margin-left:464.5pt;margin-top:8.05pt;width:75.05pt;height:32pt;z-index:251607040"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תח</w:t>
                  </w:r>
                  <w:r>
                    <w:rPr>
                      <w:rFonts w:cs="Miriam" w:hint="cs"/>
                      <w:sz w:val="18"/>
                      <w:szCs w:val="18"/>
                      <w:rtl/>
                    </w:rPr>
                    <w:t>ולת הוראות</w:t>
                  </w:r>
                </w:p>
                <w:p w:rsidR="00F20B22" w:rsidRDefault="00F20B22">
                  <w:pPr>
                    <w:spacing w:line="160" w:lineRule="exact"/>
                    <w:jc w:val="left"/>
                    <w:rPr>
                      <w:rFonts w:cs="Miriam" w:hint="cs"/>
                      <w:noProof/>
                      <w:sz w:val="18"/>
                      <w:szCs w:val="18"/>
                      <w:rtl/>
                    </w:rPr>
                  </w:pPr>
                  <w:r>
                    <w:rPr>
                      <w:rFonts w:cs="Miriam" w:hint="cs"/>
                      <w:sz w:val="18"/>
                      <w:szCs w:val="18"/>
                      <w:rtl/>
                    </w:rPr>
                    <w:t xml:space="preserve">(תיקון מס' 7) </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p w:rsidR="00F20B22" w:rsidRDefault="00F20B22">
                  <w:pPr>
                    <w:spacing w:line="160" w:lineRule="exact"/>
                    <w:jc w:val="left"/>
                    <w:rPr>
                      <w:rFonts w:cs="Miriam"/>
                      <w:noProof/>
                      <w:sz w:val="18"/>
                      <w:szCs w:val="18"/>
                      <w:rtl/>
                    </w:rPr>
                  </w:pPr>
                </w:p>
              </w:txbxContent>
            </v:textbox>
            <w10:anchorlock/>
          </v:rect>
        </w:pict>
      </w:r>
      <w:r>
        <w:rPr>
          <w:rStyle w:val="big-number"/>
          <w:rFonts w:cs="Miriam"/>
          <w:rtl/>
        </w:rPr>
        <w:t>64</w:t>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w:t>
      </w:r>
      <w:r>
        <w:rPr>
          <w:rStyle w:val="default"/>
          <w:rFonts w:cs="FrankRuehl"/>
          <w:rtl/>
        </w:rPr>
        <w:tab/>
        <w:t>ה</w:t>
      </w:r>
      <w:r>
        <w:rPr>
          <w:rStyle w:val="default"/>
          <w:rFonts w:cs="FrankRuehl" w:hint="cs"/>
          <w:rtl/>
        </w:rPr>
        <w:t>וראות סעיפים 42 ו-44 יחולו לגבי שליחה לעבודה בידי לשכה פרטית.</w:t>
      </w:r>
    </w:p>
    <w:p w:rsidR="006841FA" w:rsidRDefault="006841F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שכה פרטית לא תסרב סירוב בלתי סביר לתת שירותיה.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41" w:name="Rov190"/>
      <w:r w:rsidRPr="00443E0D">
        <w:rPr>
          <w:rStyle w:val="default"/>
          <w:rFonts w:cs="FrankRuehl" w:hint="cs"/>
          <w:vanish/>
          <w:color w:val="FF0000"/>
          <w:sz w:val="20"/>
          <w:szCs w:val="20"/>
          <w:shd w:val="clear" w:color="auto" w:fill="FFFF99"/>
          <w:rtl/>
        </w:rPr>
        <w:t>מיום 27.3.1991</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7</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29" w:history="1">
        <w:r w:rsidRPr="00443E0D">
          <w:rPr>
            <w:rStyle w:val="Hyperlink"/>
            <w:rFonts w:cs="FrankRuehl" w:hint="cs"/>
            <w:vanish/>
            <w:szCs w:val="20"/>
            <w:shd w:val="clear" w:color="auto" w:fill="FFFF99"/>
            <w:rtl/>
          </w:rPr>
          <w:t>ס"ח תשנ"א מס' 1351</w:t>
        </w:r>
      </w:hyperlink>
      <w:r w:rsidRPr="00443E0D">
        <w:rPr>
          <w:rStyle w:val="default"/>
          <w:rFonts w:cs="FrankRuehl" w:hint="cs"/>
          <w:vanish/>
          <w:sz w:val="20"/>
          <w:szCs w:val="20"/>
          <w:shd w:val="clear" w:color="auto" w:fill="FFFF99"/>
          <w:rtl/>
        </w:rPr>
        <w:t xml:space="preserve"> מיום 27.3.1991 עמ' 129 (</w:t>
      </w:r>
      <w:hyperlink r:id="rId230" w:history="1">
        <w:r w:rsidRPr="00443E0D">
          <w:rPr>
            <w:rStyle w:val="Hyperlink"/>
            <w:rFonts w:cs="FrankRuehl" w:hint="cs"/>
            <w:vanish/>
            <w:szCs w:val="20"/>
            <w:shd w:val="clear" w:color="auto" w:fill="FFFF99"/>
            <w:rtl/>
          </w:rPr>
          <w:t>ה"ח 2020</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סעיף 64א</w:t>
      </w:r>
      <w:bookmarkEnd w:id="141"/>
    </w:p>
    <w:p w:rsidR="006841FA" w:rsidRPr="0026223B" w:rsidRDefault="006841FA" w:rsidP="00A54072">
      <w:pPr>
        <w:pStyle w:val="P00"/>
        <w:spacing w:before="72"/>
        <w:ind w:left="1021" w:right="1134" w:hanging="1021"/>
        <w:rPr>
          <w:rStyle w:val="default"/>
          <w:rFonts w:cs="FrankRuehl" w:hint="cs"/>
          <w:rtl/>
        </w:rPr>
      </w:pPr>
      <w:bookmarkStart w:id="142" w:name="Seif36"/>
      <w:bookmarkEnd w:id="142"/>
      <w:r>
        <w:rPr>
          <w:lang w:val="he-IL"/>
        </w:rPr>
        <w:pict>
          <v:rect id="_x0000_s2135" style="position:absolute;left:0;text-align:left;margin-left:464.5pt;margin-top:8.05pt;width:75.05pt;height:42.4pt;z-index:251608064"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sz w:val="18"/>
                      <w:szCs w:val="18"/>
                      <w:rtl/>
                    </w:rPr>
                    <w:t>תי</w:t>
                  </w:r>
                  <w:r>
                    <w:rPr>
                      <w:rFonts w:cs="Miriam" w:hint="cs"/>
                      <w:sz w:val="18"/>
                      <w:szCs w:val="18"/>
                      <w:rtl/>
                    </w:rPr>
                    <w:t xml:space="preserve">ווך </w:t>
                  </w:r>
                  <w:r>
                    <w:rPr>
                      <w:rFonts w:cs="Miriam"/>
                      <w:sz w:val="18"/>
                      <w:szCs w:val="18"/>
                      <w:rtl/>
                    </w:rPr>
                    <w:t>בי</w:t>
                  </w:r>
                  <w:r>
                    <w:rPr>
                      <w:rFonts w:cs="Miriam" w:hint="cs"/>
                      <w:sz w:val="18"/>
                      <w:szCs w:val="18"/>
                      <w:rtl/>
                    </w:rPr>
                    <w:t>ן-ארצי</w:t>
                  </w:r>
                </w:p>
                <w:p w:rsidR="00F20B22" w:rsidRDefault="00F20B22">
                  <w:pPr>
                    <w:spacing w:line="160" w:lineRule="exact"/>
                    <w:jc w:val="left"/>
                    <w:rPr>
                      <w:rFonts w:cs="Miriam" w:hint="cs"/>
                      <w:noProof/>
                      <w:sz w:val="18"/>
                      <w:szCs w:val="18"/>
                      <w:rtl/>
                    </w:rPr>
                  </w:pPr>
                  <w:r>
                    <w:rPr>
                      <w:rFonts w:cs="Miriam" w:hint="cs"/>
                      <w:sz w:val="18"/>
                      <w:szCs w:val="18"/>
                      <w:rtl/>
                    </w:rPr>
                    <w:t xml:space="preserve">(תיקון מס' 17) </w:t>
                  </w:r>
                  <w:r>
                    <w:rPr>
                      <w:rFonts w:cs="Miriam"/>
                      <w:sz w:val="18"/>
                      <w:szCs w:val="18"/>
                      <w:rtl/>
                    </w:rPr>
                    <w:br/>
                  </w:r>
                  <w:r>
                    <w:rPr>
                      <w:rFonts w:cs="Miriam" w:hint="cs"/>
                      <w:sz w:val="18"/>
                      <w:szCs w:val="18"/>
                      <w:rtl/>
                    </w:rPr>
                    <w:t>תש"ע-2010</w:t>
                  </w:r>
                </w:p>
                <w:p w:rsidR="00F20B22" w:rsidRDefault="00F20B22">
                  <w:pPr>
                    <w:spacing w:line="160" w:lineRule="exact"/>
                    <w:jc w:val="left"/>
                    <w:rPr>
                      <w:rFonts w:cs="Miriam" w:hint="cs"/>
                      <w:noProof/>
                      <w:sz w:val="18"/>
                      <w:szCs w:val="18"/>
                      <w:rtl/>
                    </w:rPr>
                  </w:pPr>
                  <w:r>
                    <w:rPr>
                      <w:rFonts w:cs="Miriam" w:hint="cs"/>
                      <w:noProof/>
                      <w:sz w:val="18"/>
                      <w:szCs w:val="18"/>
                      <w:rtl/>
                    </w:rPr>
                    <w:t>(תיקון מס' 21) תשע"ד-2014</w:t>
                  </w:r>
                </w:p>
              </w:txbxContent>
            </v:textbox>
            <w10:anchorlock/>
          </v:rect>
        </w:pict>
      </w:r>
      <w:r>
        <w:rPr>
          <w:rStyle w:val="big-number"/>
          <w:rFonts w:cs="Miriam"/>
          <w:rtl/>
        </w:rPr>
        <w:t>65</w:t>
      </w:r>
      <w:r>
        <w:rPr>
          <w:rStyle w:val="default"/>
          <w:rFonts w:cs="FrankRuehl"/>
          <w:rtl/>
        </w:rPr>
        <w:t>.</w:t>
      </w:r>
      <w:r w:rsidR="000F1B31" w:rsidRPr="000F1B31">
        <w:rPr>
          <w:rStyle w:val="default"/>
          <w:rFonts w:cs="FrankRuehl" w:hint="cs"/>
          <w:vertAlign w:val="superscript"/>
          <w:rtl/>
        </w:rPr>
        <w:t xml:space="preserve"> 2</w:t>
      </w:r>
      <w:r>
        <w:rPr>
          <w:rStyle w:val="default"/>
          <w:rFonts w:cs="FrankRuehl"/>
          <w:rtl/>
        </w:rPr>
        <w:tab/>
      </w:r>
      <w:r>
        <w:rPr>
          <w:rStyle w:val="default"/>
          <w:rFonts w:cs="FrankRuehl" w:hint="cs"/>
          <w:rtl/>
        </w:rPr>
        <w:t>(א)</w:t>
      </w:r>
      <w:r>
        <w:rPr>
          <w:rStyle w:val="default"/>
          <w:rFonts w:cs="FrankRuehl" w:hint="cs"/>
          <w:rtl/>
        </w:rPr>
        <w:tab/>
        <w:t>(1)</w:t>
      </w:r>
      <w:r>
        <w:rPr>
          <w:rStyle w:val="default"/>
          <w:rFonts w:cs="FrankRuehl" w:hint="cs"/>
          <w:rtl/>
        </w:rPr>
        <w:tab/>
      </w:r>
      <w:r w:rsidR="0026223B" w:rsidRPr="0026223B">
        <w:rPr>
          <w:rStyle w:val="default"/>
          <w:rFonts w:cs="FrankRuehl" w:hint="cs"/>
          <w:rtl/>
        </w:rPr>
        <w:t>לא יעסוק אדם כלשכה פרטית בתיווך עבודה לעובדים זרים, אלא אם כן קיבל היתר מיוחד לכך מאת שר הפנים ובהתאם לתנאיו, ורשאי שר הפנים לקבוע בהיתר כי לשכה פרטית כאמור תהא רשאית לפעול בעניינים של עובדים זרים ומע</w:t>
      </w:r>
      <w:r w:rsidR="00A54072">
        <w:rPr>
          <w:rStyle w:val="default"/>
          <w:rFonts w:cs="FrankRuehl" w:hint="cs"/>
          <w:rtl/>
        </w:rPr>
        <w:t>סיק</w:t>
      </w:r>
      <w:r w:rsidR="0026223B" w:rsidRPr="0026223B">
        <w:rPr>
          <w:rStyle w:val="default"/>
          <w:rFonts w:cs="FrankRuehl" w:hint="cs"/>
          <w:rtl/>
        </w:rPr>
        <w:t>יהם, אף שלא בקשר לתיווך עבודה כאמור, בתנאים כפי שיקבע בהיתר;</w:t>
      </w:r>
    </w:p>
    <w:p w:rsidR="0026223B" w:rsidRPr="0026223B" w:rsidRDefault="0026223B" w:rsidP="0026223B">
      <w:pPr>
        <w:pStyle w:val="P00"/>
        <w:spacing w:before="72"/>
        <w:ind w:left="1021" w:right="1134"/>
        <w:rPr>
          <w:rStyle w:val="default"/>
          <w:rFonts w:cs="FrankRuehl" w:hint="cs"/>
          <w:rtl/>
        </w:rPr>
      </w:pPr>
      <w:r>
        <w:rPr>
          <w:rFonts w:cs="FrankRuehl" w:hint="cs"/>
          <w:sz w:val="26"/>
          <w:rtl/>
          <w:lang w:eastAsia="en-US"/>
        </w:rPr>
        <w:pict>
          <v:shape id="_x0000_s2251" type="#_x0000_t202" style="position:absolute;left:0;text-align:left;margin-left:470.25pt;margin-top:7.1pt;width:1in;height:16.8pt;z-index:251719680" filled="f" stroked="f">
            <v:textbox inset="1mm,0,1mm,0">
              <w:txbxContent>
                <w:p w:rsidR="00F20B22" w:rsidRDefault="00F20B22" w:rsidP="0026223B">
                  <w:pPr>
                    <w:spacing w:line="160" w:lineRule="exact"/>
                    <w:jc w:val="left"/>
                    <w:rPr>
                      <w:rFonts w:cs="Miriam"/>
                      <w:noProof/>
                      <w:sz w:val="18"/>
                      <w:szCs w:val="18"/>
                      <w:rtl/>
                    </w:rPr>
                  </w:pPr>
                  <w:r>
                    <w:rPr>
                      <w:rFonts w:cs="Miriam" w:hint="cs"/>
                      <w:sz w:val="18"/>
                      <w:szCs w:val="18"/>
                      <w:rtl/>
                    </w:rPr>
                    <w:t>(תיקון מס' 17) תש"ע-2010</w:t>
                  </w:r>
                </w:p>
              </w:txbxContent>
            </v:textbox>
            <w10:anchorlock/>
          </v:shape>
        </w:pict>
      </w:r>
      <w:r w:rsidRPr="0026223B">
        <w:rPr>
          <w:rStyle w:val="default"/>
          <w:rFonts w:cs="FrankRuehl" w:hint="cs"/>
          <w:rtl/>
        </w:rPr>
        <w:t>(1א)</w:t>
      </w:r>
      <w:r w:rsidRPr="0026223B">
        <w:rPr>
          <w:rStyle w:val="default"/>
          <w:rFonts w:cs="FrankRuehl" w:hint="cs"/>
          <w:rtl/>
        </w:rPr>
        <w:tab/>
        <w:t>היתר לפי פסקה (1) יינתן רק לתאגיד שמטרתו ועיסוקו היחידים הם בעניינים כאמור באותה פסקה;</w:t>
      </w:r>
    </w:p>
    <w:p w:rsidR="0026223B" w:rsidRPr="0026223B" w:rsidRDefault="0026223B" w:rsidP="0026223B">
      <w:pPr>
        <w:pStyle w:val="P00"/>
        <w:spacing w:before="72"/>
        <w:ind w:left="1021" w:right="1134"/>
        <w:rPr>
          <w:rStyle w:val="default"/>
          <w:rFonts w:cs="FrankRuehl" w:hint="cs"/>
          <w:rtl/>
        </w:rPr>
      </w:pPr>
      <w:r>
        <w:rPr>
          <w:rFonts w:cs="FrankRuehl" w:hint="cs"/>
          <w:sz w:val="26"/>
          <w:rtl/>
          <w:lang w:eastAsia="en-US"/>
        </w:rPr>
        <w:pict>
          <v:shape id="_x0000_s2252" type="#_x0000_t202" style="position:absolute;left:0;text-align:left;margin-left:470.25pt;margin-top:7.1pt;width:1in;height:16.8pt;z-index:251720704" filled="f" stroked="f">
            <v:textbox inset="1mm,0,1mm,0">
              <w:txbxContent>
                <w:p w:rsidR="00F20B22" w:rsidRDefault="00F20B22" w:rsidP="0026223B">
                  <w:pPr>
                    <w:spacing w:line="160" w:lineRule="exact"/>
                    <w:jc w:val="left"/>
                    <w:rPr>
                      <w:rFonts w:cs="Miriam"/>
                      <w:noProof/>
                      <w:sz w:val="18"/>
                      <w:szCs w:val="18"/>
                      <w:rtl/>
                    </w:rPr>
                  </w:pPr>
                  <w:r>
                    <w:rPr>
                      <w:rFonts w:cs="Miriam" w:hint="cs"/>
                      <w:sz w:val="18"/>
                      <w:szCs w:val="18"/>
                      <w:rtl/>
                    </w:rPr>
                    <w:t>(תיקון מס' 17) תש"ע-2010</w:t>
                  </w:r>
                </w:p>
              </w:txbxContent>
            </v:textbox>
            <w10:anchorlock/>
          </v:shape>
        </w:pict>
      </w:r>
      <w:r w:rsidRPr="0026223B">
        <w:rPr>
          <w:rStyle w:val="default"/>
          <w:rFonts w:cs="FrankRuehl" w:hint="cs"/>
          <w:rtl/>
        </w:rPr>
        <w:t>(1ב)</w:t>
      </w:r>
      <w:r w:rsidRPr="0026223B">
        <w:rPr>
          <w:rStyle w:val="default"/>
          <w:rFonts w:cs="FrankRuehl" w:hint="cs"/>
          <w:rtl/>
        </w:rPr>
        <w:tab/>
        <w:t>תאגיד שהוא בעל היתר לפי פסקה (1), יהא פטור מחובת רישיון לפי סעיף 63;</w:t>
      </w:r>
    </w:p>
    <w:p w:rsidR="0026223B" w:rsidRPr="0026223B" w:rsidRDefault="0026223B" w:rsidP="0026223B">
      <w:pPr>
        <w:pStyle w:val="P00"/>
        <w:spacing w:before="72"/>
        <w:ind w:left="1021" w:right="1134"/>
        <w:rPr>
          <w:rStyle w:val="default"/>
          <w:rFonts w:cs="FrankRuehl" w:hint="cs"/>
          <w:rtl/>
        </w:rPr>
      </w:pPr>
      <w:r>
        <w:rPr>
          <w:rFonts w:cs="FrankRuehl" w:hint="cs"/>
          <w:sz w:val="26"/>
          <w:rtl/>
          <w:lang w:eastAsia="en-US"/>
        </w:rPr>
        <w:pict>
          <v:shape id="_x0000_s2253" type="#_x0000_t202" style="position:absolute;left:0;text-align:left;margin-left:470.25pt;margin-top:7.1pt;width:1in;height:16.8pt;z-index:251721728" filled="f" stroked="f">
            <v:textbox inset="1mm,0,1mm,0">
              <w:txbxContent>
                <w:p w:rsidR="00F20B22" w:rsidRDefault="00F20B22" w:rsidP="0026223B">
                  <w:pPr>
                    <w:spacing w:line="160" w:lineRule="exact"/>
                    <w:jc w:val="left"/>
                    <w:rPr>
                      <w:rFonts w:cs="Miriam"/>
                      <w:noProof/>
                      <w:sz w:val="18"/>
                      <w:szCs w:val="18"/>
                      <w:rtl/>
                    </w:rPr>
                  </w:pPr>
                  <w:r>
                    <w:rPr>
                      <w:rFonts w:cs="Miriam" w:hint="cs"/>
                      <w:sz w:val="18"/>
                      <w:szCs w:val="18"/>
                      <w:rtl/>
                    </w:rPr>
                    <w:t>(תיקון מס' 17) תש"ע-2010</w:t>
                  </w:r>
                </w:p>
              </w:txbxContent>
            </v:textbox>
            <w10:anchorlock/>
          </v:shape>
        </w:pict>
      </w:r>
      <w:r w:rsidRPr="0026223B">
        <w:rPr>
          <w:rStyle w:val="default"/>
          <w:rFonts w:cs="FrankRuehl" w:hint="cs"/>
          <w:rtl/>
        </w:rPr>
        <w:t>(1ג)</w:t>
      </w:r>
      <w:r w:rsidRPr="0026223B">
        <w:rPr>
          <w:rStyle w:val="default"/>
          <w:rFonts w:cs="FrankRuehl" w:hint="cs"/>
          <w:rtl/>
        </w:rPr>
        <w:tab/>
        <w:t>לא יעסוק אדם כלשכה פרטית בתיווך עבודה שמקומה מחוץ לישראל או בתיווך עבודה לאנשים הנמצאים מחוץ לישראל, ואינם עובדים זרים, אלא אם כן קיבל היתר מיוחד לכך מאת השר ובהתאם לתנאיו, וזאת נוסף על רישיון כאמור בסעיף 63;</w:t>
      </w:r>
    </w:p>
    <w:p w:rsidR="006841FA" w:rsidRDefault="006841FA">
      <w:pPr>
        <w:pStyle w:val="P00"/>
        <w:spacing w:before="72"/>
        <w:ind w:left="1021" w:right="1134"/>
        <w:rPr>
          <w:rStyle w:val="default"/>
          <w:rFonts w:cs="FrankRuehl" w:hint="cs"/>
          <w:rtl/>
        </w:rPr>
      </w:pPr>
      <w:r>
        <w:rPr>
          <w:rFonts w:cs="FrankRuehl"/>
          <w:rtl/>
          <w:lang w:val="he-IL"/>
        </w:rPr>
        <w:pict>
          <v:shape id="_x0000_s2246" type="#_x0000_t202" style="position:absolute;left:0;text-align:left;margin-left:470.25pt;margin-top:7.1pt;width:1in;height:40.65pt;z-index:251716608" filled="f" stroked="f">
            <v:textbox inset="1mm,0,1mm,0">
              <w:txbxContent>
                <w:p w:rsidR="00F20B22" w:rsidRDefault="00F20B22">
                  <w:pPr>
                    <w:pStyle w:val="a8"/>
                    <w:rPr>
                      <w:rFonts w:hint="cs"/>
                      <w:noProof/>
                      <w:rtl/>
                    </w:rPr>
                  </w:pPr>
                  <w:r>
                    <w:rPr>
                      <w:rFonts w:hint="cs"/>
                      <w:rtl/>
                    </w:rPr>
                    <w:t>(תיקון מס' 16) תשס"ז-2007</w:t>
                  </w:r>
                </w:p>
                <w:p w:rsidR="00F20B22" w:rsidRDefault="00F20B22" w:rsidP="0026223B">
                  <w:pPr>
                    <w:spacing w:line="160" w:lineRule="exact"/>
                    <w:jc w:val="left"/>
                    <w:rPr>
                      <w:rFonts w:cs="Miriam"/>
                      <w:noProof/>
                      <w:sz w:val="18"/>
                      <w:szCs w:val="18"/>
                      <w:rtl/>
                    </w:rPr>
                  </w:pPr>
                  <w:r>
                    <w:rPr>
                      <w:rFonts w:cs="Miriam" w:hint="cs"/>
                      <w:sz w:val="18"/>
                      <w:szCs w:val="18"/>
                      <w:rtl/>
                    </w:rPr>
                    <w:t>(תיקון מס' 17) תש"ע-2010</w:t>
                  </w:r>
                </w:p>
              </w:txbxContent>
            </v:textbox>
            <w10:wrap anchorx="page"/>
          </v:shape>
        </w:pict>
      </w:r>
      <w:r>
        <w:rPr>
          <w:rStyle w:val="default"/>
          <w:rFonts w:cs="FrankRuehl"/>
          <w:rtl/>
        </w:rPr>
        <w:t>(2)</w:t>
      </w:r>
      <w:r>
        <w:rPr>
          <w:rStyle w:val="default"/>
          <w:rFonts w:cs="FrankRuehl" w:hint="cs"/>
          <w:rtl/>
        </w:rPr>
        <w:tab/>
      </w:r>
      <w:r>
        <w:rPr>
          <w:rStyle w:val="default"/>
          <w:rFonts w:cs="FrankRuehl"/>
          <w:rtl/>
        </w:rPr>
        <w:t>השר, בהסכמת שר האוצר ובאישור ועדת העבודה הרווחה</w:t>
      </w:r>
      <w:r>
        <w:rPr>
          <w:rStyle w:val="default"/>
          <w:rFonts w:cs="FrankRuehl" w:hint="cs"/>
          <w:rtl/>
        </w:rPr>
        <w:t xml:space="preserve"> </w:t>
      </w:r>
      <w:r>
        <w:rPr>
          <w:rStyle w:val="default"/>
          <w:rFonts w:cs="FrankRuehl"/>
          <w:rtl/>
        </w:rPr>
        <w:t>והבריאות של הכנסת, רשאי לקבוע כי לא יינתן ללשכה פרטית היתר</w:t>
      </w:r>
      <w:r>
        <w:rPr>
          <w:rStyle w:val="default"/>
          <w:rFonts w:cs="FrankRuehl" w:hint="cs"/>
          <w:rtl/>
        </w:rPr>
        <w:t xml:space="preserve"> </w:t>
      </w:r>
      <w:r>
        <w:rPr>
          <w:rStyle w:val="default"/>
          <w:rFonts w:cs="FrankRuehl"/>
          <w:rtl/>
        </w:rPr>
        <w:t>כאמור בפסקה (1</w:t>
      </w:r>
      <w:r w:rsidR="0026223B">
        <w:rPr>
          <w:rStyle w:val="default"/>
          <w:rFonts w:cs="FrankRuehl" w:hint="cs"/>
          <w:rtl/>
        </w:rPr>
        <w:t>ג</w:t>
      </w:r>
      <w:r>
        <w:rPr>
          <w:rStyle w:val="default"/>
          <w:rFonts w:cs="FrankRuehl"/>
          <w:rtl/>
        </w:rPr>
        <w:t>), אלא אם כן המציאה ערבות בנקאית או ערובה</w:t>
      </w:r>
      <w:r>
        <w:rPr>
          <w:rStyle w:val="default"/>
          <w:rFonts w:cs="FrankRuehl" w:hint="cs"/>
          <w:rtl/>
        </w:rPr>
        <w:t xml:space="preserve"> </w:t>
      </w:r>
      <w:r>
        <w:rPr>
          <w:rStyle w:val="default"/>
          <w:rFonts w:cs="FrankRuehl"/>
          <w:rtl/>
        </w:rPr>
        <w:t>מתאימה אחרת להבטחת מילוי חובותיה לפי חוק זה וכן להבטחת</w:t>
      </w:r>
      <w:r>
        <w:rPr>
          <w:rStyle w:val="default"/>
          <w:rFonts w:cs="FrankRuehl" w:hint="cs"/>
          <w:rtl/>
        </w:rPr>
        <w:t xml:space="preserve"> </w:t>
      </w:r>
      <w:r>
        <w:rPr>
          <w:rStyle w:val="default"/>
          <w:rFonts w:cs="FrankRuehl"/>
          <w:rtl/>
        </w:rPr>
        <w:t>מילוי חובותיה כלפי עובדים זרים לפי כל דין או הסכם (בפסקה זו –</w:t>
      </w:r>
      <w:r>
        <w:rPr>
          <w:rStyle w:val="default"/>
          <w:rFonts w:cs="FrankRuehl" w:hint="cs"/>
          <w:rtl/>
        </w:rPr>
        <w:t xml:space="preserve"> </w:t>
      </w:r>
      <w:r>
        <w:rPr>
          <w:rStyle w:val="default"/>
          <w:rFonts w:cs="FrankRuehl"/>
          <w:rtl/>
        </w:rPr>
        <w:t>ערובה); קבע השר כאמור, יקבע, באותה דרך, הוראות לענין הערובה,</w:t>
      </w:r>
      <w:r>
        <w:rPr>
          <w:rStyle w:val="default"/>
          <w:rFonts w:cs="FrankRuehl" w:hint="cs"/>
          <w:rtl/>
        </w:rPr>
        <w:t xml:space="preserve"> </w:t>
      </w:r>
      <w:r>
        <w:rPr>
          <w:rStyle w:val="default"/>
          <w:rFonts w:cs="FrankRuehl"/>
          <w:rtl/>
        </w:rPr>
        <w:t>ובין השאר, הוראות בדבר סוג הערובה, תנאיה, סכומה, חילוטה</w:t>
      </w:r>
      <w:r>
        <w:rPr>
          <w:rStyle w:val="default"/>
          <w:rFonts w:cs="FrankRuehl" w:hint="cs"/>
          <w:rtl/>
        </w:rPr>
        <w:t xml:space="preserve"> </w:t>
      </w:r>
      <w:r>
        <w:rPr>
          <w:rStyle w:val="default"/>
          <w:rFonts w:cs="FrankRuehl"/>
          <w:rtl/>
        </w:rPr>
        <w:t>והשימוש בכספי החילוט; תקנות לפי פסקה זו יכול שיחולו על כלל</w:t>
      </w:r>
      <w:r>
        <w:rPr>
          <w:rStyle w:val="default"/>
          <w:rFonts w:cs="FrankRuehl" w:hint="cs"/>
          <w:rtl/>
        </w:rPr>
        <w:t xml:space="preserve"> </w:t>
      </w:r>
      <w:r>
        <w:rPr>
          <w:rStyle w:val="default"/>
          <w:rFonts w:cs="FrankRuehl"/>
          <w:rtl/>
        </w:rPr>
        <w:t>הלשכות הפרטיות או על סוגים של לשכות פרטיות, ורשאי השר לקבוע הוראות שונות לסוגים של לשכות פרטיות.</w:t>
      </w:r>
    </w:p>
    <w:p w:rsidR="006841FA" w:rsidRDefault="006841FA" w:rsidP="0026223B">
      <w:pPr>
        <w:pStyle w:val="P00"/>
        <w:spacing w:before="72"/>
        <w:ind w:left="0" w:right="1134"/>
        <w:rPr>
          <w:rStyle w:val="default"/>
          <w:rFonts w:cs="FrankRuehl" w:hint="cs"/>
          <w:rtl/>
        </w:rPr>
      </w:pPr>
      <w:r>
        <w:rPr>
          <w:rFonts w:cs="FrankRuehl"/>
          <w:rtl/>
          <w:lang w:val="he-IL"/>
        </w:rPr>
        <w:pict>
          <v:shape id="_x0000_s2213" type="#_x0000_t202" style="position:absolute;left:0;text-align:left;margin-left:470.25pt;margin-top:7.1pt;width:1in;height:32.95pt;z-index:251704320" filled="f" stroked="f">
            <v:textbox inset="1mm,0,1mm,0">
              <w:txbxContent>
                <w:p w:rsidR="00F20B22" w:rsidRDefault="00F20B22">
                  <w:pPr>
                    <w:spacing w:line="160" w:lineRule="exact"/>
                    <w:jc w:val="left"/>
                    <w:rPr>
                      <w:rFonts w:cs="Miriam" w:hint="cs"/>
                      <w:sz w:val="18"/>
                      <w:szCs w:val="18"/>
                      <w:rtl/>
                    </w:rPr>
                  </w:pPr>
                  <w:r>
                    <w:rPr>
                      <w:rFonts w:cs="Miriam" w:hint="cs"/>
                      <w:sz w:val="18"/>
                      <w:szCs w:val="18"/>
                      <w:rtl/>
                    </w:rPr>
                    <w:t>(תיקון מס' 15) תשס"ה-2005</w:t>
                  </w:r>
                </w:p>
                <w:p w:rsidR="00F20B22" w:rsidRDefault="00F20B22">
                  <w:pPr>
                    <w:spacing w:line="160" w:lineRule="exact"/>
                    <w:jc w:val="left"/>
                    <w:rPr>
                      <w:rFonts w:cs="Miriam" w:hint="cs"/>
                      <w:sz w:val="18"/>
                      <w:szCs w:val="18"/>
                      <w:rtl/>
                    </w:rPr>
                  </w:pPr>
                  <w:r>
                    <w:rPr>
                      <w:rFonts w:cs="Miriam" w:hint="cs"/>
                      <w:sz w:val="18"/>
                      <w:szCs w:val="18"/>
                      <w:rtl/>
                    </w:rPr>
                    <w:t>(תיקון מס' 17) תש"ע-2010</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sidR="0026223B" w:rsidRPr="0026223B">
        <w:rPr>
          <w:rStyle w:val="default"/>
          <w:rFonts w:cs="FrankRuehl" w:hint="cs"/>
          <w:rtl/>
        </w:rPr>
        <w:t xml:space="preserve">הוראות פרק זה החלות לעניין בקשה לרישיון, רישיון ובעל רישיון, יחולו גם לעניין בקשה להיתר, היתר ובעל היתר לפי סעיף זה, בשינויים המחויבים, ולעניין תיווך עבודה לעובדים זרים </w:t>
      </w:r>
      <w:r w:rsidR="0026223B" w:rsidRPr="0026223B">
        <w:rPr>
          <w:rStyle w:val="default"/>
          <w:rFonts w:cs="FrankRuehl"/>
          <w:rtl/>
        </w:rPr>
        <w:t>–</w:t>
      </w:r>
      <w:r w:rsidR="0026223B" w:rsidRPr="0026223B">
        <w:rPr>
          <w:rStyle w:val="default"/>
          <w:rFonts w:cs="FrankRuehl" w:hint="cs"/>
          <w:rtl/>
        </w:rPr>
        <w:t xml:space="preserve"> גם בשינויים אלה</w:t>
      </w:r>
      <w:r>
        <w:rPr>
          <w:rStyle w:val="default"/>
          <w:rFonts w:cs="FrankRuehl"/>
          <w:rtl/>
        </w:rPr>
        <w:t>:</w:t>
      </w:r>
    </w:p>
    <w:p w:rsidR="006841FA" w:rsidRDefault="006841FA" w:rsidP="00A54072">
      <w:pPr>
        <w:pStyle w:val="P00"/>
        <w:spacing w:before="72"/>
        <w:ind w:left="1021" w:right="1134"/>
        <w:rPr>
          <w:rStyle w:val="default"/>
          <w:rFonts w:cs="FrankRuehl" w:hint="cs"/>
          <w:rtl/>
        </w:rPr>
      </w:pPr>
      <w:r>
        <w:rPr>
          <w:rFonts w:cs="FrankRuehl"/>
          <w:rtl/>
          <w:lang w:val="he-IL"/>
        </w:rPr>
        <w:pict>
          <v:shape id="_x0000_s2248" type="#_x0000_t202" style="position:absolute;left:0;text-align:left;margin-left:470.25pt;margin-top:7.1pt;width:1in;height:16.8pt;z-index:251717632" filled="f" stroked="f">
            <v:textbox style="mso-next-textbox:#_x0000_s2248" inset="1mm,0,1mm,0">
              <w:txbxContent>
                <w:p w:rsidR="00F20B22" w:rsidRDefault="00F20B22">
                  <w:pPr>
                    <w:spacing w:line="160" w:lineRule="exact"/>
                    <w:jc w:val="left"/>
                    <w:rPr>
                      <w:rFonts w:cs="Miriam"/>
                      <w:noProof/>
                      <w:sz w:val="18"/>
                      <w:szCs w:val="18"/>
                      <w:rtl/>
                    </w:rPr>
                  </w:pPr>
                  <w:r>
                    <w:rPr>
                      <w:rFonts w:cs="Miriam" w:hint="cs"/>
                      <w:sz w:val="18"/>
                      <w:szCs w:val="18"/>
                      <w:rtl/>
                    </w:rPr>
                    <w:t>(תיקון מס' 16) תשס"ז-2007</w:t>
                  </w:r>
                </w:p>
              </w:txbxContent>
            </v:textbox>
            <w10:wrap anchorx="page"/>
          </v:shape>
        </w:pict>
      </w:r>
      <w:r>
        <w:rPr>
          <w:rStyle w:val="default"/>
          <w:rFonts w:cs="FrankRuehl"/>
          <w:rtl/>
        </w:rPr>
        <w:t>(1)</w:t>
      </w:r>
      <w:r>
        <w:rPr>
          <w:rStyle w:val="default"/>
          <w:rFonts w:cs="FrankRuehl" w:hint="cs"/>
          <w:rtl/>
        </w:rPr>
        <w:tab/>
      </w:r>
      <w:r w:rsidR="0026223B">
        <w:rPr>
          <w:rStyle w:val="default"/>
          <w:rFonts w:cs="FrankRuehl" w:hint="cs"/>
          <w:rtl/>
        </w:rPr>
        <w:t>שר הפנים</w:t>
      </w:r>
      <w:r>
        <w:rPr>
          <w:rStyle w:val="default"/>
          <w:rFonts w:cs="FrankRuehl"/>
          <w:rtl/>
        </w:rPr>
        <w:t xml:space="preserve"> רשאי לקבוע בהיתר תנאים הדרושים לשם הבטחת קיומם של</w:t>
      </w:r>
      <w:r>
        <w:rPr>
          <w:rStyle w:val="default"/>
          <w:rFonts w:cs="FrankRuehl" w:hint="cs"/>
          <w:rtl/>
        </w:rPr>
        <w:t xml:space="preserve"> </w:t>
      </w:r>
      <w:r>
        <w:rPr>
          <w:rStyle w:val="default"/>
          <w:rFonts w:cs="FrankRuehl"/>
          <w:rtl/>
        </w:rPr>
        <w:t>תנאים בהיתר שניתן למע</w:t>
      </w:r>
      <w:r w:rsidR="00A54072">
        <w:rPr>
          <w:rStyle w:val="default"/>
          <w:rFonts w:cs="FrankRuehl" w:hint="cs"/>
          <w:rtl/>
        </w:rPr>
        <w:t>סיק</w:t>
      </w:r>
      <w:r>
        <w:rPr>
          <w:rStyle w:val="default"/>
          <w:rFonts w:cs="FrankRuehl"/>
          <w:rtl/>
        </w:rPr>
        <w:t xml:space="preserve"> לפי הוראות סעיף 1יג לחוק עובדים זרים, לגבי עובדים זרים שהלשכה הפרטית פועלת בענינם</w:t>
      </w:r>
      <w:r>
        <w:rPr>
          <w:rStyle w:val="default"/>
          <w:rFonts w:cs="FrankRuehl" w:hint="cs"/>
          <w:rtl/>
        </w:rPr>
        <w:t xml:space="preserve"> </w:t>
      </w:r>
      <w:r>
        <w:rPr>
          <w:rStyle w:val="default"/>
          <w:rFonts w:cs="FrankRuehl"/>
          <w:rtl/>
        </w:rPr>
        <w:t>וכן לקבוע בהיתר</w:t>
      </w:r>
      <w:r>
        <w:rPr>
          <w:rStyle w:val="default"/>
          <w:rFonts w:cs="FrankRuehl" w:hint="cs"/>
          <w:rtl/>
        </w:rPr>
        <w:t xml:space="preserve"> </w:t>
      </w:r>
      <w:r>
        <w:rPr>
          <w:rStyle w:val="default"/>
          <w:rFonts w:cs="FrankRuehl"/>
          <w:rtl/>
        </w:rPr>
        <w:t>חובת מסירת מידע לממונה, בקשר להעסקתם של העובדים הזרים, לרבות בדבר תנאי העסקתם;</w:t>
      </w:r>
    </w:p>
    <w:p w:rsidR="006841FA" w:rsidRDefault="006841FA" w:rsidP="0026223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sidR="0026223B">
        <w:rPr>
          <w:rStyle w:val="default"/>
          <w:rFonts w:cs="FrankRuehl" w:hint="cs"/>
          <w:rtl/>
        </w:rPr>
        <w:t>שר הפנים</w:t>
      </w:r>
      <w:r>
        <w:rPr>
          <w:rStyle w:val="default"/>
          <w:rFonts w:cs="FrankRuehl"/>
          <w:rtl/>
        </w:rPr>
        <w:t xml:space="preserve"> רשאי לסייג או לבטל את ההיתר לפי הוראות סעיף 68(א) גם כאשר</w:t>
      </w:r>
      <w:r>
        <w:rPr>
          <w:rStyle w:val="default"/>
          <w:rFonts w:cs="FrankRuehl" w:hint="cs"/>
          <w:rtl/>
        </w:rPr>
        <w:t xml:space="preserve"> </w:t>
      </w:r>
      <w:r>
        <w:rPr>
          <w:rStyle w:val="default"/>
          <w:rFonts w:cs="FrankRuehl"/>
          <w:rtl/>
        </w:rPr>
        <w:t>בעל ההיתר, בעל תפקיד בכיר בעסקו או בעל ענין בו, עיכב תחת ידו, שלא כדין,</w:t>
      </w:r>
      <w:r w:rsidR="0026223B">
        <w:rPr>
          <w:rStyle w:val="default"/>
          <w:rFonts w:cs="FrankRuehl"/>
          <w:rtl/>
        </w:rPr>
        <w:t xml:space="preserve"> מסמך זיהוי או דרכון של עובד זר</w:t>
      </w:r>
      <w:r w:rsidR="0026223B">
        <w:rPr>
          <w:rStyle w:val="default"/>
          <w:rFonts w:cs="FrankRuehl" w:hint="cs"/>
          <w:rtl/>
        </w:rPr>
        <w:t>;</w:t>
      </w:r>
    </w:p>
    <w:p w:rsidR="0026223B" w:rsidRPr="0026223B" w:rsidRDefault="0026223B" w:rsidP="0026223B">
      <w:pPr>
        <w:pStyle w:val="P00"/>
        <w:spacing w:before="72"/>
        <w:ind w:left="1021" w:right="1134"/>
        <w:rPr>
          <w:rStyle w:val="default"/>
          <w:rFonts w:cs="FrankRuehl" w:hint="cs"/>
          <w:rtl/>
        </w:rPr>
      </w:pPr>
      <w:r w:rsidRPr="0026223B">
        <w:rPr>
          <w:rStyle w:val="default"/>
          <w:rFonts w:cs="FrankRuehl" w:hint="cs"/>
          <w:rtl/>
        </w:rPr>
        <w:pict>
          <v:shape id="_x0000_s2254" type="#_x0000_t202" style="position:absolute;left:0;text-align:left;margin-left:470.25pt;margin-top:7.1pt;width:1in;height:16.8pt;z-index:251722752" filled="f" stroked="f">
            <v:textbox inset="1mm,0,1mm,0">
              <w:txbxContent>
                <w:p w:rsidR="00F20B22" w:rsidRDefault="00F20B22" w:rsidP="0026223B">
                  <w:pPr>
                    <w:spacing w:line="160" w:lineRule="exact"/>
                    <w:jc w:val="left"/>
                    <w:rPr>
                      <w:rFonts w:cs="Miriam"/>
                      <w:noProof/>
                      <w:sz w:val="18"/>
                      <w:szCs w:val="18"/>
                      <w:rtl/>
                    </w:rPr>
                  </w:pPr>
                  <w:r>
                    <w:rPr>
                      <w:rFonts w:cs="Miriam" w:hint="cs"/>
                      <w:sz w:val="18"/>
                      <w:szCs w:val="18"/>
                      <w:rtl/>
                    </w:rPr>
                    <w:t>(תיקון מס' 17) תש"ע-2010</w:t>
                  </w:r>
                </w:p>
              </w:txbxContent>
            </v:textbox>
            <w10:anchorlock/>
          </v:shape>
        </w:pict>
      </w:r>
      <w:r w:rsidRPr="0026223B">
        <w:rPr>
          <w:rStyle w:val="default"/>
          <w:rFonts w:cs="FrankRuehl" w:hint="cs"/>
          <w:rtl/>
        </w:rPr>
        <w:t>(3)</w:t>
      </w:r>
      <w:r w:rsidRPr="0026223B">
        <w:rPr>
          <w:rStyle w:val="default"/>
          <w:rFonts w:cs="FrankRuehl" w:hint="cs"/>
          <w:rtl/>
        </w:rPr>
        <w:tab/>
        <w:t>הסמכויות הנתונות לשר לפי פרק זה, לרבות לפי סעיף קטן (א)(2), יהיו נתונות לשר הפנים, ובלבד שסמכות השר להתקין תקנות תהא נתונה לשר הפנים לאחר התייעצות עם השר;</w:t>
      </w:r>
    </w:p>
    <w:p w:rsidR="0026223B" w:rsidRPr="0026223B" w:rsidRDefault="0026223B" w:rsidP="0026223B">
      <w:pPr>
        <w:pStyle w:val="P00"/>
        <w:spacing w:before="72"/>
        <w:ind w:left="1021" w:right="1134"/>
        <w:rPr>
          <w:rStyle w:val="default"/>
          <w:rFonts w:cs="FrankRuehl" w:hint="cs"/>
          <w:rtl/>
        </w:rPr>
      </w:pPr>
      <w:r w:rsidRPr="0026223B">
        <w:rPr>
          <w:rStyle w:val="default"/>
          <w:rFonts w:cs="FrankRuehl" w:hint="cs"/>
          <w:rtl/>
        </w:rPr>
        <w:pict>
          <v:shape id="_x0000_s2255" type="#_x0000_t202" style="position:absolute;left:0;text-align:left;margin-left:470.25pt;margin-top:7.1pt;width:1in;height:16.8pt;z-index:251723776" filled="f" stroked="f">
            <v:textbox inset="1mm,0,1mm,0">
              <w:txbxContent>
                <w:p w:rsidR="00F20B22" w:rsidRDefault="00F20B22" w:rsidP="0026223B">
                  <w:pPr>
                    <w:spacing w:line="160" w:lineRule="exact"/>
                    <w:jc w:val="left"/>
                    <w:rPr>
                      <w:rFonts w:cs="Miriam"/>
                      <w:noProof/>
                      <w:sz w:val="18"/>
                      <w:szCs w:val="18"/>
                      <w:rtl/>
                    </w:rPr>
                  </w:pPr>
                  <w:r>
                    <w:rPr>
                      <w:rFonts w:cs="Miriam" w:hint="cs"/>
                      <w:sz w:val="18"/>
                      <w:szCs w:val="18"/>
                      <w:rtl/>
                    </w:rPr>
                    <w:t>(תיקון מס' 17) תש"ע-2010</w:t>
                  </w:r>
                </w:p>
              </w:txbxContent>
            </v:textbox>
            <w10:anchorlock/>
          </v:shape>
        </w:pict>
      </w:r>
      <w:r w:rsidRPr="0026223B">
        <w:rPr>
          <w:rStyle w:val="default"/>
          <w:rFonts w:cs="FrankRuehl" w:hint="cs"/>
          <w:rtl/>
        </w:rPr>
        <w:t>(4)</w:t>
      </w:r>
      <w:r w:rsidRPr="0026223B">
        <w:rPr>
          <w:rStyle w:val="default"/>
          <w:rFonts w:cs="FrankRuehl" w:hint="cs"/>
          <w:rtl/>
        </w:rPr>
        <w:tab/>
        <w:t>הוראות סעיף 63א(א)(4) יחולו הן לגבי הפעלת סמכויותיו של השר כמפורט באותו סעיף והן לגבי הפעלת סמכויות שר הפנים לגבי היתר לפי סעיף קטן (א)(1) או לפי סעיף 10(א) לחוק העסקת עובדים על ידי קבלני כוח אדם, התשנ"ו-1996;</w:t>
      </w:r>
    </w:p>
    <w:p w:rsidR="0026223B" w:rsidRPr="0026223B" w:rsidRDefault="0026223B" w:rsidP="0026223B">
      <w:pPr>
        <w:pStyle w:val="P00"/>
        <w:spacing w:before="72"/>
        <w:ind w:left="1021" w:right="1134"/>
        <w:rPr>
          <w:rStyle w:val="default"/>
          <w:rFonts w:cs="FrankRuehl" w:hint="cs"/>
          <w:rtl/>
        </w:rPr>
      </w:pPr>
      <w:r w:rsidRPr="0026223B">
        <w:rPr>
          <w:rStyle w:val="default"/>
          <w:rFonts w:cs="FrankRuehl" w:hint="cs"/>
          <w:rtl/>
        </w:rPr>
        <w:pict>
          <v:shape id="_x0000_s2256" type="#_x0000_t202" style="position:absolute;left:0;text-align:left;margin-left:470.25pt;margin-top:7.1pt;width:1in;height:16.8pt;z-index:251724800" filled="f" stroked="f">
            <v:textbox inset="1mm,0,1mm,0">
              <w:txbxContent>
                <w:p w:rsidR="00F20B22" w:rsidRDefault="00F20B22" w:rsidP="0026223B">
                  <w:pPr>
                    <w:spacing w:line="160" w:lineRule="exact"/>
                    <w:jc w:val="left"/>
                    <w:rPr>
                      <w:rFonts w:cs="Miriam"/>
                      <w:noProof/>
                      <w:sz w:val="18"/>
                      <w:szCs w:val="18"/>
                      <w:rtl/>
                    </w:rPr>
                  </w:pPr>
                  <w:r>
                    <w:rPr>
                      <w:rFonts w:cs="Miriam" w:hint="cs"/>
                      <w:sz w:val="18"/>
                      <w:szCs w:val="18"/>
                      <w:rtl/>
                    </w:rPr>
                    <w:t>(תיקון מס' 17) תש"ע-2010</w:t>
                  </w:r>
                </w:p>
              </w:txbxContent>
            </v:textbox>
            <w10:anchorlock/>
          </v:shape>
        </w:pict>
      </w:r>
      <w:r w:rsidRPr="0026223B">
        <w:rPr>
          <w:rStyle w:val="default"/>
          <w:rFonts w:cs="FrankRuehl" w:hint="cs"/>
          <w:rtl/>
        </w:rPr>
        <w:t>(5)</w:t>
      </w:r>
      <w:r w:rsidRPr="0026223B">
        <w:rPr>
          <w:rStyle w:val="default"/>
          <w:rFonts w:cs="FrankRuehl" w:hint="cs"/>
          <w:rtl/>
        </w:rPr>
        <w:tab/>
        <w:t>בסעיף 67(ג), במקום "שבתחום סמכותו של השר" יקראו "שבתחום סמכויותיהם של השר או שר הפנים"</w:t>
      </w:r>
      <w:r>
        <w:rPr>
          <w:rStyle w:val="default"/>
          <w:rFonts w:cs="FrankRuehl" w:hint="cs"/>
          <w:rtl/>
        </w:rPr>
        <w:t>.</w:t>
      </w:r>
    </w:p>
    <w:p w:rsidR="006841FA" w:rsidRDefault="006841FA" w:rsidP="0026223B">
      <w:pPr>
        <w:pStyle w:val="P00"/>
        <w:spacing w:before="72"/>
        <w:ind w:left="0" w:right="1134"/>
        <w:rPr>
          <w:rStyle w:val="default"/>
          <w:rFonts w:cs="FrankRuehl" w:hint="cs"/>
          <w:rtl/>
        </w:rPr>
      </w:pPr>
      <w:r>
        <w:rPr>
          <w:rFonts w:cs="FrankRuehl"/>
          <w:rtl/>
          <w:lang w:val="he-IL"/>
        </w:rPr>
        <w:pict>
          <v:shape id="_x0000_s2249" type="#_x0000_t202" style="position:absolute;left:0;text-align:left;margin-left:470.25pt;margin-top:7.1pt;width:1in;height:40.55pt;z-index:251718656" filled="f" stroked="f">
            <v:textbox inset="1mm,0,1mm,0">
              <w:txbxContent>
                <w:p w:rsidR="00F20B22" w:rsidRDefault="00F20B22">
                  <w:pPr>
                    <w:spacing w:line="160" w:lineRule="exact"/>
                    <w:jc w:val="left"/>
                    <w:rPr>
                      <w:rFonts w:cs="Miriam" w:hint="cs"/>
                      <w:noProof/>
                      <w:sz w:val="18"/>
                      <w:szCs w:val="18"/>
                      <w:rtl/>
                    </w:rPr>
                  </w:pPr>
                  <w:r>
                    <w:rPr>
                      <w:rFonts w:cs="Miriam" w:hint="cs"/>
                      <w:sz w:val="18"/>
                      <w:szCs w:val="18"/>
                      <w:rtl/>
                    </w:rPr>
                    <w:t>(תיקון מס' 16) תשס"ז-2007</w:t>
                  </w:r>
                </w:p>
                <w:p w:rsidR="00F20B22" w:rsidRDefault="00F20B22" w:rsidP="0026223B">
                  <w:pPr>
                    <w:spacing w:line="160" w:lineRule="exact"/>
                    <w:jc w:val="left"/>
                    <w:rPr>
                      <w:rFonts w:cs="Miriam"/>
                      <w:noProof/>
                      <w:sz w:val="18"/>
                      <w:szCs w:val="18"/>
                      <w:rtl/>
                    </w:rPr>
                  </w:pPr>
                  <w:r>
                    <w:rPr>
                      <w:rFonts w:cs="Miriam" w:hint="cs"/>
                      <w:sz w:val="18"/>
                      <w:szCs w:val="18"/>
                      <w:rtl/>
                    </w:rPr>
                    <w:t>(תיקון מס' 17) תש"ע-2010</w:t>
                  </w:r>
                </w:p>
              </w:txbxContent>
            </v:textbox>
            <w10:wrap anchorx="page"/>
          </v:shape>
        </w:pict>
      </w:r>
      <w:r>
        <w:rPr>
          <w:rStyle w:val="default"/>
          <w:rFonts w:cs="FrankRuehl" w:hint="cs"/>
          <w:rtl/>
        </w:rPr>
        <w:tab/>
      </w:r>
      <w:r>
        <w:rPr>
          <w:rStyle w:val="default"/>
          <w:rFonts w:cs="FrankRuehl"/>
          <w:rtl/>
        </w:rPr>
        <w:t>(ג)</w:t>
      </w:r>
      <w:r>
        <w:rPr>
          <w:rStyle w:val="default"/>
          <w:rFonts w:cs="FrankRuehl" w:hint="cs"/>
          <w:rtl/>
        </w:rPr>
        <w:tab/>
      </w:r>
      <w:r w:rsidR="0026223B">
        <w:rPr>
          <w:rStyle w:val="default"/>
          <w:rFonts w:cs="FrankRuehl" w:hint="cs"/>
          <w:rtl/>
        </w:rPr>
        <w:t>שר הפנים</w:t>
      </w:r>
      <w:r>
        <w:rPr>
          <w:rStyle w:val="default"/>
          <w:rFonts w:cs="FrankRuehl"/>
          <w:rtl/>
        </w:rPr>
        <w:t>, באישור ועדת העבודה הרווחה והבריאות של הכנסת, רשאי</w:t>
      </w:r>
      <w:r>
        <w:rPr>
          <w:rStyle w:val="default"/>
          <w:rFonts w:cs="FrankRuehl" w:hint="cs"/>
          <w:rtl/>
        </w:rPr>
        <w:t xml:space="preserve"> </w:t>
      </w:r>
      <w:r>
        <w:rPr>
          <w:rStyle w:val="default"/>
          <w:rFonts w:cs="FrankRuehl"/>
          <w:rtl/>
        </w:rPr>
        <w:t>לקבוע הוראות ותנאים בדבר חובת לשכה פרטית לשלם לעובד זר שהלשכה</w:t>
      </w:r>
      <w:r>
        <w:rPr>
          <w:rStyle w:val="default"/>
          <w:rFonts w:cs="FrankRuehl" w:hint="cs"/>
          <w:rtl/>
        </w:rPr>
        <w:t xml:space="preserve"> </w:t>
      </w:r>
      <w:r>
        <w:rPr>
          <w:rStyle w:val="default"/>
          <w:rFonts w:cs="FrankRuehl"/>
          <w:rtl/>
        </w:rPr>
        <w:t>הפרטית פעלה בענינו בתיווך עבודה בהיותו מחוץ לישראל ואשר לא עבד</w:t>
      </w:r>
      <w:r>
        <w:rPr>
          <w:rStyle w:val="default"/>
          <w:rFonts w:cs="FrankRuehl" w:hint="cs"/>
          <w:rtl/>
        </w:rPr>
        <w:t xml:space="preserve"> </w:t>
      </w:r>
      <w:r>
        <w:rPr>
          <w:rStyle w:val="default"/>
          <w:rFonts w:cs="FrankRuehl"/>
          <w:rtl/>
        </w:rPr>
        <w:t>בשנה הראשונה שלאחר הגעתו לישראל, או בחלק ממנה, תשלום בעד</w:t>
      </w:r>
      <w:r>
        <w:rPr>
          <w:rStyle w:val="default"/>
          <w:rFonts w:cs="FrankRuehl" w:hint="cs"/>
          <w:rtl/>
        </w:rPr>
        <w:t xml:space="preserve"> </w:t>
      </w:r>
      <w:r>
        <w:rPr>
          <w:rStyle w:val="default"/>
          <w:rFonts w:cs="FrankRuehl"/>
          <w:rtl/>
        </w:rPr>
        <w:t>התקופה שבה לא עבד כאמור; תקנות לפי סעיף קטן זה יכול שיחולו על</w:t>
      </w:r>
      <w:r>
        <w:rPr>
          <w:rStyle w:val="default"/>
          <w:rFonts w:cs="FrankRuehl" w:hint="cs"/>
          <w:rtl/>
        </w:rPr>
        <w:t xml:space="preserve"> </w:t>
      </w:r>
      <w:r>
        <w:rPr>
          <w:rStyle w:val="default"/>
          <w:rFonts w:cs="FrankRuehl"/>
          <w:rtl/>
        </w:rPr>
        <w:t xml:space="preserve">כלל הלשכות הפרטיות או על סוגים של לשכות פרטיות, ורשאי </w:t>
      </w:r>
      <w:r w:rsidR="0026223B">
        <w:rPr>
          <w:rStyle w:val="default"/>
          <w:rFonts w:cs="FrankRuehl" w:hint="cs"/>
          <w:rtl/>
        </w:rPr>
        <w:t>שר הפנים</w:t>
      </w:r>
      <w:r>
        <w:rPr>
          <w:rStyle w:val="default"/>
          <w:rFonts w:cs="FrankRuehl"/>
          <w:rtl/>
        </w:rPr>
        <w:t xml:space="preserve"> לקבוע הוראות שונות לסוגים של לשכות פרטיות.</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43" w:name="Rov289"/>
      <w:r w:rsidRPr="00443E0D">
        <w:rPr>
          <w:rStyle w:val="default"/>
          <w:rFonts w:cs="FrankRuehl" w:hint="cs"/>
          <w:vanish/>
          <w:color w:val="FF0000"/>
          <w:sz w:val="20"/>
          <w:szCs w:val="20"/>
          <w:shd w:val="clear" w:color="auto" w:fill="FFFF99"/>
          <w:rtl/>
        </w:rPr>
        <w:t xml:space="preserve">בוטל </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31" w:history="1">
        <w:r w:rsidRPr="00443E0D">
          <w:rPr>
            <w:rStyle w:val="Hyperlink"/>
            <w:rFonts w:cs="FrankRuehl" w:hint="cs"/>
            <w:vanish/>
            <w:szCs w:val="20"/>
            <w:shd w:val="clear" w:color="auto" w:fill="FFFF99"/>
            <w:rtl/>
          </w:rPr>
          <w:t>ס"ח תשס"ד מס' 1959</w:t>
        </w:r>
      </w:hyperlink>
      <w:r w:rsidRPr="00443E0D">
        <w:rPr>
          <w:rStyle w:val="default"/>
          <w:rFonts w:cs="FrankRuehl" w:hint="cs"/>
          <w:vanish/>
          <w:sz w:val="20"/>
          <w:szCs w:val="20"/>
          <w:shd w:val="clear" w:color="auto" w:fill="FFFF99"/>
          <w:rtl/>
        </w:rPr>
        <w:t xml:space="preserve"> מיום 6.9.2004 עמ' 552 (</w:t>
      </w:r>
      <w:hyperlink r:id="rId232"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 (תיקון)</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33"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988 (</w:t>
      </w:r>
      <w:hyperlink r:id="rId234"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rsidP="0026223B">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Style w:val="big-number"/>
          <w:rFonts w:cs="FrankRuehl"/>
          <w:vanish/>
          <w:sz w:val="22"/>
          <w:szCs w:val="22"/>
          <w:shd w:val="clear" w:color="auto" w:fill="FFFF99"/>
          <w:rtl/>
        </w:rPr>
        <w:t>65</w:t>
      </w:r>
      <w:r w:rsidRPr="00443E0D">
        <w:rPr>
          <w:rStyle w:val="default"/>
          <w:rFonts w:cs="FrankRuehl"/>
          <w:vanish/>
          <w:sz w:val="22"/>
          <w:szCs w:val="22"/>
          <w:shd w:val="clear" w:color="auto" w:fill="FFFF99"/>
          <w:rtl/>
        </w:rPr>
        <w:t>.</w:t>
      </w:r>
      <w:r w:rsidRPr="00443E0D">
        <w:rPr>
          <w:rStyle w:val="default"/>
          <w:rFonts w:cs="FrankRuehl"/>
          <w:vanish/>
          <w:sz w:val="22"/>
          <w:szCs w:val="22"/>
          <w:shd w:val="clear" w:color="auto" w:fill="FFFF99"/>
          <w:rtl/>
        </w:rPr>
        <w:tab/>
        <w:t>לא</w:t>
      </w:r>
      <w:r w:rsidRPr="00443E0D">
        <w:rPr>
          <w:rStyle w:val="default"/>
          <w:rFonts w:cs="FrankRuehl" w:hint="cs"/>
          <w:vanish/>
          <w:sz w:val="22"/>
          <w:szCs w:val="22"/>
          <w:shd w:val="clear" w:color="auto" w:fill="FFFF99"/>
          <w:rtl/>
        </w:rPr>
        <w:t xml:space="preserve"> תעסוק לשכה פרטית בתיווך עבודה </w:t>
      </w:r>
      <w:r w:rsidRPr="00443E0D">
        <w:rPr>
          <w:rStyle w:val="default"/>
          <w:rFonts w:cs="FrankRuehl" w:hint="cs"/>
          <w:strike/>
          <w:vanish/>
          <w:sz w:val="22"/>
          <w:szCs w:val="22"/>
          <w:shd w:val="clear" w:color="auto" w:fill="FFFF99"/>
          <w:rtl/>
        </w:rPr>
        <w:t>שמקומה בחוץ לארץ או בתיווך עבודה לאנשים הנמצאים בחוץ לארץ, אלא אם התיר השר במפורש לעשות זאת, ובתנאים שקבע בהיתר</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u w:val="single"/>
          <w:shd w:val="clear" w:color="auto" w:fill="FFFF99"/>
          <w:rtl/>
        </w:rPr>
        <w:t>שמקומה מחוץ לישראל, בתיווך עבודה לאנשים הנמצאים מחוץ לישראל</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או בתיווך עבודה לעובדים זרים אלא אם כן ניתן לה היתר מיוחד לכך מאת שר</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התעשיה המסחר והתעסוקה ובתנאים שקבע בהיתר; הוראות סעיף זה באות להוסיף על חובת קבלת רישיון לפי סעיף 63</w:t>
      </w:r>
      <w:r w:rsidRPr="00443E0D">
        <w:rPr>
          <w:rStyle w:val="default"/>
          <w:rFonts w:cs="FrankRuehl" w:hint="cs"/>
          <w:vanish/>
          <w:sz w:val="22"/>
          <w:szCs w:val="22"/>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35"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985 (</w:t>
      </w:r>
      <w:hyperlink r:id="rId236"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big-number"/>
          <w:rFonts w:cs="FrankRuehl"/>
          <w:vanish/>
          <w:sz w:val="22"/>
          <w:szCs w:val="22"/>
          <w:shd w:val="clear" w:color="auto" w:fill="FFFF99"/>
          <w:rtl/>
        </w:rPr>
        <w:t>65</w:t>
      </w:r>
      <w:r w:rsidRPr="00443E0D">
        <w:rPr>
          <w:rStyle w:val="default"/>
          <w:rFonts w:cs="FrankRuehl"/>
          <w:vanish/>
          <w:sz w:val="22"/>
          <w:szCs w:val="22"/>
          <w:shd w:val="clear" w:color="auto" w:fill="FFFF99"/>
          <w:rtl/>
        </w:rPr>
        <w:t>.</w:t>
      </w:r>
      <w:r w:rsidRPr="00443E0D">
        <w:rPr>
          <w:rStyle w:val="default"/>
          <w:rFonts w:cs="FrankRuehl"/>
          <w:vanish/>
          <w:sz w:val="22"/>
          <w:szCs w:val="22"/>
          <w:shd w:val="clear" w:color="auto" w:fill="FFFF99"/>
          <w:rtl/>
        </w:rPr>
        <w:tab/>
      </w:r>
      <w:r w:rsidRPr="00443E0D">
        <w:rPr>
          <w:rStyle w:val="default"/>
          <w:rFonts w:cs="FrankRuehl" w:hint="cs"/>
          <w:vanish/>
          <w:sz w:val="22"/>
          <w:szCs w:val="22"/>
          <w:u w:val="single"/>
          <w:shd w:val="clear" w:color="auto" w:fill="FFFF99"/>
          <w:rtl/>
        </w:rPr>
        <w:t>(א)</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לא</w:t>
      </w:r>
      <w:r w:rsidRPr="00443E0D">
        <w:rPr>
          <w:rStyle w:val="default"/>
          <w:rFonts w:cs="FrankRuehl" w:hint="cs"/>
          <w:vanish/>
          <w:sz w:val="22"/>
          <w:szCs w:val="22"/>
          <w:shd w:val="clear" w:color="auto" w:fill="FFFF99"/>
          <w:rtl/>
        </w:rPr>
        <w:t xml:space="preserve"> תעסוק לשכה פרטית בתיווך עבודה </w:t>
      </w:r>
      <w:r w:rsidRPr="00443E0D">
        <w:rPr>
          <w:rStyle w:val="default"/>
          <w:rFonts w:cs="FrankRuehl" w:hint="cs"/>
          <w:strike/>
          <w:vanish/>
          <w:sz w:val="22"/>
          <w:szCs w:val="22"/>
          <w:shd w:val="clear" w:color="auto" w:fill="FFFF99"/>
          <w:rtl/>
        </w:rPr>
        <w:t>שמקומה בחוץ לארץ או בתיווך עבודה לאנשים הנמצאים בחוץ לארץ, אלא אם התיר השר במפורש לעשות זאת, ובתנאים שקבע בהיתר</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u w:val="single"/>
          <w:shd w:val="clear" w:color="auto" w:fill="FFFF99"/>
          <w:rtl/>
        </w:rPr>
        <w:t>שמקומה מחוץ לישראל, בתיווך עבודה לאנשים הנמצאים מחוץ לישראל</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או בתיווך עבודה לעובדים זרים, אלא אם כן ניתן לה היתר מיוחד לכך מאת שר</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התעשיה המסחר והתעסוקה ובתנאים שקבע בהיתר; הוראות סעיף זה באות להוסיף על חובת קבלת רישיון לפי סעיף 63</w:t>
      </w:r>
      <w:r w:rsidRPr="00443E0D">
        <w:rPr>
          <w:rStyle w:val="default"/>
          <w:rFonts w:cs="FrankRuehl" w:hint="cs"/>
          <w:vanish/>
          <w:sz w:val="22"/>
          <w:szCs w:val="22"/>
          <w:shd w:val="clear" w:color="auto" w:fill="FFFF99"/>
          <w:rtl/>
        </w:rPr>
        <w:t>.</w:t>
      </w:r>
    </w:p>
    <w:p w:rsidR="006841FA" w:rsidRPr="00443E0D" w:rsidRDefault="006841FA">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u w:val="single"/>
          <w:shd w:val="clear" w:color="auto" w:fill="FFFF99"/>
          <w:rtl/>
        </w:rPr>
        <w:t>(ב)</w:t>
      </w:r>
      <w:r w:rsidRPr="00443E0D">
        <w:rPr>
          <w:rStyle w:val="default"/>
          <w:rFonts w:cs="FrankRuehl" w:hint="cs"/>
          <w:vanish/>
          <w:sz w:val="22"/>
          <w:szCs w:val="22"/>
          <w:u w:val="single"/>
          <w:shd w:val="clear" w:color="auto" w:fill="FFFF99"/>
          <w:rtl/>
        </w:rPr>
        <w:tab/>
      </w:r>
      <w:r w:rsidRPr="00443E0D">
        <w:rPr>
          <w:rStyle w:val="default"/>
          <w:rFonts w:cs="FrankRuehl"/>
          <w:vanish/>
          <w:sz w:val="22"/>
          <w:szCs w:val="22"/>
          <w:u w:val="single"/>
          <w:shd w:val="clear" w:color="auto" w:fill="FFFF99"/>
          <w:rtl/>
        </w:rPr>
        <w:t>ההוראות לפי סעיפים 63א, 63ב, 64</w:t>
      </w:r>
      <w:r w:rsidRPr="00443E0D">
        <w:rPr>
          <w:rStyle w:val="default"/>
          <w:rFonts w:cs="FrankRuehl" w:hint="cs"/>
          <w:vanish/>
          <w:sz w:val="22"/>
          <w:szCs w:val="22"/>
          <w:u w:val="single"/>
          <w:shd w:val="clear" w:color="auto" w:fill="FFFF99"/>
          <w:rtl/>
        </w:rPr>
        <w:t>, 67</w:t>
      </w:r>
      <w:r w:rsidRPr="00443E0D">
        <w:rPr>
          <w:rStyle w:val="default"/>
          <w:rFonts w:cs="FrankRuehl"/>
          <w:vanish/>
          <w:sz w:val="22"/>
          <w:szCs w:val="22"/>
          <w:u w:val="single"/>
          <w:shd w:val="clear" w:color="auto" w:fill="FFFF99"/>
          <w:rtl/>
        </w:rPr>
        <w:t xml:space="preserve"> ו</w:t>
      </w:r>
      <w:r w:rsidRPr="00443E0D">
        <w:rPr>
          <w:rStyle w:val="default"/>
          <w:rFonts w:cs="FrankRuehl" w:hint="cs"/>
          <w:vanish/>
          <w:sz w:val="22"/>
          <w:szCs w:val="22"/>
          <w:u w:val="single"/>
          <w:shd w:val="clear" w:color="auto" w:fill="FFFF99"/>
          <w:rtl/>
        </w:rPr>
        <w:t>-</w:t>
      </w:r>
      <w:r w:rsidRPr="00443E0D">
        <w:rPr>
          <w:rStyle w:val="default"/>
          <w:rFonts w:cs="FrankRuehl"/>
          <w:vanish/>
          <w:sz w:val="22"/>
          <w:szCs w:val="22"/>
          <w:u w:val="single"/>
          <w:shd w:val="clear" w:color="auto" w:fill="FFFF99"/>
          <w:rtl/>
        </w:rPr>
        <w:t>68, החלות לענין רישיון ובעל</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רישיון, יחולו גם לענין היתר ובעל היתר לפי סעיף זה, בשינויים המחויבים ובשינויים אלה:</w:t>
      </w:r>
    </w:p>
    <w:p w:rsidR="006841FA" w:rsidRPr="00443E0D" w:rsidRDefault="006841FA">
      <w:pPr>
        <w:pStyle w:val="P00"/>
        <w:spacing w:before="0"/>
        <w:ind w:left="1021" w:right="1134"/>
        <w:rPr>
          <w:rStyle w:val="default"/>
          <w:rFonts w:cs="FrankRuehl" w:hint="cs"/>
          <w:vanish/>
          <w:sz w:val="22"/>
          <w:szCs w:val="22"/>
          <w:u w:val="single"/>
          <w:shd w:val="clear" w:color="auto" w:fill="FFFF99"/>
          <w:rtl/>
        </w:rPr>
      </w:pPr>
      <w:r w:rsidRPr="00443E0D">
        <w:rPr>
          <w:rStyle w:val="default"/>
          <w:rFonts w:cs="FrankRuehl"/>
          <w:vanish/>
          <w:sz w:val="22"/>
          <w:szCs w:val="22"/>
          <w:u w:val="single"/>
          <w:shd w:val="clear" w:color="auto" w:fill="FFFF99"/>
          <w:rtl/>
        </w:rPr>
        <w:t>(1)</w:t>
      </w:r>
      <w:r w:rsidRPr="00443E0D">
        <w:rPr>
          <w:rStyle w:val="default"/>
          <w:rFonts w:cs="FrankRuehl" w:hint="cs"/>
          <w:vanish/>
          <w:sz w:val="22"/>
          <w:szCs w:val="22"/>
          <w:u w:val="single"/>
          <w:shd w:val="clear" w:color="auto" w:fill="FFFF99"/>
          <w:rtl/>
        </w:rPr>
        <w:tab/>
      </w:r>
      <w:r w:rsidRPr="00443E0D">
        <w:rPr>
          <w:rStyle w:val="default"/>
          <w:rFonts w:cs="FrankRuehl"/>
          <w:vanish/>
          <w:sz w:val="22"/>
          <w:szCs w:val="22"/>
          <w:u w:val="single"/>
          <w:shd w:val="clear" w:color="auto" w:fill="FFFF99"/>
          <w:rtl/>
        </w:rPr>
        <w:t>השר רשאי לקבוע בהיתר תנאים הדרושים לשם הבטחת קיומם של</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תנאים בהיתר שניתן למעביד לפי הוראות סעיף 1יג לחוק עובדים זרים, לגבי עובדים זרים שהלשכה הפרטית פועלת בענינם בתיווך עבודה;</w:t>
      </w:r>
    </w:p>
    <w:p w:rsidR="006841FA" w:rsidRPr="00443E0D" w:rsidRDefault="006841FA">
      <w:pPr>
        <w:pStyle w:val="P00"/>
        <w:spacing w:before="0"/>
        <w:ind w:left="1021" w:right="1134"/>
        <w:rPr>
          <w:rStyle w:val="default"/>
          <w:rFonts w:cs="FrankRuehl" w:hint="cs"/>
          <w:vanish/>
          <w:sz w:val="22"/>
          <w:szCs w:val="22"/>
          <w:u w:val="single"/>
          <w:shd w:val="clear" w:color="auto" w:fill="FFFF99"/>
          <w:rtl/>
        </w:rPr>
      </w:pPr>
      <w:r w:rsidRPr="00443E0D">
        <w:rPr>
          <w:rStyle w:val="default"/>
          <w:rFonts w:cs="FrankRuehl"/>
          <w:vanish/>
          <w:sz w:val="22"/>
          <w:szCs w:val="22"/>
          <w:u w:val="single"/>
          <w:shd w:val="clear" w:color="auto" w:fill="FFFF99"/>
          <w:rtl/>
        </w:rPr>
        <w:t>(2)</w:t>
      </w:r>
      <w:r w:rsidRPr="00443E0D">
        <w:rPr>
          <w:rStyle w:val="default"/>
          <w:rFonts w:cs="FrankRuehl" w:hint="cs"/>
          <w:vanish/>
          <w:sz w:val="22"/>
          <w:szCs w:val="22"/>
          <w:u w:val="single"/>
          <w:shd w:val="clear" w:color="auto" w:fill="FFFF99"/>
          <w:rtl/>
        </w:rPr>
        <w:tab/>
      </w:r>
      <w:r w:rsidRPr="00443E0D">
        <w:rPr>
          <w:rStyle w:val="default"/>
          <w:rFonts w:cs="FrankRuehl"/>
          <w:vanish/>
          <w:sz w:val="22"/>
          <w:szCs w:val="22"/>
          <w:u w:val="single"/>
          <w:shd w:val="clear" w:color="auto" w:fill="FFFF99"/>
          <w:rtl/>
        </w:rPr>
        <w:t>השר רשאי לסייג או לבטל את ההיתר לפי הוראות סעיף 68(א) גם כאשר</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בעל ההיתר, בעל תפקיד בכיר בעסקו או בעל ענין בו, עיכב תחת ידו, שלא כדין, מסמך זיהוי או דרכון של עובד זר.</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Cs w:val="20"/>
          <w:shd w:val="clear" w:color="auto" w:fill="FFFF99"/>
          <w:rtl/>
        </w:rPr>
      </w:pPr>
      <w:r w:rsidRPr="00443E0D">
        <w:rPr>
          <w:rStyle w:val="default"/>
          <w:rFonts w:cs="FrankRuehl" w:hint="cs"/>
          <w:vanish/>
          <w:color w:val="FF0000"/>
          <w:szCs w:val="20"/>
          <w:shd w:val="clear" w:color="auto" w:fill="FFFF99"/>
          <w:rtl/>
        </w:rPr>
        <w:t>מיום 1.1.2007</w:t>
      </w:r>
    </w:p>
    <w:p w:rsidR="006841FA" w:rsidRPr="00443E0D" w:rsidRDefault="006841FA">
      <w:pPr>
        <w:pStyle w:val="P00"/>
        <w:spacing w:before="0"/>
        <w:ind w:left="0" w:right="1134"/>
        <w:rPr>
          <w:rStyle w:val="default"/>
          <w:rFonts w:cs="FrankRuehl" w:hint="cs"/>
          <w:vanish/>
          <w:szCs w:val="20"/>
          <w:shd w:val="clear" w:color="auto" w:fill="FFFF99"/>
          <w:rtl/>
        </w:rPr>
      </w:pPr>
      <w:r w:rsidRPr="00443E0D">
        <w:rPr>
          <w:rStyle w:val="default"/>
          <w:rFonts w:cs="FrankRuehl" w:hint="cs"/>
          <w:b/>
          <w:bCs/>
          <w:vanish/>
          <w:szCs w:val="20"/>
          <w:shd w:val="clear" w:color="auto" w:fill="FFFF99"/>
          <w:rtl/>
        </w:rPr>
        <w:t>תיקון מס' 16</w:t>
      </w:r>
    </w:p>
    <w:p w:rsidR="006841FA" w:rsidRPr="00443E0D" w:rsidRDefault="006841FA">
      <w:pPr>
        <w:pStyle w:val="P00"/>
        <w:spacing w:before="0"/>
        <w:ind w:left="0" w:right="1134"/>
        <w:rPr>
          <w:rStyle w:val="default"/>
          <w:rFonts w:cs="FrankRuehl" w:hint="cs"/>
          <w:vanish/>
          <w:szCs w:val="20"/>
          <w:shd w:val="clear" w:color="auto" w:fill="FFFF99"/>
          <w:rtl/>
        </w:rPr>
      </w:pPr>
      <w:hyperlink r:id="rId237" w:history="1">
        <w:r w:rsidRPr="00443E0D">
          <w:rPr>
            <w:rStyle w:val="Hyperlink"/>
            <w:rFonts w:cs="FrankRuehl" w:hint="cs"/>
            <w:vanish/>
            <w:szCs w:val="20"/>
            <w:shd w:val="clear" w:color="auto" w:fill="FFFF99"/>
            <w:rtl/>
          </w:rPr>
          <w:t>ס"ח תשס"ז מס' 2077</w:t>
        </w:r>
      </w:hyperlink>
      <w:r w:rsidRPr="00443E0D">
        <w:rPr>
          <w:rStyle w:val="default"/>
          <w:rFonts w:cs="FrankRuehl" w:hint="cs"/>
          <w:vanish/>
          <w:szCs w:val="20"/>
          <w:shd w:val="clear" w:color="auto" w:fill="FFFF99"/>
          <w:rtl/>
        </w:rPr>
        <w:t xml:space="preserve"> מיום 11.1.2007 עמ' 56 (</w:t>
      </w:r>
      <w:hyperlink r:id="rId238" w:history="1">
        <w:r w:rsidRPr="00443E0D">
          <w:rPr>
            <w:rStyle w:val="Hyperlink"/>
            <w:rFonts w:cs="FrankRuehl" w:hint="cs"/>
            <w:vanish/>
            <w:szCs w:val="20"/>
            <w:shd w:val="clear" w:color="auto" w:fill="FFFF99"/>
            <w:rtl/>
          </w:rPr>
          <w:t>ה"ח 260</w:t>
        </w:r>
      </w:hyperlink>
      <w:r w:rsidRPr="00443E0D">
        <w:rPr>
          <w:rStyle w:val="default"/>
          <w:rFonts w:cs="FrankRuehl" w:hint="cs"/>
          <w:vanish/>
          <w:szCs w:val="20"/>
          <w:shd w:val="clear" w:color="auto" w:fill="FFFF99"/>
          <w:rtl/>
        </w:rPr>
        <w:t>)</w:t>
      </w:r>
    </w:p>
    <w:p w:rsidR="006841FA" w:rsidRPr="00443E0D" w:rsidRDefault="006841FA">
      <w:pPr>
        <w:pStyle w:val="P00"/>
        <w:ind w:left="1021" w:right="1134" w:hanging="1021"/>
        <w:rPr>
          <w:rStyle w:val="default"/>
          <w:rFonts w:cs="FrankRuehl" w:hint="cs"/>
          <w:vanish/>
          <w:sz w:val="22"/>
          <w:szCs w:val="22"/>
          <w:shd w:val="clear" w:color="auto" w:fill="FFFF99"/>
          <w:rtl/>
        </w:rPr>
      </w:pPr>
      <w:r w:rsidRPr="00443E0D">
        <w:rPr>
          <w:rStyle w:val="big-number"/>
          <w:rFonts w:cs="FrankRuehl"/>
          <w:vanish/>
          <w:sz w:val="22"/>
          <w:szCs w:val="22"/>
          <w:shd w:val="clear" w:color="auto" w:fill="FFFF99"/>
          <w:rtl/>
        </w:rPr>
        <w:t>65</w:t>
      </w:r>
      <w:r w:rsidRPr="00443E0D">
        <w:rPr>
          <w:rStyle w:val="default"/>
          <w:rFonts w:cs="FrankRuehl"/>
          <w:vanish/>
          <w:sz w:val="22"/>
          <w:szCs w:val="22"/>
          <w:shd w:val="clear" w:color="auto" w:fill="FFFF99"/>
          <w:rtl/>
        </w:rPr>
        <w:t>.</w:t>
      </w:r>
      <w:r w:rsidRPr="00443E0D">
        <w:rPr>
          <w:rStyle w:val="default"/>
          <w:rFonts w:cs="FrankRuehl"/>
          <w:vanish/>
          <w:sz w:val="22"/>
          <w:szCs w:val="22"/>
          <w:shd w:val="clear" w:color="auto" w:fill="FFFF99"/>
          <w:rtl/>
        </w:rPr>
        <w:tab/>
      </w:r>
      <w:r w:rsidRPr="00443E0D">
        <w:rPr>
          <w:rStyle w:val="default"/>
          <w:rFonts w:cs="FrankRuehl" w:hint="cs"/>
          <w:vanish/>
          <w:sz w:val="22"/>
          <w:szCs w:val="22"/>
          <w:shd w:val="clear" w:color="auto" w:fill="FFFF99"/>
          <w:rtl/>
        </w:rPr>
        <w:t>(א)</w:t>
      </w:r>
      <w:r w:rsidRPr="00443E0D">
        <w:rPr>
          <w:rStyle w:val="default"/>
          <w:rFonts w:cs="FrankRuehl" w:hint="cs"/>
          <w:vanish/>
          <w:sz w:val="22"/>
          <w:szCs w:val="22"/>
          <w:shd w:val="clear" w:color="auto" w:fill="FFFF99"/>
          <w:rtl/>
        </w:rPr>
        <w:tab/>
      </w:r>
      <w:r w:rsidRPr="00443E0D">
        <w:rPr>
          <w:rStyle w:val="default"/>
          <w:rFonts w:cs="FrankRuehl" w:hint="cs"/>
          <w:vanish/>
          <w:sz w:val="22"/>
          <w:szCs w:val="22"/>
          <w:u w:val="single"/>
          <w:shd w:val="clear" w:color="auto" w:fill="FFFF99"/>
          <w:rtl/>
        </w:rPr>
        <w:t>(1)</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לא</w:t>
      </w:r>
      <w:r w:rsidRPr="00443E0D">
        <w:rPr>
          <w:rStyle w:val="default"/>
          <w:rFonts w:cs="FrankRuehl" w:hint="cs"/>
          <w:vanish/>
          <w:sz w:val="22"/>
          <w:szCs w:val="22"/>
          <w:shd w:val="clear" w:color="auto" w:fill="FFFF99"/>
          <w:rtl/>
        </w:rPr>
        <w:t xml:space="preserve"> תעסוק לשכה פרטית בתיווך עבודה </w:t>
      </w:r>
      <w:r w:rsidRPr="00443E0D">
        <w:rPr>
          <w:rStyle w:val="default"/>
          <w:rFonts w:cs="FrankRuehl"/>
          <w:vanish/>
          <w:sz w:val="22"/>
          <w:szCs w:val="22"/>
          <w:shd w:val="clear" w:color="auto" w:fill="FFFF99"/>
          <w:rtl/>
        </w:rPr>
        <w:t>שמקומה מחוץ לישראל, בתיווך עבודה לאנשים הנמצאים מחוץ לישראל</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או בתיווך עבודה לעובדים זרים, אלא אם כן ניתן לה היתר מיוחד לכך מאת שר</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התעשיה המסחר והתעסוקה ובתנאים שקבע בהיתר</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ורשאי</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השר לקבוע בהיתר כי לשכה פרטית תפעל בענינם של עובדים זרים</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ומעבידיהם, אף שלא בקשר לתיווך עבודה כאמור, בתנאים כפי שיקבע בהיתר</w:t>
      </w:r>
      <w:r w:rsidRPr="00443E0D">
        <w:rPr>
          <w:rStyle w:val="default"/>
          <w:rFonts w:cs="FrankRuehl"/>
          <w:vanish/>
          <w:sz w:val="22"/>
          <w:szCs w:val="22"/>
          <w:shd w:val="clear" w:color="auto" w:fill="FFFF99"/>
          <w:rtl/>
        </w:rPr>
        <w:t>; הוראות סעיף זה באות להוסיף על חובת קבלת רישיון לפי סעיף 63</w:t>
      </w:r>
      <w:r w:rsidRPr="00443E0D">
        <w:rPr>
          <w:rStyle w:val="default"/>
          <w:rFonts w:cs="FrankRuehl" w:hint="cs"/>
          <w:vanish/>
          <w:sz w:val="22"/>
          <w:szCs w:val="22"/>
          <w:shd w:val="clear" w:color="auto" w:fill="FFFF99"/>
          <w:rtl/>
        </w:rPr>
        <w:t>.</w:t>
      </w:r>
    </w:p>
    <w:p w:rsidR="006841FA" w:rsidRPr="00443E0D" w:rsidRDefault="006841FA">
      <w:pPr>
        <w:pStyle w:val="P00"/>
        <w:spacing w:before="0"/>
        <w:ind w:left="1021" w:right="1134"/>
        <w:rPr>
          <w:rStyle w:val="default"/>
          <w:rFonts w:cs="FrankRuehl" w:hint="cs"/>
          <w:vanish/>
          <w:sz w:val="22"/>
          <w:szCs w:val="22"/>
          <w:u w:val="single"/>
          <w:shd w:val="clear" w:color="auto" w:fill="FFFF99"/>
          <w:rtl/>
        </w:rPr>
      </w:pPr>
      <w:r w:rsidRPr="00443E0D">
        <w:rPr>
          <w:rStyle w:val="default"/>
          <w:rFonts w:cs="FrankRuehl"/>
          <w:vanish/>
          <w:sz w:val="22"/>
          <w:szCs w:val="22"/>
          <w:u w:val="single"/>
          <w:shd w:val="clear" w:color="auto" w:fill="FFFF99"/>
          <w:rtl/>
        </w:rPr>
        <w:t>(2)</w:t>
      </w:r>
      <w:r w:rsidRPr="00443E0D">
        <w:rPr>
          <w:rStyle w:val="default"/>
          <w:rFonts w:cs="FrankRuehl" w:hint="cs"/>
          <w:vanish/>
          <w:sz w:val="22"/>
          <w:szCs w:val="22"/>
          <w:u w:val="single"/>
          <w:shd w:val="clear" w:color="auto" w:fill="FFFF99"/>
          <w:rtl/>
        </w:rPr>
        <w:tab/>
      </w:r>
      <w:r w:rsidRPr="00443E0D">
        <w:rPr>
          <w:rStyle w:val="default"/>
          <w:rFonts w:cs="FrankRuehl"/>
          <w:vanish/>
          <w:sz w:val="22"/>
          <w:szCs w:val="22"/>
          <w:u w:val="single"/>
          <w:shd w:val="clear" w:color="auto" w:fill="FFFF99"/>
          <w:rtl/>
        </w:rPr>
        <w:t>השר, בהסכמת שר האוצר ובאישור ועדת העבודה הרווחה</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והבריאות של הכנסת, רשאי לקבוע כי לא יינתן ללשכה פרטית היתר</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כאמור בפסקה (1), אלא אם כן המציאה ערבות בנקאית או ערובה</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מתאימה אחרת להבטחת מילוי חובותיה לפי חוק זה וכן להבטחת</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מילוי חובותיה כלפי עובדים זרים לפי כל דין או הסכם (בפסקה זו –</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ערובה); קבע השר כאמור, יקבע, באותה דרך, הוראות לענין הערובה,</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ובין השאר, הוראות בדבר סוג הערובה, תנאיה, סכומה, חילוטה</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והשימוש בכספי החילוט; תקנות לפי פסקה זו יכול שיחולו על כלל</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הלשכות הפרטיות או על סוגים של לשכות פרטיות, ורשאי השר לקבוע הוראות שונות לסוגים של לשכות פרטיות.</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ההוראות לפי סעיפים 63א, 63ב, 64</w:t>
      </w:r>
      <w:r w:rsidRPr="00443E0D">
        <w:rPr>
          <w:rStyle w:val="default"/>
          <w:rFonts w:cs="FrankRuehl" w:hint="cs"/>
          <w:vanish/>
          <w:sz w:val="22"/>
          <w:szCs w:val="22"/>
          <w:shd w:val="clear" w:color="auto" w:fill="FFFF99"/>
          <w:rtl/>
        </w:rPr>
        <w:t>, 67</w:t>
      </w:r>
      <w:r w:rsidRPr="00443E0D">
        <w:rPr>
          <w:rStyle w:val="default"/>
          <w:rFonts w:cs="FrankRuehl"/>
          <w:vanish/>
          <w:sz w:val="22"/>
          <w:szCs w:val="22"/>
          <w:shd w:val="clear" w:color="auto" w:fill="FFFF99"/>
          <w:rtl/>
        </w:rPr>
        <w:t xml:space="preserve"> ו</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68, החלות לענין רישיון ובעל</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רישיון, יחולו גם לענין היתר ובעל היתר לפי סעיף זה, בשינויים המחויבים ובשינויים אלה:</w:t>
      </w:r>
    </w:p>
    <w:p w:rsidR="006841FA" w:rsidRPr="00443E0D" w:rsidRDefault="006841FA">
      <w:pPr>
        <w:pStyle w:val="P00"/>
        <w:spacing w:before="0"/>
        <w:ind w:left="1021" w:right="1134"/>
        <w:rPr>
          <w:rStyle w:val="default"/>
          <w:rFonts w:cs="FrankRuehl" w:hint="cs"/>
          <w:vanish/>
          <w:sz w:val="22"/>
          <w:szCs w:val="22"/>
          <w:shd w:val="clear" w:color="auto" w:fill="FFFF99"/>
          <w:rtl/>
        </w:rPr>
      </w:pPr>
      <w:r w:rsidRPr="00443E0D">
        <w:rPr>
          <w:rStyle w:val="default"/>
          <w:rFonts w:cs="FrankRuehl"/>
          <w:vanish/>
          <w:sz w:val="22"/>
          <w:szCs w:val="22"/>
          <w:shd w:val="clear" w:color="auto" w:fill="FFFF99"/>
          <w:rtl/>
        </w:rPr>
        <w:t>(1)</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השר רשאי לקבוע בהיתר תנאים הדרושים לשם הבטחת קיומם של</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 xml:space="preserve">תנאים בהיתר שניתן למעביד לפי הוראות סעיף 1יג לחוק עובדים זרים, לגבי עובדים זרים שהלשכה הפרטית פועלת בענינם </w:t>
      </w:r>
      <w:r w:rsidRPr="00443E0D">
        <w:rPr>
          <w:rStyle w:val="default"/>
          <w:rFonts w:cs="FrankRuehl"/>
          <w:strike/>
          <w:vanish/>
          <w:sz w:val="22"/>
          <w:szCs w:val="22"/>
          <w:shd w:val="clear" w:color="auto" w:fill="FFFF99"/>
          <w:rtl/>
        </w:rPr>
        <w:t>בתיווך עבודה</w:t>
      </w:r>
      <w:r w:rsidRPr="00443E0D">
        <w:rPr>
          <w:rStyle w:val="default"/>
          <w:rFonts w:cs="FrankRuehl" w:hint="cs"/>
          <w:vanish/>
          <w:sz w:val="22"/>
          <w:szCs w:val="22"/>
          <w:shd w:val="clear" w:color="auto" w:fill="FFFF99"/>
          <w:rtl/>
        </w:rPr>
        <w:t xml:space="preserve"> </w:t>
      </w:r>
      <w:r w:rsidRPr="00443E0D">
        <w:rPr>
          <w:rStyle w:val="default"/>
          <w:rFonts w:cs="FrankRuehl"/>
          <w:vanish/>
          <w:sz w:val="20"/>
          <w:szCs w:val="20"/>
          <w:u w:val="single"/>
          <w:shd w:val="clear" w:color="auto" w:fill="FFFF99"/>
          <w:rtl/>
        </w:rPr>
        <w:t>וכן לקבוע בהיתר</w:t>
      </w:r>
      <w:r w:rsidRPr="00443E0D">
        <w:rPr>
          <w:rStyle w:val="default"/>
          <w:rFonts w:cs="FrankRuehl" w:hint="cs"/>
          <w:vanish/>
          <w:sz w:val="20"/>
          <w:szCs w:val="20"/>
          <w:u w:val="single"/>
          <w:shd w:val="clear" w:color="auto" w:fill="FFFF99"/>
          <w:rtl/>
        </w:rPr>
        <w:t xml:space="preserve"> </w:t>
      </w:r>
      <w:r w:rsidRPr="00443E0D">
        <w:rPr>
          <w:rStyle w:val="default"/>
          <w:rFonts w:cs="FrankRuehl"/>
          <w:vanish/>
          <w:sz w:val="20"/>
          <w:szCs w:val="20"/>
          <w:u w:val="single"/>
          <w:shd w:val="clear" w:color="auto" w:fill="FFFF99"/>
          <w:rtl/>
        </w:rPr>
        <w:t>חובת מסירת מידע לממונה, בקשר להעסקתם של העובדים הזרים, לרבות בדבר תנאי העסקתם</w:t>
      </w:r>
      <w:r w:rsidRPr="00443E0D">
        <w:rPr>
          <w:rStyle w:val="default"/>
          <w:rFonts w:cs="FrankRuehl"/>
          <w:vanish/>
          <w:sz w:val="22"/>
          <w:szCs w:val="22"/>
          <w:shd w:val="clear" w:color="auto" w:fill="FFFF99"/>
          <w:rtl/>
        </w:rPr>
        <w:t>;</w:t>
      </w:r>
    </w:p>
    <w:p w:rsidR="006841FA" w:rsidRPr="00443E0D" w:rsidRDefault="006841FA">
      <w:pPr>
        <w:pStyle w:val="P00"/>
        <w:spacing w:before="0"/>
        <w:ind w:left="1021" w:right="1134"/>
        <w:rPr>
          <w:rStyle w:val="default"/>
          <w:rFonts w:cs="FrankRuehl" w:hint="cs"/>
          <w:vanish/>
          <w:sz w:val="22"/>
          <w:szCs w:val="22"/>
          <w:shd w:val="clear" w:color="auto" w:fill="FFFF99"/>
          <w:rtl/>
        </w:rPr>
      </w:pPr>
      <w:r w:rsidRPr="00443E0D">
        <w:rPr>
          <w:rStyle w:val="default"/>
          <w:rFonts w:cs="FrankRuehl"/>
          <w:vanish/>
          <w:sz w:val="22"/>
          <w:szCs w:val="22"/>
          <w:shd w:val="clear" w:color="auto" w:fill="FFFF99"/>
          <w:rtl/>
        </w:rPr>
        <w:t>(2)</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השר רשאי לסייג או לבטל את ההיתר לפי הוראות סעיף 68(א) גם כאשר</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בעל ההיתר, בעל תפקיד בכיר בעסקו או בעל ענין בו, עיכב תחת ידו, שלא כדין, מסמך זיהוי או דרכון של עובד זר.</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u w:val="single"/>
          <w:shd w:val="clear" w:color="auto" w:fill="FFFF99"/>
          <w:rtl/>
        </w:rPr>
        <w:t>(ג)</w:t>
      </w:r>
      <w:r w:rsidRPr="00443E0D">
        <w:rPr>
          <w:rStyle w:val="default"/>
          <w:rFonts w:cs="FrankRuehl" w:hint="cs"/>
          <w:vanish/>
          <w:sz w:val="22"/>
          <w:szCs w:val="22"/>
          <w:u w:val="single"/>
          <w:shd w:val="clear" w:color="auto" w:fill="FFFF99"/>
          <w:rtl/>
        </w:rPr>
        <w:tab/>
      </w:r>
      <w:r w:rsidRPr="00443E0D">
        <w:rPr>
          <w:rStyle w:val="default"/>
          <w:rFonts w:cs="FrankRuehl"/>
          <w:vanish/>
          <w:sz w:val="22"/>
          <w:szCs w:val="22"/>
          <w:u w:val="single"/>
          <w:shd w:val="clear" w:color="auto" w:fill="FFFF99"/>
          <w:rtl/>
        </w:rPr>
        <w:t>השר, באישור ועדת העבודה הרווחה והבריאות של הכנסת, רשאי</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לקבוע הוראות ותנאים בדבר חובת לשכה פרטית לשלם לעובד זר שהלשכה</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הפרטית פעלה בענינו בתיווך עבודה בהיותו מחוץ לישראל ואשר לא עבד</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בשנה הראשונה שלאחר הגעתו לישראל, או בחלק ממנה, תשלום בעד</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התקופה שבה לא עבד כאמור; תקנות לפי סעיף קטן זה יכול שיחולו על</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כלל הלשכות הפרטיות או על סוגים של לשכות פרטיות, ורשאי השר לקבוע הוראות שונות לסוגים של לשכות פרטיות.</w:t>
      </w:r>
    </w:p>
    <w:p w:rsidR="00F25A9A" w:rsidRPr="00443E0D" w:rsidRDefault="00F25A9A" w:rsidP="00F25A9A">
      <w:pPr>
        <w:pStyle w:val="P00"/>
        <w:spacing w:before="0"/>
        <w:ind w:left="0" w:right="1134"/>
        <w:rPr>
          <w:rStyle w:val="default"/>
          <w:rFonts w:cs="FrankRuehl" w:hint="cs"/>
          <w:vanish/>
          <w:sz w:val="20"/>
          <w:szCs w:val="20"/>
          <w:shd w:val="clear" w:color="auto" w:fill="FFFF99"/>
          <w:rtl/>
        </w:rPr>
      </w:pPr>
    </w:p>
    <w:p w:rsidR="00F25A9A" w:rsidRPr="00443E0D" w:rsidRDefault="00F25A9A" w:rsidP="00F25A9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23.4.2010</w:t>
      </w:r>
    </w:p>
    <w:p w:rsidR="00F25A9A" w:rsidRPr="00443E0D" w:rsidRDefault="00F25A9A" w:rsidP="00F25A9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w:t>
      </w:r>
      <w:r w:rsidRPr="00443E0D">
        <w:rPr>
          <w:rStyle w:val="default"/>
          <w:rFonts w:cs="FrankRuehl" w:hint="cs"/>
          <w:b/>
          <w:bCs/>
          <w:vanish/>
          <w:szCs w:val="20"/>
          <w:shd w:val="clear" w:color="auto" w:fill="FFFF99"/>
          <w:rtl/>
        </w:rPr>
        <w:t>7</w:t>
      </w:r>
    </w:p>
    <w:p w:rsidR="00F25A9A" w:rsidRPr="00443E0D" w:rsidRDefault="00F25A9A" w:rsidP="00F25A9A">
      <w:pPr>
        <w:pStyle w:val="P00"/>
        <w:spacing w:before="0"/>
        <w:ind w:left="0" w:right="1134"/>
        <w:rPr>
          <w:rStyle w:val="default"/>
          <w:rFonts w:cs="FrankRuehl" w:hint="cs"/>
          <w:vanish/>
          <w:szCs w:val="20"/>
          <w:shd w:val="clear" w:color="auto" w:fill="FFFF99"/>
          <w:rtl/>
        </w:rPr>
      </w:pPr>
      <w:hyperlink r:id="rId239" w:history="1">
        <w:r w:rsidRPr="00443E0D">
          <w:rPr>
            <w:rStyle w:val="Hyperlink"/>
            <w:rFonts w:cs="FrankRuehl" w:hint="cs"/>
            <w:vanish/>
            <w:szCs w:val="20"/>
            <w:shd w:val="clear" w:color="auto" w:fill="FFFF99"/>
            <w:rtl/>
          </w:rPr>
          <w:t>ס"ח תש"ע מס' 2238</w:t>
        </w:r>
      </w:hyperlink>
      <w:r w:rsidRPr="00443E0D">
        <w:rPr>
          <w:rStyle w:val="default"/>
          <w:rFonts w:cs="FrankRuehl" w:hint="cs"/>
          <w:vanish/>
          <w:sz w:val="20"/>
          <w:szCs w:val="20"/>
          <w:shd w:val="clear" w:color="auto" w:fill="FFFF99"/>
          <w:rtl/>
        </w:rPr>
        <w:t xml:space="preserve"> מיום 24.3.2010 עמ' 49</w:t>
      </w:r>
      <w:r w:rsidRPr="00443E0D">
        <w:rPr>
          <w:rStyle w:val="default"/>
          <w:rFonts w:cs="FrankRuehl" w:hint="cs"/>
          <w:vanish/>
          <w:szCs w:val="20"/>
          <w:shd w:val="clear" w:color="auto" w:fill="FFFF99"/>
          <w:rtl/>
        </w:rPr>
        <w:t>8</w:t>
      </w:r>
      <w:r w:rsidRPr="00443E0D">
        <w:rPr>
          <w:rStyle w:val="default"/>
          <w:rFonts w:cs="FrankRuehl" w:hint="cs"/>
          <w:vanish/>
          <w:sz w:val="20"/>
          <w:szCs w:val="20"/>
          <w:shd w:val="clear" w:color="auto" w:fill="FFFF99"/>
          <w:rtl/>
        </w:rPr>
        <w:t xml:space="preserve"> (</w:t>
      </w:r>
      <w:hyperlink r:id="rId240" w:history="1">
        <w:r w:rsidRPr="00443E0D">
          <w:rPr>
            <w:rStyle w:val="Hyperlink"/>
            <w:rFonts w:cs="FrankRuehl" w:hint="cs"/>
            <w:vanish/>
            <w:szCs w:val="20"/>
            <w:shd w:val="clear" w:color="auto" w:fill="FFFF99"/>
            <w:rtl/>
          </w:rPr>
          <w:t>ה"ח 426</w:t>
        </w:r>
      </w:hyperlink>
      <w:r w:rsidRPr="00443E0D">
        <w:rPr>
          <w:rStyle w:val="default"/>
          <w:rFonts w:cs="FrankRuehl" w:hint="cs"/>
          <w:vanish/>
          <w:sz w:val="20"/>
          <w:szCs w:val="20"/>
          <w:shd w:val="clear" w:color="auto" w:fill="FFFF99"/>
          <w:rtl/>
        </w:rPr>
        <w:t>)</w:t>
      </w:r>
    </w:p>
    <w:p w:rsidR="00F25A9A" w:rsidRPr="00443E0D" w:rsidRDefault="00F25A9A" w:rsidP="00F25A9A">
      <w:pPr>
        <w:pStyle w:val="P00"/>
        <w:ind w:left="1021" w:right="1134" w:hanging="1021"/>
        <w:rPr>
          <w:rStyle w:val="default"/>
          <w:rFonts w:cs="FrankRuehl" w:hint="cs"/>
          <w:vanish/>
          <w:sz w:val="22"/>
          <w:szCs w:val="22"/>
          <w:shd w:val="clear" w:color="auto" w:fill="FFFF99"/>
          <w:rtl/>
        </w:rPr>
      </w:pPr>
      <w:r w:rsidRPr="00443E0D">
        <w:rPr>
          <w:rStyle w:val="big-number"/>
          <w:rFonts w:cs="FrankRuehl"/>
          <w:vanish/>
          <w:sz w:val="22"/>
          <w:szCs w:val="22"/>
          <w:shd w:val="clear" w:color="auto" w:fill="FFFF99"/>
          <w:rtl/>
        </w:rPr>
        <w:t>65</w:t>
      </w:r>
      <w:r w:rsidRPr="00443E0D">
        <w:rPr>
          <w:rStyle w:val="default"/>
          <w:rFonts w:cs="FrankRuehl"/>
          <w:vanish/>
          <w:sz w:val="22"/>
          <w:szCs w:val="22"/>
          <w:shd w:val="clear" w:color="auto" w:fill="FFFF99"/>
          <w:rtl/>
        </w:rPr>
        <w:t>.</w:t>
      </w:r>
      <w:r w:rsidRPr="00443E0D">
        <w:rPr>
          <w:rStyle w:val="default"/>
          <w:rFonts w:cs="FrankRuehl"/>
          <w:vanish/>
          <w:sz w:val="22"/>
          <w:szCs w:val="22"/>
          <w:shd w:val="clear" w:color="auto" w:fill="FFFF99"/>
          <w:rtl/>
        </w:rPr>
        <w:tab/>
      </w:r>
      <w:r w:rsidRPr="00443E0D">
        <w:rPr>
          <w:rStyle w:val="default"/>
          <w:rFonts w:cs="FrankRuehl" w:hint="cs"/>
          <w:vanish/>
          <w:sz w:val="22"/>
          <w:szCs w:val="22"/>
          <w:shd w:val="clear" w:color="auto" w:fill="FFFF99"/>
          <w:rtl/>
        </w:rPr>
        <w:t>(א)</w:t>
      </w:r>
      <w:r w:rsidRPr="00443E0D">
        <w:rPr>
          <w:rStyle w:val="default"/>
          <w:rFonts w:cs="FrankRuehl" w:hint="cs"/>
          <w:vanish/>
          <w:sz w:val="22"/>
          <w:szCs w:val="22"/>
          <w:shd w:val="clear" w:color="auto" w:fill="FFFF99"/>
          <w:rtl/>
        </w:rPr>
        <w:tab/>
      </w:r>
      <w:r w:rsidRPr="00443E0D">
        <w:rPr>
          <w:rStyle w:val="default"/>
          <w:rFonts w:cs="FrankRuehl" w:hint="cs"/>
          <w:strike/>
          <w:vanish/>
          <w:sz w:val="22"/>
          <w:szCs w:val="22"/>
          <w:shd w:val="clear" w:color="auto" w:fill="FFFF99"/>
          <w:rtl/>
        </w:rPr>
        <w:t>(1)</w:t>
      </w:r>
      <w:r w:rsidRPr="00443E0D">
        <w:rPr>
          <w:rStyle w:val="default"/>
          <w:rFonts w:cs="FrankRuehl" w:hint="cs"/>
          <w:strike/>
          <w:vanish/>
          <w:sz w:val="22"/>
          <w:szCs w:val="22"/>
          <w:shd w:val="clear" w:color="auto" w:fill="FFFF99"/>
          <w:rtl/>
        </w:rPr>
        <w:tab/>
      </w:r>
      <w:r w:rsidRPr="00443E0D">
        <w:rPr>
          <w:rStyle w:val="default"/>
          <w:rFonts w:cs="FrankRuehl"/>
          <w:strike/>
          <w:vanish/>
          <w:sz w:val="22"/>
          <w:szCs w:val="22"/>
          <w:shd w:val="clear" w:color="auto" w:fill="FFFF99"/>
          <w:rtl/>
        </w:rPr>
        <w:t>לא</w:t>
      </w:r>
      <w:r w:rsidRPr="00443E0D">
        <w:rPr>
          <w:rStyle w:val="default"/>
          <w:rFonts w:cs="FrankRuehl" w:hint="cs"/>
          <w:strike/>
          <w:vanish/>
          <w:sz w:val="22"/>
          <w:szCs w:val="22"/>
          <w:shd w:val="clear" w:color="auto" w:fill="FFFF99"/>
          <w:rtl/>
        </w:rPr>
        <w:t xml:space="preserve"> תעסוק לשכה פרטית בתיווך עבודה </w:t>
      </w:r>
      <w:r w:rsidRPr="00443E0D">
        <w:rPr>
          <w:rStyle w:val="default"/>
          <w:rFonts w:cs="FrankRuehl"/>
          <w:strike/>
          <w:vanish/>
          <w:sz w:val="22"/>
          <w:szCs w:val="22"/>
          <w:shd w:val="clear" w:color="auto" w:fill="FFFF99"/>
          <w:rtl/>
        </w:rPr>
        <w:t>שמקומה מחוץ לישראל, בתיווך עבודה לאנשים הנמצאים מחוץ לישראל</w:t>
      </w:r>
      <w:r w:rsidRPr="00443E0D">
        <w:rPr>
          <w:rStyle w:val="default"/>
          <w:rFonts w:cs="FrankRuehl" w:hint="cs"/>
          <w:strike/>
          <w:vanish/>
          <w:sz w:val="22"/>
          <w:szCs w:val="22"/>
          <w:shd w:val="clear" w:color="auto" w:fill="FFFF99"/>
          <w:rtl/>
        </w:rPr>
        <w:t xml:space="preserve"> </w:t>
      </w:r>
      <w:r w:rsidRPr="00443E0D">
        <w:rPr>
          <w:rStyle w:val="default"/>
          <w:rFonts w:cs="FrankRuehl"/>
          <w:strike/>
          <w:vanish/>
          <w:sz w:val="22"/>
          <w:szCs w:val="22"/>
          <w:shd w:val="clear" w:color="auto" w:fill="FFFF99"/>
          <w:rtl/>
        </w:rPr>
        <w:t>או בתיווך עבודה לעובדים זרים, אלא אם כן ניתן לה היתר מיוחד לכך מאת שר</w:t>
      </w:r>
      <w:r w:rsidRPr="00443E0D">
        <w:rPr>
          <w:rStyle w:val="default"/>
          <w:rFonts w:cs="FrankRuehl" w:hint="cs"/>
          <w:strike/>
          <w:vanish/>
          <w:sz w:val="22"/>
          <w:szCs w:val="22"/>
          <w:shd w:val="clear" w:color="auto" w:fill="FFFF99"/>
          <w:rtl/>
        </w:rPr>
        <w:t xml:space="preserve"> </w:t>
      </w:r>
      <w:r w:rsidRPr="00443E0D">
        <w:rPr>
          <w:rStyle w:val="default"/>
          <w:rFonts w:cs="FrankRuehl"/>
          <w:strike/>
          <w:vanish/>
          <w:sz w:val="22"/>
          <w:szCs w:val="22"/>
          <w:shd w:val="clear" w:color="auto" w:fill="FFFF99"/>
          <w:rtl/>
        </w:rPr>
        <w:t>התעשיה המסחר והתעסוקה ובתנאים שקבע בהיתר</w:t>
      </w:r>
      <w:r w:rsidRPr="00443E0D">
        <w:rPr>
          <w:rStyle w:val="default"/>
          <w:rFonts w:cs="FrankRuehl" w:hint="cs"/>
          <w:strike/>
          <w:vanish/>
          <w:sz w:val="22"/>
          <w:szCs w:val="22"/>
          <w:shd w:val="clear" w:color="auto" w:fill="FFFF99"/>
          <w:rtl/>
        </w:rPr>
        <w:t xml:space="preserve">, </w:t>
      </w:r>
      <w:r w:rsidRPr="00443E0D">
        <w:rPr>
          <w:rStyle w:val="default"/>
          <w:rFonts w:cs="FrankRuehl"/>
          <w:strike/>
          <w:vanish/>
          <w:sz w:val="22"/>
          <w:szCs w:val="22"/>
          <w:shd w:val="clear" w:color="auto" w:fill="FFFF99"/>
          <w:rtl/>
        </w:rPr>
        <w:t>ורשאי</w:t>
      </w:r>
      <w:r w:rsidRPr="00443E0D">
        <w:rPr>
          <w:rStyle w:val="default"/>
          <w:rFonts w:cs="FrankRuehl" w:hint="cs"/>
          <w:strike/>
          <w:vanish/>
          <w:sz w:val="22"/>
          <w:szCs w:val="22"/>
          <w:shd w:val="clear" w:color="auto" w:fill="FFFF99"/>
          <w:rtl/>
        </w:rPr>
        <w:t xml:space="preserve"> </w:t>
      </w:r>
      <w:r w:rsidRPr="00443E0D">
        <w:rPr>
          <w:rStyle w:val="default"/>
          <w:rFonts w:cs="FrankRuehl"/>
          <w:strike/>
          <w:vanish/>
          <w:sz w:val="22"/>
          <w:szCs w:val="22"/>
          <w:shd w:val="clear" w:color="auto" w:fill="FFFF99"/>
          <w:rtl/>
        </w:rPr>
        <w:t>השר לקבוע בהיתר כי לשכה פרטית תפעל בענינם של עובדים זרים</w:t>
      </w:r>
      <w:r w:rsidRPr="00443E0D">
        <w:rPr>
          <w:rStyle w:val="default"/>
          <w:rFonts w:cs="FrankRuehl" w:hint="cs"/>
          <w:strike/>
          <w:vanish/>
          <w:sz w:val="22"/>
          <w:szCs w:val="22"/>
          <w:shd w:val="clear" w:color="auto" w:fill="FFFF99"/>
          <w:rtl/>
        </w:rPr>
        <w:t xml:space="preserve"> </w:t>
      </w:r>
      <w:r w:rsidRPr="00443E0D">
        <w:rPr>
          <w:rStyle w:val="default"/>
          <w:rFonts w:cs="FrankRuehl"/>
          <w:strike/>
          <w:vanish/>
          <w:sz w:val="22"/>
          <w:szCs w:val="22"/>
          <w:shd w:val="clear" w:color="auto" w:fill="FFFF99"/>
          <w:rtl/>
        </w:rPr>
        <w:t>ומעבידיהם, אף שלא בקשר לתיווך עבודה כאמור, בתנאים כפי שיקבע בהיתר; הוראות סעיף זה באות להוסיף על חובת קבלת רישיון לפי סעיף 63</w:t>
      </w:r>
      <w:r w:rsidRPr="00443E0D">
        <w:rPr>
          <w:rStyle w:val="default"/>
          <w:rFonts w:cs="FrankRuehl" w:hint="cs"/>
          <w:strike/>
          <w:vanish/>
          <w:sz w:val="22"/>
          <w:szCs w:val="22"/>
          <w:shd w:val="clear" w:color="auto" w:fill="FFFF99"/>
          <w:rtl/>
        </w:rPr>
        <w:t>;</w:t>
      </w:r>
    </w:p>
    <w:p w:rsidR="00F25A9A" w:rsidRPr="00443E0D" w:rsidRDefault="00F25A9A" w:rsidP="00F25A9A">
      <w:pPr>
        <w:pStyle w:val="P00"/>
        <w:spacing w:before="0"/>
        <w:ind w:left="1021" w:right="1134"/>
        <w:rPr>
          <w:rStyle w:val="default"/>
          <w:rFonts w:cs="FrankRuehl" w:hint="cs"/>
          <w:vanish/>
          <w:sz w:val="22"/>
          <w:szCs w:val="22"/>
          <w:u w:val="single"/>
          <w:shd w:val="clear" w:color="auto" w:fill="FFFF99"/>
          <w:rtl/>
        </w:rPr>
      </w:pPr>
      <w:r w:rsidRPr="00443E0D">
        <w:rPr>
          <w:rStyle w:val="default"/>
          <w:rFonts w:cs="FrankRuehl" w:hint="cs"/>
          <w:vanish/>
          <w:sz w:val="22"/>
          <w:szCs w:val="22"/>
          <w:u w:val="single"/>
          <w:shd w:val="clear" w:color="auto" w:fill="FFFF99"/>
          <w:rtl/>
        </w:rPr>
        <w:t>(1)</w:t>
      </w:r>
      <w:r w:rsidRPr="00443E0D">
        <w:rPr>
          <w:rStyle w:val="default"/>
          <w:rFonts w:cs="FrankRuehl" w:hint="cs"/>
          <w:vanish/>
          <w:sz w:val="22"/>
          <w:szCs w:val="22"/>
          <w:u w:val="single"/>
          <w:shd w:val="clear" w:color="auto" w:fill="FFFF99"/>
          <w:rtl/>
        </w:rPr>
        <w:tab/>
        <w:t>לא יעסוק אדם כלשכה פרטית בתיווך עבודה לעובדים זרים, אלא אם כן קיבל היתר מיוחד לכך מאת שר הפנים ובהתאם לתנאיו, ורשאי שר הפנים לקבוע בהיתר כי לשכה פרטית כאמור תהא רשאית לפעול בעניינים של עובדים זרים ומעבידיהם, אף שלא בקשר לתיווך עבודה כאמור, בתנאים כפי שיקבע בהיתר;</w:t>
      </w:r>
    </w:p>
    <w:p w:rsidR="00F25A9A" w:rsidRPr="00443E0D" w:rsidRDefault="00F25A9A" w:rsidP="00F25A9A">
      <w:pPr>
        <w:pStyle w:val="P00"/>
        <w:spacing w:before="0"/>
        <w:ind w:left="1021" w:right="1134"/>
        <w:rPr>
          <w:rStyle w:val="default"/>
          <w:rFonts w:cs="FrankRuehl" w:hint="cs"/>
          <w:vanish/>
          <w:sz w:val="22"/>
          <w:szCs w:val="22"/>
          <w:u w:val="single"/>
          <w:shd w:val="clear" w:color="auto" w:fill="FFFF99"/>
          <w:rtl/>
        </w:rPr>
      </w:pPr>
      <w:r w:rsidRPr="00443E0D">
        <w:rPr>
          <w:rStyle w:val="default"/>
          <w:rFonts w:cs="FrankRuehl" w:hint="cs"/>
          <w:vanish/>
          <w:sz w:val="22"/>
          <w:szCs w:val="22"/>
          <w:u w:val="single"/>
          <w:shd w:val="clear" w:color="auto" w:fill="FFFF99"/>
          <w:rtl/>
        </w:rPr>
        <w:t>(1א)</w:t>
      </w:r>
      <w:r w:rsidRPr="00443E0D">
        <w:rPr>
          <w:rStyle w:val="default"/>
          <w:rFonts w:cs="FrankRuehl" w:hint="cs"/>
          <w:vanish/>
          <w:sz w:val="22"/>
          <w:szCs w:val="22"/>
          <w:u w:val="single"/>
          <w:shd w:val="clear" w:color="auto" w:fill="FFFF99"/>
          <w:rtl/>
        </w:rPr>
        <w:tab/>
        <w:t>היתר לפי פסקה (1) יינתן רק לתאגיד שמטרתו ועיסוקו היחידים הם בעניינים כאמור באותה פסקה;</w:t>
      </w:r>
    </w:p>
    <w:p w:rsidR="00F25A9A" w:rsidRPr="00443E0D" w:rsidRDefault="00F25A9A" w:rsidP="00F25A9A">
      <w:pPr>
        <w:pStyle w:val="P00"/>
        <w:spacing w:before="0"/>
        <w:ind w:left="1021" w:right="1134"/>
        <w:rPr>
          <w:rStyle w:val="default"/>
          <w:rFonts w:cs="FrankRuehl" w:hint="cs"/>
          <w:vanish/>
          <w:sz w:val="22"/>
          <w:szCs w:val="22"/>
          <w:u w:val="single"/>
          <w:shd w:val="clear" w:color="auto" w:fill="FFFF99"/>
          <w:rtl/>
        </w:rPr>
      </w:pPr>
      <w:r w:rsidRPr="00443E0D">
        <w:rPr>
          <w:rStyle w:val="default"/>
          <w:rFonts w:cs="FrankRuehl" w:hint="cs"/>
          <w:vanish/>
          <w:sz w:val="22"/>
          <w:szCs w:val="22"/>
          <w:u w:val="single"/>
          <w:shd w:val="clear" w:color="auto" w:fill="FFFF99"/>
          <w:rtl/>
        </w:rPr>
        <w:t>(1ב)</w:t>
      </w:r>
      <w:r w:rsidRPr="00443E0D">
        <w:rPr>
          <w:rStyle w:val="default"/>
          <w:rFonts w:cs="FrankRuehl" w:hint="cs"/>
          <w:vanish/>
          <w:sz w:val="22"/>
          <w:szCs w:val="22"/>
          <w:u w:val="single"/>
          <w:shd w:val="clear" w:color="auto" w:fill="FFFF99"/>
          <w:rtl/>
        </w:rPr>
        <w:tab/>
        <w:t>תאגיד שהוא בעל היתר לפי פסקה (1), יהא פטור מחובת רישיון לפי סעיף 63;</w:t>
      </w:r>
    </w:p>
    <w:p w:rsidR="00F25A9A" w:rsidRPr="00443E0D" w:rsidRDefault="00F25A9A" w:rsidP="00F25A9A">
      <w:pPr>
        <w:pStyle w:val="P00"/>
        <w:spacing w:before="0"/>
        <w:ind w:left="1021" w:right="1134"/>
        <w:rPr>
          <w:rStyle w:val="default"/>
          <w:rFonts w:cs="FrankRuehl" w:hint="cs"/>
          <w:vanish/>
          <w:sz w:val="22"/>
          <w:szCs w:val="22"/>
          <w:u w:val="single"/>
          <w:shd w:val="clear" w:color="auto" w:fill="FFFF99"/>
          <w:rtl/>
        </w:rPr>
      </w:pPr>
      <w:r w:rsidRPr="00443E0D">
        <w:rPr>
          <w:rStyle w:val="default"/>
          <w:rFonts w:cs="FrankRuehl" w:hint="cs"/>
          <w:vanish/>
          <w:sz w:val="22"/>
          <w:szCs w:val="22"/>
          <w:u w:val="single"/>
          <w:shd w:val="clear" w:color="auto" w:fill="FFFF99"/>
          <w:rtl/>
        </w:rPr>
        <w:t>(1ג)</w:t>
      </w:r>
      <w:r w:rsidRPr="00443E0D">
        <w:rPr>
          <w:rStyle w:val="default"/>
          <w:rFonts w:cs="FrankRuehl" w:hint="cs"/>
          <w:vanish/>
          <w:sz w:val="22"/>
          <w:szCs w:val="22"/>
          <w:u w:val="single"/>
          <w:shd w:val="clear" w:color="auto" w:fill="FFFF99"/>
          <w:rtl/>
        </w:rPr>
        <w:tab/>
        <w:t>לא יעסוק אדם כלשכה פרטית בתיווך עבודה שמקומה מחוץ לישראל או בתיווך עבודה לאנשים הנמצאים מחוץ לישראל, ואינם עובדים זרים, אלא אם כן קיבל היתר מיוחד לכך מאת השר ובהתאם לתנאיו, וזאת נוסף על רישיון כאמור בסעיף 63;</w:t>
      </w:r>
    </w:p>
    <w:p w:rsidR="00F25A9A" w:rsidRPr="00443E0D" w:rsidRDefault="00F25A9A" w:rsidP="00F25A9A">
      <w:pPr>
        <w:pStyle w:val="P00"/>
        <w:spacing w:before="0"/>
        <w:ind w:left="1021" w:right="1134"/>
        <w:rPr>
          <w:rStyle w:val="default"/>
          <w:rFonts w:cs="FrankRuehl" w:hint="cs"/>
          <w:vanish/>
          <w:sz w:val="22"/>
          <w:szCs w:val="22"/>
          <w:shd w:val="clear" w:color="auto" w:fill="FFFF99"/>
          <w:rtl/>
        </w:rPr>
      </w:pPr>
      <w:r w:rsidRPr="00443E0D">
        <w:rPr>
          <w:rStyle w:val="default"/>
          <w:rFonts w:cs="FrankRuehl"/>
          <w:vanish/>
          <w:sz w:val="22"/>
          <w:szCs w:val="22"/>
          <w:shd w:val="clear" w:color="auto" w:fill="FFFF99"/>
          <w:rtl/>
        </w:rPr>
        <w:t>(2)</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השר, בהסכמת שר האוצר ובאישור ועדת העבודה הרווחה</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והבריאות של הכנסת, רשאי לקבוע כי לא יינתן ללשכה פרטית היתר</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 xml:space="preserve">כאמור </w:t>
      </w:r>
      <w:r w:rsidRPr="00443E0D">
        <w:rPr>
          <w:rStyle w:val="default"/>
          <w:rFonts w:cs="FrankRuehl"/>
          <w:strike/>
          <w:vanish/>
          <w:sz w:val="22"/>
          <w:szCs w:val="22"/>
          <w:shd w:val="clear" w:color="auto" w:fill="FFFF99"/>
          <w:rtl/>
        </w:rPr>
        <w:t>בפסקה (1)</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בפסקה (1ג)</w:t>
      </w:r>
      <w:r w:rsidRPr="00443E0D">
        <w:rPr>
          <w:rStyle w:val="default"/>
          <w:rFonts w:cs="FrankRuehl"/>
          <w:vanish/>
          <w:sz w:val="22"/>
          <w:szCs w:val="22"/>
          <w:shd w:val="clear" w:color="auto" w:fill="FFFF99"/>
          <w:rtl/>
        </w:rPr>
        <w:t>, אלא אם כן המציאה ערבות בנקאית או ערובה</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מתאימה אחרת להבטחת מילוי חובותיה לפי חוק זה וכן להבטחת</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מילוי חובותיה כלפי עובדים זרים לפי כל דין או הסכם (בפסקה זו –</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ערובה); קבע השר כאמור, יקבע, באותה דרך, הוראות לענין הערובה,</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ובין השאר, הוראות בדבר סוג הערובה, תנאיה, סכומה, חילוטה</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והשימוש בכספי החילוט; תקנות לפי פסקה זו יכול שיחולו על כלל</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הלשכות הפרטיות או על סוגים של לשכות פרטיות, ורשאי השר לקבוע הוראות שונות לסוגים של לשכות פרטיות.</w:t>
      </w:r>
    </w:p>
    <w:p w:rsidR="00F25A9A" w:rsidRPr="00443E0D" w:rsidRDefault="00F25A9A" w:rsidP="00F25A9A">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ab/>
      </w:r>
      <w:r w:rsidRPr="00443E0D">
        <w:rPr>
          <w:rStyle w:val="default"/>
          <w:rFonts w:cs="FrankRuehl"/>
          <w:strike/>
          <w:vanish/>
          <w:sz w:val="22"/>
          <w:szCs w:val="22"/>
          <w:shd w:val="clear" w:color="auto" w:fill="FFFF99"/>
          <w:rtl/>
        </w:rPr>
        <w:t>ההוראות לפי סעיפים 63א, 63ב, 64</w:t>
      </w:r>
      <w:r w:rsidRPr="00443E0D">
        <w:rPr>
          <w:rStyle w:val="default"/>
          <w:rFonts w:cs="FrankRuehl" w:hint="cs"/>
          <w:strike/>
          <w:vanish/>
          <w:sz w:val="22"/>
          <w:szCs w:val="22"/>
          <w:shd w:val="clear" w:color="auto" w:fill="FFFF99"/>
          <w:rtl/>
        </w:rPr>
        <w:t>, 67</w:t>
      </w:r>
      <w:r w:rsidRPr="00443E0D">
        <w:rPr>
          <w:rStyle w:val="default"/>
          <w:rFonts w:cs="FrankRuehl"/>
          <w:strike/>
          <w:vanish/>
          <w:sz w:val="22"/>
          <w:szCs w:val="22"/>
          <w:shd w:val="clear" w:color="auto" w:fill="FFFF99"/>
          <w:rtl/>
        </w:rPr>
        <w:t xml:space="preserve"> ו</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68, החלות לענין רישיון ובעל</w:t>
      </w:r>
      <w:r w:rsidRPr="00443E0D">
        <w:rPr>
          <w:rStyle w:val="default"/>
          <w:rFonts w:cs="FrankRuehl" w:hint="cs"/>
          <w:strike/>
          <w:vanish/>
          <w:sz w:val="22"/>
          <w:szCs w:val="22"/>
          <w:shd w:val="clear" w:color="auto" w:fill="FFFF99"/>
          <w:rtl/>
        </w:rPr>
        <w:t xml:space="preserve"> </w:t>
      </w:r>
      <w:r w:rsidRPr="00443E0D">
        <w:rPr>
          <w:rStyle w:val="default"/>
          <w:rFonts w:cs="FrankRuehl"/>
          <w:strike/>
          <w:vanish/>
          <w:sz w:val="22"/>
          <w:szCs w:val="22"/>
          <w:shd w:val="clear" w:color="auto" w:fill="FFFF99"/>
          <w:rtl/>
        </w:rPr>
        <w:t>רישיון, יחולו גם לענין היתר ובעל היתר לפי סעיף זה, בשינויים המחויבים ובשינויים אלה: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 xml:space="preserve">הוראות פרק זה החלות לעניין בקשה לרישיון, רישיון ובעל רישיון, יחולו גם לעניין בקשה להיתר, היתר ובעל היתר לפי סעיף זה, בשינויים המחויבים, ולעניין תיווך עבודה לעובדים זרים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גם בשינויים אלה:</w:t>
      </w:r>
    </w:p>
    <w:p w:rsidR="00F25A9A" w:rsidRPr="00443E0D" w:rsidRDefault="00F25A9A" w:rsidP="00F25A9A">
      <w:pPr>
        <w:pStyle w:val="P00"/>
        <w:spacing w:before="0"/>
        <w:ind w:left="1021" w:right="1134"/>
        <w:rPr>
          <w:rStyle w:val="default"/>
          <w:rFonts w:cs="FrankRuehl" w:hint="cs"/>
          <w:vanish/>
          <w:sz w:val="22"/>
          <w:szCs w:val="22"/>
          <w:shd w:val="clear" w:color="auto" w:fill="FFFF99"/>
          <w:rtl/>
        </w:rPr>
      </w:pPr>
      <w:r w:rsidRPr="00443E0D">
        <w:rPr>
          <w:rStyle w:val="default"/>
          <w:rFonts w:cs="FrankRuehl"/>
          <w:vanish/>
          <w:sz w:val="22"/>
          <w:szCs w:val="22"/>
          <w:shd w:val="clear" w:color="auto" w:fill="FFFF99"/>
          <w:rtl/>
        </w:rPr>
        <w:t>(1)</w:t>
      </w:r>
      <w:r w:rsidRPr="00443E0D">
        <w:rPr>
          <w:rStyle w:val="default"/>
          <w:rFonts w:cs="FrankRuehl" w:hint="cs"/>
          <w:vanish/>
          <w:sz w:val="22"/>
          <w:szCs w:val="22"/>
          <w:shd w:val="clear" w:color="auto" w:fill="FFFF99"/>
          <w:rtl/>
        </w:rPr>
        <w:tab/>
      </w:r>
      <w:r w:rsidRPr="00443E0D">
        <w:rPr>
          <w:rStyle w:val="default"/>
          <w:rFonts w:cs="FrankRuehl"/>
          <w:strike/>
          <w:vanish/>
          <w:sz w:val="22"/>
          <w:szCs w:val="22"/>
          <w:shd w:val="clear" w:color="auto" w:fill="FFFF99"/>
          <w:rtl/>
        </w:rPr>
        <w:t>השר</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שר הפנים</w:t>
      </w:r>
      <w:r w:rsidRPr="00443E0D">
        <w:rPr>
          <w:rStyle w:val="default"/>
          <w:rFonts w:cs="FrankRuehl"/>
          <w:vanish/>
          <w:sz w:val="22"/>
          <w:szCs w:val="22"/>
          <w:shd w:val="clear" w:color="auto" w:fill="FFFF99"/>
          <w:rtl/>
        </w:rPr>
        <w:t xml:space="preserve"> רשאי לקבוע בהיתר תנאים הדרושים לשם הבטחת קיומם של</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תנאים בהיתר שניתן למעביד לפי הוראות סעיף 1יג לחוק עובדים זרים, לגבי עובדים זרים שהלשכה הפרטית פועלת בענינם וכן לקבוע בהיתר</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חובת מסירת מידע לממונה, בקשר להעסקתם של העובדים הזרים, לרבות בדבר תנאי העסקתם;</w:t>
      </w:r>
    </w:p>
    <w:p w:rsidR="00F25A9A" w:rsidRPr="00443E0D" w:rsidRDefault="00F25A9A" w:rsidP="00F25A9A">
      <w:pPr>
        <w:pStyle w:val="P00"/>
        <w:spacing w:before="0"/>
        <w:ind w:left="1021" w:right="1134"/>
        <w:rPr>
          <w:rStyle w:val="default"/>
          <w:rFonts w:cs="FrankRuehl" w:hint="cs"/>
          <w:vanish/>
          <w:sz w:val="22"/>
          <w:szCs w:val="22"/>
          <w:shd w:val="clear" w:color="auto" w:fill="FFFF99"/>
          <w:rtl/>
        </w:rPr>
      </w:pPr>
      <w:r w:rsidRPr="00443E0D">
        <w:rPr>
          <w:rStyle w:val="default"/>
          <w:rFonts w:cs="FrankRuehl"/>
          <w:vanish/>
          <w:sz w:val="22"/>
          <w:szCs w:val="22"/>
          <w:shd w:val="clear" w:color="auto" w:fill="FFFF99"/>
          <w:rtl/>
        </w:rPr>
        <w:t>(2)</w:t>
      </w:r>
      <w:r w:rsidRPr="00443E0D">
        <w:rPr>
          <w:rStyle w:val="default"/>
          <w:rFonts w:cs="FrankRuehl" w:hint="cs"/>
          <w:vanish/>
          <w:sz w:val="22"/>
          <w:szCs w:val="22"/>
          <w:shd w:val="clear" w:color="auto" w:fill="FFFF99"/>
          <w:rtl/>
        </w:rPr>
        <w:tab/>
      </w:r>
      <w:r w:rsidRPr="00443E0D">
        <w:rPr>
          <w:rStyle w:val="default"/>
          <w:rFonts w:cs="FrankRuehl"/>
          <w:strike/>
          <w:vanish/>
          <w:sz w:val="22"/>
          <w:szCs w:val="22"/>
          <w:shd w:val="clear" w:color="auto" w:fill="FFFF99"/>
          <w:rtl/>
        </w:rPr>
        <w:t>השר</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שר הפנים</w:t>
      </w:r>
      <w:r w:rsidRPr="00443E0D">
        <w:rPr>
          <w:rStyle w:val="default"/>
          <w:rFonts w:cs="FrankRuehl"/>
          <w:vanish/>
          <w:sz w:val="22"/>
          <w:szCs w:val="22"/>
          <w:shd w:val="clear" w:color="auto" w:fill="FFFF99"/>
          <w:rtl/>
        </w:rPr>
        <w:t xml:space="preserve"> רשאי לסייג או לבטל את ההיתר לפי הוראות סעיף 68(א) גם כאשר</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בעל ההיתר, בעל תפקיד בכיר בעסקו או בעל ענין בו, עיכב תחת ידו, שלא כדין, מסמך זיהוי או דרכון של עובד זר</w:t>
      </w:r>
      <w:r w:rsidRPr="00443E0D">
        <w:rPr>
          <w:rStyle w:val="default"/>
          <w:rFonts w:cs="FrankRuehl" w:hint="cs"/>
          <w:vanish/>
          <w:sz w:val="22"/>
          <w:szCs w:val="22"/>
          <w:shd w:val="clear" w:color="auto" w:fill="FFFF99"/>
          <w:rtl/>
        </w:rPr>
        <w:t>;</w:t>
      </w:r>
    </w:p>
    <w:p w:rsidR="00F25A9A" w:rsidRPr="00443E0D" w:rsidRDefault="00F25A9A" w:rsidP="00F25A9A">
      <w:pPr>
        <w:pStyle w:val="P00"/>
        <w:spacing w:before="0"/>
        <w:ind w:left="1021" w:right="1134"/>
        <w:rPr>
          <w:rStyle w:val="default"/>
          <w:rFonts w:cs="FrankRuehl" w:hint="cs"/>
          <w:vanish/>
          <w:sz w:val="22"/>
          <w:szCs w:val="22"/>
          <w:u w:val="single"/>
          <w:shd w:val="clear" w:color="auto" w:fill="FFFF99"/>
          <w:rtl/>
        </w:rPr>
      </w:pPr>
      <w:r w:rsidRPr="00443E0D">
        <w:rPr>
          <w:rStyle w:val="default"/>
          <w:rFonts w:cs="FrankRuehl" w:hint="cs"/>
          <w:vanish/>
          <w:sz w:val="22"/>
          <w:szCs w:val="22"/>
          <w:u w:val="single"/>
          <w:shd w:val="clear" w:color="auto" w:fill="FFFF99"/>
          <w:rtl/>
        </w:rPr>
        <w:t>(3)</w:t>
      </w:r>
      <w:r w:rsidRPr="00443E0D">
        <w:rPr>
          <w:rStyle w:val="default"/>
          <w:rFonts w:cs="FrankRuehl" w:hint="cs"/>
          <w:vanish/>
          <w:sz w:val="22"/>
          <w:szCs w:val="22"/>
          <w:u w:val="single"/>
          <w:shd w:val="clear" w:color="auto" w:fill="FFFF99"/>
          <w:rtl/>
        </w:rPr>
        <w:tab/>
        <w:t>הסמכויות הנתונות לשר לפי פרק זה, לרבות לפי סעיף קטן (א)(2), יהיו נתונות לשר הפנים, ובלבד שסמכות השר להתקין תקנות תהא נתונה לשר הפנים לאחר התייעצות עם השר;</w:t>
      </w:r>
    </w:p>
    <w:p w:rsidR="00F25A9A" w:rsidRPr="00443E0D" w:rsidRDefault="00F25A9A" w:rsidP="00F25A9A">
      <w:pPr>
        <w:pStyle w:val="P00"/>
        <w:spacing w:before="0"/>
        <w:ind w:left="1021" w:right="1134"/>
        <w:rPr>
          <w:rStyle w:val="default"/>
          <w:rFonts w:cs="FrankRuehl" w:hint="cs"/>
          <w:vanish/>
          <w:sz w:val="22"/>
          <w:szCs w:val="22"/>
          <w:u w:val="single"/>
          <w:shd w:val="clear" w:color="auto" w:fill="FFFF99"/>
          <w:rtl/>
        </w:rPr>
      </w:pPr>
      <w:r w:rsidRPr="00443E0D">
        <w:rPr>
          <w:rStyle w:val="default"/>
          <w:rFonts w:cs="FrankRuehl" w:hint="cs"/>
          <w:vanish/>
          <w:sz w:val="22"/>
          <w:szCs w:val="22"/>
          <w:u w:val="single"/>
          <w:shd w:val="clear" w:color="auto" w:fill="FFFF99"/>
          <w:rtl/>
        </w:rPr>
        <w:t>(4)</w:t>
      </w:r>
      <w:r w:rsidRPr="00443E0D">
        <w:rPr>
          <w:rStyle w:val="default"/>
          <w:rFonts w:cs="FrankRuehl" w:hint="cs"/>
          <w:vanish/>
          <w:sz w:val="22"/>
          <w:szCs w:val="22"/>
          <w:u w:val="single"/>
          <w:shd w:val="clear" w:color="auto" w:fill="FFFF99"/>
          <w:rtl/>
        </w:rPr>
        <w:tab/>
        <w:t>הוראות סעיף 63א(א)(4) יחולו הן לגבי הפעלת סמכויותיו של השר כמפורט באותו סעיף והן לגבי הפעלת סמכויות שר הפנים לגבי היתר לפי סעיף קטן (א)(1) או לפי סעיף 10(א) לחוק העסקת עובדים על ידי קבלני כוח אדם, התשנ"ו-1996;</w:t>
      </w:r>
    </w:p>
    <w:p w:rsidR="00F25A9A" w:rsidRPr="00443E0D" w:rsidRDefault="00F25A9A" w:rsidP="00F25A9A">
      <w:pPr>
        <w:pStyle w:val="P00"/>
        <w:spacing w:before="0"/>
        <w:ind w:left="1021" w:right="1134"/>
        <w:rPr>
          <w:rStyle w:val="default"/>
          <w:rFonts w:cs="FrankRuehl" w:hint="cs"/>
          <w:vanish/>
          <w:sz w:val="22"/>
          <w:szCs w:val="22"/>
          <w:shd w:val="clear" w:color="auto" w:fill="FFFF99"/>
          <w:rtl/>
        </w:rPr>
      </w:pPr>
      <w:r w:rsidRPr="00443E0D">
        <w:rPr>
          <w:rStyle w:val="default"/>
          <w:rFonts w:cs="FrankRuehl" w:hint="cs"/>
          <w:vanish/>
          <w:sz w:val="22"/>
          <w:szCs w:val="22"/>
          <w:u w:val="single"/>
          <w:shd w:val="clear" w:color="auto" w:fill="FFFF99"/>
          <w:rtl/>
        </w:rPr>
        <w:t>(5)</w:t>
      </w:r>
      <w:r w:rsidRPr="00443E0D">
        <w:rPr>
          <w:rStyle w:val="default"/>
          <w:rFonts w:cs="FrankRuehl" w:hint="cs"/>
          <w:vanish/>
          <w:sz w:val="22"/>
          <w:szCs w:val="22"/>
          <w:u w:val="single"/>
          <w:shd w:val="clear" w:color="auto" w:fill="FFFF99"/>
          <w:rtl/>
        </w:rPr>
        <w:tab/>
      </w:r>
      <w:r w:rsidR="0026223B" w:rsidRPr="00443E0D">
        <w:rPr>
          <w:rStyle w:val="default"/>
          <w:rFonts w:cs="FrankRuehl" w:hint="cs"/>
          <w:vanish/>
          <w:sz w:val="22"/>
          <w:szCs w:val="22"/>
          <w:u w:val="single"/>
          <w:shd w:val="clear" w:color="auto" w:fill="FFFF99"/>
          <w:rtl/>
        </w:rPr>
        <w:t>בסעיף 67(ג), במקום "שבתחום סמכותו של השר" יקראו "שבתחום סמכויותיהם של השר או שר הפנים".</w:t>
      </w:r>
    </w:p>
    <w:p w:rsidR="00F25A9A" w:rsidRPr="00443E0D" w:rsidRDefault="00F25A9A" w:rsidP="0026223B">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(ג)</w:t>
      </w:r>
      <w:r w:rsidRPr="00443E0D">
        <w:rPr>
          <w:rStyle w:val="default"/>
          <w:rFonts w:cs="FrankRuehl" w:hint="cs"/>
          <w:vanish/>
          <w:sz w:val="22"/>
          <w:szCs w:val="22"/>
          <w:shd w:val="clear" w:color="auto" w:fill="FFFF99"/>
          <w:rtl/>
        </w:rPr>
        <w:tab/>
      </w:r>
      <w:r w:rsidRPr="00443E0D">
        <w:rPr>
          <w:rStyle w:val="default"/>
          <w:rFonts w:cs="FrankRuehl"/>
          <w:strike/>
          <w:vanish/>
          <w:sz w:val="22"/>
          <w:szCs w:val="22"/>
          <w:shd w:val="clear" w:color="auto" w:fill="FFFF99"/>
          <w:rtl/>
        </w:rPr>
        <w:t>השר</w:t>
      </w:r>
      <w:r w:rsidR="0026223B" w:rsidRPr="00443E0D">
        <w:rPr>
          <w:rStyle w:val="default"/>
          <w:rFonts w:cs="FrankRuehl" w:hint="cs"/>
          <w:vanish/>
          <w:sz w:val="22"/>
          <w:szCs w:val="22"/>
          <w:shd w:val="clear" w:color="auto" w:fill="FFFF99"/>
          <w:rtl/>
        </w:rPr>
        <w:t xml:space="preserve"> </w:t>
      </w:r>
      <w:r w:rsidR="0026223B" w:rsidRPr="00443E0D">
        <w:rPr>
          <w:rStyle w:val="default"/>
          <w:rFonts w:cs="FrankRuehl" w:hint="cs"/>
          <w:vanish/>
          <w:sz w:val="22"/>
          <w:szCs w:val="22"/>
          <w:u w:val="single"/>
          <w:shd w:val="clear" w:color="auto" w:fill="FFFF99"/>
          <w:rtl/>
        </w:rPr>
        <w:t>שר הפנים</w:t>
      </w:r>
      <w:r w:rsidRPr="00443E0D">
        <w:rPr>
          <w:rStyle w:val="default"/>
          <w:rFonts w:cs="FrankRuehl"/>
          <w:vanish/>
          <w:sz w:val="22"/>
          <w:szCs w:val="22"/>
          <w:shd w:val="clear" w:color="auto" w:fill="FFFF99"/>
          <w:rtl/>
        </w:rPr>
        <w:t>, באישור ועדת העבודה הרווחה והבריאות של הכנסת, רשאי</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לקבוע הוראות ותנאים בדבר חובת לשכה פרטית לשלם לעובד זר שהלשכה</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הפרטית פעלה בענינו בתיווך עבודה בהיותו מחוץ לישראל ואשר לא עבד</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בשנה הראשונה שלאחר הגעתו לישראל, או בחלק ממנה, תשלום בעד</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התקופה שבה לא עבד כאמור; תקנות לפי סעיף קטן זה יכול שיחולו על</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 xml:space="preserve">כלל הלשכות הפרטיות או על סוגים של לשכות פרטיות, ורשאי </w:t>
      </w:r>
      <w:r w:rsidRPr="00443E0D">
        <w:rPr>
          <w:rStyle w:val="default"/>
          <w:rFonts w:cs="FrankRuehl"/>
          <w:strike/>
          <w:vanish/>
          <w:sz w:val="22"/>
          <w:szCs w:val="22"/>
          <w:shd w:val="clear" w:color="auto" w:fill="FFFF99"/>
          <w:rtl/>
        </w:rPr>
        <w:t>השר</w:t>
      </w:r>
      <w:r w:rsidR="0026223B" w:rsidRPr="00443E0D">
        <w:rPr>
          <w:rStyle w:val="default"/>
          <w:rFonts w:cs="FrankRuehl" w:hint="cs"/>
          <w:vanish/>
          <w:sz w:val="22"/>
          <w:szCs w:val="22"/>
          <w:shd w:val="clear" w:color="auto" w:fill="FFFF99"/>
          <w:rtl/>
        </w:rPr>
        <w:t xml:space="preserve"> </w:t>
      </w:r>
      <w:r w:rsidR="0026223B" w:rsidRPr="00443E0D">
        <w:rPr>
          <w:rStyle w:val="default"/>
          <w:rFonts w:cs="FrankRuehl" w:hint="cs"/>
          <w:vanish/>
          <w:sz w:val="22"/>
          <w:szCs w:val="22"/>
          <w:u w:val="single"/>
          <w:shd w:val="clear" w:color="auto" w:fill="FFFF99"/>
          <w:rtl/>
        </w:rPr>
        <w:t>שר הפנים</w:t>
      </w:r>
      <w:r w:rsidRPr="00443E0D">
        <w:rPr>
          <w:rStyle w:val="default"/>
          <w:rFonts w:cs="FrankRuehl"/>
          <w:vanish/>
          <w:sz w:val="22"/>
          <w:szCs w:val="22"/>
          <w:shd w:val="clear" w:color="auto" w:fill="FFFF99"/>
          <w:rtl/>
        </w:rPr>
        <w:t xml:space="preserve"> לקבוע הוראות שונות לסוגים של לשכות פרטיות.</w:t>
      </w:r>
    </w:p>
    <w:p w:rsidR="00A54072" w:rsidRPr="00443E0D" w:rsidRDefault="00A54072" w:rsidP="00A54072">
      <w:pPr>
        <w:pStyle w:val="P00"/>
        <w:spacing w:before="0"/>
        <w:ind w:left="0" w:right="1134"/>
        <w:rPr>
          <w:rFonts w:cs="FrankRuehl" w:hint="cs"/>
          <w:vanish/>
          <w:szCs w:val="20"/>
          <w:shd w:val="clear" w:color="auto" w:fill="FFFF99"/>
          <w:rtl/>
        </w:rPr>
      </w:pPr>
    </w:p>
    <w:p w:rsidR="00A54072" w:rsidRPr="00443E0D" w:rsidRDefault="00A54072" w:rsidP="00A54072">
      <w:pPr>
        <w:pStyle w:val="page"/>
        <w:widowControl/>
        <w:ind w:right="1134"/>
        <w:jc w:val="both"/>
        <w:rPr>
          <w:rStyle w:val="default"/>
          <w:rFonts w:cs="FrankRuehl" w:hint="cs"/>
          <w:vanish/>
          <w:color w:val="FF0000"/>
          <w:position w:val="0"/>
          <w:sz w:val="20"/>
          <w:szCs w:val="20"/>
          <w:shd w:val="clear" w:color="auto" w:fill="FFFF99"/>
          <w:rtl/>
        </w:rPr>
      </w:pPr>
      <w:r w:rsidRPr="00443E0D">
        <w:rPr>
          <w:rStyle w:val="default"/>
          <w:rFonts w:cs="FrankRuehl" w:hint="cs"/>
          <w:vanish/>
          <w:color w:val="FF0000"/>
          <w:position w:val="0"/>
          <w:sz w:val="20"/>
          <w:szCs w:val="20"/>
          <w:shd w:val="clear" w:color="auto" w:fill="FFFF99"/>
          <w:rtl/>
        </w:rPr>
        <w:t>מיום 15.7.2014</w:t>
      </w:r>
    </w:p>
    <w:p w:rsidR="00A54072" w:rsidRPr="00443E0D" w:rsidRDefault="00A54072" w:rsidP="00A54072">
      <w:pPr>
        <w:pStyle w:val="page"/>
        <w:widowControl/>
        <w:ind w:right="1134"/>
        <w:jc w:val="both"/>
        <w:rPr>
          <w:rStyle w:val="default"/>
          <w:rFonts w:cs="FrankRuehl" w:hint="cs"/>
          <w:vanish/>
          <w:position w:val="0"/>
          <w:sz w:val="20"/>
          <w:szCs w:val="20"/>
          <w:shd w:val="clear" w:color="auto" w:fill="FFFF99"/>
          <w:rtl/>
        </w:rPr>
      </w:pPr>
      <w:r w:rsidRPr="00443E0D">
        <w:rPr>
          <w:rStyle w:val="default"/>
          <w:rFonts w:cs="FrankRuehl" w:hint="cs"/>
          <w:b/>
          <w:bCs/>
          <w:vanish/>
          <w:position w:val="0"/>
          <w:sz w:val="20"/>
          <w:szCs w:val="20"/>
          <w:shd w:val="clear" w:color="auto" w:fill="FFFF99"/>
          <w:rtl/>
        </w:rPr>
        <w:t>תיקון מס' 21</w:t>
      </w:r>
    </w:p>
    <w:p w:rsidR="00A54072" w:rsidRPr="00443E0D" w:rsidRDefault="00A54072" w:rsidP="00A54072">
      <w:pPr>
        <w:pStyle w:val="page"/>
        <w:widowControl/>
        <w:ind w:right="1134"/>
        <w:jc w:val="both"/>
        <w:rPr>
          <w:rStyle w:val="default"/>
          <w:rFonts w:cs="FrankRuehl" w:hint="cs"/>
          <w:vanish/>
          <w:position w:val="0"/>
          <w:sz w:val="20"/>
          <w:szCs w:val="20"/>
          <w:shd w:val="clear" w:color="auto" w:fill="FFFF99"/>
          <w:rtl/>
        </w:rPr>
      </w:pPr>
      <w:hyperlink r:id="rId241" w:history="1">
        <w:r w:rsidRPr="00443E0D">
          <w:rPr>
            <w:rStyle w:val="Hyperlink"/>
            <w:rFonts w:cs="FrankRuehl" w:hint="cs"/>
            <w:vanish/>
            <w:position w:val="0"/>
            <w:szCs w:val="20"/>
            <w:shd w:val="clear" w:color="auto" w:fill="FFFF99"/>
            <w:rtl/>
          </w:rPr>
          <w:t>ס"ח תשע"ד מס' 2459</w:t>
        </w:r>
      </w:hyperlink>
      <w:r w:rsidRPr="00443E0D">
        <w:rPr>
          <w:rStyle w:val="default"/>
          <w:rFonts w:cs="FrankRuehl" w:hint="cs"/>
          <w:vanish/>
          <w:position w:val="0"/>
          <w:sz w:val="20"/>
          <w:szCs w:val="20"/>
          <w:shd w:val="clear" w:color="auto" w:fill="FFFF99"/>
          <w:rtl/>
        </w:rPr>
        <w:t xml:space="preserve"> מיום 15.7.2014 עמ' 603 (</w:t>
      </w:r>
      <w:hyperlink r:id="rId242" w:history="1">
        <w:r w:rsidRPr="00443E0D">
          <w:rPr>
            <w:rStyle w:val="Hyperlink"/>
            <w:rFonts w:cs="FrankRuehl" w:hint="cs"/>
            <w:vanish/>
            <w:position w:val="0"/>
            <w:szCs w:val="20"/>
            <w:shd w:val="clear" w:color="auto" w:fill="FFFF99"/>
            <w:rtl/>
          </w:rPr>
          <w:t>ה"ח 535</w:t>
        </w:r>
      </w:hyperlink>
      <w:r w:rsidRPr="00443E0D">
        <w:rPr>
          <w:rStyle w:val="default"/>
          <w:rFonts w:cs="FrankRuehl" w:hint="cs"/>
          <w:vanish/>
          <w:position w:val="0"/>
          <w:sz w:val="20"/>
          <w:szCs w:val="20"/>
          <w:shd w:val="clear" w:color="auto" w:fill="FFFF99"/>
          <w:rtl/>
        </w:rPr>
        <w:t>)</w:t>
      </w:r>
    </w:p>
    <w:p w:rsidR="00A54072" w:rsidRPr="00443E0D" w:rsidRDefault="00A54072" w:rsidP="00A54072">
      <w:pPr>
        <w:pStyle w:val="P00"/>
        <w:ind w:left="1021" w:right="1134" w:hanging="1021"/>
        <w:rPr>
          <w:rStyle w:val="default"/>
          <w:rFonts w:cs="FrankRuehl" w:hint="cs"/>
          <w:vanish/>
          <w:sz w:val="22"/>
          <w:szCs w:val="22"/>
          <w:shd w:val="clear" w:color="auto" w:fill="FFFF99"/>
          <w:rtl/>
        </w:rPr>
      </w:pPr>
      <w:r w:rsidRPr="00443E0D">
        <w:rPr>
          <w:rStyle w:val="default"/>
          <w:rFonts w:cs="FrankRuehl"/>
          <w:vanish/>
          <w:sz w:val="22"/>
          <w:szCs w:val="22"/>
          <w:shd w:val="clear" w:color="auto" w:fill="FFFF99"/>
          <w:rtl/>
        </w:rPr>
        <w:tab/>
      </w:r>
      <w:r w:rsidRPr="00443E0D">
        <w:rPr>
          <w:rStyle w:val="default"/>
          <w:rFonts w:cs="FrankRuehl" w:hint="cs"/>
          <w:vanish/>
          <w:sz w:val="22"/>
          <w:szCs w:val="22"/>
          <w:shd w:val="clear" w:color="auto" w:fill="FFFF99"/>
          <w:rtl/>
        </w:rPr>
        <w:t>(א)</w:t>
      </w:r>
      <w:r w:rsidRPr="00443E0D">
        <w:rPr>
          <w:rStyle w:val="default"/>
          <w:rFonts w:cs="FrankRuehl" w:hint="cs"/>
          <w:vanish/>
          <w:sz w:val="22"/>
          <w:szCs w:val="22"/>
          <w:shd w:val="clear" w:color="auto" w:fill="FFFF99"/>
          <w:rtl/>
        </w:rPr>
        <w:tab/>
        <w:t>(1)</w:t>
      </w:r>
      <w:r w:rsidRPr="00443E0D">
        <w:rPr>
          <w:rStyle w:val="default"/>
          <w:rFonts w:cs="FrankRuehl" w:hint="cs"/>
          <w:vanish/>
          <w:sz w:val="22"/>
          <w:szCs w:val="22"/>
          <w:shd w:val="clear" w:color="auto" w:fill="FFFF99"/>
          <w:rtl/>
        </w:rPr>
        <w:tab/>
        <w:t xml:space="preserve">לא יעסוק אדם כלשכה פרטית בתיווך עבודה לעובדים זרים, אלא אם כן קיבל היתר מיוחד לכך מאת שר הפנים ובהתאם לתנאיו, ורשאי שר הפנים לקבוע בהיתר כי לשכה פרטית כאמור תהא רשאית לפעול בעניינים של עובדים זרים </w:t>
      </w:r>
      <w:r w:rsidRPr="00443E0D">
        <w:rPr>
          <w:rStyle w:val="default"/>
          <w:rFonts w:cs="FrankRuehl" w:hint="cs"/>
          <w:strike/>
          <w:vanish/>
          <w:sz w:val="22"/>
          <w:szCs w:val="22"/>
          <w:shd w:val="clear" w:color="auto" w:fill="FFFF99"/>
          <w:rtl/>
        </w:rPr>
        <w:t>ומעבידיהם</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מעסיקיהם</w:t>
      </w:r>
      <w:r w:rsidRPr="00443E0D">
        <w:rPr>
          <w:rStyle w:val="default"/>
          <w:rFonts w:cs="FrankRuehl" w:hint="cs"/>
          <w:vanish/>
          <w:sz w:val="22"/>
          <w:szCs w:val="22"/>
          <w:shd w:val="clear" w:color="auto" w:fill="FFFF99"/>
          <w:rtl/>
        </w:rPr>
        <w:t>, אף שלא בקשר לתיווך עבודה כאמור, בתנאים כפי שיקבע בהיתר;</w:t>
      </w:r>
    </w:p>
    <w:p w:rsidR="00A54072" w:rsidRPr="00443E0D" w:rsidRDefault="00A54072" w:rsidP="00A54072">
      <w:pPr>
        <w:pStyle w:val="P00"/>
        <w:spacing w:before="0"/>
        <w:ind w:left="1021"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(1א)</w:t>
      </w:r>
      <w:r w:rsidRPr="00443E0D">
        <w:rPr>
          <w:rStyle w:val="default"/>
          <w:rFonts w:cs="FrankRuehl" w:hint="cs"/>
          <w:vanish/>
          <w:sz w:val="22"/>
          <w:szCs w:val="22"/>
          <w:shd w:val="clear" w:color="auto" w:fill="FFFF99"/>
          <w:rtl/>
        </w:rPr>
        <w:tab/>
        <w:t>היתר לפי פסקה (1) יינתן רק לתאגיד שמטרתו ועיסוקו היחידים הם בעניינים כאמור באותה פסקה;</w:t>
      </w:r>
    </w:p>
    <w:p w:rsidR="00A54072" w:rsidRPr="00443E0D" w:rsidRDefault="00A54072" w:rsidP="00A54072">
      <w:pPr>
        <w:pStyle w:val="P00"/>
        <w:spacing w:before="0"/>
        <w:ind w:left="1021"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(1ב)</w:t>
      </w:r>
      <w:r w:rsidRPr="00443E0D">
        <w:rPr>
          <w:rStyle w:val="default"/>
          <w:rFonts w:cs="FrankRuehl" w:hint="cs"/>
          <w:vanish/>
          <w:sz w:val="22"/>
          <w:szCs w:val="22"/>
          <w:shd w:val="clear" w:color="auto" w:fill="FFFF99"/>
          <w:rtl/>
        </w:rPr>
        <w:tab/>
        <w:t>תאגיד שהוא בעל היתר לפי פסקה (1), יהא פטור מחובת רישיון לפי סעיף 63;</w:t>
      </w:r>
    </w:p>
    <w:p w:rsidR="00A54072" w:rsidRPr="00443E0D" w:rsidRDefault="00A54072" w:rsidP="00A54072">
      <w:pPr>
        <w:pStyle w:val="P00"/>
        <w:spacing w:before="0"/>
        <w:ind w:left="1021"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(1ג)</w:t>
      </w:r>
      <w:r w:rsidRPr="00443E0D">
        <w:rPr>
          <w:rStyle w:val="default"/>
          <w:rFonts w:cs="FrankRuehl" w:hint="cs"/>
          <w:vanish/>
          <w:sz w:val="22"/>
          <w:szCs w:val="22"/>
          <w:shd w:val="clear" w:color="auto" w:fill="FFFF99"/>
          <w:rtl/>
        </w:rPr>
        <w:tab/>
        <w:t>לא יעסוק אדם כלשכה פרטית בתיווך עבודה שמקומה מחוץ לישראל או בתיווך עבודה לאנשים הנמצאים מחוץ לישראל, ואינם עובדים זרים, אלא אם כן קיבל היתר מיוחד לכך מאת השר ובהתאם לתנאיו, וזאת נוסף על רישיון כאמור בסעיף 63;</w:t>
      </w:r>
    </w:p>
    <w:p w:rsidR="00A54072" w:rsidRPr="00443E0D" w:rsidRDefault="00A54072" w:rsidP="00A54072">
      <w:pPr>
        <w:pStyle w:val="P00"/>
        <w:spacing w:before="0"/>
        <w:ind w:left="1021" w:right="1134"/>
        <w:rPr>
          <w:rStyle w:val="default"/>
          <w:rFonts w:cs="FrankRuehl" w:hint="cs"/>
          <w:vanish/>
          <w:sz w:val="22"/>
          <w:szCs w:val="22"/>
          <w:shd w:val="clear" w:color="auto" w:fill="FFFF99"/>
          <w:rtl/>
        </w:rPr>
      </w:pPr>
      <w:r w:rsidRPr="00443E0D">
        <w:rPr>
          <w:rStyle w:val="default"/>
          <w:rFonts w:cs="FrankRuehl"/>
          <w:vanish/>
          <w:sz w:val="22"/>
          <w:szCs w:val="22"/>
          <w:shd w:val="clear" w:color="auto" w:fill="FFFF99"/>
          <w:rtl/>
        </w:rPr>
        <w:t>(2)</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השר, בהסכמת שר האוצר ובאישור ועדת העבודה הרווחה</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והבריאות של הכנסת, רשאי לקבוע כי לא יינתן ללשכה פרטית היתר</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כאמור בפסקה (1</w:t>
      </w:r>
      <w:r w:rsidRPr="00443E0D">
        <w:rPr>
          <w:rStyle w:val="default"/>
          <w:rFonts w:cs="FrankRuehl" w:hint="cs"/>
          <w:vanish/>
          <w:sz w:val="22"/>
          <w:szCs w:val="22"/>
          <w:shd w:val="clear" w:color="auto" w:fill="FFFF99"/>
          <w:rtl/>
        </w:rPr>
        <w:t>ג</w:t>
      </w:r>
      <w:r w:rsidRPr="00443E0D">
        <w:rPr>
          <w:rStyle w:val="default"/>
          <w:rFonts w:cs="FrankRuehl"/>
          <w:vanish/>
          <w:sz w:val="22"/>
          <w:szCs w:val="22"/>
          <w:shd w:val="clear" w:color="auto" w:fill="FFFF99"/>
          <w:rtl/>
        </w:rPr>
        <w:t>), אלא אם כן המציאה ערבות בנקאית או ערובה</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מתאימה אחרת להבטחת מילוי חובותיה לפי חוק זה וכן להבטחת</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מילוי חובותיה כלפי עובדים זרים לפי כל דין או הסכם (בפסקה זו –</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ערובה); קבע השר כאמור, יקבע, באותה דרך, הוראות לענין הערובה,</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ובין השאר, הוראות בדבר סוג הערובה, תנאיה, סכומה, חילוטה</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והשימוש בכספי החילוט; תקנות לפי פסקה זו יכול שיחולו על כלל</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הלשכות הפרטיות או על סוגים של לשכות פרטיות, ורשאי השר לקבוע הוראות שונות לסוגים של לשכות פרטיות.</w:t>
      </w:r>
    </w:p>
    <w:p w:rsidR="00A54072" w:rsidRPr="00443E0D" w:rsidRDefault="00A54072" w:rsidP="00A54072">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ab/>
        <w:t xml:space="preserve">הוראות פרק זה החלות לעניין בקשה לרישיון, רישיון ובעל רישיון, יחולו גם לעניין בקשה להיתר, היתר ובעל היתר לפי סעיף זה, בשינויים המחויבים, ולעניין תיווך עבודה לעובדים זרים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גם בשינויים אלה</w:t>
      </w:r>
      <w:r w:rsidRPr="00443E0D">
        <w:rPr>
          <w:rStyle w:val="default"/>
          <w:rFonts w:cs="FrankRuehl"/>
          <w:vanish/>
          <w:sz w:val="22"/>
          <w:szCs w:val="22"/>
          <w:shd w:val="clear" w:color="auto" w:fill="FFFF99"/>
          <w:rtl/>
        </w:rPr>
        <w:t>:</w:t>
      </w:r>
    </w:p>
    <w:p w:rsidR="00A54072" w:rsidRPr="00064281" w:rsidRDefault="00A54072" w:rsidP="00064281">
      <w:pPr>
        <w:pStyle w:val="P00"/>
        <w:spacing w:before="0"/>
        <w:ind w:left="1021" w:right="1134"/>
        <w:rPr>
          <w:rStyle w:val="default"/>
          <w:rFonts w:cs="FrankRuehl" w:hint="cs"/>
          <w:sz w:val="2"/>
          <w:szCs w:val="2"/>
          <w:rtl/>
        </w:rPr>
      </w:pPr>
      <w:r w:rsidRPr="00443E0D">
        <w:rPr>
          <w:rStyle w:val="default"/>
          <w:rFonts w:cs="FrankRuehl"/>
          <w:vanish/>
          <w:sz w:val="22"/>
          <w:szCs w:val="22"/>
          <w:shd w:val="clear" w:color="auto" w:fill="FFFF99"/>
          <w:rtl/>
        </w:rPr>
        <w:t>(1)</w:t>
      </w:r>
      <w:r w:rsidRPr="00443E0D">
        <w:rPr>
          <w:rStyle w:val="default"/>
          <w:rFonts w:cs="FrankRuehl" w:hint="cs"/>
          <w:vanish/>
          <w:sz w:val="22"/>
          <w:szCs w:val="22"/>
          <w:shd w:val="clear" w:color="auto" w:fill="FFFF99"/>
          <w:rtl/>
        </w:rPr>
        <w:tab/>
        <w:t>שר הפנים</w:t>
      </w:r>
      <w:r w:rsidRPr="00443E0D">
        <w:rPr>
          <w:rStyle w:val="default"/>
          <w:rFonts w:cs="FrankRuehl"/>
          <w:vanish/>
          <w:sz w:val="22"/>
          <w:szCs w:val="22"/>
          <w:shd w:val="clear" w:color="auto" w:fill="FFFF99"/>
          <w:rtl/>
        </w:rPr>
        <w:t xml:space="preserve"> רשאי לקבוע בהיתר תנאים הדרושים לשם הבטחת קיומם של</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 xml:space="preserve">תנאים בהיתר שניתן </w:t>
      </w:r>
      <w:r w:rsidRPr="00443E0D">
        <w:rPr>
          <w:rStyle w:val="default"/>
          <w:rFonts w:cs="FrankRuehl"/>
          <w:strike/>
          <w:vanish/>
          <w:sz w:val="22"/>
          <w:szCs w:val="22"/>
          <w:shd w:val="clear" w:color="auto" w:fill="FFFF99"/>
          <w:rtl/>
        </w:rPr>
        <w:t>למעביד</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למעסיק</w:t>
      </w:r>
      <w:r w:rsidRPr="00443E0D">
        <w:rPr>
          <w:rStyle w:val="default"/>
          <w:rFonts w:cs="FrankRuehl"/>
          <w:vanish/>
          <w:sz w:val="22"/>
          <w:szCs w:val="22"/>
          <w:shd w:val="clear" w:color="auto" w:fill="FFFF99"/>
          <w:rtl/>
        </w:rPr>
        <w:t xml:space="preserve"> לפי הוראות סעיף 1יג לחוק עובדים זרים, לגבי עובדים זרים שהלשכה הפרטית פועלת בענינם</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וכן לקבוע בהיתר</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חובת מסירת מידע לממונה, בקשר להעסקתם של העובדים הזרים, לרבות בדבר תנאי העסקתם;</w:t>
      </w:r>
      <w:bookmarkEnd w:id="143"/>
    </w:p>
    <w:p w:rsidR="006841FA" w:rsidRDefault="006841FA">
      <w:pPr>
        <w:pStyle w:val="P00"/>
        <w:spacing w:before="72"/>
        <w:ind w:left="0" w:right="1134"/>
        <w:rPr>
          <w:rStyle w:val="default"/>
          <w:rFonts w:cs="FrankRuehl" w:hint="cs"/>
          <w:rtl/>
        </w:rPr>
      </w:pPr>
      <w:r>
        <w:rPr>
          <w:lang w:val="he-IL"/>
        </w:rPr>
        <w:pict>
          <v:rect id="_x0000_s2136" style="position:absolute;left:0;text-align:left;margin-left:470.25pt;margin-top:8.05pt;width:69.3pt;height:15.6pt;z-index:251609088" o:allowincell="f" filled="f" stroked="f" strokecolor="lime" strokeweight=".25pt">
            <v:textbox style="mso-next-textbox:#_x0000_s2136" inset="0,0,0,0">
              <w:txbxContent>
                <w:p w:rsidR="00F20B22" w:rsidRDefault="00F20B22">
                  <w:pPr>
                    <w:spacing w:line="160" w:lineRule="exact"/>
                    <w:jc w:val="left"/>
                    <w:rPr>
                      <w:rFonts w:cs="Miriam" w:hint="cs"/>
                      <w:noProof/>
                      <w:sz w:val="18"/>
                      <w:szCs w:val="18"/>
                      <w:rtl/>
                    </w:rPr>
                  </w:pPr>
                  <w:r>
                    <w:rPr>
                      <w:rFonts w:cs="Miriam" w:hint="cs"/>
                      <w:sz w:val="18"/>
                      <w:szCs w:val="18"/>
                      <w:rtl/>
                    </w:rPr>
                    <w:t>(תיקון מס' 14) תשס"ד-2004</w:t>
                  </w:r>
                </w:p>
              </w:txbxContent>
            </v:textbox>
            <w10:anchorlock/>
          </v:rect>
        </w:pict>
      </w:r>
      <w:r>
        <w:rPr>
          <w:rStyle w:val="big-number"/>
          <w:rFonts w:cs="Miriam"/>
          <w:rtl/>
        </w:rPr>
        <w:t>66.</w:t>
      </w:r>
      <w:r>
        <w:rPr>
          <w:rStyle w:val="big-number"/>
          <w:rFonts w:cs="Miriam"/>
          <w:rtl/>
        </w:rPr>
        <w:tab/>
      </w:r>
      <w:r>
        <w:rPr>
          <w:rStyle w:val="default"/>
          <w:rFonts w:cs="FrankRuehl" w:hint="cs"/>
          <w:rtl/>
        </w:rPr>
        <w:t>(בוטל).</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44" w:name="Rov232"/>
      <w:r w:rsidRPr="00443E0D">
        <w:rPr>
          <w:rStyle w:val="default"/>
          <w:rFonts w:cs="FrankRuehl" w:hint="cs"/>
          <w:vanish/>
          <w:color w:val="FF0000"/>
          <w:sz w:val="20"/>
          <w:szCs w:val="20"/>
          <w:shd w:val="clear" w:color="auto" w:fill="FFFF99"/>
          <w:rtl/>
        </w:rPr>
        <w:t>מיום 27.3.1991</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7</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43" w:history="1">
        <w:r w:rsidRPr="00443E0D">
          <w:rPr>
            <w:rStyle w:val="Hyperlink"/>
            <w:rFonts w:cs="FrankRuehl" w:hint="cs"/>
            <w:vanish/>
            <w:szCs w:val="20"/>
            <w:shd w:val="clear" w:color="auto" w:fill="FFFF99"/>
            <w:rtl/>
          </w:rPr>
          <w:t>ס"ח תשנ"א מס' 1351</w:t>
        </w:r>
      </w:hyperlink>
      <w:r w:rsidRPr="00443E0D">
        <w:rPr>
          <w:rStyle w:val="default"/>
          <w:rFonts w:cs="FrankRuehl" w:hint="cs"/>
          <w:vanish/>
          <w:sz w:val="20"/>
          <w:szCs w:val="20"/>
          <w:shd w:val="clear" w:color="auto" w:fill="FFFF99"/>
          <w:rtl/>
        </w:rPr>
        <w:t xml:space="preserve"> מיום 27.3.1991 עמ' 129 (</w:t>
      </w:r>
      <w:hyperlink r:id="rId244" w:history="1">
        <w:r w:rsidRPr="00443E0D">
          <w:rPr>
            <w:rStyle w:val="Hyperlink"/>
            <w:rFonts w:cs="FrankRuehl" w:hint="cs"/>
            <w:vanish/>
            <w:szCs w:val="20"/>
            <w:shd w:val="clear" w:color="auto" w:fill="FFFF99"/>
            <w:rtl/>
          </w:rPr>
          <w:t>ה"ח 2020</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החלפת סעיף 66</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תשלומים ללשכה פרטית ותעריפים</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strike/>
          <w:vanish/>
          <w:sz w:val="22"/>
          <w:szCs w:val="22"/>
          <w:shd w:val="clear" w:color="auto" w:fill="FFFF99"/>
          <w:rtl/>
        </w:rPr>
        <w:t>66.</w:t>
      </w:r>
      <w:r w:rsidRPr="00443E0D">
        <w:rPr>
          <w:rStyle w:val="default"/>
          <w:rFonts w:cs="FrankRuehl" w:hint="cs"/>
          <w:strike/>
          <w:vanish/>
          <w:sz w:val="22"/>
          <w:szCs w:val="22"/>
          <w:shd w:val="clear" w:color="auto" w:fill="FFFF99"/>
          <w:rtl/>
        </w:rPr>
        <w:tab/>
        <w:t>(א)</w:t>
      </w:r>
      <w:r w:rsidRPr="00443E0D">
        <w:rPr>
          <w:rStyle w:val="default"/>
          <w:rFonts w:cs="FrankRuehl" w:hint="cs"/>
          <w:strike/>
          <w:vanish/>
          <w:sz w:val="22"/>
          <w:szCs w:val="22"/>
          <w:shd w:val="clear" w:color="auto" w:fill="FFFF99"/>
          <w:rtl/>
        </w:rPr>
        <w:tab/>
        <w:t>ברשיון לפי סעיף 63 ובהיתר לפי סעיף 65 יקבע השר, אם הלשכה הפרטית רשאית לקבל דמי עמלה או תמורה אחרת או הוצאותיה, ומאיזה צד היא רשאית לקבלם.</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strike/>
          <w:vanish/>
          <w:sz w:val="22"/>
          <w:szCs w:val="22"/>
          <w:shd w:val="clear" w:color="auto" w:fill="FFFF99"/>
          <w:rtl/>
        </w:rPr>
        <w:t>(ב)</w:t>
      </w:r>
      <w:r w:rsidRPr="00443E0D">
        <w:rPr>
          <w:rStyle w:val="default"/>
          <w:rFonts w:cs="FrankRuehl" w:hint="cs"/>
          <w:strike/>
          <w:vanish/>
          <w:sz w:val="22"/>
          <w:szCs w:val="22"/>
          <w:shd w:val="clear" w:color="auto" w:fill="FFFF99"/>
          <w:rtl/>
        </w:rPr>
        <w:tab/>
        <w:t xml:space="preserve">לא תקבל לשכה פרטית תשלום או תועלת חמרית אחרת אלא לפי תעריף ששר העבודה קבע בצו, וכל זמן שלא ניתן צו החל לגבי אותה לשכה </w:t>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 xml:space="preserve"> לפי תעריף שאישר השר.</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strike/>
          <w:vanish/>
          <w:sz w:val="22"/>
          <w:szCs w:val="22"/>
          <w:shd w:val="clear" w:color="auto" w:fill="FFFF99"/>
          <w:rtl/>
        </w:rPr>
        <w:t>(ג)</w:t>
      </w:r>
      <w:r w:rsidRPr="00443E0D">
        <w:rPr>
          <w:rStyle w:val="default"/>
          <w:rFonts w:cs="FrankRuehl" w:hint="cs"/>
          <w:strike/>
          <w:vanish/>
          <w:sz w:val="22"/>
          <w:szCs w:val="22"/>
          <w:shd w:val="clear" w:color="auto" w:fill="FFFF99"/>
          <w:rtl/>
        </w:rPr>
        <w:tab/>
        <w:t>התעריף יובא לידיעת המשתמשים בשירותיה של לשכה פרטית בדרך שיקבע השר.</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1.7.2000</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9</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45" w:history="1">
        <w:r w:rsidRPr="00443E0D">
          <w:rPr>
            <w:rStyle w:val="Hyperlink"/>
            <w:rFonts w:cs="FrankRuehl" w:hint="cs"/>
            <w:vanish/>
            <w:szCs w:val="20"/>
            <w:shd w:val="clear" w:color="auto" w:fill="FFFF99"/>
            <w:rtl/>
          </w:rPr>
          <w:t>ס"ח תש"ס מס' 1724</w:t>
        </w:r>
      </w:hyperlink>
      <w:r w:rsidRPr="00443E0D">
        <w:rPr>
          <w:rStyle w:val="default"/>
          <w:rFonts w:cs="FrankRuehl" w:hint="cs"/>
          <w:vanish/>
          <w:sz w:val="20"/>
          <w:szCs w:val="20"/>
          <w:shd w:val="clear" w:color="auto" w:fill="FFFF99"/>
          <w:rtl/>
        </w:rPr>
        <w:t xml:space="preserve"> מיום 10.1.2000 עמ' 97 (</w:t>
      </w:r>
      <w:hyperlink r:id="rId246" w:history="1">
        <w:r w:rsidRPr="00443E0D">
          <w:rPr>
            <w:rStyle w:val="Hyperlink"/>
            <w:rFonts w:cs="FrankRuehl" w:hint="cs"/>
            <w:vanish/>
            <w:szCs w:val="20"/>
            <w:shd w:val="clear" w:color="auto" w:fill="FFFF99"/>
            <w:rtl/>
          </w:rPr>
          <w:t>ה"ח 2824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החלפת סעיף 66</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איסור גביית תשלום ממבקש עבודה</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strike/>
          <w:vanish/>
          <w:sz w:val="22"/>
          <w:szCs w:val="22"/>
          <w:shd w:val="clear" w:color="auto" w:fill="FFFF99"/>
          <w:rtl/>
        </w:rPr>
        <w:t>66.</w:t>
      </w:r>
      <w:r w:rsidRPr="00443E0D">
        <w:rPr>
          <w:rStyle w:val="default"/>
          <w:rFonts w:cs="FrankRuehl" w:hint="cs"/>
          <w:strike/>
          <w:vanish/>
          <w:sz w:val="22"/>
          <w:szCs w:val="22"/>
          <w:shd w:val="clear" w:color="auto" w:fill="FFFF99"/>
          <w:rtl/>
        </w:rPr>
        <w:tab/>
        <w:t>לשכה פרטית לא תדרוש ולא תגבה תשלום, במישרין או בעקיפין, בעד שירותיה או הוצאותיה ממבקש העבודה, ומעביד ששילם ללשכה פרטית תשלום כאמור לא ידרוש ולא יגבה אותו מהעובד במישרין או בעקיפין.</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 xml:space="preserve">מיום 1.7.2006 </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47" w:history="1">
        <w:r w:rsidRPr="00443E0D">
          <w:rPr>
            <w:rStyle w:val="Hyperlink"/>
            <w:rFonts w:cs="FrankRuehl" w:hint="cs"/>
            <w:vanish/>
            <w:szCs w:val="20"/>
            <w:shd w:val="clear" w:color="auto" w:fill="FFFF99"/>
            <w:rtl/>
          </w:rPr>
          <w:t>ס"ח תשס"ד מס' 1959</w:t>
        </w:r>
      </w:hyperlink>
      <w:r w:rsidRPr="00443E0D">
        <w:rPr>
          <w:rStyle w:val="default"/>
          <w:rFonts w:cs="FrankRuehl" w:hint="cs"/>
          <w:vanish/>
          <w:sz w:val="20"/>
          <w:szCs w:val="20"/>
          <w:shd w:val="clear" w:color="auto" w:fill="FFFF99"/>
          <w:rtl/>
        </w:rPr>
        <w:t xml:space="preserve"> מיום 6.9.2004 עמ' 552 (</w:t>
      </w:r>
      <w:hyperlink r:id="rId248"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ביטול סעיף 66</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איסור קבלת תשלום</w:t>
      </w:r>
    </w:p>
    <w:p w:rsidR="006841FA" w:rsidRDefault="006841FA">
      <w:pPr>
        <w:pStyle w:val="P00"/>
        <w:spacing w:before="0"/>
        <w:ind w:left="0" w:right="1134"/>
        <w:rPr>
          <w:rStyle w:val="default"/>
          <w:rFonts w:cs="FrankRuehl" w:hint="cs"/>
          <w:strike/>
          <w:sz w:val="2"/>
          <w:szCs w:val="2"/>
          <w:shd w:val="clear" w:color="auto" w:fill="FFFF99"/>
          <w:rtl/>
        </w:rPr>
      </w:pPr>
      <w:r w:rsidRPr="00443E0D">
        <w:rPr>
          <w:rStyle w:val="default"/>
          <w:rFonts w:cs="FrankRuehl" w:hint="cs"/>
          <w:strike/>
          <w:vanish/>
          <w:sz w:val="22"/>
          <w:szCs w:val="22"/>
          <w:shd w:val="clear" w:color="auto" w:fill="FFFF99"/>
          <w:rtl/>
        </w:rPr>
        <w:t>66.</w:t>
      </w:r>
      <w:r w:rsidRPr="00443E0D">
        <w:rPr>
          <w:rStyle w:val="default"/>
          <w:rFonts w:cs="FrankRuehl" w:hint="cs"/>
          <w:strike/>
          <w:vanish/>
          <w:sz w:val="22"/>
          <w:szCs w:val="22"/>
          <w:shd w:val="clear" w:color="auto" w:fill="FFFF99"/>
          <w:rtl/>
        </w:rPr>
        <w:tab/>
        <w:t>לשכה פרטית לא תדרוש ולא תגבה ולא תקבל תשלום כלשהו, במישרין או בעקיפין בישראל או בחוץ לארץ, ממבקש עבודה או מאדם אחר הפועל בענינו של מבקש העבודה בישראל או בחוץ לארץ בתיווך עבודה.</w:t>
      </w:r>
      <w:bookmarkEnd w:id="144"/>
    </w:p>
    <w:p w:rsidR="006841FA" w:rsidRDefault="006841FA">
      <w:pPr>
        <w:pStyle w:val="P00"/>
        <w:spacing w:before="72"/>
        <w:ind w:left="0" w:right="1134"/>
        <w:rPr>
          <w:rStyle w:val="default"/>
          <w:rFonts w:cs="FrankRuehl" w:hint="cs"/>
          <w:rtl/>
        </w:rPr>
      </w:pPr>
      <w:bookmarkStart w:id="145" w:name="Seif104"/>
      <w:bookmarkEnd w:id="145"/>
      <w:r>
        <w:rPr>
          <w:lang w:val="he-IL"/>
        </w:rPr>
        <w:pict>
          <v:rect id="_x0000_s2214" style="position:absolute;left:0;text-align:left;margin-left:462pt;margin-top:8.05pt;width:77.55pt;height:44.9pt;z-index:251705344" o:allowincell="f" filled="f" stroked="f" strokecolor="lime" strokeweight=".25pt">
            <v:textbox style="mso-next-textbox:#_x0000_s2214" inset="0,0,0,0">
              <w:txbxContent>
                <w:p w:rsidR="00F20B22" w:rsidRDefault="00F20B22">
                  <w:pPr>
                    <w:spacing w:line="160" w:lineRule="exact"/>
                    <w:jc w:val="left"/>
                    <w:rPr>
                      <w:rFonts w:cs="Miriam" w:hint="cs"/>
                      <w:sz w:val="18"/>
                      <w:szCs w:val="18"/>
                      <w:rtl/>
                    </w:rPr>
                  </w:pPr>
                  <w:r>
                    <w:rPr>
                      <w:rFonts w:cs="Miriam" w:hint="cs"/>
                      <w:sz w:val="18"/>
                      <w:szCs w:val="18"/>
                      <w:rtl/>
                    </w:rPr>
                    <w:t>איסור תיווך שלא באמצעות עובד או בעל רישיון</w:t>
                  </w:r>
                </w:p>
                <w:p w:rsidR="00F20B22" w:rsidRDefault="00F20B22">
                  <w:pPr>
                    <w:spacing w:line="160" w:lineRule="exact"/>
                    <w:jc w:val="left"/>
                    <w:rPr>
                      <w:rFonts w:cs="Miriam" w:hint="cs"/>
                      <w:noProof/>
                      <w:sz w:val="18"/>
                      <w:szCs w:val="18"/>
                      <w:rtl/>
                    </w:rPr>
                  </w:pPr>
                  <w:r>
                    <w:rPr>
                      <w:rFonts w:cs="Miriam" w:hint="cs"/>
                      <w:sz w:val="18"/>
                      <w:szCs w:val="18"/>
                      <w:rtl/>
                    </w:rPr>
                    <w:t>(תיקון מס' 15) תשס"ה-2005</w:t>
                  </w:r>
                </w:p>
              </w:txbxContent>
            </v:textbox>
            <w10:anchorlock/>
          </v:rect>
        </w:pict>
      </w:r>
      <w:r>
        <w:rPr>
          <w:rStyle w:val="big-number"/>
          <w:rFonts w:cs="Miriam"/>
          <w:rtl/>
        </w:rPr>
        <w:t>66</w:t>
      </w:r>
      <w:r>
        <w:rPr>
          <w:rStyle w:val="default"/>
          <w:rFonts w:cs="FrankRuehl" w:hint="cs"/>
          <w:rtl/>
        </w:rPr>
        <w:t>א</w:t>
      </w:r>
      <w:r>
        <w:rPr>
          <w:rStyle w:val="default"/>
          <w:rFonts w:cs="FrankRuehl"/>
          <w:rtl/>
        </w:rPr>
        <w:t>.</w:t>
      </w:r>
      <w:r>
        <w:rPr>
          <w:rStyle w:val="default"/>
          <w:rFonts w:cs="FrankRuehl"/>
          <w:rtl/>
        </w:rPr>
        <w:tab/>
        <w:t>לשכה פרטית לא תעסוק בתיווך עבודה, אלא באמצעות עובד שלה או באמצעות בעל רישיון או בעל היתר, לפי הענין.</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46" w:name="Rov137"/>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49"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985 (</w:t>
      </w:r>
      <w:hyperlink r:id="rId250"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sz w:val="2"/>
          <w:szCs w:val="2"/>
          <w:shd w:val="clear" w:color="auto" w:fill="FFFF99"/>
          <w:rtl/>
        </w:rPr>
      </w:pPr>
      <w:r w:rsidRPr="00443E0D">
        <w:rPr>
          <w:rStyle w:val="default"/>
          <w:rFonts w:cs="FrankRuehl" w:hint="cs"/>
          <w:b/>
          <w:bCs/>
          <w:vanish/>
          <w:sz w:val="20"/>
          <w:szCs w:val="20"/>
          <w:shd w:val="clear" w:color="auto" w:fill="FFFF99"/>
          <w:rtl/>
        </w:rPr>
        <w:t>הוספת סעיף 66א</w:t>
      </w:r>
      <w:bookmarkEnd w:id="146"/>
    </w:p>
    <w:p w:rsidR="006841FA" w:rsidRDefault="006841FA">
      <w:pPr>
        <w:pStyle w:val="P00"/>
        <w:spacing w:before="72"/>
        <w:ind w:left="0" w:right="1134"/>
        <w:rPr>
          <w:rStyle w:val="default"/>
          <w:rFonts w:cs="FrankRuehl" w:hint="cs"/>
          <w:rtl/>
        </w:rPr>
      </w:pPr>
    </w:p>
    <w:p w:rsidR="006841FA" w:rsidRDefault="006841FA" w:rsidP="00A54072">
      <w:pPr>
        <w:pStyle w:val="P00"/>
        <w:spacing w:before="72"/>
        <w:ind w:left="0" w:right="1134"/>
        <w:rPr>
          <w:rStyle w:val="default"/>
          <w:rFonts w:cs="FrankRuehl" w:hint="cs"/>
          <w:rtl/>
        </w:rPr>
      </w:pPr>
      <w:bookmarkStart w:id="147" w:name="Seif105"/>
      <w:bookmarkEnd w:id="147"/>
      <w:r>
        <w:rPr>
          <w:lang w:val="he-IL"/>
        </w:rPr>
        <w:pict>
          <v:rect id="_x0000_s2215" style="position:absolute;left:0;text-align:left;margin-left:462pt;margin-top:8.05pt;width:77.55pt;height:65.55pt;z-index:251706368" o:allowincell="f" filled="f" stroked="f" strokecolor="lime" strokeweight=".25pt">
            <v:textbox style="mso-next-textbox:#_x0000_s2215" inset="0,0,0,0">
              <w:txbxContent>
                <w:p w:rsidR="00F20B22" w:rsidRDefault="00F20B22">
                  <w:pPr>
                    <w:spacing w:line="160" w:lineRule="exact"/>
                    <w:jc w:val="left"/>
                    <w:rPr>
                      <w:rFonts w:cs="Miriam" w:hint="cs"/>
                      <w:sz w:val="18"/>
                      <w:szCs w:val="18"/>
                      <w:rtl/>
                    </w:rPr>
                  </w:pPr>
                  <w:r>
                    <w:rPr>
                      <w:rFonts w:cs="Miriam" w:hint="cs"/>
                      <w:sz w:val="18"/>
                      <w:szCs w:val="18"/>
                      <w:rtl/>
                    </w:rPr>
                    <w:t>הגבלה בנוגע לקבלת שירותי תיווך</w:t>
                  </w:r>
                </w:p>
                <w:p w:rsidR="00F20B22" w:rsidRDefault="00F20B22">
                  <w:pPr>
                    <w:spacing w:line="160" w:lineRule="exact"/>
                    <w:jc w:val="left"/>
                    <w:rPr>
                      <w:rFonts w:cs="Miriam" w:hint="cs"/>
                      <w:noProof/>
                      <w:sz w:val="18"/>
                      <w:szCs w:val="18"/>
                      <w:rtl/>
                    </w:rPr>
                  </w:pPr>
                  <w:r>
                    <w:rPr>
                      <w:rFonts w:cs="Miriam" w:hint="cs"/>
                      <w:sz w:val="18"/>
                      <w:szCs w:val="18"/>
                      <w:rtl/>
                    </w:rPr>
                    <w:t>(תיקון מס' 15) תשס"ה-2005</w:t>
                  </w:r>
                </w:p>
                <w:p w:rsidR="00F20B22" w:rsidRDefault="00F20B22">
                  <w:pPr>
                    <w:spacing w:line="160" w:lineRule="exact"/>
                    <w:jc w:val="left"/>
                    <w:rPr>
                      <w:rFonts w:cs="Miriam" w:hint="cs"/>
                      <w:noProof/>
                      <w:sz w:val="18"/>
                      <w:szCs w:val="18"/>
                      <w:rtl/>
                    </w:rPr>
                  </w:pPr>
                  <w:r>
                    <w:rPr>
                      <w:rFonts w:cs="Miriam" w:hint="cs"/>
                      <w:noProof/>
                      <w:sz w:val="18"/>
                      <w:szCs w:val="18"/>
                      <w:rtl/>
                    </w:rPr>
                    <w:t xml:space="preserve">(תיקון מס' 17) </w:t>
                  </w:r>
                  <w:r>
                    <w:rPr>
                      <w:rFonts w:cs="Miriam"/>
                      <w:noProof/>
                      <w:sz w:val="18"/>
                      <w:szCs w:val="18"/>
                      <w:rtl/>
                    </w:rPr>
                    <w:br/>
                  </w:r>
                  <w:r>
                    <w:rPr>
                      <w:rFonts w:cs="Miriam" w:hint="cs"/>
                      <w:noProof/>
                      <w:sz w:val="18"/>
                      <w:szCs w:val="18"/>
                      <w:rtl/>
                    </w:rPr>
                    <w:t>תש"ע-2010</w:t>
                  </w:r>
                </w:p>
                <w:p w:rsidR="00F20B22" w:rsidRDefault="00F20B22" w:rsidP="00A54072">
                  <w:pPr>
                    <w:spacing w:line="160" w:lineRule="exact"/>
                    <w:jc w:val="left"/>
                    <w:rPr>
                      <w:rFonts w:cs="Miriam" w:hint="cs"/>
                      <w:noProof/>
                      <w:sz w:val="18"/>
                      <w:szCs w:val="18"/>
                      <w:rtl/>
                    </w:rPr>
                  </w:pPr>
                  <w:r>
                    <w:rPr>
                      <w:rFonts w:cs="Miriam" w:hint="cs"/>
                      <w:noProof/>
                      <w:sz w:val="18"/>
                      <w:szCs w:val="18"/>
                      <w:rtl/>
                    </w:rPr>
                    <w:t>(תיקון מס' 21) תשע"ד-2014</w:t>
                  </w:r>
                </w:p>
              </w:txbxContent>
            </v:textbox>
            <w10:anchorlock/>
          </v:rect>
        </w:pict>
      </w:r>
      <w:r>
        <w:rPr>
          <w:rStyle w:val="big-number"/>
          <w:rFonts w:cs="Miriam"/>
          <w:rtl/>
        </w:rPr>
        <w:t>66</w:t>
      </w:r>
      <w:r>
        <w:rPr>
          <w:rStyle w:val="default"/>
          <w:rFonts w:cs="FrankRuehl" w:hint="cs"/>
          <w:rtl/>
        </w:rPr>
        <w:t>ב</w:t>
      </w:r>
      <w:r>
        <w:rPr>
          <w:rStyle w:val="default"/>
          <w:rFonts w:cs="FrankRuehl"/>
          <w:rtl/>
        </w:rPr>
        <w:t>.</w:t>
      </w:r>
      <w:r>
        <w:rPr>
          <w:rStyle w:val="default"/>
          <w:rFonts w:cs="FrankRuehl"/>
          <w:rtl/>
        </w:rPr>
        <w:tab/>
        <w:t>מע</w:t>
      </w:r>
      <w:r w:rsidR="00A54072">
        <w:rPr>
          <w:rStyle w:val="default"/>
          <w:rFonts w:cs="FrankRuehl" w:hint="cs"/>
          <w:rtl/>
        </w:rPr>
        <w:t>סיק</w:t>
      </w:r>
      <w:r>
        <w:rPr>
          <w:rStyle w:val="default"/>
          <w:rFonts w:cs="FrankRuehl"/>
          <w:rtl/>
        </w:rPr>
        <w:t xml:space="preserve"> המבקש להעסיק במסגרת עסקו או משלח ידו עובד זר, לא יקבל לשם כך שירותי תיווך עבודה ממי שאינו בעל היתר</w:t>
      </w:r>
      <w:r w:rsidR="0026223B">
        <w:rPr>
          <w:rStyle w:val="default"/>
          <w:rFonts w:cs="FrankRuehl" w:hint="cs"/>
          <w:rtl/>
        </w:rPr>
        <w:t xml:space="preserve"> לפי סעיף 65(א)(1)</w:t>
      </w:r>
      <w:r>
        <w:rPr>
          <w:rStyle w:val="default"/>
          <w:rFonts w:cs="FrankRuehl"/>
          <w:rtl/>
        </w:rPr>
        <w:t>.</w:t>
      </w:r>
    </w:p>
    <w:p w:rsidR="00186DEC" w:rsidRPr="00443E0D" w:rsidRDefault="00186DEC" w:rsidP="00186DEC">
      <w:pPr>
        <w:pStyle w:val="P00"/>
        <w:spacing w:before="0"/>
        <w:ind w:left="0" w:right="1134"/>
        <w:rPr>
          <w:rStyle w:val="default"/>
          <w:rFonts w:cs="FrankRuehl" w:hint="cs"/>
          <w:vanish/>
          <w:color w:val="FF0000"/>
          <w:sz w:val="20"/>
          <w:szCs w:val="20"/>
          <w:shd w:val="clear" w:color="auto" w:fill="FFFF99"/>
          <w:rtl/>
        </w:rPr>
      </w:pPr>
      <w:bookmarkStart w:id="148" w:name="Rov252"/>
      <w:r w:rsidRPr="00443E0D">
        <w:rPr>
          <w:rStyle w:val="default"/>
          <w:rFonts w:cs="FrankRuehl" w:hint="cs"/>
          <w:vanish/>
          <w:color w:val="FF0000"/>
          <w:sz w:val="20"/>
          <w:szCs w:val="20"/>
          <w:shd w:val="clear" w:color="auto" w:fill="FFFF99"/>
          <w:rtl/>
        </w:rPr>
        <w:t>מיום 17.2.2006</w:t>
      </w:r>
    </w:p>
    <w:p w:rsidR="00186DEC" w:rsidRPr="00443E0D" w:rsidRDefault="00186DEC" w:rsidP="00186DEC">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186DEC" w:rsidRPr="00443E0D" w:rsidRDefault="00186DEC" w:rsidP="00186DEC">
      <w:pPr>
        <w:pStyle w:val="P00"/>
        <w:spacing w:before="0"/>
        <w:ind w:left="0" w:right="1134"/>
        <w:rPr>
          <w:rStyle w:val="default"/>
          <w:rFonts w:cs="FrankRuehl" w:hint="cs"/>
          <w:vanish/>
          <w:sz w:val="20"/>
          <w:szCs w:val="20"/>
          <w:shd w:val="clear" w:color="auto" w:fill="FFFF99"/>
          <w:rtl/>
        </w:rPr>
      </w:pPr>
      <w:hyperlink r:id="rId251"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985 (</w:t>
      </w:r>
      <w:hyperlink r:id="rId252"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186DEC" w:rsidRPr="00443E0D" w:rsidRDefault="00186DEC" w:rsidP="00186DEC">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הוספת סעיף 66ב</w:t>
      </w:r>
    </w:p>
    <w:p w:rsidR="00186DEC" w:rsidRPr="00443E0D" w:rsidRDefault="00186DEC" w:rsidP="00186DEC">
      <w:pPr>
        <w:pStyle w:val="P00"/>
        <w:spacing w:before="0"/>
        <w:ind w:left="0" w:right="1134"/>
        <w:rPr>
          <w:rStyle w:val="default"/>
          <w:rFonts w:cs="FrankRuehl" w:hint="cs"/>
          <w:vanish/>
          <w:sz w:val="20"/>
          <w:szCs w:val="20"/>
          <w:shd w:val="clear" w:color="auto" w:fill="FFFF99"/>
          <w:rtl/>
        </w:rPr>
      </w:pPr>
    </w:p>
    <w:p w:rsidR="00186DEC" w:rsidRPr="00443E0D" w:rsidRDefault="00186DEC" w:rsidP="00186DEC">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23.4.2010</w:t>
      </w:r>
    </w:p>
    <w:p w:rsidR="00186DEC" w:rsidRPr="00443E0D" w:rsidRDefault="00186DEC" w:rsidP="00186DEC">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w:t>
      </w:r>
      <w:r w:rsidRPr="00443E0D">
        <w:rPr>
          <w:rStyle w:val="default"/>
          <w:rFonts w:cs="FrankRuehl" w:hint="cs"/>
          <w:b/>
          <w:bCs/>
          <w:vanish/>
          <w:szCs w:val="20"/>
          <w:shd w:val="clear" w:color="auto" w:fill="FFFF99"/>
          <w:rtl/>
        </w:rPr>
        <w:t>7</w:t>
      </w:r>
    </w:p>
    <w:p w:rsidR="00186DEC" w:rsidRPr="00443E0D" w:rsidRDefault="00186DEC" w:rsidP="00186DEC">
      <w:pPr>
        <w:pStyle w:val="P00"/>
        <w:spacing w:before="0"/>
        <w:ind w:left="0" w:right="1134"/>
        <w:rPr>
          <w:rStyle w:val="default"/>
          <w:rFonts w:cs="FrankRuehl" w:hint="cs"/>
          <w:vanish/>
          <w:szCs w:val="20"/>
          <w:shd w:val="clear" w:color="auto" w:fill="FFFF99"/>
          <w:rtl/>
        </w:rPr>
      </w:pPr>
      <w:hyperlink r:id="rId253" w:history="1">
        <w:r w:rsidRPr="00443E0D">
          <w:rPr>
            <w:rStyle w:val="Hyperlink"/>
            <w:rFonts w:cs="FrankRuehl" w:hint="cs"/>
            <w:vanish/>
            <w:szCs w:val="20"/>
            <w:shd w:val="clear" w:color="auto" w:fill="FFFF99"/>
            <w:rtl/>
          </w:rPr>
          <w:t>ס"ח תש"ע מס' 2238</w:t>
        </w:r>
      </w:hyperlink>
      <w:r w:rsidRPr="00443E0D">
        <w:rPr>
          <w:rStyle w:val="default"/>
          <w:rFonts w:cs="FrankRuehl" w:hint="cs"/>
          <w:vanish/>
          <w:sz w:val="20"/>
          <w:szCs w:val="20"/>
          <w:shd w:val="clear" w:color="auto" w:fill="FFFF99"/>
          <w:rtl/>
        </w:rPr>
        <w:t xml:space="preserve"> מיום 24.3.2010 עמ' 49</w:t>
      </w:r>
      <w:r w:rsidRPr="00443E0D">
        <w:rPr>
          <w:rStyle w:val="default"/>
          <w:rFonts w:cs="FrankRuehl" w:hint="cs"/>
          <w:vanish/>
          <w:szCs w:val="20"/>
          <w:shd w:val="clear" w:color="auto" w:fill="FFFF99"/>
          <w:rtl/>
        </w:rPr>
        <w:t>9</w:t>
      </w:r>
      <w:r w:rsidRPr="00443E0D">
        <w:rPr>
          <w:rStyle w:val="default"/>
          <w:rFonts w:cs="FrankRuehl" w:hint="cs"/>
          <w:vanish/>
          <w:sz w:val="20"/>
          <w:szCs w:val="20"/>
          <w:shd w:val="clear" w:color="auto" w:fill="FFFF99"/>
          <w:rtl/>
        </w:rPr>
        <w:t xml:space="preserve"> (</w:t>
      </w:r>
      <w:hyperlink r:id="rId254" w:history="1">
        <w:r w:rsidRPr="00443E0D">
          <w:rPr>
            <w:rStyle w:val="Hyperlink"/>
            <w:rFonts w:cs="FrankRuehl" w:hint="cs"/>
            <w:vanish/>
            <w:szCs w:val="20"/>
            <w:shd w:val="clear" w:color="auto" w:fill="FFFF99"/>
            <w:rtl/>
          </w:rPr>
          <w:t>ה"ח 426</w:t>
        </w:r>
      </w:hyperlink>
      <w:r w:rsidRPr="00443E0D">
        <w:rPr>
          <w:rStyle w:val="default"/>
          <w:rFonts w:cs="FrankRuehl" w:hint="cs"/>
          <w:vanish/>
          <w:sz w:val="20"/>
          <w:szCs w:val="20"/>
          <w:shd w:val="clear" w:color="auto" w:fill="FFFF99"/>
          <w:rtl/>
        </w:rPr>
        <w:t>)</w:t>
      </w:r>
    </w:p>
    <w:p w:rsidR="00A54072" w:rsidRPr="00443E0D" w:rsidRDefault="00A54072" w:rsidP="00A54072">
      <w:pPr>
        <w:pStyle w:val="P00"/>
        <w:ind w:left="0" w:right="1134"/>
        <w:rPr>
          <w:rStyle w:val="default"/>
          <w:rFonts w:cs="FrankRuehl" w:hint="cs"/>
          <w:vanish/>
          <w:sz w:val="22"/>
          <w:szCs w:val="22"/>
          <w:shd w:val="clear" w:color="auto" w:fill="FFFF99"/>
          <w:rtl/>
        </w:rPr>
      </w:pPr>
      <w:r w:rsidRPr="00443E0D">
        <w:rPr>
          <w:rStyle w:val="default"/>
          <w:rFonts w:cs="FrankRuehl"/>
          <w:vanish/>
          <w:sz w:val="22"/>
          <w:szCs w:val="22"/>
          <w:shd w:val="clear" w:color="auto" w:fill="FFFF99"/>
          <w:rtl/>
        </w:rPr>
        <w:t>66</w:t>
      </w:r>
      <w:r w:rsidRPr="00443E0D">
        <w:rPr>
          <w:rStyle w:val="default"/>
          <w:rFonts w:cs="FrankRuehl" w:hint="cs"/>
          <w:vanish/>
          <w:sz w:val="22"/>
          <w:szCs w:val="22"/>
          <w:shd w:val="clear" w:color="auto" w:fill="FFFF99"/>
          <w:rtl/>
        </w:rPr>
        <w:t>ב</w:t>
      </w:r>
      <w:r w:rsidRPr="00443E0D">
        <w:rPr>
          <w:rStyle w:val="default"/>
          <w:rFonts w:cs="FrankRuehl"/>
          <w:vanish/>
          <w:sz w:val="22"/>
          <w:szCs w:val="22"/>
          <w:shd w:val="clear" w:color="auto" w:fill="FFFF99"/>
          <w:rtl/>
        </w:rPr>
        <w:t>.</w:t>
      </w:r>
      <w:r w:rsidRPr="00443E0D">
        <w:rPr>
          <w:rStyle w:val="default"/>
          <w:rFonts w:cs="FrankRuehl"/>
          <w:vanish/>
          <w:sz w:val="22"/>
          <w:szCs w:val="22"/>
          <w:shd w:val="clear" w:color="auto" w:fill="FFFF99"/>
          <w:rtl/>
        </w:rPr>
        <w:tab/>
        <w:t>מעביד המבקש להעסיק במסגרת עסקו או משלח ידו עובד זר, לא יקבל לשם כך שירותי תיווך עבודה ממי שאינו בעל היתר</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לפי סעיף 65(א)(1)</w:t>
      </w:r>
      <w:r w:rsidRPr="00443E0D">
        <w:rPr>
          <w:rStyle w:val="default"/>
          <w:rFonts w:cs="FrankRuehl"/>
          <w:vanish/>
          <w:sz w:val="22"/>
          <w:szCs w:val="22"/>
          <w:shd w:val="clear" w:color="auto" w:fill="FFFF99"/>
          <w:rtl/>
        </w:rPr>
        <w:t>.</w:t>
      </w:r>
    </w:p>
    <w:p w:rsidR="00A54072" w:rsidRPr="00443E0D" w:rsidRDefault="00A54072" w:rsidP="00A54072">
      <w:pPr>
        <w:pStyle w:val="P00"/>
        <w:spacing w:before="0"/>
        <w:ind w:left="0" w:right="1134"/>
        <w:rPr>
          <w:rFonts w:cs="FrankRuehl" w:hint="cs"/>
          <w:vanish/>
          <w:szCs w:val="20"/>
          <w:shd w:val="clear" w:color="auto" w:fill="FFFF99"/>
          <w:rtl/>
        </w:rPr>
      </w:pPr>
    </w:p>
    <w:p w:rsidR="00A54072" w:rsidRPr="00443E0D" w:rsidRDefault="00A54072" w:rsidP="00A54072">
      <w:pPr>
        <w:pStyle w:val="page"/>
        <w:widowControl/>
        <w:ind w:right="1134"/>
        <w:jc w:val="both"/>
        <w:rPr>
          <w:rStyle w:val="default"/>
          <w:rFonts w:cs="FrankRuehl" w:hint="cs"/>
          <w:vanish/>
          <w:color w:val="FF0000"/>
          <w:position w:val="0"/>
          <w:sz w:val="20"/>
          <w:szCs w:val="20"/>
          <w:shd w:val="clear" w:color="auto" w:fill="FFFF99"/>
          <w:rtl/>
        </w:rPr>
      </w:pPr>
      <w:r w:rsidRPr="00443E0D">
        <w:rPr>
          <w:rStyle w:val="default"/>
          <w:rFonts w:cs="FrankRuehl" w:hint="cs"/>
          <w:vanish/>
          <w:color w:val="FF0000"/>
          <w:position w:val="0"/>
          <w:sz w:val="20"/>
          <w:szCs w:val="20"/>
          <w:shd w:val="clear" w:color="auto" w:fill="FFFF99"/>
          <w:rtl/>
        </w:rPr>
        <w:t>מיום 15.7.2014</w:t>
      </w:r>
    </w:p>
    <w:p w:rsidR="00A54072" w:rsidRPr="00443E0D" w:rsidRDefault="00A54072" w:rsidP="00A54072">
      <w:pPr>
        <w:pStyle w:val="page"/>
        <w:widowControl/>
        <w:ind w:right="1134"/>
        <w:jc w:val="both"/>
        <w:rPr>
          <w:rStyle w:val="default"/>
          <w:rFonts w:cs="FrankRuehl" w:hint="cs"/>
          <w:vanish/>
          <w:position w:val="0"/>
          <w:sz w:val="20"/>
          <w:szCs w:val="20"/>
          <w:shd w:val="clear" w:color="auto" w:fill="FFFF99"/>
          <w:rtl/>
        </w:rPr>
      </w:pPr>
      <w:r w:rsidRPr="00443E0D">
        <w:rPr>
          <w:rStyle w:val="default"/>
          <w:rFonts w:cs="FrankRuehl" w:hint="cs"/>
          <w:b/>
          <w:bCs/>
          <w:vanish/>
          <w:position w:val="0"/>
          <w:sz w:val="20"/>
          <w:szCs w:val="20"/>
          <w:shd w:val="clear" w:color="auto" w:fill="FFFF99"/>
          <w:rtl/>
        </w:rPr>
        <w:t>תיקון מס' 21</w:t>
      </w:r>
    </w:p>
    <w:p w:rsidR="00A54072" w:rsidRPr="00443E0D" w:rsidRDefault="00A54072" w:rsidP="00A54072">
      <w:pPr>
        <w:pStyle w:val="page"/>
        <w:widowControl/>
        <w:ind w:right="1134"/>
        <w:jc w:val="both"/>
        <w:rPr>
          <w:rStyle w:val="default"/>
          <w:rFonts w:cs="FrankRuehl" w:hint="cs"/>
          <w:vanish/>
          <w:position w:val="0"/>
          <w:sz w:val="20"/>
          <w:szCs w:val="20"/>
          <w:shd w:val="clear" w:color="auto" w:fill="FFFF99"/>
          <w:rtl/>
        </w:rPr>
      </w:pPr>
      <w:hyperlink r:id="rId255" w:history="1">
        <w:r w:rsidRPr="00443E0D">
          <w:rPr>
            <w:rStyle w:val="Hyperlink"/>
            <w:rFonts w:cs="FrankRuehl" w:hint="cs"/>
            <w:vanish/>
            <w:position w:val="0"/>
            <w:szCs w:val="20"/>
            <w:shd w:val="clear" w:color="auto" w:fill="FFFF99"/>
            <w:rtl/>
          </w:rPr>
          <w:t>ס"ח תשע"ד מס' 2459</w:t>
        </w:r>
      </w:hyperlink>
      <w:r w:rsidRPr="00443E0D">
        <w:rPr>
          <w:rStyle w:val="default"/>
          <w:rFonts w:cs="FrankRuehl" w:hint="cs"/>
          <w:vanish/>
          <w:position w:val="0"/>
          <w:sz w:val="20"/>
          <w:szCs w:val="20"/>
          <w:shd w:val="clear" w:color="auto" w:fill="FFFF99"/>
          <w:rtl/>
        </w:rPr>
        <w:t xml:space="preserve"> מיום 15.7.2014 עמ' 603 (</w:t>
      </w:r>
      <w:hyperlink r:id="rId256" w:history="1">
        <w:r w:rsidRPr="00443E0D">
          <w:rPr>
            <w:rStyle w:val="Hyperlink"/>
            <w:rFonts w:cs="FrankRuehl" w:hint="cs"/>
            <w:vanish/>
            <w:position w:val="0"/>
            <w:szCs w:val="20"/>
            <w:shd w:val="clear" w:color="auto" w:fill="FFFF99"/>
            <w:rtl/>
          </w:rPr>
          <w:t>ה"ח 535</w:t>
        </w:r>
      </w:hyperlink>
      <w:r w:rsidRPr="00443E0D">
        <w:rPr>
          <w:rStyle w:val="default"/>
          <w:rFonts w:cs="FrankRuehl" w:hint="cs"/>
          <w:vanish/>
          <w:position w:val="0"/>
          <w:sz w:val="20"/>
          <w:szCs w:val="20"/>
          <w:shd w:val="clear" w:color="auto" w:fill="FFFF99"/>
          <w:rtl/>
        </w:rPr>
        <w:t>)</w:t>
      </w:r>
    </w:p>
    <w:p w:rsidR="00186DEC" w:rsidRPr="0026223B" w:rsidRDefault="00186DEC" w:rsidP="00186DEC">
      <w:pPr>
        <w:pStyle w:val="P00"/>
        <w:ind w:left="0" w:right="1134"/>
        <w:rPr>
          <w:rStyle w:val="default"/>
          <w:rFonts w:cs="FrankRuehl" w:hint="cs"/>
          <w:sz w:val="2"/>
          <w:szCs w:val="2"/>
          <w:rtl/>
        </w:rPr>
      </w:pPr>
      <w:r w:rsidRPr="00443E0D">
        <w:rPr>
          <w:rStyle w:val="default"/>
          <w:rFonts w:cs="FrankRuehl"/>
          <w:vanish/>
          <w:sz w:val="22"/>
          <w:szCs w:val="22"/>
          <w:shd w:val="clear" w:color="auto" w:fill="FFFF99"/>
          <w:rtl/>
        </w:rPr>
        <w:t>66</w:t>
      </w:r>
      <w:r w:rsidRPr="00443E0D">
        <w:rPr>
          <w:rStyle w:val="default"/>
          <w:rFonts w:cs="FrankRuehl" w:hint="cs"/>
          <w:vanish/>
          <w:sz w:val="22"/>
          <w:szCs w:val="22"/>
          <w:shd w:val="clear" w:color="auto" w:fill="FFFF99"/>
          <w:rtl/>
        </w:rPr>
        <w:t>ב</w:t>
      </w:r>
      <w:r w:rsidRPr="00443E0D">
        <w:rPr>
          <w:rStyle w:val="default"/>
          <w:rFonts w:cs="FrankRuehl"/>
          <w:vanish/>
          <w:sz w:val="22"/>
          <w:szCs w:val="22"/>
          <w:shd w:val="clear" w:color="auto" w:fill="FFFF99"/>
          <w:rtl/>
        </w:rPr>
        <w:t>.</w:t>
      </w:r>
      <w:r w:rsidRPr="00443E0D">
        <w:rPr>
          <w:rStyle w:val="default"/>
          <w:rFonts w:cs="FrankRuehl"/>
          <w:vanish/>
          <w:sz w:val="22"/>
          <w:szCs w:val="22"/>
          <w:shd w:val="clear" w:color="auto" w:fill="FFFF99"/>
          <w:rtl/>
        </w:rPr>
        <w:tab/>
      </w:r>
      <w:r w:rsidRPr="00443E0D">
        <w:rPr>
          <w:rStyle w:val="default"/>
          <w:rFonts w:cs="FrankRuehl"/>
          <w:strike/>
          <w:vanish/>
          <w:sz w:val="22"/>
          <w:szCs w:val="22"/>
          <w:shd w:val="clear" w:color="auto" w:fill="FFFF99"/>
          <w:rtl/>
        </w:rPr>
        <w:t>מעביד</w:t>
      </w:r>
      <w:r w:rsidR="00A54072" w:rsidRPr="00443E0D">
        <w:rPr>
          <w:rStyle w:val="default"/>
          <w:rFonts w:cs="FrankRuehl" w:hint="cs"/>
          <w:vanish/>
          <w:sz w:val="22"/>
          <w:szCs w:val="22"/>
          <w:shd w:val="clear" w:color="auto" w:fill="FFFF99"/>
          <w:rtl/>
        </w:rPr>
        <w:t xml:space="preserve"> </w:t>
      </w:r>
      <w:r w:rsidR="00A54072" w:rsidRPr="00443E0D">
        <w:rPr>
          <w:rStyle w:val="default"/>
          <w:rFonts w:cs="FrankRuehl" w:hint="cs"/>
          <w:vanish/>
          <w:sz w:val="22"/>
          <w:szCs w:val="22"/>
          <w:u w:val="single"/>
          <w:shd w:val="clear" w:color="auto" w:fill="FFFF99"/>
          <w:rtl/>
        </w:rPr>
        <w:t>מעסיק</w:t>
      </w:r>
      <w:r w:rsidRPr="00443E0D">
        <w:rPr>
          <w:rStyle w:val="default"/>
          <w:rFonts w:cs="FrankRuehl"/>
          <w:vanish/>
          <w:sz w:val="22"/>
          <w:szCs w:val="22"/>
          <w:shd w:val="clear" w:color="auto" w:fill="FFFF99"/>
          <w:rtl/>
        </w:rPr>
        <w:t xml:space="preserve"> המבקש להעסיק במסגרת עסקו או משלח ידו עובד זר, לא יקבל לשם כך שירותי תיווך עבודה ממי שאינו בעל היתר</w:t>
      </w:r>
      <w:r w:rsidRPr="00443E0D">
        <w:rPr>
          <w:rStyle w:val="default"/>
          <w:rFonts w:cs="FrankRuehl" w:hint="cs"/>
          <w:vanish/>
          <w:sz w:val="22"/>
          <w:szCs w:val="22"/>
          <w:shd w:val="clear" w:color="auto" w:fill="FFFF99"/>
          <w:rtl/>
        </w:rPr>
        <w:t xml:space="preserve"> לפי סעיף 65(א)(1)</w:t>
      </w:r>
      <w:r w:rsidRPr="00443E0D">
        <w:rPr>
          <w:rStyle w:val="default"/>
          <w:rFonts w:cs="FrankRuehl"/>
          <w:vanish/>
          <w:sz w:val="22"/>
          <w:szCs w:val="22"/>
          <w:shd w:val="clear" w:color="auto" w:fill="FFFF99"/>
          <w:rtl/>
        </w:rPr>
        <w:t>.</w:t>
      </w:r>
      <w:bookmarkEnd w:id="148"/>
    </w:p>
    <w:p w:rsidR="00186DEC" w:rsidRDefault="00186DEC">
      <w:pPr>
        <w:pStyle w:val="P00"/>
        <w:spacing w:before="72"/>
        <w:ind w:left="0" w:right="1134"/>
        <w:rPr>
          <w:rStyle w:val="default"/>
          <w:rFonts w:cs="FrankRuehl" w:hint="cs"/>
          <w:rtl/>
        </w:rPr>
      </w:pPr>
    </w:p>
    <w:p w:rsidR="00A54072" w:rsidRDefault="00A54072">
      <w:pPr>
        <w:pStyle w:val="P00"/>
        <w:spacing w:before="72"/>
        <w:ind w:left="0" w:right="1134"/>
        <w:rPr>
          <w:rStyle w:val="default"/>
          <w:rFonts w:cs="FrankRuehl" w:hint="cs"/>
          <w:rtl/>
        </w:rPr>
      </w:pPr>
    </w:p>
    <w:p w:rsidR="00186DEC" w:rsidRDefault="00186DEC" w:rsidP="0040582C">
      <w:pPr>
        <w:pStyle w:val="P00"/>
        <w:spacing w:before="72"/>
        <w:ind w:left="0" w:right="1134"/>
        <w:rPr>
          <w:rStyle w:val="default"/>
          <w:rFonts w:cs="FrankRuehl" w:hint="cs"/>
          <w:rtl/>
        </w:rPr>
      </w:pPr>
      <w:bookmarkStart w:id="149" w:name="Seif111"/>
      <w:bookmarkEnd w:id="149"/>
      <w:r>
        <w:rPr>
          <w:lang w:val="he-IL"/>
        </w:rPr>
        <w:pict>
          <v:rect id="_x0000_s2271" style="position:absolute;left:0;text-align:left;margin-left:462pt;margin-top:8.05pt;width:77.55pt;height:25.6pt;z-index:251735040" o:allowincell="f" filled="f" stroked="f" strokecolor="lime" strokeweight=".25pt">
            <v:textbox style="mso-next-textbox:#_x0000_s2271" inset="0,0,0,0">
              <w:txbxContent>
                <w:p w:rsidR="00F20B22" w:rsidRDefault="00F20B22" w:rsidP="00186DEC">
                  <w:pPr>
                    <w:spacing w:line="160" w:lineRule="exact"/>
                    <w:jc w:val="left"/>
                    <w:rPr>
                      <w:rFonts w:cs="Miriam" w:hint="cs"/>
                      <w:sz w:val="18"/>
                      <w:szCs w:val="18"/>
                      <w:rtl/>
                    </w:rPr>
                  </w:pPr>
                  <w:r>
                    <w:rPr>
                      <w:rFonts w:cs="Miriam" w:hint="cs"/>
                      <w:sz w:val="18"/>
                      <w:szCs w:val="18"/>
                      <w:rtl/>
                    </w:rPr>
                    <w:t>חובת נאמנות והגינות</w:t>
                  </w:r>
                </w:p>
                <w:p w:rsidR="00F20B22" w:rsidRDefault="00F20B22" w:rsidP="00186DEC">
                  <w:pPr>
                    <w:spacing w:line="160" w:lineRule="exact"/>
                    <w:jc w:val="left"/>
                    <w:rPr>
                      <w:rFonts w:cs="Miriam" w:hint="cs"/>
                      <w:noProof/>
                      <w:sz w:val="18"/>
                      <w:szCs w:val="18"/>
                      <w:rtl/>
                    </w:rPr>
                  </w:pPr>
                  <w:r>
                    <w:rPr>
                      <w:rFonts w:cs="Miriam" w:hint="cs"/>
                      <w:sz w:val="18"/>
                      <w:szCs w:val="18"/>
                      <w:rtl/>
                    </w:rPr>
                    <w:t>(תיקון מס' 18) תשע"א-2011</w:t>
                  </w:r>
                </w:p>
              </w:txbxContent>
            </v:textbox>
            <w10:anchorlock/>
          </v:rect>
        </w:pict>
      </w:r>
      <w:r>
        <w:rPr>
          <w:rStyle w:val="big-number"/>
          <w:rFonts w:cs="Miriam"/>
          <w:rtl/>
        </w:rPr>
        <w:t>66</w:t>
      </w:r>
      <w:r w:rsidR="0040582C">
        <w:rPr>
          <w:rStyle w:val="default"/>
          <w:rFonts w:cs="FrankRuehl" w:hint="cs"/>
          <w:rtl/>
        </w:rPr>
        <w:t>ג</w:t>
      </w:r>
      <w:r>
        <w:rPr>
          <w:rStyle w:val="default"/>
          <w:rFonts w:cs="FrankRuehl"/>
          <w:rtl/>
        </w:rPr>
        <w:t>.</w:t>
      </w:r>
      <w:r>
        <w:rPr>
          <w:rStyle w:val="default"/>
          <w:rFonts w:cs="FrankRuehl"/>
          <w:rtl/>
        </w:rPr>
        <w:tab/>
      </w:r>
      <w:r w:rsidR="0040582C">
        <w:rPr>
          <w:rStyle w:val="default"/>
          <w:rFonts w:cs="FrankRuehl" w:hint="cs"/>
          <w:rtl/>
        </w:rPr>
        <w:t>לשכה פרטית חייבת לפעול בנאמנות ובהגינות, ותגלה למבקש העבודה ולמציע העבודה כל מידע שיש בידיה בעניין הנוגע לעבודה שבתיווכה היא עוסקת או שלגביה היא פועלת מכוח היתר שניתן לפי סעיף 65(א)(1).</w:t>
      </w:r>
    </w:p>
    <w:p w:rsidR="00186DEC" w:rsidRPr="00443E0D" w:rsidRDefault="00186DEC" w:rsidP="00186DEC">
      <w:pPr>
        <w:pStyle w:val="P00"/>
        <w:tabs>
          <w:tab w:val="clear" w:pos="6259"/>
        </w:tabs>
        <w:spacing w:before="0"/>
        <w:ind w:left="0" w:right="1134"/>
        <w:rPr>
          <w:rFonts w:cs="FrankRuehl" w:hint="cs"/>
          <w:vanish/>
          <w:color w:val="FF0000"/>
          <w:szCs w:val="20"/>
          <w:shd w:val="clear" w:color="auto" w:fill="FFFF99"/>
          <w:rtl/>
        </w:rPr>
      </w:pPr>
      <w:bookmarkStart w:id="150" w:name="Rov260"/>
      <w:r w:rsidRPr="00443E0D">
        <w:rPr>
          <w:rFonts w:cs="FrankRuehl" w:hint="cs"/>
          <w:vanish/>
          <w:color w:val="FF0000"/>
          <w:szCs w:val="20"/>
          <w:shd w:val="clear" w:color="auto" w:fill="FFFF99"/>
          <w:rtl/>
        </w:rPr>
        <w:t>מיום 1.1.2011</w:t>
      </w:r>
    </w:p>
    <w:p w:rsidR="00186DEC" w:rsidRPr="00443E0D" w:rsidRDefault="00186DEC" w:rsidP="00186DEC">
      <w:pPr>
        <w:pStyle w:val="P00"/>
        <w:tabs>
          <w:tab w:val="clear" w:pos="6259"/>
        </w:tabs>
        <w:spacing w:before="0"/>
        <w:ind w:left="0" w:right="1134"/>
        <w:rPr>
          <w:rFonts w:cs="FrankRuehl" w:hint="cs"/>
          <w:vanish/>
          <w:szCs w:val="20"/>
          <w:shd w:val="clear" w:color="auto" w:fill="FFFF99"/>
          <w:rtl/>
        </w:rPr>
      </w:pPr>
      <w:r w:rsidRPr="00443E0D">
        <w:rPr>
          <w:rFonts w:cs="FrankRuehl" w:hint="cs"/>
          <w:b/>
          <w:bCs/>
          <w:vanish/>
          <w:szCs w:val="20"/>
          <w:shd w:val="clear" w:color="auto" w:fill="FFFF99"/>
          <w:rtl/>
        </w:rPr>
        <w:t>תיקון מס' 18</w:t>
      </w:r>
    </w:p>
    <w:p w:rsidR="00186DEC" w:rsidRPr="00443E0D" w:rsidRDefault="00186DEC" w:rsidP="00186DEC">
      <w:pPr>
        <w:pStyle w:val="P00"/>
        <w:tabs>
          <w:tab w:val="clear" w:pos="6259"/>
        </w:tabs>
        <w:spacing w:before="0"/>
        <w:ind w:left="0" w:right="1134"/>
        <w:rPr>
          <w:rFonts w:cs="FrankRuehl" w:hint="cs"/>
          <w:vanish/>
          <w:szCs w:val="20"/>
          <w:shd w:val="clear" w:color="auto" w:fill="FFFF99"/>
          <w:rtl/>
        </w:rPr>
      </w:pPr>
      <w:hyperlink r:id="rId257" w:history="1">
        <w:r w:rsidRPr="00443E0D">
          <w:rPr>
            <w:rStyle w:val="Hyperlink"/>
            <w:rFonts w:cs="FrankRuehl" w:hint="cs"/>
            <w:vanish/>
            <w:szCs w:val="20"/>
            <w:shd w:val="clear" w:color="auto" w:fill="FFFF99"/>
            <w:rtl/>
          </w:rPr>
          <w:t>ס"ח תשע"א מס' 2271</w:t>
        </w:r>
      </w:hyperlink>
      <w:r w:rsidRPr="00443E0D">
        <w:rPr>
          <w:rFonts w:cs="FrankRuehl" w:hint="cs"/>
          <w:vanish/>
          <w:szCs w:val="20"/>
          <w:shd w:val="clear" w:color="auto" w:fill="FFFF99"/>
          <w:rtl/>
        </w:rPr>
        <w:t xml:space="preserve"> מיום 6.1.2011 עמ' 144 (</w:t>
      </w:r>
      <w:hyperlink r:id="rId258" w:history="1">
        <w:r w:rsidRPr="00443E0D">
          <w:rPr>
            <w:rStyle w:val="Hyperlink"/>
            <w:rFonts w:cs="FrankRuehl" w:hint="cs"/>
            <w:vanish/>
            <w:szCs w:val="20"/>
            <w:shd w:val="clear" w:color="auto" w:fill="FFFF99"/>
            <w:rtl/>
          </w:rPr>
          <w:t>ה"ח 541</w:t>
        </w:r>
      </w:hyperlink>
      <w:r w:rsidRPr="00443E0D">
        <w:rPr>
          <w:rFonts w:cs="FrankRuehl" w:hint="cs"/>
          <w:vanish/>
          <w:szCs w:val="20"/>
          <w:shd w:val="clear" w:color="auto" w:fill="FFFF99"/>
          <w:rtl/>
        </w:rPr>
        <w:t>)</w:t>
      </w:r>
    </w:p>
    <w:p w:rsidR="00186DEC" w:rsidRPr="0040582C" w:rsidRDefault="0040582C" w:rsidP="0040582C">
      <w:pPr>
        <w:pStyle w:val="P00"/>
        <w:spacing w:before="0"/>
        <w:ind w:left="0" w:right="1134"/>
        <w:rPr>
          <w:rStyle w:val="default"/>
          <w:rFonts w:cs="FrankRuehl" w:hint="cs"/>
          <w:sz w:val="2"/>
          <w:szCs w:val="2"/>
          <w:shd w:val="clear" w:color="auto" w:fill="FFFF99"/>
          <w:rtl/>
        </w:rPr>
      </w:pPr>
      <w:r w:rsidRPr="00443E0D">
        <w:rPr>
          <w:rStyle w:val="default"/>
          <w:rFonts w:cs="FrankRuehl" w:hint="cs"/>
          <w:b/>
          <w:bCs/>
          <w:vanish/>
          <w:sz w:val="20"/>
          <w:szCs w:val="20"/>
          <w:shd w:val="clear" w:color="auto" w:fill="FFFF99"/>
          <w:rtl/>
        </w:rPr>
        <w:t>הוספת סעיף 66ג</w:t>
      </w:r>
      <w:bookmarkEnd w:id="150"/>
    </w:p>
    <w:p w:rsidR="006841FA" w:rsidRDefault="006841FA" w:rsidP="009B6C4E">
      <w:pPr>
        <w:pStyle w:val="P00"/>
        <w:spacing w:before="72"/>
        <w:ind w:left="0" w:right="1134"/>
        <w:rPr>
          <w:rStyle w:val="default"/>
          <w:rFonts w:cs="FrankRuehl" w:hint="cs"/>
          <w:rtl/>
        </w:rPr>
      </w:pPr>
      <w:bookmarkStart w:id="151" w:name="Seif37"/>
      <w:bookmarkEnd w:id="151"/>
      <w:r>
        <w:rPr>
          <w:lang w:val="he-IL"/>
        </w:rPr>
        <w:pict>
          <v:rect id="_x0000_s2137" style="position:absolute;left:0;text-align:left;margin-left:464.5pt;margin-top:8.05pt;width:75.05pt;height:33.7pt;z-index:251610112"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פי</w:t>
                  </w:r>
                  <w:r>
                    <w:rPr>
                      <w:rFonts w:cs="Miriam" w:hint="cs"/>
                      <w:sz w:val="18"/>
                      <w:szCs w:val="18"/>
                      <w:rtl/>
                    </w:rPr>
                    <w:t xml:space="preserve">קוח על </w:t>
                  </w:r>
                  <w:r>
                    <w:rPr>
                      <w:rFonts w:cs="Miriam"/>
                      <w:sz w:val="18"/>
                      <w:szCs w:val="18"/>
                      <w:rtl/>
                    </w:rPr>
                    <w:t>לש</w:t>
                  </w:r>
                  <w:r>
                    <w:rPr>
                      <w:rFonts w:cs="Miriam" w:hint="cs"/>
                      <w:sz w:val="18"/>
                      <w:szCs w:val="18"/>
                      <w:rtl/>
                    </w:rPr>
                    <w:t>כות פרטיות</w:t>
                  </w:r>
                </w:p>
                <w:p w:rsidR="00F20B22" w:rsidRDefault="00F20B22">
                  <w:pPr>
                    <w:spacing w:line="160" w:lineRule="exact"/>
                    <w:jc w:val="left"/>
                    <w:rPr>
                      <w:rFonts w:cs="Miriam" w:hint="cs"/>
                      <w:noProof/>
                      <w:sz w:val="18"/>
                      <w:szCs w:val="18"/>
                      <w:rtl/>
                    </w:rPr>
                  </w:pPr>
                  <w:r>
                    <w:rPr>
                      <w:rFonts w:cs="Miriam" w:hint="cs"/>
                      <w:noProof/>
                      <w:sz w:val="18"/>
                      <w:szCs w:val="18"/>
                      <w:rtl/>
                    </w:rPr>
                    <w:t>(תיקון מס' 15) תשס"ה-2005</w:t>
                  </w:r>
                </w:p>
              </w:txbxContent>
            </v:textbox>
            <w10:anchorlock/>
          </v:rect>
        </w:pict>
      </w:r>
      <w:r>
        <w:rPr>
          <w:rStyle w:val="big-number"/>
          <w:rFonts w:cs="Miriam"/>
          <w:rtl/>
        </w:rPr>
        <w:t>67</w:t>
      </w:r>
      <w:r>
        <w:rPr>
          <w:rStyle w:val="default"/>
          <w:rFonts w:cs="FrankRuehl"/>
          <w:rtl/>
        </w:rPr>
        <w:t>.</w:t>
      </w:r>
      <w:r w:rsidR="000F1B31" w:rsidRPr="000F1B31">
        <w:rPr>
          <w:rStyle w:val="default"/>
          <w:rFonts w:cs="FrankRuehl" w:hint="cs"/>
          <w:vertAlign w:val="superscript"/>
          <w:rtl/>
        </w:rPr>
        <w:t xml:space="preserve"> 2</w:t>
      </w:r>
      <w:r w:rsidR="009B6C4E">
        <w:rPr>
          <w:rStyle w:val="default"/>
          <w:rFonts w:cs="FrankRuehl" w:hint="cs"/>
          <w:rtl/>
        </w:rPr>
        <w:tab/>
      </w:r>
      <w:r>
        <w:rPr>
          <w:rStyle w:val="default"/>
          <w:rFonts w:cs="FrankRuehl" w:hint="cs"/>
          <w:rtl/>
        </w:rPr>
        <w:t>(א)</w:t>
      </w:r>
      <w:r>
        <w:rPr>
          <w:rStyle w:val="default"/>
          <w:rFonts w:cs="FrankRuehl" w:hint="cs"/>
          <w:rtl/>
        </w:rPr>
        <w:tab/>
      </w:r>
      <w:r>
        <w:rPr>
          <w:rStyle w:val="default"/>
          <w:rFonts w:cs="FrankRuehl"/>
          <w:rtl/>
        </w:rPr>
        <w:t>לש</w:t>
      </w:r>
      <w:r>
        <w:rPr>
          <w:rStyle w:val="default"/>
          <w:rFonts w:cs="FrankRuehl" w:hint="cs"/>
          <w:rtl/>
        </w:rPr>
        <w:t>כה פרטית נתונה לפיקוח השר.</w:t>
      </w:r>
    </w:p>
    <w:p w:rsidR="006841FA" w:rsidRDefault="006841FA">
      <w:pPr>
        <w:pStyle w:val="P00"/>
        <w:spacing w:before="72"/>
        <w:ind w:left="0" w:right="1134"/>
        <w:rPr>
          <w:rStyle w:val="default"/>
          <w:rFonts w:cs="FrankRuehl" w:hint="cs"/>
          <w:rtl/>
        </w:rPr>
      </w:pPr>
    </w:p>
    <w:p w:rsidR="006841FA" w:rsidRDefault="006841FA">
      <w:pPr>
        <w:pStyle w:val="P00"/>
        <w:spacing w:before="72"/>
        <w:ind w:left="0" w:right="1134"/>
        <w:rPr>
          <w:rStyle w:val="default"/>
          <w:rFonts w:cs="FrankRuehl" w:hint="cs"/>
          <w:rtl/>
        </w:rPr>
      </w:pPr>
      <w:r>
        <w:rPr>
          <w:rFonts w:cs="FrankRuehl"/>
          <w:rtl/>
          <w:lang w:val="he-IL"/>
        </w:rPr>
        <w:pict>
          <v:shape id="_x0000_s2217" type="#_x0000_t202" style="position:absolute;left:0;text-align:left;margin-left:470.25pt;margin-top:7.1pt;width:1in;height:16.8pt;z-index:251707392" filled="f" stroked="f">
            <v:textbox inset="1mm,0,1mm,0">
              <w:txbxContent>
                <w:p w:rsidR="00F20B22" w:rsidRDefault="00F20B22">
                  <w:pPr>
                    <w:spacing w:line="160" w:lineRule="exact"/>
                    <w:jc w:val="left"/>
                    <w:rPr>
                      <w:rFonts w:cs="Miriam" w:hint="cs"/>
                      <w:noProof/>
                      <w:sz w:val="18"/>
                      <w:szCs w:val="18"/>
                      <w:rtl/>
                    </w:rPr>
                  </w:pPr>
                  <w:r>
                    <w:rPr>
                      <w:rFonts w:cs="Miriam" w:hint="cs"/>
                      <w:noProof/>
                      <w:sz w:val="18"/>
                      <w:szCs w:val="18"/>
                      <w:rtl/>
                    </w:rPr>
                    <w:t>(תיקון מס' 15) תשס"ה-2005</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בעל רישיון יודיע לשר, בכתב, על כל שינוי בפרט מהפרטים שמסר לצורך קבלת רישיון לפי הוראות פרק זה, בתוך 30 ימים מיום השינוי.</w:t>
      </w:r>
    </w:p>
    <w:p w:rsidR="006841FA" w:rsidRDefault="006841FA">
      <w:pPr>
        <w:pStyle w:val="P00"/>
        <w:spacing w:before="72"/>
        <w:ind w:left="0" w:right="1134"/>
        <w:rPr>
          <w:rStyle w:val="default"/>
          <w:rFonts w:cs="FrankRuehl" w:hint="cs"/>
          <w:rtl/>
        </w:rPr>
      </w:pPr>
      <w:r>
        <w:rPr>
          <w:rFonts w:cs="FrankRuehl"/>
          <w:rtl/>
          <w:lang w:val="he-IL"/>
        </w:rPr>
        <w:pict>
          <v:shape id="_x0000_s2218" type="#_x0000_t202" style="position:absolute;left:0;text-align:left;margin-left:470.25pt;margin-top:7.1pt;width:1in;height:16.8pt;z-index:251708416" filled="f" stroked="f">
            <v:textbox inset="1mm,0,1mm,0">
              <w:txbxContent>
                <w:p w:rsidR="00F20B22" w:rsidRDefault="00F20B22">
                  <w:pPr>
                    <w:spacing w:line="160" w:lineRule="exact"/>
                    <w:jc w:val="left"/>
                    <w:rPr>
                      <w:rFonts w:cs="Miriam" w:hint="cs"/>
                      <w:noProof/>
                      <w:sz w:val="18"/>
                      <w:szCs w:val="18"/>
                      <w:rtl/>
                    </w:rPr>
                  </w:pPr>
                  <w:r>
                    <w:rPr>
                      <w:rFonts w:cs="Miriam" w:hint="cs"/>
                      <w:noProof/>
                      <w:sz w:val="18"/>
                      <w:szCs w:val="18"/>
                      <w:rtl/>
                    </w:rPr>
                    <w:t>(תיקון מס' 15) תשס"ה-2005</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היה לשר חשד סביר כי בעל רישיון הפר תנאי מתנאי הרישיון או הוראה</w:t>
      </w:r>
      <w:r>
        <w:rPr>
          <w:rStyle w:val="default"/>
          <w:rFonts w:cs="FrankRuehl" w:hint="cs"/>
          <w:rtl/>
        </w:rPr>
        <w:t xml:space="preserve"> </w:t>
      </w:r>
      <w:r>
        <w:rPr>
          <w:rStyle w:val="default"/>
          <w:rFonts w:cs="FrankRuehl"/>
          <w:rtl/>
        </w:rPr>
        <w:t>מהוראות כל דין שבתחום סמכותו של השר בנוגע לזכויות עובדים או לפי חוק זה,</w:t>
      </w:r>
      <w:r>
        <w:rPr>
          <w:rStyle w:val="default"/>
          <w:rFonts w:cs="FrankRuehl" w:hint="cs"/>
          <w:rtl/>
        </w:rPr>
        <w:t xml:space="preserve"> </w:t>
      </w:r>
      <w:r>
        <w:rPr>
          <w:rStyle w:val="default"/>
          <w:rFonts w:cs="FrankRuehl"/>
          <w:rtl/>
        </w:rPr>
        <w:t>רשאי הוא להורות לבעל הרישיון להגיש דין וחשבון מאושר על ידי רואה חשבון או עורך דין, לפי הענין, שיכלול כל נתון הדרוש לצורך בדיקת החשד האמור.</w:t>
      </w:r>
    </w:p>
    <w:p w:rsidR="006841FA" w:rsidRPr="00443E0D" w:rsidRDefault="006841FA">
      <w:pPr>
        <w:pStyle w:val="P00"/>
        <w:spacing w:before="72"/>
        <w:ind w:left="0" w:right="1134"/>
        <w:rPr>
          <w:rStyle w:val="default"/>
          <w:rFonts w:cs="FrankRuehl" w:hint="cs"/>
          <w:vanish/>
          <w:color w:val="FF0000"/>
          <w:sz w:val="20"/>
          <w:szCs w:val="20"/>
          <w:shd w:val="clear" w:color="auto" w:fill="FFFF99"/>
          <w:rtl/>
        </w:rPr>
      </w:pPr>
      <w:bookmarkStart w:id="152" w:name="Rov139"/>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59"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985 (</w:t>
      </w:r>
      <w:hyperlink r:id="rId260"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big-number"/>
          <w:rFonts w:cs="FrankRuehl"/>
          <w:vanish/>
          <w:sz w:val="22"/>
          <w:szCs w:val="22"/>
          <w:shd w:val="clear" w:color="auto" w:fill="FFFF99"/>
          <w:rtl/>
        </w:rPr>
        <w:t>67.</w:t>
      </w:r>
      <w:r w:rsidRPr="00443E0D">
        <w:rPr>
          <w:rStyle w:val="big-number"/>
          <w:rFonts w:cs="FrankRuehl"/>
          <w:vanish/>
          <w:sz w:val="22"/>
          <w:szCs w:val="22"/>
          <w:shd w:val="clear" w:color="auto" w:fill="FFFF99"/>
          <w:rtl/>
        </w:rPr>
        <w:tab/>
      </w:r>
      <w:r w:rsidRPr="00443E0D">
        <w:rPr>
          <w:rStyle w:val="big-number"/>
          <w:rFonts w:cs="FrankRuehl" w:hint="cs"/>
          <w:vanish/>
          <w:sz w:val="22"/>
          <w:szCs w:val="22"/>
          <w:u w:val="single"/>
          <w:shd w:val="clear" w:color="auto" w:fill="FFFF99"/>
          <w:rtl/>
        </w:rPr>
        <w:t>(א)</w:t>
      </w:r>
      <w:r w:rsidRPr="00443E0D">
        <w:rPr>
          <w:rStyle w:val="big-number"/>
          <w:rFonts w:cs="FrankRuehl" w:hint="cs"/>
          <w:vanish/>
          <w:sz w:val="22"/>
          <w:szCs w:val="22"/>
          <w:shd w:val="clear" w:color="auto" w:fill="FFFF99"/>
          <w:rtl/>
        </w:rPr>
        <w:tab/>
      </w:r>
      <w:r w:rsidRPr="00443E0D">
        <w:rPr>
          <w:rStyle w:val="default"/>
          <w:rFonts w:cs="FrankRuehl"/>
          <w:vanish/>
          <w:sz w:val="22"/>
          <w:szCs w:val="22"/>
          <w:shd w:val="clear" w:color="auto" w:fill="FFFF99"/>
          <w:rtl/>
        </w:rPr>
        <w:t>לש</w:t>
      </w:r>
      <w:r w:rsidRPr="00443E0D">
        <w:rPr>
          <w:rStyle w:val="default"/>
          <w:rFonts w:cs="FrankRuehl" w:hint="cs"/>
          <w:vanish/>
          <w:sz w:val="22"/>
          <w:szCs w:val="22"/>
          <w:shd w:val="clear" w:color="auto" w:fill="FFFF99"/>
          <w:rtl/>
        </w:rPr>
        <w:t xml:space="preserve">כה פרטית נתונה לפיקוח </w:t>
      </w:r>
      <w:r w:rsidRPr="00443E0D">
        <w:rPr>
          <w:rStyle w:val="default"/>
          <w:rFonts w:cs="FrankRuehl" w:hint="cs"/>
          <w:strike/>
          <w:vanish/>
          <w:sz w:val="22"/>
          <w:szCs w:val="22"/>
          <w:shd w:val="clear" w:color="auto" w:fill="FFFF99"/>
          <w:rtl/>
        </w:rPr>
        <w:t>שר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w:t>
      </w:r>
    </w:p>
    <w:p w:rsidR="006841FA" w:rsidRPr="00443E0D" w:rsidRDefault="006841FA">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u w:val="single"/>
          <w:shd w:val="clear" w:color="auto" w:fill="FFFF99"/>
          <w:rtl/>
        </w:rPr>
        <w:t>(ב)</w:t>
      </w:r>
      <w:r w:rsidRPr="00443E0D">
        <w:rPr>
          <w:rStyle w:val="default"/>
          <w:rFonts w:cs="FrankRuehl" w:hint="cs"/>
          <w:vanish/>
          <w:sz w:val="22"/>
          <w:szCs w:val="22"/>
          <w:u w:val="single"/>
          <w:shd w:val="clear" w:color="auto" w:fill="FFFF99"/>
          <w:rtl/>
        </w:rPr>
        <w:tab/>
      </w:r>
      <w:r w:rsidRPr="00443E0D">
        <w:rPr>
          <w:rStyle w:val="default"/>
          <w:rFonts w:cs="FrankRuehl"/>
          <w:vanish/>
          <w:sz w:val="22"/>
          <w:szCs w:val="22"/>
          <w:u w:val="single"/>
          <w:shd w:val="clear" w:color="auto" w:fill="FFFF99"/>
          <w:rtl/>
        </w:rPr>
        <w:t>בעל רישיון יודיע לשר, בכתב, על כל שינוי בפרט מהפרטים שמסר לצורך קבלת רישיון לפי הוראות פרק זה, בתוך 30 ימים מיום השינוי.</w:t>
      </w:r>
    </w:p>
    <w:p w:rsidR="006841FA" w:rsidRDefault="006841FA">
      <w:pPr>
        <w:pStyle w:val="P00"/>
        <w:spacing w:before="0"/>
        <w:ind w:left="0" w:right="1134"/>
        <w:rPr>
          <w:rStyle w:val="default"/>
          <w:rFonts w:cs="FrankRuehl" w:hint="cs"/>
          <w:sz w:val="2"/>
          <w:szCs w:val="2"/>
          <w:u w:val="single"/>
          <w:rtl/>
        </w:rPr>
      </w:pPr>
      <w:r w:rsidRPr="00443E0D">
        <w:rPr>
          <w:rStyle w:val="default"/>
          <w:rFonts w:cs="FrankRuehl" w:hint="cs"/>
          <w:vanish/>
          <w:sz w:val="22"/>
          <w:szCs w:val="22"/>
          <w:shd w:val="clear" w:color="auto" w:fill="FFFF99"/>
          <w:rtl/>
        </w:rPr>
        <w:tab/>
      </w:r>
      <w:r w:rsidRPr="00443E0D">
        <w:rPr>
          <w:rStyle w:val="default"/>
          <w:rFonts w:cs="FrankRuehl"/>
          <w:vanish/>
          <w:sz w:val="22"/>
          <w:szCs w:val="22"/>
          <w:u w:val="single"/>
          <w:shd w:val="clear" w:color="auto" w:fill="FFFF99"/>
          <w:rtl/>
        </w:rPr>
        <w:t>(ג)</w:t>
      </w:r>
      <w:r w:rsidRPr="00443E0D">
        <w:rPr>
          <w:rStyle w:val="default"/>
          <w:rFonts w:cs="FrankRuehl" w:hint="cs"/>
          <w:vanish/>
          <w:sz w:val="22"/>
          <w:szCs w:val="22"/>
          <w:u w:val="single"/>
          <w:shd w:val="clear" w:color="auto" w:fill="FFFF99"/>
          <w:rtl/>
        </w:rPr>
        <w:tab/>
      </w:r>
      <w:r w:rsidRPr="00443E0D">
        <w:rPr>
          <w:rStyle w:val="default"/>
          <w:rFonts w:cs="FrankRuehl"/>
          <w:vanish/>
          <w:sz w:val="22"/>
          <w:szCs w:val="22"/>
          <w:u w:val="single"/>
          <w:shd w:val="clear" w:color="auto" w:fill="FFFF99"/>
          <w:rtl/>
        </w:rPr>
        <w:t>היה לשר חשד סביר כי בעל רישיון הפר תנאי מתנאי הרישיון או הוראה</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מהוראות כל דין שבתחום סמכותו של השר בנוגע לזכויות עובדים או לפי חוק זה,</w:t>
      </w:r>
      <w:r w:rsidRPr="00443E0D">
        <w:rPr>
          <w:rStyle w:val="default"/>
          <w:rFonts w:cs="FrankRuehl" w:hint="cs"/>
          <w:vanish/>
          <w:sz w:val="22"/>
          <w:szCs w:val="22"/>
          <w:u w:val="single"/>
          <w:shd w:val="clear" w:color="auto" w:fill="FFFF99"/>
          <w:rtl/>
        </w:rPr>
        <w:t xml:space="preserve"> </w:t>
      </w:r>
      <w:r w:rsidRPr="00443E0D">
        <w:rPr>
          <w:rStyle w:val="default"/>
          <w:rFonts w:cs="FrankRuehl"/>
          <w:vanish/>
          <w:sz w:val="22"/>
          <w:szCs w:val="22"/>
          <w:u w:val="single"/>
          <w:shd w:val="clear" w:color="auto" w:fill="FFFF99"/>
          <w:rtl/>
        </w:rPr>
        <w:t>רשאי הוא להורות לבעל הרישיון להגיש דין וחשבון מאושר על ידי רואה חשבון או עורך דין, לפי הענין, שיכלול כל נתון הדרוש לצורך בדיקת החשד האמור.</w:t>
      </w:r>
      <w:bookmarkEnd w:id="152"/>
    </w:p>
    <w:p w:rsidR="006841FA" w:rsidRDefault="006841FA" w:rsidP="009B6C4E">
      <w:pPr>
        <w:pStyle w:val="P00"/>
        <w:spacing w:before="72"/>
        <w:ind w:left="0" w:right="1134"/>
        <w:rPr>
          <w:rStyle w:val="default"/>
          <w:rFonts w:cs="FrankRuehl"/>
          <w:rtl/>
        </w:rPr>
      </w:pPr>
      <w:bookmarkStart w:id="153" w:name="Seif38"/>
      <w:bookmarkEnd w:id="153"/>
      <w:r>
        <w:rPr>
          <w:lang w:val="he-IL"/>
        </w:rPr>
        <w:pict>
          <v:rect id="_x0000_s2138" style="position:absolute;left:0;text-align:left;margin-left:464.5pt;margin-top:8.05pt;width:75.05pt;height:31.45pt;z-index:251611136"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hint="cs"/>
                      <w:sz w:val="18"/>
                      <w:szCs w:val="18"/>
                      <w:rtl/>
                    </w:rPr>
                    <w:t>ביטול רישיון, סיוגו או התלייתו</w:t>
                  </w:r>
                </w:p>
                <w:p w:rsidR="00F20B22" w:rsidRDefault="00F20B22">
                  <w:pPr>
                    <w:spacing w:line="160" w:lineRule="exact"/>
                    <w:jc w:val="left"/>
                    <w:rPr>
                      <w:rFonts w:cs="Miriam" w:hint="cs"/>
                      <w:noProof/>
                      <w:sz w:val="18"/>
                      <w:szCs w:val="18"/>
                      <w:rtl/>
                    </w:rPr>
                  </w:pPr>
                  <w:r>
                    <w:rPr>
                      <w:rFonts w:cs="Miriam" w:hint="cs"/>
                      <w:sz w:val="18"/>
                      <w:szCs w:val="18"/>
                      <w:rtl/>
                    </w:rPr>
                    <w:t>(תיקון מס' 15) תשס"ה-2005</w:t>
                  </w:r>
                </w:p>
              </w:txbxContent>
            </v:textbox>
            <w10:anchorlock/>
          </v:rect>
        </w:pict>
      </w:r>
      <w:r>
        <w:rPr>
          <w:rStyle w:val="big-number"/>
          <w:rFonts w:cs="Miriam"/>
          <w:rtl/>
        </w:rPr>
        <w:t>68</w:t>
      </w:r>
      <w:r w:rsidRPr="009B6C4E">
        <w:rPr>
          <w:rStyle w:val="big-number"/>
          <w:rFonts w:cs="FrankRuehl"/>
          <w:sz w:val="26"/>
          <w:szCs w:val="26"/>
          <w:rtl/>
        </w:rPr>
        <w:t>.</w:t>
      </w:r>
      <w:r w:rsidR="000F1B31" w:rsidRPr="000F1B31">
        <w:rPr>
          <w:rStyle w:val="default"/>
          <w:rFonts w:cs="FrankRuehl" w:hint="cs"/>
          <w:vertAlign w:val="superscript"/>
          <w:rtl/>
        </w:rPr>
        <w:t xml:space="preserve"> 2</w:t>
      </w:r>
      <w:r w:rsidRPr="009B6C4E">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השר רשאי, לאחר שנתן לבעל הרישיון הזדמנות להשמיע את טענותיו, לסייג או לבטל את הרישיון בהתקיים אחד מאלה:</w:t>
      </w:r>
    </w:p>
    <w:p w:rsidR="006841FA" w:rsidRDefault="006841F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הרישיון ניתן על יסוד מידע כוזב או שגוי;</w:t>
      </w:r>
    </w:p>
    <w:p w:rsidR="006841FA" w:rsidRDefault="006841F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חדל להתקיים תנאי מן התנאים למתן הרישיון;</w:t>
      </w:r>
    </w:p>
    <w:p w:rsidR="006841FA" w:rsidRDefault="006841FA">
      <w:pPr>
        <w:pStyle w:val="P00"/>
        <w:spacing w:before="72"/>
        <w:ind w:left="1021" w:right="1134"/>
        <w:rPr>
          <w:rStyle w:val="default"/>
          <w:rFonts w:cs="FrankRuehl" w:hint="cs"/>
          <w:rtl/>
        </w:rPr>
      </w:pPr>
      <w:r>
        <w:rPr>
          <w:rStyle w:val="default"/>
          <w:rFonts w:cs="FrankRuehl" w:hint="cs"/>
          <w:rtl/>
        </w:rPr>
        <w:t>(</w:t>
      </w:r>
      <w:r>
        <w:rPr>
          <w:rStyle w:val="default"/>
          <w:rFonts w:cs="FrankRuehl"/>
          <w:rtl/>
        </w:rPr>
        <w:t>3)</w:t>
      </w:r>
      <w:r>
        <w:rPr>
          <w:rStyle w:val="default"/>
          <w:rFonts w:cs="FrankRuehl" w:hint="cs"/>
          <w:rtl/>
        </w:rPr>
        <w:tab/>
      </w:r>
      <w:r>
        <w:rPr>
          <w:rStyle w:val="default"/>
          <w:rFonts w:cs="FrankRuehl"/>
          <w:rtl/>
        </w:rPr>
        <w:t>הופר תנאי מתנאי הרישיון;</w:t>
      </w:r>
    </w:p>
    <w:p w:rsidR="006841FA" w:rsidRDefault="006841FA">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בעל הרישיון הוכרז פושט רגל או פסול דין ואם הוא תאגיד</w:t>
      </w:r>
      <w:r>
        <w:rPr>
          <w:rStyle w:val="default"/>
          <w:rFonts w:cs="FrankRuehl" w:hint="cs"/>
          <w:rtl/>
        </w:rPr>
        <w:t xml:space="preserve"> </w:t>
      </w:r>
      <w:r>
        <w:rPr>
          <w:rStyle w:val="default"/>
          <w:rFonts w:cs="FrankRuehl"/>
          <w:rtl/>
        </w:rPr>
        <w:t>– ניתן לגביו צו פירוק זמני או מונה לו כונס נכסים או שהתאגיד החליט על פירוק מרצון;</w:t>
      </w:r>
    </w:p>
    <w:p w:rsidR="006841FA" w:rsidRDefault="006841FA">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בעל הרישיון, בעל תפקיד בכיר בעסקו, או בעל ענין באחד</w:t>
      </w:r>
      <w:r>
        <w:rPr>
          <w:rStyle w:val="default"/>
          <w:rFonts w:cs="FrankRuehl" w:hint="cs"/>
          <w:rtl/>
        </w:rPr>
        <w:t xml:space="preserve"> </w:t>
      </w:r>
      <w:r>
        <w:rPr>
          <w:rStyle w:val="default"/>
          <w:rFonts w:cs="FrankRuehl"/>
          <w:rtl/>
        </w:rPr>
        <w:t>מהם, עבר על הוראה מהוראות פרק זה או הוראות לפי פרק רביעי 1;</w:t>
      </w:r>
    </w:p>
    <w:p w:rsidR="006841FA" w:rsidRDefault="006841FA">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בעל הרישיון או מי מטעמו נתן ייעוץ או חוות דעת</w:t>
      </w:r>
      <w:r>
        <w:rPr>
          <w:rStyle w:val="default"/>
          <w:rFonts w:cs="FrankRuehl" w:hint="cs"/>
          <w:rtl/>
        </w:rPr>
        <w:t xml:space="preserve"> </w:t>
      </w:r>
      <w:r>
        <w:rPr>
          <w:rStyle w:val="default"/>
          <w:rFonts w:cs="FrankRuehl"/>
          <w:rtl/>
        </w:rPr>
        <w:t>משפטיים בנוגע לזכויות העובד וחובותיו, שלא באמצעות עורך דין.</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היה לשר יסוד סביר להניח כי בעל רישיון, בעל תפקיד בכיר בעסקו, או בעל ענין באחד מהם, עבר עבירה כאמור בסעיף 63א(א)(3),</w:t>
      </w:r>
      <w:r>
        <w:rPr>
          <w:rStyle w:val="default"/>
          <w:rFonts w:cs="FrankRuehl" w:hint="cs"/>
          <w:rtl/>
        </w:rPr>
        <w:t xml:space="preserve"> </w:t>
      </w:r>
      <w:r>
        <w:rPr>
          <w:rStyle w:val="default"/>
          <w:rFonts w:cs="FrankRuehl"/>
          <w:rtl/>
        </w:rPr>
        <w:t>ומתנהלים נגדו הליכים פליליים בקשר לאותה עבירה, או הוגשה בקשה</w:t>
      </w:r>
      <w:r>
        <w:rPr>
          <w:rStyle w:val="default"/>
          <w:rFonts w:cs="FrankRuehl" w:hint="cs"/>
          <w:rtl/>
        </w:rPr>
        <w:t xml:space="preserve"> </w:t>
      </w:r>
      <w:r>
        <w:rPr>
          <w:rStyle w:val="default"/>
          <w:rFonts w:cs="FrankRuehl"/>
          <w:rtl/>
        </w:rPr>
        <w:t>להכרזתו של בעל רישיון כפושט רגל, ואם הוא תאגיד – למתן צו לפירוקו</w:t>
      </w:r>
      <w:r>
        <w:rPr>
          <w:rStyle w:val="default"/>
          <w:rFonts w:cs="FrankRuehl" w:hint="cs"/>
          <w:rtl/>
        </w:rPr>
        <w:t xml:space="preserve"> </w:t>
      </w:r>
      <w:r>
        <w:rPr>
          <w:rStyle w:val="default"/>
          <w:rFonts w:cs="FrankRuehl"/>
          <w:rtl/>
        </w:rPr>
        <w:t>או למינוי כונס נכסים, רשאי השר, לאחר שנתן לבעל הרישיון הזדמנות</w:t>
      </w:r>
      <w:r>
        <w:rPr>
          <w:rStyle w:val="default"/>
          <w:rFonts w:cs="FrankRuehl" w:hint="cs"/>
          <w:rtl/>
        </w:rPr>
        <w:t xml:space="preserve"> </w:t>
      </w:r>
      <w:r>
        <w:rPr>
          <w:rStyle w:val="default"/>
          <w:rFonts w:cs="FrankRuehl"/>
          <w:rtl/>
        </w:rPr>
        <w:t>להשמיע את טענותיו, להתלות את הרישיון עד לסיום ההליכים; לענין זה, "הליכים פלילים" – החל בפתיחה בחקירה על פי דין.</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54" w:name="Rov233"/>
      <w:r w:rsidRPr="00443E0D">
        <w:rPr>
          <w:rStyle w:val="default"/>
          <w:rFonts w:cs="FrankRuehl" w:hint="cs"/>
          <w:vanish/>
          <w:color w:val="FF0000"/>
          <w:sz w:val="20"/>
          <w:szCs w:val="20"/>
          <w:shd w:val="clear" w:color="auto" w:fill="FFFF99"/>
          <w:rtl/>
        </w:rPr>
        <w:t>מיום 27.3.1991</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7</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61" w:history="1">
        <w:r w:rsidRPr="00443E0D">
          <w:rPr>
            <w:rStyle w:val="Hyperlink"/>
            <w:rFonts w:cs="FrankRuehl" w:hint="cs"/>
            <w:vanish/>
            <w:szCs w:val="20"/>
            <w:shd w:val="clear" w:color="auto" w:fill="FFFF99"/>
            <w:rtl/>
          </w:rPr>
          <w:t>ס"ח תשנ"א מס' 1351</w:t>
        </w:r>
      </w:hyperlink>
      <w:r w:rsidRPr="00443E0D">
        <w:rPr>
          <w:rStyle w:val="default"/>
          <w:rFonts w:cs="FrankRuehl" w:hint="cs"/>
          <w:vanish/>
          <w:sz w:val="20"/>
          <w:szCs w:val="20"/>
          <w:shd w:val="clear" w:color="auto" w:fill="FFFF99"/>
          <w:rtl/>
        </w:rPr>
        <w:t xml:space="preserve"> מיום 27.3.1991 עמ' 129 (</w:t>
      </w:r>
      <w:hyperlink r:id="rId262" w:history="1">
        <w:r w:rsidRPr="00443E0D">
          <w:rPr>
            <w:rStyle w:val="Hyperlink"/>
            <w:rFonts w:cs="FrankRuehl" w:hint="cs"/>
            <w:vanish/>
            <w:szCs w:val="20"/>
            <w:shd w:val="clear" w:color="auto" w:fill="FFFF99"/>
            <w:rtl/>
          </w:rPr>
          <w:t>ה"ח 2020</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החלפת סעיף 68</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תיקון וביטול רשיון והיתר</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strike/>
          <w:vanish/>
          <w:sz w:val="22"/>
          <w:szCs w:val="22"/>
          <w:shd w:val="clear" w:color="auto" w:fill="FFFF99"/>
          <w:rtl/>
        </w:rPr>
        <w:t>68.</w:t>
      </w:r>
      <w:r w:rsidRPr="00443E0D">
        <w:rPr>
          <w:rStyle w:val="default"/>
          <w:rFonts w:cs="FrankRuehl" w:hint="cs"/>
          <w:strike/>
          <w:vanish/>
          <w:sz w:val="22"/>
          <w:szCs w:val="22"/>
          <w:shd w:val="clear" w:color="auto" w:fill="FFFF99"/>
          <w:rtl/>
        </w:rPr>
        <w:tab/>
        <w:t>(א)</w:t>
      </w:r>
      <w:r w:rsidRPr="00443E0D">
        <w:rPr>
          <w:rStyle w:val="default"/>
          <w:rFonts w:cs="FrankRuehl" w:hint="cs"/>
          <w:strike/>
          <w:vanish/>
          <w:sz w:val="22"/>
          <w:szCs w:val="22"/>
          <w:shd w:val="clear" w:color="auto" w:fill="FFFF99"/>
          <w:rtl/>
        </w:rPr>
        <w:tab/>
        <w:t>רשאי שר העבודה, לאחר שנתן לבעל הרשיון להשמיע טענותיו, לתקן את התנאים של רשיון או של היתר.</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strike/>
          <w:vanish/>
          <w:sz w:val="22"/>
          <w:szCs w:val="22"/>
          <w:shd w:val="clear" w:color="auto" w:fill="FFFF99"/>
          <w:rtl/>
        </w:rPr>
        <w:t>(ב)</w:t>
      </w:r>
      <w:r w:rsidRPr="00443E0D">
        <w:rPr>
          <w:rStyle w:val="default"/>
          <w:rFonts w:cs="FrankRuehl" w:hint="cs"/>
          <w:strike/>
          <w:vanish/>
          <w:sz w:val="22"/>
          <w:szCs w:val="22"/>
          <w:shd w:val="clear" w:color="auto" w:fill="FFFF99"/>
          <w:rtl/>
        </w:rPr>
        <w:tab/>
        <w:t>הפר בעל רשיון תנאי מהתנאים של רשיון או של היתר, או השתנו הנסיבות שבהן מותר לפי סעיף 64(ב) לתת רשיון, רשאי שר העבודה, לאחר שנתן לבעל הרשיון להשמיע טענותיו, להגביל או לבטל הרשיון או ההיתר.</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1.7.2000</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9</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63" w:history="1">
        <w:r w:rsidRPr="00443E0D">
          <w:rPr>
            <w:rStyle w:val="Hyperlink"/>
            <w:rFonts w:cs="FrankRuehl" w:hint="cs"/>
            <w:vanish/>
            <w:szCs w:val="20"/>
            <w:shd w:val="clear" w:color="auto" w:fill="FFFF99"/>
            <w:rtl/>
          </w:rPr>
          <w:t>ס"ח תש"ס מס' 1724</w:t>
        </w:r>
      </w:hyperlink>
      <w:r w:rsidRPr="00443E0D">
        <w:rPr>
          <w:rStyle w:val="default"/>
          <w:rFonts w:cs="FrankRuehl" w:hint="cs"/>
          <w:vanish/>
          <w:sz w:val="20"/>
          <w:szCs w:val="20"/>
          <w:shd w:val="clear" w:color="auto" w:fill="FFFF99"/>
          <w:rtl/>
        </w:rPr>
        <w:t xml:space="preserve"> מיום 10.1.2000 עמ' 97 (</w:t>
      </w:r>
      <w:hyperlink r:id="rId264" w:history="1">
        <w:r w:rsidRPr="00443E0D">
          <w:rPr>
            <w:rStyle w:val="Hyperlink"/>
            <w:rFonts w:cs="FrankRuehl" w:hint="cs"/>
            <w:vanish/>
            <w:szCs w:val="20"/>
            <w:shd w:val="clear" w:color="auto" w:fill="FFFF99"/>
            <w:rtl/>
          </w:rPr>
          <w:t>ה"ח 2824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big-number"/>
          <w:rFonts w:cs="FrankRuehl"/>
          <w:vanish/>
          <w:sz w:val="22"/>
          <w:szCs w:val="22"/>
          <w:shd w:val="clear" w:color="auto" w:fill="FFFF99"/>
          <w:rtl/>
        </w:rPr>
        <w:t>68.</w:t>
      </w:r>
      <w:r w:rsidRPr="00443E0D">
        <w:rPr>
          <w:rStyle w:val="big-number"/>
          <w:rFonts w:cs="FrankRuehl"/>
          <w:vanish/>
          <w:sz w:val="22"/>
          <w:szCs w:val="22"/>
          <w:shd w:val="clear" w:color="auto" w:fill="FFFF99"/>
          <w:rtl/>
        </w:rPr>
        <w:tab/>
      </w:r>
      <w:r w:rsidRPr="00443E0D">
        <w:rPr>
          <w:rStyle w:val="default"/>
          <w:rFonts w:cs="FrankRuehl"/>
          <w:vanish/>
          <w:sz w:val="22"/>
          <w:szCs w:val="22"/>
          <w:shd w:val="clear" w:color="auto" w:fill="FFFF99"/>
          <w:rtl/>
        </w:rPr>
        <w:t>הפ</w:t>
      </w:r>
      <w:r w:rsidRPr="00443E0D">
        <w:rPr>
          <w:rStyle w:val="default"/>
          <w:rFonts w:cs="FrankRuehl" w:hint="cs"/>
          <w:vanish/>
          <w:sz w:val="22"/>
          <w:szCs w:val="22"/>
          <w:shd w:val="clear" w:color="auto" w:fill="FFFF99"/>
          <w:rtl/>
        </w:rPr>
        <w:t xml:space="preserve">ר בעל רשיון הוראה מהוראות פרק זה או תנאי מהתנאים של רשיון או היתר, </w:t>
      </w:r>
      <w:r w:rsidRPr="00443E0D">
        <w:rPr>
          <w:rStyle w:val="default"/>
          <w:rFonts w:cs="FrankRuehl" w:hint="cs"/>
          <w:strike/>
          <w:vanish/>
          <w:sz w:val="22"/>
          <w:szCs w:val="22"/>
          <w:shd w:val="clear" w:color="auto" w:fill="FFFF99"/>
          <w:rtl/>
        </w:rPr>
        <w:t>או לא קיים הוראה מהוראות חוק עובדים זרים,</w:t>
      </w:r>
      <w:r w:rsidRPr="00443E0D">
        <w:rPr>
          <w:rStyle w:val="default"/>
          <w:rFonts w:cs="FrankRuehl" w:hint="cs"/>
          <w:vanish/>
          <w:sz w:val="22"/>
          <w:szCs w:val="22"/>
          <w:shd w:val="clear" w:color="auto" w:fill="FFFF99"/>
          <w:rtl/>
        </w:rPr>
        <w:t xml:space="preserve"> רשאי שר העבודה והרווחה, לאחר שנתן לבעל הרשיון או ההיתר הזדמנות להשמיע טענותיו, להגביל או </w:t>
      </w:r>
      <w:r w:rsidRPr="00443E0D">
        <w:rPr>
          <w:rStyle w:val="default"/>
          <w:rFonts w:cs="FrankRuehl"/>
          <w:vanish/>
          <w:sz w:val="22"/>
          <w:szCs w:val="22"/>
          <w:shd w:val="clear" w:color="auto" w:fill="FFFF99"/>
          <w:rtl/>
        </w:rPr>
        <w:t>לב</w:t>
      </w:r>
      <w:r w:rsidRPr="00443E0D">
        <w:rPr>
          <w:rStyle w:val="default"/>
          <w:rFonts w:cs="FrankRuehl" w:hint="cs"/>
          <w:vanish/>
          <w:sz w:val="22"/>
          <w:szCs w:val="22"/>
          <w:shd w:val="clear" w:color="auto" w:fill="FFFF99"/>
          <w:rtl/>
        </w:rPr>
        <w:t>טל את הרשיון או ההיתר.</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בוטל</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65" w:history="1">
        <w:r w:rsidRPr="00443E0D">
          <w:rPr>
            <w:rStyle w:val="Hyperlink"/>
            <w:rFonts w:cs="FrankRuehl" w:hint="cs"/>
            <w:vanish/>
            <w:szCs w:val="20"/>
            <w:shd w:val="clear" w:color="auto" w:fill="FFFF99"/>
            <w:rtl/>
          </w:rPr>
          <w:t>ס"ח תשס"ד מס' 1959</w:t>
        </w:r>
      </w:hyperlink>
      <w:r w:rsidRPr="00443E0D">
        <w:rPr>
          <w:rStyle w:val="default"/>
          <w:rFonts w:cs="FrankRuehl" w:hint="cs"/>
          <w:vanish/>
          <w:sz w:val="20"/>
          <w:szCs w:val="20"/>
          <w:shd w:val="clear" w:color="auto" w:fill="FFFF99"/>
          <w:rtl/>
        </w:rPr>
        <w:t xml:space="preserve"> מיום 6.9.2004 עמ' 552 (</w:t>
      </w:r>
      <w:hyperlink r:id="rId266"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 (תיקון)</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67"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988 (</w:t>
      </w:r>
      <w:hyperlink r:id="rId268"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שבוטל:</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Style w:val="big-number"/>
          <w:rFonts w:cs="FrankRuehl"/>
          <w:vanish/>
          <w:sz w:val="22"/>
          <w:szCs w:val="22"/>
          <w:shd w:val="clear" w:color="auto" w:fill="FFFF99"/>
          <w:rtl/>
        </w:rPr>
        <w:t>68.</w:t>
      </w:r>
      <w:r w:rsidRPr="00443E0D">
        <w:rPr>
          <w:rStyle w:val="big-number"/>
          <w:rFonts w:cs="FrankRuehl"/>
          <w:vanish/>
          <w:sz w:val="22"/>
          <w:szCs w:val="22"/>
          <w:shd w:val="clear" w:color="auto" w:fill="FFFF99"/>
          <w:rtl/>
        </w:rPr>
        <w:tab/>
      </w:r>
      <w:r w:rsidRPr="00443E0D">
        <w:rPr>
          <w:rStyle w:val="default"/>
          <w:rFonts w:cs="FrankRuehl"/>
          <w:vanish/>
          <w:sz w:val="22"/>
          <w:szCs w:val="22"/>
          <w:shd w:val="clear" w:color="auto" w:fill="FFFF99"/>
          <w:rtl/>
        </w:rPr>
        <w:t>הפ</w:t>
      </w:r>
      <w:r w:rsidRPr="00443E0D">
        <w:rPr>
          <w:rStyle w:val="default"/>
          <w:rFonts w:cs="FrankRuehl" w:hint="cs"/>
          <w:vanish/>
          <w:sz w:val="22"/>
          <w:szCs w:val="22"/>
          <w:shd w:val="clear" w:color="auto" w:fill="FFFF99"/>
          <w:rtl/>
        </w:rPr>
        <w:t xml:space="preserve">ר בעל רשיון הוראה מהוראות פרק זה </w:t>
      </w:r>
      <w:r w:rsidRPr="00443E0D">
        <w:rPr>
          <w:rStyle w:val="default"/>
          <w:rFonts w:cs="FrankRuehl" w:hint="cs"/>
          <w:vanish/>
          <w:sz w:val="22"/>
          <w:szCs w:val="22"/>
          <w:u w:val="single"/>
          <w:shd w:val="clear" w:color="auto" w:fill="FFFF99"/>
          <w:rtl/>
        </w:rPr>
        <w:t>או הוראות לפי פרק רביעי 1</w:t>
      </w:r>
      <w:r w:rsidRPr="00443E0D">
        <w:rPr>
          <w:rStyle w:val="default"/>
          <w:rFonts w:cs="FrankRuehl" w:hint="cs"/>
          <w:vanish/>
          <w:sz w:val="22"/>
          <w:szCs w:val="22"/>
          <w:shd w:val="clear" w:color="auto" w:fill="FFFF99"/>
          <w:rtl/>
        </w:rPr>
        <w:t xml:space="preserve"> או תנאי מהתנאים של רשיון או היתר, רשאי שר העבודה והרווחה, לאחר שנתן לבעל הרשיון או ההיתר הזדמנות להשמיע טענותיו, להגביל או </w:t>
      </w:r>
      <w:r w:rsidRPr="00443E0D">
        <w:rPr>
          <w:rStyle w:val="default"/>
          <w:rFonts w:cs="FrankRuehl"/>
          <w:vanish/>
          <w:sz w:val="22"/>
          <w:szCs w:val="22"/>
          <w:shd w:val="clear" w:color="auto" w:fill="FFFF99"/>
          <w:rtl/>
        </w:rPr>
        <w:t>לב</w:t>
      </w:r>
      <w:r w:rsidRPr="00443E0D">
        <w:rPr>
          <w:rStyle w:val="default"/>
          <w:rFonts w:cs="FrankRuehl" w:hint="cs"/>
          <w:vanish/>
          <w:sz w:val="22"/>
          <w:szCs w:val="22"/>
          <w:shd w:val="clear" w:color="auto" w:fill="FFFF99"/>
          <w:rtl/>
        </w:rPr>
        <w:t>טל את הרשיון או ההיתר.</w:t>
      </w:r>
    </w:p>
    <w:p w:rsidR="006841FA" w:rsidRPr="00443E0D" w:rsidRDefault="006841FA">
      <w:pPr>
        <w:pStyle w:val="P00"/>
        <w:spacing w:before="0"/>
        <w:ind w:left="0" w:right="1134"/>
        <w:rPr>
          <w:rStyle w:val="default"/>
          <w:rFonts w:cs="FrankRuehl" w:hint="cs"/>
          <w:b/>
          <w:b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69"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986 (</w:t>
      </w:r>
      <w:hyperlink r:id="rId270"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החלפת סעיף 68</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ביטול רשיון והיתר והגבלתם</w:t>
      </w:r>
    </w:p>
    <w:p w:rsidR="006841FA" w:rsidRDefault="006841FA">
      <w:pPr>
        <w:pStyle w:val="P00"/>
        <w:spacing w:before="0"/>
        <w:ind w:left="0" w:right="1134"/>
        <w:rPr>
          <w:rStyle w:val="default"/>
          <w:rFonts w:cs="FrankRuehl" w:hint="cs"/>
          <w:strike/>
          <w:sz w:val="2"/>
          <w:szCs w:val="2"/>
          <w:shd w:val="clear" w:color="auto" w:fill="FFFF99"/>
          <w:rtl/>
        </w:rPr>
      </w:pPr>
      <w:r w:rsidRPr="00443E0D">
        <w:rPr>
          <w:rStyle w:val="big-number"/>
          <w:rFonts w:cs="FrankRuehl"/>
          <w:strike/>
          <w:vanish/>
          <w:sz w:val="22"/>
          <w:szCs w:val="22"/>
          <w:shd w:val="clear" w:color="auto" w:fill="FFFF99"/>
          <w:rtl/>
        </w:rPr>
        <w:t>68.</w:t>
      </w:r>
      <w:r w:rsidRPr="00443E0D">
        <w:rPr>
          <w:rStyle w:val="big-number"/>
          <w:rFonts w:cs="FrankRuehl"/>
          <w:strike/>
          <w:vanish/>
          <w:sz w:val="22"/>
          <w:szCs w:val="22"/>
          <w:shd w:val="clear" w:color="auto" w:fill="FFFF99"/>
          <w:rtl/>
        </w:rPr>
        <w:tab/>
      </w:r>
      <w:r w:rsidRPr="00443E0D">
        <w:rPr>
          <w:rStyle w:val="default"/>
          <w:rFonts w:cs="FrankRuehl"/>
          <w:strike/>
          <w:vanish/>
          <w:sz w:val="22"/>
          <w:szCs w:val="22"/>
          <w:shd w:val="clear" w:color="auto" w:fill="FFFF99"/>
          <w:rtl/>
        </w:rPr>
        <w:t>הפ</w:t>
      </w:r>
      <w:r w:rsidRPr="00443E0D">
        <w:rPr>
          <w:rStyle w:val="default"/>
          <w:rFonts w:cs="FrankRuehl" w:hint="cs"/>
          <w:strike/>
          <w:vanish/>
          <w:sz w:val="22"/>
          <w:szCs w:val="22"/>
          <w:shd w:val="clear" w:color="auto" w:fill="FFFF99"/>
          <w:rtl/>
        </w:rPr>
        <w:t xml:space="preserve">ר בעל רשיון הוראה מהוראות פרק זה או תנאי מהתנאים של רשיון או היתר, או לא קיים הוראה מהוראות חוק עובדים זרים, רשאי שר העבודה והרווחה, לאחר שנתן לבעל הרשיון או ההיתר הזדמנות להשמיע טענותיו, להגביל או </w:t>
      </w:r>
      <w:r w:rsidRPr="00443E0D">
        <w:rPr>
          <w:rStyle w:val="default"/>
          <w:rFonts w:cs="FrankRuehl"/>
          <w:strike/>
          <w:vanish/>
          <w:sz w:val="22"/>
          <w:szCs w:val="22"/>
          <w:shd w:val="clear" w:color="auto" w:fill="FFFF99"/>
          <w:rtl/>
        </w:rPr>
        <w:t>לב</w:t>
      </w:r>
      <w:r w:rsidRPr="00443E0D">
        <w:rPr>
          <w:rStyle w:val="default"/>
          <w:rFonts w:cs="FrankRuehl" w:hint="cs"/>
          <w:strike/>
          <w:vanish/>
          <w:sz w:val="22"/>
          <w:szCs w:val="22"/>
          <w:shd w:val="clear" w:color="auto" w:fill="FFFF99"/>
          <w:rtl/>
        </w:rPr>
        <w:t>טל את הרשיון או ההיתר.</w:t>
      </w:r>
      <w:bookmarkEnd w:id="154"/>
    </w:p>
    <w:p w:rsidR="006841FA" w:rsidRDefault="006841FA" w:rsidP="009B6C4E">
      <w:pPr>
        <w:pStyle w:val="P00"/>
        <w:spacing w:before="72"/>
        <w:ind w:left="0" w:right="1134"/>
        <w:rPr>
          <w:rStyle w:val="default"/>
          <w:rFonts w:cs="FrankRuehl" w:hint="cs"/>
          <w:rtl/>
        </w:rPr>
      </w:pPr>
      <w:bookmarkStart w:id="155" w:name="Seif106"/>
      <w:bookmarkEnd w:id="155"/>
      <w:r>
        <w:rPr>
          <w:lang w:val="he-IL"/>
        </w:rPr>
        <w:pict>
          <v:rect id="_x0000_s2220" style="position:absolute;left:0;text-align:left;margin-left:464.5pt;margin-top:8.05pt;width:75.05pt;height:31.45pt;z-index:251709440" o:allowincell="f" filled="f" stroked="f" strokecolor="lime" strokeweight=".25pt">
            <v:textbox style="mso-next-textbox:#_x0000_s2220" inset="0,0,0,0">
              <w:txbxContent>
                <w:p w:rsidR="00F20B22" w:rsidRDefault="00F20B22">
                  <w:pPr>
                    <w:spacing w:line="160" w:lineRule="exact"/>
                    <w:jc w:val="left"/>
                    <w:rPr>
                      <w:rFonts w:cs="Miriam" w:hint="cs"/>
                      <w:sz w:val="18"/>
                      <w:szCs w:val="18"/>
                      <w:rtl/>
                    </w:rPr>
                  </w:pPr>
                  <w:r>
                    <w:rPr>
                      <w:rFonts w:cs="Miriam" w:hint="cs"/>
                      <w:sz w:val="18"/>
                      <w:szCs w:val="18"/>
                      <w:rtl/>
                    </w:rPr>
                    <w:t>צו סגירה</w:t>
                  </w:r>
                </w:p>
                <w:p w:rsidR="00F20B22" w:rsidRDefault="00F20B22">
                  <w:pPr>
                    <w:spacing w:line="160" w:lineRule="exact"/>
                    <w:jc w:val="left"/>
                    <w:rPr>
                      <w:rFonts w:cs="Miriam" w:hint="cs"/>
                      <w:noProof/>
                      <w:sz w:val="18"/>
                      <w:szCs w:val="18"/>
                      <w:rtl/>
                    </w:rPr>
                  </w:pPr>
                  <w:r>
                    <w:rPr>
                      <w:rFonts w:cs="Miriam" w:hint="cs"/>
                      <w:sz w:val="18"/>
                      <w:szCs w:val="18"/>
                      <w:rtl/>
                    </w:rPr>
                    <w:t>(תיקון מס' 15) תשס"ה-2005</w:t>
                  </w:r>
                </w:p>
              </w:txbxContent>
            </v:textbox>
            <w10:anchorlock/>
          </v:rect>
        </w:pict>
      </w:r>
      <w:r>
        <w:rPr>
          <w:rStyle w:val="big-number"/>
          <w:rFonts w:cs="Miriam"/>
          <w:rtl/>
        </w:rPr>
        <w:t>68</w:t>
      </w:r>
      <w:r>
        <w:rPr>
          <w:rStyle w:val="default"/>
          <w:rFonts w:cs="FrankRuehl" w:hint="cs"/>
          <w:rtl/>
        </w:rPr>
        <w:t>א</w:t>
      </w:r>
      <w:r>
        <w:rPr>
          <w:rStyle w:val="default"/>
          <w:rFonts w:cs="FrankRuehl"/>
          <w:rtl/>
        </w:rPr>
        <w:t>.</w:t>
      </w:r>
      <w:r w:rsidR="000F1B31" w:rsidRPr="000F1B31">
        <w:rPr>
          <w:rStyle w:val="default"/>
          <w:rFonts w:cs="FrankRuehl" w:hint="cs"/>
          <w:vertAlign w:val="superscript"/>
          <w:rtl/>
        </w:rPr>
        <w:t xml:space="preserve"> 2</w:t>
      </w:r>
      <w:r>
        <w:rPr>
          <w:rStyle w:val="default"/>
          <w:rFonts w:cs="FrankRuehl"/>
          <w:rtl/>
        </w:rPr>
        <w:tab/>
        <w:t>(א)</w:t>
      </w:r>
      <w:r>
        <w:rPr>
          <w:rStyle w:val="default"/>
          <w:rFonts w:cs="FrankRuehl" w:hint="cs"/>
          <w:rtl/>
        </w:rPr>
        <w:tab/>
      </w:r>
      <w:r>
        <w:rPr>
          <w:rStyle w:val="default"/>
          <w:rFonts w:cs="FrankRuehl"/>
          <w:rtl/>
        </w:rPr>
        <w:t>נוכח השר כי לשכה פרטית מתנהלת בלא רישיון, רשאי הוא,</w:t>
      </w:r>
      <w:r>
        <w:rPr>
          <w:rStyle w:val="default"/>
          <w:rFonts w:cs="FrankRuehl" w:hint="cs"/>
          <w:rtl/>
        </w:rPr>
        <w:t xml:space="preserve"> </w:t>
      </w:r>
      <w:r>
        <w:rPr>
          <w:rStyle w:val="default"/>
          <w:rFonts w:cs="FrankRuehl"/>
          <w:rtl/>
        </w:rPr>
        <w:t>לאחר שנתן הזדמנות למנהל הלשכה הפרטית להשמיע את טענותיו, לצוות</w:t>
      </w:r>
      <w:r>
        <w:rPr>
          <w:rStyle w:val="default"/>
          <w:rFonts w:cs="FrankRuehl" w:hint="cs"/>
          <w:rtl/>
        </w:rPr>
        <w:t xml:space="preserve"> </w:t>
      </w:r>
      <w:r>
        <w:rPr>
          <w:rStyle w:val="default"/>
          <w:rFonts w:cs="FrankRuehl"/>
          <w:rtl/>
        </w:rPr>
        <w:t>על הפסקת פעילותה של הלשכה הפרטית בדרך של סגירת המקום המשמש</w:t>
      </w:r>
      <w:r>
        <w:rPr>
          <w:rStyle w:val="default"/>
          <w:rFonts w:cs="FrankRuehl" w:hint="cs"/>
          <w:rtl/>
        </w:rPr>
        <w:t xml:space="preserve"> </w:t>
      </w:r>
      <w:r>
        <w:rPr>
          <w:rStyle w:val="default"/>
          <w:rFonts w:cs="FrankRuehl"/>
          <w:rtl/>
        </w:rPr>
        <w:t>לפעילותה או בדרך אחרת הנראית לו מתאימה בנסיבות הענין כדי להביא</w:t>
      </w:r>
      <w:r>
        <w:rPr>
          <w:rStyle w:val="default"/>
          <w:rFonts w:cs="FrankRuehl" w:hint="cs"/>
          <w:rtl/>
        </w:rPr>
        <w:t xml:space="preserve"> </w:t>
      </w:r>
      <w:r>
        <w:rPr>
          <w:rStyle w:val="default"/>
          <w:rFonts w:cs="FrankRuehl"/>
          <w:rtl/>
        </w:rPr>
        <w:t>לידי הפסקה של ממש בפעילותה, והכל לתקופה שיקבע השר; תוקפו של צו לפי סעיף קטן זה לא יעלה על שישה חודשים.</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הוגש כתב אישום בשל עבירה לפי סעיף 79(א)(1), רשאי בית</w:t>
      </w:r>
      <w:r>
        <w:rPr>
          <w:rStyle w:val="default"/>
          <w:rFonts w:cs="FrankRuehl" w:hint="cs"/>
          <w:rtl/>
        </w:rPr>
        <w:t xml:space="preserve"> </w:t>
      </w:r>
      <w:r>
        <w:rPr>
          <w:rStyle w:val="default"/>
          <w:rFonts w:cs="FrankRuehl"/>
          <w:rtl/>
        </w:rPr>
        <w:t>המשפט או בית הדין לעבודה, שאליו הוגש כתב האישום, להורות על</w:t>
      </w:r>
      <w:r>
        <w:rPr>
          <w:rStyle w:val="default"/>
          <w:rFonts w:cs="FrankRuehl" w:hint="cs"/>
          <w:rtl/>
        </w:rPr>
        <w:t xml:space="preserve"> </w:t>
      </w:r>
      <w:r>
        <w:rPr>
          <w:rStyle w:val="default"/>
          <w:rFonts w:cs="FrankRuehl"/>
          <w:rtl/>
        </w:rPr>
        <w:t>הפסקת פעילותה של הלשכה הפרטית כאמור בסעיף קטן (א) עד תום ההליכים או עד למועד מוקדם מזה כפי שיורה.</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הורשע אדם בעבירה לפי סעיף 79(א)(1), רשאי בית המשפט או</w:t>
      </w:r>
      <w:r>
        <w:rPr>
          <w:rStyle w:val="default"/>
          <w:rFonts w:cs="FrankRuehl" w:hint="cs"/>
          <w:rtl/>
        </w:rPr>
        <w:t xml:space="preserve"> </w:t>
      </w:r>
      <w:r>
        <w:rPr>
          <w:rStyle w:val="default"/>
          <w:rFonts w:cs="FrankRuehl"/>
          <w:rtl/>
        </w:rPr>
        <w:t>בית הדין לעבודה, שהרשיעו, נוסף על כל עונש שיטיל, לצוות על הפסקת פעילותה של הלשכה הפרטית כאמור בסעיף קטן (א).</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56" w:name="Rov141"/>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71"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986 (</w:t>
      </w:r>
      <w:hyperlink r:id="rId272"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סעיף 68א</w:t>
      </w:r>
      <w:bookmarkEnd w:id="156"/>
    </w:p>
    <w:p w:rsidR="006841FA" w:rsidRDefault="006841FA">
      <w:pPr>
        <w:pStyle w:val="P00"/>
        <w:spacing w:before="72"/>
        <w:ind w:left="0" w:right="1134"/>
        <w:rPr>
          <w:rStyle w:val="default"/>
          <w:rFonts w:cs="FrankRuehl" w:hint="cs"/>
          <w:rtl/>
        </w:rPr>
      </w:pPr>
      <w:bookmarkStart w:id="157" w:name="Seif39"/>
      <w:bookmarkEnd w:id="157"/>
      <w:r>
        <w:rPr>
          <w:lang w:val="he-IL"/>
        </w:rPr>
        <w:pict>
          <v:rect id="_x0000_s2139" style="position:absolute;left:0;text-align:left;margin-left:464.5pt;margin-top:8.05pt;width:75.05pt;height:47.3pt;z-index:251612160"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hint="cs"/>
                      <w:sz w:val="18"/>
                      <w:szCs w:val="18"/>
                      <w:rtl/>
                    </w:rPr>
                    <w:t>ערעור</w:t>
                  </w:r>
                </w:p>
                <w:p w:rsidR="00F20B22" w:rsidRDefault="00F20B22">
                  <w:pPr>
                    <w:spacing w:line="160" w:lineRule="exact"/>
                    <w:jc w:val="left"/>
                    <w:rPr>
                      <w:rFonts w:cs="Miriam" w:hint="cs"/>
                      <w:noProof/>
                      <w:sz w:val="18"/>
                      <w:szCs w:val="18"/>
                      <w:rtl/>
                    </w:rPr>
                  </w:pPr>
                  <w:r>
                    <w:rPr>
                      <w:rFonts w:cs="Miriam" w:hint="cs"/>
                      <w:sz w:val="18"/>
                      <w:szCs w:val="18"/>
                      <w:rtl/>
                    </w:rPr>
                    <w:t>(תיקון מס' 15) תשס"ה-2005</w:t>
                  </w:r>
                </w:p>
                <w:p w:rsidR="00F20B22" w:rsidRDefault="00F20B22">
                  <w:pPr>
                    <w:spacing w:line="160" w:lineRule="exact"/>
                    <w:jc w:val="left"/>
                    <w:rPr>
                      <w:rFonts w:cs="Miriam" w:hint="cs"/>
                      <w:noProof/>
                      <w:sz w:val="18"/>
                      <w:szCs w:val="18"/>
                      <w:rtl/>
                    </w:rPr>
                  </w:pPr>
                  <w:r>
                    <w:rPr>
                      <w:rFonts w:cs="Miriam" w:hint="cs"/>
                      <w:noProof/>
                      <w:sz w:val="18"/>
                      <w:szCs w:val="18"/>
                      <w:rtl/>
                    </w:rPr>
                    <w:t xml:space="preserve">(תיקון מס' 17)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69.</w:t>
      </w:r>
      <w:r>
        <w:rPr>
          <w:rStyle w:val="big-number"/>
          <w:rFonts w:cs="Miriam"/>
          <w:rtl/>
        </w:rPr>
        <w:tab/>
      </w:r>
      <w:r>
        <w:rPr>
          <w:rStyle w:val="default"/>
          <w:rFonts w:cs="FrankRuehl"/>
          <w:rtl/>
        </w:rPr>
        <w:t xml:space="preserve">הרואה עצמו נפגע מהחלטת השר </w:t>
      </w:r>
      <w:r w:rsidR="0026223B">
        <w:rPr>
          <w:rStyle w:val="default"/>
          <w:rFonts w:cs="FrankRuehl" w:hint="cs"/>
          <w:rtl/>
        </w:rPr>
        <w:t xml:space="preserve">או מהחלטת שר הפנים </w:t>
      </w:r>
      <w:r>
        <w:rPr>
          <w:rStyle w:val="default"/>
          <w:rFonts w:cs="FrankRuehl"/>
          <w:rtl/>
        </w:rPr>
        <w:t>לפי פרק זה רשאי לערער עליה לפני בית הדין הארצי לעבודה בתוך 45 ימים מהיום שנמסרה לו ההחלטה.</w:t>
      </w:r>
    </w:p>
    <w:p w:rsidR="0026223B" w:rsidRPr="00443E0D" w:rsidRDefault="0026223B" w:rsidP="0026223B">
      <w:pPr>
        <w:pStyle w:val="P00"/>
        <w:spacing w:before="0"/>
        <w:ind w:left="0" w:right="1134"/>
        <w:rPr>
          <w:rStyle w:val="default"/>
          <w:rFonts w:cs="FrankRuehl" w:hint="cs"/>
          <w:vanish/>
          <w:color w:val="FF0000"/>
          <w:sz w:val="20"/>
          <w:szCs w:val="20"/>
          <w:shd w:val="clear" w:color="auto" w:fill="FFFF99"/>
          <w:rtl/>
        </w:rPr>
      </w:pPr>
      <w:bookmarkStart w:id="158" w:name="Rov253"/>
      <w:r w:rsidRPr="00443E0D">
        <w:rPr>
          <w:rStyle w:val="default"/>
          <w:rFonts w:cs="FrankRuehl" w:hint="cs"/>
          <w:vanish/>
          <w:color w:val="FF0000"/>
          <w:sz w:val="20"/>
          <w:szCs w:val="20"/>
          <w:shd w:val="clear" w:color="auto" w:fill="FFFF99"/>
          <w:rtl/>
        </w:rPr>
        <w:t>מיום 17.2.2006</w:t>
      </w:r>
    </w:p>
    <w:p w:rsidR="0026223B" w:rsidRPr="00443E0D" w:rsidRDefault="0026223B" w:rsidP="0026223B">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26223B" w:rsidRPr="00443E0D" w:rsidRDefault="0026223B" w:rsidP="0026223B">
      <w:pPr>
        <w:pStyle w:val="P00"/>
        <w:spacing w:before="0"/>
        <w:ind w:left="0" w:right="1134"/>
        <w:rPr>
          <w:rStyle w:val="default"/>
          <w:rFonts w:cs="FrankRuehl" w:hint="cs"/>
          <w:vanish/>
          <w:sz w:val="20"/>
          <w:szCs w:val="20"/>
          <w:shd w:val="clear" w:color="auto" w:fill="FFFF99"/>
          <w:rtl/>
        </w:rPr>
      </w:pPr>
      <w:hyperlink r:id="rId273"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987 (</w:t>
      </w:r>
      <w:hyperlink r:id="rId274"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26223B" w:rsidRPr="00443E0D" w:rsidRDefault="0026223B" w:rsidP="0026223B">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החלפת סעיף 69</w:t>
      </w:r>
    </w:p>
    <w:p w:rsidR="0026223B" w:rsidRPr="00443E0D" w:rsidRDefault="0026223B" w:rsidP="0026223B">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26223B" w:rsidRPr="00443E0D" w:rsidRDefault="0026223B" w:rsidP="0026223B">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אצילת סמכויות וערר</w:t>
      </w:r>
    </w:p>
    <w:p w:rsidR="0026223B" w:rsidRPr="00443E0D" w:rsidRDefault="0026223B" w:rsidP="0026223B">
      <w:pPr>
        <w:pStyle w:val="P00"/>
        <w:spacing w:before="0"/>
        <w:ind w:left="0" w:right="1134"/>
        <w:rPr>
          <w:rStyle w:val="default"/>
          <w:rFonts w:cs="FrankRuehl"/>
          <w:strike/>
          <w:vanish/>
          <w:sz w:val="22"/>
          <w:szCs w:val="22"/>
          <w:shd w:val="clear" w:color="auto" w:fill="FFFF99"/>
          <w:rtl/>
        </w:rPr>
      </w:pPr>
      <w:r w:rsidRPr="00443E0D">
        <w:rPr>
          <w:rStyle w:val="big-number"/>
          <w:rFonts w:cs="FrankRuehl"/>
          <w:strike/>
          <w:vanish/>
          <w:sz w:val="22"/>
          <w:szCs w:val="22"/>
          <w:shd w:val="clear" w:color="auto" w:fill="FFFF99"/>
          <w:rtl/>
        </w:rPr>
        <w:t>69.</w:t>
      </w:r>
      <w:r w:rsidRPr="00443E0D">
        <w:rPr>
          <w:rStyle w:val="big-number"/>
          <w:rFonts w:cs="FrankRuehl"/>
          <w:strike/>
          <w:vanish/>
          <w:sz w:val="22"/>
          <w:szCs w:val="22"/>
          <w:shd w:val="clear" w:color="auto" w:fill="FFFF99"/>
          <w:rtl/>
        </w:rPr>
        <w:tab/>
      </w:r>
      <w:r w:rsidRPr="00443E0D">
        <w:rPr>
          <w:rStyle w:val="default"/>
          <w:rFonts w:cs="FrankRuehl"/>
          <w:strike/>
          <w:vanish/>
          <w:sz w:val="22"/>
          <w:szCs w:val="22"/>
          <w:shd w:val="clear" w:color="auto" w:fill="FFFF99"/>
          <w:rtl/>
        </w:rPr>
        <w:t>(א</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ר</w:t>
      </w:r>
      <w:r w:rsidRPr="00443E0D">
        <w:rPr>
          <w:rStyle w:val="default"/>
          <w:rFonts w:cs="FrankRuehl" w:hint="cs"/>
          <w:strike/>
          <w:vanish/>
          <w:sz w:val="22"/>
          <w:szCs w:val="22"/>
          <w:shd w:val="clear" w:color="auto" w:fill="FFFF99"/>
          <w:rtl/>
        </w:rPr>
        <w:t>שאי שר העב</w:t>
      </w:r>
      <w:r w:rsidRPr="00443E0D">
        <w:rPr>
          <w:rStyle w:val="default"/>
          <w:rFonts w:cs="FrankRuehl"/>
          <w:strike/>
          <w:vanish/>
          <w:sz w:val="22"/>
          <w:szCs w:val="22"/>
          <w:shd w:val="clear" w:color="auto" w:fill="FFFF99"/>
          <w:rtl/>
        </w:rPr>
        <w:t>ו</w:t>
      </w:r>
      <w:r w:rsidRPr="00443E0D">
        <w:rPr>
          <w:rStyle w:val="default"/>
          <w:rFonts w:cs="FrankRuehl" w:hint="cs"/>
          <w:strike/>
          <w:vanish/>
          <w:sz w:val="22"/>
          <w:szCs w:val="22"/>
          <w:shd w:val="clear" w:color="auto" w:fill="FFFF99"/>
          <w:rtl/>
        </w:rPr>
        <w:t>דה לאצול לאחר מסמכויותיו לפי פרק זה.</w:t>
      </w:r>
    </w:p>
    <w:p w:rsidR="0026223B" w:rsidRPr="00443E0D" w:rsidRDefault="0026223B" w:rsidP="0026223B">
      <w:pPr>
        <w:pStyle w:val="P00"/>
        <w:spacing w:before="0"/>
        <w:ind w:left="0" w:right="1134"/>
        <w:rPr>
          <w:rStyle w:val="default"/>
          <w:rFonts w:cs="FrankRuehl" w:hint="cs"/>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strike/>
          <w:vanish/>
          <w:sz w:val="22"/>
          <w:szCs w:val="22"/>
          <w:shd w:val="clear" w:color="auto" w:fill="FFFF99"/>
          <w:rtl/>
        </w:rPr>
        <w:t>(ב</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א</w:t>
      </w:r>
      <w:r w:rsidRPr="00443E0D">
        <w:rPr>
          <w:rStyle w:val="default"/>
          <w:rFonts w:cs="FrankRuehl" w:hint="cs"/>
          <w:strike/>
          <w:vanish/>
          <w:sz w:val="22"/>
          <w:szCs w:val="22"/>
          <w:shd w:val="clear" w:color="auto" w:fill="FFFF99"/>
          <w:rtl/>
        </w:rPr>
        <w:t>צל השר את סמכותו לתת רשיון או היתר, להגבילו או לבטלו, רשאי אדם הרואה עצמו נפגע על ידי סירוב רשיון או היתר, על ידי הגבלתם או ביטולם, לערור לפני השר; החלטת השר היא סופית</w:t>
      </w:r>
      <w:r w:rsidRPr="00443E0D">
        <w:rPr>
          <w:rStyle w:val="default"/>
          <w:rFonts w:cs="FrankRuehl"/>
          <w:strike/>
          <w:vanish/>
          <w:sz w:val="22"/>
          <w:szCs w:val="22"/>
          <w:shd w:val="clear" w:color="auto" w:fill="FFFF99"/>
          <w:rtl/>
        </w:rPr>
        <w:t>.</w:t>
      </w:r>
    </w:p>
    <w:p w:rsidR="0026223B" w:rsidRPr="00443E0D" w:rsidRDefault="0026223B" w:rsidP="0026223B">
      <w:pPr>
        <w:pStyle w:val="P00"/>
        <w:spacing w:before="0"/>
        <w:ind w:left="0" w:right="1134"/>
        <w:rPr>
          <w:rStyle w:val="default"/>
          <w:rFonts w:cs="FrankRuehl" w:hint="cs"/>
          <w:vanish/>
          <w:sz w:val="20"/>
          <w:szCs w:val="20"/>
          <w:shd w:val="clear" w:color="auto" w:fill="FFFF99"/>
          <w:rtl/>
        </w:rPr>
      </w:pPr>
    </w:p>
    <w:p w:rsidR="0026223B" w:rsidRPr="00443E0D" w:rsidRDefault="0026223B" w:rsidP="0026223B">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23.4.2010</w:t>
      </w:r>
    </w:p>
    <w:p w:rsidR="0026223B" w:rsidRPr="00443E0D" w:rsidRDefault="0026223B" w:rsidP="0026223B">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w:t>
      </w:r>
      <w:r w:rsidRPr="00443E0D">
        <w:rPr>
          <w:rStyle w:val="default"/>
          <w:rFonts w:cs="FrankRuehl" w:hint="cs"/>
          <w:b/>
          <w:bCs/>
          <w:vanish/>
          <w:szCs w:val="20"/>
          <w:shd w:val="clear" w:color="auto" w:fill="FFFF99"/>
          <w:rtl/>
        </w:rPr>
        <w:t>7</w:t>
      </w:r>
    </w:p>
    <w:p w:rsidR="0026223B" w:rsidRPr="00443E0D" w:rsidRDefault="0026223B" w:rsidP="0026223B">
      <w:pPr>
        <w:pStyle w:val="P00"/>
        <w:spacing w:before="0"/>
        <w:ind w:left="0" w:right="1134"/>
        <w:rPr>
          <w:rStyle w:val="default"/>
          <w:rFonts w:cs="FrankRuehl" w:hint="cs"/>
          <w:vanish/>
          <w:szCs w:val="20"/>
          <w:shd w:val="clear" w:color="auto" w:fill="FFFF99"/>
          <w:rtl/>
        </w:rPr>
      </w:pPr>
      <w:hyperlink r:id="rId275" w:history="1">
        <w:r w:rsidRPr="00443E0D">
          <w:rPr>
            <w:rStyle w:val="Hyperlink"/>
            <w:rFonts w:cs="FrankRuehl" w:hint="cs"/>
            <w:vanish/>
            <w:szCs w:val="20"/>
            <w:shd w:val="clear" w:color="auto" w:fill="FFFF99"/>
            <w:rtl/>
          </w:rPr>
          <w:t>ס"ח תש"ע מס' 2238</w:t>
        </w:r>
      </w:hyperlink>
      <w:r w:rsidRPr="00443E0D">
        <w:rPr>
          <w:rStyle w:val="default"/>
          <w:rFonts w:cs="FrankRuehl" w:hint="cs"/>
          <w:vanish/>
          <w:sz w:val="20"/>
          <w:szCs w:val="20"/>
          <w:shd w:val="clear" w:color="auto" w:fill="FFFF99"/>
          <w:rtl/>
        </w:rPr>
        <w:t xml:space="preserve"> מיום 24.3.2010 עמ' 49</w:t>
      </w:r>
      <w:r w:rsidRPr="00443E0D">
        <w:rPr>
          <w:rStyle w:val="default"/>
          <w:rFonts w:cs="FrankRuehl" w:hint="cs"/>
          <w:vanish/>
          <w:szCs w:val="20"/>
          <w:shd w:val="clear" w:color="auto" w:fill="FFFF99"/>
          <w:rtl/>
        </w:rPr>
        <w:t>9</w:t>
      </w:r>
      <w:r w:rsidRPr="00443E0D">
        <w:rPr>
          <w:rStyle w:val="default"/>
          <w:rFonts w:cs="FrankRuehl" w:hint="cs"/>
          <w:vanish/>
          <w:sz w:val="20"/>
          <w:szCs w:val="20"/>
          <w:shd w:val="clear" w:color="auto" w:fill="FFFF99"/>
          <w:rtl/>
        </w:rPr>
        <w:t xml:space="preserve"> (</w:t>
      </w:r>
      <w:hyperlink r:id="rId276" w:history="1">
        <w:r w:rsidRPr="00443E0D">
          <w:rPr>
            <w:rStyle w:val="Hyperlink"/>
            <w:rFonts w:cs="FrankRuehl" w:hint="cs"/>
            <w:vanish/>
            <w:szCs w:val="20"/>
            <w:shd w:val="clear" w:color="auto" w:fill="FFFF99"/>
            <w:rtl/>
          </w:rPr>
          <w:t>ה"ח 426</w:t>
        </w:r>
      </w:hyperlink>
      <w:r w:rsidRPr="00443E0D">
        <w:rPr>
          <w:rStyle w:val="default"/>
          <w:rFonts w:cs="FrankRuehl" w:hint="cs"/>
          <w:vanish/>
          <w:sz w:val="20"/>
          <w:szCs w:val="20"/>
          <w:shd w:val="clear" w:color="auto" w:fill="FFFF99"/>
          <w:rtl/>
        </w:rPr>
        <w:t>)</w:t>
      </w:r>
    </w:p>
    <w:p w:rsidR="0026223B" w:rsidRPr="0026223B" w:rsidRDefault="0026223B" w:rsidP="0026223B">
      <w:pPr>
        <w:pStyle w:val="P00"/>
        <w:ind w:left="0" w:right="1134"/>
        <w:rPr>
          <w:rStyle w:val="default"/>
          <w:rFonts w:cs="FrankRuehl" w:hint="cs"/>
          <w:sz w:val="2"/>
          <w:szCs w:val="2"/>
          <w:rtl/>
        </w:rPr>
      </w:pPr>
      <w:r w:rsidRPr="00443E0D">
        <w:rPr>
          <w:rStyle w:val="big-number"/>
          <w:rFonts w:cs="FrankRuehl"/>
          <w:vanish/>
          <w:sz w:val="22"/>
          <w:szCs w:val="22"/>
          <w:shd w:val="clear" w:color="auto" w:fill="FFFF99"/>
          <w:rtl/>
        </w:rPr>
        <w:t>69.</w:t>
      </w:r>
      <w:r w:rsidRPr="00443E0D">
        <w:rPr>
          <w:rStyle w:val="big-number"/>
          <w:rFonts w:cs="FrankRuehl"/>
          <w:vanish/>
          <w:sz w:val="22"/>
          <w:szCs w:val="22"/>
          <w:shd w:val="clear" w:color="auto" w:fill="FFFF99"/>
          <w:rtl/>
        </w:rPr>
        <w:tab/>
      </w:r>
      <w:r w:rsidRPr="00443E0D">
        <w:rPr>
          <w:rStyle w:val="default"/>
          <w:rFonts w:cs="FrankRuehl"/>
          <w:vanish/>
          <w:sz w:val="22"/>
          <w:szCs w:val="22"/>
          <w:shd w:val="clear" w:color="auto" w:fill="FFFF99"/>
          <w:rtl/>
        </w:rPr>
        <w:t>הרואה עצמו נפגע מהחלטת השר</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או מהחלטת שר הפנים</w:t>
      </w:r>
      <w:r w:rsidRPr="00443E0D">
        <w:rPr>
          <w:rStyle w:val="default"/>
          <w:rFonts w:cs="FrankRuehl"/>
          <w:vanish/>
          <w:sz w:val="22"/>
          <w:szCs w:val="22"/>
          <w:shd w:val="clear" w:color="auto" w:fill="FFFF99"/>
          <w:rtl/>
        </w:rPr>
        <w:t xml:space="preserve"> לפי פרק זה רשאי לערער עליה לפני בית הדין הארצי לעבודה בתוך 45 ימים מהיום שנמסרה לו ההחלטה.</w:t>
      </w:r>
      <w:bookmarkEnd w:id="158"/>
    </w:p>
    <w:p w:rsidR="0026223B" w:rsidRDefault="0026223B">
      <w:pPr>
        <w:pStyle w:val="P00"/>
        <w:spacing w:before="72"/>
        <w:ind w:left="0" w:right="1134"/>
        <w:rPr>
          <w:rStyle w:val="default"/>
          <w:rFonts w:cs="FrankRuehl" w:hint="cs"/>
          <w:rtl/>
        </w:rPr>
      </w:pPr>
    </w:p>
    <w:p w:rsidR="006841FA" w:rsidRDefault="006841FA">
      <w:pPr>
        <w:pStyle w:val="P00"/>
        <w:spacing w:before="72"/>
        <w:ind w:left="0" w:right="1134"/>
        <w:rPr>
          <w:rStyle w:val="default"/>
          <w:rFonts w:cs="FrankRuehl" w:hint="cs"/>
          <w:rtl/>
        </w:rPr>
      </w:pPr>
      <w:bookmarkStart w:id="159" w:name="Seif40"/>
      <w:bookmarkEnd w:id="159"/>
      <w:r>
        <w:rPr>
          <w:lang w:val="he-IL"/>
        </w:rPr>
        <w:pict>
          <v:rect id="_x0000_s2140" style="position:absolute;left:0;text-align:left;margin-left:464.5pt;margin-top:8.05pt;width:75.05pt;height:56pt;z-index:251613184"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תי</w:t>
                  </w:r>
                  <w:r>
                    <w:rPr>
                      <w:rFonts w:cs="Miriam" w:hint="cs"/>
                      <w:sz w:val="18"/>
                      <w:szCs w:val="18"/>
                      <w:rtl/>
                    </w:rPr>
                    <w:t>ווך שלא כדין</w:t>
                  </w:r>
                </w:p>
                <w:p w:rsidR="00F20B22" w:rsidRDefault="00F20B22">
                  <w:pPr>
                    <w:spacing w:line="160" w:lineRule="exact"/>
                    <w:jc w:val="left"/>
                    <w:rPr>
                      <w:rFonts w:cs="Miriam"/>
                      <w:noProof/>
                      <w:sz w:val="18"/>
                      <w:szCs w:val="18"/>
                      <w:rtl/>
                    </w:rPr>
                  </w:pPr>
                  <w:r>
                    <w:rPr>
                      <w:rFonts w:cs="Miriam" w:hint="cs"/>
                      <w:sz w:val="18"/>
                      <w:szCs w:val="18"/>
                      <w:rtl/>
                    </w:rPr>
                    <w:t>(תיקון מס' 3)</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ל"ג-</w:t>
                  </w:r>
                  <w:r>
                    <w:rPr>
                      <w:rFonts w:cs="Miriam"/>
                      <w:sz w:val="18"/>
                      <w:szCs w:val="18"/>
                      <w:rtl/>
                    </w:rPr>
                    <w:t>1973</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p w:rsidR="00F20B22" w:rsidRDefault="00F20B22">
                  <w:pPr>
                    <w:spacing w:line="160" w:lineRule="exact"/>
                    <w:jc w:val="left"/>
                    <w:rPr>
                      <w:rFonts w:cs="Miriam" w:hint="cs"/>
                      <w:noProof/>
                      <w:sz w:val="18"/>
                      <w:szCs w:val="18"/>
                      <w:rtl/>
                    </w:rPr>
                  </w:pPr>
                  <w:r>
                    <w:rPr>
                      <w:rFonts w:cs="Miriam" w:hint="cs"/>
                      <w:noProof/>
                      <w:sz w:val="18"/>
                      <w:szCs w:val="18"/>
                      <w:rtl/>
                    </w:rPr>
                    <w:t>(תיקון מס' 15) תשס"ה-2005</w:t>
                  </w:r>
                </w:p>
              </w:txbxContent>
            </v:textbox>
            <w10:anchorlock/>
          </v:rect>
        </w:pict>
      </w:r>
      <w:r>
        <w:rPr>
          <w:rStyle w:val="big-number"/>
          <w:rFonts w:cs="Miriam"/>
          <w:rtl/>
        </w:rPr>
        <w:t>69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על כלי רכב או שוכרו, שהסיע בו לעבודה, בין בעצמו ובין באמצעות אחר, שלושה עובדים לפחות שיש להם זיקת חובה ללשכת שירות התעסוקה אך לא נשלחו מטעמה, תהא בכך ראיה לכאורה שהוא עוסק כלשכה פרטית.</w:t>
      </w:r>
    </w:p>
    <w:p w:rsidR="006841FA" w:rsidRDefault="006841FA">
      <w:pPr>
        <w:pStyle w:val="P00"/>
        <w:spacing w:before="72"/>
        <w:ind w:left="0" w:right="1134"/>
        <w:rPr>
          <w:rStyle w:val="default"/>
          <w:rFonts w:cs="FrankRuehl"/>
          <w:rtl/>
        </w:rPr>
      </w:pPr>
    </w:p>
    <w:p w:rsidR="006841FA" w:rsidRDefault="006841FA">
      <w:pPr>
        <w:pStyle w:val="P00"/>
        <w:spacing w:before="72"/>
        <w:ind w:left="0" w:right="1134"/>
        <w:rPr>
          <w:rStyle w:val="default"/>
          <w:rFonts w:cs="FrankRuehl"/>
          <w:rtl/>
        </w:rPr>
      </w:pPr>
      <w:r>
        <w:rPr>
          <w:rFonts w:cs="FrankRuehl"/>
          <w:rtl/>
          <w:lang w:val="he-IL"/>
        </w:rPr>
        <w:pict>
          <v:shape id="_x0000_s2224" type="#_x0000_t202" style="position:absolute;left:0;text-align:left;margin-left:470.25pt;margin-top:7.1pt;width:1in;height:16.8pt;z-index:251710464" filled="f" stroked="f">
            <v:textbox inset="1mm,0,1mm,0">
              <w:txbxContent>
                <w:p w:rsidR="00F20B22" w:rsidRDefault="00F20B22">
                  <w:pPr>
                    <w:spacing w:line="160" w:lineRule="exact"/>
                    <w:jc w:val="left"/>
                    <w:rPr>
                      <w:rFonts w:cs="Miriam" w:hint="cs"/>
                      <w:noProof/>
                      <w:sz w:val="18"/>
                      <w:szCs w:val="18"/>
                      <w:rtl/>
                    </w:rPr>
                  </w:pPr>
                  <w:r>
                    <w:rPr>
                      <w:rFonts w:cs="Miriam" w:hint="cs"/>
                      <w:noProof/>
                      <w:sz w:val="18"/>
                      <w:szCs w:val="18"/>
                      <w:rtl/>
                    </w:rPr>
                    <w:t>(תיקון מס' 15)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מזמין הסעה בכלי רכב למטרה</w:t>
      </w:r>
      <w:r>
        <w:rPr>
          <w:rStyle w:val="default"/>
          <w:rFonts w:cs="FrankRuehl"/>
          <w:rtl/>
        </w:rPr>
        <w:t xml:space="preserve"> </w:t>
      </w:r>
      <w:r>
        <w:rPr>
          <w:rStyle w:val="default"/>
          <w:rFonts w:cs="FrankRuehl" w:hint="cs"/>
          <w:rtl/>
        </w:rPr>
        <w:t>כאמור בסעיף קטן (א</w:t>
      </w:r>
      <w:r>
        <w:rPr>
          <w:rStyle w:val="default"/>
          <w:rFonts w:cs="FrankRuehl"/>
          <w:rtl/>
        </w:rPr>
        <w:t>) ו</w:t>
      </w:r>
      <w:r>
        <w:rPr>
          <w:rStyle w:val="default"/>
          <w:rFonts w:cs="FrankRuehl" w:hint="cs"/>
          <w:rtl/>
        </w:rPr>
        <w:t>בנסיבות כאמור בו, תהא בכך ראיה לכאורה שהוא עוסק כלשכה פרטית, ולא תחול הוראת סעיף קטן (א) על בעל כלי הרכב או שוכרו.</w:t>
      </w:r>
    </w:p>
    <w:p w:rsidR="006841FA" w:rsidRDefault="006841FA" w:rsidP="00A54072">
      <w:pPr>
        <w:pStyle w:val="P00"/>
        <w:spacing w:before="72"/>
        <w:ind w:left="0" w:right="1134"/>
        <w:rPr>
          <w:rStyle w:val="default"/>
          <w:rFonts w:cs="FrankRuehl"/>
          <w:rtl/>
        </w:rPr>
      </w:pPr>
      <w:r>
        <w:rPr>
          <w:lang w:val="he-IL"/>
        </w:rPr>
        <w:pict>
          <v:rect id="_x0000_s2141" style="position:absolute;left:0;text-align:left;margin-left:464.5pt;margin-top:8.05pt;width:75.05pt;height:32.9pt;z-index:251614208"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 xml:space="preserve">(תיקון מס' 7) </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p w:rsidR="00F20B22" w:rsidRDefault="00F20B22">
                  <w:pPr>
                    <w:spacing w:line="160" w:lineRule="exact"/>
                    <w:jc w:val="left"/>
                    <w:rPr>
                      <w:rFonts w:cs="Miriam" w:hint="cs"/>
                      <w:noProof/>
                      <w:sz w:val="18"/>
                      <w:szCs w:val="18"/>
                      <w:rtl/>
                    </w:rPr>
                  </w:pPr>
                  <w:r>
                    <w:rPr>
                      <w:rFonts w:cs="Miriam" w:hint="cs"/>
                      <w:noProof/>
                      <w:sz w:val="18"/>
                      <w:szCs w:val="18"/>
                      <w:rtl/>
                    </w:rPr>
                    <w:t>(תיקון מס' 21) תשע"ד-2014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וראת סעיף קטן (א) לא תחול על הסעה בשירות אוטובוסים או מוניות ציבורי, או על הסעת</w:t>
      </w:r>
      <w:r>
        <w:rPr>
          <w:rStyle w:val="default"/>
          <w:rFonts w:cs="FrankRuehl"/>
          <w:rtl/>
        </w:rPr>
        <w:t xml:space="preserve"> </w:t>
      </w:r>
      <w:r>
        <w:rPr>
          <w:rStyle w:val="default"/>
          <w:rFonts w:cs="FrankRuehl" w:hint="cs"/>
          <w:rtl/>
        </w:rPr>
        <w:t>עובדים בידי מע</w:t>
      </w:r>
      <w:r w:rsidR="00A54072">
        <w:rPr>
          <w:rStyle w:val="default"/>
          <w:rFonts w:cs="FrankRuehl" w:hint="cs"/>
          <w:rtl/>
        </w:rPr>
        <w:t>סיק</w:t>
      </w:r>
      <w:r>
        <w:rPr>
          <w:rStyle w:val="default"/>
          <w:rFonts w:cs="FrankRuehl" w:hint="cs"/>
          <w:rtl/>
        </w:rPr>
        <w:t>ם או בידי אדם מטעמו.</w:t>
      </w:r>
    </w:p>
    <w:p w:rsidR="006841FA" w:rsidRDefault="006841FA">
      <w:pPr>
        <w:pStyle w:val="P00"/>
        <w:spacing w:before="72"/>
        <w:ind w:left="0" w:right="1134"/>
        <w:rPr>
          <w:rStyle w:val="default"/>
          <w:rFonts w:cs="FrankRuehl" w:hint="cs"/>
          <w:rtl/>
        </w:rPr>
      </w:pPr>
      <w:r>
        <w:rPr>
          <w:rFonts w:cs="FrankRuehl"/>
          <w:rtl/>
          <w:lang w:val="he-IL"/>
        </w:rPr>
        <w:pict>
          <v:shape id="_x0000_s2225" type="#_x0000_t202" style="position:absolute;left:0;text-align:left;margin-left:470.25pt;margin-top:7.1pt;width:1in;height:16.8pt;z-index:251711488" filled="f" stroked="f">
            <v:textbox inset="1mm,0,1mm,0">
              <w:txbxContent>
                <w:p w:rsidR="00F20B22" w:rsidRDefault="00F20B22">
                  <w:pPr>
                    <w:spacing w:line="160" w:lineRule="exact"/>
                    <w:jc w:val="left"/>
                    <w:rPr>
                      <w:rFonts w:cs="Miriam" w:hint="cs"/>
                      <w:noProof/>
                      <w:sz w:val="18"/>
                      <w:szCs w:val="18"/>
                      <w:rtl/>
                    </w:rPr>
                  </w:pPr>
                  <w:r>
                    <w:rPr>
                      <w:rFonts w:cs="Miriam" w:hint="cs"/>
                      <w:noProof/>
                      <w:sz w:val="18"/>
                      <w:szCs w:val="18"/>
                      <w:rtl/>
                    </w:rPr>
                    <w:t>(תיקון מס' 15) תשס"ה-2005</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שקיבל תשלום בעד סידור זולתו בעבודה, תהא בכך ראיה לכאורה שהוא עוסק כלשכה פרטית.</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60" w:name="Rov290"/>
      <w:r w:rsidRPr="00443E0D">
        <w:rPr>
          <w:rStyle w:val="default"/>
          <w:rFonts w:cs="FrankRuehl" w:hint="cs"/>
          <w:vanish/>
          <w:color w:val="FF0000"/>
          <w:sz w:val="20"/>
          <w:szCs w:val="20"/>
          <w:shd w:val="clear" w:color="auto" w:fill="FFFF99"/>
          <w:rtl/>
        </w:rPr>
        <w:t>מיום 3.8.1973</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77" w:history="1">
        <w:r w:rsidRPr="00443E0D">
          <w:rPr>
            <w:rStyle w:val="Hyperlink"/>
            <w:rFonts w:cs="FrankRuehl" w:hint="cs"/>
            <w:vanish/>
            <w:szCs w:val="20"/>
            <w:shd w:val="clear" w:color="auto" w:fill="FFFF99"/>
            <w:rtl/>
          </w:rPr>
          <w:t>ס"ח תשל"ג מס' 712</w:t>
        </w:r>
      </w:hyperlink>
      <w:r w:rsidRPr="00443E0D">
        <w:rPr>
          <w:rStyle w:val="default"/>
          <w:rFonts w:cs="FrankRuehl" w:hint="cs"/>
          <w:vanish/>
          <w:sz w:val="20"/>
          <w:szCs w:val="20"/>
          <w:shd w:val="clear" w:color="auto" w:fill="FFFF99"/>
          <w:rtl/>
        </w:rPr>
        <w:t xml:space="preserve"> מיום 3.8.1973 עמ' 261 (</w:t>
      </w:r>
      <w:hyperlink r:id="rId278" w:history="1">
        <w:r w:rsidRPr="00443E0D">
          <w:rPr>
            <w:rStyle w:val="Hyperlink"/>
            <w:rFonts w:cs="FrankRuehl" w:hint="cs"/>
            <w:vanish/>
            <w:szCs w:val="20"/>
            <w:shd w:val="clear" w:color="auto" w:fill="FFFF99"/>
            <w:rtl/>
          </w:rPr>
          <w:t>ה"ח 1045</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הוספת סעיף 69א</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79"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280"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t>(א)</w:t>
      </w:r>
      <w:r w:rsidRPr="00443E0D">
        <w:rPr>
          <w:rStyle w:val="default"/>
          <w:rFonts w:cs="FrankRuehl" w:hint="cs"/>
          <w:vanish/>
          <w:sz w:val="22"/>
          <w:szCs w:val="22"/>
          <w:shd w:val="clear" w:color="auto" w:fill="FFFF99"/>
          <w:rtl/>
        </w:rPr>
        <w:tab/>
        <w:t xml:space="preserve">בעל כלי רכב או שוכרו, שהסיע בו לעבודה, בין בעצמו ובין באמצעות אחר, שלושה עובדים לפחות שיש להם זיקת חובה </w:t>
      </w:r>
      <w:r w:rsidRPr="00443E0D">
        <w:rPr>
          <w:rStyle w:val="default"/>
          <w:rFonts w:cs="FrankRuehl" w:hint="cs"/>
          <w:strike/>
          <w:vanish/>
          <w:sz w:val="22"/>
          <w:szCs w:val="22"/>
          <w:shd w:val="clear" w:color="auto" w:fill="FFFF99"/>
          <w:rtl/>
        </w:rPr>
        <w:t>ללשכת 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ללשכת שירות התעסוקה</w:t>
      </w:r>
      <w:r w:rsidRPr="00443E0D">
        <w:rPr>
          <w:rStyle w:val="default"/>
          <w:rFonts w:cs="FrankRuehl" w:hint="cs"/>
          <w:vanish/>
          <w:sz w:val="22"/>
          <w:szCs w:val="22"/>
          <w:shd w:val="clear" w:color="auto" w:fill="FFFF99"/>
          <w:rtl/>
        </w:rPr>
        <w:t xml:space="preserve"> אך לא נשלחו מטעמה, תהא בכך ראיה לכאורה שהוא מנהל או מקיים לשכה פרטית.</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27.3.1991</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7</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81" w:history="1">
        <w:r w:rsidRPr="00443E0D">
          <w:rPr>
            <w:rStyle w:val="Hyperlink"/>
            <w:rFonts w:cs="FrankRuehl" w:hint="cs"/>
            <w:vanish/>
            <w:szCs w:val="20"/>
            <w:shd w:val="clear" w:color="auto" w:fill="FFFF99"/>
            <w:rtl/>
          </w:rPr>
          <w:t>ס"ח תשנ"א מס' 1351</w:t>
        </w:r>
      </w:hyperlink>
      <w:r w:rsidRPr="00443E0D">
        <w:rPr>
          <w:rStyle w:val="default"/>
          <w:rFonts w:cs="FrankRuehl" w:hint="cs"/>
          <w:vanish/>
          <w:sz w:val="20"/>
          <w:szCs w:val="20"/>
          <w:shd w:val="clear" w:color="auto" w:fill="FFFF99"/>
          <w:rtl/>
        </w:rPr>
        <w:t xml:space="preserve"> מיום 27.3.1991 עמ' 129 (</w:t>
      </w:r>
      <w:hyperlink r:id="rId282" w:history="1">
        <w:r w:rsidRPr="00443E0D">
          <w:rPr>
            <w:rStyle w:val="Hyperlink"/>
            <w:rFonts w:cs="FrankRuehl" w:hint="cs"/>
            <w:vanish/>
            <w:szCs w:val="20"/>
            <w:shd w:val="clear" w:color="auto" w:fill="FFFF99"/>
            <w:rtl/>
          </w:rPr>
          <w:t>ה"ח 2020</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t>(ג)</w:t>
      </w:r>
      <w:r w:rsidRPr="00443E0D">
        <w:rPr>
          <w:rStyle w:val="default"/>
          <w:rFonts w:cs="FrankRuehl" w:hint="cs"/>
          <w:vanish/>
          <w:sz w:val="22"/>
          <w:szCs w:val="22"/>
          <w:shd w:val="clear" w:color="auto" w:fill="FFFF99"/>
          <w:rtl/>
        </w:rPr>
        <w:tab/>
        <w:t>הוראת סעיף קטן (א) לא תחול על הסעה בשירות אוטובוסים או מוניות ציבורי</w:t>
      </w:r>
      <w:r w:rsidRPr="00443E0D">
        <w:rPr>
          <w:rStyle w:val="default"/>
          <w:rFonts w:cs="FrankRuehl" w:hint="cs"/>
          <w:vanish/>
          <w:sz w:val="22"/>
          <w:szCs w:val="22"/>
          <w:u w:val="single"/>
          <w:shd w:val="clear" w:color="auto" w:fill="FFFF99"/>
          <w:rtl/>
        </w:rPr>
        <w:t>, או על הסעת עובדים בידי מעבידם או בידי אדם מטעמו</w:t>
      </w:r>
      <w:r w:rsidRPr="00443E0D">
        <w:rPr>
          <w:rStyle w:val="default"/>
          <w:rFonts w:cs="FrankRuehl" w:hint="cs"/>
          <w:vanish/>
          <w:sz w:val="22"/>
          <w:szCs w:val="22"/>
          <w:shd w:val="clear" w:color="auto" w:fill="FFFF99"/>
          <w:rtl/>
        </w:rPr>
        <w:t>.</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 xml:space="preserve"> </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83"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987 (</w:t>
      </w:r>
      <w:hyperlink r:id="rId284"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vanish/>
          <w:sz w:val="22"/>
          <w:szCs w:val="22"/>
          <w:shd w:val="clear" w:color="auto" w:fill="FFFF99"/>
          <w:rtl/>
        </w:rPr>
      </w:pPr>
      <w:r w:rsidRPr="00443E0D">
        <w:rPr>
          <w:rStyle w:val="big-number"/>
          <w:rFonts w:cs="FrankRuehl"/>
          <w:vanish/>
          <w:sz w:val="22"/>
          <w:szCs w:val="22"/>
          <w:shd w:val="clear" w:color="auto" w:fill="FFFF99"/>
          <w:rtl/>
        </w:rPr>
        <w:t>69</w:t>
      </w:r>
      <w:r w:rsidRPr="00443E0D">
        <w:rPr>
          <w:rStyle w:val="default"/>
          <w:rFonts w:cs="FrankRuehl"/>
          <w:vanish/>
          <w:sz w:val="22"/>
          <w:szCs w:val="22"/>
          <w:shd w:val="clear" w:color="auto" w:fill="FFFF99"/>
          <w:rtl/>
        </w:rPr>
        <w:t>א.</w:t>
      </w:r>
      <w:r w:rsidRPr="00443E0D">
        <w:rPr>
          <w:rStyle w:val="default"/>
          <w:rFonts w:cs="FrankRuehl"/>
          <w:vanish/>
          <w:sz w:val="22"/>
          <w:szCs w:val="22"/>
          <w:shd w:val="clear" w:color="auto" w:fill="FFFF99"/>
          <w:rtl/>
        </w:rPr>
        <w:tab/>
        <w:t>(</w:t>
      </w:r>
      <w:r w:rsidRPr="00443E0D">
        <w:rPr>
          <w:rStyle w:val="default"/>
          <w:rFonts w:cs="FrankRuehl" w:hint="cs"/>
          <w:vanish/>
          <w:sz w:val="22"/>
          <w:szCs w:val="22"/>
          <w:shd w:val="clear" w:color="auto" w:fill="FFFF99"/>
          <w:rtl/>
        </w:rPr>
        <w:t>א)</w:t>
      </w:r>
      <w:r w:rsidRPr="00443E0D">
        <w:rPr>
          <w:rStyle w:val="default"/>
          <w:rFonts w:cs="FrankRuehl"/>
          <w:vanish/>
          <w:sz w:val="22"/>
          <w:szCs w:val="22"/>
          <w:shd w:val="clear" w:color="auto" w:fill="FFFF99"/>
          <w:rtl/>
        </w:rPr>
        <w:tab/>
        <w:t>ב</w:t>
      </w:r>
      <w:r w:rsidRPr="00443E0D">
        <w:rPr>
          <w:rStyle w:val="default"/>
          <w:rFonts w:cs="FrankRuehl" w:hint="cs"/>
          <w:vanish/>
          <w:sz w:val="22"/>
          <w:szCs w:val="22"/>
          <w:shd w:val="clear" w:color="auto" w:fill="FFFF99"/>
          <w:rtl/>
        </w:rPr>
        <w:t xml:space="preserve">על כלי רכב או שוכרו, שהסיע בו לעבודה, בין בעצמו ובין באמצעות אחר, שלושה עובדים לפחות שיש להם זיקת חובה ללשכת שירות התעסוקה אך לא נשלחו מטעמה, תהא בכך ראיה לכאורה </w:t>
      </w:r>
      <w:r w:rsidRPr="00443E0D">
        <w:rPr>
          <w:rStyle w:val="default"/>
          <w:rFonts w:cs="FrankRuehl" w:hint="cs"/>
          <w:strike/>
          <w:vanish/>
          <w:sz w:val="22"/>
          <w:szCs w:val="22"/>
          <w:shd w:val="clear" w:color="auto" w:fill="FFFF99"/>
          <w:rtl/>
        </w:rPr>
        <w:t>שהוא מנהל או מקיים לשכה פרטית</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שהוא עוסק כלשכה פרטית</w:t>
      </w:r>
      <w:r w:rsidRPr="00443E0D">
        <w:rPr>
          <w:rStyle w:val="default"/>
          <w:rFonts w:cs="FrankRuehl" w:hint="cs"/>
          <w:vanish/>
          <w:sz w:val="22"/>
          <w:szCs w:val="22"/>
          <w:shd w:val="clear" w:color="auto" w:fill="FFFF99"/>
          <w:rtl/>
        </w:rPr>
        <w:t>.</w:t>
      </w:r>
    </w:p>
    <w:p w:rsidR="006841FA" w:rsidRPr="00443E0D" w:rsidRDefault="006841FA">
      <w:pPr>
        <w:pStyle w:val="P00"/>
        <w:spacing w:before="0"/>
        <w:ind w:left="0" w:right="1134"/>
        <w:rPr>
          <w:rStyle w:val="default"/>
          <w:rFonts w:cs="FrankRuehl"/>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ה</w:t>
      </w:r>
      <w:r w:rsidRPr="00443E0D">
        <w:rPr>
          <w:rStyle w:val="default"/>
          <w:rFonts w:cs="FrankRuehl" w:hint="cs"/>
          <w:vanish/>
          <w:sz w:val="22"/>
          <w:szCs w:val="22"/>
          <w:shd w:val="clear" w:color="auto" w:fill="FFFF99"/>
          <w:rtl/>
        </w:rPr>
        <w:t>מזמין הסעה בכלי רכב למטרה</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כאמור בסעיף קטן (א</w:t>
      </w:r>
      <w:r w:rsidRPr="00443E0D">
        <w:rPr>
          <w:rStyle w:val="default"/>
          <w:rFonts w:cs="FrankRuehl"/>
          <w:vanish/>
          <w:sz w:val="22"/>
          <w:szCs w:val="22"/>
          <w:shd w:val="clear" w:color="auto" w:fill="FFFF99"/>
          <w:rtl/>
        </w:rPr>
        <w:t>) ו</w:t>
      </w:r>
      <w:r w:rsidRPr="00443E0D">
        <w:rPr>
          <w:rStyle w:val="default"/>
          <w:rFonts w:cs="FrankRuehl" w:hint="cs"/>
          <w:vanish/>
          <w:sz w:val="22"/>
          <w:szCs w:val="22"/>
          <w:shd w:val="clear" w:color="auto" w:fill="FFFF99"/>
          <w:rtl/>
        </w:rPr>
        <w:t xml:space="preserve">בנסיבות כאמור בו, תהא בכך ראיה לכאורה </w:t>
      </w:r>
      <w:r w:rsidRPr="00443E0D">
        <w:rPr>
          <w:rStyle w:val="default"/>
          <w:rFonts w:cs="FrankRuehl" w:hint="cs"/>
          <w:strike/>
          <w:vanish/>
          <w:sz w:val="22"/>
          <w:szCs w:val="22"/>
          <w:shd w:val="clear" w:color="auto" w:fill="FFFF99"/>
          <w:rtl/>
        </w:rPr>
        <w:t>שהוא מנהל או מקיים לשכה פרטית</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שהוא עוסק כלשכה פרטית</w:t>
      </w:r>
      <w:r w:rsidRPr="00443E0D">
        <w:rPr>
          <w:rStyle w:val="default"/>
          <w:rFonts w:cs="FrankRuehl" w:hint="cs"/>
          <w:vanish/>
          <w:sz w:val="22"/>
          <w:szCs w:val="22"/>
          <w:shd w:val="clear" w:color="auto" w:fill="FFFF99"/>
          <w:rtl/>
        </w:rPr>
        <w:t>, ולא תחול הוראת סעיף קטן (א) על בעל כלי הרכב או שוכרו.</w:t>
      </w:r>
    </w:p>
    <w:p w:rsidR="006841FA" w:rsidRPr="00443E0D" w:rsidRDefault="006841FA">
      <w:pPr>
        <w:pStyle w:val="P00"/>
        <w:spacing w:before="0"/>
        <w:ind w:left="0" w:right="1134"/>
        <w:rPr>
          <w:rStyle w:val="default"/>
          <w:rFonts w:cs="FrankRuehl"/>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(ג</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ה</w:t>
      </w:r>
      <w:r w:rsidRPr="00443E0D">
        <w:rPr>
          <w:rStyle w:val="default"/>
          <w:rFonts w:cs="FrankRuehl" w:hint="cs"/>
          <w:vanish/>
          <w:sz w:val="22"/>
          <w:szCs w:val="22"/>
          <w:shd w:val="clear" w:color="auto" w:fill="FFFF99"/>
          <w:rtl/>
        </w:rPr>
        <w:t>וראת סעיף קטן (א) לא תחול על הסעה בשירות אוטובוסים או מוניות ציבורי, או על הסעת</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עובדים בידי מעבידם או בידי אדם מטעמו.</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(ד</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r>
      <w:r w:rsidRPr="00443E0D">
        <w:rPr>
          <w:rStyle w:val="default"/>
          <w:rFonts w:cs="FrankRuehl" w:hint="cs"/>
          <w:vanish/>
          <w:sz w:val="22"/>
          <w:szCs w:val="22"/>
          <w:shd w:val="clear" w:color="auto" w:fill="FFFF99"/>
          <w:rtl/>
        </w:rPr>
        <w:t>מ</w:t>
      </w:r>
      <w:r w:rsidRPr="00443E0D">
        <w:rPr>
          <w:rStyle w:val="default"/>
          <w:rFonts w:cs="FrankRuehl"/>
          <w:vanish/>
          <w:sz w:val="22"/>
          <w:szCs w:val="22"/>
          <w:shd w:val="clear" w:color="auto" w:fill="FFFF99"/>
          <w:rtl/>
        </w:rPr>
        <w:t>י</w:t>
      </w:r>
      <w:r w:rsidRPr="00443E0D">
        <w:rPr>
          <w:rStyle w:val="default"/>
          <w:rFonts w:cs="FrankRuehl" w:hint="cs"/>
          <w:vanish/>
          <w:sz w:val="22"/>
          <w:szCs w:val="22"/>
          <w:shd w:val="clear" w:color="auto" w:fill="FFFF99"/>
          <w:rtl/>
        </w:rPr>
        <w:t xml:space="preserve"> שקיבל תשלום בעד סידור זולתו בעבודה, תהא בכך ראיה לכאורה </w:t>
      </w:r>
      <w:r w:rsidRPr="00443E0D">
        <w:rPr>
          <w:rStyle w:val="default"/>
          <w:rFonts w:cs="FrankRuehl" w:hint="cs"/>
          <w:strike/>
          <w:vanish/>
          <w:sz w:val="22"/>
          <w:szCs w:val="22"/>
          <w:shd w:val="clear" w:color="auto" w:fill="FFFF99"/>
          <w:rtl/>
        </w:rPr>
        <w:t>שהוא מנהל או מקיים לשכה פרטית</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שהוא עוסק כלשכה פרטית</w:t>
      </w:r>
      <w:r w:rsidRPr="00443E0D">
        <w:rPr>
          <w:rStyle w:val="default"/>
          <w:rFonts w:cs="FrankRuehl" w:hint="cs"/>
          <w:vanish/>
          <w:sz w:val="22"/>
          <w:szCs w:val="22"/>
          <w:shd w:val="clear" w:color="auto" w:fill="FFFF99"/>
          <w:rtl/>
        </w:rPr>
        <w:t>.</w:t>
      </w:r>
    </w:p>
    <w:p w:rsidR="00A54072" w:rsidRPr="00443E0D" w:rsidRDefault="00A54072" w:rsidP="00A54072">
      <w:pPr>
        <w:pStyle w:val="P00"/>
        <w:spacing w:before="0"/>
        <w:ind w:left="0" w:right="1134"/>
        <w:rPr>
          <w:rFonts w:cs="FrankRuehl" w:hint="cs"/>
          <w:vanish/>
          <w:szCs w:val="20"/>
          <w:shd w:val="clear" w:color="auto" w:fill="FFFF99"/>
          <w:rtl/>
        </w:rPr>
      </w:pPr>
    </w:p>
    <w:p w:rsidR="00A54072" w:rsidRPr="00443E0D" w:rsidRDefault="00A54072" w:rsidP="00A54072">
      <w:pPr>
        <w:pStyle w:val="page"/>
        <w:widowControl/>
        <w:ind w:right="1134"/>
        <w:jc w:val="both"/>
        <w:rPr>
          <w:rStyle w:val="default"/>
          <w:rFonts w:cs="FrankRuehl" w:hint="cs"/>
          <w:vanish/>
          <w:color w:val="FF0000"/>
          <w:position w:val="0"/>
          <w:sz w:val="20"/>
          <w:szCs w:val="20"/>
          <w:shd w:val="clear" w:color="auto" w:fill="FFFF99"/>
          <w:rtl/>
        </w:rPr>
      </w:pPr>
      <w:r w:rsidRPr="00443E0D">
        <w:rPr>
          <w:rStyle w:val="default"/>
          <w:rFonts w:cs="FrankRuehl" w:hint="cs"/>
          <w:vanish/>
          <w:color w:val="FF0000"/>
          <w:position w:val="0"/>
          <w:sz w:val="20"/>
          <w:szCs w:val="20"/>
          <w:shd w:val="clear" w:color="auto" w:fill="FFFF99"/>
          <w:rtl/>
        </w:rPr>
        <w:t>מיום 15.7.2014</w:t>
      </w:r>
    </w:p>
    <w:p w:rsidR="00A54072" w:rsidRPr="00443E0D" w:rsidRDefault="00A54072" w:rsidP="00A54072">
      <w:pPr>
        <w:pStyle w:val="page"/>
        <w:widowControl/>
        <w:ind w:right="1134"/>
        <w:jc w:val="both"/>
        <w:rPr>
          <w:rStyle w:val="default"/>
          <w:rFonts w:cs="FrankRuehl" w:hint="cs"/>
          <w:vanish/>
          <w:position w:val="0"/>
          <w:sz w:val="20"/>
          <w:szCs w:val="20"/>
          <w:shd w:val="clear" w:color="auto" w:fill="FFFF99"/>
          <w:rtl/>
        </w:rPr>
      </w:pPr>
      <w:r w:rsidRPr="00443E0D">
        <w:rPr>
          <w:rStyle w:val="default"/>
          <w:rFonts w:cs="FrankRuehl" w:hint="cs"/>
          <w:b/>
          <w:bCs/>
          <w:vanish/>
          <w:position w:val="0"/>
          <w:sz w:val="20"/>
          <w:szCs w:val="20"/>
          <w:shd w:val="clear" w:color="auto" w:fill="FFFF99"/>
          <w:rtl/>
        </w:rPr>
        <w:t>תיקון מס' 21</w:t>
      </w:r>
    </w:p>
    <w:p w:rsidR="00A54072" w:rsidRPr="00443E0D" w:rsidRDefault="00A54072" w:rsidP="00A54072">
      <w:pPr>
        <w:pStyle w:val="page"/>
        <w:widowControl/>
        <w:ind w:right="1134"/>
        <w:jc w:val="both"/>
        <w:rPr>
          <w:rStyle w:val="default"/>
          <w:rFonts w:cs="FrankRuehl" w:hint="cs"/>
          <w:vanish/>
          <w:position w:val="0"/>
          <w:sz w:val="20"/>
          <w:szCs w:val="20"/>
          <w:shd w:val="clear" w:color="auto" w:fill="FFFF99"/>
          <w:rtl/>
        </w:rPr>
      </w:pPr>
      <w:hyperlink r:id="rId285" w:history="1">
        <w:r w:rsidRPr="00443E0D">
          <w:rPr>
            <w:rStyle w:val="Hyperlink"/>
            <w:rFonts w:cs="FrankRuehl" w:hint="cs"/>
            <w:vanish/>
            <w:position w:val="0"/>
            <w:szCs w:val="20"/>
            <w:shd w:val="clear" w:color="auto" w:fill="FFFF99"/>
            <w:rtl/>
          </w:rPr>
          <w:t>ס"ח תשע"ד מס' 2459</w:t>
        </w:r>
      </w:hyperlink>
      <w:r w:rsidRPr="00443E0D">
        <w:rPr>
          <w:rStyle w:val="default"/>
          <w:rFonts w:cs="FrankRuehl" w:hint="cs"/>
          <w:vanish/>
          <w:position w:val="0"/>
          <w:sz w:val="20"/>
          <w:szCs w:val="20"/>
          <w:shd w:val="clear" w:color="auto" w:fill="FFFF99"/>
          <w:rtl/>
        </w:rPr>
        <w:t xml:space="preserve"> מיום 15.7.2014 עמ' 603 (</w:t>
      </w:r>
      <w:hyperlink r:id="rId286" w:history="1">
        <w:r w:rsidRPr="00443E0D">
          <w:rPr>
            <w:rStyle w:val="Hyperlink"/>
            <w:rFonts w:cs="FrankRuehl" w:hint="cs"/>
            <w:vanish/>
            <w:position w:val="0"/>
            <w:szCs w:val="20"/>
            <w:shd w:val="clear" w:color="auto" w:fill="FFFF99"/>
            <w:rtl/>
          </w:rPr>
          <w:t>ה"ח 535</w:t>
        </w:r>
      </w:hyperlink>
      <w:r w:rsidRPr="00443E0D">
        <w:rPr>
          <w:rStyle w:val="default"/>
          <w:rFonts w:cs="FrankRuehl" w:hint="cs"/>
          <w:vanish/>
          <w:position w:val="0"/>
          <w:sz w:val="20"/>
          <w:szCs w:val="20"/>
          <w:shd w:val="clear" w:color="auto" w:fill="FFFF99"/>
          <w:rtl/>
        </w:rPr>
        <w:t>)</w:t>
      </w:r>
    </w:p>
    <w:p w:rsidR="00A54072" w:rsidRPr="00064281" w:rsidRDefault="00A54072" w:rsidP="00064281">
      <w:pPr>
        <w:pStyle w:val="P00"/>
        <w:ind w:left="0" w:right="1134"/>
        <w:rPr>
          <w:rStyle w:val="default"/>
          <w:rFonts w:cs="FrankRuehl"/>
          <w:sz w:val="2"/>
          <w:szCs w:val="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(ג</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ה</w:t>
      </w:r>
      <w:r w:rsidRPr="00443E0D">
        <w:rPr>
          <w:rStyle w:val="default"/>
          <w:rFonts w:cs="FrankRuehl" w:hint="cs"/>
          <w:vanish/>
          <w:sz w:val="22"/>
          <w:szCs w:val="22"/>
          <w:shd w:val="clear" w:color="auto" w:fill="FFFF99"/>
          <w:rtl/>
        </w:rPr>
        <w:t>וראת סעיף קטן (א) לא תחול על הסעה בשירות אוטובוסים או מוניות ציבורי, או על הסעת</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 xml:space="preserve">עובדים בידי </w:t>
      </w:r>
      <w:r w:rsidRPr="00443E0D">
        <w:rPr>
          <w:rStyle w:val="default"/>
          <w:rFonts w:cs="FrankRuehl" w:hint="cs"/>
          <w:strike/>
          <w:vanish/>
          <w:sz w:val="22"/>
          <w:szCs w:val="22"/>
          <w:shd w:val="clear" w:color="auto" w:fill="FFFF99"/>
          <w:rtl/>
        </w:rPr>
        <w:t>מעבידם</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מעסיקם</w:t>
      </w:r>
      <w:r w:rsidRPr="00443E0D">
        <w:rPr>
          <w:rStyle w:val="default"/>
          <w:rFonts w:cs="FrankRuehl" w:hint="cs"/>
          <w:vanish/>
          <w:sz w:val="22"/>
          <w:szCs w:val="22"/>
          <w:shd w:val="clear" w:color="auto" w:fill="FFFF99"/>
          <w:rtl/>
        </w:rPr>
        <w:t xml:space="preserve"> או בידי אדם מטעמו.</w:t>
      </w:r>
      <w:bookmarkEnd w:id="160"/>
    </w:p>
    <w:p w:rsidR="006841FA" w:rsidRDefault="006841FA" w:rsidP="00E95A40">
      <w:pPr>
        <w:pStyle w:val="P00"/>
        <w:spacing w:before="72"/>
        <w:ind w:left="0" w:right="1134"/>
        <w:rPr>
          <w:rStyle w:val="default"/>
          <w:rFonts w:cs="FrankRuehl" w:hint="cs"/>
          <w:rtl/>
        </w:rPr>
      </w:pPr>
      <w:bookmarkStart w:id="161" w:name="Seif107"/>
      <w:bookmarkEnd w:id="161"/>
      <w:r>
        <w:rPr>
          <w:lang w:val="he-IL"/>
        </w:rPr>
        <w:pict>
          <v:rect id="_x0000_s2226" style="position:absolute;left:0;text-align:left;margin-left:464.5pt;margin-top:8.05pt;width:75.05pt;height:59pt;z-index:251712512"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אגרות</w:t>
                  </w:r>
                </w:p>
                <w:p w:rsidR="00F20B22" w:rsidRDefault="00F20B22">
                  <w:pPr>
                    <w:spacing w:line="160" w:lineRule="exact"/>
                    <w:jc w:val="left"/>
                    <w:rPr>
                      <w:rFonts w:cs="Miriam" w:hint="cs"/>
                      <w:noProof/>
                      <w:sz w:val="18"/>
                      <w:szCs w:val="18"/>
                      <w:rtl/>
                    </w:rPr>
                  </w:pPr>
                  <w:r>
                    <w:rPr>
                      <w:rFonts w:cs="Miriam" w:hint="cs"/>
                      <w:noProof/>
                      <w:sz w:val="18"/>
                      <w:szCs w:val="18"/>
                      <w:rtl/>
                    </w:rPr>
                    <w:t>(תיקון מס' 15) תשס"ה-2005</w:t>
                  </w:r>
                </w:p>
                <w:p w:rsidR="00F20B22" w:rsidRDefault="00F20B22">
                  <w:pPr>
                    <w:spacing w:line="160" w:lineRule="exact"/>
                    <w:jc w:val="left"/>
                    <w:rPr>
                      <w:rFonts w:cs="Miriam" w:hint="cs"/>
                      <w:noProof/>
                      <w:sz w:val="18"/>
                      <w:szCs w:val="18"/>
                      <w:rtl/>
                    </w:rPr>
                  </w:pPr>
                  <w:r>
                    <w:rPr>
                      <w:rFonts w:cs="Miriam" w:hint="cs"/>
                      <w:noProof/>
                      <w:sz w:val="18"/>
                      <w:szCs w:val="18"/>
                      <w:rtl/>
                    </w:rPr>
                    <w:t>(תיקון מס' 16) תשס"ז-2006</w:t>
                  </w:r>
                </w:p>
                <w:p w:rsidR="00F20B22" w:rsidRDefault="00F20B22" w:rsidP="00E95A40">
                  <w:pPr>
                    <w:spacing w:line="160" w:lineRule="exact"/>
                    <w:jc w:val="left"/>
                    <w:rPr>
                      <w:rFonts w:cs="Miriam" w:hint="cs"/>
                      <w:noProof/>
                      <w:sz w:val="18"/>
                      <w:szCs w:val="18"/>
                      <w:rtl/>
                    </w:rPr>
                  </w:pPr>
                  <w:r>
                    <w:rPr>
                      <w:rFonts w:cs="Miriam" w:hint="cs"/>
                      <w:noProof/>
                      <w:sz w:val="18"/>
                      <w:szCs w:val="18"/>
                      <w:rtl/>
                    </w:rPr>
                    <w:t xml:space="preserve">(תיקון מס' 17)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69</w:t>
      </w:r>
      <w:r>
        <w:rPr>
          <w:rStyle w:val="default"/>
          <w:rFonts w:cs="FrankRuehl" w:hint="cs"/>
          <w:rtl/>
        </w:rPr>
        <w:t>א1</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השר רשאי לקבוע אגרה בעד הגשת בקשה לרישיון לפי פרק זה, וכן אגרה תקופתית שעל בעל רישיון לשלם; בתקנות לפי סעיף קטן זה יקבע השר את שיעורי האגרות ואת המועדים לתשלומן.</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אגרה תקופתית שלא שולמה במועד שנקבע לתשלומה, ייווספו לה הפרשי הצמדה וריבית כאמור בחוק פסיקת ריבית והצמדה, התשכ"א</w:t>
      </w:r>
      <w:r>
        <w:rPr>
          <w:rStyle w:val="default"/>
          <w:rFonts w:cs="FrankRuehl" w:hint="cs"/>
          <w:rtl/>
        </w:rPr>
        <w:t>-1961</w:t>
      </w:r>
      <w:r>
        <w:rPr>
          <w:rStyle w:val="default"/>
          <w:rFonts w:cs="FrankRuehl"/>
          <w:rtl/>
        </w:rPr>
        <w:t>, מהמועד שנקבע לתשלומה עד למועד תשלומה בפועל.</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שילם בעל הרישיון את האגרה התקופתית עד תום ארבעה חודשים מהמועד שנקבע לתשלומה, יותלה רישיונו החל במועד שנקבע</w:t>
      </w:r>
      <w:r>
        <w:rPr>
          <w:rStyle w:val="default"/>
          <w:rFonts w:cs="FrankRuehl" w:hint="cs"/>
          <w:rtl/>
        </w:rPr>
        <w:t xml:space="preserve"> </w:t>
      </w:r>
      <w:r>
        <w:rPr>
          <w:rStyle w:val="default"/>
          <w:rFonts w:cs="FrankRuehl"/>
          <w:rtl/>
        </w:rPr>
        <w:t>לכך בהתראה שנמסרה לו מאת השר או מי שהוא הסמיך לכך, עד לתשלום האגרה בתוספת הפרשי הצמדה וריבית כאמור בסעיף קטן (ב).</w:t>
      </w:r>
    </w:p>
    <w:p w:rsidR="00E95A40" w:rsidRPr="00E95A40" w:rsidRDefault="00E95A40" w:rsidP="00E95A40">
      <w:pPr>
        <w:pStyle w:val="P00"/>
        <w:spacing w:before="72"/>
        <w:ind w:left="0" w:right="1134"/>
        <w:rPr>
          <w:rStyle w:val="default"/>
          <w:rFonts w:cs="FrankRuehl" w:hint="cs"/>
          <w:rtl/>
        </w:rPr>
      </w:pPr>
      <w:r>
        <w:rPr>
          <w:rFonts w:cs="FrankRuehl" w:hint="cs"/>
          <w:sz w:val="26"/>
          <w:rtl/>
          <w:lang w:eastAsia="en-US"/>
        </w:rPr>
        <w:pict>
          <v:shape id="_x0000_s2260" type="#_x0000_t202" style="position:absolute;left:0;text-align:left;margin-left:470.25pt;margin-top:7.1pt;width:1in;height:22.4pt;z-index:251725824" filled="f" stroked="f">
            <v:textbox inset="1mm,0,1mm,0">
              <w:txbxContent>
                <w:p w:rsidR="00F20B22" w:rsidRDefault="00F20B22" w:rsidP="00E95A40">
                  <w:pPr>
                    <w:spacing w:line="160" w:lineRule="exact"/>
                    <w:jc w:val="left"/>
                    <w:rPr>
                      <w:rFonts w:cs="Miriam" w:hint="cs"/>
                      <w:noProof/>
                      <w:sz w:val="18"/>
                      <w:szCs w:val="18"/>
                      <w:rtl/>
                    </w:rPr>
                  </w:pPr>
                  <w:r>
                    <w:rPr>
                      <w:rFonts w:cs="Miriam" w:hint="cs"/>
                      <w:noProof/>
                      <w:sz w:val="18"/>
                      <w:szCs w:val="18"/>
                      <w:rtl/>
                    </w:rPr>
                    <w:t>(תיקון מס' 17) תש"ע-2010</w:t>
                  </w:r>
                </w:p>
              </w:txbxContent>
            </v:textbox>
            <w10:anchorlock/>
          </v:shape>
        </w:pict>
      </w:r>
      <w:r w:rsidRPr="00E95A40">
        <w:rPr>
          <w:rStyle w:val="default"/>
          <w:rFonts w:cs="FrankRuehl" w:hint="cs"/>
          <w:rtl/>
        </w:rPr>
        <w:tab/>
        <w:t>(ד)</w:t>
      </w:r>
      <w:r w:rsidRPr="00E95A40">
        <w:rPr>
          <w:rStyle w:val="default"/>
          <w:rFonts w:cs="FrankRuehl" w:hint="cs"/>
          <w:rtl/>
        </w:rPr>
        <w:tab/>
        <w:t xml:space="preserve">תקנות לפי סעיף זה טעונות את אישור ועדת העבודה הרווחה והבריאות של הכנסת, ולעניין היתר לפי סעיף 65(א)(1) </w:t>
      </w:r>
      <w:r w:rsidRPr="00E95A40">
        <w:rPr>
          <w:rStyle w:val="default"/>
          <w:rFonts w:cs="FrankRuehl"/>
          <w:rtl/>
        </w:rPr>
        <w:t>–</w:t>
      </w:r>
      <w:r w:rsidRPr="00E95A40">
        <w:rPr>
          <w:rStyle w:val="default"/>
          <w:rFonts w:cs="FrankRuehl" w:hint="cs"/>
          <w:rtl/>
        </w:rPr>
        <w:t xml:space="preserve"> ועדת הפנים והגנת הסביבה של הכנסת.</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62" w:name="Rov245"/>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87"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987 (</w:t>
      </w:r>
      <w:hyperlink r:id="rId288"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הוספת סעיף 69ב</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Cs w:val="20"/>
          <w:shd w:val="clear" w:color="auto" w:fill="FFFF99"/>
          <w:rtl/>
        </w:rPr>
      </w:pPr>
      <w:r w:rsidRPr="00443E0D">
        <w:rPr>
          <w:rStyle w:val="default"/>
          <w:rFonts w:cs="FrankRuehl" w:hint="cs"/>
          <w:vanish/>
          <w:color w:val="FF0000"/>
          <w:szCs w:val="20"/>
          <w:shd w:val="clear" w:color="auto" w:fill="FFFF99"/>
          <w:rtl/>
        </w:rPr>
        <w:t>מיום 1.1.2007</w:t>
      </w:r>
    </w:p>
    <w:p w:rsidR="006841FA" w:rsidRPr="00443E0D" w:rsidRDefault="006841FA">
      <w:pPr>
        <w:pStyle w:val="P00"/>
        <w:spacing w:before="0"/>
        <w:ind w:left="0" w:right="1134"/>
        <w:rPr>
          <w:rStyle w:val="default"/>
          <w:rFonts w:cs="FrankRuehl" w:hint="cs"/>
          <w:vanish/>
          <w:szCs w:val="20"/>
          <w:shd w:val="clear" w:color="auto" w:fill="FFFF99"/>
          <w:rtl/>
        </w:rPr>
      </w:pPr>
      <w:r w:rsidRPr="00443E0D">
        <w:rPr>
          <w:rStyle w:val="default"/>
          <w:rFonts w:cs="FrankRuehl" w:hint="cs"/>
          <w:b/>
          <w:bCs/>
          <w:vanish/>
          <w:szCs w:val="20"/>
          <w:shd w:val="clear" w:color="auto" w:fill="FFFF99"/>
          <w:rtl/>
        </w:rPr>
        <w:t>תיקון מס' 16</w:t>
      </w:r>
    </w:p>
    <w:p w:rsidR="006841FA" w:rsidRPr="00443E0D" w:rsidRDefault="006841FA">
      <w:pPr>
        <w:pStyle w:val="P00"/>
        <w:spacing w:before="0"/>
        <w:ind w:left="0" w:right="1134"/>
        <w:rPr>
          <w:rStyle w:val="default"/>
          <w:rFonts w:cs="FrankRuehl" w:hint="cs"/>
          <w:vanish/>
          <w:szCs w:val="20"/>
          <w:shd w:val="clear" w:color="auto" w:fill="FFFF99"/>
          <w:rtl/>
        </w:rPr>
      </w:pPr>
      <w:hyperlink r:id="rId289" w:history="1">
        <w:r w:rsidRPr="00443E0D">
          <w:rPr>
            <w:rStyle w:val="Hyperlink"/>
            <w:rFonts w:cs="FrankRuehl" w:hint="cs"/>
            <w:vanish/>
            <w:szCs w:val="20"/>
            <w:shd w:val="clear" w:color="auto" w:fill="FFFF99"/>
            <w:rtl/>
          </w:rPr>
          <w:t>ס"ח תשס"ז מס' 2077</w:t>
        </w:r>
      </w:hyperlink>
      <w:r w:rsidRPr="00443E0D">
        <w:rPr>
          <w:rStyle w:val="default"/>
          <w:rFonts w:cs="FrankRuehl" w:hint="cs"/>
          <w:vanish/>
          <w:szCs w:val="20"/>
          <w:shd w:val="clear" w:color="auto" w:fill="FFFF99"/>
          <w:rtl/>
        </w:rPr>
        <w:t xml:space="preserve"> מיום 11.1.2007 עמ' 56 (</w:t>
      </w:r>
      <w:hyperlink r:id="rId290" w:history="1">
        <w:r w:rsidRPr="00443E0D">
          <w:rPr>
            <w:rStyle w:val="Hyperlink"/>
            <w:rFonts w:cs="FrankRuehl" w:hint="cs"/>
            <w:vanish/>
            <w:szCs w:val="20"/>
            <w:shd w:val="clear" w:color="auto" w:fill="FFFF99"/>
            <w:rtl/>
          </w:rPr>
          <w:t>ה"ח 260</w:t>
        </w:r>
      </w:hyperlink>
      <w:r w:rsidRPr="00443E0D">
        <w:rPr>
          <w:rStyle w:val="default"/>
          <w:rFonts w:cs="FrankRuehl" w:hint="cs"/>
          <w:vanish/>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big-number"/>
          <w:rFonts w:cs="FrankRuehl"/>
          <w:strike/>
          <w:vanish/>
          <w:sz w:val="22"/>
          <w:szCs w:val="22"/>
          <w:shd w:val="clear" w:color="auto" w:fill="FFFF99"/>
          <w:rtl/>
        </w:rPr>
        <w:t>69</w:t>
      </w:r>
      <w:r w:rsidRPr="00443E0D">
        <w:rPr>
          <w:rStyle w:val="default"/>
          <w:rFonts w:cs="FrankRuehl" w:hint="cs"/>
          <w:strike/>
          <w:vanish/>
          <w:sz w:val="22"/>
          <w:szCs w:val="22"/>
          <w:shd w:val="clear" w:color="auto" w:fill="FFFF99"/>
          <w:rtl/>
        </w:rPr>
        <w:t>ב</w:t>
      </w:r>
      <w:r w:rsidRPr="00443E0D">
        <w:rPr>
          <w:rStyle w:val="default"/>
          <w:rFonts w:cs="FrankRuehl"/>
          <w:strike/>
          <w:vanish/>
          <w:sz w:val="22"/>
          <w:szCs w:val="22"/>
          <w:shd w:val="clear" w:color="auto" w:fill="FFFF99"/>
          <w:rtl/>
        </w:rPr>
        <w:t>.</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69א1.</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(א)</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השר רשאי לקבוע אגרה בעד הגשת בקשה לרישיון או להיתר</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לפי פרק זה, וכן אגרה תקופתית שעל בעל רישיון לשלם; בתקנות לפי סעיף קטן זה יקבע השר את שיעורי האגרות ואת המועדים לתשלומן.</w:t>
      </w:r>
    </w:p>
    <w:p w:rsidR="0026223B" w:rsidRPr="00443E0D" w:rsidRDefault="0026223B" w:rsidP="0026223B">
      <w:pPr>
        <w:pStyle w:val="P00"/>
        <w:spacing w:before="0"/>
        <w:ind w:left="0" w:right="1134"/>
        <w:rPr>
          <w:rStyle w:val="default"/>
          <w:rFonts w:cs="FrankRuehl" w:hint="cs"/>
          <w:vanish/>
          <w:sz w:val="20"/>
          <w:szCs w:val="20"/>
          <w:shd w:val="clear" w:color="auto" w:fill="FFFF99"/>
          <w:rtl/>
        </w:rPr>
      </w:pPr>
    </w:p>
    <w:p w:rsidR="0026223B" w:rsidRPr="00443E0D" w:rsidRDefault="0026223B" w:rsidP="0026223B">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23.4.2010</w:t>
      </w:r>
    </w:p>
    <w:p w:rsidR="0026223B" w:rsidRPr="00443E0D" w:rsidRDefault="0026223B" w:rsidP="0026223B">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w:t>
      </w:r>
      <w:r w:rsidRPr="00443E0D">
        <w:rPr>
          <w:rStyle w:val="default"/>
          <w:rFonts w:cs="FrankRuehl" w:hint="cs"/>
          <w:b/>
          <w:bCs/>
          <w:vanish/>
          <w:szCs w:val="20"/>
          <w:shd w:val="clear" w:color="auto" w:fill="FFFF99"/>
          <w:rtl/>
        </w:rPr>
        <w:t>7</w:t>
      </w:r>
    </w:p>
    <w:p w:rsidR="0026223B" w:rsidRPr="00443E0D" w:rsidRDefault="0026223B" w:rsidP="0026223B">
      <w:pPr>
        <w:pStyle w:val="P00"/>
        <w:spacing w:before="0"/>
        <w:ind w:left="0" w:right="1134"/>
        <w:rPr>
          <w:rStyle w:val="default"/>
          <w:rFonts w:cs="FrankRuehl" w:hint="cs"/>
          <w:vanish/>
          <w:szCs w:val="20"/>
          <w:shd w:val="clear" w:color="auto" w:fill="FFFF99"/>
          <w:rtl/>
        </w:rPr>
      </w:pPr>
      <w:hyperlink r:id="rId291" w:history="1">
        <w:r w:rsidRPr="00443E0D">
          <w:rPr>
            <w:rStyle w:val="Hyperlink"/>
            <w:rFonts w:cs="FrankRuehl" w:hint="cs"/>
            <w:vanish/>
            <w:szCs w:val="20"/>
            <w:shd w:val="clear" w:color="auto" w:fill="FFFF99"/>
            <w:rtl/>
          </w:rPr>
          <w:t>ס"ח תש"ע מס' 2238</w:t>
        </w:r>
      </w:hyperlink>
      <w:r w:rsidRPr="00443E0D">
        <w:rPr>
          <w:rStyle w:val="default"/>
          <w:rFonts w:cs="FrankRuehl" w:hint="cs"/>
          <w:vanish/>
          <w:sz w:val="20"/>
          <w:szCs w:val="20"/>
          <w:shd w:val="clear" w:color="auto" w:fill="FFFF99"/>
          <w:rtl/>
        </w:rPr>
        <w:t xml:space="preserve"> מיום 24.3.2010 עמ' 49</w:t>
      </w:r>
      <w:r w:rsidRPr="00443E0D">
        <w:rPr>
          <w:rStyle w:val="default"/>
          <w:rFonts w:cs="FrankRuehl" w:hint="cs"/>
          <w:vanish/>
          <w:szCs w:val="20"/>
          <w:shd w:val="clear" w:color="auto" w:fill="FFFF99"/>
          <w:rtl/>
        </w:rPr>
        <w:t>9</w:t>
      </w:r>
      <w:r w:rsidRPr="00443E0D">
        <w:rPr>
          <w:rStyle w:val="default"/>
          <w:rFonts w:cs="FrankRuehl" w:hint="cs"/>
          <w:vanish/>
          <w:sz w:val="20"/>
          <w:szCs w:val="20"/>
          <w:shd w:val="clear" w:color="auto" w:fill="FFFF99"/>
          <w:rtl/>
        </w:rPr>
        <w:t xml:space="preserve"> (</w:t>
      </w:r>
      <w:hyperlink r:id="rId292" w:history="1">
        <w:r w:rsidRPr="00443E0D">
          <w:rPr>
            <w:rStyle w:val="Hyperlink"/>
            <w:rFonts w:cs="FrankRuehl" w:hint="cs"/>
            <w:vanish/>
            <w:szCs w:val="20"/>
            <w:shd w:val="clear" w:color="auto" w:fill="FFFF99"/>
            <w:rtl/>
          </w:rPr>
          <w:t>ה"ח 426</w:t>
        </w:r>
      </w:hyperlink>
      <w:r w:rsidRPr="00443E0D">
        <w:rPr>
          <w:rStyle w:val="default"/>
          <w:rFonts w:cs="FrankRuehl" w:hint="cs"/>
          <w:vanish/>
          <w:sz w:val="20"/>
          <w:szCs w:val="20"/>
          <w:shd w:val="clear" w:color="auto" w:fill="FFFF99"/>
          <w:rtl/>
        </w:rPr>
        <w:t>)</w:t>
      </w:r>
    </w:p>
    <w:p w:rsidR="0026223B" w:rsidRPr="00443E0D" w:rsidRDefault="0026223B" w:rsidP="0026223B">
      <w:pPr>
        <w:pStyle w:val="P00"/>
        <w:ind w:left="0" w:right="1134"/>
        <w:rPr>
          <w:rStyle w:val="default"/>
          <w:rFonts w:cs="FrankRuehl" w:hint="cs"/>
          <w:vanish/>
          <w:sz w:val="22"/>
          <w:szCs w:val="22"/>
          <w:shd w:val="clear" w:color="auto" w:fill="FFFF99"/>
          <w:rtl/>
        </w:rPr>
      </w:pPr>
      <w:r w:rsidRPr="00443E0D">
        <w:rPr>
          <w:rStyle w:val="big-number"/>
          <w:rFonts w:cs="FrankRuehl"/>
          <w:vanish/>
          <w:sz w:val="22"/>
          <w:szCs w:val="22"/>
          <w:shd w:val="clear" w:color="auto" w:fill="FFFF99"/>
          <w:rtl/>
        </w:rPr>
        <w:t>69</w:t>
      </w:r>
      <w:r w:rsidRPr="00443E0D">
        <w:rPr>
          <w:rStyle w:val="default"/>
          <w:rFonts w:cs="FrankRuehl" w:hint="cs"/>
          <w:vanish/>
          <w:sz w:val="22"/>
          <w:szCs w:val="22"/>
          <w:shd w:val="clear" w:color="auto" w:fill="FFFF99"/>
          <w:rtl/>
        </w:rPr>
        <w:t>א1</w:t>
      </w:r>
      <w:r w:rsidRPr="00443E0D">
        <w:rPr>
          <w:rStyle w:val="default"/>
          <w:rFonts w:cs="FrankRuehl"/>
          <w:vanish/>
          <w:sz w:val="22"/>
          <w:szCs w:val="22"/>
          <w:shd w:val="clear" w:color="auto" w:fill="FFFF99"/>
          <w:rtl/>
        </w:rPr>
        <w:t>.</w:t>
      </w:r>
      <w:r w:rsidRPr="00443E0D">
        <w:rPr>
          <w:rStyle w:val="default"/>
          <w:rFonts w:cs="FrankRuehl"/>
          <w:vanish/>
          <w:sz w:val="22"/>
          <w:szCs w:val="22"/>
          <w:shd w:val="clear" w:color="auto" w:fill="FFFF99"/>
          <w:rtl/>
        </w:rPr>
        <w:tab/>
        <w:t>(א)</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 xml:space="preserve">השר רשאי לקבוע אגרה בעד הגשת בקשה לרישיון </w:t>
      </w:r>
      <w:r w:rsidRPr="00443E0D">
        <w:rPr>
          <w:rStyle w:val="default"/>
          <w:rFonts w:cs="FrankRuehl"/>
          <w:strike/>
          <w:vanish/>
          <w:sz w:val="22"/>
          <w:szCs w:val="22"/>
          <w:shd w:val="clear" w:color="auto" w:fill="FFFF99"/>
          <w:rtl/>
        </w:rPr>
        <w:t>או להיתר</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לפי פרק זה, וכן אגרה תקופתית שעל בעל רישיון לשלם; בתקנות לפי סעיף קטן זה יקבע השר את שיעורי האגרות ואת המועדים לתשלומן.</w:t>
      </w:r>
    </w:p>
    <w:p w:rsidR="0026223B" w:rsidRPr="00443E0D" w:rsidRDefault="0026223B" w:rsidP="0026223B">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אגרה תקופתית שלא שולמה במועד שנקבע לתשלומה, ייווספו לה הפרשי הצמדה וריבית כאמור בחוק פסיקת ריבית והצמדה, התשכ"א</w:t>
      </w:r>
      <w:r w:rsidRPr="00443E0D">
        <w:rPr>
          <w:rStyle w:val="default"/>
          <w:rFonts w:cs="FrankRuehl" w:hint="cs"/>
          <w:vanish/>
          <w:sz w:val="22"/>
          <w:szCs w:val="22"/>
          <w:shd w:val="clear" w:color="auto" w:fill="FFFF99"/>
          <w:rtl/>
        </w:rPr>
        <w:t>-1961</w:t>
      </w:r>
      <w:r w:rsidRPr="00443E0D">
        <w:rPr>
          <w:rStyle w:val="default"/>
          <w:rFonts w:cs="FrankRuehl"/>
          <w:vanish/>
          <w:sz w:val="22"/>
          <w:szCs w:val="22"/>
          <w:shd w:val="clear" w:color="auto" w:fill="FFFF99"/>
          <w:rtl/>
        </w:rPr>
        <w:t>, מהמועד שנקבע לתשלומה עד למועד תשלומה בפועל.</w:t>
      </w:r>
    </w:p>
    <w:p w:rsidR="0026223B" w:rsidRPr="00443E0D" w:rsidRDefault="0026223B" w:rsidP="0026223B">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(ג)</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לא שילם בעל הרישיון את האגרה התקופתית עד תום ארבעה חודשים מהמועד שנקבע לתשלומה, יותלה רישיונו החל במועד שנקבע</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לכך בהתראה שנמסרה לו מאת השר או מי שהוא הסמיך לכך, עד לתשלום האגרה בתוספת הפרשי הצמדה וריבית כאמור בסעיף קטן (ב).</w:t>
      </w:r>
    </w:p>
    <w:p w:rsidR="00E95A40" w:rsidRPr="00E95A40" w:rsidRDefault="00E95A40" w:rsidP="00E95A40">
      <w:pPr>
        <w:pStyle w:val="P00"/>
        <w:spacing w:before="0"/>
        <w:ind w:left="0" w:right="1134"/>
        <w:rPr>
          <w:rStyle w:val="default"/>
          <w:rFonts w:cs="FrankRuehl" w:hint="cs"/>
          <w:sz w:val="2"/>
          <w:szCs w:val="2"/>
          <w:rtl/>
        </w:rPr>
      </w:pPr>
      <w:r w:rsidRPr="00443E0D">
        <w:rPr>
          <w:rStyle w:val="default"/>
          <w:rFonts w:cs="FrankRuehl" w:hint="cs"/>
          <w:vanish/>
          <w:sz w:val="22"/>
          <w:szCs w:val="22"/>
          <w:shd w:val="clear" w:color="auto" w:fill="FFFF99"/>
          <w:rtl/>
        </w:rPr>
        <w:tab/>
      </w:r>
      <w:r w:rsidRPr="00443E0D">
        <w:rPr>
          <w:rStyle w:val="default"/>
          <w:rFonts w:cs="FrankRuehl" w:hint="cs"/>
          <w:vanish/>
          <w:sz w:val="22"/>
          <w:szCs w:val="22"/>
          <w:u w:val="single"/>
          <w:shd w:val="clear" w:color="auto" w:fill="FFFF99"/>
          <w:rtl/>
        </w:rPr>
        <w:t>(ד)</w:t>
      </w:r>
      <w:r w:rsidRPr="00443E0D">
        <w:rPr>
          <w:rStyle w:val="default"/>
          <w:rFonts w:cs="FrankRuehl" w:hint="cs"/>
          <w:vanish/>
          <w:sz w:val="22"/>
          <w:szCs w:val="22"/>
          <w:u w:val="single"/>
          <w:shd w:val="clear" w:color="auto" w:fill="FFFF99"/>
          <w:rtl/>
        </w:rPr>
        <w:tab/>
        <w:t xml:space="preserve">תקנות לפי סעיף זה טעונות את אישור ועדת העבודה הרווחה והבריאות של הכנסת, ולעניין היתר לפי סעיף 65(א)(1)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ועדת הפנים והגנת הסביבה של הכנסת.</w:t>
      </w:r>
      <w:bookmarkEnd w:id="162"/>
    </w:p>
    <w:p w:rsidR="006841FA" w:rsidRDefault="006841FA">
      <w:pPr>
        <w:pStyle w:val="medium2-header"/>
        <w:keepLines w:val="0"/>
        <w:spacing w:before="72"/>
        <w:ind w:left="0" w:right="1134"/>
        <w:outlineLvl w:val="0"/>
        <w:rPr>
          <w:rFonts w:cs="FrankRuehl" w:hint="cs"/>
          <w:noProof/>
          <w:rtl/>
        </w:rPr>
      </w:pPr>
      <w:bookmarkStart w:id="163" w:name="med5"/>
      <w:bookmarkEnd w:id="163"/>
      <w:r>
        <w:rPr>
          <w:rFonts w:cs="FrankRuehl"/>
          <w:noProof/>
          <w:sz w:val="20"/>
          <w:rtl/>
          <w:lang w:val="he-IL"/>
        </w:rPr>
        <w:pict>
          <v:shape id="_x0000_s2187" type="#_x0000_t202" style="position:absolute;left:0;text-align:left;margin-left:470.25pt;margin-top:5.45pt;width:1in;height:16.8pt;z-index:251687936" filled="f" stroked="f">
            <v:textbox inset="1mm,0,1mm,0">
              <w:txbxContent>
                <w:p w:rsidR="00F20B22" w:rsidRDefault="00F20B22">
                  <w:pPr>
                    <w:spacing w:line="160" w:lineRule="exact"/>
                    <w:jc w:val="left"/>
                    <w:rPr>
                      <w:rFonts w:cs="Miriam" w:hint="cs"/>
                      <w:sz w:val="18"/>
                      <w:szCs w:val="18"/>
                      <w:rtl/>
                    </w:rPr>
                  </w:pPr>
                  <w:r>
                    <w:rPr>
                      <w:rFonts w:cs="Miriam" w:hint="cs"/>
                      <w:sz w:val="18"/>
                      <w:szCs w:val="18"/>
                      <w:rtl/>
                    </w:rPr>
                    <w:t>(תיקון מס' 14) תשס"ד-2004</w:t>
                  </w:r>
                </w:p>
              </w:txbxContent>
            </v:textbox>
            <w10:anchorlock/>
          </v:shape>
        </w:pict>
      </w:r>
      <w:r>
        <w:rPr>
          <w:rFonts w:cs="FrankRuehl" w:hint="cs"/>
          <w:noProof/>
          <w:rtl/>
        </w:rPr>
        <w:t>פרק רביעי 1: תשלומים ממבקש עבודה בקשר לתיווך עבודה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64" w:name="Rov234"/>
      <w:r w:rsidRPr="00443E0D">
        <w:rPr>
          <w:rStyle w:val="default"/>
          <w:rFonts w:cs="FrankRuehl" w:hint="cs"/>
          <w:vanish/>
          <w:color w:val="FF0000"/>
          <w:sz w:val="20"/>
          <w:szCs w:val="20"/>
          <w:shd w:val="clear" w:color="auto" w:fill="FFFF99"/>
          <w:rtl/>
        </w:rPr>
        <w:t xml:space="preserve">מיום 1.7.2006 </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93" w:history="1">
        <w:r w:rsidRPr="00443E0D">
          <w:rPr>
            <w:rStyle w:val="Hyperlink"/>
            <w:rFonts w:cs="FrankRuehl" w:hint="cs"/>
            <w:vanish/>
            <w:szCs w:val="20"/>
            <w:shd w:val="clear" w:color="auto" w:fill="FFFF99"/>
            <w:rtl/>
          </w:rPr>
          <w:t>ס"ח תשס"ד מס' 1959</w:t>
        </w:r>
      </w:hyperlink>
      <w:r w:rsidRPr="00443E0D">
        <w:rPr>
          <w:rStyle w:val="default"/>
          <w:rFonts w:cs="FrankRuehl" w:hint="cs"/>
          <w:vanish/>
          <w:sz w:val="20"/>
          <w:szCs w:val="20"/>
          <w:shd w:val="clear" w:color="auto" w:fill="FFFF99"/>
          <w:rtl/>
        </w:rPr>
        <w:t xml:space="preserve"> מיום 6.9.2004 עמ' 552 (</w:t>
      </w:r>
      <w:hyperlink r:id="rId294"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פרק רביעי 1</w:t>
      </w:r>
      <w:bookmarkEnd w:id="164"/>
    </w:p>
    <w:p w:rsidR="006841FA" w:rsidRDefault="006841FA">
      <w:pPr>
        <w:pStyle w:val="P00"/>
        <w:spacing w:before="72"/>
        <w:ind w:left="0" w:right="1134"/>
        <w:rPr>
          <w:rStyle w:val="default"/>
          <w:rFonts w:cs="FrankRuehl" w:hint="cs"/>
          <w:rtl/>
        </w:rPr>
      </w:pPr>
      <w:bookmarkStart w:id="165" w:name="Seif93"/>
      <w:bookmarkEnd w:id="165"/>
      <w:r>
        <w:rPr>
          <w:lang w:val="he-IL"/>
        </w:rPr>
        <w:pict>
          <v:rect id="_x0000_s2186" style="position:absolute;left:0;text-align:left;margin-left:464.5pt;margin-top:8.05pt;width:75.05pt;height:26.05pt;z-index:251686912"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הגדרות</w:t>
                  </w:r>
                </w:p>
                <w:p w:rsidR="00F20B22" w:rsidRDefault="00F20B22">
                  <w:pPr>
                    <w:spacing w:line="160" w:lineRule="exact"/>
                    <w:jc w:val="left"/>
                    <w:rPr>
                      <w:rFonts w:cs="Miriam" w:hint="cs"/>
                      <w:noProof/>
                      <w:sz w:val="18"/>
                      <w:szCs w:val="18"/>
                      <w:rtl/>
                    </w:rPr>
                  </w:pPr>
                  <w:r>
                    <w:rPr>
                      <w:rFonts w:cs="Miriam" w:hint="cs"/>
                      <w:noProof/>
                      <w:sz w:val="18"/>
                      <w:szCs w:val="18"/>
                      <w:rtl/>
                    </w:rPr>
                    <w:t>(תיקון מס' 14) תשס"ד-2004</w:t>
                  </w:r>
                </w:p>
              </w:txbxContent>
            </v:textbox>
            <w10:anchorlock/>
          </v:rect>
        </w:pict>
      </w:r>
      <w:r>
        <w:rPr>
          <w:rStyle w:val="big-number"/>
          <w:rFonts w:cs="Miriam" w:hint="cs"/>
          <w:rtl/>
        </w:rPr>
        <w:t>69</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6841FA" w:rsidRDefault="006841FA">
      <w:pPr>
        <w:pStyle w:val="P00"/>
        <w:spacing w:before="72"/>
        <w:ind w:left="0" w:right="1134"/>
        <w:rPr>
          <w:rStyle w:val="default"/>
          <w:rFonts w:cs="FrankRuehl" w:hint="cs"/>
          <w:rtl/>
        </w:rPr>
      </w:pPr>
      <w:r>
        <w:rPr>
          <w:rStyle w:val="default"/>
          <w:rFonts w:cs="FrankRuehl" w:hint="cs"/>
          <w:rtl/>
        </w:rPr>
        <w:tab/>
        <w:t xml:space="preserve">"לשכה זרה" </w:t>
      </w:r>
      <w:r>
        <w:rPr>
          <w:rStyle w:val="default"/>
          <w:rFonts w:cs="FrankRuehl"/>
          <w:rtl/>
        </w:rPr>
        <w:t>–</w:t>
      </w:r>
      <w:r>
        <w:rPr>
          <w:rStyle w:val="default"/>
          <w:rFonts w:cs="FrankRuehl" w:hint="cs"/>
          <w:rtl/>
        </w:rPr>
        <w:t xml:space="preserve"> מי שפועל מחוץ לישראל בקשר לתיווך עבודה לעובד זר או בקשר ליציאתו של עובד זר ממדינת חוץ לצורך הגעתו לישראל למטרת עבודה;</w:t>
      </w:r>
    </w:p>
    <w:p w:rsidR="006841FA" w:rsidRDefault="006841FA">
      <w:pPr>
        <w:pStyle w:val="P00"/>
        <w:spacing w:before="72"/>
        <w:ind w:left="0" w:right="1134"/>
        <w:rPr>
          <w:rStyle w:val="default"/>
          <w:rFonts w:cs="FrankRuehl" w:hint="cs"/>
          <w:rtl/>
        </w:rPr>
      </w:pPr>
      <w:r>
        <w:rPr>
          <w:rStyle w:val="default"/>
          <w:rFonts w:cs="FrankRuehl" w:hint="cs"/>
          <w:rtl/>
        </w:rPr>
        <w:tab/>
        <w:t xml:space="preserve">"לשכה פרטית" ו"עובד זר" </w:t>
      </w:r>
      <w:r>
        <w:rPr>
          <w:rStyle w:val="default"/>
          <w:rFonts w:cs="FrankRuehl"/>
          <w:rtl/>
        </w:rPr>
        <w:t>–</w:t>
      </w:r>
      <w:r>
        <w:rPr>
          <w:rStyle w:val="default"/>
          <w:rFonts w:cs="FrankRuehl" w:hint="cs"/>
          <w:rtl/>
        </w:rPr>
        <w:t xml:space="preserve"> כהגדרתם בסעיף 62;</w:t>
      </w:r>
    </w:p>
    <w:p w:rsidR="006841FA" w:rsidRDefault="006841FA">
      <w:pPr>
        <w:pStyle w:val="P00"/>
        <w:spacing w:before="72"/>
        <w:ind w:left="0" w:right="1134"/>
        <w:rPr>
          <w:rStyle w:val="default"/>
          <w:rFonts w:cs="FrankRuehl" w:hint="cs"/>
          <w:rtl/>
        </w:rPr>
      </w:pPr>
      <w:r>
        <w:rPr>
          <w:rStyle w:val="default"/>
          <w:rFonts w:cs="FrankRuehl" w:hint="cs"/>
          <w:rtl/>
        </w:rPr>
        <w:tab/>
        <w:t xml:space="preserve">"תשלום מותר" </w:t>
      </w:r>
      <w:r>
        <w:rPr>
          <w:rStyle w:val="default"/>
          <w:rFonts w:cs="FrankRuehl"/>
          <w:rtl/>
        </w:rPr>
        <w:t>–</w:t>
      </w:r>
      <w:r>
        <w:rPr>
          <w:rStyle w:val="default"/>
          <w:rFonts w:cs="FrankRuehl" w:hint="cs"/>
          <w:rtl/>
        </w:rPr>
        <w:t xml:space="preserve"> תשלום שמותר לגבותו או לקבלו ממבקש עבודה לפי הוראות סעיף </w:t>
      </w:r>
      <w:r>
        <w:rPr>
          <w:rStyle w:val="default"/>
          <w:rFonts w:cs="FrankRuehl"/>
          <w:rtl/>
        </w:rPr>
        <w:br/>
      </w:r>
      <w:r>
        <w:rPr>
          <w:rStyle w:val="default"/>
          <w:rFonts w:cs="FrankRuehl" w:hint="cs"/>
          <w:rtl/>
        </w:rPr>
        <w:t>69ה;</w:t>
      </w:r>
    </w:p>
    <w:p w:rsidR="006841FA" w:rsidRDefault="006841FA">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התעשיה המסחר והתעסוקה. </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66" w:name="Rov235"/>
      <w:r w:rsidRPr="00443E0D">
        <w:rPr>
          <w:rStyle w:val="default"/>
          <w:rFonts w:cs="FrankRuehl" w:hint="cs"/>
          <w:vanish/>
          <w:color w:val="FF0000"/>
          <w:sz w:val="20"/>
          <w:szCs w:val="20"/>
          <w:shd w:val="clear" w:color="auto" w:fill="FFFF99"/>
          <w:rtl/>
        </w:rPr>
        <w:t xml:space="preserve">מיום 1.7.2006 </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95" w:history="1">
        <w:r w:rsidRPr="00443E0D">
          <w:rPr>
            <w:rStyle w:val="Hyperlink"/>
            <w:rFonts w:cs="FrankRuehl" w:hint="cs"/>
            <w:vanish/>
            <w:szCs w:val="20"/>
            <w:shd w:val="clear" w:color="auto" w:fill="FFFF99"/>
            <w:rtl/>
          </w:rPr>
          <w:t>ס"ח תשס"ד מס' 1959</w:t>
        </w:r>
      </w:hyperlink>
      <w:r w:rsidRPr="00443E0D">
        <w:rPr>
          <w:rStyle w:val="default"/>
          <w:rFonts w:cs="FrankRuehl" w:hint="cs"/>
          <w:vanish/>
          <w:sz w:val="20"/>
          <w:szCs w:val="20"/>
          <w:shd w:val="clear" w:color="auto" w:fill="FFFF99"/>
          <w:rtl/>
        </w:rPr>
        <w:t xml:space="preserve"> מיום 6.9.2004 עמ' 552 (</w:t>
      </w:r>
      <w:hyperlink r:id="rId296"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סעיף 69ב</w:t>
      </w:r>
      <w:bookmarkEnd w:id="166"/>
    </w:p>
    <w:p w:rsidR="006841FA" w:rsidRDefault="006841FA">
      <w:pPr>
        <w:pStyle w:val="P00"/>
        <w:spacing w:before="72"/>
        <w:ind w:left="0" w:right="1134"/>
        <w:rPr>
          <w:rStyle w:val="default"/>
          <w:rFonts w:cs="FrankRuehl" w:hint="cs"/>
          <w:rtl/>
        </w:rPr>
      </w:pPr>
      <w:bookmarkStart w:id="167" w:name="Seif94"/>
      <w:bookmarkEnd w:id="167"/>
      <w:r>
        <w:rPr>
          <w:lang w:val="he-IL"/>
        </w:rPr>
        <w:pict>
          <v:rect id="_x0000_s2188" style="position:absolute;left:0;text-align:left;margin-left:464.5pt;margin-top:8.05pt;width:75.05pt;height:40.4pt;z-index:251688960"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hint="cs"/>
                      <w:sz w:val="18"/>
                      <w:szCs w:val="18"/>
                      <w:rtl/>
                    </w:rPr>
                    <w:t>גביה או קבלה של תשלום על ידי לשכה פרטית</w:t>
                  </w:r>
                </w:p>
                <w:p w:rsidR="00F20B22" w:rsidRDefault="00F20B22">
                  <w:pPr>
                    <w:spacing w:line="160" w:lineRule="exact"/>
                    <w:jc w:val="left"/>
                    <w:rPr>
                      <w:rFonts w:cs="Miriam" w:hint="cs"/>
                      <w:noProof/>
                      <w:sz w:val="18"/>
                      <w:szCs w:val="18"/>
                      <w:rtl/>
                    </w:rPr>
                  </w:pPr>
                  <w:r>
                    <w:rPr>
                      <w:rFonts w:cs="Miriam" w:hint="cs"/>
                      <w:sz w:val="18"/>
                      <w:szCs w:val="18"/>
                      <w:rtl/>
                    </w:rPr>
                    <w:t>(תיקון מס' 14) תשס"ד-2004</w:t>
                  </w:r>
                </w:p>
                <w:p w:rsidR="00F20B22" w:rsidRDefault="00F20B22">
                  <w:pPr>
                    <w:spacing w:line="160" w:lineRule="exact"/>
                    <w:jc w:val="left"/>
                    <w:rPr>
                      <w:rFonts w:cs="Miriam"/>
                      <w:noProof/>
                      <w:sz w:val="18"/>
                      <w:szCs w:val="18"/>
                      <w:rtl/>
                    </w:rPr>
                  </w:pPr>
                </w:p>
              </w:txbxContent>
            </v:textbox>
            <w10:anchorlock/>
          </v:rect>
        </w:pict>
      </w:r>
      <w:r>
        <w:rPr>
          <w:rStyle w:val="big-number"/>
          <w:rFonts w:cs="Miriam" w:hint="cs"/>
          <w:rtl/>
        </w:rPr>
        <w:t>69</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 xml:space="preserve">לשכה פרטית לא תגבה ולא תקבל ממבקש עבודה, במישרין או בעקיפין, בישראל או מחוץ לישראל, תשלום כלשהו, אלא אם כן הוא תשלום מותר; לענין זה, "מבקש עבודה" </w:t>
      </w:r>
      <w:r>
        <w:rPr>
          <w:rStyle w:val="default"/>
          <w:rFonts w:cs="FrankRuehl"/>
          <w:rtl/>
        </w:rPr>
        <w:t>–</w:t>
      </w:r>
      <w:r>
        <w:rPr>
          <w:rStyle w:val="default"/>
          <w:rFonts w:cs="FrankRuehl" w:hint="cs"/>
          <w:rtl/>
        </w:rPr>
        <w:t xml:space="preserve"> מבקש עבודה וכן מי שביקש עבודה והלשכה הפרטית פעלה בענינו בתיווך עבודה.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68" w:name="Rov236"/>
      <w:r w:rsidRPr="00443E0D">
        <w:rPr>
          <w:rStyle w:val="default"/>
          <w:rFonts w:cs="FrankRuehl" w:hint="cs"/>
          <w:vanish/>
          <w:color w:val="FF0000"/>
          <w:sz w:val="20"/>
          <w:szCs w:val="20"/>
          <w:shd w:val="clear" w:color="auto" w:fill="FFFF99"/>
          <w:rtl/>
        </w:rPr>
        <w:t xml:space="preserve">מיום 1.7.2006 </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97" w:history="1">
        <w:r w:rsidRPr="00443E0D">
          <w:rPr>
            <w:rStyle w:val="Hyperlink"/>
            <w:rFonts w:cs="FrankRuehl" w:hint="cs"/>
            <w:vanish/>
            <w:szCs w:val="20"/>
            <w:shd w:val="clear" w:color="auto" w:fill="FFFF99"/>
            <w:rtl/>
          </w:rPr>
          <w:t>ס"ח תשס"ד מס' 1959</w:t>
        </w:r>
      </w:hyperlink>
      <w:r w:rsidRPr="00443E0D">
        <w:rPr>
          <w:rStyle w:val="default"/>
          <w:rFonts w:cs="FrankRuehl" w:hint="cs"/>
          <w:vanish/>
          <w:sz w:val="20"/>
          <w:szCs w:val="20"/>
          <w:shd w:val="clear" w:color="auto" w:fill="FFFF99"/>
          <w:rtl/>
        </w:rPr>
        <w:t xml:space="preserve"> מיום 6.9.2004 עמ' 552 (</w:t>
      </w:r>
      <w:hyperlink r:id="rId298"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סעיף 69ג</w:t>
      </w:r>
      <w:bookmarkEnd w:id="168"/>
    </w:p>
    <w:p w:rsidR="006841FA" w:rsidRDefault="006841FA">
      <w:pPr>
        <w:pStyle w:val="P00"/>
        <w:spacing w:before="72"/>
        <w:ind w:left="0" w:right="1134"/>
        <w:rPr>
          <w:rStyle w:val="default"/>
          <w:rFonts w:cs="FrankRuehl" w:hint="cs"/>
          <w:rtl/>
        </w:rPr>
      </w:pPr>
      <w:bookmarkStart w:id="169" w:name="Seif95"/>
      <w:bookmarkEnd w:id="169"/>
      <w:r>
        <w:rPr>
          <w:lang w:val="he-IL"/>
        </w:rPr>
        <w:pict>
          <v:rect id="_x0000_s2189" style="position:absolute;left:0;text-align:left;margin-left:464.5pt;margin-top:8.05pt;width:75.05pt;height:47.55pt;z-index:251689984"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hint="cs"/>
                      <w:sz w:val="18"/>
                      <w:szCs w:val="18"/>
                      <w:rtl/>
                    </w:rPr>
                    <w:t>גביה או קבלה של תשלומים מעובד זר, על ידי מי שאינו לשכה פרטית</w:t>
                  </w:r>
                </w:p>
                <w:p w:rsidR="00F20B22" w:rsidRDefault="00F20B22">
                  <w:pPr>
                    <w:spacing w:line="160" w:lineRule="exact"/>
                    <w:jc w:val="left"/>
                    <w:rPr>
                      <w:rFonts w:cs="Miriam" w:hint="cs"/>
                      <w:noProof/>
                      <w:sz w:val="18"/>
                      <w:szCs w:val="18"/>
                      <w:rtl/>
                    </w:rPr>
                  </w:pPr>
                  <w:r>
                    <w:rPr>
                      <w:rFonts w:cs="Miriam" w:hint="cs"/>
                      <w:sz w:val="18"/>
                      <w:szCs w:val="18"/>
                      <w:rtl/>
                    </w:rPr>
                    <w:t>(תיקון מס' 14) תשס"ד-2004</w:t>
                  </w:r>
                </w:p>
                <w:p w:rsidR="00F20B22" w:rsidRDefault="00F20B22">
                  <w:pPr>
                    <w:spacing w:line="160" w:lineRule="exact"/>
                    <w:jc w:val="left"/>
                    <w:rPr>
                      <w:rFonts w:cs="Miriam"/>
                      <w:noProof/>
                      <w:sz w:val="18"/>
                      <w:szCs w:val="18"/>
                      <w:rtl/>
                    </w:rPr>
                  </w:pPr>
                </w:p>
              </w:txbxContent>
            </v:textbox>
            <w10:anchorlock/>
          </v:rect>
        </w:pict>
      </w:r>
      <w:r>
        <w:rPr>
          <w:rStyle w:val="big-number"/>
          <w:rFonts w:cs="Miriam" w:hint="cs"/>
          <w:rtl/>
        </w:rPr>
        <w:t>69</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אדם שאינו לשכה פרטית לא יגבה ולא יקבל מעובד זר, במישרין או בעקיפין, בישראל או מחוץ לישראל, תשלום כלשהו בקשר לתיווך עבודה, אלא אם כן הוא תשלום מותר.</w:t>
      </w:r>
    </w:p>
    <w:p w:rsidR="006841FA" w:rsidRDefault="006841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סעיף זה, ייחשב כתשלום בקשר לתיווך עבודה גם תשלום שהוא אחד מאלה:</w:t>
      </w:r>
    </w:p>
    <w:p w:rsidR="006841FA" w:rsidRDefault="006841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תשלום שנגבה או שהתקבל בקשר ליציאתו של עובד זר ממדינת החוץ לצורך הגעתו לישראל למטרת עבודה;</w:t>
      </w:r>
    </w:p>
    <w:p w:rsidR="006841FA" w:rsidRDefault="006841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תשלום בקשר לקבלת אשרה ורישיון לישיבת ביקור לפי חוק הכניסה לישראל, התשי"ב-1952, או בקשר לקבלת היתר להעסקת עובד זר לפי סעיף 1יג לחוק עובדים זרים.</w:t>
      </w:r>
    </w:p>
    <w:p w:rsidR="006841FA" w:rsidRDefault="006841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לא יחולו על מי שנותן לעובד הזר, במישרין או בעקיפין, שירותים בתחום התחבורה, ובלבד שאינו נותן לו שירותים אחרים בקשר לתיווך עבודה.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70" w:name="Rov237"/>
      <w:r w:rsidRPr="00443E0D">
        <w:rPr>
          <w:rStyle w:val="default"/>
          <w:rFonts w:cs="FrankRuehl" w:hint="cs"/>
          <w:vanish/>
          <w:color w:val="FF0000"/>
          <w:sz w:val="20"/>
          <w:szCs w:val="20"/>
          <w:shd w:val="clear" w:color="auto" w:fill="FFFF99"/>
          <w:rtl/>
        </w:rPr>
        <w:t xml:space="preserve">מיום 1.7.2006 </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299" w:history="1">
        <w:r w:rsidRPr="00443E0D">
          <w:rPr>
            <w:rStyle w:val="Hyperlink"/>
            <w:rFonts w:cs="FrankRuehl" w:hint="cs"/>
            <w:vanish/>
            <w:szCs w:val="20"/>
            <w:shd w:val="clear" w:color="auto" w:fill="FFFF99"/>
            <w:rtl/>
          </w:rPr>
          <w:t>ס"ח תשס"ד מס' 1959</w:t>
        </w:r>
      </w:hyperlink>
      <w:r w:rsidRPr="00443E0D">
        <w:rPr>
          <w:rStyle w:val="default"/>
          <w:rFonts w:cs="FrankRuehl" w:hint="cs"/>
          <w:vanish/>
          <w:sz w:val="20"/>
          <w:szCs w:val="20"/>
          <w:shd w:val="clear" w:color="auto" w:fill="FFFF99"/>
          <w:rtl/>
        </w:rPr>
        <w:t xml:space="preserve"> מיום 6.9.2004 עמ' 552 (</w:t>
      </w:r>
      <w:hyperlink r:id="rId300"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סעיף 69ד</w:t>
      </w:r>
      <w:bookmarkEnd w:id="170"/>
    </w:p>
    <w:p w:rsidR="006841FA" w:rsidRDefault="006841FA">
      <w:pPr>
        <w:pStyle w:val="P00"/>
        <w:spacing w:before="72"/>
        <w:ind w:left="0" w:right="1134"/>
        <w:rPr>
          <w:rStyle w:val="default"/>
          <w:rFonts w:cs="FrankRuehl" w:hint="cs"/>
          <w:rtl/>
        </w:rPr>
      </w:pPr>
      <w:bookmarkStart w:id="171" w:name="Seif96"/>
      <w:bookmarkEnd w:id="171"/>
      <w:r>
        <w:rPr>
          <w:lang w:val="he-IL"/>
        </w:rPr>
        <w:pict>
          <v:rect id="_x0000_s2190" style="position:absolute;left:0;text-align:left;margin-left:464.5pt;margin-top:8.05pt;width:75.05pt;height:25.05pt;z-index:251691008"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hint="cs"/>
                      <w:sz w:val="18"/>
                      <w:szCs w:val="18"/>
                      <w:rtl/>
                    </w:rPr>
                    <w:t>תשלום מותר</w:t>
                  </w:r>
                </w:p>
                <w:p w:rsidR="00F20B22" w:rsidRDefault="00F20B22">
                  <w:pPr>
                    <w:spacing w:line="160" w:lineRule="exact"/>
                    <w:jc w:val="left"/>
                    <w:rPr>
                      <w:rFonts w:cs="Miriam"/>
                      <w:noProof/>
                      <w:sz w:val="18"/>
                      <w:szCs w:val="18"/>
                      <w:rtl/>
                    </w:rPr>
                  </w:pPr>
                  <w:r>
                    <w:rPr>
                      <w:rFonts w:cs="Miriam" w:hint="cs"/>
                      <w:sz w:val="18"/>
                      <w:szCs w:val="18"/>
                      <w:rtl/>
                    </w:rPr>
                    <w:t>(תיקון מס' 14) תשס"ד-2004</w:t>
                  </w:r>
                </w:p>
              </w:txbxContent>
            </v:textbox>
            <w10:anchorlock/>
          </v:rect>
        </w:pict>
      </w:r>
      <w:r>
        <w:rPr>
          <w:rStyle w:val="big-number"/>
          <w:rFonts w:cs="Miriam" w:hint="cs"/>
          <w:rtl/>
        </w:rPr>
        <w:t>69</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השר רשאי לקבוע, בהתייעצות עם שר המשפטים ובאישור ועדת העבודה הרווחה והבריאות של הכנסת, סכום מרבי שמותר לגבות או לקבל כתשלום ממבקש עבודה, לפי הוראות סעיפים 69ג או 69ד, או לקבוע סוגי תשלומים שמותר לגבותם או לקבלם כאמור, ורשאי הוא לקבוע את שיעורם המרבי.</w:t>
      </w:r>
    </w:p>
    <w:p w:rsidR="006841FA" w:rsidRDefault="006841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בתקנות לפי סעיף קטן (א) רשאי השר לקבוע הוראות שונות לסוגים שונים של לשכות פרטיות, מבקשי עבודה, עובדים זרים או מציעי עבודה, ורשאי הוא לקבוע הוראות בענינים אלה:</w:t>
      </w:r>
    </w:p>
    <w:p w:rsidR="006841FA" w:rsidRDefault="006841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התנאים לגביה או לקבלה של התשלום המותר;</w:t>
      </w:r>
    </w:p>
    <w:p w:rsidR="006841FA" w:rsidRDefault="006841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נסיבות שבהן מי שגבה או שקיבל תשלום מותר יחויב בהחזרתו למבקש העבודה.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72" w:name="Rov238"/>
      <w:r w:rsidRPr="00443E0D">
        <w:rPr>
          <w:rStyle w:val="default"/>
          <w:rFonts w:cs="FrankRuehl" w:hint="cs"/>
          <w:vanish/>
          <w:color w:val="FF0000"/>
          <w:sz w:val="20"/>
          <w:szCs w:val="20"/>
          <w:shd w:val="clear" w:color="auto" w:fill="FFFF99"/>
          <w:rtl/>
        </w:rPr>
        <w:t xml:space="preserve">מיום 1.7.2006 </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01" w:history="1">
        <w:r w:rsidRPr="00443E0D">
          <w:rPr>
            <w:rStyle w:val="Hyperlink"/>
            <w:rFonts w:cs="FrankRuehl" w:hint="cs"/>
            <w:vanish/>
            <w:szCs w:val="20"/>
            <w:shd w:val="clear" w:color="auto" w:fill="FFFF99"/>
            <w:rtl/>
          </w:rPr>
          <w:t>ס"ח תשס"ד מס' 1959</w:t>
        </w:r>
      </w:hyperlink>
      <w:r w:rsidRPr="00443E0D">
        <w:rPr>
          <w:rStyle w:val="default"/>
          <w:rFonts w:cs="FrankRuehl" w:hint="cs"/>
          <w:vanish/>
          <w:sz w:val="20"/>
          <w:szCs w:val="20"/>
          <w:shd w:val="clear" w:color="auto" w:fill="FFFF99"/>
          <w:rtl/>
        </w:rPr>
        <w:t xml:space="preserve"> מיום 6.9.2004 עמ' 553 (</w:t>
      </w:r>
      <w:hyperlink r:id="rId302"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סעיף 69ה</w:t>
      </w:r>
      <w:bookmarkEnd w:id="172"/>
    </w:p>
    <w:p w:rsidR="006841FA" w:rsidRDefault="006841FA">
      <w:pPr>
        <w:pStyle w:val="P00"/>
        <w:spacing w:before="72"/>
        <w:ind w:left="0" w:right="1134"/>
        <w:rPr>
          <w:rStyle w:val="default"/>
          <w:rFonts w:cs="FrankRuehl" w:hint="cs"/>
          <w:rtl/>
        </w:rPr>
      </w:pPr>
      <w:bookmarkStart w:id="173" w:name="Seif97"/>
      <w:bookmarkEnd w:id="173"/>
      <w:r>
        <w:rPr>
          <w:lang w:val="he-IL"/>
        </w:rPr>
        <w:pict>
          <v:rect id="_x0000_s2191" style="position:absolute;left:0;text-align:left;margin-left:464.5pt;margin-top:8.05pt;width:75.05pt;height:24.7pt;z-index:251692032"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hint="cs"/>
                      <w:sz w:val="18"/>
                      <w:szCs w:val="18"/>
                      <w:rtl/>
                    </w:rPr>
                    <w:t>החזר תשלום</w:t>
                  </w:r>
                </w:p>
                <w:p w:rsidR="00F20B22" w:rsidRDefault="00F20B22">
                  <w:pPr>
                    <w:spacing w:line="160" w:lineRule="exact"/>
                    <w:jc w:val="left"/>
                    <w:rPr>
                      <w:rFonts w:cs="Miriam"/>
                      <w:noProof/>
                      <w:sz w:val="18"/>
                      <w:szCs w:val="18"/>
                      <w:rtl/>
                    </w:rPr>
                  </w:pPr>
                  <w:r>
                    <w:rPr>
                      <w:rFonts w:cs="Miriam" w:hint="cs"/>
                      <w:sz w:val="18"/>
                      <w:szCs w:val="18"/>
                      <w:rtl/>
                    </w:rPr>
                    <w:t>(תיקון מס' 14) תשס"ד-2004</w:t>
                  </w:r>
                </w:p>
              </w:txbxContent>
            </v:textbox>
            <w10:anchorlock/>
          </v:rect>
        </w:pict>
      </w:r>
      <w:r>
        <w:rPr>
          <w:rStyle w:val="big-number"/>
          <w:rFonts w:cs="Miriam" w:hint="cs"/>
          <w:rtl/>
        </w:rPr>
        <w:t>69</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 xml:space="preserve">מבקש עבודה זכאי, בלי לגרוע מזכויותיו לפי כל דין או הסכם, לתבוע ממי שגבה ממנו תשלום בניגוד להוראות סעיפים 69ג או 69ד, את החזר התשלום האמור. </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74" w:name="Rov239"/>
      <w:r w:rsidRPr="00443E0D">
        <w:rPr>
          <w:rStyle w:val="default"/>
          <w:rFonts w:cs="FrankRuehl" w:hint="cs"/>
          <w:vanish/>
          <w:color w:val="FF0000"/>
          <w:sz w:val="20"/>
          <w:szCs w:val="20"/>
          <w:shd w:val="clear" w:color="auto" w:fill="FFFF99"/>
          <w:rtl/>
        </w:rPr>
        <w:t xml:space="preserve">מיום 1.7.2006 </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03" w:history="1">
        <w:r w:rsidRPr="00443E0D">
          <w:rPr>
            <w:rStyle w:val="Hyperlink"/>
            <w:rFonts w:cs="FrankRuehl" w:hint="cs"/>
            <w:vanish/>
            <w:szCs w:val="20"/>
            <w:shd w:val="clear" w:color="auto" w:fill="FFFF99"/>
            <w:rtl/>
          </w:rPr>
          <w:t>ס"ח תשס"ד מס' 1959</w:t>
        </w:r>
      </w:hyperlink>
      <w:r w:rsidRPr="00443E0D">
        <w:rPr>
          <w:rStyle w:val="default"/>
          <w:rFonts w:cs="FrankRuehl" w:hint="cs"/>
          <w:vanish/>
          <w:sz w:val="20"/>
          <w:szCs w:val="20"/>
          <w:shd w:val="clear" w:color="auto" w:fill="FFFF99"/>
          <w:rtl/>
        </w:rPr>
        <w:t xml:space="preserve"> מיום 6.9.2004 עמ' 553 (</w:t>
      </w:r>
      <w:hyperlink r:id="rId304"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סעיף 69ו</w:t>
      </w:r>
      <w:bookmarkEnd w:id="174"/>
    </w:p>
    <w:p w:rsidR="006841FA" w:rsidRDefault="006841FA">
      <w:pPr>
        <w:pStyle w:val="P00"/>
        <w:spacing w:before="72"/>
        <w:ind w:left="0" w:right="1134"/>
        <w:rPr>
          <w:rStyle w:val="default"/>
          <w:rFonts w:cs="FrankRuehl" w:hint="cs"/>
          <w:rtl/>
        </w:rPr>
      </w:pPr>
      <w:bookmarkStart w:id="175" w:name="Seif98"/>
      <w:bookmarkEnd w:id="175"/>
      <w:r>
        <w:rPr>
          <w:lang w:val="he-IL"/>
        </w:rPr>
        <w:pict>
          <v:rect id="_x0000_s2192" style="position:absolute;left:0;text-align:left;margin-left:464.5pt;margin-top:8.05pt;width:75.05pt;height:42.2pt;z-index:251693056"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hint="cs"/>
                      <w:sz w:val="18"/>
                      <w:szCs w:val="18"/>
                      <w:rtl/>
                    </w:rPr>
                    <w:t>תניות בהסכם בין לשכה פרטית ללשכה זרה</w:t>
                  </w:r>
                </w:p>
                <w:p w:rsidR="00F20B22" w:rsidRDefault="00F20B22">
                  <w:pPr>
                    <w:spacing w:line="160" w:lineRule="exact"/>
                    <w:jc w:val="left"/>
                    <w:rPr>
                      <w:rFonts w:cs="Miriam"/>
                      <w:noProof/>
                      <w:sz w:val="18"/>
                      <w:szCs w:val="18"/>
                      <w:rtl/>
                    </w:rPr>
                  </w:pPr>
                  <w:r>
                    <w:rPr>
                      <w:rFonts w:cs="Miriam" w:hint="cs"/>
                      <w:sz w:val="18"/>
                      <w:szCs w:val="18"/>
                      <w:rtl/>
                    </w:rPr>
                    <w:t>(תיקון מס' 14) תשס"ד-2004</w:t>
                  </w:r>
                </w:p>
              </w:txbxContent>
            </v:textbox>
            <w10:anchorlock/>
          </v:rect>
        </w:pict>
      </w:r>
      <w:r>
        <w:rPr>
          <w:rStyle w:val="big-number"/>
          <w:rFonts w:cs="Miriam" w:hint="cs"/>
          <w:rtl/>
        </w:rPr>
        <w:t>69</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לשכה פרטית המתקשרת עם לשכה זרה, תכלול בהסכם ביניהן תניות כמפורט להלן:</w:t>
      </w:r>
    </w:p>
    <w:p w:rsidR="006841FA" w:rsidRDefault="006841F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הלשכה הזרה לא תגבה ולא תקבל מעובד זר, במישרין או בעקיפין, בישראל או מחוץ לישראל, תשלום העולה על הסכום שנקבע בהסכם ביניהן, ובלבד שהסכום שנקבע בהסכם כאמור לא יעלה על הסכום שקבע השר, בהתייעצות עם שר המשפטים ובאישור ועדת העבודה הרווחה והבריאות של הכנסת (בפרק זה </w:t>
      </w:r>
      <w:r>
        <w:rPr>
          <w:rStyle w:val="default"/>
          <w:rFonts w:cs="FrankRuehl"/>
          <w:rtl/>
        </w:rPr>
        <w:t>–</w:t>
      </w:r>
      <w:r>
        <w:rPr>
          <w:rStyle w:val="default"/>
          <w:rFonts w:cs="FrankRuehl" w:hint="cs"/>
          <w:rtl/>
        </w:rPr>
        <w:t xml:space="preserve"> התשלום החוזי);</w:t>
      </w:r>
    </w:p>
    <w:p w:rsidR="006841FA" w:rsidRDefault="006841F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אם הלשכה הזרה גבתה או קיבלה מהעובד הזר, במישרין או בעקיפין, בישראל או מחוץ לישראל, תשלום העולה על התשלום החוזי, בניגוד לתניה כאמור בפסקה (1), תהיה הלשכה הפרטית מחויבת לבטל את ההסכם בינה לבין הלשכה הזרה מכוח הדין בישראל;</w:t>
      </w:r>
    </w:p>
    <w:p w:rsidR="006841FA" w:rsidRDefault="006841F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אם התקיימו הנסיבות האמורות בפסקה (2) יהיה העובד הזר זכאי לקבל מהלשכה הזרה החזר בגובה ההפרש שבין התשלום ששילם לבין התשלום החוזי;</w:t>
      </w:r>
    </w:p>
    <w:p w:rsidR="006841FA" w:rsidRDefault="006841F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תניות שקבע השר, בהתייעצות עם שר המשפטים, שמטרתן להגן על זכויותיהם של עובדים זרים ולמנוע את ניצולם, ובכלל זה למנוע גביה או קבלה של תשלום מעובד זר על ידי לשכה זרה, העולה על התשלום החוזי.</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76" w:name="Rov240"/>
      <w:r w:rsidRPr="00443E0D">
        <w:rPr>
          <w:rStyle w:val="default"/>
          <w:rFonts w:cs="FrankRuehl" w:hint="cs"/>
          <w:vanish/>
          <w:color w:val="FF0000"/>
          <w:sz w:val="20"/>
          <w:szCs w:val="20"/>
          <w:shd w:val="clear" w:color="auto" w:fill="FFFF99"/>
          <w:rtl/>
        </w:rPr>
        <w:t xml:space="preserve">מיום 1.7.2006 </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05" w:history="1">
        <w:r w:rsidRPr="00443E0D">
          <w:rPr>
            <w:rStyle w:val="Hyperlink"/>
            <w:rFonts w:cs="FrankRuehl" w:hint="cs"/>
            <w:vanish/>
            <w:szCs w:val="20"/>
            <w:shd w:val="clear" w:color="auto" w:fill="FFFF99"/>
            <w:rtl/>
          </w:rPr>
          <w:t>ס"ח תשס"ד מס' 1959</w:t>
        </w:r>
      </w:hyperlink>
      <w:r w:rsidRPr="00443E0D">
        <w:rPr>
          <w:rStyle w:val="default"/>
          <w:rFonts w:cs="FrankRuehl" w:hint="cs"/>
          <w:vanish/>
          <w:sz w:val="20"/>
          <w:szCs w:val="20"/>
          <w:shd w:val="clear" w:color="auto" w:fill="FFFF99"/>
          <w:rtl/>
        </w:rPr>
        <w:t xml:space="preserve"> מיום 6.9.2004 עמ' 553 (</w:t>
      </w:r>
      <w:hyperlink r:id="rId306"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סעיף 69ז</w:t>
      </w:r>
      <w:bookmarkEnd w:id="176"/>
    </w:p>
    <w:p w:rsidR="006841FA" w:rsidRDefault="006841FA">
      <w:pPr>
        <w:pStyle w:val="P00"/>
        <w:spacing w:before="72"/>
        <w:ind w:left="0" w:right="1134"/>
        <w:rPr>
          <w:rStyle w:val="default"/>
          <w:rFonts w:cs="FrankRuehl" w:hint="cs"/>
          <w:rtl/>
        </w:rPr>
      </w:pPr>
      <w:bookmarkStart w:id="177" w:name="Seif99"/>
      <w:bookmarkEnd w:id="177"/>
      <w:r>
        <w:rPr>
          <w:lang w:val="he-IL"/>
        </w:rPr>
        <w:pict>
          <v:rect id="_x0000_s2193" style="position:absolute;left:0;text-align:left;margin-left:462pt;margin-top:8.05pt;width:77.55pt;height:56pt;z-index:251694080"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hint="cs"/>
                      <w:sz w:val="18"/>
                      <w:szCs w:val="18"/>
                      <w:rtl/>
                    </w:rPr>
                    <w:t>גביה או קבלה של תשלום על ידי לשכה זרה העולה על התשלום החוזי</w:t>
                  </w:r>
                </w:p>
                <w:p w:rsidR="00F20B22" w:rsidRDefault="00F20B22">
                  <w:pPr>
                    <w:spacing w:line="160" w:lineRule="exact"/>
                    <w:jc w:val="left"/>
                    <w:rPr>
                      <w:rFonts w:cs="Miriam" w:hint="cs"/>
                      <w:noProof/>
                      <w:sz w:val="18"/>
                      <w:szCs w:val="18"/>
                      <w:rtl/>
                    </w:rPr>
                  </w:pPr>
                  <w:r>
                    <w:rPr>
                      <w:rFonts w:cs="Miriam" w:hint="cs"/>
                      <w:sz w:val="18"/>
                      <w:szCs w:val="18"/>
                      <w:rtl/>
                    </w:rPr>
                    <w:t>(תיקון מס' 14) תשס"ד-2004</w:t>
                  </w:r>
                </w:p>
              </w:txbxContent>
            </v:textbox>
            <w10:anchorlock/>
          </v:rect>
        </w:pict>
      </w:r>
      <w:r>
        <w:rPr>
          <w:rStyle w:val="big-number"/>
          <w:rFonts w:cs="Miriam" w:hint="cs"/>
          <w:rtl/>
        </w:rPr>
        <w:t>69</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לשכה פרטית לא תתקשר בהסכם עם לשכה זרה שגבתה או שקיבלה מעובד זר, במישרין או בעקיפין, בישראל או מחוץ לישראל, תשלום העולה על התשלום החוזי; התקשרה לשכה פרטית עם לשכה זרה כאמור בהסכם </w:t>
      </w:r>
      <w:r>
        <w:rPr>
          <w:rStyle w:val="default"/>
          <w:rFonts w:cs="FrankRuehl"/>
          <w:rtl/>
        </w:rPr>
        <w:t>–</w:t>
      </w:r>
      <w:r>
        <w:rPr>
          <w:rStyle w:val="default"/>
          <w:rFonts w:cs="FrankRuehl" w:hint="cs"/>
          <w:rtl/>
        </w:rPr>
        <w:t xml:space="preserve"> תפסיק את ההתקשרות; לענין זה, "התשלום החוזי" </w:t>
      </w:r>
      <w:r>
        <w:rPr>
          <w:rStyle w:val="default"/>
          <w:rFonts w:cs="FrankRuehl"/>
          <w:rtl/>
        </w:rPr>
        <w:t>–</w:t>
      </w:r>
      <w:r>
        <w:rPr>
          <w:rStyle w:val="default"/>
          <w:rFonts w:cs="FrankRuehl" w:hint="cs"/>
          <w:rtl/>
        </w:rPr>
        <w:t xml:space="preserve"> התשלום החוזי שנקבע בהסכם בין הלשכה הזרה לבין הלשכה הפרטית, או בין הלשכה הזרה לבין לשכה פרטית אחרת.</w:t>
      </w:r>
    </w:p>
    <w:p w:rsidR="006841FA" w:rsidRDefault="00E95A40" w:rsidP="00E95A40">
      <w:pPr>
        <w:pStyle w:val="P00"/>
        <w:spacing w:before="72"/>
        <w:ind w:left="1021" w:right="1134" w:hanging="1021"/>
        <w:rPr>
          <w:rStyle w:val="default"/>
          <w:rFonts w:cs="FrankRuehl" w:hint="cs"/>
          <w:rtl/>
        </w:rPr>
      </w:pPr>
      <w:r>
        <w:rPr>
          <w:rFonts w:cs="FrankRuehl" w:hint="cs"/>
          <w:sz w:val="26"/>
          <w:rtl/>
          <w:lang w:eastAsia="en-US"/>
        </w:rPr>
        <w:pict>
          <v:shape id="_x0000_s2261" type="#_x0000_t202" style="position:absolute;left:0;text-align:left;margin-left:470.25pt;margin-top:7.1pt;width:1in;height:16.8pt;z-index:251726848" filled="f" stroked="f">
            <v:textbox inset="1mm,0,1mm,0">
              <w:txbxContent>
                <w:p w:rsidR="00F20B22" w:rsidRDefault="00F20B22" w:rsidP="00E95A40">
                  <w:pPr>
                    <w:spacing w:line="160" w:lineRule="exact"/>
                    <w:jc w:val="left"/>
                    <w:rPr>
                      <w:rFonts w:cs="Miriam" w:hint="cs"/>
                      <w:noProof/>
                      <w:sz w:val="18"/>
                      <w:szCs w:val="18"/>
                      <w:rtl/>
                    </w:rPr>
                  </w:pPr>
                  <w:r>
                    <w:rPr>
                      <w:rFonts w:cs="Miriam" w:hint="cs"/>
                      <w:sz w:val="18"/>
                      <w:szCs w:val="18"/>
                      <w:rtl/>
                    </w:rPr>
                    <w:t>(תיקון מס' 17) תש"ע-2010</w:t>
                  </w:r>
                </w:p>
              </w:txbxContent>
            </v:textbox>
            <w10:anchorlock/>
          </v:shape>
        </w:pict>
      </w:r>
      <w:r w:rsidR="006841FA">
        <w:rPr>
          <w:rStyle w:val="default"/>
          <w:rFonts w:cs="FrankRuehl" w:hint="cs"/>
          <w:rtl/>
        </w:rPr>
        <w:tab/>
        <w:t>(ב)</w:t>
      </w:r>
      <w:r w:rsidR="006841FA">
        <w:rPr>
          <w:rStyle w:val="default"/>
          <w:rFonts w:cs="FrankRuehl" w:hint="cs"/>
          <w:rtl/>
        </w:rPr>
        <w:tab/>
        <w:t>(1)</w:t>
      </w:r>
      <w:r w:rsidR="006841FA">
        <w:rPr>
          <w:rStyle w:val="default"/>
          <w:rFonts w:cs="FrankRuehl" w:hint="cs"/>
          <w:rtl/>
        </w:rPr>
        <w:tab/>
        <w:t xml:space="preserve">נודע ללשכה פרטית או למוסד ממוסדות המדינה כי לשכה זרה גבתה או קיבלה מעובד זר, תשלום העולה על התשלום החוזי, ימסור למי שהסמיך </w:t>
      </w:r>
      <w:r>
        <w:rPr>
          <w:rStyle w:val="default"/>
          <w:rFonts w:cs="FrankRuehl" w:hint="cs"/>
          <w:rtl/>
        </w:rPr>
        <w:t>שר הפנים</w:t>
      </w:r>
      <w:r w:rsidR="006841FA">
        <w:rPr>
          <w:rStyle w:val="default"/>
          <w:rFonts w:cs="FrankRuehl" w:hint="cs"/>
          <w:rtl/>
        </w:rPr>
        <w:t xml:space="preserve">, את המידע שברשותה סמוך לאחר שנודע לו כאמור, אלא אם כן יש במסירת המידע כדי לפגוע בחקירה בידי הרשות המוסמכת לחקור </w:t>
      </w:r>
      <w:r>
        <w:rPr>
          <w:rStyle w:val="default"/>
          <w:rFonts w:cs="FrankRuehl" w:hint="cs"/>
          <w:rtl/>
        </w:rPr>
        <w:t>על פי דין או אם הדבר מנוגד לדין;</w:t>
      </w:r>
    </w:p>
    <w:p w:rsidR="006841FA" w:rsidRDefault="006841FA" w:rsidP="00E95A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מי </w:t>
      </w:r>
      <w:r w:rsidR="00E95A40">
        <w:rPr>
          <w:rStyle w:val="default"/>
          <w:rFonts w:cs="FrankRuehl" w:hint="cs"/>
          <w:rtl/>
        </w:rPr>
        <w:t>ששר הפנים</w:t>
      </w:r>
      <w:r>
        <w:rPr>
          <w:rStyle w:val="default"/>
          <w:rFonts w:cs="FrankRuehl" w:hint="cs"/>
          <w:rtl/>
        </w:rPr>
        <w:t xml:space="preserve"> הסמיכו לכך ימסור ללשכה פרטית, לפי בקשתה, מידע בדבר לשכה זרה אשר גבתה או קיבלה סכום העולה על התשלום החוזי; </w:t>
      </w:r>
      <w:r w:rsidR="00E95A40">
        <w:rPr>
          <w:rStyle w:val="default"/>
          <w:rFonts w:cs="FrankRuehl" w:hint="cs"/>
          <w:rtl/>
        </w:rPr>
        <w:t>שר הפנים</w:t>
      </w:r>
      <w:r>
        <w:rPr>
          <w:rStyle w:val="default"/>
          <w:rFonts w:cs="FrankRuehl" w:hint="cs"/>
          <w:rtl/>
        </w:rPr>
        <w:t xml:space="preserve"> רשאי לקבוע כללים, לרבות כללים למסירת המידע, וכן תנאים לביצוע סעיף קטן זה.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78" w:name="Rov241"/>
      <w:r w:rsidRPr="00443E0D">
        <w:rPr>
          <w:rStyle w:val="default"/>
          <w:rFonts w:cs="FrankRuehl" w:hint="cs"/>
          <w:vanish/>
          <w:color w:val="FF0000"/>
          <w:sz w:val="20"/>
          <w:szCs w:val="20"/>
          <w:shd w:val="clear" w:color="auto" w:fill="FFFF99"/>
          <w:rtl/>
        </w:rPr>
        <w:t xml:space="preserve">מיום 1.7.2006 </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07" w:history="1">
        <w:r w:rsidRPr="00443E0D">
          <w:rPr>
            <w:rStyle w:val="Hyperlink"/>
            <w:rFonts w:cs="FrankRuehl" w:hint="cs"/>
            <w:vanish/>
            <w:szCs w:val="20"/>
            <w:shd w:val="clear" w:color="auto" w:fill="FFFF99"/>
            <w:rtl/>
          </w:rPr>
          <w:t>ס"ח תשס"ד מס' 1959</w:t>
        </w:r>
      </w:hyperlink>
      <w:r w:rsidRPr="00443E0D">
        <w:rPr>
          <w:rStyle w:val="default"/>
          <w:rFonts w:cs="FrankRuehl" w:hint="cs"/>
          <w:vanish/>
          <w:sz w:val="20"/>
          <w:szCs w:val="20"/>
          <w:shd w:val="clear" w:color="auto" w:fill="FFFF99"/>
          <w:rtl/>
        </w:rPr>
        <w:t xml:space="preserve"> מיום 6.9.2004 עמ' 554 (</w:t>
      </w:r>
      <w:hyperlink r:id="rId308"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הוספת סעיף 69ח</w:t>
      </w:r>
    </w:p>
    <w:p w:rsidR="00E95A40" w:rsidRPr="00443E0D" w:rsidRDefault="00E95A40" w:rsidP="00E95A40">
      <w:pPr>
        <w:pStyle w:val="P00"/>
        <w:spacing w:before="0"/>
        <w:ind w:left="0" w:right="1134"/>
        <w:rPr>
          <w:rStyle w:val="default"/>
          <w:rFonts w:cs="FrankRuehl" w:hint="cs"/>
          <w:vanish/>
          <w:sz w:val="20"/>
          <w:szCs w:val="20"/>
          <w:shd w:val="clear" w:color="auto" w:fill="FFFF99"/>
          <w:rtl/>
        </w:rPr>
      </w:pPr>
    </w:p>
    <w:p w:rsidR="00E95A40" w:rsidRPr="00443E0D" w:rsidRDefault="00E95A40" w:rsidP="00E95A40">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23.4.2010</w:t>
      </w:r>
    </w:p>
    <w:p w:rsidR="00E95A40" w:rsidRPr="00443E0D" w:rsidRDefault="00E95A40" w:rsidP="00E95A40">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w:t>
      </w:r>
      <w:r w:rsidRPr="00443E0D">
        <w:rPr>
          <w:rStyle w:val="default"/>
          <w:rFonts w:cs="FrankRuehl" w:hint="cs"/>
          <w:b/>
          <w:bCs/>
          <w:vanish/>
          <w:szCs w:val="20"/>
          <w:shd w:val="clear" w:color="auto" w:fill="FFFF99"/>
          <w:rtl/>
        </w:rPr>
        <w:t>7</w:t>
      </w:r>
    </w:p>
    <w:p w:rsidR="00E95A40" w:rsidRPr="00443E0D" w:rsidRDefault="00E95A40" w:rsidP="00E95A40">
      <w:pPr>
        <w:pStyle w:val="P00"/>
        <w:spacing w:before="0"/>
        <w:ind w:left="0" w:right="1134"/>
        <w:rPr>
          <w:rStyle w:val="default"/>
          <w:rFonts w:cs="FrankRuehl" w:hint="cs"/>
          <w:vanish/>
          <w:szCs w:val="20"/>
          <w:shd w:val="clear" w:color="auto" w:fill="FFFF99"/>
          <w:rtl/>
        </w:rPr>
      </w:pPr>
      <w:hyperlink r:id="rId309" w:history="1">
        <w:r w:rsidRPr="00443E0D">
          <w:rPr>
            <w:rStyle w:val="Hyperlink"/>
            <w:rFonts w:cs="FrankRuehl" w:hint="cs"/>
            <w:vanish/>
            <w:szCs w:val="20"/>
            <w:shd w:val="clear" w:color="auto" w:fill="FFFF99"/>
            <w:rtl/>
          </w:rPr>
          <w:t>ס"ח תש"ע מס' 2238</w:t>
        </w:r>
      </w:hyperlink>
      <w:r w:rsidRPr="00443E0D">
        <w:rPr>
          <w:rStyle w:val="default"/>
          <w:rFonts w:cs="FrankRuehl" w:hint="cs"/>
          <w:vanish/>
          <w:sz w:val="20"/>
          <w:szCs w:val="20"/>
          <w:shd w:val="clear" w:color="auto" w:fill="FFFF99"/>
          <w:rtl/>
        </w:rPr>
        <w:t xml:space="preserve"> מיום 24.3.2010 עמ' 49</w:t>
      </w:r>
      <w:r w:rsidRPr="00443E0D">
        <w:rPr>
          <w:rStyle w:val="default"/>
          <w:rFonts w:cs="FrankRuehl" w:hint="cs"/>
          <w:vanish/>
          <w:szCs w:val="20"/>
          <w:shd w:val="clear" w:color="auto" w:fill="FFFF99"/>
          <w:rtl/>
        </w:rPr>
        <w:t>9</w:t>
      </w:r>
      <w:r w:rsidRPr="00443E0D">
        <w:rPr>
          <w:rStyle w:val="default"/>
          <w:rFonts w:cs="FrankRuehl" w:hint="cs"/>
          <w:vanish/>
          <w:sz w:val="20"/>
          <w:szCs w:val="20"/>
          <w:shd w:val="clear" w:color="auto" w:fill="FFFF99"/>
          <w:rtl/>
        </w:rPr>
        <w:t xml:space="preserve"> (</w:t>
      </w:r>
      <w:hyperlink r:id="rId310" w:history="1">
        <w:r w:rsidRPr="00443E0D">
          <w:rPr>
            <w:rStyle w:val="Hyperlink"/>
            <w:rFonts w:cs="FrankRuehl" w:hint="cs"/>
            <w:vanish/>
            <w:szCs w:val="20"/>
            <w:shd w:val="clear" w:color="auto" w:fill="FFFF99"/>
            <w:rtl/>
          </w:rPr>
          <w:t>ה"ח 426</w:t>
        </w:r>
      </w:hyperlink>
      <w:r w:rsidRPr="00443E0D">
        <w:rPr>
          <w:rStyle w:val="default"/>
          <w:rFonts w:cs="FrankRuehl" w:hint="cs"/>
          <w:vanish/>
          <w:sz w:val="20"/>
          <w:szCs w:val="20"/>
          <w:shd w:val="clear" w:color="auto" w:fill="FFFF99"/>
          <w:rtl/>
        </w:rPr>
        <w:t>)</w:t>
      </w:r>
    </w:p>
    <w:p w:rsidR="00E95A40" w:rsidRPr="00443E0D" w:rsidRDefault="00E95A40" w:rsidP="00E95A40">
      <w:pPr>
        <w:pStyle w:val="P00"/>
        <w:ind w:left="1021" w:right="1134" w:hanging="1021"/>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t>(ב)</w:t>
      </w:r>
      <w:r w:rsidRPr="00443E0D">
        <w:rPr>
          <w:rStyle w:val="default"/>
          <w:rFonts w:cs="FrankRuehl" w:hint="cs"/>
          <w:vanish/>
          <w:sz w:val="22"/>
          <w:szCs w:val="22"/>
          <w:shd w:val="clear" w:color="auto" w:fill="FFFF99"/>
          <w:rtl/>
        </w:rPr>
        <w:tab/>
        <w:t>(1)</w:t>
      </w:r>
      <w:r w:rsidRPr="00443E0D">
        <w:rPr>
          <w:rStyle w:val="default"/>
          <w:rFonts w:cs="FrankRuehl" w:hint="cs"/>
          <w:vanish/>
          <w:sz w:val="22"/>
          <w:szCs w:val="22"/>
          <w:shd w:val="clear" w:color="auto" w:fill="FFFF99"/>
          <w:rtl/>
        </w:rPr>
        <w:tab/>
        <w:t xml:space="preserve">נודע ללשכה פרטית או למוסד ממוסדות המדינה כי לשכה זרה גבתה או קיבלה מעובד זר, תשלום העולה על התשלום החוזי, ימסור למי שהסמיך </w:t>
      </w:r>
      <w:r w:rsidRPr="00443E0D">
        <w:rPr>
          <w:rStyle w:val="default"/>
          <w:rFonts w:cs="FrankRuehl" w:hint="cs"/>
          <w:strike/>
          <w:vanish/>
          <w:sz w:val="22"/>
          <w:szCs w:val="22"/>
          <w:shd w:val="clear" w:color="auto" w:fill="FFFF99"/>
          <w:rtl/>
        </w:rPr>
        <w:t>השר</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שר הפנים</w:t>
      </w:r>
      <w:r w:rsidRPr="00443E0D">
        <w:rPr>
          <w:rStyle w:val="default"/>
          <w:rFonts w:cs="FrankRuehl" w:hint="cs"/>
          <w:vanish/>
          <w:sz w:val="22"/>
          <w:szCs w:val="22"/>
          <w:shd w:val="clear" w:color="auto" w:fill="FFFF99"/>
          <w:rtl/>
        </w:rPr>
        <w:t>, את המידע שברשותה סמוך לאחר שנודע לו כאמור, אלא אם כן יש במסירת המידע כדי לפגוע בחקירה בידי הרשות המוסמכת לחקור על פי דין או אם הדבר מנוגד לדין;</w:t>
      </w:r>
    </w:p>
    <w:p w:rsidR="00E95A40" w:rsidRPr="00E95A40" w:rsidRDefault="00E95A40" w:rsidP="00E95A40">
      <w:pPr>
        <w:pStyle w:val="P00"/>
        <w:spacing w:before="0"/>
        <w:ind w:left="1021" w:right="1134"/>
        <w:rPr>
          <w:rStyle w:val="default"/>
          <w:rFonts w:cs="FrankRuehl" w:hint="cs"/>
          <w:sz w:val="2"/>
          <w:szCs w:val="2"/>
          <w:rtl/>
        </w:rPr>
      </w:pPr>
      <w:r w:rsidRPr="00443E0D">
        <w:rPr>
          <w:rStyle w:val="default"/>
          <w:rFonts w:cs="FrankRuehl" w:hint="cs"/>
          <w:vanish/>
          <w:sz w:val="22"/>
          <w:szCs w:val="22"/>
          <w:shd w:val="clear" w:color="auto" w:fill="FFFF99"/>
          <w:rtl/>
        </w:rPr>
        <w:t>(2)</w:t>
      </w:r>
      <w:r w:rsidRPr="00443E0D">
        <w:rPr>
          <w:rStyle w:val="default"/>
          <w:rFonts w:cs="FrankRuehl" w:hint="cs"/>
          <w:vanish/>
          <w:sz w:val="22"/>
          <w:szCs w:val="22"/>
          <w:shd w:val="clear" w:color="auto" w:fill="FFFF99"/>
          <w:rtl/>
        </w:rPr>
        <w:tab/>
        <w:t xml:space="preserve">מי </w:t>
      </w:r>
      <w:r w:rsidRPr="00443E0D">
        <w:rPr>
          <w:rStyle w:val="default"/>
          <w:rFonts w:cs="FrankRuehl" w:hint="cs"/>
          <w:strike/>
          <w:vanish/>
          <w:sz w:val="22"/>
          <w:szCs w:val="22"/>
          <w:shd w:val="clear" w:color="auto" w:fill="FFFF99"/>
          <w:rtl/>
        </w:rPr>
        <w:t>שהשר</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ששר הפנים</w:t>
      </w:r>
      <w:r w:rsidRPr="00443E0D">
        <w:rPr>
          <w:rStyle w:val="default"/>
          <w:rFonts w:cs="FrankRuehl" w:hint="cs"/>
          <w:vanish/>
          <w:sz w:val="22"/>
          <w:szCs w:val="22"/>
          <w:shd w:val="clear" w:color="auto" w:fill="FFFF99"/>
          <w:rtl/>
        </w:rPr>
        <w:t xml:space="preserve"> הסמיכו לכך ימסור ללשכה פרטית, לפי בקשתה, מידע בדבר לשכה זרה אשר גבתה או קיבלה סכום העולה על התשלום החוזי; </w:t>
      </w:r>
      <w:r w:rsidRPr="00443E0D">
        <w:rPr>
          <w:rStyle w:val="default"/>
          <w:rFonts w:cs="FrankRuehl" w:hint="cs"/>
          <w:strike/>
          <w:vanish/>
          <w:sz w:val="22"/>
          <w:szCs w:val="22"/>
          <w:shd w:val="clear" w:color="auto" w:fill="FFFF99"/>
          <w:rtl/>
        </w:rPr>
        <w:t>השר</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שר הפנים</w:t>
      </w:r>
      <w:r w:rsidRPr="00443E0D">
        <w:rPr>
          <w:rStyle w:val="default"/>
          <w:rFonts w:cs="FrankRuehl" w:hint="cs"/>
          <w:vanish/>
          <w:sz w:val="22"/>
          <w:szCs w:val="22"/>
          <w:shd w:val="clear" w:color="auto" w:fill="FFFF99"/>
          <w:rtl/>
        </w:rPr>
        <w:t xml:space="preserve"> רשאי לקבוע כללים, לרבות כללים למסירת המידע, וכן תנאים לביצוע סעיף קטן זה.</w:t>
      </w:r>
      <w:bookmarkEnd w:id="178"/>
    </w:p>
    <w:p w:rsidR="006841FA" w:rsidRDefault="006841FA">
      <w:pPr>
        <w:pStyle w:val="P00"/>
        <w:spacing w:before="72"/>
        <w:ind w:left="0" w:right="1134"/>
        <w:rPr>
          <w:rStyle w:val="default"/>
          <w:rFonts w:cs="FrankRuehl" w:hint="cs"/>
          <w:rtl/>
        </w:rPr>
      </w:pPr>
      <w:bookmarkStart w:id="179" w:name="Seif100"/>
      <w:bookmarkEnd w:id="179"/>
      <w:r>
        <w:rPr>
          <w:lang w:val="he-IL"/>
        </w:rPr>
        <w:pict>
          <v:rect id="_x0000_s2194" style="position:absolute;left:0;text-align:left;margin-left:462pt;margin-top:8.05pt;width:77.55pt;height:27.05pt;z-index:251695104"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hint="cs"/>
                      <w:sz w:val="18"/>
                      <w:szCs w:val="18"/>
                      <w:rtl/>
                    </w:rPr>
                    <w:t>מסירת מידע לעובד זר</w:t>
                  </w:r>
                </w:p>
                <w:p w:rsidR="00F20B22" w:rsidRDefault="00F20B22">
                  <w:pPr>
                    <w:spacing w:line="160" w:lineRule="exact"/>
                    <w:jc w:val="left"/>
                    <w:rPr>
                      <w:rFonts w:cs="Miriam"/>
                      <w:sz w:val="18"/>
                      <w:szCs w:val="18"/>
                      <w:rtl/>
                    </w:rPr>
                  </w:pPr>
                  <w:r>
                    <w:rPr>
                      <w:rFonts w:cs="Miriam" w:hint="cs"/>
                      <w:sz w:val="18"/>
                      <w:szCs w:val="18"/>
                      <w:rtl/>
                    </w:rPr>
                    <w:t>(תיקון מס' 14) תשס"ד-2004</w:t>
                  </w:r>
                </w:p>
              </w:txbxContent>
            </v:textbox>
            <w10:anchorlock/>
          </v:rect>
        </w:pict>
      </w:r>
      <w:r>
        <w:rPr>
          <w:rStyle w:val="big-number"/>
          <w:rFonts w:cs="Miriam" w:hint="cs"/>
          <w:rtl/>
        </w:rPr>
        <w:t>69</w:t>
      </w:r>
      <w:r>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לשכה פרטית העוסקת בתיווך עבודה לעובד זר, תמסור לעובד הזר הודעה הכוללת מידע לגבי זכויותיו בענינים אלה:</w:t>
      </w:r>
    </w:p>
    <w:p w:rsidR="006841FA" w:rsidRDefault="006841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התשלום המותר;</w:t>
      </w:r>
    </w:p>
    <w:p w:rsidR="006841FA" w:rsidRDefault="006841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התקשרה הלשכה הפרטית עם לשכה זרה בענינו של העובד הזר </w:t>
      </w:r>
      <w:r>
        <w:rPr>
          <w:rStyle w:val="default"/>
          <w:rFonts w:cs="FrankRuehl"/>
          <w:rtl/>
        </w:rPr>
        <w:t>–</w:t>
      </w:r>
      <w:r>
        <w:rPr>
          <w:rStyle w:val="default"/>
          <w:rFonts w:cs="FrankRuehl" w:hint="cs"/>
          <w:rtl/>
        </w:rPr>
        <w:t xml:space="preserve"> התשלום החוזי לפי הוראות סעיף 69ז(1), וכן זכותו של העובד הזר לקבל מהלשכה הזרה החזר כאמור בסעיף 69ז(3);</w:t>
      </w:r>
    </w:p>
    <w:p w:rsidR="006841FA" w:rsidRDefault="00F20B22" w:rsidP="00F20B22">
      <w:pPr>
        <w:pStyle w:val="P00"/>
        <w:spacing w:before="72"/>
        <w:ind w:left="1021" w:right="1134"/>
        <w:rPr>
          <w:rStyle w:val="default"/>
          <w:rFonts w:cs="FrankRuehl" w:hint="cs"/>
          <w:rtl/>
        </w:rPr>
      </w:pPr>
      <w:r>
        <w:rPr>
          <w:rFonts w:cs="FrankRuehl" w:hint="cs"/>
          <w:sz w:val="26"/>
          <w:rtl/>
          <w:lang w:eastAsia="en-US"/>
        </w:rPr>
        <w:pict>
          <v:shape id="_x0000_s2338" type="#_x0000_t202" style="position:absolute;left:0;text-align:left;margin-left:470.35pt;margin-top:7.1pt;width:1in;height:16.8pt;z-index:251753472" filled="f" stroked="f">
            <v:textbox inset="1mm,0,1mm,0">
              <w:txbxContent>
                <w:p w:rsidR="00F20B22" w:rsidRDefault="00F20B22" w:rsidP="00F20B22">
                  <w:pPr>
                    <w:spacing w:line="160" w:lineRule="exact"/>
                    <w:jc w:val="left"/>
                    <w:rPr>
                      <w:rFonts w:cs="Miriam" w:hint="cs"/>
                      <w:noProof/>
                      <w:sz w:val="18"/>
                      <w:szCs w:val="18"/>
                      <w:rtl/>
                    </w:rPr>
                  </w:pPr>
                  <w:r>
                    <w:rPr>
                      <w:rFonts w:cs="Miriam" w:hint="cs"/>
                      <w:sz w:val="18"/>
                      <w:szCs w:val="18"/>
                      <w:rtl/>
                    </w:rPr>
                    <w:t>(תיקון מס' 21) תשע"ד-2014</w:t>
                  </w:r>
                </w:p>
              </w:txbxContent>
            </v:textbox>
          </v:shape>
        </w:pict>
      </w:r>
      <w:r w:rsidR="006841FA">
        <w:rPr>
          <w:rStyle w:val="default"/>
          <w:rFonts w:cs="FrankRuehl" w:hint="cs"/>
          <w:rtl/>
        </w:rPr>
        <w:t>(3)</w:t>
      </w:r>
      <w:r w:rsidR="006841FA">
        <w:rPr>
          <w:rStyle w:val="default"/>
          <w:rFonts w:cs="FrankRuehl" w:hint="cs"/>
          <w:rtl/>
        </w:rPr>
        <w:tab/>
        <w:t>כל מידע אחר שיש בו כדי לסייע בהגנה על זכויותיהם של עובדים זרים ובמניעת ניצולם, שקבע השר, לרבות עיקרי זכויות העובד לפי הדין בישראל, מידע בדבר זהות המע</w:t>
      </w:r>
      <w:r>
        <w:rPr>
          <w:rStyle w:val="default"/>
          <w:rFonts w:cs="FrankRuehl" w:hint="cs"/>
          <w:rtl/>
        </w:rPr>
        <w:t>סיק</w:t>
      </w:r>
      <w:r w:rsidR="006841FA">
        <w:rPr>
          <w:rStyle w:val="default"/>
          <w:rFonts w:cs="FrankRuehl" w:hint="cs"/>
          <w:rtl/>
        </w:rPr>
        <w:t>, קיום אשרה ורישיון לישיבת ביקור, תיאור העבודה, תקופת</w:t>
      </w:r>
      <w:r w:rsidR="00E95A40">
        <w:rPr>
          <w:rStyle w:val="default"/>
          <w:rFonts w:cs="FrankRuehl" w:hint="cs"/>
          <w:rtl/>
        </w:rPr>
        <w:t xml:space="preserve"> העבודה ואמדן השכר הצפוי בישראל;</w:t>
      </w:r>
    </w:p>
    <w:p w:rsidR="00E95A40" w:rsidRDefault="00E95A40">
      <w:pPr>
        <w:pStyle w:val="P00"/>
        <w:spacing w:before="72"/>
        <w:ind w:left="1021" w:right="1134"/>
        <w:rPr>
          <w:rStyle w:val="default"/>
          <w:rFonts w:cs="FrankRuehl" w:hint="cs"/>
          <w:rtl/>
        </w:rPr>
      </w:pPr>
      <w:r>
        <w:rPr>
          <w:rFonts w:cs="FrankRuehl" w:hint="cs"/>
          <w:sz w:val="26"/>
          <w:rtl/>
          <w:lang w:eastAsia="en-US"/>
        </w:rPr>
        <w:pict>
          <v:shape id="_x0000_s2262" type="#_x0000_t202" style="position:absolute;left:0;text-align:left;margin-left:470.25pt;margin-top:7.1pt;width:1in;height:22.4pt;z-index:251727872" filled="f" stroked="f">
            <v:textbox style="mso-next-textbox:#_x0000_s2262" inset="1mm,0,1mm,0">
              <w:txbxContent>
                <w:p w:rsidR="00F20B22" w:rsidRDefault="00F20B22" w:rsidP="00E95A40">
                  <w:pPr>
                    <w:spacing w:line="160" w:lineRule="exact"/>
                    <w:jc w:val="left"/>
                    <w:rPr>
                      <w:rFonts w:cs="Miriam" w:hint="cs"/>
                      <w:noProof/>
                      <w:sz w:val="18"/>
                      <w:szCs w:val="18"/>
                      <w:rtl/>
                    </w:rPr>
                  </w:pPr>
                  <w:r>
                    <w:rPr>
                      <w:rFonts w:cs="Miriam" w:hint="cs"/>
                      <w:sz w:val="18"/>
                      <w:szCs w:val="18"/>
                      <w:rtl/>
                    </w:rPr>
                    <w:t>(תיקון מס' 17) תש"ע-2010</w:t>
                  </w:r>
                </w:p>
              </w:txbxContent>
            </v:textbox>
            <w10:anchorlock/>
          </v:shape>
        </w:pict>
      </w:r>
      <w:r>
        <w:rPr>
          <w:rStyle w:val="default"/>
          <w:rFonts w:cs="FrankRuehl" w:hint="cs"/>
          <w:rtl/>
        </w:rPr>
        <w:t>(4)</w:t>
      </w:r>
      <w:r>
        <w:rPr>
          <w:rStyle w:val="default"/>
          <w:rFonts w:cs="FrankRuehl" w:hint="cs"/>
          <w:rtl/>
        </w:rPr>
        <w:tab/>
        <w:t>מידע בדבר הממונה על זכויות עובדים זרים, כהגדרתו בסעיף 1 לחוק עובדים זרים, סמכויותיו ודרגי ההתקשרות עמו.</w:t>
      </w:r>
    </w:p>
    <w:p w:rsidR="006841FA" w:rsidRDefault="006841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הודעה כאמור בסעיף קטן (א) תימסר לעובד הזר זמן סביר לפני הגעתו לישראל או במועד אחר שקבע השר; ההודעה תהיה בכתב, בשפה המובנת לעובד הזר, ואם נקבע נוסח להודעה לפי סעיף קטן (ג) </w:t>
      </w:r>
      <w:r>
        <w:rPr>
          <w:rStyle w:val="default"/>
          <w:rFonts w:cs="FrankRuehl"/>
          <w:rtl/>
        </w:rPr>
        <w:t>–</w:t>
      </w:r>
      <w:r>
        <w:rPr>
          <w:rStyle w:val="default"/>
          <w:rFonts w:cs="FrankRuehl" w:hint="cs"/>
          <w:rtl/>
        </w:rPr>
        <w:t xml:space="preserve"> בנוסח שנקבע כאמור.</w:t>
      </w:r>
    </w:p>
    <w:p w:rsidR="006841FA" w:rsidRDefault="006841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לקבוע הוראות שמטרתן להבטיח את מסירת המידע לעובד הזר לפי הוראות סעיף זה, ורשאי הוא לקבוע את נוסח ההודעה שתימסר.</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80" w:name="Rov291"/>
      <w:r w:rsidRPr="00443E0D">
        <w:rPr>
          <w:rStyle w:val="default"/>
          <w:rFonts w:cs="FrankRuehl" w:hint="cs"/>
          <w:vanish/>
          <w:color w:val="FF0000"/>
          <w:sz w:val="20"/>
          <w:szCs w:val="20"/>
          <w:shd w:val="clear" w:color="auto" w:fill="FFFF99"/>
          <w:rtl/>
        </w:rPr>
        <w:t xml:space="preserve">מיום 1.7.2006 </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11" w:history="1">
        <w:r w:rsidRPr="00443E0D">
          <w:rPr>
            <w:rStyle w:val="Hyperlink"/>
            <w:rFonts w:cs="FrankRuehl" w:hint="cs"/>
            <w:vanish/>
            <w:szCs w:val="20"/>
            <w:shd w:val="clear" w:color="auto" w:fill="FFFF99"/>
            <w:rtl/>
          </w:rPr>
          <w:t>ס"ח תשס"ד מס' 1959</w:t>
        </w:r>
      </w:hyperlink>
      <w:r w:rsidRPr="00443E0D">
        <w:rPr>
          <w:rStyle w:val="default"/>
          <w:rFonts w:cs="FrankRuehl" w:hint="cs"/>
          <w:vanish/>
          <w:sz w:val="20"/>
          <w:szCs w:val="20"/>
          <w:shd w:val="clear" w:color="auto" w:fill="FFFF99"/>
          <w:rtl/>
        </w:rPr>
        <w:t xml:space="preserve"> מיום 6.9.2004 עמ' 554 (</w:t>
      </w:r>
      <w:hyperlink r:id="rId312"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E95A40">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הוספת סעיף 69ט</w:t>
      </w:r>
    </w:p>
    <w:p w:rsidR="00E95A40" w:rsidRPr="00443E0D" w:rsidRDefault="00E95A40" w:rsidP="00E95A40">
      <w:pPr>
        <w:pStyle w:val="P00"/>
        <w:spacing w:before="0"/>
        <w:ind w:left="0" w:right="1134"/>
        <w:rPr>
          <w:rStyle w:val="default"/>
          <w:rFonts w:cs="FrankRuehl" w:hint="cs"/>
          <w:vanish/>
          <w:sz w:val="20"/>
          <w:szCs w:val="20"/>
          <w:shd w:val="clear" w:color="auto" w:fill="FFFF99"/>
          <w:rtl/>
        </w:rPr>
      </w:pPr>
    </w:p>
    <w:p w:rsidR="00E95A40" w:rsidRPr="00443E0D" w:rsidRDefault="00E95A40" w:rsidP="00E95A40">
      <w:pPr>
        <w:pStyle w:val="P00"/>
        <w:spacing w:before="0"/>
        <w:ind w:left="1021"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23.4.2010</w:t>
      </w:r>
    </w:p>
    <w:p w:rsidR="00E95A40" w:rsidRPr="00443E0D" w:rsidRDefault="00E95A40" w:rsidP="00E95A40">
      <w:pPr>
        <w:pStyle w:val="P00"/>
        <w:spacing w:before="0"/>
        <w:ind w:left="1021"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w:t>
      </w:r>
      <w:r w:rsidRPr="00443E0D">
        <w:rPr>
          <w:rStyle w:val="default"/>
          <w:rFonts w:cs="FrankRuehl" w:hint="cs"/>
          <w:b/>
          <w:bCs/>
          <w:vanish/>
          <w:szCs w:val="20"/>
          <w:shd w:val="clear" w:color="auto" w:fill="FFFF99"/>
          <w:rtl/>
        </w:rPr>
        <w:t>7</w:t>
      </w:r>
    </w:p>
    <w:p w:rsidR="00E95A40" w:rsidRPr="00443E0D" w:rsidRDefault="00E95A40" w:rsidP="00E95A40">
      <w:pPr>
        <w:pStyle w:val="P00"/>
        <w:spacing w:before="0"/>
        <w:ind w:left="1021" w:right="1134"/>
        <w:rPr>
          <w:rStyle w:val="default"/>
          <w:rFonts w:cs="FrankRuehl" w:hint="cs"/>
          <w:vanish/>
          <w:sz w:val="20"/>
          <w:szCs w:val="20"/>
          <w:shd w:val="clear" w:color="auto" w:fill="FFFF99"/>
          <w:rtl/>
        </w:rPr>
      </w:pPr>
      <w:hyperlink r:id="rId313" w:history="1">
        <w:r w:rsidRPr="00443E0D">
          <w:rPr>
            <w:rStyle w:val="Hyperlink"/>
            <w:rFonts w:cs="FrankRuehl" w:hint="cs"/>
            <w:vanish/>
            <w:szCs w:val="20"/>
            <w:shd w:val="clear" w:color="auto" w:fill="FFFF99"/>
            <w:rtl/>
          </w:rPr>
          <w:t>ס"ח תש"ע מס' 2238</w:t>
        </w:r>
      </w:hyperlink>
      <w:r w:rsidRPr="00443E0D">
        <w:rPr>
          <w:rStyle w:val="default"/>
          <w:rFonts w:cs="FrankRuehl" w:hint="cs"/>
          <w:vanish/>
          <w:sz w:val="20"/>
          <w:szCs w:val="20"/>
          <w:shd w:val="clear" w:color="auto" w:fill="FFFF99"/>
          <w:rtl/>
        </w:rPr>
        <w:t xml:space="preserve"> מיום 24.3.2010 עמ' 49</w:t>
      </w:r>
      <w:r w:rsidRPr="00443E0D">
        <w:rPr>
          <w:rStyle w:val="default"/>
          <w:rFonts w:cs="FrankRuehl" w:hint="cs"/>
          <w:vanish/>
          <w:szCs w:val="20"/>
          <w:shd w:val="clear" w:color="auto" w:fill="FFFF99"/>
          <w:rtl/>
        </w:rPr>
        <w:t>9</w:t>
      </w:r>
      <w:r w:rsidRPr="00443E0D">
        <w:rPr>
          <w:rStyle w:val="default"/>
          <w:rFonts w:cs="FrankRuehl" w:hint="cs"/>
          <w:vanish/>
          <w:sz w:val="20"/>
          <w:szCs w:val="20"/>
          <w:shd w:val="clear" w:color="auto" w:fill="FFFF99"/>
          <w:rtl/>
        </w:rPr>
        <w:t xml:space="preserve"> (</w:t>
      </w:r>
      <w:hyperlink r:id="rId314" w:history="1">
        <w:r w:rsidRPr="00443E0D">
          <w:rPr>
            <w:rStyle w:val="Hyperlink"/>
            <w:rFonts w:cs="FrankRuehl" w:hint="cs"/>
            <w:vanish/>
            <w:szCs w:val="20"/>
            <w:shd w:val="clear" w:color="auto" w:fill="FFFF99"/>
            <w:rtl/>
          </w:rPr>
          <w:t>ה"ח 426</w:t>
        </w:r>
      </w:hyperlink>
      <w:r w:rsidRPr="00443E0D">
        <w:rPr>
          <w:rStyle w:val="default"/>
          <w:rFonts w:cs="FrankRuehl" w:hint="cs"/>
          <w:vanish/>
          <w:sz w:val="20"/>
          <w:szCs w:val="20"/>
          <w:shd w:val="clear" w:color="auto" w:fill="FFFF99"/>
          <w:rtl/>
        </w:rPr>
        <w:t>)</w:t>
      </w:r>
    </w:p>
    <w:p w:rsidR="00E95A40" w:rsidRPr="00443E0D" w:rsidRDefault="00E95A40" w:rsidP="00E95A40">
      <w:pPr>
        <w:pStyle w:val="P00"/>
        <w:spacing w:before="0"/>
        <w:ind w:left="1021"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הוספת פסקה 69ט(א)(4)</w:t>
      </w:r>
    </w:p>
    <w:p w:rsidR="00F20B22" w:rsidRPr="00443E0D" w:rsidRDefault="00F20B22" w:rsidP="00F20B22">
      <w:pPr>
        <w:pStyle w:val="P00"/>
        <w:spacing w:before="0"/>
        <w:ind w:left="1021" w:right="1134"/>
        <w:rPr>
          <w:rFonts w:cs="FrankRuehl" w:hint="cs"/>
          <w:vanish/>
          <w:szCs w:val="20"/>
          <w:shd w:val="clear" w:color="auto" w:fill="FFFF99"/>
          <w:rtl/>
        </w:rPr>
      </w:pPr>
    </w:p>
    <w:p w:rsidR="00F20B22" w:rsidRPr="00443E0D" w:rsidRDefault="00F20B22" w:rsidP="00F20B22">
      <w:pPr>
        <w:pStyle w:val="page"/>
        <w:widowControl/>
        <w:ind w:left="1021" w:right="1134"/>
        <w:jc w:val="both"/>
        <w:rPr>
          <w:rStyle w:val="default"/>
          <w:rFonts w:cs="FrankRuehl" w:hint="cs"/>
          <w:vanish/>
          <w:color w:val="FF0000"/>
          <w:position w:val="0"/>
          <w:sz w:val="20"/>
          <w:szCs w:val="20"/>
          <w:shd w:val="clear" w:color="auto" w:fill="FFFF99"/>
          <w:rtl/>
        </w:rPr>
      </w:pPr>
      <w:r w:rsidRPr="00443E0D">
        <w:rPr>
          <w:rStyle w:val="default"/>
          <w:rFonts w:cs="FrankRuehl" w:hint="cs"/>
          <w:vanish/>
          <w:color w:val="FF0000"/>
          <w:position w:val="0"/>
          <w:sz w:val="20"/>
          <w:szCs w:val="20"/>
          <w:shd w:val="clear" w:color="auto" w:fill="FFFF99"/>
          <w:rtl/>
        </w:rPr>
        <w:t>מיום 15.7.2014</w:t>
      </w:r>
    </w:p>
    <w:p w:rsidR="00F20B22" w:rsidRPr="00443E0D" w:rsidRDefault="00F20B22" w:rsidP="00F20B22">
      <w:pPr>
        <w:pStyle w:val="page"/>
        <w:widowControl/>
        <w:ind w:left="1021" w:right="1134"/>
        <w:jc w:val="both"/>
        <w:rPr>
          <w:rStyle w:val="default"/>
          <w:rFonts w:cs="FrankRuehl" w:hint="cs"/>
          <w:vanish/>
          <w:position w:val="0"/>
          <w:sz w:val="20"/>
          <w:szCs w:val="20"/>
          <w:shd w:val="clear" w:color="auto" w:fill="FFFF99"/>
          <w:rtl/>
        </w:rPr>
      </w:pPr>
      <w:r w:rsidRPr="00443E0D">
        <w:rPr>
          <w:rStyle w:val="default"/>
          <w:rFonts w:cs="FrankRuehl" w:hint="cs"/>
          <w:b/>
          <w:bCs/>
          <w:vanish/>
          <w:position w:val="0"/>
          <w:sz w:val="20"/>
          <w:szCs w:val="20"/>
          <w:shd w:val="clear" w:color="auto" w:fill="FFFF99"/>
          <w:rtl/>
        </w:rPr>
        <w:t>תיקון מס' 21</w:t>
      </w:r>
    </w:p>
    <w:p w:rsidR="00F20B22" w:rsidRPr="00443E0D" w:rsidRDefault="00F20B22" w:rsidP="00F20B22">
      <w:pPr>
        <w:pStyle w:val="page"/>
        <w:widowControl/>
        <w:ind w:left="1021" w:right="1134"/>
        <w:jc w:val="both"/>
        <w:rPr>
          <w:rStyle w:val="default"/>
          <w:rFonts w:cs="FrankRuehl" w:hint="cs"/>
          <w:vanish/>
          <w:position w:val="0"/>
          <w:sz w:val="20"/>
          <w:szCs w:val="20"/>
          <w:shd w:val="clear" w:color="auto" w:fill="FFFF99"/>
          <w:rtl/>
        </w:rPr>
      </w:pPr>
      <w:hyperlink r:id="rId315" w:history="1">
        <w:r w:rsidRPr="00443E0D">
          <w:rPr>
            <w:rStyle w:val="Hyperlink"/>
            <w:rFonts w:cs="FrankRuehl" w:hint="cs"/>
            <w:vanish/>
            <w:position w:val="0"/>
            <w:szCs w:val="20"/>
            <w:shd w:val="clear" w:color="auto" w:fill="FFFF99"/>
            <w:rtl/>
          </w:rPr>
          <w:t>ס"ח תשע"ד מס' 2459</w:t>
        </w:r>
      </w:hyperlink>
      <w:r w:rsidRPr="00443E0D">
        <w:rPr>
          <w:rStyle w:val="default"/>
          <w:rFonts w:cs="FrankRuehl" w:hint="cs"/>
          <w:vanish/>
          <w:position w:val="0"/>
          <w:sz w:val="20"/>
          <w:szCs w:val="20"/>
          <w:shd w:val="clear" w:color="auto" w:fill="FFFF99"/>
          <w:rtl/>
        </w:rPr>
        <w:t xml:space="preserve"> מיום 15.7.2014 עמ' 603 (</w:t>
      </w:r>
      <w:hyperlink r:id="rId316" w:history="1">
        <w:r w:rsidRPr="00443E0D">
          <w:rPr>
            <w:rStyle w:val="Hyperlink"/>
            <w:rFonts w:cs="FrankRuehl" w:hint="cs"/>
            <w:vanish/>
            <w:position w:val="0"/>
            <w:szCs w:val="20"/>
            <w:shd w:val="clear" w:color="auto" w:fill="FFFF99"/>
            <w:rtl/>
          </w:rPr>
          <w:t>ה"ח 535</w:t>
        </w:r>
      </w:hyperlink>
      <w:r w:rsidRPr="00443E0D">
        <w:rPr>
          <w:rStyle w:val="default"/>
          <w:rFonts w:cs="FrankRuehl" w:hint="cs"/>
          <w:vanish/>
          <w:position w:val="0"/>
          <w:sz w:val="20"/>
          <w:szCs w:val="20"/>
          <w:shd w:val="clear" w:color="auto" w:fill="FFFF99"/>
          <w:rtl/>
        </w:rPr>
        <w:t>)</w:t>
      </w:r>
    </w:p>
    <w:p w:rsidR="00F20B22" w:rsidRPr="00064281" w:rsidRDefault="00F20B22" w:rsidP="00064281">
      <w:pPr>
        <w:pStyle w:val="P00"/>
        <w:ind w:left="1021" w:right="1134"/>
        <w:rPr>
          <w:rStyle w:val="default"/>
          <w:rFonts w:cs="FrankRuehl" w:hint="cs"/>
          <w:sz w:val="2"/>
          <w:szCs w:val="2"/>
          <w:rtl/>
        </w:rPr>
      </w:pPr>
      <w:r w:rsidRPr="00443E0D">
        <w:rPr>
          <w:rStyle w:val="default"/>
          <w:rFonts w:cs="FrankRuehl" w:hint="cs"/>
          <w:vanish/>
          <w:sz w:val="22"/>
          <w:szCs w:val="22"/>
          <w:shd w:val="clear" w:color="auto" w:fill="FFFF99"/>
          <w:rtl/>
        </w:rPr>
        <w:t>(3)</w:t>
      </w:r>
      <w:r w:rsidRPr="00443E0D">
        <w:rPr>
          <w:rStyle w:val="default"/>
          <w:rFonts w:cs="FrankRuehl" w:hint="cs"/>
          <w:vanish/>
          <w:sz w:val="22"/>
          <w:szCs w:val="22"/>
          <w:shd w:val="clear" w:color="auto" w:fill="FFFF99"/>
          <w:rtl/>
        </w:rPr>
        <w:tab/>
        <w:t xml:space="preserve">כל מידע אחר שיש בו כדי לסייע בהגנה על זכויותיהם של עובדים זרים ובמניעת ניצולם, שקבע השר, לרבות עיקרי זכויות העובד לפי הדין בישראל, מידע בדבר זהות </w:t>
      </w:r>
      <w:r w:rsidRPr="00443E0D">
        <w:rPr>
          <w:rStyle w:val="default"/>
          <w:rFonts w:cs="FrankRuehl" w:hint="cs"/>
          <w:strike/>
          <w:vanish/>
          <w:sz w:val="22"/>
          <w:szCs w:val="22"/>
          <w:shd w:val="clear" w:color="auto" w:fill="FFFF99"/>
          <w:rtl/>
        </w:rPr>
        <w:t>המעביד</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המעסיק</w:t>
      </w:r>
      <w:r w:rsidRPr="00443E0D">
        <w:rPr>
          <w:rStyle w:val="default"/>
          <w:rFonts w:cs="FrankRuehl" w:hint="cs"/>
          <w:vanish/>
          <w:sz w:val="22"/>
          <w:szCs w:val="22"/>
          <w:shd w:val="clear" w:color="auto" w:fill="FFFF99"/>
          <w:rtl/>
        </w:rPr>
        <w:t>, קיום אשרה ורישיון לישיבת ביקור, תיאור העבודה, תקופת העבודה ואמדן השכר הצפוי בישראל;</w:t>
      </w:r>
      <w:bookmarkEnd w:id="180"/>
    </w:p>
    <w:p w:rsidR="006841FA" w:rsidRDefault="006841FA">
      <w:pPr>
        <w:pStyle w:val="P00"/>
        <w:spacing w:before="72"/>
        <w:ind w:left="0" w:right="1134"/>
        <w:rPr>
          <w:rStyle w:val="default"/>
          <w:rFonts w:cs="FrankRuehl" w:hint="cs"/>
          <w:rtl/>
        </w:rPr>
      </w:pPr>
      <w:bookmarkStart w:id="181" w:name="Seif101"/>
      <w:bookmarkEnd w:id="181"/>
      <w:r>
        <w:rPr>
          <w:lang w:val="he-IL"/>
        </w:rPr>
        <w:pict>
          <v:rect id="_x0000_s2195" style="position:absolute;left:0;text-align:left;margin-left:464.5pt;margin-top:8.05pt;width:75.05pt;height:25.55pt;z-index:251696128"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hint="cs"/>
                      <w:sz w:val="18"/>
                      <w:szCs w:val="18"/>
                      <w:rtl/>
                    </w:rPr>
                    <w:t>סייג לתחולה</w:t>
                  </w:r>
                </w:p>
                <w:p w:rsidR="00F20B22" w:rsidRDefault="00F20B22">
                  <w:pPr>
                    <w:spacing w:line="160" w:lineRule="exact"/>
                    <w:jc w:val="left"/>
                    <w:rPr>
                      <w:rFonts w:cs="Miriam"/>
                      <w:noProof/>
                      <w:sz w:val="18"/>
                      <w:szCs w:val="18"/>
                      <w:rtl/>
                    </w:rPr>
                  </w:pPr>
                  <w:r>
                    <w:rPr>
                      <w:rFonts w:cs="Miriam" w:hint="cs"/>
                      <w:sz w:val="18"/>
                      <w:szCs w:val="18"/>
                      <w:rtl/>
                    </w:rPr>
                    <w:t>(תיקון מס' 14) תשס"ד-2004</w:t>
                  </w:r>
                </w:p>
              </w:txbxContent>
            </v:textbox>
            <w10:anchorlock/>
          </v:rect>
        </w:pict>
      </w:r>
      <w:r>
        <w:rPr>
          <w:rStyle w:val="big-number"/>
          <w:rFonts w:cs="Miriam" w:hint="cs"/>
          <w:rtl/>
        </w:rPr>
        <w:t>69</w:t>
      </w:r>
      <w:r>
        <w:rPr>
          <w:rStyle w:val="default"/>
          <w:rFonts w:cs="FrankRuehl" w:hint="cs"/>
          <w:rtl/>
        </w:rPr>
        <w:t>י</w:t>
      </w:r>
      <w:r>
        <w:rPr>
          <w:rStyle w:val="default"/>
          <w:rFonts w:cs="FrankRuehl"/>
          <w:rtl/>
        </w:rPr>
        <w:t>.</w:t>
      </w:r>
      <w:r>
        <w:rPr>
          <w:rStyle w:val="default"/>
          <w:rFonts w:cs="FrankRuehl"/>
          <w:rtl/>
        </w:rPr>
        <w:tab/>
      </w:r>
      <w:r>
        <w:rPr>
          <w:rStyle w:val="default"/>
          <w:rFonts w:cs="FrankRuehl" w:hint="cs"/>
          <w:rtl/>
        </w:rPr>
        <w:t xml:space="preserve">השר רשאי לקבוע, בהתייעצות עם שר המשפטים ובאישור ועדת העבודה הרווחה והבריאות של הכנסת, סוגי עובדים זרים ששכרם עולה על כפל השכר הממוצע, שהוראות פרק זה, כולן או מקצתן, לא יחולו עליהם, בתנאים שקבע; לענין סעיף זה, "השכר הממוצע" </w:t>
      </w:r>
      <w:r>
        <w:rPr>
          <w:rStyle w:val="default"/>
          <w:rFonts w:cs="FrankRuehl"/>
          <w:rtl/>
        </w:rPr>
        <w:t>–</w:t>
      </w:r>
      <w:r>
        <w:rPr>
          <w:rStyle w:val="default"/>
          <w:rFonts w:cs="FrankRuehl" w:hint="cs"/>
          <w:rtl/>
        </w:rPr>
        <w:t xml:space="preserve"> כהגדרתו בסעיף 1 לחוק שכר מינימום, התשמ"ז-1987.</w:t>
      </w:r>
    </w:p>
    <w:p w:rsidR="00E95A40" w:rsidRPr="00443E0D" w:rsidRDefault="00E95A40" w:rsidP="00E95A40">
      <w:pPr>
        <w:pStyle w:val="P00"/>
        <w:spacing w:before="0"/>
        <w:ind w:left="0" w:right="1134"/>
        <w:rPr>
          <w:rStyle w:val="default"/>
          <w:rFonts w:cs="FrankRuehl" w:hint="cs"/>
          <w:vanish/>
          <w:color w:val="FF0000"/>
          <w:sz w:val="20"/>
          <w:szCs w:val="20"/>
          <w:shd w:val="clear" w:color="auto" w:fill="FFFF99"/>
          <w:rtl/>
        </w:rPr>
      </w:pPr>
      <w:bookmarkStart w:id="182" w:name="Rov243"/>
      <w:r w:rsidRPr="00443E0D">
        <w:rPr>
          <w:rStyle w:val="default"/>
          <w:rFonts w:cs="FrankRuehl" w:hint="cs"/>
          <w:vanish/>
          <w:color w:val="FF0000"/>
          <w:sz w:val="20"/>
          <w:szCs w:val="20"/>
          <w:shd w:val="clear" w:color="auto" w:fill="FFFF99"/>
          <w:rtl/>
        </w:rPr>
        <w:t>מיום 1.7.2006</w:t>
      </w:r>
    </w:p>
    <w:p w:rsidR="00E95A40" w:rsidRPr="00443E0D" w:rsidRDefault="00E95A40" w:rsidP="00E95A40">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w:t>
      </w:r>
    </w:p>
    <w:p w:rsidR="00E95A40" w:rsidRPr="00443E0D" w:rsidRDefault="00E95A40" w:rsidP="00E95A40">
      <w:pPr>
        <w:pStyle w:val="P00"/>
        <w:spacing w:before="0"/>
        <w:ind w:left="0" w:right="1134"/>
        <w:rPr>
          <w:rStyle w:val="default"/>
          <w:rFonts w:cs="FrankRuehl" w:hint="cs"/>
          <w:vanish/>
          <w:sz w:val="20"/>
          <w:szCs w:val="20"/>
          <w:shd w:val="clear" w:color="auto" w:fill="FFFF99"/>
          <w:rtl/>
        </w:rPr>
      </w:pPr>
      <w:hyperlink r:id="rId317" w:history="1">
        <w:r w:rsidRPr="00443E0D">
          <w:rPr>
            <w:rStyle w:val="Hyperlink"/>
            <w:rFonts w:cs="FrankRuehl" w:hint="cs"/>
            <w:vanish/>
            <w:szCs w:val="20"/>
            <w:shd w:val="clear" w:color="auto" w:fill="FFFF99"/>
            <w:rtl/>
          </w:rPr>
          <w:t>ס"ח תשס"ד מס' 1959</w:t>
        </w:r>
      </w:hyperlink>
      <w:r w:rsidRPr="00443E0D">
        <w:rPr>
          <w:rStyle w:val="default"/>
          <w:rFonts w:cs="FrankRuehl" w:hint="cs"/>
          <w:vanish/>
          <w:sz w:val="20"/>
          <w:szCs w:val="20"/>
          <w:shd w:val="clear" w:color="auto" w:fill="FFFF99"/>
          <w:rtl/>
        </w:rPr>
        <w:t xml:space="preserve"> מיום 6.9.2004 עמ' 554 (</w:t>
      </w:r>
      <w:hyperlink r:id="rId318"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E95A40" w:rsidRDefault="00E95A40" w:rsidP="00E95A40">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סעיף 69י</w:t>
      </w:r>
      <w:bookmarkEnd w:id="182"/>
    </w:p>
    <w:p w:rsidR="00E95A40" w:rsidRDefault="00E95A40" w:rsidP="00E95A40">
      <w:pPr>
        <w:pStyle w:val="P00"/>
        <w:spacing w:before="72"/>
        <w:ind w:left="0" w:right="1134"/>
        <w:rPr>
          <w:rStyle w:val="default"/>
          <w:rFonts w:cs="FrankRuehl" w:hint="cs"/>
          <w:rtl/>
        </w:rPr>
      </w:pPr>
      <w:bookmarkStart w:id="183" w:name="Seif110"/>
      <w:bookmarkEnd w:id="183"/>
      <w:r>
        <w:rPr>
          <w:lang w:val="he-IL"/>
        </w:rPr>
        <w:pict>
          <v:rect id="_x0000_s2263" style="position:absolute;left:0;text-align:left;margin-left:464.5pt;margin-top:8.05pt;width:75.05pt;height:34.75pt;z-index:251728896" o:allowincell="f" filled="f" stroked="f" strokecolor="lime" strokeweight=".25pt">
            <v:textbox inset="0,0,0,0">
              <w:txbxContent>
                <w:p w:rsidR="00F20B22" w:rsidRDefault="00F20B22" w:rsidP="00E95A40">
                  <w:pPr>
                    <w:spacing w:line="160" w:lineRule="exact"/>
                    <w:jc w:val="left"/>
                    <w:rPr>
                      <w:rFonts w:cs="Miriam" w:hint="cs"/>
                      <w:sz w:val="18"/>
                      <w:szCs w:val="18"/>
                      <w:rtl/>
                    </w:rPr>
                  </w:pPr>
                  <w:r>
                    <w:rPr>
                      <w:rFonts w:cs="Miriam" w:hint="cs"/>
                      <w:sz w:val="18"/>
                      <w:szCs w:val="18"/>
                      <w:rtl/>
                    </w:rPr>
                    <w:t>הסכמת שר הפנים להתקנת תקנות</w:t>
                  </w:r>
                </w:p>
                <w:p w:rsidR="00F20B22" w:rsidRDefault="00F20B22" w:rsidP="00E95A40">
                  <w:pPr>
                    <w:spacing w:line="160" w:lineRule="exact"/>
                    <w:jc w:val="left"/>
                    <w:rPr>
                      <w:rFonts w:cs="Miriam"/>
                      <w:noProof/>
                      <w:sz w:val="18"/>
                      <w:szCs w:val="18"/>
                      <w:rtl/>
                    </w:rPr>
                  </w:pPr>
                  <w:r>
                    <w:rPr>
                      <w:rFonts w:cs="Miriam" w:hint="cs"/>
                      <w:sz w:val="18"/>
                      <w:szCs w:val="18"/>
                      <w:rtl/>
                    </w:rPr>
                    <w:t xml:space="preserve">(תיקון מס' 17) </w:t>
                  </w:r>
                  <w:r>
                    <w:rPr>
                      <w:rFonts w:cs="Miriam"/>
                      <w:sz w:val="18"/>
                      <w:szCs w:val="18"/>
                      <w:rtl/>
                    </w:rPr>
                    <w:br/>
                  </w:r>
                  <w:r>
                    <w:rPr>
                      <w:rFonts w:cs="Miriam" w:hint="cs"/>
                      <w:sz w:val="18"/>
                      <w:szCs w:val="18"/>
                      <w:rtl/>
                    </w:rPr>
                    <w:t>תש"ע-2010</w:t>
                  </w:r>
                </w:p>
              </w:txbxContent>
            </v:textbox>
            <w10:anchorlock/>
          </v:rect>
        </w:pict>
      </w:r>
      <w:r>
        <w:rPr>
          <w:rStyle w:val="big-number"/>
          <w:rFonts w:cs="Miriam" w:hint="cs"/>
          <w:rtl/>
        </w:rPr>
        <w:t>69</w:t>
      </w:r>
      <w:r>
        <w:rPr>
          <w:rStyle w:val="default"/>
          <w:rFonts w:cs="FrankRuehl" w:hint="cs"/>
          <w:rtl/>
        </w:rPr>
        <w:t>יא</w:t>
      </w:r>
      <w:r>
        <w:rPr>
          <w:rStyle w:val="default"/>
          <w:rFonts w:cs="FrankRuehl"/>
          <w:rtl/>
        </w:rPr>
        <w:t>.</w:t>
      </w:r>
      <w:r>
        <w:rPr>
          <w:rStyle w:val="default"/>
          <w:rFonts w:cs="FrankRuehl"/>
          <w:rtl/>
        </w:rPr>
        <w:tab/>
      </w:r>
      <w:r>
        <w:rPr>
          <w:rStyle w:val="default"/>
          <w:rFonts w:cs="FrankRuehl" w:hint="cs"/>
          <w:rtl/>
        </w:rPr>
        <w:t>תקנות לפי פרק זה לגבי עובדים זרים יותקנו בהסכמת שר הפנים.</w:t>
      </w:r>
    </w:p>
    <w:p w:rsidR="00E95A40" w:rsidRPr="00443E0D" w:rsidRDefault="00E95A40" w:rsidP="00E95A40">
      <w:pPr>
        <w:pStyle w:val="P00"/>
        <w:spacing w:before="0"/>
        <w:ind w:left="0" w:right="1134"/>
        <w:rPr>
          <w:rStyle w:val="default"/>
          <w:rFonts w:cs="FrankRuehl" w:hint="cs"/>
          <w:vanish/>
          <w:color w:val="FF0000"/>
          <w:sz w:val="20"/>
          <w:szCs w:val="20"/>
          <w:shd w:val="clear" w:color="auto" w:fill="FFFF99"/>
          <w:rtl/>
        </w:rPr>
      </w:pPr>
      <w:bookmarkStart w:id="184" w:name="Rov254"/>
      <w:r w:rsidRPr="00443E0D">
        <w:rPr>
          <w:rStyle w:val="default"/>
          <w:rFonts w:cs="FrankRuehl" w:hint="cs"/>
          <w:vanish/>
          <w:color w:val="FF0000"/>
          <w:sz w:val="20"/>
          <w:szCs w:val="20"/>
          <w:shd w:val="clear" w:color="auto" w:fill="FFFF99"/>
          <w:rtl/>
        </w:rPr>
        <w:t>מיום 23.4.2010</w:t>
      </w:r>
    </w:p>
    <w:p w:rsidR="00E95A40" w:rsidRPr="00443E0D" w:rsidRDefault="00E95A40" w:rsidP="00E95A40">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w:t>
      </w:r>
      <w:r w:rsidRPr="00443E0D">
        <w:rPr>
          <w:rStyle w:val="default"/>
          <w:rFonts w:cs="FrankRuehl" w:hint="cs"/>
          <w:b/>
          <w:bCs/>
          <w:vanish/>
          <w:szCs w:val="20"/>
          <w:shd w:val="clear" w:color="auto" w:fill="FFFF99"/>
          <w:rtl/>
        </w:rPr>
        <w:t>7</w:t>
      </w:r>
    </w:p>
    <w:p w:rsidR="00E95A40" w:rsidRPr="00443E0D" w:rsidRDefault="00E95A40" w:rsidP="00E95A40">
      <w:pPr>
        <w:pStyle w:val="P00"/>
        <w:spacing w:before="0"/>
        <w:ind w:left="0" w:right="1134"/>
        <w:rPr>
          <w:rStyle w:val="default"/>
          <w:rFonts w:cs="FrankRuehl" w:hint="cs"/>
          <w:vanish/>
          <w:sz w:val="20"/>
          <w:szCs w:val="20"/>
          <w:shd w:val="clear" w:color="auto" w:fill="FFFF99"/>
          <w:rtl/>
        </w:rPr>
      </w:pPr>
      <w:hyperlink r:id="rId319" w:history="1">
        <w:r w:rsidRPr="00443E0D">
          <w:rPr>
            <w:rStyle w:val="Hyperlink"/>
            <w:rFonts w:cs="FrankRuehl" w:hint="cs"/>
            <w:vanish/>
            <w:szCs w:val="20"/>
            <w:shd w:val="clear" w:color="auto" w:fill="FFFF99"/>
            <w:rtl/>
          </w:rPr>
          <w:t>ס"ח תש"ע מס' 2238</w:t>
        </w:r>
      </w:hyperlink>
      <w:r w:rsidRPr="00443E0D">
        <w:rPr>
          <w:rStyle w:val="default"/>
          <w:rFonts w:cs="FrankRuehl" w:hint="cs"/>
          <w:vanish/>
          <w:sz w:val="20"/>
          <w:szCs w:val="20"/>
          <w:shd w:val="clear" w:color="auto" w:fill="FFFF99"/>
          <w:rtl/>
        </w:rPr>
        <w:t xml:space="preserve"> מיום 24.3.2010 עמ' 49</w:t>
      </w:r>
      <w:r w:rsidRPr="00443E0D">
        <w:rPr>
          <w:rStyle w:val="default"/>
          <w:rFonts w:cs="FrankRuehl" w:hint="cs"/>
          <w:vanish/>
          <w:szCs w:val="20"/>
          <w:shd w:val="clear" w:color="auto" w:fill="FFFF99"/>
          <w:rtl/>
        </w:rPr>
        <w:t>9</w:t>
      </w:r>
      <w:r w:rsidRPr="00443E0D">
        <w:rPr>
          <w:rStyle w:val="default"/>
          <w:rFonts w:cs="FrankRuehl" w:hint="cs"/>
          <w:vanish/>
          <w:sz w:val="20"/>
          <w:szCs w:val="20"/>
          <w:shd w:val="clear" w:color="auto" w:fill="FFFF99"/>
          <w:rtl/>
        </w:rPr>
        <w:t xml:space="preserve"> (</w:t>
      </w:r>
      <w:hyperlink r:id="rId320" w:history="1">
        <w:r w:rsidRPr="00443E0D">
          <w:rPr>
            <w:rStyle w:val="Hyperlink"/>
            <w:rFonts w:cs="FrankRuehl" w:hint="cs"/>
            <w:vanish/>
            <w:szCs w:val="20"/>
            <w:shd w:val="clear" w:color="auto" w:fill="FFFF99"/>
            <w:rtl/>
          </w:rPr>
          <w:t>ה"ח 426</w:t>
        </w:r>
      </w:hyperlink>
      <w:r w:rsidRPr="00443E0D">
        <w:rPr>
          <w:rStyle w:val="default"/>
          <w:rFonts w:cs="FrankRuehl" w:hint="cs"/>
          <w:vanish/>
          <w:sz w:val="20"/>
          <w:szCs w:val="20"/>
          <w:shd w:val="clear" w:color="auto" w:fill="FFFF99"/>
          <w:rtl/>
        </w:rPr>
        <w:t>)</w:t>
      </w:r>
    </w:p>
    <w:p w:rsidR="00E95A40" w:rsidRPr="00E95A40" w:rsidRDefault="00E95A40" w:rsidP="00E95A40">
      <w:pPr>
        <w:pStyle w:val="P00"/>
        <w:spacing w:before="0"/>
        <w:ind w:left="0" w:right="1134"/>
        <w:rPr>
          <w:rStyle w:val="default"/>
          <w:rFonts w:cs="FrankRuehl" w:hint="cs"/>
          <w:sz w:val="2"/>
          <w:szCs w:val="2"/>
          <w:rtl/>
        </w:rPr>
      </w:pPr>
      <w:r w:rsidRPr="00443E0D">
        <w:rPr>
          <w:rStyle w:val="default"/>
          <w:rFonts w:cs="FrankRuehl" w:hint="cs"/>
          <w:b/>
          <w:bCs/>
          <w:vanish/>
          <w:sz w:val="20"/>
          <w:szCs w:val="20"/>
          <w:shd w:val="clear" w:color="auto" w:fill="FFFF99"/>
          <w:rtl/>
        </w:rPr>
        <w:t>הוספת סעיף 69יא</w:t>
      </w:r>
      <w:bookmarkEnd w:id="184"/>
    </w:p>
    <w:p w:rsidR="00E95A40" w:rsidRDefault="00E95A40" w:rsidP="00E95A40">
      <w:pPr>
        <w:pStyle w:val="P00"/>
        <w:spacing w:before="72"/>
        <w:ind w:left="0" w:right="1134"/>
        <w:rPr>
          <w:rStyle w:val="default"/>
          <w:rFonts w:cs="FrankRuehl" w:hint="cs"/>
          <w:rtl/>
        </w:rPr>
      </w:pPr>
    </w:p>
    <w:p w:rsidR="006841FA" w:rsidRDefault="006841FA">
      <w:pPr>
        <w:pStyle w:val="medium2-header"/>
        <w:keepLines w:val="0"/>
        <w:spacing w:before="72"/>
        <w:ind w:left="0" w:right="1134"/>
        <w:outlineLvl w:val="0"/>
        <w:rPr>
          <w:rFonts w:cs="FrankRuehl"/>
          <w:noProof/>
          <w:rtl/>
        </w:rPr>
      </w:pPr>
      <w:bookmarkStart w:id="185" w:name="med6"/>
      <w:bookmarkEnd w:id="185"/>
      <w:r>
        <w:rPr>
          <w:rFonts w:cs="FrankRuehl"/>
          <w:noProof/>
          <w:rtl/>
        </w:rPr>
        <w:t>פר</w:t>
      </w:r>
      <w:r>
        <w:rPr>
          <w:rFonts w:cs="FrankRuehl" w:hint="cs"/>
          <w:noProof/>
          <w:rtl/>
        </w:rPr>
        <w:t>ק חמישי: כספים</w:t>
      </w:r>
    </w:p>
    <w:p w:rsidR="006841FA" w:rsidRDefault="006841FA" w:rsidP="00786D57">
      <w:pPr>
        <w:pStyle w:val="P00"/>
        <w:spacing w:before="72"/>
        <w:ind w:left="0" w:right="1134"/>
        <w:rPr>
          <w:rStyle w:val="default"/>
          <w:rFonts w:cs="FrankRuehl" w:hint="cs"/>
          <w:rtl/>
        </w:rPr>
      </w:pPr>
      <w:bookmarkStart w:id="186" w:name="Seif41"/>
      <w:bookmarkEnd w:id="186"/>
      <w:r>
        <w:rPr>
          <w:lang w:val="he-IL"/>
        </w:rPr>
        <w:pict>
          <v:rect id="_x0000_s2142" style="position:absolute;left:0;text-align:left;margin-left:464.5pt;margin-top:8.05pt;width:75.05pt;height:26.7pt;z-index:251615232"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הצ</w:t>
                  </w:r>
                  <w:r>
                    <w:rPr>
                      <w:rFonts w:cs="Miriam" w:hint="cs"/>
                      <w:sz w:val="18"/>
                      <w:szCs w:val="18"/>
                      <w:rtl/>
                    </w:rPr>
                    <w:t>עת תקציב</w:t>
                  </w:r>
                </w:p>
                <w:p w:rsidR="00F20B22" w:rsidRDefault="00F20B22" w:rsidP="00786D57">
                  <w:pPr>
                    <w:spacing w:line="160" w:lineRule="exact"/>
                    <w:jc w:val="left"/>
                    <w:rPr>
                      <w:rFonts w:cs="Miriam"/>
                      <w:noProof/>
                      <w:sz w:val="18"/>
                      <w:szCs w:val="18"/>
                      <w:rtl/>
                    </w:rPr>
                  </w:pPr>
                  <w:r>
                    <w:rPr>
                      <w:rFonts w:cs="Miriam" w:hint="cs"/>
                      <w:sz w:val="18"/>
                      <w:szCs w:val="18"/>
                      <w:rtl/>
                    </w:rPr>
                    <w:t>(תיקון מס' 19) תשע"ב-2011</w:t>
                  </w:r>
                </w:p>
              </w:txbxContent>
            </v:textbox>
            <w10:anchorlock/>
          </v:rect>
        </w:pict>
      </w:r>
      <w:r>
        <w:rPr>
          <w:rStyle w:val="big-number"/>
          <w:rFonts w:cs="Miriam"/>
          <w:rtl/>
        </w:rPr>
        <w:t>70.</w:t>
      </w:r>
      <w:r>
        <w:rPr>
          <w:rStyle w:val="big-number"/>
          <w:rFonts w:cs="Miriam"/>
          <w:rtl/>
        </w:rPr>
        <w:tab/>
      </w:r>
      <w:r>
        <w:rPr>
          <w:rStyle w:val="default"/>
          <w:rFonts w:cs="FrankRuehl"/>
          <w:rtl/>
        </w:rPr>
        <w:t>מי</w:t>
      </w:r>
      <w:r>
        <w:rPr>
          <w:rStyle w:val="default"/>
          <w:rFonts w:cs="FrankRuehl" w:hint="cs"/>
          <w:rtl/>
        </w:rPr>
        <w:t xml:space="preserve">נהלת השירות תכין, לתאריך שנקבע על ידי </w:t>
      </w:r>
      <w:r w:rsidR="00786D57">
        <w:rPr>
          <w:rStyle w:val="default"/>
          <w:rFonts w:cs="FrankRuehl" w:hint="cs"/>
          <w:rtl/>
        </w:rPr>
        <w:t>ה</w:t>
      </w:r>
      <w:r>
        <w:rPr>
          <w:rStyle w:val="default"/>
          <w:rFonts w:cs="FrankRuehl" w:hint="cs"/>
          <w:rtl/>
        </w:rPr>
        <w:t>שר, הצעת תק</w:t>
      </w:r>
      <w:r>
        <w:rPr>
          <w:rStyle w:val="default"/>
          <w:rFonts w:cs="FrankRuehl"/>
          <w:rtl/>
        </w:rPr>
        <w:t>צי</w:t>
      </w:r>
      <w:r>
        <w:rPr>
          <w:rStyle w:val="default"/>
          <w:rFonts w:cs="FrankRuehl" w:hint="cs"/>
          <w:rtl/>
        </w:rPr>
        <w:t>ב הוצאות שנתי לשירות, ותגיש אותה למועצת השירות, והיא תעבירנה בצירוף הערותיה והמלצותיה לשר.</w:t>
      </w:r>
    </w:p>
    <w:p w:rsidR="00786D57" w:rsidRPr="00443E0D" w:rsidRDefault="00786D57" w:rsidP="00786D57">
      <w:pPr>
        <w:pStyle w:val="P00"/>
        <w:spacing w:before="0"/>
        <w:ind w:left="0" w:right="1134"/>
        <w:rPr>
          <w:rStyle w:val="default"/>
          <w:rFonts w:cs="FrankRuehl" w:hint="cs"/>
          <w:vanish/>
          <w:color w:val="FF0000"/>
          <w:sz w:val="20"/>
          <w:szCs w:val="20"/>
          <w:shd w:val="clear" w:color="auto" w:fill="FFFF99"/>
          <w:rtl/>
        </w:rPr>
      </w:pPr>
      <w:bookmarkStart w:id="187" w:name="Rov281"/>
      <w:r w:rsidRPr="00443E0D">
        <w:rPr>
          <w:rStyle w:val="default"/>
          <w:rFonts w:cs="FrankRuehl" w:hint="cs"/>
          <w:vanish/>
          <w:color w:val="FF0000"/>
          <w:sz w:val="20"/>
          <w:szCs w:val="20"/>
          <w:shd w:val="clear" w:color="auto" w:fill="FFFF99"/>
          <w:rtl/>
        </w:rPr>
        <w:t>מיום 19.12.2011</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hyperlink r:id="rId321"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85 (</w:t>
      </w:r>
      <w:hyperlink r:id="rId322"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786D57" w:rsidRPr="00786D57" w:rsidRDefault="00786D57" w:rsidP="00786D57">
      <w:pPr>
        <w:pStyle w:val="P00"/>
        <w:ind w:left="0" w:right="1134"/>
        <w:rPr>
          <w:rStyle w:val="default"/>
          <w:rFonts w:cs="FrankRuehl" w:hint="cs"/>
          <w:sz w:val="2"/>
          <w:szCs w:val="2"/>
          <w:rtl/>
        </w:rPr>
      </w:pPr>
      <w:r w:rsidRPr="00443E0D">
        <w:rPr>
          <w:rStyle w:val="big-number"/>
          <w:rFonts w:cs="FrankRuehl"/>
          <w:vanish/>
          <w:sz w:val="22"/>
          <w:szCs w:val="22"/>
          <w:shd w:val="clear" w:color="auto" w:fill="FFFF99"/>
          <w:rtl/>
        </w:rPr>
        <w:t>70.</w:t>
      </w:r>
      <w:r w:rsidRPr="00443E0D">
        <w:rPr>
          <w:rStyle w:val="big-number"/>
          <w:rFonts w:cs="FrankRuehl"/>
          <w:vanish/>
          <w:sz w:val="22"/>
          <w:szCs w:val="22"/>
          <w:shd w:val="clear" w:color="auto" w:fill="FFFF99"/>
          <w:rtl/>
        </w:rPr>
        <w:tab/>
      </w:r>
      <w:r w:rsidRPr="00443E0D">
        <w:rPr>
          <w:rStyle w:val="default"/>
          <w:rFonts w:cs="FrankRuehl"/>
          <w:vanish/>
          <w:sz w:val="22"/>
          <w:szCs w:val="22"/>
          <w:shd w:val="clear" w:color="auto" w:fill="FFFF99"/>
          <w:rtl/>
        </w:rPr>
        <w:t>מי</w:t>
      </w:r>
      <w:r w:rsidRPr="00443E0D">
        <w:rPr>
          <w:rStyle w:val="default"/>
          <w:rFonts w:cs="FrankRuehl" w:hint="cs"/>
          <w:vanish/>
          <w:sz w:val="22"/>
          <w:szCs w:val="22"/>
          <w:shd w:val="clear" w:color="auto" w:fill="FFFF99"/>
          <w:rtl/>
        </w:rPr>
        <w:t xml:space="preserve">נהלת השירות תכין, לתאריך שנקבע על ידי </w:t>
      </w:r>
      <w:r w:rsidRPr="00443E0D">
        <w:rPr>
          <w:rStyle w:val="default"/>
          <w:rFonts w:cs="FrankRuehl" w:hint="cs"/>
          <w:strike/>
          <w:vanish/>
          <w:sz w:val="22"/>
          <w:szCs w:val="22"/>
          <w:shd w:val="clear" w:color="auto" w:fill="FFFF99"/>
          <w:rtl/>
        </w:rPr>
        <w:t>שר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הצעת תק</w:t>
      </w:r>
      <w:r w:rsidRPr="00443E0D">
        <w:rPr>
          <w:rStyle w:val="default"/>
          <w:rFonts w:cs="FrankRuehl"/>
          <w:vanish/>
          <w:sz w:val="22"/>
          <w:szCs w:val="22"/>
          <w:shd w:val="clear" w:color="auto" w:fill="FFFF99"/>
          <w:rtl/>
        </w:rPr>
        <w:t>צי</w:t>
      </w:r>
      <w:r w:rsidRPr="00443E0D">
        <w:rPr>
          <w:rStyle w:val="default"/>
          <w:rFonts w:cs="FrankRuehl" w:hint="cs"/>
          <w:vanish/>
          <w:sz w:val="22"/>
          <w:szCs w:val="22"/>
          <w:shd w:val="clear" w:color="auto" w:fill="FFFF99"/>
          <w:rtl/>
        </w:rPr>
        <w:t xml:space="preserve">ב הוצאות שנתי לשירות, ותגיש אותה למועצת השירות, והיא תעבירנה בצירוף הערותיה והמלצותיה </w:t>
      </w:r>
      <w:r w:rsidRPr="00443E0D">
        <w:rPr>
          <w:rStyle w:val="default"/>
          <w:rFonts w:cs="FrankRuehl" w:hint="cs"/>
          <w:strike/>
          <w:vanish/>
          <w:sz w:val="22"/>
          <w:szCs w:val="22"/>
          <w:shd w:val="clear" w:color="auto" w:fill="FFFF99"/>
          <w:rtl/>
        </w:rPr>
        <w:t>לשר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לשר</w:t>
      </w:r>
      <w:r w:rsidRPr="00443E0D">
        <w:rPr>
          <w:rStyle w:val="default"/>
          <w:rFonts w:cs="FrankRuehl" w:hint="cs"/>
          <w:vanish/>
          <w:sz w:val="22"/>
          <w:szCs w:val="22"/>
          <w:shd w:val="clear" w:color="auto" w:fill="FFFF99"/>
          <w:rtl/>
        </w:rPr>
        <w:t>.</w:t>
      </w:r>
      <w:bookmarkEnd w:id="187"/>
    </w:p>
    <w:p w:rsidR="006841FA" w:rsidRDefault="006841FA" w:rsidP="00786D57">
      <w:pPr>
        <w:pStyle w:val="P00"/>
        <w:spacing w:before="72"/>
        <w:ind w:left="0" w:right="1134"/>
        <w:rPr>
          <w:rStyle w:val="default"/>
          <w:rFonts w:cs="FrankRuehl" w:hint="cs"/>
          <w:rtl/>
        </w:rPr>
      </w:pPr>
      <w:bookmarkStart w:id="188" w:name="Seif42"/>
      <w:bookmarkEnd w:id="188"/>
      <w:r>
        <w:rPr>
          <w:lang w:val="he-IL"/>
        </w:rPr>
        <w:pict>
          <v:rect id="_x0000_s2143" style="position:absolute;left:0;text-align:left;margin-left:464.5pt;margin-top:8.05pt;width:75.05pt;height:28.35pt;z-index:251616256"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אי</w:t>
                  </w:r>
                  <w:r>
                    <w:rPr>
                      <w:rFonts w:cs="Miriam" w:hint="cs"/>
                      <w:sz w:val="18"/>
                      <w:szCs w:val="18"/>
                      <w:rtl/>
                    </w:rPr>
                    <w:t>שור התקציב</w:t>
                  </w:r>
                </w:p>
                <w:p w:rsidR="00F20B22" w:rsidRDefault="00F20B22" w:rsidP="00786D57">
                  <w:pPr>
                    <w:spacing w:line="160" w:lineRule="exact"/>
                    <w:jc w:val="left"/>
                    <w:rPr>
                      <w:rFonts w:cs="Miriam"/>
                      <w:noProof/>
                      <w:sz w:val="18"/>
                      <w:szCs w:val="18"/>
                      <w:rtl/>
                    </w:rPr>
                  </w:pPr>
                  <w:r>
                    <w:rPr>
                      <w:rFonts w:cs="Miriam" w:hint="cs"/>
                      <w:sz w:val="18"/>
                      <w:szCs w:val="18"/>
                      <w:rtl/>
                    </w:rPr>
                    <w:t>(תיקון מס' 19) תשע"ב-2011</w:t>
                  </w:r>
                </w:p>
              </w:txbxContent>
            </v:textbox>
            <w10:anchorlock/>
          </v:rect>
        </w:pict>
      </w:r>
      <w:r>
        <w:rPr>
          <w:rStyle w:val="big-number"/>
          <w:rFonts w:cs="Miriam"/>
          <w:rtl/>
        </w:rPr>
        <w:t>71.</w:t>
      </w:r>
      <w:r>
        <w:rPr>
          <w:rStyle w:val="big-number"/>
          <w:rFonts w:cs="Miriam"/>
          <w:rtl/>
        </w:rPr>
        <w:tab/>
      </w:r>
      <w:r w:rsidR="00786D57">
        <w:rPr>
          <w:rStyle w:val="default"/>
          <w:rFonts w:cs="FrankRuehl" w:hint="cs"/>
          <w:rtl/>
        </w:rPr>
        <w:t>ה</w:t>
      </w:r>
      <w:r>
        <w:rPr>
          <w:rStyle w:val="default"/>
          <w:rFonts w:cs="FrankRuehl"/>
          <w:rtl/>
        </w:rPr>
        <w:t>שר</w:t>
      </w:r>
      <w:r>
        <w:rPr>
          <w:rStyle w:val="default"/>
          <w:rFonts w:cs="FrankRuehl" w:hint="cs"/>
          <w:rtl/>
        </w:rPr>
        <w:t xml:space="preserve"> יביא את תקציב ההוצאות, כפי שהוצע או בשינויים, לאישור הכנסת, ומשניתן</w:t>
      </w:r>
      <w:r>
        <w:rPr>
          <w:rStyle w:val="default"/>
          <w:rFonts w:cs="FrankRuehl"/>
          <w:rtl/>
        </w:rPr>
        <w:t xml:space="preserve"> </w:t>
      </w:r>
      <w:r>
        <w:rPr>
          <w:rStyle w:val="default"/>
          <w:rFonts w:cs="FrankRuehl" w:hint="cs"/>
          <w:rtl/>
        </w:rPr>
        <w:t xml:space="preserve">האישור ייחתם התקציב בידי </w:t>
      </w:r>
      <w:r w:rsidR="00786D57">
        <w:rPr>
          <w:rStyle w:val="default"/>
          <w:rFonts w:cs="FrankRuehl" w:hint="cs"/>
          <w:rtl/>
        </w:rPr>
        <w:t>ה</w:t>
      </w:r>
      <w:r>
        <w:rPr>
          <w:rStyle w:val="default"/>
          <w:rFonts w:cs="FrankRuehl" w:hint="cs"/>
          <w:rtl/>
        </w:rPr>
        <w:t xml:space="preserve">שר ובידי מנהל השירות ויפורסם בדרך שיורה </w:t>
      </w:r>
      <w:r w:rsidR="00786D57">
        <w:rPr>
          <w:rStyle w:val="default"/>
          <w:rFonts w:cs="FrankRuehl" w:hint="cs"/>
          <w:rtl/>
        </w:rPr>
        <w:t>ה</w:t>
      </w:r>
      <w:r>
        <w:rPr>
          <w:rStyle w:val="default"/>
          <w:rFonts w:cs="FrankRuehl" w:hint="cs"/>
          <w:rtl/>
        </w:rPr>
        <w:t>ש</w:t>
      </w:r>
      <w:r>
        <w:rPr>
          <w:rStyle w:val="default"/>
          <w:rFonts w:cs="FrankRuehl"/>
          <w:rtl/>
        </w:rPr>
        <w:t>ר</w:t>
      </w:r>
      <w:r>
        <w:rPr>
          <w:rStyle w:val="default"/>
          <w:rFonts w:cs="FrankRuehl" w:hint="cs"/>
          <w:rtl/>
        </w:rPr>
        <w:t>.</w:t>
      </w:r>
    </w:p>
    <w:p w:rsidR="00786D57" w:rsidRPr="00443E0D" w:rsidRDefault="00786D57" w:rsidP="00786D57">
      <w:pPr>
        <w:pStyle w:val="P00"/>
        <w:spacing w:before="0"/>
        <w:ind w:left="0" w:right="1134"/>
        <w:rPr>
          <w:rStyle w:val="default"/>
          <w:rFonts w:cs="FrankRuehl" w:hint="cs"/>
          <w:vanish/>
          <w:color w:val="FF0000"/>
          <w:sz w:val="20"/>
          <w:szCs w:val="20"/>
          <w:shd w:val="clear" w:color="auto" w:fill="FFFF99"/>
          <w:rtl/>
        </w:rPr>
      </w:pPr>
      <w:bookmarkStart w:id="189" w:name="Rov282"/>
      <w:r w:rsidRPr="00443E0D">
        <w:rPr>
          <w:rStyle w:val="default"/>
          <w:rFonts w:cs="FrankRuehl" w:hint="cs"/>
          <w:vanish/>
          <w:color w:val="FF0000"/>
          <w:sz w:val="20"/>
          <w:szCs w:val="20"/>
          <w:shd w:val="clear" w:color="auto" w:fill="FFFF99"/>
          <w:rtl/>
        </w:rPr>
        <w:t>מיום 19.12.2011</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hyperlink r:id="rId323"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85 (</w:t>
      </w:r>
      <w:hyperlink r:id="rId324"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786D57" w:rsidRPr="00786D57" w:rsidRDefault="00786D57" w:rsidP="00786D57">
      <w:pPr>
        <w:pStyle w:val="P00"/>
        <w:ind w:left="0" w:right="1134"/>
        <w:rPr>
          <w:rStyle w:val="default"/>
          <w:rFonts w:cs="FrankRuehl" w:hint="cs"/>
          <w:sz w:val="2"/>
          <w:szCs w:val="2"/>
          <w:shd w:val="clear" w:color="auto" w:fill="FFFF99"/>
          <w:rtl/>
        </w:rPr>
      </w:pPr>
      <w:r w:rsidRPr="00443E0D">
        <w:rPr>
          <w:rStyle w:val="default"/>
          <w:rFonts w:cs="FrankRuehl"/>
          <w:vanish/>
          <w:sz w:val="22"/>
          <w:szCs w:val="22"/>
          <w:shd w:val="clear" w:color="auto" w:fill="FFFF99"/>
          <w:rtl/>
        </w:rPr>
        <w:t>71.</w:t>
      </w:r>
      <w:r w:rsidRPr="00443E0D">
        <w:rPr>
          <w:rStyle w:val="default"/>
          <w:rFonts w:cs="FrankRuehl"/>
          <w:vanish/>
          <w:sz w:val="22"/>
          <w:szCs w:val="22"/>
          <w:shd w:val="clear" w:color="auto" w:fill="FFFF99"/>
          <w:rtl/>
        </w:rPr>
        <w:tab/>
      </w:r>
      <w:r w:rsidRPr="00443E0D">
        <w:rPr>
          <w:rStyle w:val="default"/>
          <w:rFonts w:cs="FrankRuehl"/>
          <w:strike/>
          <w:vanish/>
          <w:sz w:val="22"/>
          <w:szCs w:val="22"/>
          <w:shd w:val="clear" w:color="auto" w:fill="FFFF99"/>
          <w:rtl/>
        </w:rPr>
        <w:t>שר</w:t>
      </w:r>
      <w:r w:rsidRPr="00443E0D">
        <w:rPr>
          <w:rStyle w:val="default"/>
          <w:rFonts w:cs="FrankRuehl" w:hint="cs"/>
          <w:strike/>
          <w:vanish/>
          <w:sz w:val="22"/>
          <w:szCs w:val="22"/>
          <w:shd w:val="clear" w:color="auto" w:fill="FFFF99"/>
          <w:rtl/>
        </w:rPr>
        <w:t xml:space="preserve">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יביא את תקציב ההוצאות, כפי שהוצע או בשינויים, לאישור הכנסת, ומשניתן</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 xml:space="preserve">האישור ייחתם התקציב בידי </w:t>
      </w:r>
      <w:r w:rsidRPr="00443E0D">
        <w:rPr>
          <w:rStyle w:val="default"/>
          <w:rFonts w:cs="FrankRuehl" w:hint="cs"/>
          <w:strike/>
          <w:vanish/>
          <w:sz w:val="22"/>
          <w:szCs w:val="22"/>
          <w:shd w:val="clear" w:color="auto" w:fill="FFFF99"/>
          <w:rtl/>
        </w:rPr>
        <w:t>שר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ובידי מנהל השירות ויפורסם בדרך שיורה </w:t>
      </w:r>
      <w:r w:rsidRPr="00443E0D">
        <w:rPr>
          <w:rStyle w:val="default"/>
          <w:rFonts w:cs="FrankRuehl" w:hint="cs"/>
          <w:strike/>
          <w:vanish/>
          <w:sz w:val="22"/>
          <w:szCs w:val="22"/>
          <w:shd w:val="clear" w:color="auto" w:fill="FFFF99"/>
          <w:rtl/>
        </w:rPr>
        <w:t>ש</w:t>
      </w:r>
      <w:r w:rsidRPr="00443E0D">
        <w:rPr>
          <w:rStyle w:val="default"/>
          <w:rFonts w:cs="FrankRuehl"/>
          <w:strike/>
          <w:vanish/>
          <w:sz w:val="22"/>
          <w:szCs w:val="22"/>
          <w:shd w:val="clear" w:color="auto" w:fill="FFFF99"/>
          <w:rtl/>
        </w:rPr>
        <w:t xml:space="preserve">ר </w:t>
      </w:r>
      <w:r w:rsidRPr="00443E0D">
        <w:rPr>
          <w:rStyle w:val="default"/>
          <w:rFonts w:cs="FrankRuehl" w:hint="cs"/>
          <w:strike/>
          <w:vanish/>
          <w:sz w:val="22"/>
          <w:szCs w:val="22"/>
          <w:shd w:val="clear" w:color="auto" w:fill="FFFF99"/>
          <w:rtl/>
        </w:rPr>
        <w:t>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w:t>
      </w:r>
      <w:bookmarkEnd w:id="189"/>
    </w:p>
    <w:p w:rsidR="006841FA" w:rsidRDefault="006841FA">
      <w:pPr>
        <w:pStyle w:val="P00"/>
        <w:spacing w:before="72"/>
        <w:ind w:left="0" w:right="1134"/>
        <w:rPr>
          <w:rStyle w:val="default"/>
          <w:rFonts w:cs="FrankRuehl"/>
          <w:rtl/>
        </w:rPr>
      </w:pPr>
      <w:bookmarkStart w:id="190" w:name="Seif43"/>
      <w:bookmarkEnd w:id="190"/>
      <w:r>
        <w:rPr>
          <w:lang w:val="he-IL"/>
        </w:rPr>
        <w:pict>
          <v:rect id="_x0000_s2144" style="position:absolute;left:0;text-align:left;margin-left:464.5pt;margin-top:8.05pt;width:75.05pt;height:24pt;z-index:251617280"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ציב השירות </w:t>
                  </w:r>
                  <w:r>
                    <w:rPr>
                      <w:rFonts w:cs="Miriam"/>
                      <w:sz w:val="18"/>
                      <w:szCs w:val="18"/>
                      <w:rtl/>
                    </w:rPr>
                    <w:t>מא</w:t>
                  </w:r>
                  <w:r>
                    <w:rPr>
                      <w:rFonts w:cs="Miriam" w:hint="cs"/>
                      <w:sz w:val="18"/>
                      <w:szCs w:val="18"/>
                      <w:rtl/>
                    </w:rPr>
                    <w:t>וצר המדינה</w:t>
                  </w:r>
                </w:p>
                <w:p w:rsidR="00F20B22" w:rsidRDefault="00F20B22">
                  <w:pPr>
                    <w:spacing w:line="160" w:lineRule="exact"/>
                    <w:jc w:val="left"/>
                    <w:rPr>
                      <w:rFonts w:cs="Miriam"/>
                      <w:noProof/>
                      <w:sz w:val="18"/>
                      <w:szCs w:val="18"/>
                      <w:rtl/>
                    </w:rPr>
                  </w:pPr>
                </w:p>
              </w:txbxContent>
            </v:textbox>
            <w10:anchorlock/>
          </v:rect>
        </w:pict>
      </w:r>
      <w:r>
        <w:rPr>
          <w:rStyle w:val="big-number"/>
          <w:rFonts w:cs="Miriam"/>
          <w:rtl/>
        </w:rPr>
        <w:t>72.</w:t>
      </w:r>
      <w:r>
        <w:rPr>
          <w:rStyle w:val="big-number"/>
          <w:rFonts w:cs="Miriam"/>
          <w:rtl/>
        </w:rPr>
        <w:tab/>
      </w:r>
      <w:r>
        <w:rPr>
          <w:rStyle w:val="default"/>
          <w:rFonts w:cs="FrankRuehl"/>
          <w:rtl/>
        </w:rPr>
        <w:t>הו</w:t>
      </w:r>
      <w:r>
        <w:rPr>
          <w:rStyle w:val="default"/>
          <w:rFonts w:cs="FrankRuehl" w:hint="cs"/>
          <w:rtl/>
        </w:rPr>
        <w:t>צאות שירות התעסוקה לפי התקציב שאושר יכוסו מאוצר המדינה, ולא ידרוש השירות תשלום מהנזקקים לו.</w:t>
      </w:r>
    </w:p>
    <w:p w:rsidR="006841FA" w:rsidRDefault="006841FA">
      <w:pPr>
        <w:pStyle w:val="medium2-header"/>
        <w:keepLines w:val="0"/>
        <w:spacing w:before="72"/>
        <w:ind w:left="0" w:right="1134"/>
        <w:outlineLvl w:val="0"/>
        <w:rPr>
          <w:rFonts w:cs="FrankRuehl"/>
          <w:noProof/>
          <w:rtl/>
        </w:rPr>
      </w:pPr>
      <w:bookmarkStart w:id="191" w:name="med7"/>
      <w:bookmarkEnd w:id="191"/>
      <w:r>
        <w:rPr>
          <w:rFonts w:cs="FrankRuehl"/>
          <w:noProof/>
          <w:rtl/>
        </w:rPr>
        <w:t>פר</w:t>
      </w:r>
      <w:r>
        <w:rPr>
          <w:rFonts w:cs="FrankRuehl" w:hint="cs"/>
          <w:noProof/>
          <w:rtl/>
        </w:rPr>
        <w:t>ק ששי: ביצוע וענשים</w:t>
      </w:r>
    </w:p>
    <w:p w:rsidR="006841FA" w:rsidRDefault="006841FA" w:rsidP="00E95A40">
      <w:pPr>
        <w:pStyle w:val="P00"/>
        <w:spacing w:before="72"/>
        <w:ind w:left="0" w:right="1134"/>
        <w:rPr>
          <w:rStyle w:val="default"/>
          <w:rFonts w:cs="FrankRuehl" w:hint="cs"/>
          <w:rtl/>
        </w:rPr>
      </w:pPr>
      <w:r>
        <w:rPr>
          <w:lang w:val="he-IL"/>
        </w:rPr>
        <w:pict>
          <v:rect id="_x0000_s2177" style="position:absolute;left:0;text-align:left;margin-left:464.5pt;margin-top:8.05pt;width:75.05pt;height:16.85pt;z-index:251678720"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(תיקון מס' 13) תשס"ג-2002</w:t>
                  </w:r>
                </w:p>
              </w:txbxContent>
            </v:textbox>
            <w10:anchorlock/>
          </v:rect>
        </w:pict>
      </w:r>
      <w:r>
        <w:rPr>
          <w:rStyle w:val="big-number"/>
          <w:rFonts w:cs="Miriam"/>
          <w:rtl/>
        </w:rPr>
        <w:t>73.</w:t>
      </w:r>
      <w:r>
        <w:rPr>
          <w:rStyle w:val="big-number"/>
          <w:rFonts w:cs="Miriam"/>
          <w:rtl/>
        </w:rPr>
        <w:tab/>
      </w:r>
      <w:r>
        <w:rPr>
          <w:rStyle w:val="default"/>
          <w:rFonts w:cs="FrankRuehl" w:hint="cs"/>
          <w:rtl/>
        </w:rPr>
        <w:t>(בוטל).</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92" w:name="Rov226"/>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25"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326"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Miriam" w:hint="cs"/>
          <w:vanish/>
          <w:sz w:val="16"/>
          <w:szCs w:val="16"/>
          <w:u w:val="single"/>
          <w:shd w:val="clear" w:color="auto" w:fill="FFFF99"/>
          <w:rtl/>
        </w:rPr>
      </w:pPr>
      <w:r w:rsidRPr="00443E0D">
        <w:rPr>
          <w:rStyle w:val="default"/>
          <w:rFonts w:cs="Miriam" w:hint="cs"/>
          <w:vanish/>
          <w:sz w:val="16"/>
          <w:szCs w:val="16"/>
          <w:shd w:val="clear" w:color="auto" w:fill="FFFF99"/>
          <w:rtl/>
        </w:rPr>
        <w:t xml:space="preserve">פיקוח על קיום חובת הזיקה </w:t>
      </w:r>
      <w:r w:rsidRPr="00443E0D">
        <w:rPr>
          <w:rStyle w:val="default"/>
          <w:rFonts w:cs="Miriam" w:hint="cs"/>
          <w:strike/>
          <w:vanish/>
          <w:sz w:val="16"/>
          <w:szCs w:val="16"/>
          <w:shd w:val="clear" w:color="auto" w:fill="FFFF99"/>
          <w:rtl/>
        </w:rPr>
        <w:t>ללשכת עבודה</w:t>
      </w:r>
      <w:r w:rsidRPr="00443E0D">
        <w:rPr>
          <w:rStyle w:val="default"/>
          <w:rFonts w:cs="Miriam" w:hint="cs"/>
          <w:vanish/>
          <w:sz w:val="16"/>
          <w:szCs w:val="16"/>
          <w:shd w:val="clear" w:color="auto" w:fill="FFFF99"/>
          <w:rtl/>
        </w:rPr>
        <w:t xml:space="preserve"> </w:t>
      </w:r>
      <w:r w:rsidRPr="00443E0D">
        <w:rPr>
          <w:rStyle w:val="default"/>
          <w:rFonts w:cs="Miriam" w:hint="cs"/>
          <w:vanish/>
          <w:sz w:val="16"/>
          <w:szCs w:val="16"/>
          <w:u w:val="single"/>
          <w:shd w:val="clear" w:color="auto" w:fill="FFFF99"/>
          <w:rtl/>
        </w:rPr>
        <w:t>ללשכת שירות התעסוקה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1.7.2000</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9</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27" w:history="1">
        <w:r w:rsidRPr="00443E0D">
          <w:rPr>
            <w:rStyle w:val="Hyperlink"/>
            <w:rFonts w:cs="FrankRuehl" w:hint="cs"/>
            <w:vanish/>
            <w:szCs w:val="20"/>
            <w:shd w:val="clear" w:color="auto" w:fill="FFFF99"/>
            <w:rtl/>
          </w:rPr>
          <w:t>ס"ח תש"ס מס' 1724</w:t>
        </w:r>
      </w:hyperlink>
      <w:r w:rsidRPr="00443E0D">
        <w:rPr>
          <w:rStyle w:val="default"/>
          <w:rFonts w:cs="FrankRuehl" w:hint="cs"/>
          <w:vanish/>
          <w:sz w:val="20"/>
          <w:szCs w:val="20"/>
          <w:shd w:val="clear" w:color="auto" w:fill="FFFF99"/>
          <w:rtl/>
        </w:rPr>
        <w:t xml:space="preserve"> מיום 10.1.2000 עמ' 97 (</w:t>
      </w:r>
      <w:hyperlink r:id="rId328" w:history="1">
        <w:r w:rsidRPr="00443E0D">
          <w:rPr>
            <w:rStyle w:val="Hyperlink"/>
            <w:rFonts w:cs="FrankRuehl" w:hint="cs"/>
            <w:vanish/>
            <w:szCs w:val="20"/>
            <w:shd w:val="clear" w:color="auto" w:fill="FFFF99"/>
            <w:rtl/>
          </w:rPr>
          <w:t>ה"ח 2824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73.</w:t>
      </w:r>
      <w:r w:rsidRPr="00443E0D">
        <w:rPr>
          <w:rStyle w:val="default"/>
          <w:rFonts w:cs="FrankRuehl" w:hint="cs"/>
          <w:vanish/>
          <w:sz w:val="22"/>
          <w:szCs w:val="22"/>
          <w:shd w:val="clear" w:color="auto" w:fill="FFFF99"/>
          <w:rtl/>
        </w:rPr>
        <w:tab/>
        <w:t xml:space="preserve">עובד המדינה או עובד השירות, שהוסמכו לכך בכתב על ידי שר העבודה, רשאים להיכנס בכל עת סבירה לכל מקום שמועבדים בו, או שיש להם יסוד להניח שמועבדים בו </w:t>
      </w:r>
      <w:r w:rsidRPr="00443E0D">
        <w:rPr>
          <w:rStyle w:val="default"/>
          <w:rFonts w:cs="FrankRuehl" w:hint="cs"/>
          <w:strike/>
          <w:vanish/>
          <w:sz w:val="22"/>
          <w:szCs w:val="22"/>
          <w:shd w:val="clear" w:color="auto" w:fill="FFFF99"/>
          <w:rtl/>
        </w:rPr>
        <w:t>אנשים בעבודה או במקצוע שסעיף 32(א) חל עליהם</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עובדים שסעיף 32 חל עליהם</w:t>
      </w:r>
      <w:r w:rsidRPr="00443E0D">
        <w:rPr>
          <w:rStyle w:val="default"/>
          <w:rFonts w:cs="FrankRuehl" w:hint="cs"/>
          <w:vanish/>
          <w:sz w:val="22"/>
          <w:szCs w:val="22"/>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1.5.2003</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29"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330"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ביטול סעיף 73</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spacing w:before="20" w:line="160" w:lineRule="exact"/>
        <w:jc w:val="left"/>
        <w:rPr>
          <w:rFonts w:cs="Miriam" w:hint="cs"/>
          <w:strike/>
          <w:vanish/>
          <w:sz w:val="16"/>
          <w:szCs w:val="16"/>
          <w:shd w:val="clear" w:color="auto" w:fill="FFFF99"/>
          <w:rtl/>
        </w:rPr>
      </w:pPr>
      <w:r w:rsidRPr="00443E0D">
        <w:rPr>
          <w:rFonts w:cs="Miriam" w:hint="cs"/>
          <w:strike/>
          <w:vanish/>
          <w:sz w:val="16"/>
          <w:szCs w:val="16"/>
          <w:shd w:val="clear" w:color="auto" w:fill="FFFF99"/>
          <w:rtl/>
        </w:rPr>
        <w:t>פיקוח על קיום חובת הזיקה ללשכת שירות התעסוקה</w:t>
      </w:r>
    </w:p>
    <w:p w:rsidR="006841FA" w:rsidRDefault="006841FA">
      <w:pPr>
        <w:pStyle w:val="P00"/>
        <w:spacing w:before="0"/>
        <w:ind w:left="0" w:right="1134"/>
        <w:rPr>
          <w:rStyle w:val="default"/>
          <w:rFonts w:cs="FrankRuehl" w:hint="cs"/>
          <w:strike/>
          <w:sz w:val="2"/>
          <w:szCs w:val="2"/>
          <w:shd w:val="clear" w:color="auto" w:fill="FFFF99"/>
          <w:rtl/>
        </w:rPr>
      </w:pPr>
      <w:r w:rsidRPr="00443E0D">
        <w:rPr>
          <w:rStyle w:val="default"/>
          <w:rFonts w:cs="FrankRuehl" w:hint="cs"/>
          <w:strike/>
          <w:vanish/>
          <w:sz w:val="22"/>
          <w:szCs w:val="22"/>
          <w:shd w:val="clear" w:color="auto" w:fill="FFFF99"/>
          <w:rtl/>
        </w:rPr>
        <w:t>73.</w:t>
      </w:r>
      <w:r w:rsidRPr="00443E0D">
        <w:rPr>
          <w:rStyle w:val="default"/>
          <w:rFonts w:cs="FrankRuehl" w:hint="cs"/>
          <w:strike/>
          <w:vanish/>
          <w:sz w:val="22"/>
          <w:szCs w:val="22"/>
          <w:shd w:val="clear" w:color="auto" w:fill="FFFF99"/>
          <w:rtl/>
        </w:rPr>
        <w:tab/>
        <w:t>עובד המדינה או עובד השירות, שהוסמכו לכך בכתב על ידי שר העבודה, רשאים להיכנס בכל עת סבירה לכל מקום שמועבדים בו, או שיש להם יסוד להניח שמועבדים בו עובדים שסעיף 32 חל עליהם.</w:t>
      </w:r>
      <w:bookmarkEnd w:id="192"/>
    </w:p>
    <w:p w:rsidR="006841FA" w:rsidRDefault="006841FA" w:rsidP="00E95A40">
      <w:pPr>
        <w:pStyle w:val="P00"/>
        <w:spacing w:before="72"/>
        <w:ind w:left="0" w:right="1134"/>
        <w:rPr>
          <w:rStyle w:val="default"/>
          <w:rFonts w:cs="FrankRuehl" w:hint="cs"/>
          <w:rtl/>
        </w:rPr>
      </w:pPr>
      <w:bookmarkStart w:id="193" w:name="Seif44"/>
      <w:bookmarkEnd w:id="193"/>
      <w:r>
        <w:rPr>
          <w:lang w:val="he-IL"/>
        </w:rPr>
        <w:pict>
          <v:rect id="_x0000_s2146" style="position:absolute;left:0;text-align:left;margin-left:464.5pt;margin-top:8.05pt;width:75.05pt;height:37.65pt;z-index:251618304"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sz w:val="18"/>
                      <w:szCs w:val="18"/>
                      <w:rtl/>
                    </w:rPr>
                    <w:t>רש</w:t>
                  </w:r>
                  <w:r>
                    <w:rPr>
                      <w:rFonts w:cs="Miriam" w:hint="cs"/>
                      <w:sz w:val="18"/>
                      <w:szCs w:val="18"/>
                      <w:rtl/>
                    </w:rPr>
                    <w:t>ות כ</w:t>
                  </w:r>
                  <w:r>
                    <w:rPr>
                      <w:rFonts w:cs="Miriam"/>
                      <w:sz w:val="18"/>
                      <w:szCs w:val="18"/>
                      <w:rtl/>
                    </w:rPr>
                    <w:t>נ</w:t>
                  </w:r>
                  <w:r>
                    <w:rPr>
                      <w:rFonts w:cs="Miriam" w:hint="cs"/>
                      <w:sz w:val="18"/>
                      <w:szCs w:val="18"/>
                      <w:rtl/>
                    </w:rPr>
                    <w:t xml:space="preserve">יסה </w:t>
                  </w:r>
                  <w:r>
                    <w:rPr>
                      <w:rFonts w:cs="Miriam"/>
                      <w:sz w:val="18"/>
                      <w:szCs w:val="18"/>
                      <w:rtl/>
                    </w:rPr>
                    <w:t>לל</w:t>
                  </w:r>
                  <w:r>
                    <w:rPr>
                      <w:rFonts w:cs="Miriam" w:hint="cs"/>
                      <w:sz w:val="18"/>
                      <w:szCs w:val="18"/>
                      <w:rtl/>
                    </w:rPr>
                    <w:t>שכה פרטית</w:t>
                  </w:r>
                </w:p>
                <w:p w:rsidR="00F20B22" w:rsidRDefault="00F20B22">
                  <w:pPr>
                    <w:spacing w:line="160" w:lineRule="exact"/>
                    <w:jc w:val="left"/>
                    <w:rPr>
                      <w:rFonts w:cs="Miriam" w:hint="cs"/>
                      <w:noProof/>
                      <w:sz w:val="18"/>
                      <w:szCs w:val="18"/>
                      <w:rtl/>
                    </w:rPr>
                  </w:pPr>
                  <w:r>
                    <w:rPr>
                      <w:rFonts w:cs="Miriam" w:hint="cs"/>
                      <w:noProof/>
                      <w:sz w:val="18"/>
                      <w:szCs w:val="18"/>
                      <w:rtl/>
                    </w:rPr>
                    <w:t xml:space="preserve">(תיקון מס' 17)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74.</w:t>
      </w:r>
      <w:r>
        <w:rPr>
          <w:rStyle w:val="big-number"/>
          <w:rFonts w:cs="Miriam"/>
          <w:rtl/>
        </w:rPr>
        <w:tab/>
      </w:r>
      <w:r w:rsidR="003724BA">
        <w:rPr>
          <w:rStyle w:val="default"/>
          <w:rFonts w:cs="FrankRuehl" w:hint="cs"/>
          <w:rtl/>
        </w:rPr>
        <w:t>(א)</w:t>
      </w:r>
      <w:r w:rsidR="003724BA">
        <w:rPr>
          <w:rStyle w:val="default"/>
          <w:rFonts w:cs="FrankRuehl" w:hint="cs"/>
          <w:rtl/>
        </w:rPr>
        <w:tab/>
      </w:r>
      <w:r>
        <w:rPr>
          <w:rStyle w:val="default"/>
          <w:rFonts w:cs="FrankRuehl"/>
          <w:rtl/>
        </w:rPr>
        <w:t>עו</w:t>
      </w:r>
      <w:r>
        <w:rPr>
          <w:rStyle w:val="default"/>
          <w:rFonts w:cs="FrankRuehl" w:hint="cs"/>
          <w:rtl/>
        </w:rPr>
        <w:t>בד המדינה שהשר הסמיכו לכך בכתב, רשאי, לשם פיקוח לפי סעיף 67, להיכנס בכל עת סבירה לכל לשכה פרטית.</w:t>
      </w:r>
    </w:p>
    <w:p w:rsidR="003724BA" w:rsidRPr="003724BA" w:rsidRDefault="003724BA" w:rsidP="00A06BA8">
      <w:pPr>
        <w:pStyle w:val="P00"/>
        <w:spacing w:before="72"/>
        <w:ind w:left="1021" w:right="1134" w:hanging="1021"/>
        <w:rPr>
          <w:rStyle w:val="default"/>
          <w:rFonts w:cs="FrankRuehl" w:hint="cs"/>
          <w:rtl/>
        </w:rPr>
      </w:pPr>
      <w:r>
        <w:rPr>
          <w:rFonts w:cs="FrankRuehl" w:hint="cs"/>
          <w:sz w:val="26"/>
          <w:rtl/>
          <w:lang w:eastAsia="en-US"/>
        </w:rPr>
        <w:pict>
          <v:shape id="_x0000_s2265" type="#_x0000_t202" style="position:absolute;left:0;text-align:left;margin-left:470.25pt;margin-top:7.15pt;width:1in;height:16.8pt;z-index:251729920" filled="f" stroked="f">
            <v:textbox inset="1mm,0,1mm,0">
              <w:txbxContent>
                <w:p w:rsidR="00F20B22" w:rsidRDefault="00F20B22" w:rsidP="003724BA">
                  <w:pPr>
                    <w:spacing w:line="160" w:lineRule="exact"/>
                    <w:jc w:val="left"/>
                    <w:rPr>
                      <w:rFonts w:cs="Miriam" w:hint="cs"/>
                      <w:noProof/>
                      <w:sz w:val="18"/>
                      <w:szCs w:val="18"/>
                      <w:rtl/>
                    </w:rPr>
                  </w:pPr>
                  <w:r>
                    <w:rPr>
                      <w:rFonts w:cs="Miriam" w:hint="cs"/>
                      <w:noProof/>
                      <w:sz w:val="18"/>
                      <w:szCs w:val="18"/>
                      <w:rtl/>
                    </w:rPr>
                    <w:t xml:space="preserve">(תיקון מס' 17) </w:t>
                  </w:r>
                  <w:r>
                    <w:rPr>
                      <w:rFonts w:cs="Miriam"/>
                      <w:noProof/>
                      <w:sz w:val="18"/>
                      <w:szCs w:val="18"/>
                      <w:rtl/>
                    </w:rPr>
                    <w:br/>
                  </w:r>
                  <w:r>
                    <w:rPr>
                      <w:rFonts w:cs="Miriam" w:hint="cs"/>
                      <w:noProof/>
                      <w:sz w:val="18"/>
                      <w:szCs w:val="18"/>
                      <w:rtl/>
                    </w:rPr>
                    <w:t>תש"ע-2010</w:t>
                  </w:r>
                </w:p>
              </w:txbxContent>
            </v:textbox>
            <w10:anchorlock/>
          </v:shape>
        </w:pict>
      </w:r>
      <w:r w:rsidRPr="003724BA">
        <w:rPr>
          <w:rStyle w:val="default"/>
          <w:rFonts w:cs="FrankRuehl" w:hint="cs"/>
          <w:rtl/>
        </w:rPr>
        <w:tab/>
        <w:t>(ב)</w:t>
      </w:r>
      <w:r w:rsidRPr="003724BA">
        <w:rPr>
          <w:rStyle w:val="default"/>
          <w:rFonts w:cs="FrankRuehl" w:hint="cs"/>
          <w:rtl/>
        </w:rPr>
        <w:tab/>
        <w:t>(1)</w:t>
      </w:r>
      <w:r w:rsidRPr="003724BA">
        <w:rPr>
          <w:rStyle w:val="default"/>
          <w:rFonts w:cs="FrankRuehl" w:hint="cs"/>
          <w:rtl/>
        </w:rPr>
        <w:tab/>
        <w:t>שר הפנים רשאי להסמיך, מבין עובדי משרדו, מפקחים לשם פיקוח על ביצוע ההוראות לפי חוק זה בקשר לעובדים זרים או בקשר לתיווך עבודה בעניינם;</w:t>
      </w:r>
    </w:p>
    <w:p w:rsidR="003724BA" w:rsidRPr="003724BA" w:rsidRDefault="003724BA" w:rsidP="003724BA">
      <w:pPr>
        <w:pStyle w:val="P00"/>
        <w:spacing w:before="72"/>
        <w:ind w:left="1021" w:right="1134"/>
        <w:rPr>
          <w:rStyle w:val="default"/>
          <w:rFonts w:cs="FrankRuehl" w:hint="cs"/>
          <w:rtl/>
        </w:rPr>
      </w:pPr>
      <w:r w:rsidRPr="003724BA">
        <w:rPr>
          <w:rStyle w:val="default"/>
          <w:rFonts w:cs="FrankRuehl" w:hint="cs"/>
          <w:rtl/>
        </w:rPr>
        <w:t>(2)</w:t>
      </w:r>
      <w:r w:rsidRPr="003724BA">
        <w:rPr>
          <w:rStyle w:val="default"/>
          <w:rFonts w:cs="FrankRuehl" w:hint="cs"/>
          <w:rtl/>
        </w:rPr>
        <w:tab/>
        <w:t>על הסמכת מפקחים לפי סעיף זה, יחולו הוראות סעיף 5ב(ב) לחוק עובדים זרים, בשינויים המחויבים;</w:t>
      </w:r>
    </w:p>
    <w:p w:rsidR="003724BA" w:rsidRPr="003724BA" w:rsidRDefault="003724BA" w:rsidP="003724BA">
      <w:pPr>
        <w:pStyle w:val="P00"/>
        <w:spacing w:before="72"/>
        <w:ind w:left="1021" w:right="1134"/>
        <w:rPr>
          <w:rStyle w:val="default"/>
          <w:rFonts w:cs="FrankRuehl" w:hint="cs"/>
          <w:rtl/>
        </w:rPr>
      </w:pPr>
      <w:r w:rsidRPr="003724BA">
        <w:rPr>
          <w:rStyle w:val="default"/>
          <w:rFonts w:cs="FrankRuehl" w:hint="cs"/>
          <w:rtl/>
        </w:rPr>
        <w:t>(3)</w:t>
      </w:r>
      <w:r w:rsidRPr="003724BA">
        <w:rPr>
          <w:rStyle w:val="default"/>
          <w:rFonts w:cs="FrankRuehl" w:hint="cs"/>
          <w:rtl/>
        </w:rPr>
        <w:tab/>
        <w:t>הוראות סעיף 6 לחוק עובדים זרים יחולו לעניין מפקחים שהוסמכו לפי פסקה (1), בשינויים המחויבים ובשינוי זה: במקום סעיף קטן (ז) לסעיף האמור יקראו:</w:t>
      </w:r>
    </w:p>
    <w:p w:rsidR="003724BA" w:rsidRPr="003724BA" w:rsidRDefault="003724BA" w:rsidP="003724BA">
      <w:pPr>
        <w:pStyle w:val="P00"/>
        <w:spacing w:before="72"/>
        <w:ind w:left="1474" w:right="1134"/>
        <w:rPr>
          <w:rStyle w:val="default"/>
          <w:rFonts w:cs="FrankRuehl" w:hint="cs"/>
          <w:rtl/>
        </w:rPr>
      </w:pPr>
      <w:r w:rsidRPr="003724BA">
        <w:rPr>
          <w:rStyle w:val="default"/>
          <w:rFonts w:cs="FrankRuehl" w:hint="cs"/>
          <w:rtl/>
        </w:rPr>
        <w:t>"(ז)</w:t>
      </w:r>
      <w:r w:rsidRPr="003724BA">
        <w:rPr>
          <w:rStyle w:val="default"/>
          <w:rFonts w:cs="FrankRuehl" w:hint="cs"/>
          <w:rtl/>
        </w:rPr>
        <w:tab/>
        <w:t xml:space="preserve">בסעיף זה, "עבירה שבתחום פיקוחו", של מפקח </w:t>
      </w:r>
      <w:r w:rsidRPr="003724BA">
        <w:rPr>
          <w:rStyle w:val="default"/>
          <w:rFonts w:cs="FrankRuehl"/>
          <w:rtl/>
        </w:rPr>
        <w:t>–</w:t>
      </w:r>
      <w:r w:rsidRPr="003724BA">
        <w:rPr>
          <w:rStyle w:val="default"/>
          <w:rFonts w:cs="FrankRuehl" w:hint="cs"/>
          <w:rtl/>
        </w:rPr>
        <w:t xml:space="preserve"> עבירה על הוראות לפי חוק שירות התעסוקה בקשר לעובדים זרים או בקשר לתיווך עבודה בעניינם.".</w:t>
      </w:r>
    </w:p>
    <w:p w:rsidR="00E95A40" w:rsidRPr="00443E0D" w:rsidRDefault="00E95A40" w:rsidP="00E95A40">
      <w:pPr>
        <w:pStyle w:val="P00"/>
        <w:spacing w:before="0"/>
        <w:ind w:left="0" w:right="1134"/>
        <w:rPr>
          <w:rStyle w:val="default"/>
          <w:rFonts w:cs="FrankRuehl" w:hint="cs"/>
          <w:vanish/>
          <w:color w:val="FF0000"/>
          <w:sz w:val="20"/>
          <w:szCs w:val="20"/>
          <w:shd w:val="clear" w:color="auto" w:fill="FFFF99"/>
          <w:rtl/>
        </w:rPr>
      </w:pPr>
      <w:bookmarkStart w:id="194" w:name="Rov255"/>
      <w:r w:rsidRPr="00443E0D">
        <w:rPr>
          <w:rStyle w:val="default"/>
          <w:rFonts w:cs="FrankRuehl" w:hint="cs"/>
          <w:vanish/>
          <w:color w:val="FF0000"/>
          <w:sz w:val="20"/>
          <w:szCs w:val="20"/>
          <w:shd w:val="clear" w:color="auto" w:fill="FFFF99"/>
          <w:rtl/>
        </w:rPr>
        <w:t>מיום 23.4.2010</w:t>
      </w:r>
    </w:p>
    <w:p w:rsidR="00E32241" w:rsidRPr="00443E0D" w:rsidRDefault="00E32241" w:rsidP="00E95A40">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פסקה 74(ב)(2) ופסקה 74(ב)(3) לעניין סעיף קטן 6(ו) לחוק עובדים זרים מיום 24.9.2010</w:t>
      </w:r>
    </w:p>
    <w:p w:rsidR="00E95A40" w:rsidRPr="00443E0D" w:rsidRDefault="00E95A40" w:rsidP="00E95A40">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w:t>
      </w:r>
      <w:r w:rsidRPr="00443E0D">
        <w:rPr>
          <w:rStyle w:val="default"/>
          <w:rFonts w:cs="FrankRuehl" w:hint="cs"/>
          <w:b/>
          <w:bCs/>
          <w:vanish/>
          <w:szCs w:val="20"/>
          <w:shd w:val="clear" w:color="auto" w:fill="FFFF99"/>
          <w:rtl/>
        </w:rPr>
        <w:t>7</w:t>
      </w:r>
    </w:p>
    <w:p w:rsidR="00E95A40" w:rsidRPr="00443E0D" w:rsidRDefault="00E95A40" w:rsidP="00E95A40">
      <w:pPr>
        <w:pStyle w:val="P00"/>
        <w:spacing w:before="0"/>
        <w:ind w:left="0" w:right="1134"/>
        <w:rPr>
          <w:rStyle w:val="default"/>
          <w:rFonts w:cs="FrankRuehl" w:hint="cs"/>
          <w:vanish/>
          <w:sz w:val="20"/>
          <w:szCs w:val="20"/>
          <w:shd w:val="clear" w:color="auto" w:fill="FFFF99"/>
          <w:rtl/>
        </w:rPr>
      </w:pPr>
      <w:hyperlink r:id="rId331" w:history="1">
        <w:r w:rsidRPr="00443E0D">
          <w:rPr>
            <w:rStyle w:val="Hyperlink"/>
            <w:rFonts w:cs="FrankRuehl" w:hint="cs"/>
            <w:vanish/>
            <w:szCs w:val="20"/>
            <w:shd w:val="clear" w:color="auto" w:fill="FFFF99"/>
            <w:rtl/>
          </w:rPr>
          <w:t>ס"ח תש"ע מס' 2238</w:t>
        </w:r>
      </w:hyperlink>
      <w:r w:rsidRPr="00443E0D">
        <w:rPr>
          <w:rStyle w:val="default"/>
          <w:rFonts w:cs="FrankRuehl" w:hint="cs"/>
          <w:vanish/>
          <w:sz w:val="20"/>
          <w:szCs w:val="20"/>
          <w:shd w:val="clear" w:color="auto" w:fill="FFFF99"/>
          <w:rtl/>
        </w:rPr>
        <w:t xml:space="preserve"> מיום 24.3.2010 עמ' 500 (</w:t>
      </w:r>
      <w:hyperlink r:id="rId332" w:history="1">
        <w:r w:rsidRPr="00443E0D">
          <w:rPr>
            <w:rStyle w:val="Hyperlink"/>
            <w:rFonts w:cs="FrankRuehl" w:hint="cs"/>
            <w:vanish/>
            <w:szCs w:val="20"/>
            <w:shd w:val="clear" w:color="auto" w:fill="FFFF99"/>
            <w:rtl/>
          </w:rPr>
          <w:t>ה"ח 426</w:t>
        </w:r>
      </w:hyperlink>
      <w:r w:rsidRPr="00443E0D">
        <w:rPr>
          <w:rStyle w:val="default"/>
          <w:rFonts w:cs="FrankRuehl" w:hint="cs"/>
          <w:vanish/>
          <w:sz w:val="20"/>
          <w:szCs w:val="20"/>
          <w:shd w:val="clear" w:color="auto" w:fill="FFFF99"/>
          <w:rtl/>
        </w:rPr>
        <w:t>)</w:t>
      </w:r>
    </w:p>
    <w:p w:rsidR="00E32241" w:rsidRPr="00443E0D" w:rsidRDefault="00E32241" w:rsidP="00E32241">
      <w:pPr>
        <w:pStyle w:val="P00"/>
        <w:ind w:left="0" w:right="1134"/>
        <w:rPr>
          <w:rStyle w:val="default"/>
          <w:rFonts w:cs="FrankRuehl" w:hint="cs"/>
          <w:vanish/>
          <w:sz w:val="22"/>
          <w:szCs w:val="22"/>
          <w:shd w:val="clear" w:color="auto" w:fill="FFFF99"/>
          <w:rtl/>
        </w:rPr>
      </w:pPr>
      <w:r w:rsidRPr="00443E0D">
        <w:rPr>
          <w:rStyle w:val="big-number"/>
          <w:rFonts w:cs="FrankRuehl"/>
          <w:vanish/>
          <w:sz w:val="22"/>
          <w:szCs w:val="22"/>
          <w:shd w:val="clear" w:color="auto" w:fill="FFFF99"/>
          <w:rtl/>
        </w:rPr>
        <w:t>74.</w:t>
      </w:r>
      <w:r w:rsidRPr="00443E0D">
        <w:rPr>
          <w:rStyle w:val="big-number"/>
          <w:rFonts w:cs="FrankRuehl"/>
          <w:vanish/>
          <w:sz w:val="22"/>
          <w:szCs w:val="22"/>
          <w:shd w:val="clear" w:color="auto" w:fill="FFFF99"/>
          <w:rtl/>
        </w:rPr>
        <w:tab/>
      </w:r>
      <w:r w:rsidRPr="00443E0D">
        <w:rPr>
          <w:rStyle w:val="default"/>
          <w:rFonts w:cs="FrankRuehl" w:hint="cs"/>
          <w:vanish/>
          <w:sz w:val="22"/>
          <w:szCs w:val="22"/>
          <w:u w:val="single"/>
          <w:shd w:val="clear" w:color="auto" w:fill="FFFF99"/>
          <w:rtl/>
        </w:rPr>
        <w:t>(א)</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עו</w:t>
      </w:r>
      <w:r w:rsidRPr="00443E0D">
        <w:rPr>
          <w:rStyle w:val="default"/>
          <w:rFonts w:cs="FrankRuehl" w:hint="cs"/>
          <w:vanish/>
          <w:sz w:val="22"/>
          <w:szCs w:val="22"/>
          <w:shd w:val="clear" w:color="auto" w:fill="FFFF99"/>
          <w:rtl/>
        </w:rPr>
        <w:t>בד המדינה שהשר הסמיכו לכך בכתב, רשאי, לשם פיקוח לפי סעיף 67, להיכנס בכל עת סבירה לכל לשכה פרטית.</w:t>
      </w:r>
    </w:p>
    <w:p w:rsidR="00E32241" w:rsidRPr="00443E0D" w:rsidRDefault="00E32241" w:rsidP="003724BA">
      <w:pPr>
        <w:pStyle w:val="P00"/>
        <w:spacing w:before="0"/>
        <w:ind w:left="1021" w:right="1134" w:hanging="1021"/>
        <w:rPr>
          <w:rStyle w:val="default"/>
          <w:rFonts w:cs="FrankRuehl" w:hint="cs"/>
          <w:vanish/>
          <w:sz w:val="22"/>
          <w:szCs w:val="22"/>
          <w:u w:val="single"/>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vanish/>
          <w:sz w:val="22"/>
          <w:szCs w:val="22"/>
          <w:u w:val="single"/>
          <w:shd w:val="clear" w:color="auto" w:fill="FFFF99"/>
          <w:rtl/>
        </w:rPr>
        <w:t>(ב)</w:t>
      </w:r>
      <w:r w:rsidRPr="00443E0D">
        <w:rPr>
          <w:rStyle w:val="default"/>
          <w:rFonts w:cs="FrankRuehl" w:hint="cs"/>
          <w:vanish/>
          <w:sz w:val="22"/>
          <w:szCs w:val="22"/>
          <w:u w:val="single"/>
          <w:shd w:val="clear" w:color="auto" w:fill="FFFF99"/>
          <w:rtl/>
        </w:rPr>
        <w:tab/>
        <w:t>(1)</w:t>
      </w:r>
      <w:r w:rsidRPr="00443E0D">
        <w:rPr>
          <w:rStyle w:val="default"/>
          <w:rFonts w:cs="FrankRuehl" w:hint="cs"/>
          <w:vanish/>
          <w:sz w:val="22"/>
          <w:szCs w:val="22"/>
          <w:u w:val="single"/>
          <w:shd w:val="clear" w:color="auto" w:fill="FFFF99"/>
          <w:rtl/>
        </w:rPr>
        <w:tab/>
      </w:r>
      <w:r w:rsidR="003724BA" w:rsidRPr="00443E0D">
        <w:rPr>
          <w:rStyle w:val="default"/>
          <w:rFonts w:cs="FrankRuehl" w:hint="cs"/>
          <w:vanish/>
          <w:sz w:val="22"/>
          <w:szCs w:val="22"/>
          <w:u w:val="single"/>
          <w:shd w:val="clear" w:color="auto" w:fill="FFFF99"/>
          <w:rtl/>
        </w:rPr>
        <w:t>שר הפנים רשאי להסמיך, מבין עובדי משרדו, מפקחים לשם פיקוח על ביצוע ההוראות לפי חוק זה בקשר לעובדים זרים או בקשר לתיווך עבודה בעניינם;</w:t>
      </w:r>
    </w:p>
    <w:p w:rsidR="003724BA" w:rsidRPr="00443E0D" w:rsidRDefault="003724BA" w:rsidP="003724BA">
      <w:pPr>
        <w:pStyle w:val="P00"/>
        <w:spacing w:before="0"/>
        <w:ind w:left="1021" w:right="1134"/>
        <w:rPr>
          <w:rStyle w:val="default"/>
          <w:rFonts w:cs="FrankRuehl" w:hint="cs"/>
          <w:vanish/>
          <w:sz w:val="22"/>
          <w:szCs w:val="22"/>
          <w:u w:val="single"/>
          <w:shd w:val="clear" w:color="auto" w:fill="FFFF99"/>
          <w:rtl/>
        </w:rPr>
      </w:pPr>
      <w:r w:rsidRPr="00443E0D">
        <w:rPr>
          <w:rStyle w:val="default"/>
          <w:rFonts w:cs="FrankRuehl" w:hint="cs"/>
          <w:vanish/>
          <w:sz w:val="22"/>
          <w:szCs w:val="22"/>
          <w:u w:val="single"/>
          <w:shd w:val="clear" w:color="auto" w:fill="FFFF99"/>
          <w:rtl/>
        </w:rPr>
        <w:t>(2)</w:t>
      </w:r>
      <w:r w:rsidRPr="00443E0D">
        <w:rPr>
          <w:rStyle w:val="default"/>
          <w:rFonts w:cs="FrankRuehl" w:hint="cs"/>
          <w:vanish/>
          <w:sz w:val="22"/>
          <w:szCs w:val="22"/>
          <w:u w:val="single"/>
          <w:shd w:val="clear" w:color="auto" w:fill="FFFF99"/>
          <w:rtl/>
        </w:rPr>
        <w:tab/>
        <w:t>על הסמכת מפקחים לפי סעיף זה, יחולו הוראות סעיף 5ב(ב) לחוק עובדים זרים, בשינויים המחויבים;</w:t>
      </w:r>
    </w:p>
    <w:p w:rsidR="003724BA" w:rsidRPr="00443E0D" w:rsidRDefault="003724BA" w:rsidP="003724BA">
      <w:pPr>
        <w:pStyle w:val="P00"/>
        <w:spacing w:before="0"/>
        <w:ind w:left="1021" w:right="1134"/>
        <w:rPr>
          <w:rStyle w:val="default"/>
          <w:rFonts w:cs="FrankRuehl" w:hint="cs"/>
          <w:vanish/>
          <w:sz w:val="22"/>
          <w:szCs w:val="22"/>
          <w:u w:val="single"/>
          <w:shd w:val="clear" w:color="auto" w:fill="FFFF99"/>
          <w:rtl/>
        </w:rPr>
      </w:pPr>
      <w:r w:rsidRPr="00443E0D">
        <w:rPr>
          <w:rStyle w:val="default"/>
          <w:rFonts w:cs="FrankRuehl" w:hint="cs"/>
          <w:vanish/>
          <w:sz w:val="22"/>
          <w:szCs w:val="22"/>
          <w:u w:val="single"/>
          <w:shd w:val="clear" w:color="auto" w:fill="FFFF99"/>
          <w:rtl/>
        </w:rPr>
        <w:t>(3)</w:t>
      </w:r>
      <w:r w:rsidRPr="00443E0D">
        <w:rPr>
          <w:rStyle w:val="default"/>
          <w:rFonts w:cs="FrankRuehl" w:hint="cs"/>
          <w:vanish/>
          <w:sz w:val="22"/>
          <w:szCs w:val="22"/>
          <w:u w:val="single"/>
          <w:shd w:val="clear" w:color="auto" w:fill="FFFF99"/>
          <w:rtl/>
        </w:rPr>
        <w:tab/>
        <w:t>הוראות סעיף 6 לחוק עובדים זרים יחולו לעניין מפקחים שהוסמכו לפי פסקה (1), בשינויים המחויבים ובשינוי זה: במקום סעיף קטן (ז) לסעיף האמור יקראו:</w:t>
      </w:r>
    </w:p>
    <w:p w:rsidR="003724BA" w:rsidRPr="003724BA" w:rsidRDefault="003724BA" w:rsidP="003724BA">
      <w:pPr>
        <w:pStyle w:val="P00"/>
        <w:spacing w:before="0"/>
        <w:ind w:left="1474" w:right="1134"/>
        <w:rPr>
          <w:rStyle w:val="default"/>
          <w:rFonts w:cs="FrankRuehl" w:hint="cs"/>
          <w:sz w:val="2"/>
          <w:szCs w:val="2"/>
          <w:u w:val="single"/>
          <w:rtl/>
        </w:rPr>
      </w:pPr>
      <w:r w:rsidRPr="00443E0D">
        <w:rPr>
          <w:rStyle w:val="default"/>
          <w:rFonts w:cs="FrankRuehl" w:hint="cs"/>
          <w:vanish/>
          <w:sz w:val="22"/>
          <w:szCs w:val="22"/>
          <w:u w:val="single"/>
          <w:shd w:val="clear" w:color="auto" w:fill="FFFF99"/>
          <w:rtl/>
        </w:rPr>
        <w:t>"(ז)</w:t>
      </w:r>
      <w:r w:rsidRPr="00443E0D">
        <w:rPr>
          <w:rStyle w:val="default"/>
          <w:rFonts w:cs="FrankRuehl" w:hint="cs"/>
          <w:vanish/>
          <w:sz w:val="22"/>
          <w:szCs w:val="22"/>
          <w:u w:val="single"/>
          <w:shd w:val="clear" w:color="auto" w:fill="FFFF99"/>
          <w:rtl/>
        </w:rPr>
        <w:tab/>
        <w:t xml:space="preserve">בסעיף זה, "עבירה שבתחום פיקוחו", של מפקח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עבירה על הוראות לפי חוק שירות התעסוקה בקשר לעובדים זרים או בקשר לתיווך עבודה בעניינם.".</w:t>
      </w:r>
      <w:bookmarkEnd w:id="194"/>
    </w:p>
    <w:p w:rsidR="006841FA" w:rsidRDefault="006841FA">
      <w:pPr>
        <w:pStyle w:val="P00"/>
        <w:spacing w:before="72"/>
        <w:ind w:left="0" w:right="1134"/>
        <w:rPr>
          <w:rStyle w:val="default"/>
          <w:rFonts w:cs="FrankRuehl" w:hint="cs"/>
          <w:rtl/>
        </w:rPr>
      </w:pPr>
      <w:bookmarkStart w:id="195" w:name="Seif45"/>
      <w:bookmarkEnd w:id="195"/>
      <w:r>
        <w:rPr>
          <w:lang w:val="he-IL"/>
        </w:rPr>
        <w:pict>
          <v:rect id="_x0000_s2147" style="position:absolute;left:0;text-align:left;margin-left:464.5pt;margin-top:8.05pt;width:75.05pt;height:58.1pt;z-index:251619328"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sz w:val="18"/>
                      <w:szCs w:val="18"/>
                      <w:rtl/>
                    </w:rPr>
                    <w:t>סמ</w:t>
                  </w:r>
                  <w:r>
                    <w:rPr>
                      <w:rFonts w:cs="Miriam" w:hint="cs"/>
                      <w:sz w:val="18"/>
                      <w:szCs w:val="18"/>
                      <w:rtl/>
                    </w:rPr>
                    <w:t xml:space="preserve">כויות עזר </w:t>
                  </w:r>
                  <w:r>
                    <w:rPr>
                      <w:rFonts w:cs="Miriam"/>
                      <w:sz w:val="18"/>
                      <w:szCs w:val="18"/>
                      <w:rtl/>
                    </w:rPr>
                    <w:t>בש</w:t>
                  </w:r>
                  <w:r>
                    <w:rPr>
                      <w:rFonts w:cs="Miriam" w:hint="cs"/>
                      <w:sz w:val="18"/>
                      <w:szCs w:val="18"/>
                      <w:rtl/>
                    </w:rPr>
                    <w:t>עת הכניסה</w:t>
                  </w:r>
                </w:p>
                <w:p w:rsidR="00F20B22" w:rsidRDefault="00F20B22">
                  <w:pPr>
                    <w:spacing w:line="160" w:lineRule="exact"/>
                    <w:jc w:val="left"/>
                    <w:rPr>
                      <w:rFonts w:cs="Miriam" w:hint="cs"/>
                      <w:noProof/>
                      <w:sz w:val="18"/>
                      <w:szCs w:val="18"/>
                      <w:rtl/>
                    </w:rPr>
                  </w:pPr>
                  <w:r>
                    <w:rPr>
                      <w:rFonts w:cs="Miriam" w:hint="cs"/>
                      <w:sz w:val="18"/>
                      <w:szCs w:val="18"/>
                      <w:rtl/>
                    </w:rPr>
                    <w:t>(תיקון מס' 13) תשס"ג-2002</w:t>
                  </w:r>
                </w:p>
                <w:p w:rsidR="00F20B22" w:rsidRDefault="00F20B22">
                  <w:pPr>
                    <w:spacing w:line="160" w:lineRule="exact"/>
                    <w:jc w:val="left"/>
                    <w:rPr>
                      <w:rFonts w:cs="Miriam" w:hint="cs"/>
                      <w:noProof/>
                      <w:sz w:val="18"/>
                      <w:szCs w:val="18"/>
                      <w:rtl/>
                    </w:rPr>
                  </w:pPr>
                  <w:r>
                    <w:rPr>
                      <w:rFonts w:cs="Miriam" w:hint="cs"/>
                      <w:noProof/>
                      <w:sz w:val="18"/>
                      <w:szCs w:val="18"/>
                      <w:rtl/>
                    </w:rPr>
                    <w:t xml:space="preserve">(תיקון מס' 17)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75.</w:t>
      </w:r>
      <w:r>
        <w:rPr>
          <w:rStyle w:val="big-number"/>
          <w:rFonts w:cs="Miriam"/>
          <w:rtl/>
        </w:rPr>
        <w:tab/>
      </w:r>
      <w:r>
        <w:rPr>
          <w:rStyle w:val="default"/>
          <w:rFonts w:cs="FrankRuehl"/>
          <w:rtl/>
        </w:rPr>
        <w:t>המ</w:t>
      </w:r>
      <w:r>
        <w:rPr>
          <w:rStyle w:val="default"/>
          <w:rFonts w:cs="FrankRuehl" w:hint="cs"/>
          <w:rtl/>
        </w:rPr>
        <w:t>וסמך לפי סעיף 74</w:t>
      </w:r>
      <w:r w:rsidR="003724BA">
        <w:rPr>
          <w:rStyle w:val="default"/>
          <w:rFonts w:cs="FrankRuehl" w:hint="cs"/>
          <w:rtl/>
        </w:rPr>
        <w:t>(א)</w:t>
      </w:r>
      <w:r>
        <w:rPr>
          <w:rStyle w:val="default"/>
          <w:rFonts w:cs="FrankRuehl" w:hint="cs"/>
          <w:rtl/>
        </w:rPr>
        <w:t xml:space="preserve"> רשאי </w:t>
      </w:r>
      <w:r>
        <w:rPr>
          <w:rStyle w:val="default"/>
          <w:rFonts w:cs="FrankRuehl"/>
          <w:rtl/>
        </w:rPr>
        <w:t>–</w:t>
      </w:r>
    </w:p>
    <w:p w:rsidR="006841FA" w:rsidRDefault="006841F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חקור, בין לבדו ובין בפני אדם אחר, כל אדם הנמצא באותו מ</w:t>
      </w:r>
      <w:r>
        <w:rPr>
          <w:rStyle w:val="default"/>
          <w:rFonts w:cs="FrankRuehl"/>
          <w:rtl/>
        </w:rPr>
        <w:t>קו</w:t>
      </w:r>
      <w:r>
        <w:rPr>
          <w:rStyle w:val="default"/>
          <w:rFonts w:cs="FrankRuehl" w:hint="cs"/>
          <w:rtl/>
        </w:rPr>
        <w:t>ם בכל ענין הנוגע לחוק זה, אך לא יידרש אדם לתשובה או לעדות העלולות להפלילו;</w:t>
      </w:r>
    </w:p>
    <w:p w:rsidR="006841FA" w:rsidRDefault="006841FA">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רשום בפרוטוקול את תשובותיו והודעותיו של הנחקר, ודין הפרוטוקול כדין פרוטוקול שנרשם בהתאם לסעיף 2 לפקודת הפרוצידורה הפלילית (עדות), והסעיפים 3 ו-4 לאותה פקודה חלים עליו;</w:t>
      </w:r>
    </w:p>
    <w:p w:rsidR="006841FA" w:rsidRDefault="00786D57" w:rsidP="00F20B22">
      <w:pPr>
        <w:pStyle w:val="P22"/>
        <w:spacing w:before="72"/>
        <w:ind w:left="1021" w:right="1134"/>
        <w:rPr>
          <w:rStyle w:val="default"/>
          <w:rFonts w:cs="FrankRuehl" w:hint="cs"/>
          <w:rtl/>
        </w:rPr>
      </w:pPr>
      <w:r>
        <w:rPr>
          <w:rFonts w:cs="FrankRuehl"/>
          <w:sz w:val="26"/>
          <w:rtl/>
          <w:lang w:eastAsia="en-US"/>
        </w:rPr>
        <w:pict>
          <v:shape id="_x0000_s2320" type="#_x0000_t202" style="position:absolute;left:0;text-align:left;margin-left:470.25pt;margin-top:7.1pt;width:1in;height:36.4pt;z-index:251750400" filled="f" stroked="f">
            <v:textbox inset="1mm,0,1mm,0">
              <w:txbxContent>
                <w:p w:rsidR="00F20B22" w:rsidRDefault="00F20B22" w:rsidP="00786D57">
                  <w:pPr>
                    <w:spacing w:line="160" w:lineRule="exact"/>
                    <w:jc w:val="left"/>
                    <w:rPr>
                      <w:rFonts w:cs="Miriam" w:hint="cs"/>
                      <w:noProof/>
                      <w:sz w:val="18"/>
                      <w:szCs w:val="18"/>
                      <w:rtl/>
                    </w:rPr>
                  </w:pPr>
                  <w:r>
                    <w:rPr>
                      <w:rFonts w:cs="Miriam" w:hint="cs"/>
                      <w:noProof/>
                      <w:sz w:val="18"/>
                      <w:szCs w:val="18"/>
                      <w:rtl/>
                    </w:rPr>
                    <w:t>(תיקון מס' 19) תשע"ב-2011</w:t>
                  </w:r>
                </w:p>
                <w:p w:rsidR="00F20B22" w:rsidRDefault="00F20B22" w:rsidP="00786D57">
                  <w:pPr>
                    <w:spacing w:line="160" w:lineRule="exact"/>
                    <w:jc w:val="left"/>
                    <w:rPr>
                      <w:rFonts w:cs="Miriam" w:hint="cs"/>
                      <w:noProof/>
                      <w:sz w:val="18"/>
                      <w:szCs w:val="18"/>
                      <w:rtl/>
                    </w:rPr>
                  </w:pPr>
                  <w:r>
                    <w:rPr>
                      <w:rFonts w:cs="Miriam" w:hint="cs"/>
                      <w:noProof/>
                      <w:sz w:val="18"/>
                      <w:szCs w:val="18"/>
                      <w:rtl/>
                    </w:rPr>
                    <w:t>(תיקון מס' 21) תשע"ד-2014</w:t>
                  </w:r>
                </w:p>
              </w:txbxContent>
            </v:textbox>
          </v:shape>
        </w:pict>
      </w:r>
      <w:r w:rsidR="006841FA">
        <w:rPr>
          <w:rStyle w:val="default"/>
          <w:rFonts w:cs="FrankRuehl"/>
          <w:rtl/>
        </w:rPr>
        <w:t>(3)</w:t>
      </w:r>
      <w:r w:rsidR="006841FA">
        <w:rPr>
          <w:rStyle w:val="default"/>
          <w:rFonts w:cs="FrankRuehl"/>
          <w:rtl/>
        </w:rPr>
        <w:tab/>
        <w:t>ל</w:t>
      </w:r>
      <w:r w:rsidR="006841FA">
        <w:rPr>
          <w:rStyle w:val="default"/>
          <w:rFonts w:cs="FrankRuehl" w:hint="cs"/>
          <w:rtl/>
        </w:rPr>
        <w:t>בדוק כל פנקס, מסמך, אישור או תעודה אחרת, שניהולם או קיומם על ידי מע</w:t>
      </w:r>
      <w:r w:rsidR="00F20B22">
        <w:rPr>
          <w:rStyle w:val="default"/>
          <w:rFonts w:cs="FrankRuehl" w:hint="cs"/>
          <w:rtl/>
        </w:rPr>
        <w:t>סיק</w:t>
      </w:r>
      <w:r w:rsidR="006841FA">
        <w:rPr>
          <w:rStyle w:val="default"/>
          <w:rFonts w:cs="FrankRuehl" w:hint="cs"/>
          <w:rtl/>
        </w:rPr>
        <w:t xml:space="preserve"> הוא חובה על פי חוק זה, או על פי כל חיקוק אחר שביצועו בידי </w:t>
      </w:r>
      <w:r>
        <w:rPr>
          <w:rStyle w:val="default"/>
          <w:rFonts w:cs="FrankRuehl" w:hint="cs"/>
          <w:rtl/>
        </w:rPr>
        <w:t>ה</w:t>
      </w:r>
      <w:r w:rsidR="006841FA">
        <w:rPr>
          <w:rStyle w:val="default"/>
          <w:rFonts w:cs="FrankRuehl" w:hint="cs"/>
          <w:rtl/>
        </w:rPr>
        <w:t xml:space="preserve">שר, ולהעתיק מהם; ובלשכה פרטית </w:t>
      </w:r>
      <w:r w:rsidR="006841FA">
        <w:rPr>
          <w:rStyle w:val="default"/>
          <w:rFonts w:cs="FrankRuehl"/>
          <w:rtl/>
        </w:rPr>
        <w:t xml:space="preserve">– </w:t>
      </w:r>
      <w:r w:rsidR="006841FA">
        <w:rPr>
          <w:rStyle w:val="default"/>
          <w:rFonts w:cs="FrankRuehl" w:hint="cs"/>
          <w:rtl/>
        </w:rPr>
        <w:t>לבדוק לשם פיקוח לפי סעי</w:t>
      </w:r>
      <w:r w:rsidR="006841FA">
        <w:rPr>
          <w:rStyle w:val="default"/>
          <w:rFonts w:cs="FrankRuehl"/>
          <w:rtl/>
        </w:rPr>
        <w:t xml:space="preserve">ף 67 </w:t>
      </w:r>
      <w:r w:rsidR="006841FA">
        <w:rPr>
          <w:rStyle w:val="default"/>
          <w:rFonts w:cs="FrankRuehl" w:hint="cs"/>
          <w:rtl/>
        </w:rPr>
        <w:t>כל פנקס, מסמך או תעודה הנוגעים לעסקי הלשכה ולפעולותיה ולהעתיק מהם.</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196" w:name="Rov256"/>
      <w:r w:rsidRPr="00443E0D">
        <w:rPr>
          <w:rStyle w:val="default"/>
          <w:rFonts w:cs="FrankRuehl" w:hint="cs"/>
          <w:vanish/>
          <w:color w:val="FF0000"/>
          <w:sz w:val="20"/>
          <w:szCs w:val="20"/>
          <w:shd w:val="clear" w:color="auto" w:fill="FFFF99"/>
          <w:rtl/>
        </w:rPr>
        <w:t>מיום 1.5.2003</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33"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334"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6841FA" w:rsidRPr="00443E0D" w:rsidRDefault="003724B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75.</w:t>
      </w:r>
      <w:r w:rsidR="006841FA" w:rsidRPr="00443E0D">
        <w:rPr>
          <w:rStyle w:val="default"/>
          <w:rFonts w:cs="FrankRuehl" w:hint="cs"/>
          <w:vanish/>
          <w:sz w:val="22"/>
          <w:szCs w:val="22"/>
          <w:shd w:val="clear" w:color="auto" w:fill="FFFF99"/>
          <w:rtl/>
        </w:rPr>
        <w:tab/>
      </w:r>
      <w:r w:rsidR="006841FA" w:rsidRPr="00443E0D">
        <w:rPr>
          <w:rStyle w:val="default"/>
          <w:rFonts w:cs="FrankRuehl"/>
          <w:vanish/>
          <w:sz w:val="22"/>
          <w:szCs w:val="22"/>
          <w:shd w:val="clear" w:color="auto" w:fill="FFFF99"/>
          <w:rtl/>
        </w:rPr>
        <w:t>המ</w:t>
      </w:r>
      <w:r w:rsidR="006841FA" w:rsidRPr="00443E0D">
        <w:rPr>
          <w:rStyle w:val="default"/>
          <w:rFonts w:cs="FrankRuehl" w:hint="cs"/>
          <w:vanish/>
          <w:sz w:val="22"/>
          <w:szCs w:val="22"/>
          <w:shd w:val="clear" w:color="auto" w:fill="FFFF99"/>
          <w:rtl/>
        </w:rPr>
        <w:t xml:space="preserve">וסמך לפי </w:t>
      </w:r>
      <w:r w:rsidR="006841FA" w:rsidRPr="00443E0D">
        <w:rPr>
          <w:rStyle w:val="default"/>
          <w:rFonts w:cs="FrankRuehl" w:hint="cs"/>
          <w:strike/>
          <w:vanish/>
          <w:sz w:val="22"/>
          <w:szCs w:val="22"/>
          <w:shd w:val="clear" w:color="auto" w:fill="FFFF99"/>
          <w:rtl/>
        </w:rPr>
        <w:t>הסעיפים 73 או 74</w:t>
      </w:r>
      <w:r w:rsidR="006841FA" w:rsidRPr="00443E0D">
        <w:rPr>
          <w:rStyle w:val="default"/>
          <w:rFonts w:cs="FrankRuehl" w:hint="cs"/>
          <w:vanish/>
          <w:sz w:val="22"/>
          <w:szCs w:val="22"/>
          <w:shd w:val="clear" w:color="auto" w:fill="FFFF99"/>
          <w:rtl/>
        </w:rPr>
        <w:t xml:space="preserve"> </w:t>
      </w:r>
      <w:r w:rsidR="006841FA" w:rsidRPr="00443E0D">
        <w:rPr>
          <w:rStyle w:val="default"/>
          <w:rFonts w:cs="FrankRuehl" w:hint="cs"/>
          <w:vanish/>
          <w:sz w:val="22"/>
          <w:szCs w:val="22"/>
          <w:u w:val="single"/>
          <w:shd w:val="clear" w:color="auto" w:fill="FFFF99"/>
          <w:rtl/>
        </w:rPr>
        <w:t>סעיף 74</w:t>
      </w:r>
      <w:r w:rsidR="006841FA" w:rsidRPr="00443E0D">
        <w:rPr>
          <w:rStyle w:val="default"/>
          <w:rFonts w:cs="FrankRuehl" w:hint="cs"/>
          <w:vanish/>
          <w:sz w:val="22"/>
          <w:szCs w:val="22"/>
          <w:shd w:val="clear" w:color="auto" w:fill="FFFF99"/>
          <w:rtl/>
        </w:rPr>
        <w:t xml:space="preserve"> רשאי </w:t>
      </w:r>
      <w:r w:rsidR="006841FA" w:rsidRPr="00443E0D">
        <w:rPr>
          <w:rStyle w:val="default"/>
          <w:rFonts w:cs="FrankRuehl"/>
          <w:vanish/>
          <w:sz w:val="22"/>
          <w:szCs w:val="22"/>
          <w:shd w:val="clear" w:color="auto" w:fill="FFFF99"/>
          <w:rtl/>
        </w:rPr>
        <w:t>–</w:t>
      </w:r>
    </w:p>
    <w:p w:rsidR="003724BA" w:rsidRPr="00443E0D" w:rsidRDefault="003724BA" w:rsidP="003724BA">
      <w:pPr>
        <w:pStyle w:val="P00"/>
        <w:spacing w:before="0"/>
        <w:ind w:left="0" w:right="1134"/>
        <w:rPr>
          <w:rStyle w:val="default"/>
          <w:rFonts w:cs="FrankRuehl" w:hint="cs"/>
          <w:vanish/>
          <w:sz w:val="20"/>
          <w:szCs w:val="20"/>
          <w:shd w:val="clear" w:color="auto" w:fill="FFFF99"/>
          <w:rtl/>
        </w:rPr>
      </w:pPr>
    </w:p>
    <w:p w:rsidR="003724BA" w:rsidRPr="00443E0D" w:rsidRDefault="003724BA" w:rsidP="003724B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23.4.2010</w:t>
      </w:r>
    </w:p>
    <w:p w:rsidR="003724BA" w:rsidRPr="00443E0D" w:rsidRDefault="003724BA" w:rsidP="003724B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w:t>
      </w:r>
      <w:r w:rsidRPr="00443E0D">
        <w:rPr>
          <w:rStyle w:val="default"/>
          <w:rFonts w:cs="FrankRuehl" w:hint="cs"/>
          <w:b/>
          <w:bCs/>
          <w:vanish/>
          <w:szCs w:val="20"/>
          <w:shd w:val="clear" w:color="auto" w:fill="FFFF99"/>
          <w:rtl/>
        </w:rPr>
        <w:t>7</w:t>
      </w:r>
    </w:p>
    <w:p w:rsidR="003724BA" w:rsidRPr="00443E0D" w:rsidRDefault="003724BA" w:rsidP="003724BA">
      <w:pPr>
        <w:pStyle w:val="P00"/>
        <w:spacing w:before="0"/>
        <w:ind w:left="0" w:right="1134"/>
        <w:rPr>
          <w:rStyle w:val="default"/>
          <w:rFonts w:cs="FrankRuehl" w:hint="cs"/>
          <w:vanish/>
          <w:sz w:val="20"/>
          <w:szCs w:val="20"/>
          <w:shd w:val="clear" w:color="auto" w:fill="FFFF99"/>
          <w:rtl/>
        </w:rPr>
      </w:pPr>
      <w:hyperlink r:id="rId335" w:history="1">
        <w:r w:rsidRPr="00443E0D">
          <w:rPr>
            <w:rStyle w:val="Hyperlink"/>
            <w:rFonts w:cs="FrankRuehl" w:hint="cs"/>
            <w:vanish/>
            <w:szCs w:val="20"/>
            <w:shd w:val="clear" w:color="auto" w:fill="FFFF99"/>
            <w:rtl/>
          </w:rPr>
          <w:t>ס"ח תש"ע מס' 2238</w:t>
        </w:r>
      </w:hyperlink>
      <w:r w:rsidRPr="00443E0D">
        <w:rPr>
          <w:rStyle w:val="default"/>
          <w:rFonts w:cs="FrankRuehl" w:hint="cs"/>
          <w:vanish/>
          <w:sz w:val="20"/>
          <w:szCs w:val="20"/>
          <w:shd w:val="clear" w:color="auto" w:fill="FFFF99"/>
          <w:rtl/>
        </w:rPr>
        <w:t xml:space="preserve"> מיום 24.3.2010 עמ' 500 (</w:t>
      </w:r>
      <w:hyperlink r:id="rId336" w:history="1">
        <w:r w:rsidRPr="00443E0D">
          <w:rPr>
            <w:rStyle w:val="Hyperlink"/>
            <w:rFonts w:cs="FrankRuehl" w:hint="cs"/>
            <w:vanish/>
            <w:szCs w:val="20"/>
            <w:shd w:val="clear" w:color="auto" w:fill="FFFF99"/>
            <w:rtl/>
          </w:rPr>
          <w:t>ה"ח 426</w:t>
        </w:r>
      </w:hyperlink>
      <w:r w:rsidRPr="00443E0D">
        <w:rPr>
          <w:rStyle w:val="default"/>
          <w:rFonts w:cs="FrankRuehl" w:hint="cs"/>
          <w:vanish/>
          <w:sz w:val="20"/>
          <w:szCs w:val="20"/>
          <w:shd w:val="clear" w:color="auto" w:fill="FFFF99"/>
          <w:rtl/>
        </w:rPr>
        <w:t>)</w:t>
      </w:r>
    </w:p>
    <w:p w:rsidR="003724BA" w:rsidRPr="00443E0D" w:rsidRDefault="003724BA" w:rsidP="003724B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75.</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המ</w:t>
      </w:r>
      <w:r w:rsidRPr="00443E0D">
        <w:rPr>
          <w:rStyle w:val="default"/>
          <w:rFonts w:cs="FrankRuehl" w:hint="cs"/>
          <w:vanish/>
          <w:sz w:val="22"/>
          <w:szCs w:val="22"/>
          <w:shd w:val="clear" w:color="auto" w:fill="FFFF99"/>
          <w:rtl/>
        </w:rPr>
        <w:t xml:space="preserve">וסמך </w:t>
      </w:r>
      <w:r w:rsidRPr="00443E0D">
        <w:rPr>
          <w:rStyle w:val="default"/>
          <w:rFonts w:cs="FrankRuehl" w:hint="cs"/>
          <w:strike/>
          <w:vanish/>
          <w:sz w:val="22"/>
          <w:szCs w:val="22"/>
          <w:shd w:val="clear" w:color="auto" w:fill="FFFF99"/>
          <w:rtl/>
        </w:rPr>
        <w:t>לפי סעיף 74</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לפי סעיף 74(א)</w:t>
      </w:r>
      <w:r w:rsidRPr="00443E0D">
        <w:rPr>
          <w:rStyle w:val="default"/>
          <w:rFonts w:cs="FrankRuehl" w:hint="cs"/>
          <w:vanish/>
          <w:sz w:val="22"/>
          <w:szCs w:val="22"/>
          <w:shd w:val="clear" w:color="auto" w:fill="FFFF99"/>
          <w:rtl/>
        </w:rPr>
        <w:t xml:space="preserve"> רשאי </w:t>
      </w:r>
      <w:r w:rsidRPr="00443E0D">
        <w:rPr>
          <w:rStyle w:val="default"/>
          <w:rFonts w:cs="FrankRuehl"/>
          <w:vanish/>
          <w:sz w:val="22"/>
          <w:szCs w:val="22"/>
          <w:shd w:val="clear" w:color="auto" w:fill="FFFF99"/>
          <w:rtl/>
        </w:rPr>
        <w:t>–</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p>
    <w:p w:rsidR="00786D57" w:rsidRPr="00443E0D" w:rsidRDefault="00786D57" w:rsidP="00786D57">
      <w:pPr>
        <w:pStyle w:val="P00"/>
        <w:spacing w:before="0"/>
        <w:ind w:left="1021"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19.12.2011</w:t>
      </w:r>
    </w:p>
    <w:p w:rsidR="00786D57" w:rsidRPr="00443E0D" w:rsidRDefault="00786D57" w:rsidP="00786D57">
      <w:pPr>
        <w:pStyle w:val="P00"/>
        <w:spacing w:before="0"/>
        <w:ind w:left="1021"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786D57" w:rsidRPr="00443E0D" w:rsidRDefault="00786D57" w:rsidP="00786D57">
      <w:pPr>
        <w:pStyle w:val="P00"/>
        <w:spacing w:before="0"/>
        <w:ind w:left="1021" w:right="1134"/>
        <w:rPr>
          <w:rStyle w:val="default"/>
          <w:rFonts w:cs="FrankRuehl" w:hint="cs"/>
          <w:vanish/>
          <w:sz w:val="20"/>
          <w:szCs w:val="20"/>
          <w:shd w:val="clear" w:color="auto" w:fill="FFFF99"/>
          <w:rtl/>
        </w:rPr>
      </w:pPr>
      <w:hyperlink r:id="rId337"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85 (</w:t>
      </w:r>
      <w:hyperlink r:id="rId338"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F20B22" w:rsidRPr="00443E0D" w:rsidRDefault="00F20B22" w:rsidP="00F20B22">
      <w:pPr>
        <w:pStyle w:val="P22"/>
        <w:ind w:left="1021" w:right="1134"/>
        <w:rPr>
          <w:rStyle w:val="default"/>
          <w:rFonts w:cs="FrankRuehl" w:hint="cs"/>
          <w:vanish/>
          <w:sz w:val="22"/>
          <w:szCs w:val="22"/>
          <w:shd w:val="clear" w:color="auto" w:fill="FFFF99"/>
          <w:rtl/>
        </w:rPr>
      </w:pPr>
      <w:r w:rsidRPr="00443E0D">
        <w:rPr>
          <w:rStyle w:val="default"/>
          <w:rFonts w:cs="FrankRuehl"/>
          <w:vanish/>
          <w:sz w:val="22"/>
          <w:szCs w:val="22"/>
          <w:shd w:val="clear" w:color="auto" w:fill="FFFF99"/>
          <w:rtl/>
        </w:rPr>
        <w:t>(3)</w:t>
      </w:r>
      <w:r w:rsidRPr="00443E0D">
        <w:rPr>
          <w:rStyle w:val="default"/>
          <w:rFonts w:cs="FrankRuehl"/>
          <w:vanish/>
          <w:sz w:val="22"/>
          <w:szCs w:val="22"/>
          <w:shd w:val="clear" w:color="auto" w:fill="FFFF99"/>
          <w:rtl/>
        </w:rPr>
        <w:tab/>
        <w:t>ל</w:t>
      </w:r>
      <w:r w:rsidRPr="00443E0D">
        <w:rPr>
          <w:rStyle w:val="default"/>
          <w:rFonts w:cs="FrankRuehl" w:hint="cs"/>
          <w:vanish/>
          <w:sz w:val="22"/>
          <w:szCs w:val="22"/>
          <w:shd w:val="clear" w:color="auto" w:fill="FFFF99"/>
          <w:rtl/>
        </w:rPr>
        <w:t xml:space="preserve">בדוק כל פנקס, מסמך, אישור או תעודה אחרת, שניהולם או קיומם על ידי מעביד הוא חובה על פי חוק זה, או על פי כל חיקוק אחר שביצועו בידי </w:t>
      </w:r>
      <w:r w:rsidRPr="00443E0D">
        <w:rPr>
          <w:rStyle w:val="default"/>
          <w:rFonts w:cs="FrankRuehl" w:hint="cs"/>
          <w:strike/>
          <w:vanish/>
          <w:sz w:val="22"/>
          <w:szCs w:val="22"/>
          <w:shd w:val="clear" w:color="auto" w:fill="FFFF99"/>
          <w:rtl/>
        </w:rPr>
        <w:t>שר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ולהעתיק מהם; ובלשכה פרטית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לבדוק לשם פיקוח לפי סעי</w:t>
      </w:r>
      <w:r w:rsidRPr="00443E0D">
        <w:rPr>
          <w:rStyle w:val="default"/>
          <w:rFonts w:cs="FrankRuehl"/>
          <w:vanish/>
          <w:sz w:val="22"/>
          <w:szCs w:val="22"/>
          <w:shd w:val="clear" w:color="auto" w:fill="FFFF99"/>
          <w:rtl/>
        </w:rPr>
        <w:t xml:space="preserve">ף 67 </w:t>
      </w:r>
      <w:r w:rsidRPr="00443E0D">
        <w:rPr>
          <w:rStyle w:val="default"/>
          <w:rFonts w:cs="FrankRuehl" w:hint="cs"/>
          <w:vanish/>
          <w:sz w:val="22"/>
          <w:szCs w:val="22"/>
          <w:shd w:val="clear" w:color="auto" w:fill="FFFF99"/>
          <w:rtl/>
        </w:rPr>
        <w:t>כל פנקס, מסמך או תעודה הנוגעים לעסקי הלשכה ולפעולותיה ולהעתיק מהם.</w:t>
      </w:r>
    </w:p>
    <w:p w:rsidR="00F20B22" w:rsidRPr="00443E0D" w:rsidRDefault="00F20B22" w:rsidP="00F20B22">
      <w:pPr>
        <w:pStyle w:val="P00"/>
        <w:spacing w:before="0"/>
        <w:ind w:left="1021" w:right="1134"/>
        <w:rPr>
          <w:rFonts w:cs="FrankRuehl" w:hint="cs"/>
          <w:vanish/>
          <w:szCs w:val="20"/>
          <w:shd w:val="clear" w:color="auto" w:fill="FFFF99"/>
          <w:rtl/>
        </w:rPr>
      </w:pPr>
    </w:p>
    <w:p w:rsidR="00F20B22" w:rsidRPr="00443E0D" w:rsidRDefault="00F20B22" w:rsidP="00F20B22">
      <w:pPr>
        <w:pStyle w:val="page"/>
        <w:widowControl/>
        <w:ind w:left="1021" w:right="1134"/>
        <w:jc w:val="both"/>
        <w:rPr>
          <w:rStyle w:val="default"/>
          <w:rFonts w:cs="FrankRuehl" w:hint="cs"/>
          <w:vanish/>
          <w:color w:val="FF0000"/>
          <w:position w:val="0"/>
          <w:sz w:val="20"/>
          <w:szCs w:val="20"/>
          <w:shd w:val="clear" w:color="auto" w:fill="FFFF99"/>
          <w:rtl/>
        </w:rPr>
      </w:pPr>
      <w:r w:rsidRPr="00443E0D">
        <w:rPr>
          <w:rStyle w:val="default"/>
          <w:rFonts w:cs="FrankRuehl" w:hint="cs"/>
          <w:vanish/>
          <w:color w:val="FF0000"/>
          <w:position w:val="0"/>
          <w:sz w:val="20"/>
          <w:szCs w:val="20"/>
          <w:shd w:val="clear" w:color="auto" w:fill="FFFF99"/>
          <w:rtl/>
        </w:rPr>
        <w:t>מיום 15.7.2014</w:t>
      </w:r>
    </w:p>
    <w:p w:rsidR="00F20B22" w:rsidRPr="00443E0D" w:rsidRDefault="00F20B22" w:rsidP="00F20B22">
      <w:pPr>
        <w:pStyle w:val="page"/>
        <w:widowControl/>
        <w:ind w:left="1021" w:right="1134"/>
        <w:jc w:val="both"/>
        <w:rPr>
          <w:rStyle w:val="default"/>
          <w:rFonts w:cs="FrankRuehl" w:hint="cs"/>
          <w:vanish/>
          <w:position w:val="0"/>
          <w:sz w:val="20"/>
          <w:szCs w:val="20"/>
          <w:shd w:val="clear" w:color="auto" w:fill="FFFF99"/>
          <w:rtl/>
        </w:rPr>
      </w:pPr>
      <w:r w:rsidRPr="00443E0D">
        <w:rPr>
          <w:rStyle w:val="default"/>
          <w:rFonts w:cs="FrankRuehl" w:hint="cs"/>
          <w:b/>
          <w:bCs/>
          <w:vanish/>
          <w:position w:val="0"/>
          <w:sz w:val="20"/>
          <w:szCs w:val="20"/>
          <w:shd w:val="clear" w:color="auto" w:fill="FFFF99"/>
          <w:rtl/>
        </w:rPr>
        <w:t>תיקון מס' 21</w:t>
      </w:r>
    </w:p>
    <w:p w:rsidR="00F20B22" w:rsidRPr="00443E0D" w:rsidRDefault="00F20B22" w:rsidP="00F20B22">
      <w:pPr>
        <w:pStyle w:val="page"/>
        <w:widowControl/>
        <w:ind w:left="1021" w:right="1134"/>
        <w:jc w:val="both"/>
        <w:rPr>
          <w:rStyle w:val="default"/>
          <w:rFonts w:cs="FrankRuehl" w:hint="cs"/>
          <w:vanish/>
          <w:position w:val="0"/>
          <w:sz w:val="20"/>
          <w:szCs w:val="20"/>
          <w:shd w:val="clear" w:color="auto" w:fill="FFFF99"/>
          <w:rtl/>
        </w:rPr>
      </w:pPr>
      <w:hyperlink r:id="rId339" w:history="1">
        <w:r w:rsidRPr="00443E0D">
          <w:rPr>
            <w:rStyle w:val="Hyperlink"/>
            <w:rFonts w:cs="FrankRuehl" w:hint="cs"/>
            <w:vanish/>
            <w:position w:val="0"/>
            <w:szCs w:val="20"/>
            <w:shd w:val="clear" w:color="auto" w:fill="FFFF99"/>
            <w:rtl/>
          </w:rPr>
          <w:t>ס"ח תשע"ד מס' 2459</w:t>
        </w:r>
      </w:hyperlink>
      <w:r w:rsidRPr="00443E0D">
        <w:rPr>
          <w:rStyle w:val="default"/>
          <w:rFonts w:cs="FrankRuehl" w:hint="cs"/>
          <w:vanish/>
          <w:position w:val="0"/>
          <w:sz w:val="20"/>
          <w:szCs w:val="20"/>
          <w:shd w:val="clear" w:color="auto" w:fill="FFFF99"/>
          <w:rtl/>
        </w:rPr>
        <w:t xml:space="preserve"> מיום 15.7.2014 עמ' 603 (</w:t>
      </w:r>
      <w:hyperlink r:id="rId340" w:history="1">
        <w:r w:rsidRPr="00443E0D">
          <w:rPr>
            <w:rStyle w:val="Hyperlink"/>
            <w:rFonts w:cs="FrankRuehl" w:hint="cs"/>
            <w:vanish/>
            <w:position w:val="0"/>
            <w:szCs w:val="20"/>
            <w:shd w:val="clear" w:color="auto" w:fill="FFFF99"/>
            <w:rtl/>
          </w:rPr>
          <w:t>ה"ח 535</w:t>
        </w:r>
      </w:hyperlink>
      <w:r w:rsidRPr="00443E0D">
        <w:rPr>
          <w:rStyle w:val="default"/>
          <w:rFonts w:cs="FrankRuehl" w:hint="cs"/>
          <w:vanish/>
          <w:position w:val="0"/>
          <w:sz w:val="20"/>
          <w:szCs w:val="20"/>
          <w:shd w:val="clear" w:color="auto" w:fill="FFFF99"/>
          <w:rtl/>
        </w:rPr>
        <w:t>)</w:t>
      </w:r>
    </w:p>
    <w:p w:rsidR="00786D57" w:rsidRPr="00786D57" w:rsidRDefault="00786D57" w:rsidP="00F20B22">
      <w:pPr>
        <w:pStyle w:val="P22"/>
        <w:ind w:left="1021" w:right="1134"/>
        <w:rPr>
          <w:rStyle w:val="default"/>
          <w:rFonts w:cs="FrankRuehl" w:hint="cs"/>
          <w:sz w:val="2"/>
          <w:szCs w:val="2"/>
          <w:rtl/>
        </w:rPr>
      </w:pPr>
      <w:r w:rsidRPr="00443E0D">
        <w:rPr>
          <w:rStyle w:val="default"/>
          <w:rFonts w:cs="FrankRuehl"/>
          <w:vanish/>
          <w:sz w:val="22"/>
          <w:szCs w:val="22"/>
          <w:shd w:val="clear" w:color="auto" w:fill="FFFF99"/>
          <w:rtl/>
        </w:rPr>
        <w:t>(3)</w:t>
      </w:r>
      <w:r w:rsidRPr="00443E0D">
        <w:rPr>
          <w:rStyle w:val="default"/>
          <w:rFonts w:cs="FrankRuehl"/>
          <w:vanish/>
          <w:sz w:val="22"/>
          <w:szCs w:val="22"/>
          <w:shd w:val="clear" w:color="auto" w:fill="FFFF99"/>
          <w:rtl/>
        </w:rPr>
        <w:tab/>
        <w:t>ל</w:t>
      </w:r>
      <w:r w:rsidRPr="00443E0D">
        <w:rPr>
          <w:rStyle w:val="default"/>
          <w:rFonts w:cs="FrankRuehl" w:hint="cs"/>
          <w:vanish/>
          <w:sz w:val="22"/>
          <w:szCs w:val="22"/>
          <w:shd w:val="clear" w:color="auto" w:fill="FFFF99"/>
          <w:rtl/>
        </w:rPr>
        <w:t xml:space="preserve">בדוק כל פנקס, מסמך, אישור או תעודה אחרת, שניהולם או קיומם על ידי </w:t>
      </w:r>
      <w:r w:rsidRPr="00443E0D">
        <w:rPr>
          <w:rStyle w:val="default"/>
          <w:rFonts w:cs="FrankRuehl" w:hint="cs"/>
          <w:strike/>
          <w:vanish/>
          <w:sz w:val="22"/>
          <w:szCs w:val="22"/>
          <w:shd w:val="clear" w:color="auto" w:fill="FFFF99"/>
          <w:rtl/>
        </w:rPr>
        <w:t>מעביד</w:t>
      </w:r>
      <w:r w:rsidR="00F20B22" w:rsidRPr="00443E0D">
        <w:rPr>
          <w:rStyle w:val="default"/>
          <w:rFonts w:cs="FrankRuehl" w:hint="cs"/>
          <w:vanish/>
          <w:sz w:val="22"/>
          <w:szCs w:val="22"/>
          <w:shd w:val="clear" w:color="auto" w:fill="FFFF99"/>
          <w:rtl/>
        </w:rPr>
        <w:t xml:space="preserve"> </w:t>
      </w:r>
      <w:r w:rsidR="00F20B22" w:rsidRPr="00443E0D">
        <w:rPr>
          <w:rStyle w:val="default"/>
          <w:rFonts w:cs="FrankRuehl" w:hint="cs"/>
          <w:vanish/>
          <w:sz w:val="22"/>
          <w:szCs w:val="22"/>
          <w:u w:val="single"/>
          <w:shd w:val="clear" w:color="auto" w:fill="FFFF99"/>
          <w:rtl/>
        </w:rPr>
        <w:t>מעסיק</w:t>
      </w:r>
      <w:r w:rsidRPr="00443E0D">
        <w:rPr>
          <w:rStyle w:val="default"/>
          <w:rFonts w:cs="FrankRuehl" w:hint="cs"/>
          <w:vanish/>
          <w:sz w:val="22"/>
          <w:szCs w:val="22"/>
          <w:shd w:val="clear" w:color="auto" w:fill="FFFF99"/>
          <w:rtl/>
        </w:rPr>
        <w:t xml:space="preserve"> הוא חובה על פי חוק זה, או על פי כל חיקוק אחר שביצועו בידי השר, ולהעתיק מהם; ובלשכה פרטית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לבדוק לשם פיקוח לפי סעי</w:t>
      </w:r>
      <w:r w:rsidRPr="00443E0D">
        <w:rPr>
          <w:rStyle w:val="default"/>
          <w:rFonts w:cs="FrankRuehl"/>
          <w:vanish/>
          <w:sz w:val="22"/>
          <w:szCs w:val="22"/>
          <w:shd w:val="clear" w:color="auto" w:fill="FFFF99"/>
          <w:rtl/>
        </w:rPr>
        <w:t xml:space="preserve">ף 67 </w:t>
      </w:r>
      <w:r w:rsidRPr="00443E0D">
        <w:rPr>
          <w:rStyle w:val="default"/>
          <w:rFonts w:cs="FrankRuehl" w:hint="cs"/>
          <w:vanish/>
          <w:sz w:val="22"/>
          <w:szCs w:val="22"/>
          <w:shd w:val="clear" w:color="auto" w:fill="FFFF99"/>
          <w:rtl/>
        </w:rPr>
        <w:t>כל פנקס, מסמך או תעודה הנוגעים לעסקי הלשכה ולפעולותיה ולהעתיק מהם.</w:t>
      </w:r>
      <w:bookmarkEnd w:id="196"/>
    </w:p>
    <w:p w:rsidR="006841FA" w:rsidRDefault="006841FA" w:rsidP="003724BA">
      <w:pPr>
        <w:pStyle w:val="P00"/>
        <w:spacing w:before="72"/>
        <w:ind w:left="0" w:right="1134"/>
        <w:rPr>
          <w:rStyle w:val="default"/>
          <w:rFonts w:cs="FrankRuehl" w:hint="cs"/>
          <w:rtl/>
        </w:rPr>
      </w:pPr>
      <w:bookmarkStart w:id="197" w:name="Seif46"/>
      <w:bookmarkEnd w:id="197"/>
      <w:r>
        <w:rPr>
          <w:lang w:val="he-IL"/>
        </w:rPr>
        <w:pict>
          <v:rect id="_x0000_s2148" style="position:absolute;left:0;text-align:left;margin-left:464.5pt;margin-top:8.05pt;width:75.05pt;height:47pt;z-index:251620352"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sz w:val="18"/>
                      <w:szCs w:val="18"/>
                      <w:rtl/>
                    </w:rPr>
                    <w:t>שמ</w:t>
                  </w:r>
                  <w:r>
                    <w:rPr>
                      <w:rFonts w:cs="Miriam" w:hint="cs"/>
                      <w:sz w:val="18"/>
                      <w:szCs w:val="18"/>
                      <w:rtl/>
                    </w:rPr>
                    <w:t>ירת סוד</w:t>
                  </w:r>
                </w:p>
                <w:p w:rsidR="00F20B22" w:rsidRDefault="00F20B22">
                  <w:pPr>
                    <w:spacing w:line="160" w:lineRule="exact"/>
                    <w:jc w:val="left"/>
                    <w:rPr>
                      <w:rFonts w:cs="Miriam"/>
                      <w:noProof/>
                      <w:sz w:val="18"/>
                      <w:szCs w:val="18"/>
                      <w:rtl/>
                    </w:rPr>
                  </w:pPr>
                  <w:r>
                    <w:rPr>
                      <w:rFonts w:cs="Miriam" w:hint="cs"/>
                      <w:sz w:val="18"/>
                      <w:szCs w:val="18"/>
                      <w:rtl/>
                    </w:rPr>
                    <w:t>(תיקון מס' 13) תשס"ג-2002</w:t>
                  </w:r>
                </w:p>
                <w:p w:rsidR="00F20B22" w:rsidRDefault="00F20B22">
                  <w:pPr>
                    <w:spacing w:line="160" w:lineRule="exact"/>
                    <w:jc w:val="left"/>
                    <w:rPr>
                      <w:rFonts w:cs="Miriam" w:hint="cs"/>
                      <w:noProof/>
                      <w:sz w:val="18"/>
                      <w:szCs w:val="18"/>
                      <w:rtl/>
                    </w:rPr>
                  </w:pPr>
                  <w:r>
                    <w:rPr>
                      <w:rFonts w:cs="Miriam" w:hint="cs"/>
                      <w:noProof/>
                      <w:sz w:val="18"/>
                      <w:szCs w:val="18"/>
                      <w:rtl/>
                    </w:rPr>
                    <w:t xml:space="preserve">(תיקון מס' 17)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76.</w:t>
      </w:r>
      <w:r>
        <w:rPr>
          <w:rStyle w:val="big-number"/>
          <w:rFonts w:cs="Miriam"/>
          <w:rtl/>
        </w:rPr>
        <w:tab/>
      </w:r>
      <w:r>
        <w:rPr>
          <w:rStyle w:val="default"/>
          <w:rFonts w:cs="FrankRuehl"/>
          <w:rtl/>
        </w:rPr>
        <w:t>דב</w:t>
      </w:r>
      <w:r>
        <w:rPr>
          <w:rStyle w:val="default"/>
          <w:rFonts w:cs="FrankRuehl" w:hint="cs"/>
          <w:rtl/>
        </w:rPr>
        <w:t xml:space="preserve">ר שהגיע לידיעת </w:t>
      </w:r>
      <w:r w:rsidR="003724BA">
        <w:rPr>
          <w:rStyle w:val="default"/>
          <w:rFonts w:cs="FrankRuehl" w:hint="cs"/>
          <w:rtl/>
        </w:rPr>
        <w:t>אדם</w:t>
      </w:r>
      <w:r>
        <w:rPr>
          <w:rStyle w:val="default"/>
          <w:rFonts w:cs="FrankRuehl" w:hint="cs"/>
          <w:rtl/>
        </w:rPr>
        <w:t xml:space="preserve"> לרגל השימוש בסמכויות הנתונות לו על פי סעיפים 74 ו-75, לא יגלנו לאיש זולת עובדי המדינה או השירות בקשר לתפקידיהם.</w:t>
      </w:r>
    </w:p>
    <w:p w:rsidR="003724BA" w:rsidRPr="00443E0D" w:rsidRDefault="003724BA" w:rsidP="003724BA">
      <w:pPr>
        <w:pStyle w:val="P00"/>
        <w:spacing w:before="0"/>
        <w:ind w:left="0" w:right="1134"/>
        <w:rPr>
          <w:rStyle w:val="default"/>
          <w:rFonts w:cs="FrankRuehl" w:hint="cs"/>
          <w:vanish/>
          <w:color w:val="FF0000"/>
          <w:sz w:val="20"/>
          <w:szCs w:val="20"/>
          <w:shd w:val="clear" w:color="auto" w:fill="FFFF99"/>
          <w:rtl/>
        </w:rPr>
      </w:pPr>
      <w:bookmarkStart w:id="198" w:name="Rov228"/>
      <w:r w:rsidRPr="00443E0D">
        <w:rPr>
          <w:rStyle w:val="default"/>
          <w:rFonts w:cs="FrankRuehl" w:hint="cs"/>
          <w:vanish/>
          <w:color w:val="FF0000"/>
          <w:sz w:val="20"/>
          <w:szCs w:val="20"/>
          <w:shd w:val="clear" w:color="auto" w:fill="FFFF99"/>
          <w:rtl/>
        </w:rPr>
        <w:t>מיום 1.5.2003</w:t>
      </w:r>
    </w:p>
    <w:p w:rsidR="003724BA" w:rsidRPr="00443E0D" w:rsidRDefault="003724BA" w:rsidP="003724B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3724BA" w:rsidRPr="00443E0D" w:rsidRDefault="003724BA" w:rsidP="003724BA">
      <w:pPr>
        <w:pStyle w:val="P00"/>
        <w:spacing w:before="0"/>
        <w:ind w:left="0" w:right="1134"/>
        <w:rPr>
          <w:rStyle w:val="default"/>
          <w:rFonts w:cs="FrankRuehl" w:hint="cs"/>
          <w:vanish/>
          <w:sz w:val="20"/>
          <w:szCs w:val="20"/>
          <w:shd w:val="clear" w:color="auto" w:fill="FFFF99"/>
          <w:rtl/>
        </w:rPr>
      </w:pPr>
      <w:hyperlink r:id="rId341"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342"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3724BA" w:rsidRPr="00443E0D" w:rsidRDefault="003724BA" w:rsidP="003724B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76.</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דב</w:t>
      </w:r>
      <w:r w:rsidRPr="00443E0D">
        <w:rPr>
          <w:rStyle w:val="default"/>
          <w:rFonts w:cs="FrankRuehl" w:hint="cs"/>
          <w:vanish/>
          <w:sz w:val="22"/>
          <w:szCs w:val="22"/>
          <w:shd w:val="clear" w:color="auto" w:fill="FFFF99"/>
          <w:rtl/>
        </w:rPr>
        <w:t xml:space="preserve">ר שהגיע לידיעת עובד השירות לרגל השימוש בסמכויות הנתונות לו על פי </w:t>
      </w:r>
      <w:r w:rsidRPr="00443E0D">
        <w:rPr>
          <w:rStyle w:val="default"/>
          <w:rFonts w:cs="FrankRuehl" w:hint="cs"/>
          <w:strike/>
          <w:vanish/>
          <w:sz w:val="22"/>
          <w:szCs w:val="22"/>
          <w:shd w:val="clear" w:color="auto" w:fill="FFFF99"/>
          <w:rtl/>
        </w:rPr>
        <w:t>הסעיפים 73 עד 75</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סעיפים 74 ו-75</w:t>
      </w:r>
      <w:r w:rsidRPr="00443E0D">
        <w:rPr>
          <w:rStyle w:val="default"/>
          <w:rFonts w:cs="FrankRuehl" w:hint="cs"/>
          <w:vanish/>
          <w:sz w:val="22"/>
          <w:szCs w:val="22"/>
          <w:shd w:val="clear" w:color="auto" w:fill="FFFF99"/>
          <w:rtl/>
        </w:rPr>
        <w:t>, לא יגלנו לאיש זולת עובדי המדינה או השירות בקשר לתפקידיהם.</w:t>
      </w:r>
    </w:p>
    <w:p w:rsidR="003724BA" w:rsidRPr="00443E0D" w:rsidRDefault="003724BA" w:rsidP="003724BA">
      <w:pPr>
        <w:pStyle w:val="P00"/>
        <w:spacing w:before="0"/>
        <w:ind w:left="0" w:right="1134"/>
        <w:rPr>
          <w:rStyle w:val="default"/>
          <w:rFonts w:cs="FrankRuehl" w:hint="cs"/>
          <w:vanish/>
          <w:sz w:val="20"/>
          <w:szCs w:val="20"/>
          <w:shd w:val="clear" w:color="auto" w:fill="FFFF99"/>
          <w:rtl/>
        </w:rPr>
      </w:pPr>
    </w:p>
    <w:p w:rsidR="003724BA" w:rsidRPr="00443E0D" w:rsidRDefault="003724BA" w:rsidP="003724B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23.4.2010</w:t>
      </w:r>
    </w:p>
    <w:p w:rsidR="003724BA" w:rsidRPr="00443E0D" w:rsidRDefault="003724BA" w:rsidP="003724B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w:t>
      </w:r>
      <w:r w:rsidRPr="00443E0D">
        <w:rPr>
          <w:rStyle w:val="default"/>
          <w:rFonts w:cs="FrankRuehl" w:hint="cs"/>
          <w:b/>
          <w:bCs/>
          <w:vanish/>
          <w:szCs w:val="20"/>
          <w:shd w:val="clear" w:color="auto" w:fill="FFFF99"/>
          <w:rtl/>
        </w:rPr>
        <w:t>7</w:t>
      </w:r>
    </w:p>
    <w:p w:rsidR="003724BA" w:rsidRPr="00443E0D" w:rsidRDefault="003724BA" w:rsidP="003724BA">
      <w:pPr>
        <w:pStyle w:val="P00"/>
        <w:spacing w:before="0"/>
        <w:ind w:left="0" w:right="1134"/>
        <w:rPr>
          <w:rStyle w:val="default"/>
          <w:rFonts w:cs="FrankRuehl" w:hint="cs"/>
          <w:vanish/>
          <w:sz w:val="20"/>
          <w:szCs w:val="20"/>
          <w:shd w:val="clear" w:color="auto" w:fill="FFFF99"/>
          <w:rtl/>
        </w:rPr>
      </w:pPr>
      <w:hyperlink r:id="rId343" w:history="1">
        <w:r w:rsidRPr="00443E0D">
          <w:rPr>
            <w:rStyle w:val="Hyperlink"/>
            <w:rFonts w:cs="FrankRuehl" w:hint="cs"/>
            <w:vanish/>
            <w:szCs w:val="20"/>
            <w:shd w:val="clear" w:color="auto" w:fill="FFFF99"/>
            <w:rtl/>
          </w:rPr>
          <w:t>ס"ח תש"ע מס' 2238</w:t>
        </w:r>
      </w:hyperlink>
      <w:r w:rsidRPr="00443E0D">
        <w:rPr>
          <w:rStyle w:val="default"/>
          <w:rFonts w:cs="FrankRuehl" w:hint="cs"/>
          <w:vanish/>
          <w:sz w:val="20"/>
          <w:szCs w:val="20"/>
          <w:shd w:val="clear" w:color="auto" w:fill="FFFF99"/>
          <w:rtl/>
        </w:rPr>
        <w:t xml:space="preserve"> מיום 24.3.2010 עמ' 500 (</w:t>
      </w:r>
      <w:hyperlink r:id="rId344" w:history="1">
        <w:r w:rsidRPr="00443E0D">
          <w:rPr>
            <w:rStyle w:val="Hyperlink"/>
            <w:rFonts w:cs="FrankRuehl" w:hint="cs"/>
            <w:vanish/>
            <w:szCs w:val="20"/>
            <w:shd w:val="clear" w:color="auto" w:fill="FFFF99"/>
            <w:rtl/>
          </w:rPr>
          <w:t>ה"ח 426</w:t>
        </w:r>
      </w:hyperlink>
      <w:r w:rsidRPr="00443E0D">
        <w:rPr>
          <w:rStyle w:val="default"/>
          <w:rFonts w:cs="FrankRuehl" w:hint="cs"/>
          <w:vanish/>
          <w:sz w:val="20"/>
          <w:szCs w:val="20"/>
          <w:shd w:val="clear" w:color="auto" w:fill="FFFF99"/>
          <w:rtl/>
        </w:rPr>
        <w:t>)</w:t>
      </w:r>
    </w:p>
    <w:p w:rsidR="003724BA" w:rsidRPr="003724BA" w:rsidRDefault="003724BA" w:rsidP="003724BA">
      <w:pPr>
        <w:pStyle w:val="P00"/>
        <w:ind w:left="0" w:right="1134"/>
        <w:rPr>
          <w:rStyle w:val="default"/>
          <w:rFonts w:cs="FrankRuehl" w:hint="cs"/>
          <w:sz w:val="2"/>
          <w:szCs w:val="2"/>
          <w:shd w:val="clear" w:color="auto" w:fill="FFFF99"/>
          <w:rtl/>
        </w:rPr>
      </w:pPr>
      <w:r w:rsidRPr="00443E0D">
        <w:rPr>
          <w:rStyle w:val="default"/>
          <w:rFonts w:cs="FrankRuehl" w:hint="cs"/>
          <w:vanish/>
          <w:sz w:val="22"/>
          <w:szCs w:val="22"/>
          <w:shd w:val="clear" w:color="auto" w:fill="FFFF99"/>
          <w:rtl/>
        </w:rPr>
        <w:t>76.</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דב</w:t>
      </w:r>
      <w:r w:rsidRPr="00443E0D">
        <w:rPr>
          <w:rStyle w:val="default"/>
          <w:rFonts w:cs="FrankRuehl" w:hint="cs"/>
          <w:vanish/>
          <w:sz w:val="22"/>
          <w:szCs w:val="22"/>
          <w:shd w:val="clear" w:color="auto" w:fill="FFFF99"/>
          <w:rtl/>
        </w:rPr>
        <w:t xml:space="preserve">ר שהגיע לידיעת </w:t>
      </w:r>
      <w:r w:rsidRPr="00443E0D">
        <w:rPr>
          <w:rStyle w:val="default"/>
          <w:rFonts w:cs="FrankRuehl" w:hint="cs"/>
          <w:strike/>
          <w:vanish/>
          <w:sz w:val="22"/>
          <w:szCs w:val="22"/>
          <w:shd w:val="clear" w:color="auto" w:fill="FFFF99"/>
          <w:rtl/>
        </w:rPr>
        <w:t>עובד השירות</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אדם</w:t>
      </w:r>
      <w:r w:rsidRPr="00443E0D">
        <w:rPr>
          <w:rStyle w:val="default"/>
          <w:rFonts w:cs="FrankRuehl" w:hint="cs"/>
          <w:vanish/>
          <w:sz w:val="22"/>
          <w:szCs w:val="22"/>
          <w:shd w:val="clear" w:color="auto" w:fill="FFFF99"/>
          <w:rtl/>
        </w:rPr>
        <w:t xml:space="preserve"> לרגל השימוש בסמכויות הנתונות לו על פי סעיפים 74 ו-75, לא יגלנו לאיש זולת עובדי המדינה או השירות בקשר לתפקידיהם.</w:t>
      </w:r>
      <w:bookmarkEnd w:id="198"/>
    </w:p>
    <w:p w:rsidR="003724BA" w:rsidRDefault="003724BA" w:rsidP="003724BA">
      <w:pPr>
        <w:pStyle w:val="P00"/>
        <w:spacing w:before="72"/>
        <w:ind w:left="0" w:right="1134"/>
        <w:rPr>
          <w:rStyle w:val="default"/>
          <w:rFonts w:cs="FrankRuehl" w:hint="cs"/>
          <w:rtl/>
        </w:rPr>
      </w:pPr>
    </w:p>
    <w:p w:rsidR="006841FA" w:rsidRDefault="006841FA" w:rsidP="00F20B22">
      <w:pPr>
        <w:pStyle w:val="P00"/>
        <w:spacing w:before="72"/>
        <w:ind w:left="0" w:right="1134"/>
        <w:rPr>
          <w:rStyle w:val="default"/>
          <w:rFonts w:cs="FrankRuehl" w:hint="cs"/>
          <w:rtl/>
        </w:rPr>
      </w:pPr>
      <w:bookmarkStart w:id="199" w:name="Seif47"/>
      <w:bookmarkEnd w:id="199"/>
      <w:r>
        <w:rPr>
          <w:lang w:val="he-IL"/>
        </w:rPr>
        <w:pict>
          <v:rect id="_x0000_s2149" style="position:absolute;left:0;text-align:left;margin-left:464.5pt;margin-top:8.05pt;width:75.05pt;height:99.45pt;z-index:251621376"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עב</w:t>
                  </w:r>
                  <w:r>
                    <w:rPr>
                      <w:rFonts w:cs="Miriam" w:hint="cs"/>
                      <w:sz w:val="18"/>
                      <w:szCs w:val="18"/>
                      <w:rtl/>
                    </w:rPr>
                    <w:t xml:space="preserve">ירות בקשר </w:t>
                  </w:r>
                  <w:r>
                    <w:rPr>
                      <w:rFonts w:cs="Miriam"/>
                      <w:sz w:val="18"/>
                      <w:szCs w:val="18"/>
                      <w:rtl/>
                    </w:rPr>
                    <w:t>לפ</w:t>
                  </w:r>
                  <w:r>
                    <w:rPr>
                      <w:rFonts w:cs="Miriam" w:hint="cs"/>
                      <w:sz w:val="18"/>
                      <w:szCs w:val="18"/>
                      <w:rtl/>
                    </w:rPr>
                    <w:t>רק השני</w:t>
                  </w:r>
                </w:p>
                <w:p w:rsidR="00F20B22" w:rsidRDefault="00F20B22">
                  <w:pPr>
                    <w:spacing w:line="160" w:lineRule="exact"/>
                    <w:jc w:val="left"/>
                    <w:rPr>
                      <w:rFonts w:cs="Miriam"/>
                      <w:noProof/>
                      <w:sz w:val="18"/>
                      <w:szCs w:val="18"/>
                      <w:rtl/>
                    </w:rPr>
                  </w:pPr>
                  <w:r>
                    <w:rPr>
                      <w:rFonts w:cs="Miriam" w:hint="cs"/>
                      <w:sz w:val="18"/>
                      <w:szCs w:val="18"/>
                      <w:rtl/>
                    </w:rPr>
                    <w:t>(תיקון מס</w:t>
                  </w:r>
                  <w:r>
                    <w:rPr>
                      <w:rFonts w:cs="Miriam"/>
                      <w:sz w:val="18"/>
                      <w:szCs w:val="18"/>
                      <w:rtl/>
                    </w:rPr>
                    <w:t>' 5)</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p w:rsidR="00F20B22" w:rsidRDefault="00F20B22">
                  <w:pPr>
                    <w:spacing w:line="160" w:lineRule="exact"/>
                    <w:jc w:val="left"/>
                    <w:rPr>
                      <w:rFonts w:cs="Miriam"/>
                      <w:noProof/>
                      <w:sz w:val="18"/>
                      <w:szCs w:val="18"/>
                      <w:rtl/>
                    </w:rPr>
                  </w:pPr>
                  <w:r>
                    <w:rPr>
                      <w:rFonts w:cs="Miriam" w:hint="cs"/>
                      <w:sz w:val="18"/>
                      <w:szCs w:val="18"/>
                      <w:rtl/>
                    </w:rPr>
                    <w:t>(תיקון מס' 6)</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p w:rsidR="00F20B22" w:rsidRDefault="00F20B22">
                  <w:pPr>
                    <w:spacing w:line="160" w:lineRule="exact"/>
                    <w:jc w:val="left"/>
                    <w:rPr>
                      <w:rFonts w:cs="Miriam" w:hint="cs"/>
                      <w:noProof/>
                      <w:sz w:val="18"/>
                      <w:szCs w:val="18"/>
                      <w:rtl/>
                    </w:rPr>
                  </w:pPr>
                  <w:r>
                    <w:rPr>
                      <w:rFonts w:cs="Miriam" w:hint="cs"/>
                      <w:sz w:val="18"/>
                      <w:szCs w:val="18"/>
                      <w:rtl/>
                    </w:rPr>
                    <w:t xml:space="preserve">(תיקון מס' 7) </w:t>
                  </w:r>
                </w:p>
                <w:p w:rsidR="00F20B22" w:rsidRDefault="00F20B22">
                  <w:pPr>
                    <w:spacing w:line="160" w:lineRule="exact"/>
                    <w:jc w:val="left"/>
                    <w:rPr>
                      <w:rFonts w:cs="Miriam" w:hint="cs"/>
                      <w:sz w:val="18"/>
                      <w:szCs w:val="18"/>
                      <w:rtl/>
                    </w:rPr>
                  </w:pPr>
                  <w:r>
                    <w:rPr>
                      <w:rFonts w:cs="Miriam"/>
                      <w:sz w:val="18"/>
                      <w:szCs w:val="18"/>
                      <w:rtl/>
                    </w:rPr>
                    <w:t>תש</w:t>
                  </w:r>
                  <w:r>
                    <w:rPr>
                      <w:rFonts w:cs="Miriam" w:hint="cs"/>
                      <w:sz w:val="18"/>
                      <w:szCs w:val="18"/>
                      <w:rtl/>
                    </w:rPr>
                    <w:t>נ"א-</w:t>
                  </w:r>
                  <w:r>
                    <w:rPr>
                      <w:rFonts w:cs="Miriam"/>
                      <w:sz w:val="18"/>
                      <w:szCs w:val="18"/>
                      <w:rtl/>
                    </w:rPr>
                    <w:t>1991</w:t>
                  </w:r>
                </w:p>
                <w:p w:rsidR="00F20B22" w:rsidRDefault="00F20B22">
                  <w:pPr>
                    <w:spacing w:line="160" w:lineRule="exact"/>
                    <w:jc w:val="left"/>
                    <w:rPr>
                      <w:rFonts w:cs="Miriam" w:hint="cs"/>
                      <w:noProof/>
                      <w:sz w:val="18"/>
                      <w:szCs w:val="18"/>
                      <w:rtl/>
                    </w:rPr>
                  </w:pPr>
                  <w:r>
                    <w:rPr>
                      <w:rFonts w:cs="Miriam" w:hint="cs"/>
                      <w:sz w:val="18"/>
                      <w:szCs w:val="18"/>
                      <w:rtl/>
                    </w:rPr>
                    <w:t>(תיקון מס' 13) תשס"ג-2002</w:t>
                  </w:r>
                </w:p>
                <w:p w:rsidR="00F20B22" w:rsidRDefault="00F20B22">
                  <w:pPr>
                    <w:spacing w:line="160" w:lineRule="exact"/>
                    <w:jc w:val="left"/>
                    <w:rPr>
                      <w:rFonts w:cs="Miriam" w:hint="cs"/>
                      <w:noProof/>
                      <w:sz w:val="18"/>
                      <w:szCs w:val="18"/>
                      <w:rtl/>
                    </w:rPr>
                  </w:pPr>
                  <w:r>
                    <w:rPr>
                      <w:rFonts w:cs="Miriam" w:hint="cs"/>
                      <w:noProof/>
                      <w:sz w:val="18"/>
                      <w:szCs w:val="18"/>
                      <w:rtl/>
                    </w:rPr>
                    <w:t>(תיקון מס' 21) תשע"ד-2014</w:t>
                  </w:r>
                </w:p>
              </w:txbxContent>
            </v:textbox>
            <w10:anchorlock/>
          </v:rect>
        </w:pict>
      </w:r>
      <w:r>
        <w:rPr>
          <w:rStyle w:val="big-number"/>
          <w:rFonts w:cs="Miriam"/>
          <w:rtl/>
        </w:rPr>
        <w:t>77.</w:t>
      </w:r>
      <w:r>
        <w:rPr>
          <w:rStyle w:val="big-number"/>
          <w:rFonts w:cs="Miriam"/>
          <w:rtl/>
        </w:rPr>
        <w:tab/>
      </w:r>
      <w:r>
        <w:rPr>
          <w:rStyle w:val="default"/>
          <w:rFonts w:cs="FrankRuehl"/>
          <w:rtl/>
        </w:rPr>
        <w:t>מע</w:t>
      </w:r>
      <w:r w:rsidR="00F20B22">
        <w:rPr>
          <w:rStyle w:val="default"/>
          <w:rFonts w:cs="FrankRuehl" w:hint="cs"/>
          <w:rtl/>
        </w:rPr>
        <w:t>סיק</w:t>
      </w:r>
      <w:r>
        <w:rPr>
          <w:rStyle w:val="default"/>
          <w:rFonts w:cs="FrankRuehl" w:hint="cs"/>
          <w:rtl/>
        </w:rPr>
        <w:t xml:space="preserve"> או מי שזקוק לעובד שעבר על</w:t>
      </w:r>
      <w:r>
        <w:rPr>
          <w:rStyle w:val="default"/>
          <w:rFonts w:cs="FrankRuehl"/>
          <w:rtl/>
        </w:rPr>
        <w:t xml:space="preserve"> ה</w:t>
      </w:r>
      <w:r>
        <w:rPr>
          <w:rStyle w:val="default"/>
          <w:rFonts w:cs="FrankRuehl" w:hint="cs"/>
          <w:rtl/>
        </w:rPr>
        <w:t xml:space="preserve">וראה מהוראות הפרק השני, למעט סעיף 42א, דינו </w:t>
      </w:r>
      <w:r>
        <w:rPr>
          <w:rStyle w:val="default"/>
          <w:rFonts w:cs="FrankRuehl"/>
          <w:rtl/>
        </w:rPr>
        <w:t xml:space="preserve">– </w:t>
      </w:r>
      <w:r>
        <w:rPr>
          <w:rStyle w:val="default"/>
          <w:rFonts w:cs="FrankRuehl" w:hint="cs"/>
          <w:rtl/>
        </w:rPr>
        <w:t xml:space="preserve">קנס שלושת אלפים ושבע מאות וחמישים לירות בשל כל אדם שלגביו נעברה העבירה; היתה העבירה בשל קבלת אדם לעבודה או אי-קבלתו, דינו </w:t>
      </w:r>
      <w:r>
        <w:rPr>
          <w:rStyle w:val="default"/>
          <w:rFonts w:cs="FrankRuehl"/>
          <w:rtl/>
        </w:rPr>
        <w:t xml:space="preserve">– </w:t>
      </w:r>
      <w:r>
        <w:rPr>
          <w:rStyle w:val="default"/>
          <w:rFonts w:cs="FrankRuehl" w:hint="cs"/>
          <w:rtl/>
        </w:rPr>
        <w:t>קנס של ששת אלפים לירות בשל כל אדם כאמור וקנס נוסף מאתיים וחמישים לירות לכל י</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שבו הע</w:t>
      </w:r>
      <w:r w:rsidR="00F20B22">
        <w:rPr>
          <w:rStyle w:val="default"/>
          <w:rFonts w:cs="FrankRuehl" w:hint="cs"/>
          <w:rtl/>
        </w:rPr>
        <w:t>סיק</w:t>
      </w:r>
      <w:r>
        <w:rPr>
          <w:rStyle w:val="default"/>
          <w:rFonts w:cs="FrankRuehl" w:hint="cs"/>
          <w:rtl/>
        </w:rPr>
        <w:t xml:space="preserve"> עובד תוך הפרת הוראה כאמור.</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200" w:name="Rov229"/>
      <w:r w:rsidRPr="00443E0D">
        <w:rPr>
          <w:rStyle w:val="default"/>
          <w:rFonts w:cs="FrankRuehl" w:hint="cs"/>
          <w:vanish/>
          <w:color w:val="FF0000"/>
          <w:sz w:val="20"/>
          <w:szCs w:val="20"/>
          <w:shd w:val="clear" w:color="auto" w:fill="FFFF99"/>
          <w:rtl/>
        </w:rPr>
        <w:t>מיום 3.8.1973</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45" w:history="1">
        <w:r w:rsidRPr="00443E0D">
          <w:rPr>
            <w:rStyle w:val="Hyperlink"/>
            <w:rFonts w:cs="FrankRuehl" w:hint="cs"/>
            <w:vanish/>
            <w:szCs w:val="20"/>
            <w:shd w:val="clear" w:color="auto" w:fill="FFFF99"/>
            <w:rtl/>
          </w:rPr>
          <w:t>ס"ח תשל"ג מס' 712</w:t>
        </w:r>
      </w:hyperlink>
      <w:r w:rsidRPr="00443E0D">
        <w:rPr>
          <w:rStyle w:val="default"/>
          <w:rFonts w:cs="FrankRuehl" w:hint="cs"/>
          <w:vanish/>
          <w:sz w:val="20"/>
          <w:szCs w:val="20"/>
          <w:shd w:val="clear" w:color="auto" w:fill="FFFF99"/>
          <w:rtl/>
        </w:rPr>
        <w:t xml:space="preserve"> מיום 3.8.1973 עמ' 261 (</w:t>
      </w:r>
      <w:hyperlink r:id="rId346" w:history="1">
        <w:r w:rsidRPr="00443E0D">
          <w:rPr>
            <w:rStyle w:val="Hyperlink"/>
            <w:rFonts w:cs="FrankRuehl" w:hint="cs"/>
            <w:vanish/>
            <w:szCs w:val="20"/>
            <w:shd w:val="clear" w:color="auto" w:fill="FFFF99"/>
            <w:rtl/>
          </w:rPr>
          <w:t>ה"ח 1045</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u w:val="single"/>
          <w:shd w:val="clear" w:color="auto" w:fill="FFFF99"/>
          <w:rtl/>
        </w:rPr>
      </w:pPr>
      <w:r w:rsidRPr="00443E0D">
        <w:rPr>
          <w:rStyle w:val="default"/>
          <w:rFonts w:cs="FrankRuehl" w:hint="cs"/>
          <w:vanish/>
          <w:sz w:val="22"/>
          <w:szCs w:val="22"/>
          <w:shd w:val="clear" w:color="auto" w:fill="FFFF99"/>
          <w:rtl/>
        </w:rPr>
        <w:t>77.</w:t>
      </w:r>
      <w:r w:rsidRPr="00443E0D">
        <w:rPr>
          <w:rStyle w:val="default"/>
          <w:rFonts w:cs="FrankRuehl" w:hint="cs"/>
          <w:vanish/>
          <w:sz w:val="22"/>
          <w:szCs w:val="22"/>
          <w:shd w:val="clear" w:color="auto" w:fill="FFFF99"/>
          <w:rtl/>
        </w:rPr>
        <w:tab/>
        <w:t xml:space="preserve">מי שהעביד אדם שנתקבל לעבודה אחרי תחילתו של חוק זה שלא בהתאם לסעיף 32, דינו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קנס </w:t>
      </w:r>
      <w:r w:rsidRPr="00443E0D">
        <w:rPr>
          <w:rStyle w:val="default"/>
          <w:rFonts w:cs="FrankRuehl" w:hint="cs"/>
          <w:strike/>
          <w:vanish/>
          <w:sz w:val="22"/>
          <w:szCs w:val="22"/>
          <w:shd w:val="clear" w:color="auto" w:fill="FFFF99"/>
          <w:rtl/>
        </w:rPr>
        <w:t>מאתיים וחמישים</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אלף מאתיים וחמישים</w:t>
      </w:r>
      <w:r w:rsidRPr="00443E0D">
        <w:rPr>
          <w:rStyle w:val="default"/>
          <w:rFonts w:cs="FrankRuehl" w:hint="cs"/>
          <w:vanish/>
          <w:sz w:val="22"/>
          <w:szCs w:val="22"/>
          <w:shd w:val="clear" w:color="auto" w:fill="FFFF99"/>
          <w:rtl/>
        </w:rPr>
        <w:t xml:space="preserve"> לירות על כל עובד שהועבד כאמור</w:t>
      </w:r>
      <w:r w:rsidRPr="00443E0D">
        <w:rPr>
          <w:rStyle w:val="default"/>
          <w:rFonts w:cs="FrankRuehl" w:hint="cs"/>
          <w:vanish/>
          <w:sz w:val="22"/>
          <w:szCs w:val="22"/>
          <w:u w:val="single"/>
          <w:shd w:val="clear" w:color="auto" w:fill="FFFF99"/>
          <w:rtl/>
        </w:rPr>
        <w:t>, וקנס של מאה לירות לכל יום שבו העביד עובד כאמור</w:t>
      </w:r>
      <w:r w:rsidRPr="00443E0D">
        <w:rPr>
          <w:rStyle w:val="default"/>
          <w:rFonts w:cs="FrankRuehl" w:hint="cs"/>
          <w:vanish/>
          <w:sz w:val="22"/>
          <w:szCs w:val="22"/>
          <w:shd w:val="clear" w:color="auto" w:fill="FFFF99"/>
          <w:rtl/>
        </w:rPr>
        <w:t>.</w:t>
      </w:r>
    </w:p>
    <w:p w:rsidR="006841FA" w:rsidRPr="00443E0D" w:rsidRDefault="006841FA">
      <w:pPr>
        <w:pStyle w:val="P00"/>
        <w:spacing w:before="0"/>
        <w:ind w:left="0" w:right="1134"/>
        <w:rPr>
          <w:rStyle w:val="default"/>
          <w:rFonts w:cs="FrankRuehl" w:hint="cs"/>
          <w:vanish/>
          <w:sz w:val="20"/>
          <w:szCs w:val="20"/>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18.3.1977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47" w:history="1">
        <w:r w:rsidRPr="00443E0D">
          <w:rPr>
            <w:rStyle w:val="Hyperlink"/>
            <w:rFonts w:cs="FrankRuehl" w:hint="cs"/>
            <w:vanish/>
            <w:szCs w:val="20"/>
            <w:shd w:val="clear" w:color="auto" w:fill="FFFF99"/>
            <w:rtl/>
          </w:rPr>
          <w:t>ס"ח תשל"ז מס' 853</w:t>
        </w:r>
      </w:hyperlink>
      <w:r w:rsidRPr="00443E0D">
        <w:rPr>
          <w:rStyle w:val="default"/>
          <w:rFonts w:cs="FrankRuehl" w:hint="cs"/>
          <w:vanish/>
          <w:sz w:val="20"/>
          <w:szCs w:val="20"/>
          <w:shd w:val="clear" w:color="auto" w:fill="FFFF99"/>
          <w:rtl/>
        </w:rPr>
        <w:t xml:space="preserve"> מיום 18.3.1977 עמ' 122 (</w:t>
      </w:r>
      <w:hyperlink r:id="rId348" w:history="1">
        <w:r w:rsidRPr="00443E0D">
          <w:rPr>
            <w:rStyle w:val="Hyperlink"/>
            <w:rFonts w:cs="FrankRuehl" w:hint="cs"/>
            <w:vanish/>
            <w:szCs w:val="20"/>
            <w:shd w:val="clear" w:color="auto" w:fill="FFFF99"/>
            <w:rtl/>
          </w:rPr>
          <w:t>ה"ח 1286</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החלפת סעיף 77</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big-number"/>
          <w:rFonts w:cs="Miriam" w:hint="cs"/>
          <w:strike/>
          <w:vanish/>
          <w:sz w:val="16"/>
          <w:szCs w:val="16"/>
          <w:shd w:val="clear" w:color="auto" w:fill="FFFF99"/>
          <w:rtl/>
        </w:rPr>
      </w:pPr>
      <w:r w:rsidRPr="00443E0D">
        <w:rPr>
          <w:rStyle w:val="big-number"/>
          <w:rFonts w:cs="Miriam" w:hint="cs"/>
          <w:strike/>
          <w:vanish/>
          <w:sz w:val="16"/>
          <w:szCs w:val="16"/>
          <w:shd w:val="clear" w:color="auto" w:fill="FFFF99"/>
          <w:rtl/>
        </w:rPr>
        <w:t>העבדה בניגוד לחוק</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strike/>
          <w:vanish/>
          <w:sz w:val="22"/>
          <w:szCs w:val="22"/>
          <w:shd w:val="clear" w:color="auto" w:fill="FFFF99"/>
          <w:rtl/>
        </w:rPr>
        <w:t>77.</w:t>
      </w:r>
      <w:r w:rsidRPr="00443E0D">
        <w:rPr>
          <w:rStyle w:val="default"/>
          <w:rFonts w:cs="FrankRuehl" w:hint="cs"/>
          <w:strike/>
          <w:vanish/>
          <w:sz w:val="22"/>
          <w:szCs w:val="22"/>
          <w:shd w:val="clear" w:color="auto" w:fill="FFFF99"/>
          <w:rtl/>
        </w:rPr>
        <w:tab/>
        <w:t xml:space="preserve">מי שהעביד אדם שנתקבל לעבודה אחרי תחילתו של חוק זה שלא בהתאם לסעיף 32, דינו </w:t>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 xml:space="preserve"> קנס אלף מאתיים וחמישים לירות על כל עובד שהועבד כאמור, וקנס של מאה לירות לכל יום שבו העביד עובד כאמור.</w:t>
      </w:r>
    </w:p>
    <w:p w:rsidR="006841FA" w:rsidRPr="00443E0D" w:rsidRDefault="006841FA">
      <w:pPr>
        <w:pStyle w:val="P00"/>
        <w:spacing w:before="0"/>
        <w:ind w:left="0" w:right="1134"/>
        <w:rPr>
          <w:rStyle w:val="default"/>
          <w:rFonts w:cs="FrankRuehl" w:hint="cs"/>
          <w:vanish/>
          <w:sz w:val="20"/>
          <w:szCs w:val="20"/>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17.3.1988</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6</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49" w:history="1">
        <w:r w:rsidRPr="00443E0D">
          <w:rPr>
            <w:rStyle w:val="Hyperlink"/>
            <w:rFonts w:cs="FrankRuehl" w:hint="cs"/>
            <w:vanish/>
            <w:szCs w:val="20"/>
            <w:shd w:val="clear" w:color="auto" w:fill="FFFF99"/>
            <w:rtl/>
          </w:rPr>
          <w:t>ס"ח תשמ"ח מס' 1242</w:t>
        </w:r>
      </w:hyperlink>
      <w:r w:rsidRPr="00443E0D">
        <w:rPr>
          <w:rStyle w:val="default"/>
          <w:rFonts w:cs="FrankRuehl" w:hint="cs"/>
          <w:vanish/>
          <w:sz w:val="20"/>
          <w:szCs w:val="20"/>
          <w:shd w:val="clear" w:color="auto" w:fill="FFFF99"/>
          <w:rtl/>
        </w:rPr>
        <w:t xml:space="preserve"> מיום 17.3.1988 עמ' 50 (</w:t>
      </w:r>
      <w:hyperlink r:id="rId350" w:history="1">
        <w:r w:rsidRPr="00443E0D">
          <w:rPr>
            <w:rStyle w:val="Hyperlink"/>
            <w:rFonts w:cs="FrankRuehl" w:hint="cs"/>
            <w:vanish/>
            <w:szCs w:val="20"/>
            <w:shd w:val="clear" w:color="auto" w:fill="FFFF99"/>
            <w:rtl/>
          </w:rPr>
          <w:t>ה"ח 1857</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vanish/>
          <w:sz w:val="22"/>
          <w:szCs w:val="22"/>
          <w:shd w:val="clear" w:color="auto" w:fill="FFFF99"/>
          <w:rtl/>
        </w:rPr>
      </w:pPr>
      <w:r w:rsidRPr="00443E0D">
        <w:rPr>
          <w:rStyle w:val="default"/>
          <w:rFonts w:cs="FrankRuehl" w:hint="cs"/>
          <w:vanish/>
          <w:sz w:val="22"/>
          <w:szCs w:val="22"/>
          <w:shd w:val="clear" w:color="auto" w:fill="FFFF99"/>
          <w:rtl/>
        </w:rPr>
        <w:t>77.</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מע</w:t>
      </w:r>
      <w:r w:rsidRPr="00443E0D">
        <w:rPr>
          <w:rStyle w:val="default"/>
          <w:rFonts w:cs="FrankRuehl" w:hint="cs"/>
          <w:vanish/>
          <w:sz w:val="22"/>
          <w:szCs w:val="22"/>
          <w:shd w:val="clear" w:color="auto" w:fill="FFFF99"/>
          <w:rtl/>
        </w:rPr>
        <w:t>ביד או מי שזקוק לעובד שעבר על</w:t>
      </w:r>
      <w:r w:rsidRPr="00443E0D">
        <w:rPr>
          <w:rStyle w:val="default"/>
          <w:rFonts w:cs="FrankRuehl"/>
          <w:vanish/>
          <w:sz w:val="22"/>
          <w:szCs w:val="22"/>
          <w:shd w:val="clear" w:color="auto" w:fill="FFFF99"/>
          <w:rtl/>
        </w:rPr>
        <w:t xml:space="preserve"> ה</w:t>
      </w:r>
      <w:r w:rsidRPr="00443E0D">
        <w:rPr>
          <w:rStyle w:val="default"/>
          <w:rFonts w:cs="FrankRuehl" w:hint="cs"/>
          <w:vanish/>
          <w:sz w:val="22"/>
          <w:szCs w:val="22"/>
          <w:shd w:val="clear" w:color="auto" w:fill="FFFF99"/>
          <w:rtl/>
        </w:rPr>
        <w:t xml:space="preserve">וראה מהוראות הפרק השני, </w:t>
      </w:r>
      <w:r w:rsidRPr="00443E0D">
        <w:rPr>
          <w:rStyle w:val="default"/>
          <w:rFonts w:cs="FrankRuehl" w:hint="cs"/>
          <w:vanish/>
          <w:sz w:val="22"/>
          <w:szCs w:val="22"/>
          <w:u w:val="single"/>
          <w:shd w:val="clear" w:color="auto" w:fill="FFFF99"/>
          <w:rtl/>
        </w:rPr>
        <w:t>למעט סעיף 42א,</w:t>
      </w:r>
      <w:r w:rsidRPr="00443E0D">
        <w:rPr>
          <w:rStyle w:val="default"/>
          <w:rFonts w:cs="FrankRuehl" w:hint="cs"/>
          <w:vanish/>
          <w:sz w:val="22"/>
          <w:szCs w:val="22"/>
          <w:shd w:val="clear" w:color="auto" w:fill="FFFF99"/>
          <w:rtl/>
        </w:rPr>
        <w:t xml:space="preserve"> דינו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 xml:space="preserve">קנס שלושת אלפים ושבע מאות וחמישים לירות בשל כל אדם שלגביו נעברה העבירה; היתה העבירה בשל קבלת אדם לעבודה או אי-קבלתו, דינו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קנס ששת אלפים לירות בשל כל אדם כאמור וקנס נוסף מאתיים וחמישים לירות לכל י</w:t>
      </w:r>
      <w:r w:rsidRPr="00443E0D">
        <w:rPr>
          <w:rStyle w:val="default"/>
          <w:rFonts w:cs="FrankRuehl"/>
          <w:vanish/>
          <w:sz w:val="22"/>
          <w:szCs w:val="22"/>
          <w:shd w:val="clear" w:color="auto" w:fill="FFFF99"/>
          <w:rtl/>
        </w:rPr>
        <w:t>ו</w:t>
      </w:r>
      <w:r w:rsidRPr="00443E0D">
        <w:rPr>
          <w:rStyle w:val="default"/>
          <w:rFonts w:cs="FrankRuehl" w:hint="cs"/>
          <w:vanish/>
          <w:sz w:val="22"/>
          <w:szCs w:val="22"/>
          <w:shd w:val="clear" w:color="auto" w:fill="FFFF99"/>
          <w:rtl/>
        </w:rPr>
        <w:t>ם</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שבו העביד עובד תוך הפרת הוראה כאמור.</w:t>
      </w:r>
    </w:p>
    <w:p w:rsidR="006841FA" w:rsidRPr="00443E0D" w:rsidRDefault="006841FA">
      <w:pPr>
        <w:pStyle w:val="P00"/>
        <w:spacing w:before="0"/>
        <w:ind w:left="0" w:right="1134"/>
        <w:rPr>
          <w:rStyle w:val="default"/>
          <w:rFonts w:cs="FrankRuehl" w:hint="cs"/>
          <w:vanish/>
          <w:sz w:val="20"/>
          <w:szCs w:val="20"/>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27.3.1991</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7</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51" w:history="1">
        <w:r w:rsidRPr="00443E0D">
          <w:rPr>
            <w:rStyle w:val="Hyperlink"/>
            <w:rFonts w:cs="FrankRuehl" w:hint="cs"/>
            <w:vanish/>
            <w:szCs w:val="20"/>
            <w:shd w:val="clear" w:color="auto" w:fill="FFFF99"/>
            <w:rtl/>
          </w:rPr>
          <w:t>ס"ח תשנ"א מס' 1351</w:t>
        </w:r>
      </w:hyperlink>
      <w:r w:rsidRPr="00443E0D">
        <w:rPr>
          <w:rStyle w:val="default"/>
          <w:rFonts w:cs="FrankRuehl" w:hint="cs"/>
          <w:vanish/>
          <w:sz w:val="20"/>
          <w:szCs w:val="20"/>
          <w:shd w:val="clear" w:color="auto" w:fill="FFFF99"/>
          <w:rtl/>
        </w:rPr>
        <w:t xml:space="preserve"> מיום 27.3.1991 עמ' 129 (</w:t>
      </w:r>
      <w:hyperlink r:id="rId352" w:history="1">
        <w:r w:rsidRPr="00443E0D">
          <w:rPr>
            <w:rStyle w:val="Hyperlink"/>
            <w:rFonts w:cs="FrankRuehl" w:hint="cs"/>
            <w:vanish/>
            <w:szCs w:val="20"/>
            <w:shd w:val="clear" w:color="auto" w:fill="FFFF99"/>
            <w:rtl/>
          </w:rPr>
          <w:t>ה"ח 2020</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vanish/>
          <w:sz w:val="22"/>
          <w:szCs w:val="22"/>
          <w:shd w:val="clear" w:color="auto" w:fill="FFFF99"/>
          <w:rtl/>
        </w:rPr>
      </w:pPr>
      <w:r w:rsidRPr="00443E0D">
        <w:rPr>
          <w:rStyle w:val="default"/>
          <w:rFonts w:cs="FrankRuehl" w:hint="cs"/>
          <w:vanish/>
          <w:sz w:val="22"/>
          <w:szCs w:val="22"/>
          <w:shd w:val="clear" w:color="auto" w:fill="FFFF99"/>
          <w:rtl/>
        </w:rPr>
        <w:t>77.</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מע</w:t>
      </w:r>
      <w:r w:rsidRPr="00443E0D">
        <w:rPr>
          <w:rStyle w:val="default"/>
          <w:rFonts w:cs="FrankRuehl" w:hint="cs"/>
          <w:vanish/>
          <w:sz w:val="22"/>
          <w:szCs w:val="22"/>
          <w:shd w:val="clear" w:color="auto" w:fill="FFFF99"/>
          <w:rtl/>
        </w:rPr>
        <w:t>ביד או מי שזקוק לעובד שעבר על</w:t>
      </w:r>
      <w:r w:rsidRPr="00443E0D">
        <w:rPr>
          <w:rStyle w:val="default"/>
          <w:rFonts w:cs="FrankRuehl"/>
          <w:vanish/>
          <w:sz w:val="22"/>
          <w:szCs w:val="22"/>
          <w:shd w:val="clear" w:color="auto" w:fill="FFFF99"/>
          <w:rtl/>
        </w:rPr>
        <w:t xml:space="preserve"> ה</w:t>
      </w:r>
      <w:r w:rsidRPr="00443E0D">
        <w:rPr>
          <w:rStyle w:val="default"/>
          <w:rFonts w:cs="FrankRuehl" w:hint="cs"/>
          <w:vanish/>
          <w:sz w:val="22"/>
          <w:szCs w:val="22"/>
          <w:shd w:val="clear" w:color="auto" w:fill="FFFF99"/>
          <w:rtl/>
        </w:rPr>
        <w:t xml:space="preserve">וראה מהוראות הפרק השני, למעט </w:t>
      </w:r>
      <w:r w:rsidRPr="00443E0D">
        <w:rPr>
          <w:rStyle w:val="default"/>
          <w:rFonts w:cs="FrankRuehl" w:hint="cs"/>
          <w:strike/>
          <w:vanish/>
          <w:sz w:val="22"/>
          <w:szCs w:val="22"/>
          <w:shd w:val="clear" w:color="auto" w:fill="FFFF99"/>
          <w:rtl/>
        </w:rPr>
        <w:t>סעיף 42א</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סעיפים 32 ו-42א</w:t>
      </w:r>
      <w:r w:rsidRPr="00443E0D">
        <w:rPr>
          <w:rStyle w:val="default"/>
          <w:rFonts w:cs="FrankRuehl" w:hint="cs"/>
          <w:vanish/>
          <w:sz w:val="22"/>
          <w:szCs w:val="22"/>
          <w:shd w:val="clear" w:color="auto" w:fill="FFFF99"/>
          <w:rtl/>
        </w:rPr>
        <w:t xml:space="preserve">, דינו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 xml:space="preserve">קנס שלושת אלפים ושבע מאות וחמישים לירות בשל כל אדם שלגביו נעברה העבירה; היתה העבירה בשל קבלת אדם לעבודה או אי-קבלתו, דינו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קנס ששת אלפים לירות בשל כל אדם כאמור וקנס נוסף מאתיים וחמישים לירות לכל י</w:t>
      </w:r>
      <w:r w:rsidRPr="00443E0D">
        <w:rPr>
          <w:rStyle w:val="default"/>
          <w:rFonts w:cs="FrankRuehl"/>
          <w:vanish/>
          <w:sz w:val="22"/>
          <w:szCs w:val="22"/>
          <w:shd w:val="clear" w:color="auto" w:fill="FFFF99"/>
          <w:rtl/>
        </w:rPr>
        <w:t>ו</w:t>
      </w:r>
      <w:r w:rsidRPr="00443E0D">
        <w:rPr>
          <w:rStyle w:val="default"/>
          <w:rFonts w:cs="FrankRuehl" w:hint="cs"/>
          <w:vanish/>
          <w:sz w:val="22"/>
          <w:szCs w:val="22"/>
          <w:shd w:val="clear" w:color="auto" w:fill="FFFF99"/>
          <w:rtl/>
        </w:rPr>
        <w:t>ם</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שבו העביד עובד תוך הפרת הוראה כאמור.</w:t>
      </w:r>
    </w:p>
    <w:p w:rsidR="006841FA" w:rsidRPr="00443E0D" w:rsidRDefault="006841FA">
      <w:pPr>
        <w:pStyle w:val="P00"/>
        <w:spacing w:before="0"/>
        <w:ind w:left="0" w:right="1134"/>
        <w:rPr>
          <w:rStyle w:val="default"/>
          <w:rFonts w:cs="FrankRuehl" w:hint="cs"/>
          <w:vanish/>
          <w:sz w:val="20"/>
          <w:szCs w:val="20"/>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1.5.2003</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53"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354"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F20B22" w:rsidRPr="00443E0D" w:rsidRDefault="00F20B22" w:rsidP="00F20B22">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77.</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מע</w:t>
      </w:r>
      <w:r w:rsidRPr="00443E0D">
        <w:rPr>
          <w:rStyle w:val="default"/>
          <w:rFonts w:cs="FrankRuehl" w:hint="cs"/>
          <w:vanish/>
          <w:sz w:val="22"/>
          <w:szCs w:val="22"/>
          <w:shd w:val="clear" w:color="auto" w:fill="FFFF99"/>
          <w:rtl/>
        </w:rPr>
        <w:t>ביד או מי שזקוק לעובד שעבר על</w:t>
      </w:r>
      <w:r w:rsidRPr="00443E0D">
        <w:rPr>
          <w:rStyle w:val="default"/>
          <w:rFonts w:cs="FrankRuehl"/>
          <w:vanish/>
          <w:sz w:val="22"/>
          <w:szCs w:val="22"/>
          <w:shd w:val="clear" w:color="auto" w:fill="FFFF99"/>
          <w:rtl/>
        </w:rPr>
        <w:t xml:space="preserve"> ה</w:t>
      </w:r>
      <w:r w:rsidRPr="00443E0D">
        <w:rPr>
          <w:rStyle w:val="default"/>
          <w:rFonts w:cs="FrankRuehl" w:hint="cs"/>
          <w:vanish/>
          <w:sz w:val="22"/>
          <w:szCs w:val="22"/>
          <w:shd w:val="clear" w:color="auto" w:fill="FFFF99"/>
          <w:rtl/>
        </w:rPr>
        <w:t xml:space="preserve">וראה מהוראות הפרק השני, למעט </w:t>
      </w:r>
      <w:r w:rsidRPr="00443E0D">
        <w:rPr>
          <w:rStyle w:val="default"/>
          <w:rFonts w:cs="FrankRuehl" w:hint="cs"/>
          <w:strike/>
          <w:vanish/>
          <w:sz w:val="22"/>
          <w:szCs w:val="22"/>
          <w:shd w:val="clear" w:color="auto" w:fill="FFFF99"/>
          <w:rtl/>
        </w:rPr>
        <w:t>סעיפים 32 ו-42א</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סעיף 42א</w:t>
      </w:r>
      <w:r w:rsidRPr="00443E0D">
        <w:rPr>
          <w:rStyle w:val="default"/>
          <w:rFonts w:cs="FrankRuehl" w:hint="cs"/>
          <w:vanish/>
          <w:sz w:val="22"/>
          <w:szCs w:val="22"/>
          <w:shd w:val="clear" w:color="auto" w:fill="FFFF99"/>
          <w:rtl/>
        </w:rPr>
        <w:t xml:space="preserve">, דינו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 xml:space="preserve">קנס שלושת אלפים ושבע מאות וחמישים לירות בשל כל אדם שלגביו נעברה העבירה; היתה העבירה בשל קבלת אדם לעבודה או אי-קבלתו, דינו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קנס ששת אלפים לירות בשל כל אדם כאמור וקנס נוסף מאתיים וחמישים לירות לכל י</w:t>
      </w:r>
      <w:r w:rsidRPr="00443E0D">
        <w:rPr>
          <w:rStyle w:val="default"/>
          <w:rFonts w:cs="FrankRuehl"/>
          <w:vanish/>
          <w:sz w:val="22"/>
          <w:szCs w:val="22"/>
          <w:shd w:val="clear" w:color="auto" w:fill="FFFF99"/>
          <w:rtl/>
        </w:rPr>
        <w:t>ו</w:t>
      </w:r>
      <w:r w:rsidRPr="00443E0D">
        <w:rPr>
          <w:rStyle w:val="default"/>
          <w:rFonts w:cs="FrankRuehl" w:hint="cs"/>
          <w:vanish/>
          <w:sz w:val="22"/>
          <w:szCs w:val="22"/>
          <w:shd w:val="clear" w:color="auto" w:fill="FFFF99"/>
          <w:rtl/>
        </w:rPr>
        <w:t>ם</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שבו העביד עובד תוך הפרת הוראה כאמור.</w:t>
      </w:r>
    </w:p>
    <w:p w:rsidR="00F20B22" w:rsidRPr="00443E0D" w:rsidRDefault="00F20B22" w:rsidP="00F20B22">
      <w:pPr>
        <w:pStyle w:val="P00"/>
        <w:spacing w:before="0"/>
        <w:ind w:left="0" w:right="1134"/>
        <w:rPr>
          <w:rFonts w:cs="FrankRuehl" w:hint="cs"/>
          <w:vanish/>
          <w:szCs w:val="20"/>
          <w:shd w:val="clear" w:color="auto" w:fill="FFFF99"/>
          <w:rtl/>
        </w:rPr>
      </w:pPr>
    </w:p>
    <w:p w:rsidR="00F20B22" w:rsidRPr="00443E0D" w:rsidRDefault="00F20B22" w:rsidP="00F20B22">
      <w:pPr>
        <w:pStyle w:val="page"/>
        <w:widowControl/>
        <w:ind w:right="1134"/>
        <w:jc w:val="both"/>
        <w:rPr>
          <w:rStyle w:val="default"/>
          <w:rFonts w:cs="FrankRuehl" w:hint="cs"/>
          <w:vanish/>
          <w:color w:val="FF0000"/>
          <w:position w:val="0"/>
          <w:sz w:val="20"/>
          <w:szCs w:val="20"/>
          <w:shd w:val="clear" w:color="auto" w:fill="FFFF99"/>
          <w:rtl/>
        </w:rPr>
      </w:pPr>
      <w:r w:rsidRPr="00443E0D">
        <w:rPr>
          <w:rStyle w:val="default"/>
          <w:rFonts w:cs="FrankRuehl" w:hint="cs"/>
          <w:vanish/>
          <w:color w:val="FF0000"/>
          <w:position w:val="0"/>
          <w:sz w:val="20"/>
          <w:szCs w:val="20"/>
          <w:shd w:val="clear" w:color="auto" w:fill="FFFF99"/>
          <w:rtl/>
        </w:rPr>
        <w:t>מיום 15.7.2014</w:t>
      </w:r>
    </w:p>
    <w:p w:rsidR="00F20B22" w:rsidRPr="00443E0D" w:rsidRDefault="00F20B22" w:rsidP="00F20B22">
      <w:pPr>
        <w:pStyle w:val="page"/>
        <w:widowControl/>
        <w:ind w:right="1134"/>
        <w:jc w:val="both"/>
        <w:rPr>
          <w:rStyle w:val="default"/>
          <w:rFonts w:cs="FrankRuehl" w:hint="cs"/>
          <w:vanish/>
          <w:position w:val="0"/>
          <w:sz w:val="20"/>
          <w:szCs w:val="20"/>
          <w:shd w:val="clear" w:color="auto" w:fill="FFFF99"/>
          <w:rtl/>
        </w:rPr>
      </w:pPr>
      <w:r w:rsidRPr="00443E0D">
        <w:rPr>
          <w:rStyle w:val="default"/>
          <w:rFonts w:cs="FrankRuehl" w:hint="cs"/>
          <w:b/>
          <w:bCs/>
          <w:vanish/>
          <w:position w:val="0"/>
          <w:sz w:val="20"/>
          <w:szCs w:val="20"/>
          <w:shd w:val="clear" w:color="auto" w:fill="FFFF99"/>
          <w:rtl/>
        </w:rPr>
        <w:t>תיקון מס' 21</w:t>
      </w:r>
    </w:p>
    <w:p w:rsidR="00F20B22" w:rsidRPr="00443E0D" w:rsidRDefault="00F20B22" w:rsidP="00F20B22">
      <w:pPr>
        <w:pStyle w:val="page"/>
        <w:widowControl/>
        <w:ind w:right="1134"/>
        <w:jc w:val="both"/>
        <w:rPr>
          <w:rStyle w:val="default"/>
          <w:rFonts w:cs="FrankRuehl" w:hint="cs"/>
          <w:vanish/>
          <w:position w:val="0"/>
          <w:sz w:val="20"/>
          <w:szCs w:val="20"/>
          <w:shd w:val="clear" w:color="auto" w:fill="FFFF99"/>
          <w:rtl/>
        </w:rPr>
      </w:pPr>
      <w:hyperlink r:id="rId355" w:history="1">
        <w:r w:rsidRPr="00443E0D">
          <w:rPr>
            <w:rStyle w:val="Hyperlink"/>
            <w:rFonts w:cs="FrankRuehl" w:hint="cs"/>
            <w:vanish/>
            <w:position w:val="0"/>
            <w:szCs w:val="20"/>
            <w:shd w:val="clear" w:color="auto" w:fill="FFFF99"/>
            <w:rtl/>
          </w:rPr>
          <w:t>ס"ח תשע"ד מס' 2459</w:t>
        </w:r>
      </w:hyperlink>
      <w:r w:rsidRPr="00443E0D">
        <w:rPr>
          <w:rStyle w:val="default"/>
          <w:rFonts w:cs="FrankRuehl" w:hint="cs"/>
          <w:vanish/>
          <w:position w:val="0"/>
          <w:sz w:val="20"/>
          <w:szCs w:val="20"/>
          <w:shd w:val="clear" w:color="auto" w:fill="FFFF99"/>
          <w:rtl/>
        </w:rPr>
        <w:t xml:space="preserve"> מיום 15.7.2014 עמ' 603 (</w:t>
      </w:r>
      <w:hyperlink r:id="rId356" w:history="1">
        <w:r w:rsidRPr="00443E0D">
          <w:rPr>
            <w:rStyle w:val="Hyperlink"/>
            <w:rFonts w:cs="FrankRuehl" w:hint="cs"/>
            <w:vanish/>
            <w:position w:val="0"/>
            <w:szCs w:val="20"/>
            <w:shd w:val="clear" w:color="auto" w:fill="FFFF99"/>
            <w:rtl/>
          </w:rPr>
          <w:t>ה"ח 535</w:t>
        </w:r>
      </w:hyperlink>
      <w:r w:rsidRPr="00443E0D">
        <w:rPr>
          <w:rStyle w:val="default"/>
          <w:rFonts w:cs="FrankRuehl" w:hint="cs"/>
          <w:vanish/>
          <w:position w:val="0"/>
          <w:sz w:val="20"/>
          <w:szCs w:val="20"/>
          <w:shd w:val="clear" w:color="auto" w:fill="FFFF99"/>
          <w:rtl/>
        </w:rPr>
        <w:t>)</w:t>
      </w:r>
    </w:p>
    <w:p w:rsidR="006841FA" w:rsidRDefault="006841FA" w:rsidP="00F20B22">
      <w:pPr>
        <w:pStyle w:val="P00"/>
        <w:ind w:left="0" w:right="1134"/>
        <w:rPr>
          <w:rStyle w:val="default"/>
          <w:rFonts w:cs="FrankRuehl"/>
          <w:sz w:val="2"/>
          <w:szCs w:val="2"/>
          <w:rtl/>
        </w:rPr>
      </w:pPr>
      <w:r w:rsidRPr="00443E0D">
        <w:rPr>
          <w:rStyle w:val="default"/>
          <w:rFonts w:cs="FrankRuehl" w:hint="cs"/>
          <w:vanish/>
          <w:sz w:val="22"/>
          <w:szCs w:val="22"/>
          <w:shd w:val="clear" w:color="auto" w:fill="FFFF99"/>
          <w:rtl/>
        </w:rPr>
        <w:t>77.</w:t>
      </w:r>
      <w:r w:rsidRPr="00443E0D">
        <w:rPr>
          <w:rStyle w:val="default"/>
          <w:rFonts w:cs="FrankRuehl" w:hint="cs"/>
          <w:vanish/>
          <w:sz w:val="22"/>
          <w:szCs w:val="22"/>
          <w:shd w:val="clear" w:color="auto" w:fill="FFFF99"/>
          <w:rtl/>
        </w:rPr>
        <w:tab/>
      </w:r>
      <w:r w:rsidRPr="00443E0D">
        <w:rPr>
          <w:rStyle w:val="default"/>
          <w:rFonts w:cs="FrankRuehl"/>
          <w:strike/>
          <w:vanish/>
          <w:sz w:val="22"/>
          <w:szCs w:val="22"/>
          <w:shd w:val="clear" w:color="auto" w:fill="FFFF99"/>
          <w:rtl/>
        </w:rPr>
        <w:t>מע</w:t>
      </w:r>
      <w:r w:rsidRPr="00443E0D">
        <w:rPr>
          <w:rStyle w:val="default"/>
          <w:rFonts w:cs="FrankRuehl" w:hint="cs"/>
          <w:strike/>
          <w:vanish/>
          <w:sz w:val="22"/>
          <w:szCs w:val="22"/>
          <w:shd w:val="clear" w:color="auto" w:fill="FFFF99"/>
          <w:rtl/>
        </w:rPr>
        <w:t>ביד</w:t>
      </w:r>
      <w:r w:rsidR="00F20B22" w:rsidRPr="00443E0D">
        <w:rPr>
          <w:rStyle w:val="default"/>
          <w:rFonts w:cs="FrankRuehl" w:hint="cs"/>
          <w:vanish/>
          <w:sz w:val="22"/>
          <w:szCs w:val="22"/>
          <w:shd w:val="clear" w:color="auto" w:fill="FFFF99"/>
          <w:rtl/>
        </w:rPr>
        <w:t xml:space="preserve"> </w:t>
      </w:r>
      <w:r w:rsidR="00F20B22" w:rsidRPr="00443E0D">
        <w:rPr>
          <w:rStyle w:val="default"/>
          <w:rFonts w:cs="FrankRuehl" w:hint="cs"/>
          <w:vanish/>
          <w:sz w:val="22"/>
          <w:szCs w:val="22"/>
          <w:u w:val="single"/>
          <w:shd w:val="clear" w:color="auto" w:fill="FFFF99"/>
          <w:rtl/>
        </w:rPr>
        <w:t>מעסיק</w:t>
      </w:r>
      <w:r w:rsidRPr="00443E0D">
        <w:rPr>
          <w:rStyle w:val="default"/>
          <w:rFonts w:cs="FrankRuehl" w:hint="cs"/>
          <w:vanish/>
          <w:sz w:val="22"/>
          <w:szCs w:val="22"/>
          <w:shd w:val="clear" w:color="auto" w:fill="FFFF99"/>
          <w:rtl/>
        </w:rPr>
        <w:t xml:space="preserve"> או מי שזקוק לעובד שעבר על</w:t>
      </w:r>
      <w:r w:rsidRPr="00443E0D">
        <w:rPr>
          <w:rStyle w:val="default"/>
          <w:rFonts w:cs="FrankRuehl"/>
          <w:vanish/>
          <w:sz w:val="22"/>
          <w:szCs w:val="22"/>
          <w:shd w:val="clear" w:color="auto" w:fill="FFFF99"/>
          <w:rtl/>
        </w:rPr>
        <w:t xml:space="preserve"> ה</w:t>
      </w:r>
      <w:r w:rsidRPr="00443E0D">
        <w:rPr>
          <w:rStyle w:val="default"/>
          <w:rFonts w:cs="FrankRuehl" w:hint="cs"/>
          <w:vanish/>
          <w:sz w:val="22"/>
          <w:szCs w:val="22"/>
          <w:shd w:val="clear" w:color="auto" w:fill="FFFF99"/>
          <w:rtl/>
        </w:rPr>
        <w:t xml:space="preserve">וראה מהוראות הפרק השני, למעט סעיף 42א, דינו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 xml:space="preserve">קנס שלושת אלפים ושבע מאות וחמישים לירות בשל כל אדם שלגביו נעברה העבירה; היתה העבירה בשל קבלת אדם לעבודה או אי-קבלתו, דינו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קנס ששת אלפים לירות בשל כל אדם כאמור וקנס נוסף מאתיים וחמישים לירות לכל י</w:t>
      </w:r>
      <w:r w:rsidRPr="00443E0D">
        <w:rPr>
          <w:rStyle w:val="default"/>
          <w:rFonts w:cs="FrankRuehl"/>
          <w:vanish/>
          <w:sz w:val="22"/>
          <w:szCs w:val="22"/>
          <w:shd w:val="clear" w:color="auto" w:fill="FFFF99"/>
          <w:rtl/>
        </w:rPr>
        <w:t>ו</w:t>
      </w:r>
      <w:r w:rsidRPr="00443E0D">
        <w:rPr>
          <w:rStyle w:val="default"/>
          <w:rFonts w:cs="FrankRuehl" w:hint="cs"/>
          <w:vanish/>
          <w:sz w:val="22"/>
          <w:szCs w:val="22"/>
          <w:shd w:val="clear" w:color="auto" w:fill="FFFF99"/>
          <w:rtl/>
        </w:rPr>
        <w:t>ם</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 xml:space="preserve">שבו </w:t>
      </w:r>
      <w:r w:rsidRPr="00443E0D">
        <w:rPr>
          <w:rStyle w:val="default"/>
          <w:rFonts w:cs="FrankRuehl" w:hint="cs"/>
          <w:strike/>
          <w:vanish/>
          <w:sz w:val="22"/>
          <w:szCs w:val="22"/>
          <w:shd w:val="clear" w:color="auto" w:fill="FFFF99"/>
          <w:rtl/>
        </w:rPr>
        <w:t>העביד</w:t>
      </w:r>
      <w:r w:rsidR="00F20B22" w:rsidRPr="00443E0D">
        <w:rPr>
          <w:rStyle w:val="default"/>
          <w:rFonts w:cs="FrankRuehl" w:hint="cs"/>
          <w:vanish/>
          <w:sz w:val="22"/>
          <w:szCs w:val="22"/>
          <w:shd w:val="clear" w:color="auto" w:fill="FFFF99"/>
          <w:rtl/>
        </w:rPr>
        <w:t xml:space="preserve"> </w:t>
      </w:r>
      <w:r w:rsidR="00F20B22" w:rsidRPr="00443E0D">
        <w:rPr>
          <w:rStyle w:val="default"/>
          <w:rFonts w:cs="FrankRuehl" w:hint="cs"/>
          <w:vanish/>
          <w:sz w:val="22"/>
          <w:szCs w:val="22"/>
          <w:u w:val="single"/>
          <w:shd w:val="clear" w:color="auto" w:fill="FFFF99"/>
          <w:rtl/>
        </w:rPr>
        <w:t>העסיק</w:t>
      </w:r>
      <w:r w:rsidRPr="00443E0D">
        <w:rPr>
          <w:rStyle w:val="default"/>
          <w:rFonts w:cs="FrankRuehl" w:hint="cs"/>
          <w:vanish/>
          <w:sz w:val="22"/>
          <w:szCs w:val="22"/>
          <w:shd w:val="clear" w:color="auto" w:fill="FFFF99"/>
          <w:rtl/>
        </w:rPr>
        <w:t xml:space="preserve"> עובד תוך הפרת הוראה כאמור.</w:t>
      </w:r>
      <w:bookmarkEnd w:id="200"/>
    </w:p>
    <w:p w:rsidR="006841FA" w:rsidRDefault="006841FA">
      <w:pPr>
        <w:pStyle w:val="P00"/>
        <w:spacing w:before="72"/>
        <w:ind w:left="0" w:right="1134"/>
        <w:rPr>
          <w:rStyle w:val="default"/>
          <w:rFonts w:cs="FrankRuehl" w:hint="cs"/>
          <w:rtl/>
        </w:rPr>
      </w:pPr>
    </w:p>
    <w:p w:rsidR="00F20B22" w:rsidRDefault="00F20B22">
      <w:pPr>
        <w:pStyle w:val="P00"/>
        <w:spacing w:before="72"/>
        <w:ind w:left="0" w:right="1134"/>
        <w:rPr>
          <w:rStyle w:val="default"/>
          <w:rFonts w:cs="FrankRuehl" w:hint="cs"/>
          <w:rtl/>
        </w:rPr>
      </w:pPr>
    </w:p>
    <w:p w:rsidR="006841FA" w:rsidRDefault="006841FA">
      <w:pPr>
        <w:pStyle w:val="P00"/>
        <w:spacing w:before="72"/>
        <w:ind w:left="0" w:right="1134"/>
        <w:rPr>
          <w:rStyle w:val="default"/>
          <w:rFonts w:cs="FrankRuehl" w:hint="cs"/>
          <w:rtl/>
        </w:rPr>
      </w:pPr>
      <w:bookmarkStart w:id="201" w:name="Seif48"/>
      <w:bookmarkEnd w:id="201"/>
      <w:r>
        <w:rPr>
          <w:lang w:val="he-IL"/>
        </w:rPr>
        <w:pict>
          <v:rect id="_x0000_s2150" style="position:absolute;left:0;text-align:left;margin-left:464.5pt;margin-top:8.05pt;width:75.05pt;height:32pt;z-index:251622400"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סום מפלה </w:t>
                  </w:r>
                  <w:r>
                    <w:rPr>
                      <w:rFonts w:cs="Miriam"/>
                      <w:sz w:val="18"/>
                      <w:szCs w:val="18"/>
                      <w:rtl/>
                    </w:rPr>
                    <w:t>–</w:t>
                  </w:r>
                  <w:r>
                    <w:rPr>
                      <w:rFonts w:cs="Miriam" w:hint="cs"/>
                      <w:sz w:val="18"/>
                      <w:szCs w:val="18"/>
                      <w:rtl/>
                    </w:rPr>
                    <w:t xml:space="preserve"> </w:t>
                  </w:r>
                  <w:r>
                    <w:rPr>
                      <w:rFonts w:cs="Miriam"/>
                      <w:sz w:val="18"/>
                      <w:szCs w:val="18"/>
                      <w:rtl/>
                    </w:rPr>
                    <w:t>עו</w:t>
                  </w:r>
                  <w:r>
                    <w:rPr>
                      <w:rFonts w:cs="Miriam" w:hint="cs"/>
                      <w:sz w:val="18"/>
                      <w:szCs w:val="18"/>
                      <w:rtl/>
                    </w:rPr>
                    <w:t>נשין</w:t>
                  </w:r>
                </w:p>
                <w:p w:rsidR="00F20B22" w:rsidRDefault="00F20B22">
                  <w:pPr>
                    <w:spacing w:line="160" w:lineRule="exact"/>
                    <w:jc w:val="left"/>
                    <w:rPr>
                      <w:rFonts w:cs="Miriam"/>
                      <w:noProof/>
                      <w:sz w:val="18"/>
                      <w:szCs w:val="18"/>
                      <w:rtl/>
                    </w:rPr>
                  </w:pPr>
                  <w:r>
                    <w:rPr>
                      <w:rFonts w:cs="Miriam" w:hint="cs"/>
                      <w:sz w:val="18"/>
                      <w:szCs w:val="18"/>
                      <w:rtl/>
                    </w:rPr>
                    <w:t>(תיקון מס' 6)</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 xml:space="preserve">1988 </w:t>
                  </w:r>
                </w:p>
              </w:txbxContent>
            </v:textbox>
            <w10:anchorlock/>
          </v:rect>
        </w:pict>
      </w:r>
      <w:r>
        <w:rPr>
          <w:rStyle w:val="big-number"/>
          <w:rFonts w:cs="Miriam"/>
          <w:rtl/>
        </w:rPr>
        <w:t>77</w:t>
      </w:r>
      <w:r>
        <w:rPr>
          <w:rStyle w:val="default"/>
          <w:rFonts w:cs="FrankRuehl"/>
          <w:rtl/>
        </w:rPr>
        <w:t>א.</w:t>
      </w:r>
      <w:r>
        <w:rPr>
          <w:rStyle w:val="default"/>
          <w:rFonts w:cs="FrankRuehl"/>
          <w:rtl/>
        </w:rPr>
        <w:tab/>
        <w:t>ה</w:t>
      </w:r>
      <w:r>
        <w:rPr>
          <w:rStyle w:val="default"/>
          <w:rFonts w:cs="FrankRuehl" w:hint="cs"/>
          <w:rtl/>
        </w:rPr>
        <w:t xml:space="preserve">זקוק לעובד שעבר על הוראות סעיף 42א, דינו </w:t>
      </w:r>
      <w:r>
        <w:rPr>
          <w:rStyle w:val="default"/>
          <w:rFonts w:cs="FrankRuehl"/>
          <w:rtl/>
        </w:rPr>
        <w:t xml:space="preserve">– </w:t>
      </w:r>
      <w:r>
        <w:rPr>
          <w:rStyle w:val="default"/>
          <w:rFonts w:cs="FrankRuehl" w:hint="cs"/>
          <w:rtl/>
        </w:rPr>
        <w:t xml:space="preserve">כפל הקנס הקבוע בסעיף </w:t>
      </w:r>
      <w:r>
        <w:rPr>
          <w:rStyle w:val="default"/>
          <w:rFonts w:cs="FrankRuehl"/>
          <w:rtl/>
        </w:rPr>
        <w:t>61(</w:t>
      </w:r>
      <w:r>
        <w:rPr>
          <w:rStyle w:val="default"/>
          <w:rFonts w:cs="FrankRuehl" w:hint="cs"/>
          <w:rtl/>
        </w:rPr>
        <w:t>א)(1) לחוק העונשין, תשל"ז-</w:t>
      </w:r>
      <w:r>
        <w:rPr>
          <w:rStyle w:val="default"/>
          <w:rFonts w:cs="FrankRuehl"/>
          <w:rtl/>
        </w:rPr>
        <w:t>1977.</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202" w:name="Rov181"/>
      <w:r w:rsidRPr="00443E0D">
        <w:rPr>
          <w:rStyle w:val="default"/>
          <w:rFonts w:cs="FrankRuehl" w:hint="cs"/>
          <w:vanish/>
          <w:color w:val="FF0000"/>
          <w:sz w:val="20"/>
          <w:szCs w:val="20"/>
          <w:shd w:val="clear" w:color="auto" w:fill="FFFF99"/>
          <w:rtl/>
        </w:rPr>
        <w:t>מיום 17.3.1988</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6</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57" w:history="1">
        <w:r w:rsidRPr="00443E0D">
          <w:rPr>
            <w:rStyle w:val="Hyperlink"/>
            <w:rFonts w:cs="FrankRuehl" w:hint="cs"/>
            <w:vanish/>
            <w:szCs w:val="20"/>
            <w:shd w:val="clear" w:color="auto" w:fill="FFFF99"/>
            <w:rtl/>
          </w:rPr>
          <w:t>ס"ח תשמ"ח מס' 1242</w:t>
        </w:r>
      </w:hyperlink>
      <w:r w:rsidRPr="00443E0D">
        <w:rPr>
          <w:rStyle w:val="default"/>
          <w:rFonts w:cs="FrankRuehl" w:hint="cs"/>
          <w:vanish/>
          <w:sz w:val="20"/>
          <w:szCs w:val="20"/>
          <w:shd w:val="clear" w:color="auto" w:fill="FFFF99"/>
          <w:rtl/>
        </w:rPr>
        <w:t xml:space="preserve"> מיום 17.3.1988 עמ' 50 (</w:t>
      </w:r>
      <w:hyperlink r:id="rId358" w:history="1">
        <w:r w:rsidRPr="00443E0D">
          <w:rPr>
            <w:rStyle w:val="Hyperlink"/>
            <w:rFonts w:cs="FrankRuehl" w:hint="cs"/>
            <w:vanish/>
            <w:szCs w:val="20"/>
            <w:shd w:val="clear" w:color="auto" w:fill="FFFF99"/>
            <w:rtl/>
          </w:rPr>
          <w:t>ה"ח 1857</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סעיף 77א</w:t>
      </w:r>
      <w:bookmarkEnd w:id="202"/>
    </w:p>
    <w:p w:rsidR="006841FA" w:rsidRDefault="006841FA">
      <w:pPr>
        <w:pStyle w:val="P00"/>
        <w:spacing w:before="72"/>
        <w:ind w:left="0" w:right="1134"/>
        <w:rPr>
          <w:rStyle w:val="default"/>
          <w:rFonts w:cs="FrankRuehl" w:hint="cs"/>
          <w:rtl/>
        </w:rPr>
      </w:pPr>
      <w:r>
        <w:rPr>
          <w:lang w:val="he-IL"/>
        </w:rPr>
        <w:pict>
          <v:rect id="_x0000_s2151" style="position:absolute;left:0;text-align:left;margin-left:464.5pt;margin-top:8.05pt;width:75.05pt;height:16pt;z-index:251623424" o:allowincell="f" filled="f" stroked="f" strokecolor="lime" strokeweight=".25pt">
            <v:textbox style="mso-next-textbox:#_x0000_s2151" inset="0,0,0,0">
              <w:txbxContent>
                <w:p w:rsidR="00F20B22" w:rsidRDefault="00F20B22">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rsidR="00F20B22" w:rsidRDefault="00F20B2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Style w:val="big-number"/>
          <w:rFonts w:cs="Miriam"/>
          <w:rtl/>
        </w:rPr>
        <w:t>78.</w:t>
      </w:r>
      <w:r>
        <w:rPr>
          <w:rStyle w:val="big-number"/>
          <w:rFonts w:cs="Miriam" w:hint="cs"/>
          <w:rtl/>
        </w:rPr>
        <w:tab/>
      </w:r>
      <w:r>
        <w:rPr>
          <w:rStyle w:val="default"/>
          <w:rFonts w:cs="FrankRuehl"/>
          <w:rtl/>
        </w:rPr>
        <w:t>(ב</w:t>
      </w:r>
      <w:r>
        <w:rPr>
          <w:rStyle w:val="default"/>
          <w:rFonts w:cs="FrankRuehl" w:hint="cs"/>
          <w:rtl/>
        </w:rPr>
        <w:t>וטל).</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203" w:name="Rov206"/>
      <w:r w:rsidRPr="00443E0D">
        <w:rPr>
          <w:rStyle w:val="default"/>
          <w:rFonts w:cs="FrankRuehl" w:hint="cs"/>
          <w:vanish/>
          <w:color w:val="FF0000"/>
          <w:sz w:val="20"/>
          <w:szCs w:val="20"/>
          <w:shd w:val="clear" w:color="auto" w:fill="FFFF99"/>
          <w:rtl/>
        </w:rPr>
        <w:t>מיום 28.12.1994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8</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59" w:history="1">
        <w:r w:rsidRPr="00443E0D">
          <w:rPr>
            <w:rStyle w:val="Hyperlink"/>
            <w:rFonts w:cs="FrankRuehl" w:hint="cs"/>
            <w:vanish/>
            <w:szCs w:val="20"/>
            <w:shd w:val="clear" w:color="auto" w:fill="FFFF99"/>
            <w:rtl/>
          </w:rPr>
          <w:t>ס"ח תשנ"ה מס' 1497</w:t>
        </w:r>
      </w:hyperlink>
      <w:r w:rsidRPr="00443E0D">
        <w:rPr>
          <w:rStyle w:val="default"/>
          <w:rFonts w:cs="FrankRuehl" w:hint="cs"/>
          <w:vanish/>
          <w:sz w:val="20"/>
          <w:szCs w:val="20"/>
          <w:shd w:val="clear" w:color="auto" w:fill="FFFF99"/>
          <w:rtl/>
        </w:rPr>
        <w:t xml:space="preserve"> מיום 28.12.1994 עמ' 78 (</w:t>
      </w:r>
      <w:hyperlink r:id="rId360" w:history="1">
        <w:r w:rsidRPr="00443E0D">
          <w:rPr>
            <w:rStyle w:val="Hyperlink"/>
            <w:rFonts w:cs="FrankRuehl" w:hint="cs"/>
            <w:vanish/>
            <w:szCs w:val="20"/>
            <w:shd w:val="clear" w:color="auto" w:fill="FFFF99"/>
            <w:rtl/>
          </w:rPr>
          <w:t>ה"ח 2299</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78.</w:t>
      </w:r>
      <w:r w:rsidRPr="00443E0D">
        <w:rPr>
          <w:rStyle w:val="default"/>
          <w:rFonts w:cs="FrankRuehl" w:hint="cs"/>
          <w:vanish/>
          <w:sz w:val="22"/>
          <w:szCs w:val="22"/>
          <w:shd w:val="clear" w:color="auto" w:fill="FFFF99"/>
          <w:rtl/>
        </w:rPr>
        <w:tab/>
        <w:t xml:space="preserve">מי שהתחיל לעבוד אחרי תחילתו של חוק זה שלא בהתאם לסעיף 32, דינו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w:t>
      </w:r>
      <w:r w:rsidRPr="00443E0D">
        <w:rPr>
          <w:rStyle w:val="default"/>
          <w:rFonts w:cs="FrankRuehl" w:hint="cs"/>
          <w:strike/>
          <w:vanish/>
          <w:sz w:val="22"/>
          <w:szCs w:val="22"/>
          <w:shd w:val="clear" w:color="auto" w:fill="FFFF99"/>
          <w:rtl/>
        </w:rPr>
        <w:t>קנס חמש לירות</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הקנס הקבוע בסעיף 61(א)(1) לחוק העונשין, התשל"ז-1977</w:t>
      </w:r>
      <w:r w:rsidRPr="00443E0D">
        <w:rPr>
          <w:rStyle w:val="default"/>
          <w:rFonts w:cs="FrankRuehl" w:hint="cs"/>
          <w:vanish/>
          <w:sz w:val="22"/>
          <w:szCs w:val="22"/>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1.7.2000</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9</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61" w:history="1">
        <w:r w:rsidRPr="00443E0D">
          <w:rPr>
            <w:rStyle w:val="Hyperlink"/>
            <w:rFonts w:cs="FrankRuehl" w:hint="cs"/>
            <w:vanish/>
            <w:szCs w:val="20"/>
            <w:shd w:val="clear" w:color="auto" w:fill="FFFF99"/>
            <w:rtl/>
          </w:rPr>
          <w:t>ס"ח תש"ס מס' 1724</w:t>
        </w:r>
      </w:hyperlink>
      <w:r w:rsidRPr="00443E0D">
        <w:rPr>
          <w:rStyle w:val="default"/>
          <w:rFonts w:cs="FrankRuehl" w:hint="cs"/>
          <w:vanish/>
          <w:sz w:val="20"/>
          <w:szCs w:val="20"/>
          <w:shd w:val="clear" w:color="auto" w:fill="FFFF99"/>
          <w:rtl/>
        </w:rPr>
        <w:t xml:space="preserve"> מיום 10.1.2000 עמ' 97 (</w:t>
      </w:r>
      <w:hyperlink r:id="rId362" w:history="1">
        <w:r w:rsidRPr="00443E0D">
          <w:rPr>
            <w:rStyle w:val="Hyperlink"/>
            <w:rFonts w:cs="FrankRuehl" w:hint="cs"/>
            <w:vanish/>
            <w:szCs w:val="20"/>
            <w:shd w:val="clear" w:color="auto" w:fill="FFFF99"/>
            <w:rtl/>
          </w:rPr>
          <w:t>ה"ח 2824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ביטול סעיף 78</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קבלת עבודה בניגוד לחוק</w:t>
      </w:r>
    </w:p>
    <w:p w:rsidR="006841FA" w:rsidRDefault="006841FA">
      <w:pPr>
        <w:pStyle w:val="P00"/>
        <w:spacing w:before="0"/>
        <w:ind w:left="0" w:right="1134"/>
        <w:rPr>
          <w:rStyle w:val="default"/>
          <w:rFonts w:cs="FrankRuehl" w:hint="cs"/>
          <w:strike/>
          <w:sz w:val="2"/>
          <w:szCs w:val="2"/>
          <w:shd w:val="clear" w:color="auto" w:fill="FFFF99"/>
          <w:rtl/>
        </w:rPr>
      </w:pPr>
      <w:r w:rsidRPr="00443E0D">
        <w:rPr>
          <w:rStyle w:val="default"/>
          <w:rFonts w:cs="FrankRuehl" w:hint="cs"/>
          <w:strike/>
          <w:vanish/>
          <w:sz w:val="22"/>
          <w:szCs w:val="22"/>
          <w:shd w:val="clear" w:color="auto" w:fill="FFFF99"/>
          <w:rtl/>
        </w:rPr>
        <w:t>78.</w:t>
      </w:r>
      <w:r w:rsidRPr="00443E0D">
        <w:rPr>
          <w:rStyle w:val="default"/>
          <w:rFonts w:cs="FrankRuehl" w:hint="cs"/>
          <w:strike/>
          <w:vanish/>
          <w:sz w:val="22"/>
          <w:szCs w:val="22"/>
          <w:shd w:val="clear" w:color="auto" w:fill="FFFF99"/>
          <w:rtl/>
        </w:rPr>
        <w:tab/>
        <w:t xml:space="preserve">מי שהתחיל לעבוד אחרי תחילתו של חוק זה שלא בהתאם לסעיף 32, דינו </w:t>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 xml:space="preserve"> הקנס הקבוע בסעיף 61(א)(1) לחוק העונשין, התשל"ז-1977.</w:t>
      </w:r>
      <w:bookmarkEnd w:id="203"/>
    </w:p>
    <w:p w:rsidR="006841FA" w:rsidRDefault="006841FA">
      <w:pPr>
        <w:pStyle w:val="P00"/>
        <w:spacing w:before="72"/>
        <w:ind w:left="0" w:right="1134"/>
        <w:rPr>
          <w:rStyle w:val="default"/>
          <w:rFonts w:cs="FrankRuehl" w:hint="cs"/>
          <w:rtl/>
        </w:rPr>
      </w:pPr>
      <w:r>
        <w:rPr>
          <w:lang w:val="he-IL"/>
        </w:rPr>
        <w:pict>
          <v:rect id="_x0000_s2178" style="position:absolute;left:0;text-align:left;margin-left:464.5pt;margin-top:8.05pt;width:75.05pt;height:25.45pt;z-index:251679744" o:allowincell="f" filled="f" stroked="f" strokecolor="lime" strokeweight=".25pt">
            <v:textbox style="mso-next-textbox:#_x0000_s2178" inset="0,0,0,0">
              <w:txbxContent>
                <w:p w:rsidR="00F20B22" w:rsidRDefault="00F20B22">
                  <w:pPr>
                    <w:spacing w:line="160" w:lineRule="exact"/>
                    <w:jc w:val="left"/>
                    <w:rPr>
                      <w:rFonts w:cs="Miriam" w:hint="cs"/>
                      <w:noProof/>
                      <w:sz w:val="18"/>
                      <w:szCs w:val="18"/>
                      <w:rtl/>
                    </w:rPr>
                  </w:pPr>
                  <w:r>
                    <w:rPr>
                      <w:rFonts w:cs="Miriam" w:hint="cs"/>
                      <w:sz w:val="18"/>
                      <w:szCs w:val="18"/>
                      <w:rtl/>
                    </w:rPr>
                    <w:t>(תיקון מס' 13) תשס"ג-2002</w:t>
                  </w:r>
                </w:p>
              </w:txbxContent>
            </v:textbox>
            <w10:anchorlock/>
          </v:rect>
        </w:pict>
      </w:r>
      <w:r>
        <w:rPr>
          <w:rStyle w:val="big-number"/>
          <w:rFonts w:cs="Miriam"/>
          <w:rtl/>
        </w:rPr>
        <w:t>78</w:t>
      </w:r>
      <w:r>
        <w:rPr>
          <w:rStyle w:val="default"/>
          <w:rFonts w:cs="FrankRuehl"/>
          <w:rtl/>
        </w:rPr>
        <w:t>א.</w:t>
      </w:r>
      <w:r>
        <w:rPr>
          <w:rStyle w:val="default"/>
          <w:rFonts w:cs="FrankRuehl" w:hint="cs"/>
          <w:rtl/>
        </w:rPr>
        <w:tab/>
      </w:r>
      <w:r>
        <w:rPr>
          <w:rStyle w:val="default"/>
          <w:rFonts w:cs="FrankRuehl"/>
          <w:rtl/>
        </w:rPr>
        <w:t>(</w:t>
      </w:r>
      <w:r>
        <w:rPr>
          <w:rStyle w:val="default"/>
          <w:rFonts w:cs="FrankRuehl" w:hint="cs"/>
          <w:rtl/>
        </w:rPr>
        <w:t>בוטל).</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204" w:name="Rov230"/>
      <w:r w:rsidRPr="00443E0D">
        <w:rPr>
          <w:rStyle w:val="default"/>
          <w:rFonts w:cs="FrankRuehl" w:hint="cs"/>
          <w:vanish/>
          <w:color w:val="FF0000"/>
          <w:sz w:val="20"/>
          <w:szCs w:val="20"/>
          <w:shd w:val="clear" w:color="auto" w:fill="FFFF99"/>
          <w:rtl/>
        </w:rPr>
        <w:t>מיום 28.12.1994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8</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63" w:history="1">
        <w:r w:rsidRPr="00443E0D">
          <w:rPr>
            <w:rStyle w:val="Hyperlink"/>
            <w:rFonts w:cs="FrankRuehl" w:hint="cs"/>
            <w:vanish/>
            <w:szCs w:val="20"/>
            <w:shd w:val="clear" w:color="auto" w:fill="FFFF99"/>
            <w:rtl/>
          </w:rPr>
          <w:t>ס"ח תשנ"ה מס' 1497</w:t>
        </w:r>
      </w:hyperlink>
      <w:r w:rsidRPr="00443E0D">
        <w:rPr>
          <w:rStyle w:val="default"/>
          <w:rFonts w:cs="FrankRuehl" w:hint="cs"/>
          <w:vanish/>
          <w:sz w:val="20"/>
          <w:szCs w:val="20"/>
          <w:shd w:val="clear" w:color="auto" w:fill="FFFF99"/>
          <w:rtl/>
        </w:rPr>
        <w:t xml:space="preserve"> מיום 28.12.1994 עמ' 78 (</w:t>
      </w:r>
      <w:hyperlink r:id="rId364" w:history="1">
        <w:r w:rsidRPr="00443E0D">
          <w:rPr>
            <w:rStyle w:val="Hyperlink"/>
            <w:rFonts w:cs="FrankRuehl" w:hint="cs"/>
            <w:vanish/>
            <w:szCs w:val="20"/>
            <w:shd w:val="clear" w:color="auto" w:fill="FFFF99"/>
            <w:rtl/>
          </w:rPr>
          <w:t>ה"ח 2299</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הוספת סעיף 78א</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1.1.2004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65"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366"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ביטול סעיף 78א</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עבירות לפי פרק שלישי 1</w:t>
      </w:r>
    </w:p>
    <w:p w:rsidR="006841FA" w:rsidRPr="00443E0D" w:rsidRDefault="006841FA">
      <w:pPr>
        <w:pStyle w:val="P00"/>
        <w:spacing w:before="0"/>
        <w:ind w:left="0" w:right="1134"/>
        <w:rPr>
          <w:rStyle w:val="default"/>
          <w:rFonts w:cs="FrankRuehl" w:hint="cs"/>
          <w:strike/>
          <w:vanish/>
          <w:sz w:val="22"/>
          <w:szCs w:val="22"/>
          <w:shd w:val="clear" w:color="auto" w:fill="FFFF99"/>
          <w:rtl/>
        </w:rPr>
      </w:pPr>
      <w:r w:rsidRPr="00443E0D">
        <w:rPr>
          <w:rStyle w:val="default"/>
          <w:rFonts w:cs="FrankRuehl" w:hint="cs"/>
          <w:strike/>
          <w:vanish/>
          <w:sz w:val="22"/>
          <w:szCs w:val="22"/>
          <w:shd w:val="clear" w:color="auto" w:fill="FFFF99"/>
          <w:rtl/>
        </w:rPr>
        <w:t>78א.</w:t>
      </w:r>
      <w:r w:rsidRPr="00443E0D">
        <w:rPr>
          <w:rStyle w:val="default"/>
          <w:rFonts w:cs="FrankRuehl" w:hint="cs"/>
          <w:strike/>
          <w:vanish/>
          <w:sz w:val="22"/>
          <w:szCs w:val="22"/>
          <w:shd w:val="clear" w:color="auto" w:fill="FFFF99"/>
          <w:rtl/>
        </w:rPr>
        <w:tab/>
        <w:t>(א)</w:t>
      </w:r>
      <w:r w:rsidRPr="00443E0D">
        <w:rPr>
          <w:rStyle w:val="default"/>
          <w:rFonts w:cs="FrankRuehl" w:hint="cs"/>
          <w:strike/>
          <w:vanish/>
          <w:sz w:val="22"/>
          <w:szCs w:val="22"/>
          <w:shd w:val="clear" w:color="auto" w:fill="FFFF99"/>
          <w:rtl/>
        </w:rPr>
        <w:tab/>
        <w:t xml:space="preserve">מי שמסר מידע כוזב לענין פרק שלישי 1 או שהעלים עובדות שיש להן חשיבות לענין הפרק האמור, דינו </w:t>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 xml:space="preserve"> כפל הקנס הקבוע בסעיף 61(א)(1) לחוק העונשין, התשל"ז-1977, לכל עובד שלגביו נעברה העבירה.</w:t>
      </w:r>
    </w:p>
    <w:p w:rsidR="006841FA" w:rsidRDefault="006841FA">
      <w:pPr>
        <w:pStyle w:val="P00"/>
        <w:spacing w:before="0"/>
        <w:ind w:left="0" w:right="1134"/>
        <w:rPr>
          <w:rStyle w:val="default"/>
          <w:rFonts w:cs="FrankRuehl" w:hint="cs"/>
          <w:strike/>
          <w:sz w:val="2"/>
          <w:szCs w:val="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strike/>
          <w:vanish/>
          <w:sz w:val="22"/>
          <w:szCs w:val="22"/>
          <w:shd w:val="clear" w:color="auto" w:fill="FFFF99"/>
          <w:rtl/>
        </w:rPr>
        <w:t>(ב)</w:t>
      </w:r>
      <w:r w:rsidRPr="00443E0D">
        <w:rPr>
          <w:rStyle w:val="default"/>
          <w:rFonts w:cs="FrankRuehl" w:hint="cs"/>
          <w:strike/>
          <w:vanish/>
          <w:sz w:val="22"/>
          <w:szCs w:val="22"/>
          <w:shd w:val="clear" w:color="auto" w:fill="FFFF99"/>
          <w:rtl/>
        </w:rPr>
        <w:tab/>
        <w:t xml:space="preserve">מעביד שלא קיים חובה המוטלת עליו לפי סעיף 61ב או 61ד, דינו </w:t>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 xml:space="preserve"> הקנס הקבוע בסעיף 61(א)(2) לחוק העונשין, התשל"ז-1977, לכל עובד שלגביו נעברה העבירה, וקנס נוסף כקבוע בסעיף 61(ג) לחוק האמור לכל עובד ולכל שבוע שבו נעברה העבירה.</w:t>
      </w:r>
      <w:bookmarkEnd w:id="204"/>
    </w:p>
    <w:p w:rsidR="006841FA" w:rsidRDefault="006841FA">
      <w:pPr>
        <w:pStyle w:val="P00"/>
        <w:spacing w:before="72"/>
        <w:ind w:left="0" w:right="1134"/>
        <w:rPr>
          <w:rStyle w:val="default"/>
          <w:rFonts w:cs="FrankRuehl" w:hint="cs"/>
          <w:rtl/>
        </w:rPr>
      </w:pPr>
      <w:bookmarkStart w:id="205" w:name="Seif49"/>
      <w:bookmarkEnd w:id="205"/>
      <w:r>
        <w:rPr>
          <w:lang w:val="he-IL"/>
        </w:rPr>
        <w:pict>
          <v:rect id="_x0000_s2153" style="position:absolute;left:0;text-align:left;margin-left:464.5pt;margin-top:8.05pt;width:75.05pt;height:38.75pt;z-index:251624448"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hint="cs"/>
                      <w:sz w:val="18"/>
                      <w:szCs w:val="18"/>
                      <w:rtl/>
                    </w:rPr>
                    <w:t>עיסוק בתיווך עבודה בלא רישיון או היתר או בניגוד לתנאיו</w:t>
                  </w:r>
                </w:p>
                <w:p w:rsidR="00F20B22" w:rsidRDefault="00F20B22">
                  <w:pPr>
                    <w:spacing w:line="160" w:lineRule="exact"/>
                    <w:jc w:val="left"/>
                    <w:rPr>
                      <w:rFonts w:cs="Miriam" w:hint="cs"/>
                      <w:noProof/>
                      <w:sz w:val="18"/>
                      <w:szCs w:val="18"/>
                      <w:rtl/>
                    </w:rPr>
                  </w:pPr>
                  <w:r>
                    <w:rPr>
                      <w:rFonts w:cs="Miriam" w:hint="cs"/>
                      <w:sz w:val="18"/>
                      <w:szCs w:val="18"/>
                      <w:rtl/>
                    </w:rPr>
                    <w:t>(תיקון מס' 15) תשס"ה-2005</w:t>
                  </w:r>
                </w:p>
              </w:txbxContent>
            </v:textbox>
            <w10:anchorlock/>
          </v:rect>
        </w:pict>
      </w:r>
      <w:r>
        <w:rPr>
          <w:rStyle w:val="big-number"/>
          <w:rFonts w:cs="Miriam"/>
          <w:rtl/>
        </w:rPr>
        <w:t>79.</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העושה אחד מאלה , דינו – מאסר שישה חודשים או קנס כאמור בסעיף 61(א)(4) לחוק העונשין, התשל"ז</w:t>
      </w:r>
      <w:r>
        <w:rPr>
          <w:rStyle w:val="default"/>
          <w:rFonts w:cs="FrankRuehl" w:hint="cs"/>
          <w:rtl/>
        </w:rPr>
        <w:t>-1977</w:t>
      </w:r>
      <w:r>
        <w:rPr>
          <w:rStyle w:val="default"/>
          <w:rFonts w:cs="FrankRuehl"/>
          <w:rtl/>
        </w:rPr>
        <w:t xml:space="preserve"> (להלן – חוק העונשין):</w:t>
      </w:r>
    </w:p>
    <w:p w:rsidR="006841FA" w:rsidRDefault="006841F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עוסק כלשכה פרטית, בלא רישיון, בניגוד להוראות סעיף 63(א);</w:t>
      </w:r>
    </w:p>
    <w:p w:rsidR="006841FA" w:rsidRDefault="006841F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עוסק בתיווך עבודה שמקומה בחוץ לארץ, בתיווך עבודה</w:t>
      </w:r>
      <w:r>
        <w:rPr>
          <w:rStyle w:val="default"/>
          <w:rFonts w:cs="FrankRuehl" w:hint="cs"/>
          <w:rtl/>
        </w:rPr>
        <w:t xml:space="preserve"> </w:t>
      </w:r>
      <w:r>
        <w:rPr>
          <w:rStyle w:val="default"/>
          <w:rFonts w:cs="FrankRuehl"/>
          <w:rtl/>
        </w:rPr>
        <w:t xml:space="preserve">לאנשים הנמצאים בחוץ לארץ או בתיווך עבודה לעובדים זרים, בלא היתר, בניגוד להוראות סעיף </w:t>
      </w:r>
      <w:r>
        <w:rPr>
          <w:rStyle w:val="default"/>
          <w:rFonts w:cs="FrankRuehl" w:hint="cs"/>
          <w:rtl/>
        </w:rPr>
        <w:br/>
      </w:r>
      <w:r>
        <w:rPr>
          <w:rStyle w:val="default"/>
          <w:rFonts w:cs="FrankRuehl"/>
          <w:rtl/>
        </w:rPr>
        <w:t>65(א).</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העושה אחד מאלה, דינו – קנס כאמור בסעיף 61(א)(3) לחוק העונשין:</w:t>
      </w:r>
    </w:p>
    <w:p w:rsidR="006841FA" w:rsidRDefault="006841F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עוסק כלשכה פרטית שלא בהתאם לתנאים שנקבעו ברישיונו לפי הוראות סעיף 64, בניגוד להוראות סעיף 63;</w:t>
      </w:r>
    </w:p>
    <w:p w:rsidR="006841FA" w:rsidRDefault="006841F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עוסק בתיווך עבודה שמקומה בחוץ לארץ, בתיווך עבודה</w:t>
      </w:r>
      <w:r>
        <w:rPr>
          <w:rStyle w:val="default"/>
          <w:rFonts w:cs="FrankRuehl" w:hint="cs"/>
          <w:rtl/>
        </w:rPr>
        <w:t xml:space="preserve"> </w:t>
      </w:r>
      <w:r>
        <w:rPr>
          <w:rStyle w:val="default"/>
          <w:rFonts w:cs="FrankRuehl"/>
          <w:rtl/>
        </w:rPr>
        <w:t>לאנשים הנמצאים בחוץ לארץ או בתיווך עבודה לעובדים</w:t>
      </w:r>
      <w:r>
        <w:rPr>
          <w:rStyle w:val="default"/>
          <w:rFonts w:cs="FrankRuehl" w:hint="cs"/>
          <w:rtl/>
        </w:rPr>
        <w:t xml:space="preserve"> </w:t>
      </w:r>
      <w:r>
        <w:rPr>
          <w:rStyle w:val="default"/>
          <w:rFonts w:cs="FrankRuehl"/>
          <w:rtl/>
        </w:rPr>
        <w:t>זרים, שלא בהתאם לתנאים שנקבעו בהיתר שניתן לו, בניגוד להוראות סעיף 65.</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206" w:name="Rov244"/>
      <w:r w:rsidRPr="00443E0D">
        <w:rPr>
          <w:rStyle w:val="default"/>
          <w:rFonts w:cs="FrankRuehl" w:hint="cs"/>
          <w:vanish/>
          <w:color w:val="FF0000"/>
          <w:sz w:val="20"/>
          <w:szCs w:val="20"/>
          <w:shd w:val="clear" w:color="auto" w:fill="FFFF99"/>
          <w:rtl/>
        </w:rPr>
        <w:t>מיום 3.8.1973</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67" w:history="1">
        <w:r w:rsidRPr="00443E0D">
          <w:rPr>
            <w:rStyle w:val="Hyperlink"/>
            <w:rFonts w:cs="FrankRuehl" w:hint="cs"/>
            <w:vanish/>
            <w:szCs w:val="20"/>
            <w:shd w:val="clear" w:color="auto" w:fill="FFFF99"/>
            <w:rtl/>
          </w:rPr>
          <w:t>ס"ח תשל"ג מס' 712</w:t>
        </w:r>
      </w:hyperlink>
      <w:r w:rsidRPr="00443E0D">
        <w:rPr>
          <w:rStyle w:val="default"/>
          <w:rFonts w:cs="FrankRuehl" w:hint="cs"/>
          <w:vanish/>
          <w:sz w:val="20"/>
          <w:szCs w:val="20"/>
          <w:shd w:val="clear" w:color="auto" w:fill="FFFF99"/>
          <w:rtl/>
        </w:rPr>
        <w:t xml:space="preserve"> מיום 3.8.1973 עמ' 261 (</w:t>
      </w:r>
      <w:hyperlink r:id="rId368" w:history="1">
        <w:r w:rsidRPr="00443E0D">
          <w:rPr>
            <w:rStyle w:val="Hyperlink"/>
            <w:rFonts w:cs="FrankRuehl" w:hint="cs"/>
            <w:vanish/>
            <w:szCs w:val="20"/>
            <w:shd w:val="clear" w:color="auto" w:fill="FFFF99"/>
            <w:rtl/>
          </w:rPr>
          <w:t>ה"ח 1045</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79.</w:t>
      </w:r>
      <w:r w:rsidRPr="00443E0D">
        <w:rPr>
          <w:rStyle w:val="default"/>
          <w:rFonts w:cs="FrankRuehl" w:hint="cs"/>
          <w:vanish/>
          <w:sz w:val="22"/>
          <w:szCs w:val="22"/>
          <w:shd w:val="clear" w:color="auto" w:fill="FFFF99"/>
          <w:rtl/>
        </w:rPr>
        <w:tab/>
        <w:t xml:space="preserve">המנהל או המקיים לשכה פרטית בניגוד לסעיפים 63 או 64, או מי שעבר על איסור על פי סעיף 65, וכן מי שאחראי למעשה לפעולות לשכות כאמור, דינו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מאסר ששה חדשים או קנס </w:t>
      </w:r>
      <w:r w:rsidRPr="00443E0D">
        <w:rPr>
          <w:rStyle w:val="default"/>
          <w:rFonts w:cs="FrankRuehl" w:hint="cs"/>
          <w:strike/>
          <w:vanish/>
          <w:sz w:val="22"/>
          <w:szCs w:val="22"/>
          <w:shd w:val="clear" w:color="auto" w:fill="FFFF99"/>
          <w:rtl/>
        </w:rPr>
        <w:t>חמש מאות</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אלפיים וחמש מאות</w:t>
      </w:r>
      <w:r w:rsidRPr="00443E0D">
        <w:rPr>
          <w:rStyle w:val="default"/>
          <w:rFonts w:cs="FrankRuehl" w:hint="cs"/>
          <w:vanish/>
          <w:sz w:val="22"/>
          <w:szCs w:val="22"/>
          <w:shd w:val="clear" w:color="auto" w:fill="FFFF99"/>
          <w:rtl/>
        </w:rPr>
        <w:t xml:space="preserve"> לירות</w:t>
      </w:r>
      <w:r w:rsidRPr="00443E0D">
        <w:rPr>
          <w:rStyle w:val="default"/>
          <w:rFonts w:cs="FrankRuehl" w:hint="cs"/>
          <w:vanish/>
          <w:sz w:val="22"/>
          <w:szCs w:val="22"/>
          <w:u w:val="single"/>
          <w:shd w:val="clear" w:color="auto" w:fill="FFFF99"/>
          <w:rtl/>
        </w:rPr>
        <w:t>, וקנס חמש מאות לירות על כל עובד שלגביו נעברה העבירה</w:t>
      </w:r>
      <w:r w:rsidRPr="00443E0D">
        <w:rPr>
          <w:rStyle w:val="default"/>
          <w:rFonts w:cs="FrankRuehl" w:hint="cs"/>
          <w:vanish/>
          <w:sz w:val="22"/>
          <w:szCs w:val="22"/>
          <w:shd w:val="clear" w:color="auto" w:fill="FFFF99"/>
          <w:rtl/>
        </w:rPr>
        <w:t xml:space="preserve"> .</w:t>
      </w:r>
    </w:p>
    <w:p w:rsidR="006841FA" w:rsidRPr="00443E0D" w:rsidRDefault="006841FA">
      <w:pPr>
        <w:pStyle w:val="P00"/>
        <w:spacing w:before="0"/>
        <w:ind w:left="0" w:right="1134"/>
        <w:rPr>
          <w:rStyle w:val="default"/>
          <w:rFonts w:cs="FrankRuehl" w:hint="cs"/>
          <w:vanish/>
          <w:color w:val="FF000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69"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47 (</w:t>
      </w:r>
      <w:hyperlink r:id="rId370"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79.</w:t>
      </w:r>
      <w:r w:rsidRPr="00443E0D">
        <w:rPr>
          <w:rStyle w:val="default"/>
          <w:rFonts w:cs="FrankRuehl" w:hint="cs"/>
          <w:vanish/>
          <w:sz w:val="22"/>
          <w:szCs w:val="22"/>
          <w:shd w:val="clear" w:color="auto" w:fill="FFFF99"/>
          <w:rtl/>
        </w:rPr>
        <w:tab/>
        <w:t xml:space="preserve">המנהל או המקיים לשכה פרטית בניגוד לסעיפים 63 או 64, או מי שעבר על איסור על פי סעיף 65, וכן מי שאחראי למעשה לפעולות לשכות כאמור, דינו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מאסר ששה חדשים או קנס </w:t>
      </w:r>
      <w:r w:rsidRPr="00443E0D">
        <w:rPr>
          <w:rStyle w:val="default"/>
          <w:rFonts w:cs="FrankRuehl" w:hint="cs"/>
          <w:strike/>
          <w:vanish/>
          <w:sz w:val="22"/>
          <w:szCs w:val="22"/>
          <w:shd w:val="clear" w:color="auto" w:fill="FFFF99"/>
          <w:rtl/>
        </w:rPr>
        <w:t>אלפיים וחמש מאות לירות</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שבעת אלפים וחמש מאות לירות</w:t>
      </w:r>
      <w:r w:rsidRPr="00443E0D">
        <w:rPr>
          <w:rStyle w:val="default"/>
          <w:rFonts w:cs="FrankRuehl" w:hint="cs"/>
          <w:vanish/>
          <w:sz w:val="22"/>
          <w:szCs w:val="22"/>
          <w:shd w:val="clear" w:color="auto" w:fill="FFFF99"/>
          <w:rtl/>
        </w:rPr>
        <w:t xml:space="preserve">, וקנס </w:t>
      </w:r>
      <w:r w:rsidRPr="00443E0D">
        <w:rPr>
          <w:rStyle w:val="default"/>
          <w:rFonts w:cs="FrankRuehl" w:hint="cs"/>
          <w:strike/>
          <w:vanish/>
          <w:sz w:val="22"/>
          <w:szCs w:val="22"/>
          <w:shd w:val="clear" w:color="auto" w:fill="FFFF99"/>
          <w:rtl/>
        </w:rPr>
        <w:t>חמש מאות לירות</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אלף וחמש מאות לירות</w:t>
      </w:r>
      <w:r w:rsidRPr="00443E0D">
        <w:rPr>
          <w:rStyle w:val="default"/>
          <w:rFonts w:cs="FrankRuehl" w:hint="cs"/>
          <w:vanish/>
          <w:sz w:val="22"/>
          <w:szCs w:val="22"/>
          <w:shd w:val="clear" w:color="auto" w:fill="FFFF99"/>
          <w:rtl/>
        </w:rPr>
        <w:t xml:space="preserve"> על כל עובד שלגביו נעברה העבירה .</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 xml:space="preserve">בוטל </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71" w:history="1">
        <w:r w:rsidRPr="00443E0D">
          <w:rPr>
            <w:rStyle w:val="Hyperlink"/>
            <w:rFonts w:cs="FrankRuehl" w:hint="cs"/>
            <w:vanish/>
            <w:szCs w:val="20"/>
            <w:shd w:val="clear" w:color="auto" w:fill="FFFF99"/>
            <w:rtl/>
          </w:rPr>
          <w:t>ס"ח תשס"ד מס' 1959</w:t>
        </w:r>
      </w:hyperlink>
      <w:r w:rsidRPr="00443E0D">
        <w:rPr>
          <w:rStyle w:val="default"/>
          <w:rFonts w:cs="FrankRuehl" w:hint="cs"/>
          <w:vanish/>
          <w:sz w:val="20"/>
          <w:szCs w:val="20"/>
          <w:shd w:val="clear" w:color="auto" w:fill="FFFF99"/>
          <w:rtl/>
        </w:rPr>
        <w:t xml:space="preserve"> מיום 6.9.2004 עמ' 552 (</w:t>
      </w:r>
      <w:hyperlink r:id="rId372"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 (תיקון)</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73"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988 (</w:t>
      </w:r>
      <w:hyperlink r:id="rId374"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שבוטל:</w:t>
      </w:r>
    </w:p>
    <w:p w:rsidR="006841FA" w:rsidRPr="00443E0D" w:rsidRDefault="006841FA">
      <w:pPr>
        <w:pStyle w:val="P00"/>
        <w:spacing w:before="0"/>
        <w:ind w:left="0" w:right="1134"/>
        <w:rPr>
          <w:rStyle w:val="default"/>
          <w:rFonts w:cs="FrankRuehl" w:hint="cs"/>
          <w:vanish/>
          <w:sz w:val="2"/>
          <w:szCs w:val="2"/>
          <w:shd w:val="clear" w:color="auto" w:fill="FFFF99"/>
          <w:rtl/>
        </w:rPr>
      </w:pPr>
      <w:r w:rsidRPr="00443E0D">
        <w:rPr>
          <w:rStyle w:val="big-number"/>
          <w:rFonts w:cs="FrankRuehl"/>
          <w:vanish/>
          <w:sz w:val="22"/>
          <w:szCs w:val="22"/>
          <w:shd w:val="clear" w:color="auto" w:fill="FFFF99"/>
          <w:rtl/>
        </w:rPr>
        <w:t>79.</w:t>
      </w:r>
      <w:r w:rsidRPr="00443E0D">
        <w:rPr>
          <w:rStyle w:val="big-number"/>
          <w:rFonts w:cs="FrankRuehl"/>
          <w:vanish/>
          <w:sz w:val="22"/>
          <w:szCs w:val="22"/>
          <w:shd w:val="clear" w:color="auto" w:fill="FFFF99"/>
          <w:rtl/>
        </w:rPr>
        <w:tab/>
      </w:r>
      <w:r w:rsidRPr="00443E0D">
        <w:rPr>
          <w:rStyle w:val="default"/>
          <w:rFonts w:cs="FrankRuehl"/>
          <w:vanish/>
          <w:sz w:val="22"/>
          <w:szCs w:val="22"/>
          <w:shd w:val="clear" w:color="auto" w:fill="FFFF99"/>
          <w:rtl/>
        </w:rPr>
        <w:t>המ</w:t>
      </w:r>
      <w:r w:rsidRPr="00443E0D">
        <w:rPr>
          <w:rStyle w:val="default"/>
          <w:rFonts w:cs="FrankRuehl" w:hint="cs"/>
          <w:vanish/>
          <w:sz w:val="22"/>
          <w:szCs w:val="22"/>
          <w:shd w:val="clear" w:color="auto" w:fill="FFFF99"/>
          <w:rtl/>
        </w:rPr>
        <w:t xml:space="preserve">נהל או המקיים לשכה פרטית בניגוד לסעיפים 63 או 64, או מי שעבר על איסור על פי סעיף 65, וכן מי שאחראי למעשה לפעולות לשכות כאמור, </w:t>
      </w:r>
      <w:r w:rsidRPr="00443E0D">
        <w:rPr>
          <w:rStyle w:val="default"/>
          <w:rFonts w:cs="FrankRuehl" w:hint="cs"/>
          <w:strike/>
          <w:vanish/>
          <w:sz w:val="22"/>
          <w:szCs w:val="22"/>
          <w:shd w:val="clear" w:color="auto" w:fill="FFFF99"/>
          <w:rtl/>
        </w:rPr>
        <w:t xml:space="preserve">דינו </w:t>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 xml:space="preserve"> מאסר שישה חודשים או קנס שבעת אלפים וחמש מאות לירות וקנס אלף וחמש מאות לירות על כל עובד שלגביו נעברה העבירה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 xml:space="preserve">דינו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מאסר שישה חודשים או קנס כאמור בסעיף 61(א)(4) לחוק העונשין, התשל"ז-1977 (בחוק זה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חוק העונשין)</w:t>
      </w:r>
      <w:r w:rsidRPr="00443E0D">
        <w:rPr>
          <w:rStyle w:val="default"/>
          <w:rFonts w:cs="FrankRuehl" w:hint="cs"/>
          <w:vanish/>
          <w:sz w:val="22"/>
          <w:szCs w:val="22"/>
          <w:shd w:val="clear" w:color="auto" w:fill="FFFF99"/>
          <w:rtl/>
        </w:rPr>
        <w:t>.</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75"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987 (</w:t>
      </w:r>
      <w:hyperlink r:id="rId376"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החלפת סעיף 79</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עבירות בקשר ללשכה פרטית</w:t>
      </w:r>
    </w:p>
    <w:p w:rsidR="006841FA" w:rsidRDefault="006841FA">
      <w:pPr>
        <w:pStyle w:val="P00"/>
        <w:spacing w:before="0"/>
        <w:ind w:left="0" w:right="1134"/>
        <w:rPr>
          <w:rStyle w:val="default"/>
          <w:rFonts w:cs="FrankRuehl" w:hint="cs"/>
          <w:strike/>
          <w:sz w:val="2"/>
          <w:szCs w:val="2"/>
          <w:shd w:val="clear" w:color="auto" w:fill="FFFF99"/>
          <w:rtl/>
        </w:rPr>
      </w:pPr>
      <w:r w:rsidRPr="00443E0D">
        <w:rPr>
          <w:rStyle w:val="big-number"/>
          <w:rFonts w:cs="FrankRuehl"/>
          <w:strike/>
          <w:vanish/>
          <w:sz w:val="22"/>
          <w:szCs w:val="22"/>
          <w:shd w:val="clear" w:color="auto" w:fill="FFFF99"/>
          <w:rtl/>
        </w:rPr>
        <w:t>79.</w:t>
      </w:r>
      <w:r w:rsidRPr="00443E0D">
        <w:rPr>
          <w:rStyle w:val="big-number"/>
          <w:rFonts w:cs="FrankRuehl"/>
          <w:strike/>
          <w:vanish/>
          <w:sz w:val="22"/>
          <w:szCs w:val="22"/>
          <w:shd w:val="clear" w:color="auto" w:fill="FFFF99"/>
          <w:rtl/>
        </w:rPr>
        <w:tab/>
      </w:r>
      <w:r w:rsidRPr="00443E0D">
        <w:rPr>
          <w:rStyle w:val="default"/>
          <w:rFonts w:cs="FrankRuehl"/>
          <w:strike/>
          <w:vanish/>
          <w:sz w:val="22"/>
          <w:szCs w:val="22"/>
          <w:shd w:val="clear" w:color="auto" w:fill="FFFF99"/>
          <w:rtl/>
        </w:rPr>
        <w:t>המ</w:t>
      </w:r>
      <w:r w:rsidRPr="00443E0D">
        <w:rPr>
          <w:rStyle w:val="default"/>
          <w:rFonts w:cs="FrankRuehl" w:hint="cs"/>
          <w:strike/>
          <w:vanish/>
          <w:sz w:val="22"/>
          <w:szCs w:val="22"/>
          <w:shd w:val="clear" w:color="auto" w:fill="FFFF99"/>
          <w:rtl/>
        </w:rPr>
        <w:t xml:space="preserve">נהל או המקיים לשכה פרטית בניגוד לסעיפים 63 או 64, או מי שעבר על איסור על פי סעיף 65, וכן מי שאחראי למעשה לפעולות לשכות כאמור, דינו </w:t>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 xml:space="preserve"> מאסר שישה חודשים או קנס שבעת אלפים וחמש מאות לירות וקנס אלף וחמש מאות לירות על כל עובד שלגביו נעברה העבירה.</w:t>
      </w:r>
      <w:bookmarkEnd w:id="206"/>
    </w:p>
    <w:p w:rsidR="006841FA" w:rsidRDefault="006841FA">
      <w:pPr>
        <w:pStyle w:val="P00"/>
        <w:spacing w:before="72"/>
        <w:ind w:left="0" w:right="1134"/>
        <w:rPr>
          <w:rStyle w:val="default"/>
          <w:rFonts w:cs="FrankRuehl" w:hint="cs"/>
          <w:rtl/>
        </w:rPr>
      </w:pPr>
      <w:bookmarkStart w:id="207" w:name="Seif50"/>
      <w:bookmarkEnd w:id="207"/>
      <w:r>
        <w:rPr>
          <w:lang w:val="he-IL"/>
        </w:rPr>
        <w:pict>
          <v:rect id="_x0000_s2154" style="position:absolute;left:0;text-align:left;margin-left:464.5pt;margin-top:8.05pt;width:75.05pt;height:76.25pt;z-index:251625472"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דרישה או קבלת תשלומים שלא כדין בקשר לתיווך עבודה</w:t>
                  </w:r>
                </w:p>
                <w:p w:rsidR="00F20B22" w:rsidRDefault="00F20B22">
                  <w:pPr>
                    <w:spacing w:line="160" w:lineRule="exact"/>
                    <w:jc w:val="left"/>
                    <w:rPr>
                      <w:rFonts w:cs="Miriam"/>
                      <w:noProof/>
                      <w:sz w:val="18"/>
                      <w:szCs w:val="18"/>
                      <w:rtl/>
                    </w:rPr>
                  </w:pPr>
                  <w:r>
                    <w:rPr>
                      <w:rFonts w:cs="Miriam" w:hint="cs"/>
                      <w:sz w:val="18"/>
                      <w:szCs w:val="18"/>
                      <w:rtl/>
                    </w:rPr>
                    <w:t>(תיקון מס' 5)</w:t>
                  </w:r>
                </w:p>
                <w:p w:rsidR="00F20B22" w:rsidRDefault="00F20B22">
                  <w:pPr>
                    <w:spacing w:line="160" w:lineRule="exact"/>
                    <w:jc w:val="left"/>
                    <w:rPr>
                      <w:rFonts w:cs="Miriam" w:hint="cs"/>
                      <w:sz w:val="18"/>
                      <w:szCs w:val="18"/>
                      <w:rtl/>
                    </w:rPr>
                  </w:pPr>
                  <w:r>
                    <w:rPr>
                      <w:rFonts w:cs="Miriam"/>
                      <w:sz w:val="18"/>
                      <w:szCs w:val="18"/>
                      <w:rtl/>
                    </w:rPr>
                    <w:t>תש</w:t>
                  </w:r>
                  <w:r>
                    <w:rPr>
                      <w:rFonts w:cs="Miriam" w:hint="cs"/>
                      <w:sz w:val="18"/>
                      <w:szCs w:val="18"/>
                      <w:rtl/>
                    </w:rPr>
                    <w:t>ל"ז-</w:t>
                  </w:r>
                  <w:r>
                    <w:rPr>
                      <w:rFonts w:cs="Miriam"/>
                      <w:sz w:val="18"/>
                      <w:szCs w:val="18"/>
                      <w:rtl/>
                    </w:rPr>
                    <w:t>1977</w:t>
                  </w:r>
                </w:p>
                <w:p w:rsidR="00F20B22" w:rsidRDefault="00F20B22">
                  <w:pPr>
                    <w:spacing w:line="160" w:lineRule="exact"/>
                    <w:jc w:val="left"/>
                    <w:rPr>
                      <w:rFonts w:cs="Miriam" w:hint="cs"/>
                      <w:sz w:val="18"/>
                      <w:szCs w:val="18"/>
                      <w:rtl/>
                    </w:rPr>
                  </w:pPr>
                  <w:r>
                    <w:rPr>
                      <w:rFonts w:cs="Miriam" w:hint="cs"/>
                      <w:sz w:val="18"/>
                      <w:szCs w:val="18"/>
                      <w:rtl/>
                    </w:rPr>
                    <w:t>(תיקון מס' 13) תשס"ג-2002</w:t>
                  </w:r>
                </w:p>
                <w:p w:rsidR="00F20B22" w:rsidRDefault="00F20B22">
                  <w:pPr>
                    <w:spacing w:line="160" w:lineRule="exact"/>
                    <w:jc w:val="left"/>
                    <w:rPr>
                      <w:rFonts w:cs="Miriam" w:hint="cs"/>
                      <w:noProof/>
                      <w:sz w:val="18"/>
                      <w:szCs w:val="18"/>
                      <w:rtl/>
                    </w:rPr>
                  </w:pPr>
                  <w:r>
                    <w:rPr>
                      <w:rFonts w:cs="Miriam" w:hint="cs"/>
                      <w:sz w:val="18"/>
                      <w:szCs w:val="18"/>
                      <w:rtl/>
                    </w:rPr>
                    <w:t>(תיקון מס' 15) תשס"ה-2005</w:t>
                  </w:r>
                </w:p>
              </w:txbxContent>
            </v:textbox>
            <w10:anchorlock/>
          </v:rect>
        </w:pict>
      </w:r>
      <w:r>
        <w:rPr>
          <w:rStyle w:val="big-number"/>
          <w:rFonts w:cs="Miriam"/>
          <w:rtl/>
        </w:rPr>
        <w:t>80.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6841FA" w:rsidRDefault="006841FA">
      <w:pPr>
        <w:pStyle w:val="P00"/>
        <w:spacing w:before="72"/>
        <w:ind w:left="0" w:right="1134"/>
        <w:rPr>
          <w:rStyle w:val="default"/>
          <w:rFonts w:cs="FrankRuehl" w:hint="cs"/>
          <w:rtl/>
        </w:rPr>
      </w:pPr>
    </w:p>
    <w:p w:rsidR="006841FA" w:rsidRDefault="006841FA">
      <w:pPr>
        <w:pStyle w:val="P00"/>
        <w:spacing w:before="72"/>
        <w:ind w:left="0" w:right="1134"/>
        <w:rPr>
          <w:rStyle w:val="default"/>
          <w:rFonts w:cs="FrankRuehl" w:hint="cs"/>
          <w:rtl/>
        </w:rPr>
      </w:pPr>
    </w:p>
    <w:p w:rsidR="006841FA" w:rsidRDefault="006841FA">
      <w:pPr>
        <w:pStyle w:val="P00"/>
        <w:spacing w:before="72"/>
        <w:ind w:left="0" w:right="1134"/>
        <w:rPr>
          <w:rStyle w:val="default"/>
          <w:rFonts w:cs="FrankRuehl" w:hint="cs"/>
          <w:rtl/>
        </w:rPr>
      </w:pPr>
    </w:p>
    <w:p w:rsidR="006841FA" w:rsidRDefault="006841FA" w:rsidP="0040582C">
      <w:pPr>
        <w:pStyle w:val="P00"/>
        <w:spacing w:before="72"/>
        <w:ind w:left="0" w:right="1134"/>
        <w:rPr>
          <w:rStyle w:val="default"/>
          <w:rFonts w:cs="FrankRuehl" w:hint="cs"/>
          <w:rtl/>
        </w:rPr>
      </w:pPr>
      <w:r>
        <w:rPr>
          <w:lang w:val="he-IL"/>
        </w:rPr>
        <w:pict>
          <v:rect id="_x0000_s2156" style="position:absolute;left:0;text-align:left;margin-left:464.5pt;margin-top:8.05pt;width:75.05pt;height:37.95pt;z-index:251626496"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(תיקון מס' 14) תשס"ד-2004</w:t>
                  </w:r>
                </w:p>
                <w:p w:rsidR="00F20B22" w:rsidRDefault="00F20B22">
                  <w:pPr>
                    <w:spacing w:line="160" w:lineRule="exact"/>
                    <w:jc w:val="left"/>
                    <w:rPr>
                      <w:rFonts w:cs="Miriam" w:hint="cs"/>
                      <w:noProof/>
                      <w:sz w:val="18"/>
                      <w:szCs w:val="18"/>
                      <w:rtl/>
                    </w:rPr>
                  </w:pPr>
                  <w:r>
                    <w:rPr>
                      <w:rFonts w:cs="Miriam" w:hint="cs"/>
                      <w:noProof/>
                      <w:sz w:val="18"/>
                      <w:szCs w:val="18"/>
                      <w:rtl/>
                    </w:rPr>
                    <w:t>(תיקון מס' 18) תשע"א-2011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hint="cs"/>
          <w:rtl/>
        </w:rPr>
        <w:tab/>
        <w:t xml:space="preserve">לשכה פרטית שגבתה או שקיבלה ממבקש עבודה תשלום כלשהו, בניגוד להוראות סעיף 69ג, דינה </w:t>
      </w:r>
      <w:r>
        <w:rPr>
          <w:rStyle w:val="default"/>
          <w:rFonts w:cs="FrankRuehl"/>
          <w:rtl/>
        </w:rPr>
        <w:t>–</w:t>
      </w:r>
      <w:r>
        <w:rPr>
          <w:rStyle w:val="default"/>
          <w:rFonts w:cs="FrankRuehl" w:hint="cs"/>
          <w:rtl/>
        </w:rPr>
        <w:t xml:space="preserve"> </w:t>
      </w:r>
      <w:r w:rsidR="0040582C">
        <w:rPr>
          <w:rStyle w:val="default"/>
          <w:rFonts w:cs="FrankRuehl" w:hint="cs"/>
          <w:rtl/>
        </w:rPr>
        <w:t>כפל ה</w:t>
      </w:r>
      <w:r>
        <w:rPr>
          <w:rStyle w:val="default"/>
          <w:rFonts w:cs="FrankRuehl" w:hint="cs"/>
          <w:rtl/>
        </w:rPr>
        <w:t xml:space="preserve">קנס כאמור בסעיף 61(א)(4) לחוק העונשין; היה מבקש </w:t>
      </w:r>
      <w:r>
        <w:rPr>
          <w:rStyle w:val="default"/>
          <w:rFonts w:cs="FrankRuehl"/>
          <w:rtl/>
        </w:rPr>
        <w:t xml:space="preserve"> </w:t>
      </w:r>
      <w:r>
        <w:rPr>
          <w:rStyle w:val="default"/>
          <w:rFonts w:cs="FrankRuehl" w:hint="cs"/>
          <w:rtl/>
        </w:rPr>
        <w:t xml:space="preserve">העבודה עובד זר, דינה </w:t>
      </w:r>
      <w:r>
        <w:rPr>
          <w:rStyle w:val="default"/>
          <w:rFonts w:cs="FrankRuehl"/>
          <w:rtl/>
        </w:rPr>
        <w:t>–</w:t>
      </w:r>
      <w:r>
        <w:rPr>
          <w:rStyle w:val="default"/>
          <w:rFonts w:cs="FrankRuehl" w:hint="cs"/>
          <w:rtl/>
        </w:rPr>
        <w:t xml:space="preserve"> מאסר </w:t>
      </w:r>
      <w:r w:rsidR="0040582C">
        <w:rPr>
          <w:rStyle w:val="default"/>
          <w:rFonts w:cs="FrankRuehl" w:hint="cs"/>
          <w:rtl/>
        </w:rPr>
        <w:t>שלוש שנים</w:t>
      </w:r>
      <w:r>
        <w:rPr>
          <w:rStyle w:val="default"/>
          <w:rFonts w:cs="FrankRuehl" w:hint="cs"/>
          <w:rtl/>
        </w:rPr>
        <w:t xml:space="preserve"> או </w:t>
      </w:r>
      <w:r w:rsidR="0040582C">
        <w:rPr>
          <w:rStyle w:val="default"/>
          <w:rFonts w:cs="FrankRuehl" w:hint="cs"/>
          <w:rtl/>
        </w:rPr>
        <w:t>כפל ה</w:t>
      </w:r>
      <w:r>
        <w:rPr>
          <w:rStyle w:val="default"/>
          <w:rFonts w:cs="FrankRuehl" w:hint="cs"/>
          <w:rtl/>
        </w:rPr>
        <w:t>קנס כאמור.</w:t>
      </w:r>
    </w:p>
    <w:p w:rsidR="006841FA" w:rsidRDefault="006841FA" w:rsidP="0040582C">
      <w:pPr>
        <w:pStyle w:val="P00"/>
        <w:spacing w:before="72"/>
        <w:ind w:left="0" w:right="1134"/>
        <w:rPr>
          <w:rStyle w:val="default"/>
          <w:rFonts w:cs="FrankRuehl" w:hint="cs"/>
          <w:rtl/>
        </w:rPr>
      </w:pPr>
      <w:r>
        <w:rPr>
          <w:rFonts w:cs="FrankRuehl"/>
          <w:rtl/>
          <w:lang w:val="he-IL"/>
        </w:rPr>
        <w:pict>
          <v:shape id="_x0000_s2196" type="#_x0000_t202" style="position:absolute;left:0;text-align:left;margin-left:470.25pt;margin-top:7.1pt;width:1in;height:35.5pt;z-index:251697152" filled="f" stroked="f">
            <v:textbox inset="1mm,0,1mm,0">
              <w:txbxContent>
                <w:p w:rsidR="00F20B22" w:rsidRDefault="00F20B22">
                  <w:pPr>
                    <w:spacing w:line="160" w:lineRule="exact"/>
                    <w:jc w:val="left"/>
                    <w:rPr>
                      <w:rFonts w:cs="Miriam" w:hint="cs"/>
                      <w:sz w:val="18"/>
                      <w:szCs w:val="18"/>
                      <w:rtl/>
                    </w:rPr>
                  </w:pPr>
                  <w:r>
                    <w:rPr>
                      <w:rFonts w:cs="Miriam" w:hint="cs"/>
                      <w:sz w:val="18"/>
                      <w:szCs w:val="18"/>
                      <w:rtl/>
                    </w:rPr>
                    <w:t>(תיקון מס' 14) תשס"ד-2004</w:t>
                  </w:r>
                </w:p>
                <w:p w:rsidR="00F20B22" w:rsidRDefault="00F20B22" w:rsidP="0040582C">
                  <w:pPr>
                    <w:spacing w:line="160" w:lineRule="exact"/>
                    <w:jc w:val="left"/>
                    <w:rPr>
                      <w:rFonts w:cs="Miriam" w:hint="cs"/>
                      <w:noProof/>
                      <w:sz w:val="18"/>
                      <w:szCs w:val="18"/>
                      <w:rtl/>
                    </w:rPr>
                  </w:pPr>
                  <w:r>
                    <w:rPr>
                      <w:rFonts w:cs="Miriam" w:hint="cs"/>
                      <w:noProof/>
                      <w:sz w:val="18"/>
                      <w:szCs w:val="18"/>
                      <w:rtl/>
                    </w:rPr>
                    <w:t>(תיקון מס' 18) תשע"א-2011</w:t>
                  </w:r>
                </w:p>
              </w:txbxContent>
            </v:textbox>
            <w10:anchorlock/>
          </v:shape>
        </w:pict>
      </w:r>
      <w:r>
        <w:rPr>
          <w:rStyle w:val="default"/>
          <w:rFonts w:cs="FrankRuehl" w:hint="cs"/>
          <w:rtl/>
        </w:rPr>
        <w:tab/>
        <w:t>(ג)</w:t>
      </w:r>
      <w:r>
        <w:rPr>
          <w:rStyle w:val="default"/>
          <w:rFonts w:cs="FrankRuehl" w:hint="cs"/>
          <w:rtl/>
        </w:rPr>
        <w:tab/>
        <w:t xml:space="preserve">אדם שאינו לשכה פרטית שגבה או שקיבל מעובד זר תשלום כלשהו בקשר לתיווך עבודה, בניגוד להוראות סעיף 69ד, דינו </w:t>
      </w:r>
      <w:r>
        <w:rPr>
          <w:rStyle w:val="default"/>
          <w:rFonts w:cs="FrankRuehl"/>
          <w:rtl/>
        </w:rPr>
        <w:t>–</w:t>
      </w:r>
      <w:r>
        <w:rPr>
          <w:rStyle w:val="default"/>
          <w:rFonts w:cs="FrankRuehl" w:hint="cs"/>
          <w:rtl/>
        </w:rPr>
        <w:t xml:space="preserve"> מאסר </w:t>
      </w:r>
      <w:r w:rsidR="0040582C">
        <w:rPr>
          <w:rStyle w:val="default"/>
          <w:rFonts w:cs="FrankRuehl" w:hint="cs"/>
          <w:rtl/>
        </w:rPr>
        <w:t>שלוש שנים</w:t>
      </w:r>
      <w:r>
        <w:rPr>
          <w:rStyle w:val="default"/>
          <w:rFonts w:cs="FrankRuehl" w:hint="cs"/>
          <w:rtl/>
        </w:rPr>
        <w:t xml:space="preserve"> או </w:t>
      </w:r>
      <w:r w:rsidR="0040582C">
        <w:rPr>
          <w:rStyle w:val="default"/>
          <w:rFonts w:cs="FrankRuehl" w:hint="cs"/>
          <w:rtl/>
        </w:rPr>
        <w:t>כפל ה</w:t>
      </w:r>
      <w:r>
        <w:rPr>
          <w:rStyle w:val="default"/>
          <w:rFonts w:cs="FrankRuehl" w:hint="cs"/>
          <w:rtl/>
        </w:rPr>
        <w:t>קנס כאמור בסעיף 61(א)(4) לחוק העונשין.</w:t>
      </w:r>
    </w:p>
    <w:p w:rsidR="006841FA" w:rsidRDefault="006841FA">
      <w:pPr>
        <w:pStyle w:val="P00"/>
        <w:spacing w:before="72"/>
        <w:ind w:left="0" w:right="1134"/>
        <w:rPr>
          <w:rStyle w:val="default"/>
          <w:rFonts w:cs="FrankRuehl" w:hint="cs"/>
          <w:rtl/>
        </w:rPr>
      </w:pPr>
      <w:r>
        <w:rPr>
          <w:rFonts w:cs="FrankRuehl"/>
          <w:rtl/>
          <w:lang w:val="he-IL"/>
        </w:rPr>
        <w:pict>
          <v:shape id="_x0000_s2197" type="#_x0000_t202" style="position:absolute;left:0;text-align:left;margin-left:470.25pt;margin-top:7.05pt;width:1in;height:16.8pt;z-index:251698176" filled="f" stroked="f">
            <v:textbox inset="1mm,0,1mm,0">
              <w:txbxContent>
                <w:p w:rsidR="00F20B22" w:rsidRDefault="00F20B22">
                  <w:pPr>
                    <w:spacing w:line="160" w:lineRule="exact"/>
                    <w:jc w:val="left"/>
                    <w:rPr>
                      <w:rFonts w:cs="Miriam" w:hint="cs"/>
                      <w:sz w:val="18"/>
                      <w:szCs w:val="18"/>
                      <w:rtl/>
                    </w:rPr>
                  </w:pPr>
                  <w:r>
                    <w:rPr>
                      <w:rFonts w:cs="Miriam" w:hint="cs"/>
                      <w:sz w:val="18"/>
                      <w:szCs w:val="18"/>
                      <w:rtl/>
                    </w:rPr>
                    <w:t>(תיקון מס' 14) תשס"ד-2004</w:t>
                  </w:r>
                </w:p>
              </w:txbxContent>
            </v:textbox>
            <w10:anchorlock/>
          </v:shape>
        </w:pict>
      </w:r>
      <w:r>
        <w:rPr>
          <w:rStyle w:val="default"/>
          <w:rFonts w:cs="FrankRuehl" w:hint="cs"/>
          <w:rtl/>
        </w:rPr>
        <w:tab/>
        <w:t>(ד)</w:t>
      </w:r>
      <w:r>
        <w:rPr>
          <w:rStyle w:val="default"/>
          <w:rFonts w:cs="FrankRuehl" w:hint="cs"/>
          <w:rtl/>
        </w:rPr>
        <w:tab/>
        <w:t xml:space="preserve">לשכה פרטית שהתקשרה עם לשכה זרה שגבתה או שקיבלה מעובד זר תשלום העולה על התשלום החוזי, או שלא הפסיקה את ההתקשרות עמה, בניגוד להוראות סעיף 69ח(א), דינה </w:t>
      </w:r>
      <w:r>
        <w:rPr>
          <w:rStyle w:val="default"/>
          <w:rFonts w:cs="FrankRuehl"/>
          <w:rtl/>
        </w:rPr>
        <w:t>–</w:t>
      </w:r>
      <w:r>
        <w:rPr>
          <w:rStyle w:val="default"/>
          <w:rFonts w:cs="FrankRuehl" w:hint="cs"/>
          <w:rtl/>
        </w:rPr>
        <w:t xml:space="preserve"> קנס כאמור בסעיף 61(א)(3) לחוק העונשין.</w:t>
      </w:r>
    </w:p>
    <w:p w:rsidR="006841FA" w:rsidRDefault="006841FA">
      <w:pPr>
        <w:pStyle w:val="P00"/>
        <w:spacing w:before="72"/>
        <w:ind w:left="0" w:right="1134"/>
        <w:rPr>
          <w:rStyle w:val="default"/>
          <w:rFonts w:cs="FrankRuehl" w:hint="cs"/>
          <w:rtl/>
        </w:rPr>
      </w:pPr>
      <w:r>
        <w:rPr>
          <w:rFonts w:cs="FrankRuehl"/>
          <w:rtl/>
          <w:lang w:val="he-IL"/>
        </w:rPr>
        <w:pict>
          <v:shape id="_x0000_s2198" type="#_x0000_t202" style="position:absolute;left:0;text-align:left;margin-left:470.25pt;margin-top:7.1pt;width:1in;height:16.8pt;z-index:251699200" filled="f" stroked="f">
            <v:textbox inset="1mm,0,1mm,0">
              <w:txbxContent>
                <w:p w:rsidR="00F20B22" w:rsidRDefault="00F20B22">
                  <w:pPr>
                    <w:spacing w:line="160" w:lineRule="exact"/>
                    <w:jc w:val="left"/>
                    <w:rPr>
                      <w:rFonts w:cs="Miriam" w:hint="cs"/>
                      <w:sz w:val="18"/>
                      <w:szCs w:val="18"/>
                      <w:rtl/>
                    </w:rPr>
                  </w:pPr>
                  <w:r>
                    <w:rPr>
                      <w:rFonts w:cs="Miriam" w:hint="cs"/>
                      <w:sz w:val="18"/>
                      <w:szCs w:val="18"/>
                      <w:rtl/>
                    </w:rPr>
                    <w:t>(תיקון מס' 14) תשס"ד-2004</w:t>
                  </w:r>
                </w:p>
              </w:txbxContent>
            </v:textbox>
            <w10:anchorlock/>
          </v:shape>
        </w:pict>
      </w:r>
      <w:r>
        <w:rPr>
          <w:rStyle w:val="default"/>
          <w:rFonts w:cs="FrankRuehl" w:hint="cs"/>
          <w:rtl/>
        </w:rPr>
        <w:tab/>
        <w:t>(ה)</w:t>
      </w:r>
      <w:r>
        <w:rPr>
          <w:rStyle w:val="default"/>
          <w:rFonts w:cs="FrankRuehl" w:hint="cs"/>
          <w:rtl/>
        </w:rPr>
        <w:tab/>
        <w:t xml:space="preserve">לשכה פרטית שעשתה אחד מאלה, דינה </w:t>
      </w:r>
      <w:r>
        <w:rPr>
          <w:rStyle w:val="default"/>
          <w:rFonts w:cs="FrankRuehl"/>
          <w:rtl/>
        </w:rPr>
        <w:t>–</w:t>
      </w:r>
      <w:r>
        <w:rPr>
          <w:rStyle w:val="default"/>
          <w:rFonts w:cs="FrankRuehl" w:hint="cs"/>
          <w:rtl/>
        </w:rPr>
        <w:t xml:space="preserve"> קנס כאמור בסעיף 61(א)(2) לחוק העונשין:</w:t>
      </w:r>
    </w:p>
    <w:p w:rsidR="006841FA" w:rsidRDefault="006841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התקשרה עם לשכה זרה ולא קבעה בהסכם ביניהן תניות כאמור בסעיף 69ז;</w:t>
      </w:r>
    </w:p>
    <w:p w:rsidR="006841FA" w:rsidRDefault="006841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מסרה הודעה לעובד זר, לפי הוראות סעיף 69ט.</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208" w:name="Rov246"/>
      <w:r w:rsidRPr="00443E0D">
        <w:rPr>
          <w:rStyle w:val="default"/>
          <w:rFonts w:cs="FrankRuehl" w:hint="cs"/>
          <w:vanish/>
          <w:color w:val="FF0000"/>
          <w:sz w:val="20"/>
          <w:szCs w:val="20"/>
          <w:shd w:val="clear" w:color="auto" w:fill="FFFF99"/>
          <w:rtl/>
        </w:rPr>
        <w:t>מיום 3.8.1973</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77" w:history="1">
        <w:r w:rsidRPr="00443E0D">
          <w:rPr>
            <w:rStyle w:val="Hyperlink"/>
            <w:rFonts w:cs="FrankRuehl" w:hint="cs"/>
            <w:vanish/>
            <w:szCs w:val="20"/>
            <w:shd w:val="clear" w:color="auto" w:fill="FFFF99"/>
            <w:rtl/>
          </w:rPr>
          <w:t>ס"ח תשל"ג מס' 712</w:t>
        </w:r>
      </w:hyperlink>
      <w:r w:rsidRPr="00443E0D">
        <w:rPr>
          <w:rStyle w:val="default"/>
          <w:rFonts w:cs="FrankRuehl" w:hint="cs"/>
          <w:vanish/>
          <w:sz w:val="20"/>
          <w:szCs w:val="20"/>
          <w:shd w:val="clear" w:color="auto" w:fill="FFFF99"/>
          <w:rtl/>
        </w:rPr>
        <w:t xml:space="preserve"> מיום 3.8.1973 עמ' 261 (</w:t>
      </w:r>
      <w:hyperlink r:id="rId378" w:history="1">
        <w:r w:rsidRPr="00443E0D">
          <w:rPr>
            <w:rStyle w:val="Hyperlink"/>
            <w:rFonts w:cs="FrankRuehl" w:hint="cs"/>
            <w:vanish/>
            <w:szCs w:val="20"/>
            <w:shd w:val="clear" w:color="auto" w:fill="FFFF99"/>
            <w:rtl/>
          </w:rPr>
          <w:t>ה"ח 1045</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80.</w:t>
      </w:r>
      <w:r w:rsidRPr="00443E0D">
        <w:rPr>
          <w:rStyle w:val="default"/>
          <w:rFonts w:cs="FrankRuehl" w:hint="cs"/>
          <w:vanish/>
          <w:sz w:val="22"/>
          <w:szCs w:val="22"/>
          <w:shd w:val="clear" w:color="auto" w:fill="FFFF99"/>
          <w:rtl/>
        </w:rPr>
        <w:tab/>
        <w:t>מי שעבר אחת העבירות האלה:</w:t>
      </w:r>
    </w:p>
    <w:p w:rsidR="006841FA" w:rsidRPr="00443E0D" w:rsidRDefault="006841FA">
      <w:pPr>
        <w:pStyle w:val="P00"/>
        <w:spacing w:before="0"/>
        <w:ind w:left="1021"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(1)</w:t>
      </w:r>
      <w:r w:rsidRPr="00443E0D">
        <w:rPr>
          <w:rStyle w:val="default"/>
          <w:rFonts w:cs="FrankRuehl" w:hint="cs"/>
          <w:vanish/>
          <w:sz w:val="22"/>
          <w:szCs w:val="22"/>
          <w:shd w:val="clear" w:color="auto" w:fill="FFFF99"/>
          <w:rtl/>
        </w:rPr>
        <w:tab/>
        <w:t>הפריע לאדם להשתמש בסמכויותיו לפי סעיפים 73, 74 או 75;</w:t>
      </w:r>
    </w:p>
    <w:p w:rsidR="006841FA" w:rsidRPr="00443E0D" w:rsidRDefault="006841FA">
      <w:pPr>
        <w:pStyle w:val="P00"/>
        <w:spacing w:before="0"/>
        <w:ind w:left="1021"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(2)</w:t>
      </w:r>
      <w:r w:rsidRPr="00443E0D">
        <w:rPr>
          <w:rStyle w:val="default"/>
          <w:rFonts w:cs="FrankRuehl" w:hint="cs"/>
          <w:vanish/>
          <w:sz w:val="22"/>
          <w:szCs w:val="22"/>
          <w:shd w:val="clear" w:color="auto" w:fill="FFFF99"/>
          <w:rtl/>
        </w:rPr>
        <w:tab/>
        <w:t>לא מסר הודעה בהתאם לסעיף 37;</w:t>
      </w:r>
    </w:p>
    <w:p w:rsidR="006841FA" w:rsidRPr="00443E0D" w:rsidRDefault="006841FA">
      <w:pPr>
        <w:pStyle w:val="P00"/>
        <w:spacing w:before="0"/>
        <w:ind w:left="1021"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(3)</w:t>
      </w:r>
      <w:r w:rsidRPr="00443E0D">
        <w:rPr>
          <w:rStyle w:val="default"/>
          <w:rFonts w:cs="FrankRuehl" w:hint="cs"/>
          <w:vanish/>
          <w:sz w:val="22"/>
          <w:szCs w:val="22"/>
          <w:shd w:val="clear" w:color="auto" w:fill="FFFF99"/>
          <w:rtl/>
        </w:rPr>
        <w:tab/>
        <w:t>עבר על צו בקשר ללשכה פרטית, או לא קיים תנאי מהתנאים שנקבעו על ידי השר לפעולות לשכה פרטית לפי הסעיפים 64 עד 66,</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 xml:space="preserve">דינו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קנס </w:t>
      </w:r>
      <w:r w:rsidRPr="00443E0D">
        <w:rPr>
          <w:rStyle w:val="default"/>
          <w:rFonts w:cs="FrankRuehl" w:hint="cs"/>
          <w:strike/>
          <w:vanish/>
          <w:sz w:val="22"/>
          <w:szCs w:val="22"/>
          <w:shd w:val="clear" w:color="auto" w:fill="FFFF99"/>
          <w:rtl/>
        </w:rPr>
        <w:t>מאתיים וחמישים</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אלף מאתיים וחמישים</w:t>
      </w:r>
      <w:r w:rsidRPr="00443E0D">
        <w:rPr>
          <w:rStyle w:val="default"/>
          <w:rFonts w:cs="FrankRuehl" w:hint="cs"/>
          <w:vanish/>
          <w:sz w:val="22"/>
          <w:szCs w:val="22"/>
          <w:shd w:val="clear" w:color="auto" w:fill="FFFF99"/>
          <w:rtl/>
        </w:rPr>
        <w:t xml:space="preserve"> לירות.</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79"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47 (</w:t>
      </w:r>
      <w:hyperlink r:id="rId380"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80.</w:t>
      </w:r>
      <w:r w:rsidRPr="00443E0D">
        <w:rPr>
          <w:rStyle w:val="default"/>
          <w:rFonts w:cs="FrankRuehl" w:hint="cs"/>
          <w:vanish/>
          <w:sz w:val="22"/>
          <w:szCs w:val="22"/>
          <w:shd w:val="clear" w:color="auto" w:fill="FFFF99"/>
          <w:rtl/>
        </w:rPr>
        <w:tab/>
        <w:t>מי שעבר אחת העבירות האלה:</w:t>
      </w:r>
    </w:p>
    <w:p w:rsidR="006841FA" w:rsidRPr="00443E0D" w:rsidRDefault="006841FA">
      <w:pPr>
        <w:pStyle w:val="P00"/>
        <w:spacing w:before="0"/>
        <w:ind w:left="1021"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(1)</w:t>
      </w:r>
      <w:r w:rsidRPr="00443E0D">
        <w:rPr>
          <w:rStyle w:val="default"/>
          <w:rFonts w:cs="FrankRuehl" w:hint="cs"/>
          <w:vanish/>
          <w:sz w:val="22"/>
          <w:szCs w:val="22"/>
          <w:shd w:val="clear" w:color="auto" w:fill="FFFF99"/>
          <w:rtl/>
        </w:rPr>
        <w:tab/>
        <w:t>הפריע לאדם להשתמש בסמכויותיו לפי סעיפים 73, 74 או 75;</w:t>
      </w:r>
    </w:p>
    <w:p w:rsidR="006841FA" w:rsidRPr="00443E0D" w:rsidRDefault="006841FA">
      <w:pPr>
        <w:pStyle w:val="P00"/>
        <w:spacing w:before="0"/>
        <w:ind w:left="1021"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(2)</w:t>
      </w:r>
      <w:r w:rsidRPr="00443E0D">
        <w:rPr>
          <w:rStyle w:val="default"/>
          <w:rFonts w:cs="FrankRuehl" w:hint="cs"/>
          <w:vanish/>
          <w:sz w:val="22"/>
          <w:szCs w:val="22"/>
          <w:shd w:val="clear" w:color="auto" w:fill="FFFF99"/>
          <w:rtl/>
        </w:rPr>
        <w:tab/>
        <w:t xml:space="preserve">לא מסר הודעה בהתאם </w:t>
      </w:r>
      <w:r w:rsidRPr="00443E0D">
        <w:rPr>
          <w:rStyle w:val="default"/>
          <w:rFonts w:cs="FrankRuehl" w:hint="cs"/>
          <w:strike/>
          <w:vanish/>
          <w:sz w:val="22"/>
          <w:szCs w:val="22"/>
          <w:shd w:val="clear" w:color="auto" w:fill="FFFF99"/>
          <w:rtl/>
        </w:rPr>
        <w:t>לסעיף 37</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לסעיפים 36 או 37</w:t>
      </w:r>
      <w:r w:rsidRPr="00443E0D">
        <w:rPr>
          <w:rStyle w:val="default"/>
          <w:rFonts w:cs="FrankRuehl" w:hint="cs"/>
          <w:vanish/>
          <w:sz w:val="22"/>
          <w:szCs w:val="22"/>
          <w:shd w:val="clear" w:color="auto" w:fill="FFFF99"/>
          <w:rtl/>
        </w:rPr>
        <w:t>;</w:t>
      </w:r>
    </w:p>
    <w:p w:rsidR="006841FA" w:rsidRPr="00443E0D" w:rsidRDefault="006841FA">
      <w:pPr>
        <w:pStyle w:val="P00"/>
        <w:spacing w:before="0"/>
        <w:ind w:left="1021"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(3)</w:t>
      </w:r>
      <w:r w:rsidRPr="00443E0D">
        <w:rPr>
          <w:rStyle w:val="default"/>
          <w:rFonts w:cs="FrankRuehl" w:hint="cs"/>
          <w:vanish/>
          <w:sz w:val="22"/>
          <w:szCs w:val="22"/>
          <w:shd w:val="clear" w:color="auto" w:fill="FFFF99"/>
          <w:rtl/>
        </w:rPr>
        <w:tab/>
        <w:t>עבר על צו בקשר ללשכה פרטית, או לא קיים תנאי מהתנאים שנקבעו על ידי השר לפעולות לשכה פרטית לפי הסעיפים 64 עד 66,</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 xml:space="preserve">דינו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קנס </w:t>
      </w:r>
      <w:r w:rsidRPr="00443E0D">
        <w:rPr>
          <w:rStyle w:val="default"/>
          <w:rFonts w:cs="FrankRuehl" w:hint="cs"/>
          <w:strike/>
          <w:vanish/>
          <w:sz w:val="22"/>
          <w:szCs w:val="22"/>
          <w:shd w:val="clear" w:color="auto" w:fill="FFFF99"/>
          <w:rtl/>
        </w:rPr>
        <w:t>אלף מאתיים וחמישים לירות</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שלושת אלפים ושבע מאות וחמישים לירות</w:t>
      </w:r>
      <w:r w:rsidRPr="00443E0D">
        <w:rPr>
          <w:rStyle w:val="default"/>
          <w:rFonts w:cs="FrankRuehl" w:hint="cs"/>
          <w:vanish/>
          <w:sz w:val="22"/>
          <w:szCs w:val="22"/>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18.3.1977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81" w:history="1">
        <w:r w:rsidRPr="00443E0D">
          <w:rPr>
            <w:rStyle w:val="Hyperlink"/>
            <w:rFonts w:cs="FrankRuehl" w:hint="cs"/>
            <w:vanish/>
            <w:szCs w:val="20"/>
            <w:shd w:val="clear" w:color="auto" w:fill="FFFF99"/>
            <w:rtl/>
          </w:rPr>
          <w:t>ס"ח תשל"ז מס' 853</w:t>
        </w:r>
      </w:hyperlink>
      <w:r w:rsidRPr="00443E0D">
        <w:rPr>
          <w:rStyle w:val="default"/>
          <w:rFonts w:cs="FrankRuehl" w:hint="cs"/>
          <w:vanish/>
          <w:sz w:val="20"/>
          <w:szCs w:val="20"/>
          <w:shd w:val="clear" w:color="auto" w:fill="FFFF99"/>
          <w:rtl/>
        </w:rPr>
        <w:t xml:space="preserve"> מיום 18.3.1977 עמ' 122 (</w:t>
      </w:r>
      <w:hyperlink r:id="rId382" w:history="1">
        <w:r w:rsidRPr="00443E0D">
          <w:rPr>
            <w:rStyle w:val="Hyperlink"/>
            <w:rFonts w:cs="FrankRuehl" w:hint="cs"/>
            <w:vanish/>
            <w:szCs w:val="20"/>
            <w:shd w:val="clear" w:color="auto" w:fill="FFFF99"/>
            <w:rtl/>
          </w:rPr>
          <w:t>ה"ח 1286</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80.</w:t>
      </w:r>
      <w:r w:rsidRPr="00443E0D">
        <w:rPr>
          <w:rStyle w:val="default"/>
          <w:rFonts w:cs="FrankRuehl" w:hint="cs"/>
          <w:vanish/>
          <w:sz w:val="22"/>
          <w:szCs w:val="22"/>
          <w:shd w:val="clear" w:color="auto" w:fill="FFFF99"/>
          <w:rtl/>
        </w:rPr>
        <w:tab/>
        <w:t>מי שעבר אחת העבירות האלה:</w:t>
      </w:r>
    </w:p>
    <w:p w:rsidR="006841FA" w:rsidRPr="00443E0D" w:rsidRDefault="006841FA">
      <w:pPr>
        <w:pStyle w:val="P00"/>
        <w:spacing w:before="0"/>
        <w:ind w:left="1021"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(1)</w:t>
      </w:r>
      <w:r w:rsidRPr="00443E0D">
        <w:rPr>
          <w:rStyle w:val="default"/>
          <w:rFonts w:cs="FrankRuehl" w:hint="cs"/>
          <w:vanish/>
          <w:sz w:val="22"/>
          <w:szCs w:val="22"/>
          <w:shd w:val="clear" w:color="auto" w:fill="FFFF99"/>
          <w:rtl/>
        </w:rPr>
        <w:tab/>
        <w:t>הפריע לאדם להשתמש בסמכויותיו לפי סעיפים 73, 74 או 75;</w:t>
      </w:r>
    </w:p>
    <w:p w:rsidR="006841FA" w:rsidRPr="00443E0D" w:rsidRDefault="006841FA">
      <w:pPr>
        <w:pStyle w:val="P00"/>
        <w:spacing w:before="0"/>
        <w:ind w:left="1021" w:right="1134"/>
        <w:rPr>
          <w:rStyle w:val="default"/>
          <w:rFonts w:cs="FrankRuehl" w:hint="cs"/>
          <w:strike/>
          <w:vanish/>
          <w:sz w:val="22"/>
          <w:szCs w:val="22"/>
          <w:shd w:val="clear" w:color="auto" w:fill="FFFF99"/>
          <w:rtl/>
        </w:rPr>
      </w:pPr>
      <w:r w:rsidRPr="00443E0D">
        <w:rPr>
          <w:rStyle w:val="default"/>
          <w:rFonts w:cs="FrankRuehl" w:hint="cs"/>
          <w:strike/>
          <w:vanish/>
          <w:sz w:val="22"/>
          <w:szCs w:val="22"/>
          <w:shd w:val="clear" w:color="auto" w:fill="FFFF99"/>
          <w:rtl/>
        </w:rPr>
        <w:t>(2)</w:t>
      </w:r>
      <w:r w:rsidRPr="00443E0D">
        <w:rPr>
          <w:rStyle w:val="default"/>
          <w:rFonts w:cs="FrankRuehl" w:hint="cs"/>
          <w:strike/>
          <w:vanish/>
          <w:sz w:val="22"/>
          <w:szCs w:val="22"/>
          <w:shd w:val="clear" w:color="auto" w:fill="FFFF99"/>
          <w:rtl/>
        </w:rPr>
        <w:tab/>
        <w:t>לא מסר הודעה בהתאם לסעיפים 36 או 37;</w:t>
      </w:r>
    </w:p>
    <w:p w:rsidR="006841FA" w:rsidRPr="00443E0D" w:rsidRDefault="006841FA">
      <w:pPr>
        <w:pStyle w:val="P00"/>
        <w:spacing w:before="0"/>
        <w:ind w:left="1021" w:right="1134"/>
        <w:rPr>
          <w:rStyle w:val="default"/>
          <w:rFonts w:cs="FrankRuehl" w:hint="cs"/>
          <w:vanish/>
          <w:sz w:val="22"/>
          <w:szCs w:val="22"/>
          <w:shd w:val="clear" w:color="auto" w:fill="FFFF99"/>
          <w:rtl/>
        </w:rPr>
      </w:pPr>
      <w:r w:rsidRPr="00443E0D">
        <w:rPr>
          <w:rStyle w:val="default"/>
          <w:rFonts w:cs="FrankRuehl" w:hint="cs"/>
          <w:strike/>
          <w:vanish/>
          <w:sz w:val="22"/>
          <w:szCs w:val="22"/>
          <w:shd w:val="clear" w:color="auto" w:fill="FFFF99"/>
          <w:rtl/>
        </w:rPr>
        <w:t>(3)</w:t>
      </w:r>
      <w:r w:rsidRPr="00443E0D">
        <w:rPr>
          <w:rStyle w:val="default"/>
          <w:rFonts w:cs="FrankRuehl" w:hint="cs"/>
          <w:vanish/>
          <w:sz w:val="22"/>
          <w:szCs w:val="22"/>
          <w:u w:val="single"/>
          <w:shd w:val="clear" w:color="auto" w:fill="FFFF99"/>
          <w:rtl/>
        </w:rPr>
        <w:t>(2)</w:t>
      </w:r>
      <w:r w:rsidRPr="00443E0D">
        <w:rPr>
          <w:rStyle w:val="default"/>
          <w:rFonts w:cs="FrankRuehl" w:hint="cs"/>
          <w:vanish/>
          <w:sz w:val="22"/>
          <w:szCs w:val="22"/>
          <w:shd w:val="clear" w:color="auto" w:fill="FFFF99"/>
          <w:rtl/>
        </w:rPr>
        <w:tab/>
        <w:t>עבר על צו בקשר ללשכה פרטית, או לא קיים תנאי מהתנאים שנקבעו על ידי השר לפעולות לשכה פרטית לפי הסעיפים 64 עד 66,</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 xml:space="preserve">דינו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קנס שלושת אלפים ושבע מאות וחמישים לירות.</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1.7.2000</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9</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83" w:history="1">
        <w:r w:rsidRPr="00443E0D">
          <w:rPr>
            <w:rStyle w:val="Hyperlink"/>
            <w:rFonts w:cs="FrankRuehl" w:hint="cs"/>
            <w:vanish/>
            <w:szCs w:val="20"/>
            <w:shd w:val="clear" w:color="auto" w:fill="FFFF99"/>
            <w:rtl/>
          </w:rPr>
          <w:t>ס"ח תש"ס מס' 1724</w:t>
        </w:r>
      </w:hyperlink>
      <w:r w:rsidRPr="00443E0D">
        <w:rPr>
          <w:rStyle w:val="default"/>
          <w:rFonts w:cs="FrankRuehl" w:hint="cs"/>
          <w:vanish/>
          <w:sz w:val="20"/>
          <w:szCs w:val="20"/>
          <w:shd w:val="clear" w:color="auto" w:fill="FFFF99"/>
          <w:rtl/>
        </w:rPr>
        <w:t xml:space="preserve"> מיום 10.1.2000 עמ' 97 (</w:t>
      </w:r>
      <w:hyperlink r:id="rId384" w:history="1">
        <w:r w:rsidRPr="00443E0D">
          <w:rPr>
            <w:rStyle w:val="Hyperlink"/>
            <w:rFonts w:cs="FrankRuehl" w:hint="cs"/>
            <w:vanish/>
            <w:szCs w:val="20"/>
            <w:shd w:val="clear" w:color="auto" w:fill="FFFF99"/>
            <w:rtl/>
          </w:rPr>
          <w:t>ה"ח 2824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80.</w:t>
      </w:r>
      <w:r w:rsidRPr="00443E0D">
        <w:rPr>
          <w:rStyle w:val="default"/>
          <w:rFonts w:cs="FrankRuehl" w:hint="cs"/>
          <w:vanish/>
          <w:sz w:val="22"/>
          <w:szCs w:val="22"/>
          <w:shd w:val="clear" w:color="auto" w:fill="FFFF99"/>
          <w:rtl/>
        </w:rPr>
        <w:tab/>
      </w:r>
      <w:r w:rsidRPr="00443E0D">
        <w:rPr>
          <w:rStyle w:val="default"/>
          <w:rFonts w:cs="FrankRuehl" w:hint="cs"/>
          <w:vanish/>
          <w:sz w:val="22"/>
          <w:szCs w:val="22"/>
          <w:u w:val="single"/>
          <w:shd w:val="clear" w:color="auto" w:fill="FFFF99"/>
          <w:rtl/>
        </w:rPr>
        <w:t>(א)</w:t>
      </w:r>
      <w:r w:rsidRPr="00443E0D">
        <w:rPr>
          <w:rStyle w:val="default"/>
          <w:rFonts w:cs="FrankRuehl" w:hint="cs"/>
          <w:vanish/>
          <w:sz w:val="22"/>
          <w:szCs w:val="22"/>
          <w:shd w:val="clear" w:color="auto" w:fill="FFFF99"/>
          <w:rtl/>
        </w:rPr>
        <w:tab/>
        <w:t>מי שעבר אחת העבירות האלה:</w:t>
      </w:r>
    </w:p>
    <w:p w:rsidR="006841FA" w:rsidRPr="00443E0D" w:rsidRDefault="006841FA">
      <w:pPr>
        <w:pStyle w:val="P00"/>
        <w:spacing w:before="0"/>
        <w:ind w:left="1021"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(1)</w:t>
      </w:r>
      <w:r w:rsidRPr="00443E0D">
        <w:rPr>
          <w:rStyle w:val="default"/>
          <w:rFonts w:cs="FrankRuehl" w:hint="cs"/>
          <w:vanish/>
          <w:sz w:val="22"/>
          <w:szCs w:val="22"/>
          <w:shd w:val="clear" w:color="auto" w:fill="FFFF99"/>
          <w:rtl/>
        </w:rPr>
        <w:tab/>
        <w:t>הפריע לאדם להשתמש בסמכויותיו לפי סעיפים 73, 74 או 75;</w:t>
      </w:r>
    </w:p>
    <w:p w:rsidR="006841FA" w:rsidRPr="00443E0D" w:rsidRDefault="006841FA">
      <w:pPr>
        <w:pStyle w:val="P00"/>
        <w:spacing w:before="0"/>
        <w:ind w:left="1021"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(2)</w:t>
      </w:r>
      <w:r w:rsidRPr="00443E0D">
        <w:rPr>
          <w:rStyle w:val="default"/>
          <w:rFonts w:cs="FrankRuehl" w:hint="cs"/>
          <w:vanish/>
          <w:sz w:val="22"/>
          <w:szCs w:val="22"/>
          <w:shd w:val="clear" w:color="auto" w:fill="FFFF99"/>
          <w:rtl/>
        </w:rPr>
        <w:tab/>
        <w:t>עבר על צו בקשר ללשכה פרטית, או לא קיים תנאי מהתנאים שנקבעו על ידי השר לפעולות לשכה פרטית לפי הסעיפים 64 עד 66,</w:t>
      </w:r>
    </w:p>
    <w:p w:rsidR="006841FA" w:rsidRPr="00443E0D" w:rsidRDefault="006841FA">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 xml:space="preserve">דינו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קנס שלושת אלפים ושבע מאות וחמישים לירות.</w:t>
      </w:r>
    </w:p>
    <w:p w:rsidR="006841FA" w:rsidRPr="00443E0D" w:rsidRDefault="006841FA">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hint="cs"/>
          <w:vanish/>
          <w:shd w:val="clear" w:color="auto" w:fill="FFFF99"/>
          <w:rtl/>
        </w:rPr>
        <w:tab/>
      </w:r>
      <w:r w:rsidRPr="00443E0D">
        <w:rPr>
          <w:rStyle w:val="default"/>
          <w:rFonts w:cs="FrankRuehl" w:hint="cs"/>
          <w:vanish/>
          <w:sz w:val="22"/>
          <w:szCs w:val="22"/>
          <w:u w:val="single"/>
          <w:shd w:val="clear" w:color="auto" w:fill="FFFF99"/>
          <w:rtl/>
        </w:rPr>
        <w:t>(ב)</w:t>
      </w:r>
      <w:r w:rsidRPr="00443E0D">
        <w:rPr>
          <w:rStyle w:val="default"/>
          <w:rFonts w:cs="FrankRuehl" w:hint="cs"/>
          <w:vanish/>
          <w:sz w:val="22"/>
          <w:szCs w:val="22"/>
          <w:u w:val="single"/>
          <w:shd w:val="clear" w:color="auto" w:fill="FFFF99"/>
          <w:rtl/>
        </w:rPr>
        <w:tab/>
        <w:t xml:space="preserve">לשכה פרטית שדרשה, שגבתה או שקיבלה תשלום כלשהו בניגוד להוראות סעיף 69, דינה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כפל הקנס הקבוע בסעיף 61(א)(2) לחוק העונשין, התשל"ז-1977.</w:t>
      </w:r>
    </w:p>
    <w:p w:rsidR="006841FA" w:rsidRPr="00443E0D" w:rsidRDefault="006841FA">
      <w:pPr>
        <w:pStyle w:val="P00"/>
        <w:spacing w:before="0"/>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1.5.2003</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13</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85" w:history="1">
        <w:r w:rsidRPr="00443E0D">
          <w:rPr>
            <w:rStyle w:val="Hyperlink"/>
            <w:rFonts w:cs="FrankRuehl" w:hint="cs"/>
            <w:vanish/>
            <w:szCs w:val="20"/>
            <w:shd w:val="clear" w:color="auto" w:fill="FFFF99"/>
            <w:rtl/>
          </w:rPr>
          <w:t>ס"ח תשס"ג מס' 1882</w:t>
        </w:r>
      </w:hyperlink>
      <w:r w:rsidRPr="00443E0D">
        <w:rPr>
          <w:rStyle w:val="default"/>
          <w:rFonts w:cs="FrankRuehl" w:hint="cs"/>
          <w:vanish/>
          <w:sz w:val="20"/>
          <w:szCs w:val="20"/>
          <w:shd w:val="clear" w:color="auto" w:fill="FFFF99"/>
          <w:rtl/>
        </w:rPr>
        <w:t xml:space="preserve"> מיום 29.12.2002 עמ' 187 (</w:t>
      </w:r>
      <w:hyperlink r:id="rId386" w:history="1">
        <w:r w:rsidRPr="00443E0D">
          <w:rPr>
            <w:rStyle w:val="Hyperlink"/>
            <w:rFonts w:cs="FrankRuehl" w:hint="cs"/>
            <w:vanish/>
            <w:szCs w:val="20"/>
            <w:shd w:val="clear" w:color="auto" w:fill="FFFF99"/>
            <w:rtl/>
          </w:rPr>
          <w:t>ה"ח 4</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t>(א)</w:t>
      </w:r>
      <w:r w:rsidRPr="00443E0D">
        <w:rPr>
          <w:rStyle w:val="default"/>
          <w:rFonts w:cs="FrankRuehl" w:hint="cs"/>
          <w:vanish/>
          <w:sz w:val="22"/>
          <w:szCs w:val="22"/>
          <w:shd w:val="clear" w:color="auto" w:fill="FFFF99"/>
          <w:rtl/>
        </w:rPr>
        <w:tab/>
        <w:t>מי שעבר אחת העבירות האלה:</w:t>
      </w:r>
    </w:p>
    <w:p w:rsidR="006841FA" w:rsidRPr="00443E0D" w:rsidRDefault="006841FA">
      <w:pPr>
        <w:pStyle w:val="P00"/>
        <w:spacing w:before="0"/>
        <w:ind w:left="1021"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(1)</w:t>
      </w:r>
      <w:r w:rsidRPr="00443E0D">
        <w:rPr>
          <w:rStyle w:val="default"/>
          <w:rFonts w:cs="FrankRuehl" w:hint="cs"/>
          <w:vanish/>
          <w:sz w:val="22"/>
          <w:szCs w:val="22"/>
          <w:shd w:val="clear" w:color="auto" w:fill="FFFF99"/>
          <w:rtl/>
        </w:rPr>
        <w:tab/>
        <w:t xml:space="preserve">הפריע לאדם להשתמש בסמכויותיו לפי </w:t>
      </w:r>
      <w:r w:rsidRPr="00443E0D">
        <w:rPr>
          <w:rStyle w:val="default"/>
          <w:rFonts w:cs="FrankRuehl" w:hint="cs"/>
          <w:strike/>
          <w:vanish/>
          <w:sz w:val="22"/>
          <w:szCs w:val="22"/>
          <w:shd w:val="clear" w:color="auto" w:fill="FFFF99"/>
          <w:rtl/>
        </w:rPr>
        <w:t>סעיפים 73, 74 או 75</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סעיפים 74 או 75</w:t>
      </w:r>
      <w:r w:rsidRPr="00443E0D">
        <w:rPr>
          <w:rStyle w:val="default"/>
          <w:rFonts w:cs="FrankRuehl" w:hint="cs"/>
          <w:vanish/>
          <w:sz w:val="22"/>
          <w:szCs w:val="22"/>
          <w:shd w:val="clear" w:color="auto" w:fill="FFFF99"/>
          <w:rtl/>
        </w:rPr>
        <w:t>;</w:t>
      </w:r>
    </w:p>
    <w:p w:rsidR="006841FA" w:rsidRPr="00443E0D" w:rsidRDefault="006841FA">
      <w:pPr>
        <w:pStyle w:val="P00"/>
        <w:spacing w:before="72"/>
        <w:ind w:left="0" w:right="1134"/>
        <w:rPr>
          <w:rStyle w:val="default"/>
          <w:rFonts w:cs="FrankRuehl" w:hint="cs"/>
          <w:vanish/>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 xml:space="preserve">מיום 1.7.2006 </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87" w:history="1">
        <w:r w:rsidRPr="00443E0D">
          <w:rPr>
            <w:rStyle w:val="Hyperlink"/>
            <w:rFonts w:cs="FrankRuehl" w:hint="cs"/>
            <w:vanish/>
            <w:szCs w:val="20"/>
            <w:shd w:val="clear" w:color="auto" w:fill="FFFF99"/>
            <w:rtl/>
          </w:rPr>
          <w:t>ס"ח תשס"ד מס' 1959</w:t>
        </w:r>
      </w:hyperlink>
      <w:r w:rsidRPr="00443E0D">
        <w:rPr>
          <w:rStyle w:val="default"/>
          <w:rFonts w:cs="FrankRuehl" w:hint="cs"/>
          <w:vanish/>
          <w:sz w:val="20"/>
          <w:szCs w:val="20"/>
          <w:shd w:val="clear" w:color="auto" w:fill="FFFF99"/>
          <w:rtl/>
        </w:rPr>
        <w:t xml:space="preserve"> מיום 6.9.2004 עמ' 555 (</w:t>
      </w:r>
      <w:hyperlink r:id="rId388"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ind w:left="0" w:right="1134"/>
        <w:rPr>
          <w:rStyle w:val="default"/>
          <w:rFonts w:cs="FrankRuehl" w:hint="cs"/>
          <w:strike/>
          <w:vanish/>
          <w:sz w:val="22"/>
          <w:szCs w:val="22"/>
          <w:shd w:val="clear" w:color="auto" w:fill="FFFF99"/>
          <w:rtl/>
        </w:rPr>
      </w:pPr>
      <w:r w:rsidRPr="00443E0D">
        <w:rPr>
          <w:rStyle w:val="default"/>
          <w:rFonts w:cs="FrankRuehl" w:hint="cs"/>
          <w:vanish/>
          <w:shd w:val="clear" w:color="auto" w:fill="FFFF99"/>
          <w:rtl/>
        </w:rPr>
        <w:tab/>
      </w:r>
      <w:r w:rsidRPr="00443E0D">
        <w:rPr>
          <w:rStyle w:val="default"/>
          <w:rFonts w:cs="FrankRuehl" w:hint="cs"/>
          <w:strike/>
          <w:vanish/>
          <w:sz w:val="22"/>
          <w:szCs w:val="22"/>
          <w:shd w:val="clear" w:color="auto" w:fill="FFFF99"/>
          <w:rtl/>
        </w:rPr>
        <w:t>(ב)</w:t>
      </w:r>
      <w:r w:rsidRPr="00443E0D">
        <w:rPr>
          <w:rStyle w:val="default"/>
          <w:rFonts w:cs="FrankRuehl" w:hint="cs"/>
          <w:strike/>
          <w:vanish/>
          <w:sz w:val="22"/>
          <w:szCs w:val="22"/>
          <w:shd w:val="clear" w:color="auto" w:fill="FFFF99"/>
          <w:rtl/>
        </w:rPr>
        <w:tab/>
        <w:t xml:space="preserve">לשכה פרטית שדרשה, שגבתה או שקיבלה תשלום כלשהו בניגוד להוראות סעיף 69, דינה </w:t>
      </w:r>
      <w:r w:rsidRPr="00443E0D">
        <w:rPr>
          <w:rStyle w:val="default"/>
          <w:rFonts w:cs="FrankRuehl"/>
          <w:strike/>
          <w:vanish/>
          <w:sz w:val="22"/>
          <w:szCs w:val="22"/>
          <w:shd w:val="clear" w:color="auto" w:fill="FFFF99"/>
          <w:rtl/>
        </w:rPr>
        <w:t>–</w:t>
      </w:r>
      <w:r w:rsidRPr="00443E0D">
        <w:rPr>
          <w:rStyle w:val="default"/>
          <w:rFonts w:cs="FrankRuehl" w:hint="cs"/>
          <w:strike/>
          <w:vanish/>
          <w:sz w:val="22"/>
          <w:szCs w:val="22"/>
          <w:shd w:val="clear" w:color="auto" w:fill="FFFF99"/>
          <w:rtl/>
        </w:rPr>
        <w:t xml:space="preserve"> כפל הקנס הקבוע בסעיף 61(א)(2) לחוק העונשין, התשל"ז-1977.</w:t>
      </w:r>
    </w:p>
    <w:p w:rsidR="006841FA" w:rsidRPr="00443E0D" w:rsidRDefault="006841FA">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u w:val="single"/>
          <w:shd w:val="clear" w:color="auto" w:fill="FFFF99"/>
          <w:rtl/>
        </w:rPr>
        <w:t>(ב</w:t>
      </w:r>
      <w:r w:rsidRPr="00443E0D">
        <w:rPr>
          <w:rStyle w:val="default"/>
          <w:rFonts w:cs="FrankRuehl" w:hint="cs"/>
          <w:vanish/>
          <w:sz w:val="22"/>
          <w:szCs w:val="22"/>
          <w:u w:val="single"/>
          <w:shd w:val="clear" w:color="auto" w:fill="FFFF99"/>
          <w:rtl/>
        </w:rPr>
        <w:t>)</w:t>
      </w:r>
      <w:r w:rsidRPr="00443E0D">
        <w:rPr>
          <w:rStyle w:val="default"/>
          <w:rFonts w:cs="FrankRuehl"/>
          <w:vanish/>
          <w:sz w:val="22"/>
          <w:szCs w:val="22"/>
          <w:u w:val="single"/>
          <w:shd w:val="clear" w:color="auto" w:fill="FFFF99"/>
          <w:rtl/>
        </w:rPr>
        <w:tab/>
      </w:r>
      <w:r w:rsidRPr="00443E0D">
        <w:rPr>
          <w:rStyle w:val="default"/>
          <w:rFonts w:cs="FrankRuehl" w:hint="cs"/>
          <w:vanish/>
          <w:sz w:val="22"/>
          <w:szCs w:val="22"/>
          <w:u w:val="single"/>
          <w:shd w:val="clear" w:color="auto" w:fill="FFFF99"/>
          <w:rtl/>
        </w:rPr>
        <w:t xml:space="preserve">לשכה פרטית שגבתה או שקיבלה ממבקש עבודה תשלום כלשהו, בניגוד להוראות סעיף 69ג, דינה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קנס כאמור בסעיף 61(א)(4) לחוק העונשין; היה מבקש </w:t>
      </w:r>
      <w:r w:rsidRPr="00443E0D">
        <w:rPr>
          <w:rStyle w:val="default"/>
          <w:rFonts w:cs="FrankRuehl"/>
          <w:vanish/>
          <w:sz w:val="22"/>
          <w:szCs w:val="22"/>
          <w:u w:val="single"/>
          <w:shd w:val="clear" w:color="auto" w:fill="FFFF99"/>
          <w:rtl/>
        </w:rPr>
        <w:t xml:space="preserve"> </w:t>
      </w:r>
      <w:r w:rsidRPr="00443E0D">
        <w:rPr>
          <w:rStyle w:val="default"/>
          <w:rFonts w:cs="FrankRuehl" w:hint="cs"/>
          <w:vanish/>
          <w:sz w:val="22"/>
          <w:szCs w:val="22"/>
          <w:u w:val="single"/>
          <w:shd w:val="clear" w:color="auto" w:fill="FFFF99"/>
          <w:rtl/>
        </w:rPr>
        <w:t xml:space="preserve">העבודה עובד זר, דינה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מאסר שישה חודשים או קנס כאמור.</w:t>
      </w:r>
    </w:p>
    <w:p w:rsidR="006841FA" w:rsidRPr="00443E0D" w:rsidRDefault="006841FA">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vanish/>
          <w:sz w:val="22"/>
          <w:szCs w:val="22"/>
          <w:u w:val="single"/>
          <w:shd w:val="clear" w:color="auto" w:fill="FFFF99"/>
          <w:rtl/>
        </w:rPr>
        <w:t>(ג)</w:t>
      </w:r>
      <w:r w:rsidRPr="00443E0D">
        <w:rPr>
          <w:rStyle w:val="default"/>
          <w:rFonts w:cs="FrankRuehl" w:hint="cs"/>
          <w:vanish/>
          <w:sz w:val="22"/>
          <w:szCs w:val="22"/>
          <w:u w:val="single"/>
          <w:shd w:val="clear" w:color="auto" w:fill="FFFF99"/>
          <w:rtl/>
        </w:rPr>
        <w:tab/>
        <w:t xml:space="preserve">אדם שאינו לשכה פרטית שגבה או שקיבל מעובד זר תשלום כלשהו בקשר לתיווך עבודה, בניגוד להוראות סעיף 69ד, דינו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מאסר שישה חודשים או קנס כאמור בסעיף 61(א)(4) לחוק העונשין.</w:t>
      </w:r>
    </w:p>
    <w:p w:rsidR="006841FA" w:rsidRPr="00443E0D" w:rsidRDefault="006841FA">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vanish/>
          <w:sz w:val="22"/>
          <w:szCs w:val="22"/>
          <w:u w:val="single"/>
          <w:shd w:val="clear" w:color="auto" w:fill="FFFF99"/>
          <w:rtl/>
        </w:rPr>
        <w:t>(ד)</w:t>
      </w:r>
      <w:r w:rsidRPr="00443E0D">
        <w:rPr>
          <w:rStyle w:val="default"/>
          <w:rFonts w:cs="FrankRuehl" w:hint="cs"/>
          <w:vanish/>
          <w:sz w:val="22"/>
          <w:szCs w:val="22"/>
          <w:u w:val="single"/>
          <w:shd w:val="clear" w:color="auto" w:fill="FFFF99"/>
          <w:rtl/>
        </w:rPr>
        <w:tab/>
        <w:t xml:space="preserve">לשכה פרטית שהתקשרה עם לשכה זרה שגבתה או שקיבלה מעובד זר תשלום העולה על התשלום החוזי, או שלא הפסיקה את ההתקשרות עמה, בניגוד להוראות סעיף 69ח(א), דינה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קנס כאמור בסעיף 61(א)(3) לחוק העונשין.</w:t>
      </w:r>
    </w:p>
    <w:p w:rsidR="006841FA" w:rsidRPr="00443E0D" w:rsidRDefault="006841FA">
      <w:pPr>
        <w:pStyle w:val="P00"/>
        <w:spacing w:before="0"/>
        <w:ind w:left="0" w:right="1134"/>
        <w:rPr>
          <w:rStyle w:val="default"/>
          <w:rFonts w:cs="FrankRuehl" w:hint="cs"/>
          <w:vanish/>
          <w:sz w:val="22"/>
          <w:szCs w:val="22"/>
          <w:u w:val="single"/>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vanish/>
          <w:sz w:val="22"/>
          <w:szCs w:val="22"/>
          <w:u w:val="single"/>
          <w:shd w:val="clear" w:color="auto" w:fill="FFFF99"/>
          <w:rtl/>
        </w:rPr>
        <w:t>(ה)</w:t>
      </w:r>
      <w:r w:rsidRPr="00443E0D">
        <w:rPr>
          <w:rStyle w:val="default"/>
          <w:rFonts w:cs="FrankRuehl" w:hint="cs"/>
          <w:vanish/>
          <w:sz w:val="22"/>
          <w:szCs w:val="22"/>
          <w:u w:val="single"/>
          <w:shd w:val="clear" w:color="auto" w:fill="FFFF99"/>
          <w:rtl/>
        </w:rPr>
        <w:tab/>
        <w:t xml:space="preserve">לשכה פרטית שעשתה אחד מאלה, דינה </w:t>
      </w:r>
      <w:r w:rsidRPr="00443E0D">
        <w:rPr>
          <w:rStyle w:val="default"/>
          <w:rFonts w:cs="FrankRuehl"/>
          <w:vanish/>
          <w:sz w:val="22"/>
          <w:szCs w:val="22"/>
          <w:u w:val="single"/>
          <w:shd w:val="clear" w:color="auto" w:fill="FFFF99"/>
          <w:rtl/>
        </w:rPr>
        <w:t>–</w:t>
      </w:r>
      <w:r w:rsidRPr="00443E0D">
        <w:rPr>
          <w:rStyle w:val="default"/>
          <w:rFonts w:cs="FrankRuehl" w:hint="cs"/>
          <w:vanish/>
          <w:sz w:val="22"/>
          <w:szCs w:val="22"/>
          <w:u w:val="single"/>
          <w:shd w:val="clear" w:color="auto" w:fill="FFFF99"/>
          <w:rtl/>
        </w:rPr>
        <w:t xml:space="preserve"> קנס כאמור בסעיף 61(א)(2) לחוק העונשין:</w:t>
      </w:r>
    </w:p>
    <w:p w:rsidR="006841FA" w:rsidRPr="00443E0D" w:rsidRDefault="006841FA">
      <w:pPr>
        <w:pStyle w:val="P00"/>
        <w:spacing w:before="0"/>
        <w:ind w:left="1021" w:right="1134"/>
        <w:rPr>
          <w:rStyle w:val="default"/>
          <w:rFonts w:cs="FrankRuehl" w:hint="cs"/>
          <w:vanish/>
          <w:sz w:val="22"/>
          <w:szCs w:val="22"/>
          <w:u w:val="single"/>
          <w:shd w:val="clear" w:color="auto" w:fill="FFFF99"/>
          <w:rtl/>
        </w:rPr>
      </w:pPr>
      <w:r w:rsidRPr="00443E0D">
        <w:rPr>
          <w:rStyle w:val="default"/>
          <w:rFonts w:cs="FrankRuehl" w:hint="cs"/>
          <w:vanish/>
          <w:sz w:val="22"/>
          <w:szCs w:val="22"/>
          <w:u w:val="single"/>
          <w:shd w:val="clear" w:color="auto" w:fill="FFFF99"/>
          <w:rtl/>
        </w:rPr>
        <w:t>(1)</w:t>
      </w:r>
      <w:r w:rsidRPr="00443E0D">
        <w:rPr>
          <w:rStyle w:val="default"/>
          <w:rFonts w:cs="FrankRuehl" w:hint="cs"/>
          <w:vanish/>
          <w:sz w:val="22"/>
          <w:szCs w:val="22"/>
          <w:u w:val="single"/>
          <w:shd w:val="clear" w:color="auto" w:fill="FFFF99"/>
          <w:rtl/>
        </w:rPr>
        <w:tab/>
        <w:t>התקשרה עם לשכה זרה ולא קבעה בהסכם ביניהן תניות כאמור בסעיף 69ז;</w:t>
      </w:r>
    </w:p>
    <w:p w:rsidR="006841FA" w:rsidRPr="00443E0D" w:rsidRDefault="006841FA">
      <w:pPr>
        <w:pStyle w:val="P00"/>
        <w:spacing w:before="0"/>
        <w:ind w:left="1021" w:right="1134"/>
        <w:rPr>
          <w:rStyle w:val="default"/>
          <w:rFonts w:cs="FrankRuehl" w:hint="cs"/>
          <w:vanish/>
          <w:sz w:val="22"/>
          <w:szCs w:val="22"/>
          <w:u w:val="single"/>
          <w:shd w:val="clear" w:color="auto" w:fill="FFFF99"/>
          <w:rtl/>
        </w:rPr>
      </w:pPr>
      <w:r w:rsidRPr="00443E0D">
        <w:rPr>
          <w:rStyle w:val="default"/>
          <w:rFonts w:cs="FrankRuehl" w:hint="cs"/>
          <w:vanish/>
          <w:sz w:val="22"/>
          <w:szCs w:val="22"/>
          <w:u w:val="single"/>
          <w:shd w:val="clear" w:color="auto" w:fill="FFFF99"/>
          <w:rtl/>
        </w:rPr>
        <w:t>(2)</w:t>
      </w:r>
      <w:r w:rsidRPr="00443E0D">
        <w:rPr>
          <w:rStyle w:val="default"/>
          <w:rFonts w:cs="FrankRuehl" w:hint="cs"/>
          <w:vanish/>
          <w:sz w:val="22"/>
          <w:szCs w:val="22"/>
          <w:u w:val="single"/>
          <w:shd w:val="clear" w:color="auto" w:fill="FFFF99"/>
          <w:rtl/>
        </w:rPr>
        <w:tab/>
        <w:t>לא מסרה הודעה לעובד זר, לפי הוראות סעיף 69ט.</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89"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987 (</w:t>
      </w:r>
      <w:hyperlink r:id="rId390"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spacing w:before="60" w:line="240" w:lineRule="auto"/>
        <w:jc w:val="left"/>
        <w:rPr>
          <w:rFonts w:cs="Miriam"/>
          <w:noProof/>
          <w:vanish/>
          <w:sz w:val="16"/>
          <w:szCs w:val="16"/>
          <w:u w:val="single"/>
          <w:shd w:val="clear" w:color="auto" w:fill="FFFF99"/>
          <w:rtl/>
        </w:rPr>
      </w:pPr>
      <w:r w:rsidRPr="00443E0D">
        <w:rPr>
          <w:rFonts w:cs="Miriam"/>
          <w:strike/>
          <w:vanish/>
          <w:sz w:val="16"/>
          <w:szCs w:val="16"/>
          <w:shd w:val="clear" w:color="auto" w:fill="FFFF99"/>
          <w:rtl/>
        </w:rPr>
        <w:t>עב</w:t>
      </w:r>
      <w:r w:rsidRPr="00443E0D">
        <w:rPr>
          <w:rFonts w:cs="Miriam" w:hint="cs"/>
          <w:strike/>
          <w:vanish/>
          <w:sz w:val="16"/>
          <w:szCs w:val="16"/>
          <w:shd w:val="clear" w:color="auto" w:fill="FFFF99"/>
          <w:rtl/>
        </w:rPr>
        <w:t>ירות שונות</w:t>
      </w:r>
      <w:r w:rsidRPr="00443E0D">
        <w:rPr>
          <w:rFonts w:cs="Miriam" w:hint="cs"/>
          <w:vanish/>
          <w:sz w:val="16"/>
          <w:szCs w:val="16"/>
          <w:shd w:val="clear" w:color="auto" w:fill="FFFF99"/>
          <w:rtl/>
        </w:rPr>
        <w:t xml:space="preserve"> </w:t>
      </w:r>
      <w:r w:rsidRPr="00443E0D">
        <w:rPr>
          <w:rFonts w:cs="Miriam" w:hint="cs"/>
          <w:vanish/>
          <w:sz w:val="16"/>
          <w:szCs w:val="16"/>
          <w:u w:val="single"/>
          <w:shd w:val="clear" w:color="auto" w:fill="FFFF99"/>
          <w:rtl/>
        </w:rPr>
        <w:t>דרישה או קבלת תשלומים שלא כדין בקשר לתיווך עבודה</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Style w:val="big-number"/>
          <w:rFonts w:cs="FrankRuehl"/>
          <w:vanish/>
          <w:sz w:val="22"/>
          <w:szCs w:val="22"/>
          <w:shd w:val="clear" w:color="auto" w:fill="FFFF99"/>
          <w:rtl/>
        </w:rPr>
        <w:tab/>
      </w:r>
      <w:r w:rsidRPr="00443E0D">
        <w:rPr>
          <w:rStyle w:val="default"/>
          <w:rFonts w:cs="FrankRuehl"/>
          <w:strike/>
          <w:vanish/>
          <w:sz w:val="22"/>
          <w:szCs w:val="22"/>
          <w:shd w:val="clear" w:color="auto" w:fill="FFFF99"/>
          <w:rtl/>
        </w:rPr>
        <w:t>(א</w:t>
      </w:r>
      <w:r w:rsidRPr="00443E0D">
        <w:rPr>
          <w:rStyle w:val="default"/>
          <w:rFonts w:cs="FrankRuehl" w:hint="cs"/>
          <w:strike/>
          <w:vanish/>
          <w:sz w:val="22"/>
          <w:szCs w:val="22"/>
          <w:shd w:val="clear" w:color="auto" w:fill="FFFF99"/>
          <w:rtl/>
        </w:rPr>
        <w:t>)</w:t>
      </w:r>
      <w:r w:rsidRPr="00443E0D">
        <w:rPr>
          <w:rStyle w:val="default"/>
          <w:rFonts w:cs="FrankRuehl"/>
          <w:strike/>
          <w:vanish/>
          <w:sz w:val="22"/>
          <w:szCs w:val="22"/>
          <w:shd w:val="clear" w:color="auto" w:fill="FFFF99"/>
          <w:rtl/>
        </w:rPr>
        <w:tab/>
        <w:t>מ</w:t>
      </w:r>
      <w:r w:rsidRPr="00443E0D">
        <w:rPr>
          <w:rStyle w:val="default"/>
          <w:rFonts w:cs="FrankRuehl" w:hint="cs"/>
          <w:strike/>
          <w:vanish/>
          <w:sz w:val="22"/>
          <w:szCs w:val="22"/>
          <w:shd w:val="clear" w:color="auto" w:fill="FFFF99"/>
          <w:rtl/>
        </w:rPr>
        <w:t>י שעבר אחת העבירות האלה:</w:t>
      </w:r>
    </w:p>
    <w:p w:rsidR="006841FA" w:rsidRPr="00443E0D" w:rsidRDefault="006841FA">
      <w:pPr>
        <w:pStyle w:val="P22"/>
        <w:spacing w:before="0"/>
        <w:ind w:left="1021" w:right="1134"/>
        <w:rPr>
          <w:rStyle w:val="default"/>
          <w:rFonts w:cs="FrankRuehl"/>
          <w:strike/>
          <w:vanish/>
          <w:sz w:val="22"/>
          <w:szCs w:val="22"/>
          <w:shd w:val="clear" w:color="auto" w:fill="FFFF99"/>
          <w:rtl/>
        </w:rPr>
      </w:pPr>
      <w:r w:rsidRPr="00443E0D">
        <w:rPr>
          <w:rStyle w:val="default"/>
          <w:rFonts w:cs="FrankRuehl"/>
          <w:strike/>
          <w:vanish/>
          <w:sz w:val="22"/>
          <w:szCs w:val="22"/>
          <w:shd w:val="clear" w:color="auto" w:fill="FFFF99"/>
          <w:rtl/>
        </w:rPr>
        <w:t>(1)</w:t>
      </w:r>
      <w:r w:rsidRPr="00443E0D">
        <w:rPr>
          <w:rStyle w:val="default"/>
          <w:rFonts w:cs="FrankRuehl"/>
          <w:strike/>
          <w:vanish/>
          <w:sz w:val="22"/>
          <w:szCs w:val="22"/>
          <w:shd w:val="clear" w:color="auto" w:fill="FFFF99"/>
          <w:rtl/>
        </w:rPr>
        <w:tab/>
        <w:t>ה</w:t>
      </w:r>
      <w:r w:rsidRPr="00443E0D">
        <w:rPr>
          <w:rStyle w:val="default"/>
          <w:rFonts w:cs="FrankRuehl" w:hint="cs"/>
          <w:strike/>
          <w:vanish/>
          <w:sz w:val="22"/>
          <w:szCs w:val="22"/>
          <w:shd w:val="clear" w:color="auto" w:fill="FFFF99"/>
          <w:rtl/>
        </w:rPr>
        <w:t>פריע לאדם להשתמש בסמכויותיו לפי סעיפים 74 או 75;</w:t>
      </w:r>
    </w:p>
    <w:p w:rsidR="006841FA" w:rsidRPr="00443E0D" w:rsidRDefault="006841FA">
      <w:pPr>
        <w:pStyle w:val="P22"/>
        <w:spacing w:before="0"/>
        <w:ind w:left="1021" w:right="1134"/>
        <w:rPr>
          <w:rStyle w:val="default"/>
          <w:rFonts w:cs="FrankRuehl" w:hint="cs"/>
          <w:vanish/>
          <w:sz w:val="22"/>
          <w:szCs w:val="22"/>
          <w:shd w:val="clear" w:color="auto" w:fill="FFFF99"/>
          <w:rtl/>
        </w:rPr>
      </w:pPr>
      <w:r w:rsidRPr="00443E0D">
        <w:rPr>
          <w:rStyle w:val="default"/>
          <w:rFonts w:cs="FrankRuehl"/>
          <w:strike/>
          <w:vanish/>
          <w:sz w:val="22"/>
          <w:szCs w:val="22"/>
          <w:shd w:val="clear" w:color="auto" w:fill="FFFF99"/>
          <w:rtl/>
        </w:rPr>
        <w:t>(2)</w:t>
      </w:r>
      <w:r w:rsidRPr="00443E0D">
        <w:rPr>
          <w:rStyle w:val="default"/>
          <w:rFonts w:cs="FrankRuehl"/>
          <w:strike/>
          <w:vanish/>
          <w:sz w:val="22"/>
          <w:szCs w:val="22"/>
          <w:shd w:val="clear" w:color="auto" w:fill="FFFF99"/>
          <w:rtl/>
        </w:rPr>
        <w:tab/>
        <w:t>ע</w:t>
      </w:r>
      <w:r w:rsidRPr="00443E0D">
        <w:rPr>
          <w:rStyle w:val="default"/>
          <w:rFonts w:cs="FrankRuehl" w:hint="cs"/>
          <w:strike/>
          <w:vanish/>
          <w:sz w:val="22"/>
          <w:szCs w:val="22"/>
          <w:shd w:val="clear" w:color="auto" w:fill="FFFF99"/>
          <w:rtl/>
        </w:rPr>
        <w:t>בר על צו בקשר ללשכה פרטית, או לא קיים תנא</w:t>
      </w:r>
      <w:r w:rsidRPr="00443E0D">
        <w:rPr>
          <w:rStyle w:val="default"/>
          <w:rFonts w:cs="FrankRuehl"/>
          <w:strike/>
          <w:vanish/>
          <w:sz w:val="22"/>
          <w:szCs w:val="22"/>
          <w:shd w:val="clear" w:color="auto" w:fill="FFFF99"/>
          <w:rtl/>
        </w:rPr>
        <w:t xml:space="preserve">י </w:t>
      </w:r>
      <w:r w:rsidRPr="00443E0D">
        <w:rPr>
          <w:rStyle w:val="default"/>
          <w:rFonts w:cs="FrankRuehl" w:hint="cs"/>
          <w:strike/>
          <w:vanish/>
          <w:sz w:val="22"/>
          <w:szCs w:val="22"/>
          <w:shd w:val="clear" w:color="auto" w:fill="FFFF99"/>
          <w:rtl/>
        </w:rPr>
        <w:t xml:space="preserve">מהתנאים שנקבעו על ידי השר לפעולות לשכה פרטית לפי הסעיפים 64 עד 66, דינו </w:t>
      </w:r>
      <w:r w:rsidRPr="00443E0D">
        <w:rPr>
          <w:rStyle w:val="default"/>
          <w:rFonts w:cs="FrankRuehl"/>
          <w:strike/>
          <w:vanish/>
          <w:sz w:val="22"/>
          <w:szCs w:val="22"/>
          <w:shd w:val="clear" w:color="auto" w:fill="FFFF99"/>
          <w:rtl/>
        </w:rPr>
        <w:t xml:space="preserve">— </w:t>
      </w:r>
      <w:r w:rsidRPr="00443E0D">
        <w:rPr>
          <w:rStyle w:val="default"/>
          <w:rFonts w:cs="FrankRuehl" w:hint="cs"/>
          <w:strike/>
          <w:vanish/>
          <w:sz w:val="22"/>
          <w:szCs w:val="22"/>
          <w:shd w:val="clear" w:color="auto" w:fill="FFFF99"/>
          <w:rtl/>
        </w:rPr>
        <w:t>קנס שלושת אלפים ושבע מאות וחמישים לירות.</w:t>
      </w:r>
    </w:p>
    <w:p w:rsidR="0040582C" w:rsidRPr="00443E0D" w:rsidRDefault="0040582C" w:rsidP="0040582C">
      <w:pPr>
        <w:pStyle w:val="P00"/>
        <w:spacing w:before="0"/>
        <w:ind w:left="0" w:right="1134"/>
        <w:rPr>
          <w:rStyle w:val="default"/>
          <w:rFonts w:cs="FrankRuehl" w:hint="cs"/>
          <w:vanish/>
          <w:sz w:val="20"/>
          <w:szCs w:val="20"/>
          <w:shd w:val="clear" w:color="auto" w:fill="FFFF99"/>
          <w:rtl/>
        </w:rPr>
      </w:pPr>
    </w:p>
    <w:p w:rsidR="0040582C" w:rsidRPr="00443E0D" w:rsidRDefault="0040582C" w:rsidP="0040582C">
      <w:pPr>
        <w:pStyle w:val="P00"/>
        <w:tabs>
          <w:tab w:val="clear" w:pos="6259"/>
        </w:tabs>
        <w:spacing w:before="0"/>
        <w:ind w:left="0" w:right="1134"/>
        <w:rPr>
          <w:rFonts w:cs="FrankRuehl" w:hint="cs"/>
          <w:vanish/>
          <w:color w:val="FF0000"/>
          <w:szCs w:val="20"/>
          <w:shd w:val="clear" w:color="auto" w:fill="FFFF99"/>
          <w:rtl/>
        </w:rPr>
      </w:pPr>
      <w:r w:rsidRPr="00443E0D">
        <w:rPr>
          <w:rFonts w:cs="FrankRuehl" w:hint="cs"/>
          <w:vanish/>
          <w:color w:val="FF0000"/>
          <w:szCs w:val="20"/>
          <w:shd w:val="clear" w:color="auto" w:fill="FFFF99"/>
          <w:rtl/>
        </w:rPr>
        <w:t>מיום 31.1.2011</w:t>
      </w:r>
    </w:p>
    <w:p w:rsidR="0040582C" w:rsidRPr="00443E0D" w:rsidRDefault="0040582C" w:rsidP="0040582C">
      <w:pPr>
        <w:pStyle w:val="P00"/>
        <w:tabs>
          <w:tab w:val="clear" w:pos="6259"/>
        </w:tabs>
        <w:spacing w:before="0"/>
        <w:ind w:left="0" w:right="1134"/>
        <w:rPr>
          <w:rFonts w:cs="FrankRuehl" w:hint="cs"/>
          <w:vanish/>
          <w:szCs w:val="20"/>
          <w:shd w:val="clear" w:color="auto" w:fill="FFFF99"/>
          <w:rtl/>
        </w:rPr>
      </w:pPr>
      <w:r w:rsidRPr="00443E0D">
        <w:rPr>
          <w:rFonts w:cs="FrankRuehl" w:hint="cs"/>
          <w:b/>
          <w:bCs/>
          <w:vanish/>
          <w:szCs w:val="20"/>
          <w:shd w:val="clear" w:color="auto" w:fill="FFFF99"/>
          <w:rtl/>
        </w:rPr>
        <w:t>תיקון מס' 18</w:t>
      </w:r>
    </w:p>
    <w:p w:rsidR="0040582C" w:rsidRPr="00443E0D" w:rsidRDefault="0040582C" w:rsidP="0040582C">
      <w:pPr>
        <w:pStyle w:val="P00"/>
        <w:tabs>
          <w:tab w:val="clear" w:pos="6259"/>
        </w:tabs>
        <w:spacing w:before="0"/>
        <w:ind w:left="0" w:right="1134"/>
        <w:rPr>
          <w:rFonts w:cs="FrankRuehl" w:hint="cs"/>
          <w:vanish/>
          <w:szCs w:val="20"/>
          <w:shd w:val="clear" w:color="auto" w:fill="FFFF99"/>
          <w:rtl/>
        </w:rPr>
      </w:pPr>
      <w:hyperlink r:id="rId391" w:history="1">
        <w:r w:rsidRPr="00443E0D">
          <w:rPr>
            <w:rStyle w:val="Hyperlink"/>
            <w:rFonts w:cs="FrankRuehl" w:hint="cs"/>
            <w:vanish/>
            <w:szCs w:val="20"/>
            <w:shd w:val="clear" w:color="auto" w:fill="FFFF99"/>
            <w:rtl/>
          </w:rPr>
          <w:t>ס"ח תשע"א מס' 2271</w:t>
        </w:r>
      </w:hyperlink>
      <w:r w:rsidRPr="00443E0D">
        <w:rPr>
          <w:rFonts w:cs="FrankRuehl" w:hint="cs"/>
          <w:vanish/>
          <w:szCs w:val="20"/>
          <w:shd w:val="clear" w:color="auto" w:fill="FFFF99"/>
          <w:rtl/>
        </w:rPr>
        <w:t xml:space="preserve"> מיום 6.1.2011 עמ' 144 (</w:t>
      </w:r>
      <w:hyperlink r:id="rId392" w:history="1">
        <w:r w:rsidRPr="00443E0D">
          <w:rPr>
            <w:rStyle w:val="Hyperlink"/>
            <w:rFonts w:cs="FrankRuehl" w:hint="cs"/>
            <w:vanish/>
            <w:szCs w:val="20"/>
            <w:shd w:val="clear" w:color="auto" w:fill="FFFF99"/>
            <w:rtl/>
          </w:rPr>
          <w:t>ה"ח 541</w:t>
        </w:r>
      </w:hyperlink>
      <w:r w:rsidRPr="00443E0D">
        <w:rPr>
          <w:rFonts w:cs="FrankRuehl" w:hint="cs"/>
          <w:vanish/>
          <w:szCs w:val="20"/>
          <w:shd w:val="clear" w:color="auto" w:fill="FFFF99"/>
          <w:rtl/>
        </w:rPr>
        <w:t>)</w:t>
      </w:r>
    </w:p>
    <w:p w:rsidR="0040582C" w:rsidRPr="00443E0D" w:rsidRDefault="0040582C" w:rsidP="0040582C">
      <w:pPr>
        <w:pStyle w:val="P00"/>
        <w:ind w:left="0" w:right="1134"/>
        <w:rPr>
          <w:rStyle w:val="default"/>
          <w:rFonts w:cs="FrankRuehl" w:hint="cs"/>
          <w:vanish/>
          <w:sz w:val="22"/>
          <w:szCs w:val="22"/>
          <w:shd w:val="clear" w:color="auto" w:fill="FFFF99"/>
          <w:rtl/>
        </w:rPr>
      </w:pPr>
      <w:r w:rsidRPr="00443E0D">
        <w:rPr>
          <w:rFonts w:cs="FrankRuehl"/>
          <w:vanish/>
          <w:sz w:val="22"/>
          <w:szCs w:val="22"/>
          <w:shd w:val="clear" w:color="auto" w:fill="FFFF99"/>
          <w:rtl/>
        </w:rPr>
        <w:tab/>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w:t>
      </w:r>
      <w:r w:rsidRPr="00443E0D">
        <w:rPr>
          <w:rStyle w:val="default"/>
          <w:rFonts w:cs="FrankRuehl" w:hint="cs"/>
          <w:vanish/>
          <w:sz w:val="22"/>
          <w:szCs w:val="22"/>
          <w:shd w:val="clear" w:color="auto" w:fill="FFFF99"/>
          <w:rtl/>
        </w:rPr>
        <w:tab/>
        <w:t xml:space="preserve">לשכה פרטית שגבתה או שקיבלה ממבקש עבודה תשלום כלשהו, בניגוד להוראות סעיף 69ג, דינה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w:t>
      </w:r>
      <w:r w:rsidRPr="00443E0D">
        <w:rPr>
          <w:rStyle w:val="default"/>
          <w:rFonts w:cs="FrankRuehl" w:hint="cs"/>
          <w:strike/>
          <w:vanish/>
          <w:sz w:val="22"/>
          <w:szCs w:val="22"/>
          <w:shd w:val="clear" w:color="auto" w:fill="FFFF99"/>
          <w:rtl/>
        </w:rPr>
        <w:t>קנס כאמור בסעיף</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כפל הקנס כאמור בסעיף</w:t>
      </w:r>
      <w:r w:rsidRPr="00443E0D">
        <w:rPr>
          <w:rStyle w:val="default"/>
          <w:rFonts w:cs="FrankRuehl" w:hint="cs"/>
          <w:vanish/>
          <w:sz w:val="22"/>
          <w:szCs w:val="22"/>
          <w:shd w:val="clear" w:color="auto" w:fill="FFFF99"/>
          <w:rtl/>
        </w:rPr>
        <w:t xml:space="preserve"> 61(א)(4) לחוק העונשין; היה מבקש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 xml:space="preserve">העבודה עובד זר, דינה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מאסר </w:t>
      </w:r>
      <w:r w:rsidRPr="00443E0D">
        <w:rPr>
          <w:rStyle w:val="default"/>
          <w:rFonts w:cs="FrankRuehl" w:hint="cs"/>
          <w:strike/>
          <w:vanish/>
          <w:sz w:val="22"/>
          <w:szCs w:val="22"/>
          <w:shd w:val="clear" w:color="auto" w:fill="FFFF99"/>
          <w:rtl/>
        </w:rPr>
        <w:t>שישה חודשים או קנס כאמור</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שלוש שנים או כפל הקנס כאמור</w:t>
      </w:r>
      <w:r w:rsidRPr="00443E0D">
        <w:rPr>
          <w:rStyle w:val="default"/>
          <w:rFonts w:cs="FrankRuehl" w:hint="cs"/>
          <w:vanish/>
          <w:sz w:val="22"/>
          <w:szCs w:val="22"/>
          <w:shd w:val="clear" w:color="auto" w:fill="FFFF99"/>
          <w:rtl/>
        </w:rPr>
        <w:t>.</w:t>
      </w:r>
    </w:p>
    <w:p w:rsidR="0040582C" w:rsidRPr="004163C7" w:rsidRDefault="0040582C" w:rsidP="004163C7">
      <w:pPr>
        <w:pStyle w:val="P00"/>
        <w:spacing w:before="0"/>
        <w:ind w:left="0" w:right="1134"/>
        <w:rPr>
          <w:rStyle w:val="default"/>
          <w:rFonts w:cs="FrankRuehl" w:hint="cs"/>
          <w:sz w:val="2"/>
          <w:szCs w:val="2"/>
          <w:rtl/>
        </w:rPr>
      </w:pPr>
      <w:r w:rsidRPr="00443E0D">
        <w:rPr>
          <w:rStyle w:val="default"/>
          <w:rFonts w:cs="FrankRuehl" w:hint="cs"/>
          <w:vanish/>
          <w:sz w:val="22"/>
          <w:szCs w:val="22"/>
          <w:shd w:val="clear" w:color="auto" w:fill="FFFF99"/>
          <w:rtl/>
        </w:rPr>
        <w:tab/>
        <w:t>(ג)</w:t>
      </w:r>
      <w:r w:rsidRPr="00443E0D">
        <w:rPr>
          <w:rStyle w:val="default"/>
          <w:rFonts w:cs="FrankRuehl" w:hint="cs"/>
          <w:vanish/>
          <w:sz w:val="22"/>
          <w:szCs w:val="22"/>
          <w:shd w:val="clear" w:color="auto" w:fill="FFFF99"/>
          <w:rtl/>
        </w:rPr>
        <w:tab/>
        <w:t xml:space="preserve">אדם שאינו לשכה פרטית שגבה או שקיבל מעובד זר תשלום כלשהו בקשר לתיווך עבודה, בניגוד להוראות סעיף 69ד, דינו </w:t>
      </w:r>
      <w:r w:rsidRPr="00443E0D">
        <w:rPr>
          <w:rStyle w:val="default"/>
          <w:rFonts w:cs="FrankRuehl"/>
          <w:vanish/>
          <w:sz w:val="22"/>
          <w:szCs w:val="22"/>
          <w:shd w:val="clear" w:color="auto" w:fill="FFFF99"/>
          <w:rtl/>
        </w:rPr>
        <w:t>–</w:t>
      </w:r>
      <w:r w:rsidRPr="00443E0D">
        <w:rPr>
          <w:rStyle w:val="default"/>
          <w:rFonts w:cs="FrankRuehl" w:hint="cs"/>
          <w:vanish/>
          <w:sz w:val="22"/>
          <w:szCs w:val="22"/>
          <w:shd w:val="clear" w:color="auto" w:fill="FFFF99"/>
          <w:rtl/>
        </w:rPr>
        <w:t xml:space="preserve"> מאסר </w:t>
      </w:r>
      <w:r w:rsidRPr="00443E0D">
        <w:rPr>
          <w:rStyle w:val="default"/>
          <w:rFonts w:cs="FrankRuehl" w:hint="cs"/>
          <w:strike/>
          <w:vanish/>
          <w:sz w:val="22"/>
          <w:szCs w:val="22"/>
          <w:shd w:val="clear" w:color="auto" w:fill="FFFF99"/>
          <w:rtl/>
        </w:rPr>
        <w:t>שישה חודשים</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שלוש שנים</w:t>
      </w:r>
      <w:r w:rsidRPr="00443E0D">
        <w:rPr>
          <w:rStyle w:val="default"/>
          <w:rFonts w:cs="FrankRuehl" w:hint="cs"/>
          <w:vanish/>
          <w:sz w:val="22"/>
          <w:szCs w:val="22"/>
          <w:shd w:val="clear" w:color="auto" w:fill="FFFF99"/>
          <w:rtl/>
        </w:rPr>
        <w:t xml:space="preserve"> או </w:t>
      </w:r>
      <w:r w:rsidRPr="00443E0D">
        <w:rPr>
          <w:rStyle w:val="default"/>
          <w:rFonts w:cs="FrankRuehl" w:hint="cs"/>
          <w:strike/>
          <w:vanish/>
          <w:sz w:val="22"/>
          <w:szCs w:val="22"/>
          <w:shd w:val="clear" w:color="auto" w:fill="FFFF99"/>
          <w:rtl/>
        </w:rPr>
        <w:t>קנס כאמור</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כפל הקנס כאמור</w:t>
      </w:r>
      <w:r w:rsidRPr="00443E0D">
        <w:rPr>
          <w:rStyle w:val="default"/>
          <w:rFonts w:cs="FrankRuehl" w:hint="cs"/>
          <w:vanish/>
          <w:sz w:val="22"/>
          <w:szCs w:val="22"/>
          <w:shd w:val="clear" w:color="auto" w:fill="FFFF99"/>
          <w:rtl/>
        </w:rPr>
        <w:t xml:space="preserve"> בסעיף 61(א)(4) לחוק העונשין.</w:t>
      </w:r>
      <w:bookmarkEnd w:id="208"/>
    </w:p>
    <w:p w:rsidR="006841FA" w:rsidRDefault="006841FA">
      <w:pPr>
        <w:pStyle w:val="P00"/>
        <w:spacing w:before="72"/>
        <w:ind w:left="0" w:right="1134"/>
        <w:rPr>
          <w:rStyle w:val="default"/>
          <w:rFonts w:cs="FrankRuehl" w:hint="cs"/>
          <w:rtl/>
        </w:rPr>
      </w:pPr>
      <w:bookmarkStart w:id="209" w:name="Seif108"/>
      <w:bookmarkEnd w:id="209"/>
      <w:r>
        <w:rPr>
          <w:lang w:val="he-IL"/>
        </w:rPr>
        <w:pict>
          <v:rect id="_x0000_s2234" style="position:absolute;left:0;text-align:left;margin-left:464.5pt;margin-top:8.05pt;width:75.05pt;height:34.15pt;z-index:251713536"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עבירות נוספות בקשר לתיווך עבודה</w:t>
                  </w:r>
                </w:p>
                <w:p w:rsidR="00F20B22" w:rsidRDefault="00F20B22">
                  <w:pPr>
                    <w:spacing w:line="160" w:lineRule="exact"/>
                    <w:jc w:val="left"/>
                    <w:rPr>
                      <w:rFonts w:cs="Miriam" w:hint="cs"/>
                      <w:noProof/>
                      <w:sz w:val="18"/>
                      <w:szCs w:val="18"/>
                      <w:rtl/>
                    </w:rPr>
                  </w:pPr>
                  <w:r>
                    <w:rPr>
                      <w:rFonts w:cs="Miriam" w:hint="cs"/>
                      <w:sz w:val="18"/>
                      <w:szCs w:val="18"/>
                      <w:rtl/>
                    </w:rPr>
                    <w:t>(תיקון מס' 15) תשס"ה-2005</w:t>
                  </w:r>
                </w:p>
              </w:txbxContent>
            </v:textbox>
            <w10:anchorlock/>
          </v:rect>
        </w:pict>
      </w:r>
      <w:r>
        <w:rPr>
          <w:rStyle w:val="big-number"/>
          <w:rFonts w:cs="Miriam"/>
          <w:rtl/>
        </w:rPr>
        <w:t>80</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העוסק כלשכה פרטית בתיווך עבודה באמצעות מי שאינו</w:t>
      </w:r>
      <w:r>
        <w:rPr>
          <w:rStyle w:val="default"/>
          <w:rFonts w:cs="FrankRuehl" w:hint="cs"/>
          <w:rtl/>
        </w:rPr>
        <w:t xml:space="preserve"> </w:t>
      </w:r>
      <w:r>
        <w:rPr>
          <w:rStyle w:val="default"/>
          <w:rFonts w:cs="FrankRuehl"/>
          <w:rtl/>
        </w:rPr>
        <w:t>עובד הלשכה הפרטית או באמצעות מי שאינו בעל רישיון או בעל היתר,</w:t>
      </w:r>
      <w:r>
        <w:rPr>
          <w:rStyle w:val="default"/>
          <w:rFonts w:cs="FrankRuehl" w:hint="cs"/>
          <w:rtl/>
        </w:rPr>
        <w:t xml:space="preserve"> </w:t>
      </w:r>
      <w:r>
        <w:rPr>
          <w:rStyle w:val="default"/>
          <w:rFonts w:cs="FrankRuehl"/>
          <w:rtl/>
        </w:rPr>
        <w:t>לפי הענין, בניגוד להוראות סעיף 66א, דינו – מאסר שישה חודשים או קנס כאמור בסעיף 61(א)(3) לחוק העונשין.</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המפריע לאדם להשתמש בסמכויותיו לבצע צו סגירה שניתן לפי הוראות סעיף 68א או להשתמש בסמכויותיו לפי סעיפים 74 או 75, דינו – מאסר שישה חודשים.</w:t>
      </w:r>
    </w:p>
    <w:p w:rsidR="006841FA" w:rsidRDefault="0011028D" w:rsidP="00F20B22">
      <w:pPr>
        <w:pStyle w:val="P00"/>
        <w:spacing w:before="72"/>
        <w:ind w:left="0" w:right="1134"/>
        <w:rPr>
          <w:rStyle w:val="default"/>
          <w:rFonts w:cs="FrankRuehl" w:hint="cs"/>
          <w:rtl/>
        </w:rPr>
      </w:pPr>
      <w:r>
        <w:rPr>
          <w:rFonts w:cs="FrankRuehl" w:hint="cs"/>
          <w:sz w:val="26"/>
          <w:rtl/>
          <w:lang w:eastAsia="en-US"/>
        </w:rPr>
        <w:pict>
          <v:shape id="_x0000_s2266" type="#_x0000_t202" style="position:absolute;left:0;text-align:left;margin-left:470.25pt;margin-top:7.1pt;width:1in;height:35.4pt;z-index:251730944" filled="f" stroked="f">
            <v:textbox inset="1mm,0,1mm,0">
              <w:txbxContent>
                <w:p w:rsidR="00F20B22" w:rsidRDefault="00F20B22" w:rsidP="0011028D">
                  <w:pPr>
                    <w:spacing w:line="160" w:lineRule="exact"/>
                    <w:jc w:val="left"/>
                    <w:rPr>
                      <w:rFonts w:cs="Miriam" w:hint="cs"/>
                      <w:noProof/>
                      <w:sz w:val="18"/>
                      <w:szCs w:val="18"/>
                      <w:rtl/>
                    </w:rPr>
                  </w:pPr>
                  <w:r>
                    <w:rPr>
                      <w:rFonts w:cs="Miriam" w:hint="cs"/>
                      <w:sz w:val="18"/>
                      <w:szCs w:val="18"/>
                      <w:rtl/>
                    </w:rPr>
                    <w:t>(תיקון מס' 17) תש"ע-2010</w:t>
                  </w:r>
                </w:p>
                <w:p w:rsidR="00F20B22" w:rsidRDefault="00F20B22" w:rsidP="0011028D">
                  <w:pPr>
                    <w:spacing w:line="160" w:lineRule="exact"/>
                    <w:jc w:val="left"/>
                    <w:rPr>
                      <w:rFonts w:cs="Miriam" w:hint="cs"/>
                      <w:noProof/>
                      <w:sz w:val="18"/>
                      <w:szCs w:val="18"/>
                      <w:rtl/>
                    </w:rPr>
                  </w:pPr>
                  <w:r>
                    <w:rPr>
                      <w:rFonts w:cs="Miriam" w:hint="cs"/>
                      <w:noProof/>
                      <w:sz w:val="18"/>
                      <w:szCs w:val="18"/>
                      <w:rtl/>
                    </w:rPr>
                    <w:t>(תיקון מס' 21) תשע"ד-2014</w:t>
                  </w:r>
                </w:p>
              </w:txbxContent>
            </v:textbox>
            <w10:anchorlock/>
          </v:shape>
        </w:pict>
      </w:r>
      <w:r w:rsidR="006841FA">
        <w:rPr>
          <w:rStyle w:val="default"/>
          <w:rFonts w:cs="FrankRuehl" w:hint="cs"/>
          <w:rtl/>
        </w:rPr>
        <w:tab/>
      </w:r>
      <w:r w:rsidR="006841FA">
        <w:rPr>
          <w:rStyle w:val="default"/>
          <w:rFonts w:cs="FrankRuehl"/>
          <w:rtl/>
        </w:rPr>
        <w:t>(ג)</w:t>
      </w:r>
      <w:r w:rsidR="006841FA">
        <w:rPr>
          <w:rStyle w:val="default"/>
          <w:rFonts w:cs="FrankRuehl" w:hint="cs"/>
          <w:rtl/>
        </w:rPr>
        <w:tab/>
      </w:r>
      <w:r w:rsidR="006841FA">
        <w:rPr>
          <w:rStyle w:val="default"/>
          <w:rFonts w:cs="FrankRuehl"/>
          <w:rtl/>
        </w:rPr>
        <w:t>מע</w:t>
      </w:r>
      <w:r w:rsidR="00F20B22">
        <w:rPr>
          <w:rStyle w:val="default"/>
          <w:rFonts w:cs="FrankRuehl" w:hint="cs"/>
          <w:rtl/>
        </w:rPr>
        <w:t>סיק</w:t>
      </w:r>
      <w:r w:rsidR="006841FA">
        <w:rPr>
          <w:rStyle w:val="default"/>
          <w:rFonts w:cs="FrankRuehl"/>
          <w:rtl/>
        </w:rPr>
        <w:t xml:space="preserve"> המבקש להעסיק עובד זר, במסגרת עסקו או משלח ידו, המקבל לשם כך שירותי תיווך עבודה ממי שאינו בעל היתר</w:t>
      </w:r>
      <w:r>
        <w:rPr>
          <w:rStyle w:val="default"/>
          <w:rFonts w:cs="FrankRuehl" w:hint="cs"/>
          <w:rtl/>
        </w:rPr>
        <w:t xml:space="preserve"> לפי סעיף 65(א)(1)</w:t>
      </w:r>
      <w:r w:rsidR="006841FA">
        <w:rPr>
          <w:rStyle w:val="default"/>
          <w:rFonts w:cs="FrankRuehl"/>
          <w:rtl/>
        </w:rPr>
        <w:t>, בניגוד להוראות סעיף 66ב, דינו – קנס כאמור בסעיף 61(א)(1) לחוק העונשין.</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210" w:name="Rov257"/>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93"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988 (</w:t>
      </w:r>
      <w:hyperlink r:id="rId394"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הוספת סעיף 80א</w:t>
      </w:r>
    </w:p>
    <w:p w:rsidR="003724BA" w:rsidRPr="00443E0D" w:rsidRDefault="003724BA" w:rsidP="003724BA">
      <w:pPr>
        <w:pStyle w:val="P00"/>
        <w:spacing w:before="0"/>
        <w:ind w:left="0" w:right="1134"/>
        <w:rPr>
          <w:rStyle w:val="default"/>
          <w:rFonts w:cs="FrankRuehl" w:hint="cs"/>
          <w:vanish/>
          <w:sz w:val="20"/>
          <w:szCs w:val="20"/>
          <w:shd w:val="clear" w:color="auto" w:fill="FFFF99"/>
          <w:rtl/>
        </w:rPr>
      </w:pPr>
    </w:p>
    <w:p w:rsidR="003724BA" w:rsidRPr="00443E0D" w:rsidRDefault="003724BA" w:rsidP="003724BA">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23.4.2010</w:t>
      </w:r>
    </w:p>
    <w:p w:rsidR="003724BA" w:rsidRPr="00443E0D" w:rsidRDefault="003724BA" w:rsidP="003724BA">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w:t>
      </w:r>
      <w:r w:rsidRPr="00443E0D">
        <w:rPr>
          <w:rStyle w:val="default"/>
          <w:rFonts w:cs="FrankRuehl" w:hint="cs"/>
          <w:b/>
          <w:bCs/>
          <w:vanish/>
          <w:szCs w:val="20"/>
          <w:shd w:val="clear" w:color="auto" w:fill="FFFF99"/>
          <w:rtl/>
        </w:rPr>
        <w:t>7</w:t>
      </w:r>
    </w:p>
    <w:p w:rsidR="003724BA" w:rsidRPr="00443E0D" w:rsidRDefault="003724BA" w:rsidP="003724BA">
      <w:pPr>
        <w:pStyle w:val="P00"/>
        <w:spacing w:before="0"/>
        <w:ind w:left="0" w:right="1134"/>
        <w:rPr>
          <w:rStyle w:val="default"/>
          <w:rFonts w:cs="FrankRuehl" w:hint="cs"/>
          <w:vanish/>
          <w:sz w:val="20"/>
          <w:szCs w:val="20"/>
          <w:shd w:val="clear" w:color="auto" w:fill="FFFF99"/>
          <w:rtl/>
        </w:rPr>
      </w:pPr>
      <w:hyperlink r:id="rId395" w:history="1">
        <w:r w:rsidRPr="00443E0D">
          <w:rPr>
            <w:rStyle w:val="Hyperlink"/>
            <w:rFonts w:cs="FrankRuehl" w:hint="cs"/>
            <w:vanish/>
            <w:szCs w:val="20"/>
            <w:shd w:val="clear" w:color="auto" w:fill="FFFF99"/>
            <w:rtl/>
          </w:rPr>
          <w:t>ס"ח תש"ע מס' 2238</w:t>
        </w:r>
      </w:hyperlink>
      <w:r w:rsidRPr="00443E0D">
        <w:rPr>
          <w:rStyle w:val="default"/>
          <w:rFonts w:cs="FrankRuehl" w:hint="cs"/>
          <w:vanish/>
          <w:sz w:val="20"/>
          <w:szCs w:val="20"/>
          <w:shd w:val="clear" w:color="auto" w:fill="FFFF99"/>
          <w:rtl/>
        </w:rPr>
        <w:t xml:space="preserve"> מיום 24.3.2010 עמ' 500 (</w:t>
      </w:r>
      <w:hyperlink r:id="rId396" w:history="1">
        <w:r w:rsidRPr="00443E0D">
          <w:rPr>
            <w:rStyle w:val="Hyperlink"/>
            <w:rFonts w:cs="FrankRuehl" w:hint="cs"/>
            <w:vanish/>
            <w:szCs w:val="20"/>
            <w:shd w:val="clear" w:color="auto" w:fill="FFFF99"/>
            <w:rtl/>
          </w:rPr>
          <w:t>ה"ח 426</w:t>
        </w:r>
      </w:hyperlink>
      <w:r w:rsidRPr="00443E0D">
        <w:rPr>
          <w:rStyle w:val="default"/>
          <w:rFonts w:cs="FrankRuehl" w:hint="cs"/>
          <w:vanish/>
          <w:sz w:val="20"/>
          <w:szCs w:val="20"/>
          <w:shd w:val="clear" w:color="auto" w:fill="FFFF99"/>
          <w:rtl/>
        </w:rPr>
        <w:t>)</w:t>
      </w:r>
    </w:p>
    <w:p w:rsidR="00F20B22" w:rsidRPr="00443E0D" w:rsidRDefault="00F20B22" w:rsidP="00F20B22">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(ג)</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מעביד המבקש להעסיק עובד זר, במסגרת עסקו או משלח ידו, המקבל לשם כך שירותי תיווך עבודה ממי שאינו בעל היתר</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לפי סעיף 65(א)(1)</w:t>
      </w:r>
      <w:r w:rsidRPr="00443E0D">
        <w:rPr>
          <w:rStyle w:val="default"/>
          <w:rFonts w:cs="FrankRuehl"/>
          <w:vanish/>
          <w:sz w:val="22"/>
          <w:szCs w:val="22"/>
          <w:shd w:val="clear" w:color="auto" w:fill="FFFF99"/>
          <w:rtl/>
        </w:rPr>
        <w:t>, בניגוד להוראות סעיף 66ב, דינו – קנס כאמור בסעיף 61(א)(1) לחוק העונשין.</w:t>
      </w:r>
    </w:p>
    <w:p w:rsidR="00F20B22" w:rsidRPr="00443E0D" w:rsidRDefault="00F20B22" w:rsidP="00F20B22">
      <w:pPr>
        <w:pStyle w:val="P00"/>
        <w:spacing w:before="0"/>
        <w:ind w:left="0" w:right="1134"/>
        <w:rPr>
          <w:rFonts w:cs="FrankRuehl" w:hint="cs"/>
          <w:vanish/>
          <w:szCs w:val="20"/>
          <w:shd w:val="clear" w:color="auto" w:fill="FFFF99"/>
          <w:rtl/>
        </w:rPr>
      </w:pPr>
    </w:p>
    <w:p w:rsidR="00F20B22" w:rsidRPr="00443E0D" w:rsidRDefault="00F20B22" w:rsidP="00F20B22">
      <w:pPr>
        <w:pStyle w:val="page"/>
        <w:widowControl/>
        <w:ind w:right="1134"/>
        <w:jc w:val="both"/>
        <w:rPr>
          <w:rStyle w:val="default"/>
          <w:rFonts w:cs="FrankRuehl" w:hint="cs"/>
          <w:vanish/>
          <w:color w:val="FF0000"/>
          <w:position w:val="0"/>
          <w:sz w:val="20"/>
          <w:szCs w:val="20"/>
          <w:shd w:val="clear" w:color="auto" w:fill="FFFF99"/>
          <w:rtl/>
        </w:rPr>
      </w:pPr>
      <w:r w:rsidRPr="00443E0D">
        <w:rPr>
          <w:rStyle w:val="default"/>
          <w:rFonts w:cs="FrankRuehl" w:hint="cs"/>
          <w:vanish/>
          <w:color w:val="FF0000"/>
          <w:position w:val="0"/>
          <w:sz w:val="20"/>
          <w:szCs w:val="20"/>
          <w:shd w:val="clear" w:color="auto" w:fill="FFFF99"/>
          <w:rtl/>
        </w:rPr>
        <w:t>מיום 15.7.2014</w:t>
      </w:r>
    </w:p>
    <w:p w:rsidR="00F20B22" w:rsidRPr="00443E0D" w:rsidRDefault="00F20B22" w:rsidP="00F20B22">
      <w:pPr>
        <w:pStyle w:val="page"/>
        <w:widowControl/>
        <w:ind w:right="1134"/>
        <w:jc w:val="both"/>
        <w:rPr>
          <w:rStyle w:val="default"/>
          <w:rFonts w:cs="FrankRuehl" w:hint="cs"/>
          <w:vanish/>
          <w:position w:val="0"/>
          <w:sz w:val="20"/>
          <w:szCs w:val="20"/>
          <w:shd w:val="clear" w:color="auto" w:fill="FFFF99"/>
          <w:rtl/>
        </w:rPr>
      </w:pPr>
      <w:r w:rsidRPr="00443E0D">
        <w:rPr>
          <w:rStyle w:val="default"/>
          <w:rFonts w:cs="FrankRuehl" w:hint="cs"/>
          <w:b/>
          <w:bCs/>
          <w:vanish/>
          <w:position w:val="0"/>
          <w:sz w:val="20"/>
          <w:szCs w:val="20"/>
          <w:shd w:val="clear" w:color="auto" w:fill="FFFF99"/>
          <w:rtl/>
        </w:rPr>
        <w:t>תיקון מס' 21</w:t>
      </w:r>
    </w:p>
    <w:p w:rsidR="00F20B22" w:rsidRPr="00443E0D" w:rsidRDefault="00F20B22" w:rsidP="00F20B22">
      <w:pPr>
        <w:pStyle w:val="page"/>
        <w:widowControl/>
        <w:ind w:right="1134"/>
        <w:jc w:val="both"/>
        <w:rPr>
          <w:rStyle w:val="default"/>
          <w:rFonts w:cs="FrankRuehl" w:hint="cs"/>
          <w:vanish/>
          <w:position w:val="0"/>
          <w:sz w:val="20"/>
          <w:szCs w:val="20"/>
          <w:shd w:val="clear" w:color="auto" w:fill="FFFF99"/>
          <w:rtl/>
        </w:rPr>
      </w:pPr>
      <w:hyperlink r:id="rId397" w:history="1">
        <w:r w:rsidRPr="00443E0D">
          <w:rPr>
            <w:rStyle w:val="Hyperlink"/>
            <w:rFonts w:cs="FrankRuehl" w:hint="cs"/>
            <w:vanish/>
            <w:position w:val="0"/>
            <w:szCs w:val="20"/>
            <w:shd w:val="clear" w:color="auto" w:fill="FFFF99"/>
            <w:rtl/>
          </w:rPr>
          <w:t>ס"ח תשע"ד מס' 2459</w:t>
        </w:r>
      </w:hyperlink>
      <w:r w:rsidRPr="00443E0D">
        <w:rPr>
          <w:rStyle w:val="default"/>
          <w:rFonts w:cs="FrankRuehl" w:hint="cs"/>
          <w:vanish/>
          <w:position w:val="0"/>
          <w:sz w:val="20"/>
          <w:szCs w:val="20"/>
          <w:shd w:val="clear" w:color="auto" w:fill="FFFF99"/>
          <w:rtl/>
        </w:rPr>
        <w:t xml:space="preserve"> מיום 15.7.2014 עמ' 603 (</w:t>
      </w:r>
      <w:hyperlink r:id="rId398" w:history="1">
        <w:r w:rsidRPr="00443E0D">
          <w:rPr>
            <w:rStyle w:val="Hyperlink"/>
            <w:rFonts w:cs="FrankRuehl" w:hint="cs"/>
            <w:vanish/>
            <w:position w:val="0"/>
            <w:szCs w:val="20"/>
            <w:shd w:val="clear" w:color="auto" w:fill="FFFF99"/>
            <w:rtl/>
          </w:rPr>
          <w:t>ה"ח 535</w:t>
        </w:r>
      </w:hyperlink>
      <w:r w:rsidRPr="00443E0D">
        <w:rPr>
          <w:rStyle w:val="default"/>
          <w:rFonts w:cs="FrankRuehl" w:hint="cs"/>
          <w:vanish/>
          <w:position w:val="0"/>
          <w:sz w:val="20"/>
          <w:szCs w:val="20"/>
          <w:shd w:val="clear" w:color="auto" w:fill="FFFF99"/>
          <w:rtl/>
        </w:rPr>
        <w:t>)</w:t>
      </w:r>
    </w:p>
    <w:p w:rsidR="003724BA" w:rsidRPr="0011028D" w:rsidRDefault="003724BA" w:rsidP="0011028D">
      <w:pPr>
        <w:pStyle w:val="P00"/>
        <w:ind w:left="0" w:right="1134"/>
        <w:rPr>
          <w:rStyle w:val="default"/>
          <w:rFonts w:cs="FrankRuehl" w:hint="cs"/>
          <w:sz w:val="2"/>
          <w:szCs w:val="2"/>
          <w:rtl/>
        </w:rPr>
      </w:pP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(ג)</w:t>
      </w:r>
      <w:r w:rsidRPr="00443E0D">
        <w:rPr>
          <w:rStyle w:val="default"/>
          <w:rFonts w:cs="FrankRuehl" w:hint="cs"/>
          <w:vanish/>
          <w:sz w:val="22"/>
          <w:szCs w:val="22"/>
          <w:shd w:val="clear" w:color="auto" w:fill="FFFF99"/>
          <w:rtl/>
        </w:rPr>
        <w:tab/>
      </w:r>
      <w:r w:rsidRPr="00443E0D">
        <w:rPr>
          <w:rStyle w:val="default"/>
          <w:rFonts w:cs="FrankRuehl"/>
          <w:strike/>
          <w:vanish/>
          <w:sz w:val="22"/>
          <w:szCs w:val="22"/>
          <w:shd w:val="clear" w:color="auto" w:fill="FFFF99"/>
          <w:rtl/>
        </w:rPr>
        <w:t>מעביד</w:t>
      </w:r>
      <w:r w:rsidR="00F20B22" w:rsidRPr="00443E0D">
        <w:rPr>
          <w:rStyle w:val="default"/>
          <w:rFonts w:cs="FrankRuehl" w:hint="cs"/>
          <w:vanish/>
          <w:sz w:val="22"/>
          <w:szCs w:val="22"/>
          <w:shd w:val="clear" w:color="auto" w:fill="FFFF99"/>
          <w:rtl/>
        </w:rPr>
        <w:t xml:space="preserve"> </w:t>
      </w:r>
      <w:r w:rsidR="00F20B22" w:rsidRPr="00443E0D">
        <w:rPr>
          <w:rStyle w:val="default"/>
          <w:rFonts w:cs="FrankRuehl" w:hint="cs"/>
          <w:vanish/>
          <w:sz w:val="22"/>
          <w:szCs w:val="22"/>
          <w:u w:val="single"/>
          <w:shd w:val="clear" w:color="auto" w:fill="FFFF99"/>
          <w:rtl/>
        </w:rPr>
        <w:t>מעסיק</w:t>
      </w:r>
      <w:r w:rsidRPr="00443E0D">
        <w:rPr>
          <w:rStyle w:val="default"/>
          <w:rFonts w:cs="FrankRuehl"/>
          <w:vanish/>
          <w:sz w:val="22"/>
          <w:szCs w:val="22"/>
          <w:shd w:val="clear" w:color="auto" w:fill="FFFF99"/>
          <w:rtl/>
        </w:rPr>
        <w:t xml:space="preserve"> המבקש להעסיק עובד זר, במסגרת עסקו או משלח ידו, המקבל לשם כך שירותי תיווך עבודה ממי שאינו בעל היתר</w:t>
      </w:r>
      <w:r w:rsidR="0011028D" w:rsidRPr="00443E0D">
        <w:rPr>
          <w:rStyle w:val="default"/>
          <w:rFonts w:cs="FrankRuehl" w:hint="cs"/>
          <w:vanish/>
          <w:sz w:val="22"/>
          <w:szCs w:val="22"/>
          <w:shd w:val="clear" w:color="auto" w:fill="FFFF99"/>
          <w:rtl/>
        </w:rPr>
        <w:t xml:space="preserve"> לפי סעיף 65(א)(1)</w:t>
      </w:r>
      <w:r w:rsidRPr="00443E0D">
        <w:rPr>
          <w:rStyle w:val="default"/>
          <w:rFonts w:cs="FrankRuehl"/>
          <w:vanish/>
          <w:sz w:val="22"/>
          <w:szCs w:val="22"/>
          <w:shd w:val="clear" w:color="auto" w:fill="FFFF99"/>
          <w:rtl/>
        </w:rPr>
        <w:t>, בניגוד להוראות סעיף 66ב, דינו – קנס כאמור בסעיף 61(א)(1) לחוק העונשין.</w:t>
      </w:r>
      <w:bookmarkEnd w:id="210"/>
    </w:p>
    <w:p w:rsidR="006841FA" w:rsidRDefault="006841FA">
      <w:pPr>
        <w:pStyle w:val="P00"/>
        <w:spacing w:before="72"/>
        <w:ind w:left="0" w:right="1134"/>
        <w:rPr>
          <w:rStyle w:val="default"/>
          <w:rFonts w:cs="FrankRuehl" w:hint="cs"/>
          <w:rtl/>
        </w:rPr>
      </w:pPr>
      <w:bookmarkStart w:id="211" w:name="Seif109"/>
      <w:bookmarkEnd w:id="211"/>
      <w:r>
        <w:rPr>
          <w:lang w:val="he-IL"/>
        </w:rPr>
        <w:pict>
          <v:rect id="_x0000_s2235" style="position:absolute;left:0;text-align:left;margin-left:464.5pt;margin-top:8.05pt;width:75.05pt;height:30.25pt;z-index:251714560" o:allowincell="f" filled="f" stroked="f" strokecolor="lime" strokeweight=".25pt">
            <v:textbox inset="0,0,0,0">
              <w:txbxContent>
                <w:p w:rsidR="00F20B22" w:rsidRDefault="00F20B22">
                  <w:pPr>
                    <w:spacing w:line="160" w:lineRule="exact"/>
                    <w:jc w:val="left"/>
                    <w:rPr>
                      <w:rFonts w:cs="Miriam" w:hint="cs"/>
                      <w:noProof/>
                      <w:sz w:val="18"/>
                      <w:szCs w:val="18"/>
                      <w:rtl/>
                    </w:rPr>
                  </w:pPr>
                  <w:r>
                    <w:rPr>
                      <w:rFonts w:cs="Miriam" w:hint="cs"/>
                      <w:sz w:val="18"/>
                      <w:szCs w:val="18"/>
                      <w:rtl/>
                    </w:rPr>
                    <w:t>עבירה נמשכת</w:t>
                  </w:r>
                </w:p>
                <w:p w:rsidR="00F20B22" w:rsidRDefault="00F20B22">
                  <w:pPr>
                    <w:spacing w:line="160" w:lineRule="exact"/>
                    <w:jc w:val="left"/>
                    <w:rPr>
                      <w:rFonts w:cs="Miriam" w:hint="cs"/>
                      <w:noProof/>
                      <w:sz w:val="18"/>
                      <w:szCs w:val="18"/>
                      <w:rtl/>
                    </w:rPr>
                  </w:pPr>
                  <w:r>
                    <w:rPr>
                      <w:rFonts w:cs="Miriam" w:hint="cs"/>
                      <w:sz w:val="18"/>
                      <w:szCs w:val="18"/>
                      <w:rtl/>
                    </w:rPr>
                    <w:t>(תיקון מס' 15) תשס"ה-2005</w:t>
                  </w:r>
                </w:p>
              </w:txbxContent>
            </v:textbox>
            <w10:anchorlock/>
          </v:rect>
        </w:pict>
      </w:r>
      <w:r>
        <w:rPr>
          <w:rStyle w:val="big-number"/>
          <w:rFonts w:cs="Miriam"/>
          <w:rtl/>
        </w:rPr>
        <w:t>80</w:t>
      </w:r>
      <w:r>
        <w:rPr>
          <w:rStyle w:val="default"/>
          <w:rFonts w:cs="FrankRuehl" w:hint="cs"/>
          <w:rtl/>
        </w:rPr>
        <w:t>ב</w:t>
      </w:r>
      <w:r>
        <w:rPr>
          <w:rStyle w:val="default"/>
          <w:rFonts w:cs="FrankRuehl"/>
          <w:rtl/>
        </w:rPr>
        <w:t>.</w:t>
      </w:r>
      <w:r>
        <w:rPr>
          <w:rStyle w:val="default"/>
          <w:rFonts w:cs="FrankRuehl"/>
          <w:rtl/>
        </w:rPr>
        <w:tab/>
        <w:t>היתה עבירה לפי חוק זה עבירה נמשכת, רשאי בית המשפט או בית</w:t>
      </w:r>
      <w:r>
        <w:rPr>
          <w:rStyle w:val="default"/>
          <w:rFonts w:cs="FrankRuehl" w:hint="cs"/>
          <w:rtl/>
        </w:rPr>
        <w:t xml:space="preserve"> </w:t>
      </w:r>
      <w:r>
        <w:rPr>
          <w:rStyle w:val="default"/>
          <w:rFonts w:cs="FrankRuehl"/>
          <w:rtl/>
        </w:rPr>
        <w:t>הדין לעבודה להטיל קנס נוסף, בשיעור של חמישה אחוזים מסכום הקנס</w:t>
      </w:r>
      <w:r>
        <w:rPr>
          <w:rStyle w:val="default"/>
          <w:rFonts w:cs="FrankRuehl" w:hint="cs"/>
          <w:rtl/>
        </w:rPr>
        <w:t xml:space="preserve"> </w:t>
      </w:r>
      <w:r>
        <w:rPr>
          <w:rStyle w:val="default"/>
          <w:rFonts w:cs="FrankRuehl"/>
          <w:rtl/>
        </w:rPr>
        <w:t>הקבוע לאותה עבירה, לכל יום שבו נמשכת העבירה מעבר לתקופת הזמן</w:t>
      </w:r>
      <w:r>
        <w:rPr>
          <w:rStyle w:val="default"/>
          <w:rFonts w:cs="FrankRuehl" w:hint="cs"/>
          <w:rtl/>
        </w:rPr>
        <w:t xml:space="preserve"> </w:t>
      </w:r>
      <w:r>
        <w:rPr>
          <w:rStyle w:val="default"/>
          <w:rFonts w:cs="FrankRuehl"/>
          <w:rtl/>
        </w:rPr>
        <w:t>שנקבעה בהתראה ושתחילתה עם מסירתה או לאחר הגשת כתב אישום</w:t>
      </w:r>
      <w:r>
        <w:rPr>
          <w:rStyle w:val="default"/>
          <w:rFonts w:cs="FrankRuehl" w:hint="cs"/>
          <w:rtl/>
        </w:rPr>
        <w:t xml:space="preserve"> </w:t>
      </w:r>
      <w:r>
        <w:rPr>
          <w:rStyle w:val="default"/>
          <w:rFonts w:cs="FrankRuehl"/>
          <w:rtl/>
        </w:rPr>
        <w:t>בשלה, הכל לפי המוקדם; לענין זה, "התראה" – התראה בכתב ממי שהשר הסמיכו לענין זה.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212" w:name="Rov148"/>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399"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988 (</w:t>
      </w:r>
      <w:hyperlink r:id="rId400"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sz w:val="2"/>
          <w:szCs w:val="2"/>
          <w:shd w:val="clear" w:color="auto" w:fill="FFFF99"/>
          <w:rtl/>
        </w:rPr>
      </w:pPr>
      <w:r w:rsidRPr="00443E0D">
        <w:rPr>
          <w:rStyle w:val="default"/>
          <w:rFonts w:cs="FrankRuehl" w:hint="cs"/>
          <w:b/>
          <w:bCs/>
          <w:vanish/>
          <w:sz w:val="20"/>
          <w:szCs w:val="20"/>
          <w:shd w:val="clear" w:color="auto" w:fill="FFFF99"/>
          <w:rtl/>
        </w:rPr>
        <w:t>הוספת סעיף 80ב</w:t>
      </w:r>
      <w:bookmarkEnd w:id="212"/>
    </w:p>
    <w:p w:rsidR="006841FA" w:rsidRDefault="006841FA" w:rsidP="00F20B22">
      <w:pPr>
        <w:pStyle w:val="P00"/>
        <w:spacing w:before="72"/>
        <w:ind w:left="0" w:right="1134"/>
        <w:rPr>
          <w:rStyle w:val="default"/>
          <w:rFonts w:cs="FrankRuehl" w:hint="cs"/>
          <w:rtl/>
        </w:rPr>
      </w:pPr>
      <w:bookmarkStart w:id="213" w:name="Seif51"/>
      <w:bookmarkEnd w:id="213"/>
      <w:r>
        <w:rPr>
          <w:lang w:val="he-IL"/>
        </w:rPr>
        <w:pict>
          <v:rect id="_x0000_s2157" style="position:absolute;left:0;text-align:left;margin-left:464.5pt;margin-top:8.05pt;width:75.05pt;height:27.45pt;z-index:251627520" o:allowincell="f" filled="f" stroked="f" strokecolor="lime" strokeweight=".25pt">
            <v:textbox style="mso-next-textbox:#_x0000_s2157" inset="0,0,0,0">
              <w:txbxContent>
                <w:p w:rsidR="00F20B22" w:rsidRDefault="00F20B22">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הפ</w:t>
                  </w:r>
                  <w:r>
                    <w:rPr>
                      <w:rFonts w:cs="Miriam"/>
                      <w:sz w:val="18"/>
                      <w:szCs w:val="18"/>
                      <w:rtl/>
                    </w:rPr>
                    <w:t>סק</w:t>
                  </w:r>
                  <w:r>
                    <w:rPr>
                      <w:rFonts w:cs="Miriam" w:hint="cs"/>
                      <w:sz w:val="18"/>
                      <w:szCs w:val="18"/>
                      <w:rtl/>
                    </w:rPr>
                    <w:t xml:space="preserve">ת עבודה </w:t>
                  </w:r>
                </w:p>
                <w:p w:rsidR="00F20B22" w:rsidRDefault="00F20B22">
                  <w:pPr>
                    <w:spacing w:line="160" w:lineRule="exact"/>
                    <w:jc w:val="left"/>
                    <w:rPr>
                      <w:rFonts w:cs="Miriam"/>
                      <w:noProof/>
                      <w:sz w:val="18"/>
                      <w:szCs w:val="18"/>
                      <w:rtl/>
                    </w:rPr>
                  </w:pPr>
                  <w:r>
                    <w:rPr>
                      <w:rFonts w:cs="Miriam" w:hint="cs"/>
                      <w:sz w:val="18"/>
                      <w:szCs w:val="18"/>
                      <w:rtl/>
                    </w:rPr>
                    <w:t>(תיקון מס' 21) תשע"ד-2014</w:t>
                  </w:r>
                </w:p>
              </w:txbxContent>
            </v:textbox>
            <w10:anchorlock/>
          </v:rect>
        </w:pict>
      </w:r>
      <w:r>
        <w:rPr>
          <w:rStyle w:val="big-number"/>
          <w:rFonts w:cs="Miriam"/>
          <w:rtl/>
        </w:rPr>
        <w:t>81.</w:t>
      </w:r>
      <w:r>
        <w:rPr>
          <w:rStyle w:val="big-number"/>
          <w:rFonts w:cs="Miriam"/>
          <w:rtl/>
        </w:rPr>
        <w:tab/>
      </w:r>
      <w:r>
        <w:rPr>
          <w:rStyle w:val="default"/>
          <w:rFonts w:cs="FrankRuehl"/>
          <w:rtl/>
        </w:rPr>
        <w:t>במ</w:t>
      </w:r>
      <w:r>
        <w:rPr>
          <w:rStyle w:val="default"/>
          <w:rFonts w:cs="FrankRuehl" w:hint="cs"/>
          <w:rtl/>
        </w:rPr>
        <w:t xml:space="preserve">שפט שבו נאשם אדם בעבירה על פי סעיף 77 או 78 רשאי בית המשפט, בין בצו ביניים ובין </w:t>
      </w:r>
      <w:r>
        <w:rPr>
          <w:rStyle w:val="default"/>
          <w:rFonts w:cs="FrankRuehl"/>
          <w:rtl/>
        </w:rPr>
        <w:t>ב</w:t>
      </w:r>
      <w:r>
        <w:rPr>
          <w:rStyle w:val="default"/>
          <w:rFonts w:cs="FrankRuehl" w:hint="cs"/>
          <w:rtl/>
        </w:rPr>
        <w:t>פסק הדין הסופי, לצוות שתופסק עבודתו של האדם שבקשר להע</w:t>
      </w:r>
      <w:r w:rsidR="00F20B22">
        <w:rPr>
          <w:rStyle w:val="default"/>
          <w:rFonts w:cs="FrankRuehl" w:hint="cs"/>
          <w:rtl/>
        </w:rPr>
        <w:t>סק</w:t>
      </w:r>
      <w:r>
        <w:rPr>
          <w:rStyle w:val="default"/>
          <w:rFonts w:cs="FrankRuehl" w:hint="cs"/>
          <w:rtl/>
        </w:rPr>
        <w:t>תו או לעבודתו הוגשה התביעה.</w:t>
      </w:r>
    </w:p>
    <w:p w:rsidR="00F20B22" w:rsidRPr="00443E0D" w:rsidRDefault="00F20B22" w:rsidP="00F20B22">
      <w:pPr>
        <w:pStyle w:val="page"/>
        <w:widowControl/>
        <w:ind w:right="1134"/>
        <w:jc w:val="both"/>
        <w:rPr>
          <w:rStyle w:val="default"/>
          <w:rFonts w:cs="FrankRuehl" w:hint="cs"/>
          <w:vanish/>
          <w:color w:val="FF0000"/>
          <w:position w:val="0"/>
          <w:sz w:val="20"/>
          <w:szCs w:val="20"/>
          <w:shd w:val="clear" w:color="auto" w:fill="FFFF99"/>
          <w:rtl/>
        </w:rPr>
      </w:pPr>
      <w:bookmarkStart w:id="214" w:name="Rov292"/>
      <w:r w:rsidRPr="00443E0D">
        <w:rPr>
          <w:rStyle w:val="default"/>
          <w:rFonts w:cs="FrankRuehl" w:hint="cs"/>
          <w:vanish/>
          <w:color w:val="FF0000"/>
          <w:position w:val="0"/>
          <w:sz w:val="20"/>
          <w:szCs w:val="20"/>
          <w:shd w:val="clear" w:color="auto" w:fill="FFFF99"/>
          <w:rtl/>
        </w:rPr>
        <w:t>מיום 15.7.2014</w:t>
      </w:r>
    </w:p>
    <w:p w:rsidR="00F20B22" w:rsidRPr="00443E0D" w:rsidRDefault="00F20B22" w:rsidP="00F20B22">
      <w:pPr>
        <w:pStyle w:val="page"/>
        <w:widowControl/>
        <w:ind w:right="1134"/>
        <w:jc w:val="both"/>
        <w:rPr>
          <w:rStyle w:val="default"/>
          <w:rFonts w:cs="FrankRuehl" w:hint="cs"/>
          <w:vanish/>
          <w:position w:val="0"/>
          <w:sz w:val="20"/>
          <w:szCs w:val="20"/>
          <w:shd w:val="clear" w:color="auto" w:fill="FFFF99"/>
          <w:rtl/>
        </w:rPr>
      </w:pPr>
      <w:r w:rsidRPr="00443E0D">
        <w:rPr>
          <w:rStyle w:val="default"/>
          <w:rFonts w:cs="FrankRuehl" w:hint="cs"/>
          <w:b/>
          <w:bCs/>
          <w:vanish/>
          <w:position w:val="0"/>
          <w:sz w:val="20"/>
          <w:szCs w:val="20"/>
          <w:shd w:val="clear" w:color="auto" w:fill="FFFF99"/>
          <w:rtl/>
        </w:rPr>
        <w:t>תיקון מס' 21</w:t>
      </w:r>
    </w:p>
    <w:p w:rsidR="00F20B22" w:rsidRPr="00443E0D" w:rsidRDefault="00F20B22" w:rsidP="00F20B22">
      <w:pPr>
        <w:pStyle w:val="page"/>
        <w:widowControl/>
        <w:ind w:right="1134"/>
        <w:jc w:val="both"/>
        <w:rPr>
          <w:rStyle w:val="default"/>
          <w:rFonts w:cs="FrankRuehl" w:hint="cs"/>
          <w:vanish/>
          <w:position w:val="0"/>
          <w:sz w:val="20"/>
          <w:szCs w:val="20"/>
          <w:shd w:val="clear" w:color="auto" w:fill="FFFF99"/>
          <w:rtl/>
        </w:rPr>
      </w:pPr>
      <w:hyperlink r:id="rId401" w:history="1">
        <w:r w:rsidRPr="00443E0D">
          <w:rPr>
            <w:rStyle w:val="Hyperlink"/>
            <w:rFonts w:cs="FrankRuehl" w:hint="cs"/>
            <w:vanish/>
            <w:position w:val="0"/>
            <w:szCs w:val="20"/>
            <w:shd w:val="clear" w:color="auto" w:fill="FFFF99"/>
            <w:rtl/>
          </w:rPr>
          <w:t>ס"ח תשע"ד מס' 2459</w:t>
        </w:r>
      </w:hyperlink>
      <w:r w:rsidRPr="00443E0D">
        <w:rPr>
          <w:rStyle w:val="default"/>
          <w:rFonts w:cs="FrankRuehl" w:hint="cs"/>
          <w:vanish/>
          <w:position w:val="0"/>
          <w:sz w:val="20"/>
          <w:szCs w:val="20"/>
          <w:shd w:val="clear" w:color="auto" w:fill="FFFF99"/>
          <w:rtl/>
        </w:rPr>
        <w:t xml:space="preserve"> מיום 15.7.2014 עמ' 603 (</w:t>
      </w:r>
      <w:hyperlink r:id="rId402" w:history="1">
        <w:r w:rsidRPr="00443E0D">
          <w:rPr>
            <w:rStyle w:val="Hyperlink"/>
            <w:rFonts w:cs="FrankRuehl" w:hint="cs"/>
            <w:vanish/>
            <w:position w:val="0"/>
            <w:szCs w:val="20"/>
            <w:shd w:val="clear" w:color="auto" w:fill="FFFF99"/>
            <w:rtl/>
          </w:rPr>
          <w:t>ה"ח 535</w:t>
        </w:r>
      </w:hyperlink>
      <w:r w:rsidRPr="00443E0D">
        <w:rPr>
          <w:rStyle w:val="default"/>
          <w:rFonts w:cs="FrankRuehl" w:hint="cs"/>
          <w:vanish/>
          <w:position w:val="0"/>
          <w:sz w:val="20"/>
          <w:szCs w:val="20"/>
          <w:shd w:val="clear" w:color="auto" w:fill="FFFF99"/>
          <w:rtl/>
        </w:rPr>
        <w:t>)</w:t>
      </w:r>
    </w:p>
    <w:p w:rsidR="00F20B22" w:rsidRPr="00064281" w:rsidRDefault="00F20B22" w:rsidP="00064281">
      <w:pPr>
        <w:pStyle w:val="P00"/>
        <w:ind w:left="0" w:right="1134"/>
        <w:rPr>
          <w:rStyle w:val="default"/>
          <w:rFonts w:cs="FrankRuehl" w:hint="cs"/>
          <w:sz w:val="2"/>
          <w:szCs w:val="2"/>
          <w:shd w:val="clear" w:color="auto" w:fill="FFFF99"/>
          <w:rtl/>
        </w:rPr>
      </w:pPr>
      <w:r w:rsidRPr="00443E0D">
        <w:rPr>
          <w:rStyle w:val="default"/>
          <w:rFonts w:cs="FrankRuehl"/>
          <w:vanish/>
          <w:sz w:val="22"/>
          <w:szCs w:val="22"/>
          <w:shd w:val="clear" w:color="auto" w:fill="FFFF99"/>
          <w:rtl/>
        </w:rPr>
        <w:t>81.</w:t>
      </w:r>
      <w:r w:rsidRPr="00443E0D">
        <w:rPr>
          <w:rStyle w:val="default"/>
          <w:rFonts w:cs="FrankRuehl"/>
          <w:vanish/>
          <w:sz w:val="22"/>
          <w:szCs w:val="22"/>
          <w:shd w:val="clear" w:color="auto" w:fill="FFFF99"/>
          <w:rtl/>
        </w:rPr>
        <w:tab/>
        <w:t>במ</w:t>
      </w:r>
      <w:r w:rsidRPr="00443E0D">
        <w:rPr>
          <w:rStyle w:val="default"/>
          <w:rFonts w:cs="FrankRuehl" w:hint="cs"/>
          <w:vanish/>
          <w:sz w:val="22"/>
          <w:szCs w:val="22"/>
          <w:shd w:val="clear" w:color="auto" w:fill="FFFF99"/>
          <w:rtl/>
        </w:rPr>
        <w:t xml:space="preserve">שפט שבו נאשם אדם בעבירה על פי סעיף 77 או 78 רשאי בית המשפט, בין בצו ביניים ובין </w:t>
      </w:r>
      <w:r w:rsidRPr="00443E0D">
        <w:rPr>
          <w:rStyle w:val="default"/>
          <w:rFonts w:cs="FrankRuehl"/>
          <w:vanish/>
          <w:sz w:val="22"/>
          <w:szCs w:val="22"/>
          <w:shd w:val="clear" w:color="auto" w:fill="FFFF99"/>
          <w:rtl/>
        </w:rPr>
        <w:t>ב</w:t>
      </w:r>
      <w:r w:rsidRPr="00443E0D">
        <w:rPr>
          <w:rStyle w:val="default"/>
          <w:rFonts w:cs="FrankRuehl" w:hint="cs"/>
          <w:vanish/>
          <w:sz w:val="22"/>
          <w:szCs w:val="22"/>
          <w:shd w:val="clear" w:color="auto" w:fill="FFFF99"/>
          <w:rtl/>
        </w:rPr>
        <w:t xml:space="preserve">פסק הדין הסופי, לצוות שתופסק עבודתו של האדם שבקשר </w:t>
      </w:r>
      <w:r w:rsidRPr="00443E0D">
        <w:rPr>
          <w:rStyle w:val="default"/>
          <w:rFonts w:cs="FrankRuehl" w:hint="cs"/>
          <w:strike/>
          <w:vanish/>
          <w:sz w:val="22"/>
          <w:szCs w:val="22"/>
          <w:shd w:val="clear" w:color="auto" w:fill="FFFF99"/>
          <w:rtl/>
        </w:rPr>
        <w:t>להעבדתו</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להעסקתו</w:t>
      </w:r>
      <w:r w:rsidRPr="00443E0D">
        <w:rPr>
          <w:rStyle w:val="default"/>
          <w:rFonts w:cs="FrankRuehl" w:hint="cs"/>
          <w:vanish/>
          <w:sz w:val="22"/>
          <w:szCs w:val="22"/>
          <w:shd w:val="clear" w:color="auto" w:fill="FFFF99"/>
          <w:rtl/>
        </w:rPr>
        <w:t xml:space="preserve"> או לעבודתו הוגשה התביעה.</w:t>
      </w:r>
      <w:bookmarkEnd w:id="214"/>
    </w:p>
    <w:p w:rsidR="006841FA" w:rsidRDefault="006841FA">
      <w:pPr>
        <w:pStyle w:val="P00"/>
        <w:spacing w:before="72"/>
        <w:ind w:left="0" w:right="1134"/>
        <w:rPr>
          <w:rStyle w:val="default"/>
          <w:rFonts w:cs="FrankRuehl" w:hint="cs"/>
          <w:rtl/>
        </w:rPr>
      </w:pPr>
      <w:bookmarkStart w:id="215" w:name="Seif52"/>
      <w:bookmarkEnd w:id="215"/>
      <w:r>
        <w:rPr>
          <w:lang w:val="he-IL"/>
        </w:rPr>
        <w:pict>
          <v:rect id="_x0000_s2158" style="position:absolute;left:0;text-align:left;margin-left:464.5pt;margin-top:8.05pt;width:75.05pt;height:31.8pt;z-index:251628544" o:allowincell="f" filled="f" stroked="f" strokecolor="lime" strokeweight=".25pt">
            <v:textbox inset="0,0,0,0">
              <w:txbxContent>
                <w:p w:rsidR="00F20B22" w:rsidRDefault="00F20B22">
                  <w:pPr>
                    <w:spacing w:line="160" w:lineRule="exact"/>
                    <w:jc w:val="left"/>
                    <w:rPr>
                      <w:rFonts w:cs="Miriam" w:hint="cs"/>
                      <w:sz w:val="18"/>
                      <w:szCs w:val="18"/>
                      <w:rtl/>
                    </w:rPr>
                  </w:pPr>
                  <w:r>
                    <w:rPr>
                      <w:rFonts w:cs="Miriam" w:hint="cs"/>
                      <w:sz w:val="18"/>
                      <w:szCs w:val="18"/>
                      <w:rtl/>
                    </w:rPr>
                    <w:t>אחריות נושא משרה בתאגיד</w:t>
                  </w:r>
                </w:p>
                <w:p w:rsidR="00F20B22" w:rsidRDefault="00F20B22">
                  <w:pPr>
                    <w:spacing w:line="160" w:lineRule="exact"/>
                    <w:jc w:val="left"/>
                    <w:rPr>
                      <w:rFonts w:cs="Miriam"/>
                      <w:noProof/>
                      <w:sz w:val="18"/>
                      <w:szCs w:val="18"/>
                      <w:rtl/>
                    </w:rPr>
                  </w:pPr>
                  <w:r>
                    <w:rPr>
                      <w:rFonts w:cs="Miriam" w:hint="cs"/>
                      <w:sz w:val="18"/>
                      <w:szCs w:val="18"/>
                      <w:rtl/>
                    </w:rPr>
                    <w:t xml:space="preserve">(תיקון מס' 15) תשס"ה-2005 </w:t>
                  </w:r>
                </w:p>
              </w:txbxContent>
            </v:textbox>
            <w10:anchorlock/>
          </v:rect>
        </w:pict>
      </w:r>
      <w:r>
        <w:rPr>
          <w:rStyle w:val="big-number"/>
          <w:rFonts w:cs="Miriam"/>
          <w:rtl/>
        </w:rPr>
        <w:t>82.</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נושא משרה בתאגיד חייב לפקח ולעשות כל שניתן למניעת</w:t>
      </w:r>
      <w:r>
        <w:rPr>
          <w:rStyle w:val="default"/>
          <w:rFonts w:cs="FrankRuehl" w:hint="cs"/>
          <w:rtl/>
        </w:rPr>
        <w:t xml:space="preserve"> </w:t>
      </w:r>
      <w:r>
        <w:rPr>
          <w:rStyle w:val="default"/>
          <w:rFonts w:cs="FrankRuehl"/>
          <w:rtl/>
        </w:rPr>
        <w:t>עבירות לפי חוק זה בידי התאגיד או בידי עובד מעובדיו; המפר הוראה זו</w:t>
      </w:r>
      <w:r>
        <w:rPr>
          <w:rStyle w:val="default"/>
          <w:rFonts w:cs="FrankRuehl" w:hint="cs"/>
          <w:rtl/>
        </w:rPr>
        <w:t xml:space="preserve"> </w:t>
      </w:r>
      <w:r>
        <w:rPr>
          <w:rStyle w:val="default"/>
          <w:rFonts w:cs="FrankRuehl"/>
          <w:rtl/>
        </w:rPr>
        <w:t>דינו – קנס כאמור בסעיף 61(א)(1) לחוק העונשין; בסעיף זה, "נושא משרה"</w:t>
      </w:r>
      <w:r>
        <w:rPr>
          <w:rStyle w:val="default"/>
          <w:rFonts w:cs="FrankRuehl" w:hint="cs"/>
          <w:rtl/>
        </w:rPr>
        <w:t xml:space="preserve"> </w:t>
      </w:r>
      <w:r>
        <w:rPr>
          <w:rStyle w:val="default"/>
          <w:rFonts w:cs="FrankRuehl"/>
          <w:rtl/>
        </w:rPr>
        <w:t>– מנהל פעיל בתאגיד, שותף, למעט שותף מוגבל, או פקיד האחראי מטעם התאגיד על התחום שבו בוצעה העבירה.</w:t>
      </w:r>
    </w:p>
    <w:p w:rsidR="006841FA" w:rsidRDefault="006841F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נעברה עבירה לפי חוק זה בידי תאגיד או בידי עובד מעובדיו, חזקה היא כי נושא המשרה בתאגיד הפר את חובתו לפי סעיף קטן (א), אלא אם כן הוכיח כי עשה כל שניתן כדי למלא את חובתו.</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216" w:name="Rov149"/>
      <w:r w:rsidRPr="00443E0D">
        <w:rPr>
          <w:rStyle w:val="default"/>
          <w:rFonts w:cs="FrankRuehl" w:hint="cs"/>
          <w:vanish/>
          <w:color w:val="FF0000"/>
          <w:sz w:val="20"/>
          <w:szCs w:val="20"/>
          <w:shd w:val="clear" w:color="auto" w:fill="FFFF99"/>
          <w:rtl/>
        </w:rPr>
        <w:t>מיום 17.2.2006</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15</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403" w:history="1">
        <w:r w:rsidRPr="00443E0D">
          <w:rPr>
            <w:rStyle w:val="Hyperlink"/>
            <w:rFonts w:cs="FrankRuehl" w:hint="cs"/>
            <w:vanish/>
            <w:szCs w:val="20"/>
            <w:shd w:val="clear" w:color="auto" w:fill="FFFF99"/>
            <w:rtl/>
          </w:rPr>
          <w:t>ס"ח תשס"ה מס' 2028</w:t>
        </w:r>
      </w:hyperlink>
      <w:r w:rsidRPr="00443E0D">
        <w:rPr>
          <w:rStyle w:val="default"/>
          <w:rFonts w:cs="FrankRuehl" w:hint="cs"/>
          <w:vanish/>
          <w:sz w:val="20"/>
          <w:szCs w:val="20"/>
          <w:shd w:val="clear" w:color="auto" w:fill="FFFF99"/>
          <w:rtl/>
        </w:rPr>
        <w:t xml:space="preserve"> מיום 21.8.2005 עמ' 988 (</w:t>
      </w:r>
      <w:hyperlink r:id="rId404" w:history="1">
        <w:r w:rsidRPr="00443E0D">
          <w:rPr>
            <w:rStyle w:val="Hyperlink"/>
            <w:rFonts w:cs="FrankRuehl" w:hint="cs"/>
            <w:vanish/>
            <w:szCs w:val="20"/>
            <w:shd w:val="clear" w:color="auto" w:fill="FFFF99"/>
            <w:rtl/>
          </w:rPr>
          <w:t>ה"ח 96</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החלפת סעיף 82</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P00"/>
        <w:spacing w:before="20"/>
        <w:ind w:left="0" w:right="1134"/>
        <w:rPr>
          <w:rStyle w:val="default"/>
          <w:rFonts w:cs="Miriam" w:hint="cs"/>
          <w:strike/>
          <w:vanish/>
          <w:sz w:val="16"/>
          <w:szCs w:val="16"/>
          <w:shd w:val="clear" w:color="auto" w:fill="FFFF99"/>
          <w:rtl/>
        </w:rPr>
      </w:pPr>
      <w:r w:rsidRPr="00443E0D">
        <w:rPr>
          <w:rStyle w:val="default"/>
          <w:rFonts w:cs="Miriam" w:hint="cs"/>
          <w:strike/>
          <w:vanish/>
          <w:sz w:val="16"/>
          <w:szCs w:val="16"/>
          <w:shd w:val="clear" w:color="auto" w:fill="FFFF99"/>
          <w:rtl/>
        </w:rPr>
        <w:t>אחריותם של חברי מינהלה ושל מנהלים</w:t>
      </w:r>
    </w:p>
    <w:p w:rsidR="006841FA" w:rsidRPr="00443E0D" w:rsidRDefault="006841FA">
      <w:pPr>
        <w:pStyle w:val="P00"/>
        <w:spacing w:before="0"/>
        <w:ind w:left="0" w:right="1134"/>
        <w:rPr>
          <w:rStyle w:val="default"/>
          <w:rFonts w:cs="FrankRuehl"/>
          <w:strike/>
          <w:vanish/>
          <w:sz w:val="22"/>
          <w:szCs w:val="22"/>
          <w:shd w:val="clear" w:color="auto" w:fill="FFFF99"/>
          <w:rtl/>
        </w:rPr>
      </w:pPr>
      <w:r w:rsidRPr="00443E0D">
        <w:rPr>
          <w:rStyle w:val="big-number"/>
          <w:rFonts w:cs="FrankRuehl"/>
          <w:strike/>
          <w:vanish/>
          <w:sz w:val="22"/>
          <w:szCs w:val="22"/>
          <w:shd w:val="clear" w:color="auto" w:fill="FFFF99"/>
          <w:rtl/>
        </w:rPr>
        <w:t>82.</w:t>
      </w:r>
      <w:r w:rsidRPr="00443E0D">
        <w:rPr>
          <w:rStyle w:val="big-number"/>
          <w:rFonts w:cs="FrankRuehl"/>
          <w:strike/>
          <w:vanish/>
          <w:sz w:val="22"/>
          <w:szCs w:val="22"/>
          <w:shd w:val="clear" w:color="auto" w:fill="FFFF99"/>
          <w:rtl/>
        </w:rPr>
        <w:tab/>
      </w:r>
      <w:r w:rsidRPr="00443E0D">
        <w:rPr>
          <w:rStyle w:val="default"/>
          <w:rFonts w:cs="FrankRuehl"/>
          <w:strike/>
          <w:vanish/>
          <w:sz w:val="22"/>
          <w:szCs w:val="22"/>
          <w:shd w:val="clear" w:color="auto" w:fill="FFFF99"/>
          <w:rtl/>
        </w:rPr>
        <w:t>חב</w:t>
      </w:r>
      <w:r w:rsidRPr="00443E0D">
        <w:rPr>
          <w:rStyle w:val="default"/>
          <w:rFonts w:cs="FrankRuehl" w:hint="cs"/>
          <w:strike/>
          <w:vanish/>
          <w:sz w:val="22"/>
          <w:szCs w:val="22"/>
          <w:shd w:val="clear" w:color="auto" w:fill="FFFF99"/>
          <w:rtl/>
        </w:rPr>
        <w:t>רה, אגודה שיתופית, או כל חבר בני-אדם אחר שעברו אחת העבירות המפורטות בסעיפים 7</w:t>
      </w:r>
      <w:r w:rsidRPr="00443E0D">
        <w:rPr>
          <w:rStyle w:val="default"/>
          <w:rFonts w:cs="FrankRuehl"/>
          <w:strike/>
          <w:vanish/>
          <w:sz w:val="22"/>
          <w:szCs w:val="22"/>
          <w:shd w:val="clear" w:color="auto" w:fill="FFFF99"/>
          <w:rtl/>
        </w:rPr>
        <w:t>7 א</w:t>
      </w:r>
      <w:r w:rsidRPr="00443E0D">
        <w:rPr>
          <w:rStyle w:val="default"/>
          <w:rFonts w:cs="FrankRuehl" w:hint="cs"/>
          <w:strike/>
          <w:vanish/>
          <w:sz w:val="22"/>
          <w:szCs w:val="22"/>
          <w:shd w:val="clear" w:color="auto" w:fill="FFFF99"/>
          <w:rtl/>
        </w:rPr>
        <w:t>ו 78, רואים כאחראי לעבירה גם כל מנהל, שותף או פק</w:t>
      </w:r>
      <w:r w:rsidRPr="00443E0D">
        <w:rPr>
          <w:rStyle w:val="default"/>
          <w:rFonts w:cs="FrankRuehl"/>
          <w:strike/>
          <w:vanish/>
          <w:sz w:val="22"/>
          <w:szCs w:val="22"/>
          <w:shd w:val="clear" w:color="auto" w:fill="FFFF99"/>
          <w:rtl/>
        </w:rPr>
        <w:t>י</w:t>
      </w:r>
      <w:r w:rsidRPr="00443E0D">
        <w:rPr>
          <w:rStyle w:val="default"/>
          <w:rFonts w:cs="FrankRuehl" w:hint="cs"/>
          <w:strike/>
          <w:vanish/>
          <w:sz w:val="22"/>
          <w:szCs w:val="22"/>
          <w:shd w:val="clear" w:color="auto" w:fill="FFFF99"/>
          <w:rtl/>
        </w:rPr>
        <w:t>ד אחראי של אותו חבר בני-אדם, ואפשר להביאו לדין ולהענישו כאילו עבר הוא את העבירה, אם לא הוכיח אחד משני אלה:</w:t>
      </w:r>
    </w:p>
    <w:p w:rsidR="006841FA" w:rsidRPr="00443E0D" w:rsidRDefault="006841FA">
      <w:pPr>
        <w:pStyle w:val="P22"/>
        <w:spacing w:before="0"/>
        <w:ind w:left="1021" w:right="1134"/>
        <w:rPr>
          <w:rStyle w:val="default"/>
          <w:rFonts w:cs="FrankRuehl"/>
          <w:strike/>
          <w:vanish/>
          <w:sz w:val="22"/>
          <w:szCs w:val="22"/>
          <w:shd w:val="clear" w:color="auto" w:fill="FFFF99"/>
          <w:rtl/>
        </w:rPr>
      </w:pPr>
      <w:r w:rsidRPr="00443E0D">
        <w:rPr>
          <w:rStyle w:val="default"/>
          <w:rFonts w:cs="FrankRuehl"/>
          <w:strike/>
          <w:vanish/>
          <w:sz w:val="22"/>
          <w:szCs w:val="22"/>
          <w:shd w:val="clear" w:color="auto" w:fill="FFFF99"/>
          <w:rtl/>
        </w:rPr>
        <w:t>(1)</w:t>
      </w:r>
      <w:r w:rsidRPr="00443E0D">
        <w:rPr>
          <w:rStyle w:val="default"/>
          <w:rFonts w:cs="FrankRuehl"/>
          <w:strike/>
          <w:vanish/>
          <w:sz w:val="22"/>
          <w:szCs w:val="22"/>
          <w:shd w:val="clear" w:color="auto" w:fill="FFFF99"/>
          <w:rtl/>
        </w:rPr>
        <w:tab/>
        <w:t>ש</w:t>
      </w:r>
      <w:r w:rsidRPr="00443E0D">
        <w:rPr>
          <w:rStyle w:val="default"/>
          <w:rFonts w:cs="FrankRuehl" w:hint="cs"/>
          <w:strike/>
          <w:vanish/>
          <w:sz w:val="22"/>
          <w:szCs w:val="22"/>
          <w:shd w:val="clear" w:color="auto" w:fill="FFFF99"/>
          <w:rtl/>
        </w:rPr>
        <w:t>העבירה נעברה שלא בידיעתו;</w:t>
      </w:r>
    </w:p>
    <w:p w:rsidR="006841FA" w:rsidRDefault="006841FA">
      <w:pPr>
        <w:pStyle w:val="P22"/>
        <w:spacing w:before="0"/>
        <w:ind w:left="1021" w:right="1134"/>
        <w:rPr>
          <w:rStyle w:val="default"/>
          <w:rFonts w:cs="FrankRuehl" w:hint="cs"/>
          <w:sz w:val="2"/>
          <w:szCs w:val="2"/>
          <w:rtl/>
        </w:rPr>
      </w:pPr>
      <w:r w:rsidRPr="00443E0D">
        <w:rPr>
          <w:rStyle w:val="default"/>
          <w:rFonts w:cs="FrankRuehl" w:hint="cs"/>
          <w:strike/>
          <w:vanish/>
          <w:sz w:val="22"/>
          <w:szCs w:val="22"/>
          <w:shd w:val="clear" w:color="auto" w:fill="FFFF99"/>
          <w:rtl/>
        </w:rPr>
        <w:t>(2)</w:t>
      </w:r>
      <w:r w:rsidRPr="00443E0D">
        <w:rPr>
          <w:rStyle w:val="default"/>
          <w:rFonts w:cs="FrankRuehl"/>
          <w:strike/>
          <w:vanish/>
          <w:sz w:val="22"/>
          <w:szCs w:val="22"/>
          <w:shd w:val="clear" w:color="auto" w:fill="FFFF99"/>
          <w:rtl/>
        </w:rPr>
        <w:tab/>
        <w:t>ש</w:t>
      </w:r>
      <w:r w:rsidRPr="00443E0D">
        <w:rPr>
          <w:rStyle w:val="default"/>
          <w:rFonts w:cs="FrankRuehl" w:hint="cs"/>
          <w:strike/>
          <w:vanish/>
          <w:sz w:val="22"/>
          <w:szCs w:val="22"/>
          <w:shd w:val="clear" w:color="auto" w:fill="FFFF99"/>
          <w:rtl/>
        </w:rPr>
        <w:t>נקט בכל האמצעים הנאותים למניעת העבירה.</w:t>
      </w:r>
      <w:bookmarkEnd w:id="216"/>
    </w:p>
    <w:p w:rsidR="006841FA" w:rsidRDefault="006841FA">
      <w:pPr>
        <w:pStyle w:val="P00"/>
        <w:spacing w:before="72"/>
        <w:ind w:left="0" w:right="1134"/>
        <w:rPr>
          <w:rStyle w:val="default"/>
          <w:rFonts w:cs="FrankRuehl" w:hint="cs"/>
          <w:rtl/>
        </w:rPr>
      </w:pPr>
      <w:bookmarkStart w:id="217" w:name="Seif53"/>
      <w:bookmarkEnd w:id="217"/>
      <w:r>
        <w:rPr>
          <w:lang w:val="he-IL"/>
        </w:rPr>
        <w:pict>
          <v:rect id="_x0000_s2159" style="position:absolute;left:0;text-align:left;margin-left:464.5pt;margin-top:8.05pt;width:75.05pt;height:35.15pt;z-index:251629568"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סמ</w:t>
                  </w:r>
                  <w:r>
                    <w:rPr>
                      <w:rFonts w:cs="Miriam" w:hint="cs"/>
                      <w:sz w:val="18"/>
                      <w:szCs w:val="18"/>
                      <w:rtl/>
                    </w:rPr>
                    <w:t>כות בית הדין לעבודה</w:t>
                  </w:r>
                </w:p>
                <w:p w:rsidR="00F20B22" w:rsidRDefault="00F20B22">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תשנ"ה-</w:t>
                  </w:r>
                  <w:r>
                    <w:rPr>
                      <w:rFonts w:cs="Miriam"/>
                      <w:sz w:val="18"/>
                      <w:szCs w:val="18"/>
                      <w:rtl/>
                    </w:rPr>
                    <w:t>1994</w:t>
                  </w:r>
                </w:p>
              </w:txbxContent>
            </v:textbox>
            <w10:anchorlock/>
          </v:rect>
        </w:pict>
      </w:r>
      <w:r>
        <w:rPr>
          <w:rStyle w:val="big-number"/>
          <w:rFonts w:cs="Miriam"/>
          <w:rtl/>
        </w:rPr>
        <w:t>82</w:t>
      </w:r>
      <w:r>
        <w:rPr>
          <w:rStyle w:val="default"/>
          <w:rFonts w:cs="FrankRuehl"/>
          <w:rtl/>
        </w:rPr>
        <w:t>א.</w:t>
      </w:r>
      <w:r>
        <w:rPr>
          <w:rStyle w:val="default"/>
          <w:rFonts w:cs="FrankRuehl"/>
          <w:rtl/>
        </w:rPr>
        <w:tab/>
        <w:t>ב</w:t>
      </w:r>
      <w:r>
        <w:rPr>
          <w:rStyle w:val="default"/>
          <w:rFonts w:cs="FrankRuehl" w:hint="cs"/>
          <w:rtl/>
        </w:rPr>
        <w:t>כפוף לסעיף 43 ת</w:t>
      </w:r>
      <w:r>
        <w:rPr>
          <w:rStyle w:val="default"/>
          <w:rFonts w:cs="FrankRuehl"/>
          <w:rtl/>
        </w:rPr>
        <w:t>הא</w:t>
      </w:r>
      <w:r>
        <w:rPr>
          <w:rStyle w:val="default"/>
          <w:rFonts w:cs="FrankRuehl" w:hint="cs"/>
          <w:rtl/>
        </w:rPr>
        <w:t xml:space="preserve"> לבית הדין לעבודה סמכות ייחודית לדון בכל הליך אזרחי הנובע מהוראות חוק זה.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218" w:name="Rov199"/>
      <w:r w:rsidRPr="00443E0D">
        <w:rPr>
          <w:rStyle w:val="default"/>
          <w:rFonts w:cs="FrankRuehl" w:hint="cs"/>
          <w:vanish/>
          <w:color w:val="FF0000"/>
          <w:sz w:val="20"/>
          <w:szCs w:val="20"/>
          <w:shd w:val="clear" w:color="auto" w:fill="FFFF99"/>
          <w:rtl/>
        </w:rPr>
        <w:t>מיום 28.12.1994</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8</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405" w:history="1">
        <w:r w:rsidRPr="00443E0D">
          <w:rPr>
            <w:rStyle w:val="Hyperlink"/>
            <w:rFonts w:cs="FrankRuehl" w:hint="cs"/>
            <w:vanish/>
            <w:szCs w:val="20"/>
            <w:shd w:val="clear" w:color="auto" w:fill="FFFF99"/>
            <w:rtl/>
          </w:rPr>
          <w:t>ס"ח תשנ"ה מס' 1497</w:t>
        </w:r>
      </w:hyperlink>
      <w:r w:rsidRPr="00443E0D">
        <w:rPr>
          <w:rStyle w:val="default"/>
          <w:rFonts w:cs="FrankRuehl" w:hint="cs"/>
          <w:vanish/>
          <w:sz w:val="20"/>
          <w:szCs w:val="20"/>
          <w:shd w:val="clear" w:color="auto" w:fill="FFFF99"/>
          <w:rtl/>
        </w:rPr>
        <w:t xml:space="preserve"> מיום 28.12.1994 עמ' 79 (</w:t>
      </w:r>
      <w:hyperlink r:id="rId406" w:history="1">
        <w:r w:rsidRPr="00443E0D">
          <w:rPr>
            <w:rStyle w:val="Hyperlink"/>
            <w:rFonts w:cs="FrankRuehl" w:hint="cs"/>
            <w:vanish/>
            <w:szCs w:val="20"/>
            <w:shd w:val="clear" w:color="auto" w:fill="FFFF99"/>
            <w:rtl/>
          </w:rPr>
          <w:t>ה"ח 2299</w:t>
        </w:r>
      </w:hyperlink>
      <w:r w:rsidRPr="00443E0D">
        <w:rPr>
          <w:rStyle w:val="default"/>
          <w:rFonts w:cs="FrankRuehl" w:hint="cs"/>
          <w:vanish/>
          <w:sz w:val="20"/>
          <w:szCs w:val="20"/>
          <w:shd w:val="clear" w:color="auto" w:fill="FFFF99"/>
          <w:rtl/>
        </w:rPr>
        <w:t>)</w:t>
      </w:r>
    </w:p>
    <w:p w:rsidR="006841FA" w:rsidRDefault="006841FA">
      <w:pPr>
        <w:pStyle w:val="P00"/>
        <w:spacing w:before="0"/>
        <w:ind w:left="0" w:right="1134"/>
        <w:rPr>
          <w:rStyle w:val="default"/>
          <w:rFonts w:cs="FrankRuehl" w:hint="cs"/>
          <w:b/>
          <w:bCs/>
          <w:sz w:val="2"/>
          <w:szCs w:val="2"/>
          <w:shd w:val="clear" w:color="auto" w:fill="FFFF99"/>
          <w:rtl/>
        </w:rPr>
      </w:pPr>
      <w:r w:rsidRPr="00443E0D">
        <w:rPr>
          <w:rStyle w:val="default"/>
          <w:rFonts w:cs="FrankRuehl" w:hint="cs"/>
          <w:b/>
          <w:bCs/>
          <w:vanish/>
          <w:sz w:val="20"/>
          <w:szCs w:val="20"/>
          <w:shd w:val="clear" w:color="auto" w:fill="FFFF99"/>
          <w:rtl/>
        </w:rPr>
        <w:t>הוספת סעיף 82א</w:t>
      </w:r>
      <w:bookmarkEnd w:id="218"/>
    </w:p>
    <w:p w:rsidR="006841FA" w:rsidRDefault="006841FA">
      <w:pPr>
        <w:pStyle w:val="P00"/>
        <w:spacing w:before="72"/>
        <w:ind w:left="0" w:right="1134"/>
        <w:rPr>
          <w:rStyle w:val="default"/>
          <w:rFonts w:cs="FrankRuehl" w:hint="cs"/>
          <w:rtl/>
        </w:rPr>
      </w:pPr>
      <w:bookmarkStart w:id="219" w:name="Seif54"/>
      <w:bookmarkEnd w:id="219"/>
      <w:r>
        <w:rPr>
          <w:lang w:val="he-IL"/>
        </w:rPr>
        <w:pict>
          <v:rect id="_x0000_s2160" style="position:absolute;left:0;text-align:left;margin-left:464.5pt;margin-top:8.05pt;width:75.05pt;height:32pt;z-index:251630592"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פי</w:t>
                  </w:r>
                  <w:r>
                    <w:rPr>
                      <w:rFonts w:cs="Miriam" w:hint="cs"/>
                      <w:sz w:val="18"/>
                      <w:szCs w:val="18"/>
                      <w:rtl/>
                    </w:rPr>
                    <w:t>רוק הלשכות</w:t>
                  </w:r>
                </w:p>
                <w:p w:rsidR="00F20B22" w:rsidRDefault="00F20B22">
                  <w:pPr>
                    <w:spacing w:line="160" w:lineRule="exact"/>
                    <w:jc w:val="left"/>
                    <w:rPr>
                      <w:rFonts w:cs="Miriam"/>
                      <w:noProof/>
                      <w:sz w:val="18"/>
                      <w:szCs w:val="18"/>
                      <w:rtl/>
                    </w:rPr>
                  </w:pPr>
                  <w:r>
                    <w:rPr>
                      <w:rFonts w:cs="Miriam"/>
                      <w:sz w:val="18"/>
                      <w:szCs w:val="18"/>
                      <w:rtl/>
                    </w:rPr>
                    <w:t>הק</w:t>
                  </w:r>
                  <w:r>
                    <w:rPr>
                      <w:rFonts w:cs="Miriam" w:hint="cs"/>
                      <w:sz w:val="18"/>
                      <w:szCs w:val="18"/>
                      <w:rtl/>
                    </w:rPr>
                    <w:t>ודמות</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 xml:space="preserve">1976 </w:t>
                  </w:r>
                </w:p>
              </w:txbxContent>
            </v:textbox>
            <w10:anchorlock/>
          </v:rect>
        </w:pict>
      </w:r>
      <w:r>
        <w:rPr>
          <w:rStyle w:val="big-number"/>
          <w:rFonts w:cs="Miriam"/>
          <w:rtl/>
        </w:rPr>
        <w:t>83.</w:t>
      </w:r>
      <w:r>
        <w:rPr>
          <w:rStyle w:val="big-number"/>
          <w:rFonts w:cs="Miriam"/>
          <w:rtl/>
        </w:rPr>
        <w:tab/>
      </w:r>
      <w:r>
        <w:rPr>
          <w:rStyle w:val="default"/>
          <w:rFonts w:cs="FrankRuehl"/>
          <w:rtl/>
        </w:rPr>
        <w:t>לש</w:t>
      </w:r>
      <w:r>
        <w:rPr>
          <w:rStyle w:val="default"/>
          <w:rFonts w:cs="FrankRuehl" w:hint="cs"/>
          <w:rtl/>
        </w:rPr>
        <w:t xml:space="preserve">כות שירות התעסוקה הכלליות המפורטות בתוספת השלישית (להלן </w:t>
      </w:r>
      <w:r>
        <w:rPr>
          <w:rStyle w:val="default"/>
          <w:rFonts w:cs="FrankRuehl"/>
          <w:rtl/>
        </w:rPr>
        <w:t xml:space="preserve">– </w:t>
      </w:r>
      <w:r>
        <w:rPr>
          <w:rStyle w:val="default"/>
          <w:rFonts w:cs="FrankRuehl" w:hint="cs"/>
          <w:rtl/>
        </w:rPr>
        <w:t>הלשכות הקודמות), והתאגידים המחזיקים בנכסים כל שהם לטובתן או לצרכיהן, מפורק</w:t>
      </w:r>
      <w:r>
        <w:rPr>
          <w:rStyle w:val="default"/>
          <w:rFonts w:cs="FrankRuehl"/>
          <w:rtl/>
        </w:rPr>
        <w:t>י</w:t>
      </w:r>
      <w:r>
        <w:rPr>
          <w:rStyle w:val="default"/>
          <w:rFonts w:cs="FrankRuehl" w:hint="cs"/>
          <w:rtl/>
        </w:rPr>
        <w:t>ם בזה.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220" w:name="Rov171"/>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407"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408"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Default="006841FA">
      <w:pPr>
        <w:pStyle w:val="P00"/>
        <w:ind w:left="0" w:right="1134"/>
        <w:rPr>
          <w:rStyle w:val="default"/>
          <w:rFonts w:cs="FrankRuehl" w:hint="cs"/>
          <w:sz w:val="2"/>
          <w:szCs w:val="2"/>
          <w:rtl/>
        </w:rPr>
      </w:pPr>
      <w:r w:rsidRPr="00443E0D">
        <w:rPr>
          <w:rStyle w:val="default"/>
          <w:rFonts w:cs="FrankRuehl" w:hint="cs"/>
          <w:vanish/>
          <w:sz w:val="22"/>
          <w:szCs w:val="22"/>
          <w:shd w:val="clear" w:color="auto" w:fill="FFFF99"/>
          <w:rtl/>
        </w:rPr>
        <w:t>83.</w:t>
      </w:r>
      <w:r w:rsidRPr="00443E0D">
        <w:rPr>
          <w:rStyle w:val="default"/>
          <w:rFonts w:cs="FrankRuehl" w:hint="cs"/>
          <w:vanish/>
          <w:sz w:val="22"/>
          <w:szCs w:val="22"/>
          <w:shd w:val="clear" w:color="auto" w:fill="FFFF99"/>
          <w:rtl/>
        </w:rPr>
        <w:tab/>
      </w:r>
      <w:r w:rsidRPr="00443E0D">
        <w:rPr>
          <w:rStyle w:val="default"/>
          <w:rFonts w:cs="FrankRuehl" w:hint="cs"/>
          <w:strike/>
          <w:vanish/>
          <w:sz w:val="22"/>
          <w:szCs w:val="22"/>
          <w:shd w:val="clear" w:color="auto" w:fill="FFFF99"/>
          <w:rtl/>
        </w:rPr>
        <w:t>לשכות העבודה</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u w:val="single"/>
          <w:shd w:val="clear" w:color="auto" w:fill="FFFF99"/>
          <w:rtl/>
        </w:rPr>
        <w:t>לש</w:t>
      </w:r>
      <w:r w:rsidRPr="00443E0D">
        <w:rPr>
          <w:rStyle w:val="default"/>
          <w:rFonts w:cs="FrankRuehl" w:hint="cs"/>
          <w:vanish/>
          <w:sz w:val="22"/>
          <w:szCs w:val="22"/>
          <w:u w:val="single"/>
          <w:shd w:val="clear" w:color="auto" w:fill="FFFF99"/>
          <w:rtl/>
        </w:rPr>
        <w:t>כות שירות התעסוקה</w:t>
      </w:r>
      <w:r w:rsidRPr="00443E0D">
        <w:rPr>
          <w:rStyle w:val="default"/>
          <w:rFonts w:cs="FrankRuehl" w:hint="cs"/>
          <w:vanish/>
          <w:sz w:val="22"/>
          <w:szCs w:val="22"/>
          <w:shd w:val="clear" w:color="auto" w:fill="FFFF99"/>
          <w:rtl/>
        </w:rPr>
        <w:t xml:space="preserve"> הכלליות המפורטות בתוספת השלישית (להלן </w:t>
      </w:r>
      <w:r w:rsidRPr="00443E0D">
        <w:rPr>
          <w:rStyle w:val="default"/>
          <w:rFonts w:cs="FrankRuehl"/>
          <w:vanish/>
          <w:sz w:val="22"/>
          <w:szCs w:val="22"/>
          <w:shd w:val="clear" w:color="auto" w:fill="FFFF99"/>
          <w:rtl/>
        </w:rPr>
        <w:t xml:space="preserve">– </w:t>
      </w:r>
      <w:r w:rsidRPr="00443E0D">
        <w:rPr>
          <w:rStyle w:val="default"/>
          <w:rFonts w:cs="FrankRuehl" w:hint="cs"/>
          <w:vanish/>
          <w:sz w:val="22"/>
          <w:szCs w:val="22"/>
          <w:shd w:val="clear" w:color="auto" w:fill="FFFF99"/>
          <w:rtl/>
        </w:rPr>
        <w:t>הלשכות הקודמות), והתאגידים המחזיקים בנכסים כל שהם לטובתן או לצרכיהן, מפורק</w:t>
      </w:r>
      <w:r w:rsidRPr="00443E0D">
        <w:rPr>
          <w:rStyle w:val="default"/>
          <w:rFonts w:cs="FrankRuehl"/>
          <w:vanish/>
          <w:sz w:val="22"/>
          <w:szCs w:val="22"/>
          <w:shd w:val="clear" w:color="auto" w:fill="FFFF99"/>
          <w:rtl/>
        </w:rPr>
        <w:t>י</w:t>
      </w:r>
      <w:r w:rsidRPr="00443E0D">
        <w:rPr>
          <w:rStyle w:val="default"/>
          <w:rFonts w:cs="FrankRuehl" w:hint="cs"/>
          <w:vanish/>
          <w:sz w:val="22"/>
          <w:szCs w:val="22"/>
          <w:shd w:val="clear" w:color="auto" w:fill="FFFF99"/>
          <w:rtl/>
        </w:rPr>
        <w:t>ם בזה.</w:t>
      </w:r>
      <w:bookmarkEnd w:id="220"/>
    </w:p>
    <w:p w:rsidR="006841FA" w:rsidRDefault="006841FA">
      <w:pPr>
        <w:pStyle w:val="P00"/>
        <w:spacing w:before="72"/>
        <w:ind w:left="0" w:right="1134"/>
        <w:rPr>
          <w:rStyle w:val="default"/>
          <w:rFonts w:cs="FrankRuehl"/>
          <w:rtl/>
        </w:rPr>
      </w:pPr>
      <w:bookmarkStart w:id="221" w:name="Seif55"/>
      <w:bookmarkEnd w:id="221"/>
      <w:r>
        <w:rPr>
          <w:lang w:val="he-IL"/>
        </w:rPr>
        <w:pict>
          <v:rect id="_x0000_s2161" style="position:absolute;left:0;text-align:left;margin-left:464.5pt;margin-top:8.05pt;width:75.05pt;height:21pt;z-index:251631616"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נכסי </w:t>
                  </w:r>
                  <w:r>
                    <w:rPr>
                      <w:rFonts w:cs="Miriam"/>
                      <w:sz w:val="18"/>
                      <w:szCs w:val="18"/>
                      <w:rtl/>
                    </w:rPr>
                    <w:t>הל</w:t>
                  </w:r>
                  <w:r>
                    <w:rPr>
                      <w:rFonts w:cs="Miriam" w:hint="cs"/>
                      <w:sz w:val="18"/>
                      <w:szCs w:val="18"/>
                      <w:rtl/>
                    </w:rPr>
                    <w:t xml:space="preserve">שכות הקודמות </w:t>
                  </w:r>
                  <w:r>
                    <w:rPr>
                      <w:rFonts w:cs="Miriam"/>
                      <w:sz w:val="18"/>
                      <w:szCs w:val="18"/>
                      <w:rtl/>
                    </w:rPr>
                    <w:t>וח</w:t>
                  </w:r>
                  <w:r>
                    <w:rPr>
                      <w:rFonts w:cs="Miriam" w:hint="cs"/>
                      <w:sz w:val="18"/>
                      <w:szCs w:val="18"/>
                      <w:rtl/>
                    </w:rPr>
                    <w:t>ובותיהן</w:t>
                  </w:r>
                </w:p>
                <w:p w:rsidR="00F20B22" w:rsidRDefault="00F20B22">
                  <w:pPr>
                    <w:spacing w:line="160" w:lineRule="exact"/>
                    <w:jc w:val="left"/>
                    <w:rPr>
                      <w:rFonts w:cs="Miriam"/>
                      <w:noProof/>
                      <w:sz w:val="18"/>
                      <w:szCs w:val="18"/>
                      <w:rtl/>
                    </w:rPr>
                  </w:pPr>
                </w:p>
              </w:txbxContent>
            </v:textbox>
            <w10:anchorlock/>
          </v:rect>
        </w:pict>
      </w:r>
      <w:r>
        <w:rPr>
          <w:rStyle w:val="big-number"/>
          <w:rFonts w:cs="Miriam"/>
          <w:rtl/>
        </w:rPr>
        <w:t>84.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נכסים, החובות וההתחייבו</w:t>
      </w:r>
      <w:r>
        <w:rPr>
          <w:rStyle w:val="default"/>
          <w:rFonts w:cs="FrankRuehl"/>
          <w:rtl/>
        </w:rPr>
        <w:t>יו</w:t>
      </w:r>
      <w:r>
        <w:rPr>
          <w:rStyle w:val="default"/>
          <w:rFonts w:cs="FrankRuehl" w:hint="cs"/>
          <w:rtl/>
        </w:rPr>
        <w:t xml:space="preserve">ת של הלשכות הקודמות, וכן של התאגידים האמורים בסעיף 83 ושל נאמנים אחרים של לשכות קודמות, במידה שאותם נכסים, חובות והתחייבויות נוגעים ללשכות אלה </w:t>
      </w:r>
      <w:r>
        <w:rPr>
          <w:rStyle w:val="default"/>
          <w:rFonts w:cs="FrankRuehl"/>
          <w:rtl/>
        </w:rPr>
        <w:t xml:space="preserve">– </w:t>
      </w:r>
      <w:r>
        <w:rPr>
          <w:rStyle w:val="default"/>
          <w:rFonts w:cs="FrankRuehl" w:hint="cs"/>
          <w:rtl/>
        </w:rPr>
        <w:t>מועברים בזה לשירות.</w:t>
      </w:r>
    </w:p>
    <w:p w:rsidR="006841FA" w:rsidRDefault="006841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המועבר לשירות ע</w:t>
      </w:r>
      <w:r>
        <w:rPr>
          <w:rStyle w:val="default"/>
          <w:rFonts w:cs="FrankRuehl"/>
          <w:rtl/>
        </w:rPr>
        <w:t xml:space="preserve">ל </w:t>
      </w:r>
      <w:r>
        <w:rPr>
          <w:rStyle w:val="default"/>
          <w:rFonts w:cs="FrankRuehl" w:hint="cs"/>
          <w:rtl/>
        </w:rPr>
        <w:t>פי סעיף קטן (א) והוא מן הנכסים שהבעלות עליהם או הזכויות בהם טעונות רישום על פי כל דין, יירשם על שם השירות ללא תשלום מס או אגרה.</w:t>
      </w:r>
    </w:p>
    <w:p w:rsidR="006841FA" w:rsidRDefault="006841FA">
      <w:pPr>
        <w:pStyle w:val="P00"/>
        <w:spacing w:before="72"/>
        <w:ind w:left="0" w:right="1134"/>
        <w:rPr>
          <w:rStyle w:val="default"/>
          <w:rFonts w:cs="FrankRuehl" w:hint="cs"/>
          <w:rtl/>
        </w:rPr>
      </w:pPr>
      <w:r>
        <w:rPr>
          <w:rFonts w:cs="FrankRuehl"/>
          <w:sz w:val="26"/>
          <w:rtl/>
        </w:rPr>
        <w:tab/>
      </w:r>
      <w:r>
        <w:rPr>
          <w:rStyle w:val="default"/>
          <w:rFonts w:cs="FrankRuehl"/>
          <w:rtl/>
        </w:rPr>
        <w:t>לע</w:t>
      </w:r>
      <w:r>
        <w:rPr>
          <w:rStyle w:val="default"/>
          <w:rFonts w:cs="FrankRuehl" w:hint="cs"/>
          <w:rtl/>
        </w:rPr>
        <w:t xml:space="preserve">נין סעיף זה </w:t>
      </w:r>
      <w:r>
        <w:rPr>
          <w:rStyle w:val="default"/>
          <w:rFonts w:cs="FrankRuehl"/>
          <w:rtl/>
        </w:rPr>
        <w:t>–</w:t>
      </w:r>
    </w:p>
    <w:p w:rsidR="006841FA" w:rsidRDefault="006841FA">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w:t>
      </w:r>
      <w:r>
        <w:rPr>
          <w:rStyle w:val="default"/>
          <w:rFonts w:cs="FrankRuehl"/>
          <w:rtl/>
        </w:rPr>
        <w:t xml:space="preserve">– </w:t>
      </w:r>
      <w:r>
        <w:rPr>
          <w:rStyle w:val="default"/>
          <w:rFonts w:cs="FrankRuehl" w:hint="cs"/>
          <w:rtl/>
        </w:rPr>
        <w:t>כולל מקרקעים ומטלטלים וכן זכויות וטובות-הנאה מכל סוג שהוא;</w:t>
      </w:r>
    </w:p>
    <w:p w:rsidR="006841FA" w:rsidRDefault="006841FA">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של לשכה קודמת" </w:t>
      </w:r>
      <w:r>
        <w:rPr>
          <w:rStyle w:val="default"/>
          <w:rFonts w:cs="FrankRuehl"/>
          <w:rtl/>
        </w:rPr>
        <w:t xml:space="preserve">– </w:t>
      </w:r>
      <w:r>
        <w:rPr>
          <w:rStyle w:val="default"/>
          <w:rFonts w:cs="FrankRuehl" w:hint="cs"/>
          <w:rtl/>
        </w:rPr>
        <w:t>כולל את הנכסים שהם</w:t>
      </w:r>
      <w:r>
        <w:rPr>
          <w:rStyle w:val="default"/>
          <w:rFonts w:cs="FrankRuehl"/>
          <w:rtl/>
        </w:rPr>
        <w:t xml:space="preserve"> ל</w:t>
      </w:r>
      <w:r>
        <w:rPr>
          <w:rStyle w:val="default"/>
          <w:rFonts w:cs="FrankRuehl" w:hint="cs"/>
          <w:rtl/>
        </w:rPr>
        <w:t>מעשה של לשכה קודמת אף שאינם רשומים בשמה.</w:t>
      </w:r>
    </w:p>
    <w:p w:rsidR="006841FA" w:rsidRDefault="006841FA" w:rsidP="00786D57">
      <w:pPr>
        <w:pStyle w:val="P00"/>
        <w:spacing w:before="72"/>
        <w:ind w:left="0" w:right="1134"/>
        <w:rPr>
          <w:rStyle w:val="default"/>
          <w:rFonts w:cs="FrankRuehl" w:hint="cs"/>
          <w:rtl/>
        </w:rPr>
      </w:pPr>
      <w:bookmarkStart w:id="222" w:name="Seif56"/>
      <w:bookmarkEnd w:id="222"/>
      <w:r>
        <w:rPr>
          <w:lang w:val="he-IL"/>
        </w:rPr>
        <w:pict>
          <v:rect id="_x0000_s2162" style="position:absolute;left:0;text-align:left;margin-left:464.5pt;margin-top:8.05pt;width:75.05pt;height:53.75pt;z-index:251632640"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בדי הלשכות </w:t>
                  </w:r>
                  <w:r>
                    <w:rPr>
                      <w:rFonts w:cs="Miriam"/>
                      <w:sz w:val="18"/>
                      <w:szCs w:val="18"/>
                      <w:rtl/>
                    </w:rPr>
                    <w:t>הק</w:t>
                  </w:r>
                  <w:r>
                    <w:rPr>
                      <w:rFonts w:cs="Miriam" w:hint="cs"/>
                      <w:sz w:val="18"/>
                      <w:szCs w:val="18"/>
                      <w:rtl/>
                    </w:rPr>
                    <w:t>ודמות</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p w:rsidR="00F20B22" w:rsidRDefault="00F20B22">
                  <w:pPr>
                    <w:spacing w:line="160" w:lineRule="exact"/>
                    <w:jc w:val="left"/>
                    <w:rPr>
                      <w:rFonts w:cs="Miriam" w:hint="cs"/>
                      <w:noProof/>
                      <w:sz w:val="18"/>
                      <w:szCs w:val="18"/>
                      <w:rtl/>
                    </w:rPr>
                  </w:pPr>
                  <w:r>
                    <w:rPr>
                      <w:rFonts w:cs="Miriam" w:hint="cs"/>
                      <w:noProof/>
                      <w:sz w:val="18"/>
                      <w:szCs w:val="18"/>
                      <w:rtl/>
                    </w:rPr>
                    <w:t>(תיקון מס' 19) תשע"ב-2011</w:t>
                  </w:r>
                </w:p>
              </w:txbxContent>
            </v:textbox>
            <w10:anchorlock/>
          </v:rect>
        </w:pict>
      </w:r>
      <w:r>
        <w:rPr>
          <w:rStyle w:val="big-number"/>
          <w:rFonts w:cs="Miriam"/>
          <w:rtl/>
        </w:rPr>
        <w:t>85.</w:t>
      </w:r>
      <w:r>
        <w:rPr>
          <w:rStyle w:val="big-number"/>
          <w:rFonts w:cs="Miriam"/>
          <w:rtl/>
        </w:rPr>
        <w:tab/>
      </w:r>
      <w:r>
        <w:rPr>
          <w:rStyle w:val="default"/>
          <w:rFonts w:cs="FrankRuehl"/>
          <w:rtl/>
        </w:rPr>
        <w:t>על</w:t>
      </w:r>
      <w:r>
        <w:rPr>
          <w:rStyle w:val="default"/>
          <w:rFonts w:cs="FrankRuehl" w:hint="cs"/>
          <w:rtl/>
        </w:rPr>
        <w:t xml:space="preserve"> אף האמור בסעיפים 18 ו-84, מי שהיה ערב תחילתו של חוק זה עובד לשכה קודמת, זכאי להתקבל לעבודה בשירות התעסוקה; זכויותיו הנובעות מוותק עבודה בלשכה קודמת ייקבעו בהתאם להסכם שבין שירות התעסוקה ובין ארגון העובדים </w:t>
      </w:r>
      <w:r>
        <w:rPr>
          <w:rStyle w:val="default"/>
          <w:rFonts w:cs="FrankRuehl"/>
          <w:rtl/>
        </w:rPr>
        <w:t>המ</w:t>
      </w:r>
      <w:r>
        <w:rPr>
          <w:rStyle w:val="default"/>
          <w:rFonts w:cs="FrankRuehl" w:hint="cs"/>
          <w:rtl/>
        </w:rPr>
        <w:t xml:space="preserve">ייצג את המספר הגדול ביותר של העובדים בלשכות שירות התעסוקה ושאושר על ידי </w:t>
      </w:r>
      <w:r w:rsidR="00786D57">
        <w:rPr>
          <w:rStyle w:val="default"/>
          <w:rFonts w:cs="FrankRuehl" w:hint="cs"/>
          <w:rtl/>
        </w:rPr>
        <w:t>ה</w:t>
      </w:r>
      <w:r>
        <w:rPr>
          <w:rStyle w:val="default"/>
          <w:rFonts w:cs="FrankRuehl" w:hint="cs"/>
          <w:rtl/>
        </w:rPr>
        <w:t>שר.</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223" w:name="Rov172"/>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409"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46 (</w:t>
      </w:r>
      <w:hyperlink r:id="rId410"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786D57" w:rsidRPr="00443E0D" w:rsidRDefault="00786D57" w:rsidP="00786D57">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85.</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על</w:t>
      </w:r>
      <w:r w:rsidRPr="00443E0D">
        <w:rPr>
          <w:rStyle w:val="default"/>
          <w:rFonts w:cs="FrankRuehl" w:hint="cs"/>
          <w:vanish/>
          <w:sz w:val="22"/>
          <w:szCs w:val="22"/>
          <w:shd w:val="clear" w:color="auto" w:fill="FFFF99"/>
          <w:rtl/>
        </w:rPr>
        <w:t xml:space="preserve"> אף האמור בסעיפים 18 ו-84, מי שהיה ערב תחילתו של חוק זה עובד לשכה קודמת, זכאי להתקבל לעבודה בשירות התעסוקה; זכויותיו הנובעות מוותק עבודה בלשכה קודמת ייקבעו בהתאם להסכם שבין שירות התעסוקה ובין ארגון העובדים </w:t>
      </w:r>
      <w:r w:rsidRPr="00443E0D">
        <w:rPr>
          <w:rStyle w:val="default"/>
          <w:rFonts w:cs="FrankRuehl"/>
          <w:vanish/>
          <w:sz w:val="22"/>
          <w:szCs w:val="22"/>
          <w:shd w:val="clear" w:color="auto" w:fill="FFFF99"/>
          <w:rtl/>
        </w:rPr>
        <w:t>המ</w:t>
      </w:r>
      <w:r w:rsidRPr="00443E0D">
        <w:rPr>
          <w:rStyle w:val="default"/>
          <w:rFonts w:cs="FrankRuehl" w:hint="cs"/>
          <w:vanish/>
          <w:sz w:val="22"/>
          <w:szCs w:val="22"/>
          <w:shd w:val="clear" w:color="auto" w:fill="FFFF99"/>
          <w:rtl/>
        </w:rPr>
        <w:t xml:space="preserve">ייצג את המספר הגדול ביותר של העובדים </w:t>
      </w:r>
      <w:r w:rsidRPr="00443E0D">
        <w:rPr>
          <w:rStyle w:val="default"/>
          <w:rFonts w:cs="FrankRuehl" w:hint="cs"/>
          <w:strike/>
          <w:vanish/>
          <w:sz w:val="22"/>
          <w:szCs w:val="22"/>
          <w:shd w:val="clear" w:color="auto" w:fill="FFFF99"/>
          <w:rtl/>
        </w:rPr>
        <w:t>בלשכות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בלשכות שירות התעסוקה</w:t>
      </w:r>
      <w:r w:rsidRPr="00443E0D">
        <w:rPr>
          <w:rStyle w:val="default"/>
          <w:rFonts w:cs="FrankRuehl" w:hint="cs"/>
          <w:vanish/>
          <w:sz w:val="22"/>
          <w:szCs w:val="22"/>
          <w:shd w:val="clear" w:color="auto" w:fill="FFFF99"/>
          <w:rtl/>
        </w:rPr>
        <w:t xml:space="preserve"> ושאושר על ידי שר העבודה.</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p>
    <w:p w:rsidR="00786D57" w:rsidRPr="00443E0D" w:rsidRDefault="00786D57" w:rsidP="00786D57">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19.12.2011</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hyperlink r:id="rId411"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85 (</w:t>
      </w:r>
      <w:hyperlink r:id="rId412"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6841FA" w:rsidRDefault="006841FA" w:rsidP="00786D57">
      <w:pPr>
        <w:pStyle w:val="P00"/>
        <w:ind w:left="0" w:right="1134"/>
        <w:rPr>
          <w:rStyle w:val="default"/>
          <w:rFonts w:cs="FrankRuehl" w:hint="cs"/>
          <w:sz w:val="2"/>
          <w:szCs w:val="2"/>
          <w:rtl/>
        </w:rPr>
      </w:pPr>
      <w:r w:rsidRPr="00443E0D">
        <w:rPr>
          <w:rStyle w:val="default"/>
          <w:rFonts w:cs="FrankRuehl" w:hint="cs"/>
          <w:vanish/>
          <w:sz w:val="22"/>
          <w:szCs w:val="22"/>
          <w:shd w:val="clear" w:color="auto" w:fill="FFFF99"/>
          <w:rtl/>
        </w:rPr>
        <w:t>85.</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על</w:t>
      </w:r>
      <w:r w:rsidRPr="00443E0D">
        <w:rPr>
          <w:rStyle w:val="default"/>
          <w:rFonts w:cs="FrankRuehl" w:hint="cs"/>
          <w:vanish/>
          <w:sz w:val="22"/>
          <w:szCs w:val="22"/>
          <w:shd w:val="clear" w:color="auto" w:fill="FFFF99"/>
          <w:rtl/>
        </w:rPr>
        <w:t xml:space="preserve"> אף האמור בסעיפים 18 ו-84, מי שהיה ערב תחילתו של חוק זה עובד לשכה קודמת, זכאי להתקבל לעבודה בשירות התעסוקה; זכויותיו הנובעות מוותק עבודה בלשכה קודמת ייקבעו בהתאם להסכם שבין שירות התעסוקה ובין ארגון העובדים </w:t>
      </w:r>
      <w:r w:rsidRPr="00443E0D">
        <w:rPr>
          <w:rStyle w:val="default"/>
          <w:rFonts w:cs="FrankRuehl"/>
          <w:vanish/>
          <w:sz w:val="22"/>
          <w:szCs w:val="22"/>
          <w:shd w:val="clear" w:color="auto" w:fill="FFFF99"/>
          <w:rtl/>
        </w:rPr>
        <w:t>המ</w:t>
      </w:r>
      <w:r w:rsidRPr="00443E0D">
        <w:rPr>
          <w:rStyle w:val="default"/>
          <w:rFonts w:cs="FrankRuehl" w:hint="cs"/>
          <w:vanish/>
          <w:sz w:val="22"/>
          <w:szCs w:val="22"/>
          <w:shd w:val="clear" w:color="auto" w:fill="FFFF99"/>
          <w:rtl/>
        </w:rPr>
        <w:t xml:space="preserve">ייצג את המספר הגדול ביותר של העובדים בלשכות שירות התעסוקה ושאושר על ידי </w:t>
      </w:r>
      <w:r w:rsidRPr="00443E0D">
        <w:rPr>
          <w:rStyle w:val="default"/>
          <w:rFonts w:cs="FrankRuehl" w:hint="cs"/>
          <w:strike/>
          <w:vanish/>
          <w:sz w:val="22"/>
          <w:szCs w:val="22"/>
          <w:shd w:val="clear" w:color="auto" w:fill="FFFF99"/>
          <w:rtl/>
        </w:rPr>
        <w:t>שר העבודה</w:t>
      </w:r>
      <w:r w:rsidR="00786D57" w:rsidRPr="00443E0D">
        <w:rPr>
          <w:rStyle w:val="default"/>
          <w:rFonts w:cs="FrankRuehl" w:hint="cs"/>
          <w:vanish/>
          <w:sz w:val="22"/>
          <w:szCs w:val="22"/>
          <w:shd w:val="clear" w:color="auto" w:fill="FFFF99"/>
          <w:rtl/>
        </w:rPr>
        <w:t xml:space="preserve"> </w:t>
      </w:r>
      <w:r w:rsidR="00786D57"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w:t>
      </w:r>
      <w:bookmarkEnd w:id="223"/>
    </w:p>
    <w:p w:rsidR="006841FA" w:rsidRDefault="006841FA" w:rsidP="00786D57">
      <w:pPr>
        <w:pStyle w:val="P00"/>
        <w:spacing w:before="72"/>
        <w:ind w:left="0" w:right="1134"/>
        <w:rPr>
          <w:rStyle w:val="default"/>
          <w:rFonts w:cs="FrankRuehl" w:hint="cs"/>
          <w:rtl/>
        </w:rPr>
      </w:pPr>
      <w:bookmarkStart w:id="224" w:name="Seif57"/>
      <w:bookmarkEnd w:id="224"/>
      <w:r>
        <w:rPr>
          <w:lang w:val="he-IL"/>
        </w:rPr>
        <w:pict>
          <v:rect id="_x0000_s2163" style="position:absolute;left:0;text-align:left;margin-left:464.5pt;margin-top:8.05pt;width:75.05pt;height:26.85pt;z-index:251633664"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תק</w:t>
                  </w:r>
                  <w:r>
                    <w:rPr>
                      <w:rFonts w:cs="Miriam" w:hint="cs"/>
                      <w:sz w:val="18"/>
                      <w:szCs w:val="18"/>
                      <w:rtl/>
                    </w:rPr>
                    <w:t>נון ביניים</w:t>
                  </w:r>
                </w:p>
                <w:p w:rsidR="00F20B22" w:rsidRDefault="00F20B22" w:rsidP="00786D57">
                  <w:pPr>
                    <w:spacing w:line="160" w:lineRule="exact"/>
                    <w:jc w:val="left"/>
                    <w:rPr>
                      <w:rFonts w:cs="Miriam" w:hint="cs"/>
                      <w:noProof/>
                      <w:sz w:val="18"/>
                      <w:szCs w:val="18"/>
                      <w:rtl/>
                    </w:rPr>
                  </w:pPr>
                  <w:r>
                    <w:rPr>
                      <w:rFonts w:cs="Miriam" w:hint="cs"/>
                      <w:noProof/>
                      <w:sz w:val="18"/>
                      <w:szCs w:val="18"/>
                      <w:rtl/>
                    </w:rPr>
                    <w:t>(תיקון מס' 19) תשע"ב-2011</w:t>
                  </w:r>
                </w:p>
              </w:txbxContent>
            </v:textbox>
            <w10:anchorlock/>
          </v:rect>
        </w:pict>
      </w:r>
      <w:r>
        <w:rPr>
          <w:rStyle w:val="big-number"/>
          <w:rFonts w:cs="Miriam"/>
          <w:rtl/>
        </w:rPr>
        <w:t>86.</w:t>
      </w:r>
      <w:r>
        <w:rPr>
          <w:rStyle w:val="big-number"/>
          <w:rFonts w:cs="Miriam"/>
          <w:rtl/>
        </w:rPr>
        <w:tab/>
      </w:r>
      <w:r w:rsidR="00786D57">
        <w:rPr>
          <w:rStyle w:val="default"/>
          <w:rFonts w:cs="FrankRuehl" w:hint="cs"/>
          <w:rtl/>
        </w:rPr>
        <w:t>ה</w:t>
      </w:r>
      <w:r>
        <w:rPr>
          <w:rStyle w:val="default"/>
          <w:rFonts w:cs="FrankRuehl"/>
          <w:rtl/>
        </w:rPr>
        <w:t>שר</w:t>
      </w:r>
      <w:r>
        <w:rPr>
          <w:rStyle w:val="default"/>
          <w:rFonts w:cs="FrankRuehl" w:hint="cs"/>
          <w:rtl/>
        </w:rPr>
        <w:t xml:space="preserve"> יקבע, לאחר הת</w:t>
      </w:r>
      <w:r>
        <w:rPr>
          <w:rStyle w:val="default"/>
          <w:rFonts w:cs="FrankRuehl"/>
          <w:rtl/>
        </w:rPr>
        <w:t>י</w:t>
      </w:r>
      <w:r>
        <w:rPr>
          <w:rStyle w:val="default"/>
          <w:rFonts w:cs="FrankRuehl" w:hint="cs"/>
          <w:rtl/>
        </w:rPr>
        <w:t xml:space="preserve">יעצות במינהלת השירות, תקנון ביניים לתקופה שבין תחילתו של חוק זה ובין אישור תקנון השירות בהתאם לסעיף 21, ורשאי הוא לקבוע כתקנון ביניים את חוקת </w:t>
      </w:r>
      <w:r>
        <w:rPr>
          <w:rStyle w:val="default"/>
          <w:rFonts w:cs="FrankRuehl"/>
          <w:rtl/>
        </w:rPr>
        <w:t>הל</w:t>
      </w:r>
      <w:r>
        <w:rPr>
          <w:rStyle w:val="default"/>
          <w:rFonts w:cs="FrankRuehl" w:hint="cs"/>
          <w:rtl/>
        </w:rPr>
        <w:t>שכות הקיימות, כולה או חלקה ובשינויים הנובעים מהחוק; דין תקנון הביניים כדין תקנון השירות.</w:t>
      </w:r>
    </w:p>
    <w:p w:rsidR="00786D57" w:rsidRPr="00443E0D" w:rsidRDefault="00786D57" w:rsidP="00786D57">
      <w:pPr>
        <w:pStyle w:val="P00"/>
        <w:spacing w:before="0"/>
        <w:ind w:left="0" w:right="1134"/>
        <w:rPr>
          <w:rStyle w:val="default"/>
          <w:rFonts w:cs="FrankRuehl" w:hint="cs"/>
          <w:vanish/>
          <w:color w:val="FF0000"/>
          <w:sz w:val="20"/>
          <w:szCs w:val="20"/>
          <w:shd w:val="clear" w:color="auto" w:fill="FFFF99"/>
          <w:rtl/>
        </w:rPr>
      </w:pPr>
      <w:bookmarkStart w:id="225" w:name="Rov283"/>
      <w:r w:rsidRPr="00443E0D">
        <w:rPr>
          <w:rStyle w:val="default"/>
          <w:rFonts w:cs="FrankRuehl" w:hint="cs"/>
          <w:vanish/>
          <w:color w:val="FF0000"/>
          <w:sz w:val="20"/>
          <w:szCs w:val="20"/>
          <w:shd w:val="clear" w:color="auto" w:fill="FFFF99"/>
          <w:rtl/>
        </w:rPr>
        <w:t>מיום 19.12.2011</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hyperlink r:id="rId413"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85 (</w:t>
      </w:r>
      <w:hyperlink r:id="rId414"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786D57" w:rsidRPr="00786D57" w:rsidRDefault="00786D57" w:rsidP="00786D57">
      <w:pPr>
        <w:pStyle w:val="P00"/>
        <w:ind w:left="0" w:right="1134"/>
        <w:rPr>
          <w:rStyle w:val="default"/>
          <w:rFonts w:cs="FrankRuehl" w:hint="cs"/>
          <w:sz w:val="2"/>
          <w:szCs w:val="2"/>
          <w:shd w:val="clear" w:color="auto" w:fill="FFFF99"/>
          <w:rtl/>
        </w:rPr>
      </w:pPr>
      <w:r w:rsidRPr="00443E0D">
        <w:rPr>
          <w:rStyle w:val="default"/>
          <w:rFonts w:cs="FrankRuehl"/>
          <w:vanish/>
          <w:sz w:val="22"/>
          <w:szCs w:val="22"/>
          <w:shd w:val="clear" w:color="auto" w:fill="FFFF99"/>
          <w:rtl/>
        </w:rPr>
        <w:t>86.</w:t>
      </w:r>
      <w:r w:rsidRPr="00443E0D">
        <w:rPr>
          <w:rStyle w:val="default"/>
          <w:rFonts w:cs="FrankRuehl"/>
          <w:vanish/>
          <w:sz w:val="22"/>
          <w:szCs w:val="22"/>
          <w:shd w:val="clear" w:color="auto" w:fill="FFFF99"/>
          <w:rtl/>
        </w:rPr>
        <w:tab/>
      </w:r>
      <w:r w:rsidRPr="00443E0D">
        <w:rPr>
          <w:rStyle w:val="default"/>
          <w:rFonts w:cs="FrankRuehl"/>
          <w:strike/>
          <w:vanish/>
          <w:sz w:val="22"/>
          <w:szCs w:val="22"/>
          <w:shd w:val="clear" w:color="auto" w:fill="FFFF99"/>
          <w:rtl/>
        </w:rPr>
        <w:t>שר</w:t>
      </w:r>
      <w:r w:rsidRPr="00443E0D">
        <w:rPr>
          <w:rStyle w:val="default"/>
          <w:rFonts w:cs="FrankRuehl" w:hint="cs"/>
          <w:strike/>
          <w:vanish/>
          <w:sz w:val="22"/>
          <w:szCs w:val="22"/>
          <w:shd w:val="clear" w:color="auto" w:fill="FFFF99"/>
          <w:rtl/>
        </w:rPr>
        <w:t xml:space="preserve">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יקבע, לאחר הת</w:t>
      </w:r>
      <w:r w:rsidRPr="00443E0D">
        <w:rPr>
          <w:rStyle w:val="default"/>
          <w:rFonts w:cs="FrankRuehl"/>
          <w:vanish/>
          <w:sz w:val="22"/>
          <w:szCs w:val="22"/>
          <w:shd w:val="clear" w:color="auto" w:fill="FFFF99"/>
          <w:rtl/>
        </w:rPr>
        <w:t>י</w:t>
      </w:r>
      <w:r w:rsidRPr="00443E0D">
        <w:rPr>
          <w:rStyle w:val="default"/>
          <w:rFonts w:cs="FrankRuehl" w:hint="cs"/>
          <w:vanish/>
          <w:sz w:val="22"/>
          <w:szCs w:val="22"/>
          <w:shd w:val="clear" w:color="auto" w:fill="FFFF99"/>
          <w:rtl/>
        </w:rPr>
        <w:t xml:space="preserve">יעצות במינהלת השירות, תקנון ביניים לתקופה שבין תחילתו של חוק זה ובין אישור תקנון השירות בהתאם לסעיף 21, ורשאי הוא לקבוע כתקנון ביניים את חוקת </w:t>
      </w:r>
      <w:r w:rsidRPr="00443E0D">
        <w:rPr>
          <w:rStyle w:val="default"/>
          <w:rFonts w:cs="FrankRuehl"/>
          <w:vanish/>
          <w:sz w:val="22"/>
          <w:szCs w:val="22"/>
          <w:shd w:val="clear" w:color="auto" w:fill="FFFF99"/>
          <w:rtl/>
        </w:rPr>
        <w:t>הל</w:t>
      </w:r>
      <w:r w:rsidRPr="00443E0D">
        <w:rPr>
          <w:rStyle w:val="default"/>
          <w:rFonts w:cs="FrankRuehl" w:hint="cs"/>
          <w:vanish/>
          <w:sz w:val="22"/>
          <w:szCs w:val="22"/>
          <w:shd w:val="clear" w:color="auto" w:fill="FFFF99"/>
          <w:rtl/>
        </w:rPr>
        <w:t>שכות הקיימות, כולה או חלקה ובשינויים הנובעים מהחוק; דין תקנון הביניים כדין תקנון השירות.</w:t>
      </w:r>
      <w:bookmarkEnd w:id="225"/>
    </w:p>
    <w:p w:rsidR="006841FA" w:rsidRDefault="006841FA" w:rsidP="00F20B22">
      <w:pPr>
        <w:pStyle w:val="P00"/>
        <w:spacing w:before="72"/>
        <w:ind w:left="0" w:right="1134"/>
        <w:rPr>
          <w:rStyle w:val="default"/>
          <w:rFonts w:cs="FrankRuehl" w:hint="cs"/>
          <w:rtl/>
        </w:rPr>
      </w:pPr>
      <w:bookmarkStart w:id="226" w:name="Seif58"/>
      <w:bookmarkEnd w:id="226"/>
      <w:r>
        <w:rPr>
          <w:lang w:val="he-IL"/>
        </w:rPr>
        <w:pict>
          <v:rect id="_x0000_s2164" style="position:absolute;left:0;text-align:left;margin-left:464.5pt;margin-top:8.05pt;width:75.05pt;height:31.25pt;z-index:251634688"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ולה </w:t>
                  </w:r>
                  <w:r>
                    <w:rPr>
                      <w:rFonts w:cs="Miriam"/>
                      <w:sz w:val="18"/>
                      <w:szCs w:val="18"/>
                      <w:rtl/>
                    </w:rPr>
                    <w:t>על</w:t>
                  </w:r>
                  <w:r>
                    <w:rPr>
                      <w:rFonts w:cs="Miriam" w:hint="cs"/>
                      <w:sz w:val="18"/>
                      <w:szCs w:val="18"/>
                      <w:rtl/>
                    </w:rPr>
                    <w:t xml:space="preserve"> המדינה</w:t>
                  </w:r>
                </w:p>
                <w:p w:rsidR="00F20B22" w:rsidRDefault="00F20B22">
                  <w:pPr>
                    <w:spacing w:line="160" w:lineRule="exact"/>
                    <w:jc w:val="left"/>
                    <w:rPr>
                      <w:rFonts w:cs="Miriam" w:hint="cs"/>
                      <w:noProof/>
                      <w:sz w:val="18"/>
                      <w:szCs w:val="18"/>
                      <w:rtl/>
                    </w:rPr>
                  </w:pPr>
                  <w:r>
                    <w:rPr>
                      <w:rFonts w:cs="Miriam" w:hint="cs"/>
                      <w:noProof/>
                      <w:sz w:val="18"/>
                      <w:szCs w:val="18"/>
                      <w:rtl/>
                    </w:rPr>
                    <w:t>(תיקון מס' 21) תשע"ד-2014</w:t>
                  </w:r>
                </w:p>
              </w:txbxContent>
            </v:textbox>
            <w10:anchorlock/>
          </v:rect>
        </w:pict>
      </w:r>
      <w:r>
        <w:rPr>
          <w:rStyle w:val="big-number"/>
          <w:rFonts w:cs="Miriam"/>
          <w:rtl/>
        </w:rPr>
        <w:t>87.</w:t>
      </w:r>
      <w:r>
        <w:rPr>
          <w:rStyle w:val="big-number"/>
          <w:rFonts w:cs="Miriam"/>
          <w:rtl/>
        </w:rPr>
        <w:tab/>
      </w:r>
      <w:r>
        <w:rPr>
          <w:rStyle w:val="default"/>
          <w:rFonts w:cs="FrankRuehl"/>
          <w:rtl/>
        </w:rPr>
        <w:t>חו</w:t>
      </w:r>
      <w:r>
        <w:rPr>
          <w:rStyle w:val="default"/>
          <w:rFonts w:cs="FrankRuehl" w:hint="cs"/>
          <w:rtl/>
        </w:rPr>
        <w:t>ק זה, בשינויים שנקבעו בתקנות, חל על המדינה כמע</w:t>
      </w:r>
      <w:r w:rsidR="00F20B22">
        <w:rPr>
          <w:rStyle w:val="default"/>
          <w:rFonts w:cs="FrankRuehl" w:hint="cs"/>
          <w:rtl/>
        </w:rPr>
        <w:t>סיק</w:t>
      </w:r>
      <w:r>
        <w:rPr>
          <w:rStyle w:val="default"/>
          <w:rFonts w:cs="FrankRuehl" w:hint="cs"/>
          <w:rtl/>
        </w:rPr>
        <w:t>.</w:t>
      </w:r>
    </w:p>
    <w:p w:rsidR="00F20B22" w:rsidRPr="00443E0D" w:rsidRDefault="00F20B22" w:rsidP="00F20B22">
      <w:pPr>
        <w:pStyle w:val="page"/>
        <w:widowControl/>
        <w:ind w:right="1134"/>
        <w:jc w:val="both"/>
        <w:rPr>
          <w:rStyle w:val="default"/>
          <w:rFonts w:cs="FrankRuehl" w:hint="cs"/>
          <w:vanish/>
          <w:color w:val="FF0000"/>
          <w:position w:val="0"/>
          <w:sz w:val="20"/>
          <w:szCs w:val="20"/>
          <w:shd w:val="clear" w:color="auto" w:fill="FFFF99"/>
          <w:rtl/>
        </w:rPr>
      </w:pPr>
      <w:bookmarkStart w:id="227" w:name="Rov293"/>
      <w:r w:rsidRPr="00443E0D">
        <w:rPr>
          <w:rStyle w:val="default"/>
          <w:rFonts w:cs="FrankRuehl" w:hint="cs"/>
          <w:vanish/>
          <w:color w:val="FF0000"/>
          <w:position w:val="0"/>
          <w:sz w:val="20"/>
          <w:szCs w:val="20"/>
          <w:shd w:val="clear" w:color="auto" w:fill="FFFF99"/>
          <w:rtl/>
        </w:rPr>
        <w:t>מיום 15.7.2014</w:t>
      </w:r>
    </w:p>
    <w:p w:rsidR="00F20B22" w:rsidRPr="00443E0D" w:rsidRDefault="00F20B22" w:rsidP="00F20B22">
      <w:pPr>
        <w:pStyle w:val="page"/>
        <w:widowControl/>
        <w:ind w:right="1134"/>
        <w:jc w:val="both"/>
        <w:rPr>
          <w:rStyle w:val="default"/>
          <w:rFonts w:cs="FrankRuehl" w:hint="cs"/>
          <w:vanish/>
          <w:position w:val="0"/>
          <w:sz w:val="20"/>
          <w:szCs w:val="20"/>
          <w:shd w:val="clear" w:color="auto" w:fill="FFFF99"/>
          <w:rtl/>
        </w:rPr>
      </w:pPr>
      <w:r w:rsidRPr="00443E0D">
        <w:rPr>
          <w:rStyle w:val="default"/>
          <w:rFonts w:cs="FrankRuehl" w:hint="cs"/>
          <w:b/>
          <w:bCs/>
          <w:vanish/>
          <w:position w:val="0"/>
          <w:sz w:val="20"/>
          <w:szCs w:val="20"/>
          <w:shd w:val="clear" w:color="auto" w:fill="FFFF99"/>
          <w:rtl/>
        </w:rPr>
        <w:t>תיקון מס' 21</w:t>
      </w:r>
    </w:p>
    <w:p w:rsidR="00F20B22" w:rsidRPr="00443E0D" w:rsidRDefault="00F20B22" w:rsidP="00F20B22">
      <w:pPr>
        <w:pStyle w:val="page"/>
        <w:widowControl/>
        <w:ind w:right="1134"/>
        <w:jc w:val="both"/>
        <w:rPr>
          <w:rStyle w:val="default"/>
          <w:rFonts w:cs="FrankRuehl" w:hint="cs"/>
          <w:vanish/>
          <w:position w:val="0"/>
          <w:sz w:val="20"/>
          <w:szCs w:val="20"/>
          <w:shd w:val="clear" w:color="auto" w:fill="FFFF99"/>
          <w:rtl/>
        </w:rPr>
      </w:pPr>
      <w:hyperlink r:id="rId415" w:history="1">
        <w:r w:rsidRPr="00443E0D">
          <w:rPr>
            <w:rStyle w:val="Hyperlink"/>
            <w:rFonts w:cs="FrankRuehl" w:hint="cs"/>
            <w:vanish/>
            <w:position w:val="0"/>
            <w:szCs w:val="20"/>
            <w:shd w:val="clear" w:color="auto" w:fill="FFFF99"/>
            <w:rtl/>
          </w:rPr>
          <w:t>ס"ח תשע"ד מס' 2459</w:t>
        </w:r>
      </w:hyperlink>
      <w:r w:rsidRPr="00443E0D">
        <w:rPr>
          <w:rStyle w:val="default"/>
          <w:rFonts w:cs="FrankRuehl" w:hint="cs"/>
          <w:vanish/>
          <w:position w:val="0"/>
          <w:sz w:val="20"/>
          <w:szCs w:val="20"/>
          <w:shd w:val="clear" w:color="auto" w:fill="FFFF99"/>
          <w:rtl/>
        </w:rPr>
        <w:t xml:space="preserve"> מיום 15.7.2014 עמ' 603 (</w:t>
      </w:r>
      <w:hyperlink r:id="rId416" w:history="1">
        <w:r w:rsidRPr="00443E0D">
          <w:rPr>
            <w:rStyle w:val="Hyperlink"/>
            <w:rFonts w:cs="FrankRuehl" w:hint="cs"/>
            <w:vanish/>
            <w:position w:val="0"/>
            <w:szCs w:val="20"/>
            <w:shd w:val="clear" w:color="auto" w:fill="FFFF99"/>
            <w:rtl/>
          </w:rPr>
          <w:t>ה"ח 535</w:t>
        </w:r>
      </w:hyperlink>
      <w:r w:rsidRPr="00443E0D">
        <w:rPr>
          <w:rStyle w:val="default"/>
          <w:rFonts w:cs="FrankRuehl" w:hint="cs"/>
          <w:vanish/>
          <w:position w:val="0"/>
          <w:sz w:val="20"/>
          <w:szCs w:val="20"/>
          <w:shd w:val="clear" w:color="auto" w:fill="FFFF99"/>
          <w:rtl/>
        </w:rPr>
        <w:t>)</w:t>
      </w:r>
    </w:p>
    <w:p w:rsidR="00F20B22" w:rsidRPr="00064281" w:rsidRDefault="00F20B22" w:rsidP="00064281">
      <w:pPr>
        <w:pStyle w:val="P00"/>
        <w:ind w:left="0" w:right="1134"/>
        <w:rPr>
          <w:rStyle w:val="default"/>
          <w:rFonts w:cs="FrankRuehl" w:hint="cs"/>
          <w:sz w:val="2"/>
          <w:szCs w:val="2"/>
          <w:rtl/>
        </w:rPr>
      </w:pPr>
      <w:r w:rsidRPr="00443E0D">
        <w:rPr>
          <w:rStyle w:val="default"/>
          <w:rFonts w:cs="FrankRuehl"/>
          <w:vanish/>
          <w:sz w:val="22"/>
          <w:szCs w:val="22"/>
          <w:shd w:val="clear" w:color="auto" w:fill="FFFF99"/>
          <w:rtl/>
        </w:rPr>
        <w:t>87.</w:t>
      </w:r>
      <w:r w:rsidRPr="00443E0D">
        <w:rPr>
          <w:rStyle w:val="default"/>
          <w:rFonts w:cs="FrankRuehl"/>
          <w:vanish/>
          <w:sz w:val="22"/>
          <w:szCs w:val="22"/>
          <w:shd w:val="clear" w:color="auto" w:fill="FFFF99"/>
          <w:rtl/>
        </w:rPr>
        <w:tab/>
        <w:t>חו</w:t>
      </w:r>
      <w:r w:rsidRPr="00443E0D">
        <w:rPr>
          <w:rStyle w:val="default"/>
          <w:rFonts w:cs="FrankRuehl" w:hint="cs"/>
          <w:vanish/>
          <w:sz w:val="22"/>
          <w:szCs w:val="22"/>
          <w:shd w:val="clear" w:color="auto" w:fill="FFFF99"/>
          <w:rtl/>
        </w:rPr>
        <w:t xml:space="preserve">ק זה, בשינויים שנקבעו בתקנות, חל על המדינה </w:t>
      </w:r>
      <w:r w:rsidRPr="00443E0D">
        <w:rPr>
          <w:rStyle w:val="default"/>
          <w:rFonts w:cs="FrankRuehl" w:hint="cs"/>
          <w:strike/>
          <w:vanish/>
          <w:sz w:val="22"/>
          <w:szCs w:val="22"/>
          <w:shd w:val="clear" w:color="auto" w:fill="FFFF99"/>
          <w:rtl/>
        </w:rPr>
        <w:t>כמעביד</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כמעסיק</w:t>
      </w:r>
      <w:r w:rsidRPr="00443E0D">
        <w:rPr>
          <w:rStyle w:val="default"/>
          <w:rFonts w:cs="FrankRuehl" w:hint="cs"/>
          <w:vanish/>
          <w:sz w:val="22"/>
          <w:szCs w:val="22"/>
          <w:shd w:val="clear" w:color="auto" w:fill="FFFF99"/>
          <w:rtl/>
        </w:rPr>
        <w:t>.</w:t>
      </w:r>
      <w:bookmarkEnd w:id="227"/>
    </w:p>
    <w:p w:rsidR="00F20B22" w:rsidRDefault="00F20B22">
      <w:pPr>
        <w:pStyle w:val="P00"/>
        <w:spacing w:before="72"/>
        <w:ind w:left="0" w:right="1134"/>
        <w:rPr>
          <w:rStyle w:val="default"/>
          <w:rFonts w:cs="FrankRuehl"/>
          <w:rtl/>
        </w:rPr>
      </w:pPr>
    </w:p>
    <w:p w:rsidR="006841FA" w:rsidRDefault="006841FA">
      <w:pPr>
        <w:pStyle w:val="P00"/>
        <w:spacing w:before="72"/>
        <w:ind w:left="0" w:right="1134"/>
        <w:rPr>
          <w:rStyle w:val="default"/>
          <w:rFonts w:cs="FrankRuehl" w:hint="cs"/>
          <w:rtl/>
        </w:rPr>
      </w:pPr>
      <w:bookmarkStart w:id="228" w:name="Seif59"/>
      <w:bookmarkEnd w:id="228"/>
      <w:r>
        <w:rPr>
          <w:lang w:val="he-IL"/>
        </w:rPr>
        <w:pict>
          <v:rect id="_x0000_s2165" style="position:absolute;left:0;text-align:left;margin-left:464.5pt;margin-top:8.05pt;width:75.05pt;height:16pt;z-index:251635712"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ט</w:t>
                  </w:r>
                  <w:r>
                    <w:rPr>
                      <w:rFonts w:cs="Miriam" w:hint="cs"/>
                      <w:sz w:val="18"/>
                      <w:szCs w:val="18"/>
                      <w:rtl/>
                    </w:rPr>
                    <w:t>ולים</w:t>
                  </w:r>
                </w:p>
                <w:p w:rsidR="00F20B22" w:rsidRDefault="00F20B22">
                  <w:pPr>
                    <w:spacing w:line="160" w:lineRule="exact"/>
                    <w:jc w:val="left"/>
                    <w:rPr>
                      <w:rFonts w:cs="Miriam"/>
                      <w:noProof/>
                      <w:sz w:val="18"/>
                      <w:szCs w:val="18"/>
                      <w:rtl/>
                    </w:rPr>
                  </w:pPr>
                </w:p>
              </w:txbxContent>
            </v:textbox>
            <w10:anchorlock/>
          </v:rect>
        </w:pict>
      </w:r>
      <w:r>
        <w:rPr>
          <w:rStyle w:val="big-number"/>
          <w:rFonts w:cs="Miriam"/>
          <w:rtl/>
        </w:rPr>
        <w:t>88.</w:t>
      </w:r>
      <w:r>
        <w:rPr>
          <w:rStyle w:val="big-number"/>
          <w:rFonts w:cs="Miriam"/>
          <w:rtl/>
        </w:rPr>
        <w:tab/>
      </w:r>
      <w:r>
        <w:rPr>
          <w:rStyle w:val="default"/>
          <w:rFonts w:cs="FrankRuehl"/>
          <w:rtl/>
        </w:rPr>
        <w:t>בט</w:t>
      </w:r>
      <w:r>
        <w:rPr>
          <w:rStyle w:val="default"/>
          <w:rFonts w:cs="FrankRuehl" w:hint="cs"/>
          <w:rtl/>
        </w:rPr>
        <w:t xml:space="preserve">לים </w:t>
      </w:r>
      <w:r>
        <w:rPr>
          <w:rStyle w:val="default"/>
          <w:rFonts w:cs="FrankRuehl"/>
          <w:rtl/>
        </w:rPr>
        <w:t>–</w:t>
      </w:r>
    </w:p>
    <w:p w:rsidR="006841FA" w:rsidRDefault="006841FA">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עיף 98(10) לפקודת העיריות, 1934;</w:t>
      </w:r>
    </w:p>
    <w:p w:rsidR="006841FA" w:rsidRDefault="006841F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עיף 25(א)(4) לחוק הגנת השכר, תשי"ח-</w:t>
      </w:r>
      <w:r>
        <w:rPr>
          <w:rStyle w:val="default"/>
          <w:rFonts w:cs="FrankRuehl"/>
          <w:rtl/>
        </w:rPr>
        <w:t>1958.</w:t>
      </w:r>
    </w:p>
    <w:p w:rsidR="006841FA" w:rsidRDefault="006841FA" w:rsidP="00786D57">
      <w:pPr>
        <w:pStyle w:val="P00"/>
        <w:spacing w:before="72"/>
        <w:ind w:left="0" w:right="1134"/>
        <w:rPr>
          <w:rStyle w:val="default"/>
          <w:rFonts w:cs="FrankRuehl" w:hint="cs"/>
          <w:rtl/>
        </w:rPr>
      </w:pPr>
      <w:bookmarkStart w:id="229" w:name="Seif60"/>
      <w:bookmarkEnd w:id="229"/>
      <w:r>
        <w:rPr>
          <w:lang w:val="he-IL"/>
        </w:rPr>
        <w:pict>
          <v:rect id="_x0000_s2166" style="position:absolute;left:0;text-align:left;margin-left:464.5pt;margin-top:8.05pt;width:75.05pt;height:41.7pt;z-index:251636736"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rsidR="00F20B22" w:rsidRDefault="00F20B22">
                  <w:pPr>
                    <w:spacing w:line="160" w:lineRule="exact"/>
                    <w:jc w:val="left"/>
                    <w:rPr>
                      <w:rFonts w:cs="Miriam" w:hint="cs"/>
                      <w:noProof/>
                      <w:sz w:val="18"/>
                      <w:szCs w:val="18"/>
                      <w:rtl/>
                    </w:rPr>
                  </w:pPr>
                  <w:r>
                    <w:rPr>
                      <w:rFonts w:cs="Miriam" w:hint="cs"/>
                      <w:noProof/>
                      <w:sz w:val="18"/>
                      <w:szCs w:val="18"/>
                      <w:rtl/>
                    </w:rPr>
                    <w:t xml:space="preserve">(תיקון מס' 17) </w:t>
                  </w:r>
                  <w:r>
                    <w:rPr>
                      <w:rFonts w:cs="Miriam"/>
                      <w:noProof/>
                      <w:sz w:val="18"/>
                      <w:szCs w:val="18"/>
                      <w:rtl/>
                    </w:rPr>
                    <w:br/>
                  </w:r>
                  <w:r>
                    <w:rPr>
                      <w:rFonts w:cs="Miriam" w:hint="cs"/>
                      <w:noProof/>
                      <w:sz w:val="18"/>
                      <w:szCs w:val="18"/>
                      <w:rtl/>
                    </w:rPr>
                    <w:t>תש"ע-2010</w:t>
                  </w:r>
                </w:p>
                <w:p w:rsidR="00F20B22" w:rsidRDefault="00F20B22" w:rsidP="00786D57">
                  <w:pPr>
                    <w:spacing w:line="160" w:lineRule="exact"/>
                    <w:jc w:val="left"/>
                    <w:rPr>
                      <w:rFonts w:cs="Miriam" w:hint="cs"/>
                      <w:noProof/>
                      <w:sz w:val="18"/>
                      <w:szCs w:val="18"/>
                      <w:rtl/>
                    </w:rPr>
                  </w:pPr>
                  <w:r>
                    <w:rPr>
                      <w:rFonts w:cs="Miriam" w:hint="cs"/>
                      <w:noProof/>
                      <w:sz w:val="18"/>
                      <w:szCs w:val="18"/>
                      <w:rtl/>
                    </w:rPr>
                    <w:t>(תיקון מס' 19) תשע"ב-2011</w:t>
                  </w:r>
                </w:p>
              </w:txbxContent>
            </v:textbox>
            <w10:anchorlock/>
          </v:rect>
        </w:pict>
      </w:r>
      <w:r>
        <w:rPr>
          <w:rStyle w:val="big-number"/>
          <w:rFonts w:cs="Miriam"/>
          <w:rtl/>
        </w:rPr>
        <w:t>89.</w:t>
      </w:r>
      <w:r>
        <w:rPr>
          <w:rStyle w:val="big-number"/>
          <w:rFonts w:cs="Miriam"/>
          <w:rtl/>
        </w:rPr>
        <w:tab/>
      </w:r>
      <w:r w:rsidR="0011028D">
        <w:rPr>
          <w:rStyle w:val="default"/>
          <w:rFonts w:cs="FrankRuehl" w:hint="cs"/>
          <w:rtl/>
        </w:rPr>
        <w:t>(א)</w:t>
      </w:r>
      <w:r w:rsidR="0011028D">
        <w:rPr>
          <w:rStyle w:val="default"/>
          <w:rFonts w:cs="FrankRuehl" w:hint="cs"/>
          <w:rtl/>
        </w:rPr>
        <w:tab/>
      </w:r>
      <w:r w:rsidR="00786D57">
        <w:rPr>
          <w:rStyle w:val="default"/>
          <w:rFonts w:cs="FrankRuehl" w:hint="cs"/>
          <w:rtl/>
        </w:rPr>
        <w:t>ה</w:t>
      </w:r>
      <w:r>
        <w:rPr>
          <w:rStyle w:val="default"/>
          <w:rFonts w:cs="FrankRuehl"/>
          <w:rtl/>
        </w:rPr>
        <w:t>שר</w:t>
      </w:r>
      <w:r>
        <w:rPr>
          <w:rStyle w:val="default"/>
          <w:rFonts w:cs="FrankRuehl" w:hint="cs"/>
          <w:rtl/>
        </w:rPr>
        <w:t xml:space="preserve"> ממונה על ביצוע חוק זה והוא רשאי להתקין תקנות בכל ענין הנוגע </w:t>
      </w:r>
      <w:r>
        <w:rPr>
          <w:rStyle w:val="default"/>
          <w:rFonts w:cs="FrankRuehl"/>
          <w:rtl/>
        </w:rPr>
        <w:t>ל</w:t>
      </w:r>
      <w:r>
        <w:rPr>
          <w:rStyle w:val="default"/>
          <w:rFonts w:cs="FrankRuehl" w:hint="cs"/>
          <w:rtl/>
        </w:rPr>
        <w:t>ביצועו</w:t>
      </w:r>
      <w:r w:rsidR="0011028D">
        <w:rPr>
          <w:rStyle w:val="default"/>
          <w:rFonts w:cs="FrankRuehl" w:hint="cs"/>
          <w:rtl/>
        </w:rPr>
        <w:t xml:space="preserve"> </w:t>
      </w:r>
      <w:r w:rsidR="0011028D" w:rsidRPr="0011028D">
        <w:rPr>
          <w:rStyle w:val="default"/>
          <w:rFonts w:cs="FrankRuehl" w:hint="cs"/>
          <w:rtl/>
        </w:rPr>
        <w:t>למעט לעניין עובדים זרים או תיווך עבודה לעובדים זרים</w:t>
      </w:r>
      <w:r>
        <w:rPr>
          <w:rStyle w:val="default"/>
          <w:rFonts w:cs="FrankRuehl" w:hint="cs"/>
          <w:rtl/>
        </w:rPr>
        <w:t>.</w:t>
      </w:r>
    </w:p>
    <w:p w:rsidR="00786D57" w:rsidRDefault="00786D57" w:rsidP="00786D57">
      <w:pPr>
        <w:pStyle w:val="P00"/>
        <w:spacing w:before="72"/>
        <w:ind w:left="0" w:right="1134"/>
        <w:rPr>
          <w:rStyle w:val="default"/>
          <w:rFonts w:cs="FrankRuehl" w:hint="cs"/>
          <w:rtl/>
        </w:rPr>
      </w:pPr>
    </w:p>
    <w:p w:rsidR="0011028D" w:rsidRPr="0011028D" w:rsidRDefault="0011028D" w:rsidP="0011028D">
      <w:pPr>
        <w:pStyle w:val="P00"/>
        <w:spacing w:before="72"/>
        <w:ind w:left="0" w:right="1134"/>
        <w:rPr>
          <w:rStyle w:val="default"/>
          <w:rFonts w:cs="FrankRuehl" w:hint="cs"/>
          <w:rtl/>
        </w:rPr>
      </w:pPr>
      <w:r>
        <w:rPr>
          <w:rFonts w:cs="FrankRuehl" w:hint="cs"/>
          <w:sz w:val="26"/>
          <w:rtl/>
          <w:lang w:eastAsia="en-US"/>
        </w:rPr>
        <w:pict>
          <v:shape id="_x0000_s2268" type="#_x0000_t202" style="position:absolute;left:0;text-align:left;margin-left:470.25pt;margin-top:7.1pt;width:1in;height:22.4pt;z-index:251731968" filled="f" stroked="f">
            <v:textbox inset="1mm,0,1mm,0">
              <w:txbxContent>
                <w:p w:rsidR="00F20B22" w:rsidRDefault="00F20B22" w:rsidP="0011028D">
                  <w:pPr>
                    <w:spacing w:line="160" w:lineRule="exact"/>
                    <w:jc w:val="left"/>
                    <w:rPr>
                      <w:rFonts w:cs="Miriam" w:hint="cs"/>
                      <w:noProof/>
                      <w:sz w:val="18"/>
                      <w:szCs w:val="18"/>
                      <w:rtl/>
                    </w:rPr>
                  </w:pPr>
                  <w:r>
                    <w:rPr>
                      <w:rFonts w:cs="Miriam" w:hint="cs"/>
                      <w:noProof/>
                      <w:sz w:val="18"/>
                      <w:szCs w:val="18"/>
                      <w:rtl/>
                    </w:rPr>
                    <w:t>(תיקון מס' 17) תש"ע-2010</w:t>
                  </w:r>
                </w:p>
              </w:txbxContent>
            </v:textbox>
            <w10:anchorlock/>
          </v:shape>
        </w:pict>
      </w:r>
      <w:r w:rsidRPr="0011028D">
        <w:rPr>
          <w:rStyle w:val="default"/>
          <w:rFonts w:cs="FrankRuehl" w:hint="cs"/>
          <w:rtl/>
        </w:rPr>
        <w:tab/>
        <w:t>(ב)</w:t>
      </w:r>
      <w:r w:rsidRPr="0011028D">
        <w:rPr>
          <w:rStyle w:val="default"/>
          <w:rFonts w:cs="FrankRuehl" w:hint="cs"/>
          <w:rtl/>
        </w:rPr>
        <w:tab/>
        <w:t>שר הפנים ממונה על ביצוע הוראות חוק זה לעניין עובדים זרים ותיווך עבודה לעובדים זרים והוא רשאי להתקין תקנות בכל עניין הנוגע לביצוען.</w:t>
      </w:r>
    </w:p>
    <w:p w:rsidR="0011028D" w:rsidRPr="00443E0D" w:rsidRDefault="0011028D" w:rsidP="0011028D">
      <w:pPr>
        <w:pStyle w:val="P00"/>
        <w:spacing w:before="0"/>
        <w:ind w:left="0" w:right="1134"/>
        <w:rPr>
          <w:rStyle w:val="default"/>
          <w:rFonts w:cs="FrankRuehl" w:hint="cs"/>
          <w:vanish/>
          <w:color w:val="FF0000"/>
          <w:sz w:val="20"/>
          <w:szCs w:val="20"/>
          <w:shd w:val="clear" w:color="auto" w:fill="FFFF99"/>
          <w:rtl/>
        </w:rPr>
      </w:pPr>
      <w:bookmarkStart w:id="230" w:name="Rov258"/>
      <w:r w:rsidRPr="00443E0D">
        <w:rPr>
          <w:rStyle w:val="default"/>
          <w:rFonts w:cs="FrankRuehl" w:hint="cs"/>
          <w:vanish/>
          <w:color w:val="FF0000"/>
          <w:sz w:val="20"/>
          <w:szCs w:val="20"/>
          <w:shd w:val="clear" w:color="auto" w:fill="FFFF99"/>
          <w:rtl/>
        </w:rPr>
        <w:t>מיום 23.4.2010</w:t>
      </w:r>
    </w:p>
    <w:p w:rsidR="0011028D" w:rsidRPr="00443E0D" w:rsidRDefault="0011028D" w:rsidP="0011028D">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w:t>
      </w:r>
      <w:r w:rsidRPr="00443E0D">
        <w:rPr>
          <w:rStyle w:val="default"/>
          <w:rFonts w:cs="FrankRuehl" w:hint="cs"/>
          <w:b/>
          <w:bCs/>
          <w:vanish/>
          <w:szCs w:val="20"/>
          <w:shd w:val="clear" w:color="auto" w:fill="FFFF99"/>
          <w:rtl/>
        </w:rPr>
        <w:t>7</w:t>
      </w:r>
    </w:p>
    <w:p w:rsidR="0011028D" w:rsidRPr="00443E0D" w:rsidRDefault="0011028D" w:rsidP="0011028D">
      <w:pPr>
        <w:pStyle w:val="P00"/>
        <w:spacing w:before="0"/>
        <w:ind w:left="0" w:right="1134"/>
        <w:rPr>
          <w:rStyle w:val="default"/>
          <w:rFonts w:cs="FrankRuehl" w:hint="cs"/>
          <w:vanish/>
          <w:sz w:val="20"/>
          <w:szCs w:val="20"/>
          <w:shd w:val="clear" w:color="auto" w:fill="FFFF99"/>
          <w:rtl/>
        </w:rPr>
      </w:pPr>
      <w:hyperlink r:id="rId417" w:history="1">
        <w:r w:rsidRPr="00443E0D">
          <w:rPr>
            <w:rStyle w:val="Hyperlink"/>
            <w:rFonts w:cs="FrankRuehl" w:hint="cs"/>
            <w:vanish/>
            <w:szCs w:val="20"/>
            <w:shd w:val="clear" w:color="auto" w:fill="FFFF99"/>
            <w:rtl/>
          </w:rPr>
          <w:t>ס"ח תש"ע מס' 2238</w:t>
        </w:r>
      </w:hyperlink>
      <w:r w:rsidRPr="00443E0D">
        <w:rPr>
          <w:rStyle w:val="default"/>
          <w:rFonts w:cs="FrankRuehl" w:hint="cs"/>
          <w:vanish/>
          <w:sz w:val="20"/>
          <w:szCs w:val="20"/>
          <w:shd w:val="clear" w:color="auto" w:fill="FFFF99"/>
          <w:rtl/>
        </w:rPr>
        <w:t xml:space="preserve"> מיום 24.3.2010 עמ' 500 (</w:t>
      </w:r>
      <w:hyperlink r:id="rId418" w:history="1">
        <w:r w:rsidRPr="00443E0D">
          <w:rPr>
            <w:rStyle w:val="Hyperlink"/>
            <w:rFonts w:cs="FrankRuehl" w:hint="cs"/>
            <w:vanish/>
            <w:szCs w:val="20"/>
            <w:shd w:val="clear" w:color="auto" w:fill="FFFF99"/>
            <w:rtl/>
          </w:rPr>
          <w:t>ה"ח 426</w:t>
        </w:r>
      </w:hyperlink>
      <w:r w:rsidRPr="00443E0D">
        <w:rPr>
          <w:rStyle w:val="default"/>
          <w:rFonts w:cs="FrankRuehl" w:hint="cs"/>
          <w:vanish/>
          <w:sz w:val="20"/>
          <w:szCs w:val="20"/>
          <w:shd w:val="clear" w:color="auto" w:fill="FFFF99"/>
          <w:rtl/>
        </w:rPr>
        <w:t>)</w:t>
      </w:r>
    </w:p>
    <w:p w:rsidR="0011028D" w:rsidRPr="00443E0D" w:rsidRDefault="0011028D" w:rsidP="0011028D">
      <w:pPr>
        <w:pStyle w:val="P00"/>
        <w:ind w:left="0" w:right="1134"/>
        <w:rPr>
          <w:rStyle w:val="default"/>
          <w:rFonts w:cs="FrankRuehl" w:hint="cs"/>
          <w:vanish/>
          <w:sz w:val="22"/>
          <w:szCs w:val="22"/>
          <w:shd w:val="clear" w:color="auto" w:fill="FFFF99"/>
          <w:rtl/>
        </w:rPr>
      </w:pPr>
      <w:r w:rsidRPr="00443E0D">
        <w:rPr>
          <w:rStyle w:val="big-number"/>
          <w:rFonts w:cs="FrankRuehl"/>
          <w:vanish/>
          <w:sz w:val="22"/>
          <w:szCs w:val="22"/>
          <w:shd w:val="clear" w:color="auto" w:fill="FFFF99"/>
          <w:rtl/>
        </w:rPr>
        <w:t>89.</w:t>
      </w:r>
      <w:r w:rsidRPr="00443E0D">
        <w:rPr>
          <w:rStyle w:val="big-number"/>
          <w:rFonts w:cs="FrankRuehl"/>
          <w:vanish/>
          <w:sz w:val="22"/>
          <w:szCs w:val="22"/>
          <w:shd w:val="clear" w:color="auto" w:fill="FFFF99"/>
          <w:rtl/>
        </w:rPr>
        <w:tab/>
      </w:r>
      <w:r w:rsidRPr="00443E0D">
        <w:rPr>
          <w:rStyle w:val="default"/>
          <w:rFonts w:cs="FrankRuehl" w:hint="cs"/>
          <w:vanish/>
          <w:sz w:val="22"/>
          <w:szCs w:val="22"/>
          <w:u w:val="single"/>
          <w:shd w:val="clear" w:color="auto" w:fill="FFFF99"/>
          <w:rtl/>
        </w:rPr>
        <w:t>(א)</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שר</w:t>
      </w:r>
      <w:r w:rsidRPr="00443E0D">
        <w:rPr>
          <w:rStyle w:val="default"/>
          <w:rFonts w:cs="FrankRuehl" w:hint="cs"/>
          <w:vanish/>
          <w:sz w:val="22"/>
          <w:szCs w:val="22"/>
          <w:shd w:val="clear" w:color="auto" w:fill="FFFF99"/>
          <w:rtl/>
        </w:rPr>
        <w:t xml:space="preserve"> </w:t>
      </w:r>
      <w:r w:rsidRPr="00443E0D">
        <w:rPr>
          <w:rStyle w:val="default"/>
          <w:rFonts w:cs="FrankRuehl"/>
          <w:vanish/>
          <w:sz w:val="22"/>
          <w:szCs w:val="22"/>
          <w:shd w:val="clear" w:color="auto" w:fill="FFFF99"/>
          <w:rtl/>
        </w:rPr>
        <w:t>הע</w:t>
      </w:r>
      <w:r w:rsidRPr="00443E0D">
        <w:rPr>
          <w:rStyle w:val="default"/>
          <w:rFonts w:cs="FrankRuehl" w:hint="cs"/>
          <w:vanish/>
          <w:sz w:val="22"/>
          <w:szCs w:val="22"/>
          <w:shd w:val="clear" w:color="auto" w:fill="FFFF99"/>
          <w:rtl/>
        </w:rPr>
        <w:t xml:space="preserve">בודה ממונה על ביצוע חוק זה והוא רשאי להתקין תקנות בכל ענין הנוגע </w:t>
      </w:r>
      <w:r w:rsidRPr="00443E0D">
        <w:rPr>
          <w:rStyle w:val="default"/>
          <w:rFonts w:cs="FrankRuehl"/>
          <w:vanish/>
          <w:sz w:val="22"/>
          <w:szCs w:val="22"/>
          <w:shd w:val="clear" w:color="auto" w:fill="FFFF99"/>
          <w:rtl/>
        </w:rPr>
        <w:t>ל</w:t>
      </w:r>
      <w:r w:rsidRPr="00443E0D">
        <w:rPr>
          <w:rStyle w:val="default"/>
          <w:rFonts w:cs="FrankRuehl" w:hint="cs"/>
          <w:vanish/>
          <w:sz w:val="22"/>
          <w:szCs w:val="22"/>
          <w:shd w:val="clear" w:color="auto" w:fill="FFFF99"/>
          <w:rtl/>
        </w:rPr>
        <w:t xml:space="preserve">ביצועו </w:t>
      </w:r>
      <w:r w:rsidRPr="00443E0D">
        <w:rPr>
          <w:rStyle w:val="default"/>
          <w:rFonts w:cs="FrankRuehl" w:hint="cs"/>
          <w:vanish/>
          <w:sz w:val="22"/>
          <w:szCs w:val="22"/>
          <w:u w:val="single"/>
          <w:shd w:val="clear" w:color="auto" w:fill="FFFF99"/>
          <w:rtl/>
        </w:rPr>
        <w:t>למעט לעניין עובדים זרים או תיווך עבודה לעובדים זרים</w:t>
      </w:r>
      <w:r w:rsidRPr="00443E0D">
        <w:rPr>
          <w:rStyle w:val="default"/>
          <w:rFonts w:cs="FrankRuehl" w:hint="cs"/>
          <w:vanish/>
          <w:sz w:val="22"/>
          <w:szCs w:val="22"/>
          <w:shd w:val="clear" w:color="auto" w:fill="FFFF99"/>
          <w:rtl/>
        </w:rPr>
        <w:t>.</w:t>
      </w:r>
    </w:p>
    <w:p w:rsidR="0011028D" w:rsidRPr="00443E0D" w:rsidRDefault="0011028D" w:rsidP="006A0CCC">
      <w:pPr>
        <w:pStyle w:val="P00"/>
        <w:spacing w:before="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ab/>
      </w:r>
      <w:r w:rsidRPr="00443E0D">
        <w:rPr>
          <w:rStyle w:val="default"/>
          <w:rFonts w:cs="FrankRuehl" w:hint="cs"/>
          <w:vanish/>
          <w:sz w:val="22"/>
          <w:szCs w:val="22"/>
          <w:u w:val="single"/>
          <w:shd w:val="clear" w:color="auto" w:fill="FFFF99"/>
          <w:rtl/>
        </w:rPr>
        <w:t>(ב)</w:t>
      </w:r>
      <w:r w:rsidRPr="00443E0D">
        <w:rPr>
          <w:rStyle w:val="default"/>
          <w:rFonts w:cs="FrankRuehl" w:hint="cs"/>
          <w:vanish/>
          <w:sz w:val="22"/>
          <w:szCs w:val="22"/>
          <w:u w:val="single"/>
          <w:shd w:val="clear" w:color="auto" w:fill="FFFF99"/>
          <w:rtl/>
        </w:rPr>
        <w:tab/>
        <w:t>שר הפנים ממונה על ביצוע הוראות חוק זה לעניין עובדים זרים ותיווך עבודה לעובדים זרים והוא רשאי להתקין תקנות בכל עניין הנוגע לביצוען.</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p>
    <w:p w:rsidR="00786D57" w:rsidRPr="00443E0D" w:rsidRDefault="00786D57" w:rsidP="00786D57">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19.12.2011</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hyperlink r:id="rId419"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85 (</w:t>
      </w:r>
      <w:hyperlink r:id="rId420"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786D57" w:rsidRPr="00786D57" w:rsidRDefault="00786D57" w:rsidP="00786D57">
      <w:pPr>
        <w:pStyle w:val="P00"/>
        <w:ind w:left="0" w:right="1134"/>
        <w:rPr>
          <w:rStyle w:val="default"/>
          <w:rFonts w:cs="FrankRuehl" w:hint="cs"/>
          <w:sz w:val="2"/>
          <w:szCs w:val="2"/>
          <w:shd w:val="clear" w:color="auto" w:fill="FFFF99"/>
          <w:rtl/>
        </w:rPr>
      </w:pPr>
      <w:r w:rsidRPr="00443E0D">
        <w:rPr>
          <w:rStyle w:val="big-number"/>
          <w:rFonts w:cs="FrankRuehl"/>
          <w:vanish/>
          <w:sz w:val="22"/>
          <w:szCs w:val="22"/>
          <w:shd w:val="clear" w:color="auto" w:fill="FFFF99"/>
          <w:rtl/>
        </w:rPr>
        <w:tab/>
      </w:r>
      <w:r w:rsidRPr="00443E0D">
        <w:rPr>
          <w:rStyle w:val="default"/>
          <w:rFonts w:cs="FrankRuehl" w:hint="cs"/>
          <w:vanish/>
          <w:sz w:val="22"/>
          <w:szCs w:val="22"/>
          <w:shd w:val="clear" w:color="auto" w:fill="FFFF99"/>
          <w:rtl/>
        </w:rPr>
        <w:t>(א)</w:t>
      </w:r>
      <w:r w:rsidRPr="00443E0D">
        <w:rPr>
          <w:rStyle w:val="default"/>
          <w:rFonts w:cs="FrankRuehl" w:hint="cs"/>
          <w:vanish/>
          <w:sz w:val="22"/>
          <w:szCs w:val="22"/>
          <w:shd w:val="clear" w:color="auto" w:fill="FFFF99"/>
          <w:rtl/>
        </w:rPr>
        <w:tab/>
      </w:r>
      <w:r w:rsidRPr="00443E0D">
        <w:rPr>
          <w:rStyle w:val="default"/>
          <w:rFonts w:cs="FrankRuehl"/>
          <w:strike/>
          <w:vanish/>
          <w:sz w:val="22"/>
          <w:szCs w:val="22"/>
          <w:shd w:val="clear" w:color="auto" w:fill="FFFF99"/>
          <w:rtl/>
        </w:rPr>
        <w:t>שר</w:t>
      </w:r>
      <w:r w:rsidRPr="00443E0D">
        <w:rPr>
          <w:rStyle w:val="default"/>
          <w:rFonts w:cs="FrankRuehl" w:hint="cs"/>
          <w:strike/>
          <w:vanish/>
          <w:sz w:val="22"/>
          <w:szCs w:val="22"/>
          <w:shd w:val="clear" w:color="auto" w:fill="FFFF99"/>
          <w:rtl/>
        </w:rPr>
        <w:t xml:space="preserve"> </w:t>
      </w:r>
      <w:r w:rsidRPr="00443E0D">
        <w:rPr>
          <w:rStyle w:val="default"/>
          <w:rFonts w:cs="FrankRuehl"/>
          <w:strike/>
          <w:vanish/>
          <w:sz w:val="22"/>
          <w:szCs w:val="22"/>
          <w:shd w:val="clear" w:color="auto" w:fill="FFFF99"/>
          <w:rtl/>
        </w:rPr>
        <w:t>הע</w:t>
      </w:r>
      <w:r w:rsidRPr="00443E0D">
        <w:rPr>
          <w:rStyle w:val="default"/>
          <w:rFonts w:cs="FrankRuehl" w:hint="cs"/>
          <w:strike/>
          <w:vanish/>
          <w:sz w:val="22"/>
          <w:szCs w:val="22"/>
          <w:shd w:val="clear" w:color="auto" w:fill="FFFF99"/>
          <w:rtl/>
        </w:rPr>
        <w:t>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ממונה על ביצוע חוק זה והוא רשאי להתקין תקנות בכל ענין הנוגע </w:t>
      </w:r>
      <w:r w:rsidRPr="00443E0D">
        <w:rPr>
          <w:rStyle w:val="default"/>
          <w:rFonts w:cs="FrankRuehl"/>
          <w:vanish/>
          <w:sz w:val="22"/>
          <w:szCs w:val="22"/>
          <w:shd w:val="clear" w:color="auto" w:fill="FFFF99"/>
          <w:rtl/>
        </w:rPr>
        <w:t>ל</w:t>
      </w:r>
      <w:r w:rsidRPr="00443E0D">
        <w:rPr>
          <w:rStyle w:val="default"/>
          <w:rFonts w:cs="FrankRuehl" w:hint="cs"/>
          <w:vanish/>
          <w:sz w:val="22"/>
          <w:szCs w:val="22"/>
          <w:shd w:val="clear" w:color="auto" w:fill="FFFF99"/>
          <w:rtl/>
        </w:rPr>
        <w:t>ביצועו למעט לעניין עובדים זרים או תיווך עבודה לעובדים זרים.</w:t>
      </w:r>
      <w:bookmarkEnd w:id="230"/>
    </w:p>
    <w:p w:rsidR="006841FA" w:rsidRDefault="006841FA" w:rsidP="00786D57">
      <w:pPr>
        <w:pStyle w:val="P00"/>
        <w:spacing w:before="72"/>
        <w:ind w:left="0" w:right="1134"/>
        <w:rPr>
          <w:rStyle w:val="default"/>
          <w:rFonts w:cs="FrankRuehl" w:hint="cs"/>
          <w:rtl/>
        </w:rPr>
      </w:pPr>
      <w:bookmarkStart w:id="231" w:name="Seif61"/>
      <w:bookmarkEnd w:id="231"/>
      <w:r>
        <w:rPr>
          <w:lang w:val="he-IL"/>
        </w:rPr>
        <w:pict>
          <v:rect id="_x0000_s2167" style="position:absolute;left:0;text-align:left;margin-left:464.5pt;margin-top:8.05pt;width:75.05pt;height:58.2pt;z-index:251637760"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חו</w:t>
                  </w:r>
                  <w:r>
                    <w:rPr>
                      <w:rFonts w:cs="Miriam" w:hint="cs"/>
                      <w:sz w:val="18"/>
                      <w:szCs w:val="18"/>
                      <w:rtl/>
                    </w:rPr>
                    <w:t>בות התייעצות</w:t>
                  </w:r>
                </w:p>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p w:rsidR="00F20B22" w:rsidRDefault="00F20B22">
                  <w:pPr>
                    <w:spacing w:line="160" w:lineRule="exact"/>
                    <w:jc w:val="left"/>
                    <w:rPr>
                      <w:rFonts w:cs="Miriam"/>
                      <w:sz w:val="18"/>
                      <w:szCs w:val="18"/>
                      <w:rtl/>
                    </w:rPr>
                  </w:pPr>
                  <w:r>
                    <w:rPr>
                      <w:rFonts w:cs="Miriam" w:hint="cs"/>
                      <w:sz w:val="18"/>
                      <w:szCs w:val="18"/>
                      <w:rtl/>
                    </w:rPr>
                    <w:t xml:space="preserve">(תיקון מס' 9) </w:t>
                  </w:r>
                </w:p>
                <w:p w:rsidR="00F20B22" w:rsidRDefault="00F20B22">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p w:rsidR="00F20B22" w:rsidRDefault="00F20B22">
                  <w:pPr>
                    <w:spacing w:line="160" w:lineRule="exact"/>
                    <w:jc w:val="left"/>
                    <w:rPr>
                      <w:rFonts w:cs="Miriam" w:hint="cs"/>
                      <w:noProof/>
                      <w:sz w:val="18"/>
                      <w:szCs w:val="18"/>
                      <w:rtl/>
                    </w:rPr>
                  </w:pPr>
                  <w:r>
                    <w:rPr>
                      <w:rFonts w:cs="Miriam" w:hint="cs"/>
                      <w:noProof/>
                      <w:sz w:val="18"/>
                      <w:szCs w:val="18"/>
                      <w:rtl/>
                    </w:rPr>
                    <w:t>(תיקון מס' 19) תשע"ב-2011</w:t>
                  </w:r>
                </w:p>
              </w:txbxContent>
            </v:textbox>
            <w10:anchorlock/>
          </v:rect>
        </w:pict>
      </w:r>
      <w:r>
        <w:rPr>
          <w:rStyle w:val="big-number"/>
          <w:rFonts w:cs="Miriam"/>
          <w:rtl/>
        </w:rPr>
        <w:t>90.</w:t>
      </w:r>
      <w:r>
        <w:rPr>
          <w:rStyle w:val="big-number"/>
          <w:rFonts w:cs="Miriam"/>
          <w:rtl/>
        </w:rPr>
        <w:tab/>
      </w:r>
      <w:r w:rsidR="00786D57">
        <w:rPr>
          <w:rStyle w:val="default"/>
          <w:rFonts w:cs="FrankRuehl" w:hint="cs"/>
          <w:rtl/>
        </w:rPr>
        <w:t>ה</w:t>
      </w:r>
      <w:r>
        <w:rPr>
          <w:rStyle w:val="default"/>
          <w:rFonts w:cs="FrankRuehl"/>
          <w:rtl/>
        </w:rPr>
        <w:t>שר</w:t>
      </w:r>
      <w:r>
        <w:rPr>
          <w:rStyle w:val="default"/>
          <w:rFonts w:cs="FrankRuehl" w:hint="cs"/>
          <w:rtl/>
        </w:rPr>
        <w:t xml:space="preserve"> לא יתקין תקנות על פי הסעיפים 36(ב), 36(ד) ו-52, אלא אחרי התייעצות עם הארגון הארצי המייצג את המספר הגדול ביותר של העוב</w:t>
      </w:r>
      <w:r>
        <w:rPr>
          <w:rStyle w:val="default"/>
          <w:rFonts w:cs="FrankRuehl"/>
          <w:rtl/>
        </w:rPr>
        <w:t>די</w:t>
      </w:r>
      <w:r>
        <w:rPr>
          <w:rStyle w:val="default"/>
          <w:rFonts w:cs="FrankRuehl" w:hint="cs"/>
          <w:rtl/>
        </w:rPr>
        <w:t>ם במדינה, עם ארגוני מעבידים שלדעת השר הם יציגים ונוגעים בדבר, ועם מועצת השירות.</w:t>
      </w:r>
    </w:p>
    <w:p w:rsidR="00786D57" w:rsidRPr="00443E0D" w:rsidRDefault="00786D57" w:rsidP="00786D57">
      <w:pPr>
        <w:pStyle w:val="P00"/>
        <w:spacing w:before="0"/>
        <w:ind w:left="0" w:right="1134"/>
        <w:rPr>
          <w:rStyle w:val="default"/>
          <w:rFonts w:cs="FrankRuehl" w:hint="cs"/>
          <w:vanish/>
          <w:color w:val="FF0000"/>
          <w:sz w:val="20"/>
          <w:szCs w:val="20"/>
          <w:shd w:val="clear" w:color="auto" w:fill="FFFF99"/>
          <w:rtl/>
        </w:rPr>
      </w:pPr>
      <w:bookmarkStart w:id="232" w:name="Rov207"/>
      <w:r w:rsidRPr="00443E0D">
        <w:rPr>
          <w:rStyle w:val="default"/>
          <w:rFonts w:cs="FrankRuehl" w:hint="cs"/>
          <w:vanish/>
          <w:color w:val="FF0000"/>
          <w:sz w:val="20"/>
          <w:szCs w:val="20"/>
          <w:shd w:val="clear" w:color="auto" w:fill="FFFF99"/>
          <w:rtl/>
        </w:rPr>
        <w:t>מיום 6.1.1977</w:t>
      </w:r>
    </w:p>
    <w:p w:rsidR="00786D57" w:rsidRPr="00443E0D" w:rsidRDefault="00786D57" w:rsidP="00786D57">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hyperlink r:id="rId421"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47 (</w:t>
      </w:r>
      <w:hyperlink r:id="rId422"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786D57" w:rsidRPr="00443E0D" w:rsidRDefault="00786D57" w:rsidP="00786D57">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90.</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שר</w:t>
      </w:r>
      <w:r w:rsidRPr="00443E0D">
        <w:rPr>
          <w:rStyle w:val="default"/>
          <w:rFonts w:cs="FrankRuehl" w:hint="cs"/>
          <w:vanish/>
          <w:sz w:val="22"/>
          <w:szCs w:val="22"/>
          <w:shd w:val="clear" w:color="auto" w:fill="FFFF99"/>
          <w:rtl/>
        </w:rPr>
        <w:t xml:space="preserve"> העבודה לא יתקין תקנות על פי הסעיפים 33, 34, </w:t>
      </w:r>
      <w:r w:rsidRPr="00443E0D">
        <w:rPr>
          <w:rStyle w:val="default"/>
          <w:rFonts w:cs="FrankRuehl" w:hint="cs"/>
          <w:vanish/>
          <w:sz w:val="22"/>
          <w:szCs w:val="22"/>
          <w:u w:val="single"/>
          <w:shd w:val="clear" w:color="auto" w:fill="FFFF99"/>
          <w:rtl/>
        </w:rPr>
        <w:t>36(ב),</w:t>
      </w:r>
      <w:r w:rsidRPr="00443E0D">
        <w:rPr>
          <w:rStyle w:val="default"/>
          <w:rFonts w:cs="FrankRuehl" w:hint="cs"/>
          <w:vanish/>
          <w:sz w:val="22"/>
          <w:szCs w:val="22"/>
          <w:shd w:val="clear" w:color="auto" w:fill="FFFF99"/>
          <w:rtl/>
        </w:rPr>
        <w:t xml:space="preserve"> ו-52, אלא אחרי התייעצות עם הארגון הארצי המייצג את המספר הגדול ביותר של העוב</w:t>
      </w:r>
      <w:r w:rsidRPr="00443E0D">
        <w:rPr>
          <w:rStyle w:val="default"/>
          <w:rFonts w:cs="FrankRuehl"/>
          <w:vanish/>
          <w:sz w:val="22"/>
          <w:szCs w:val="22"/>
          <w:shd w:val="clear" w:color="auto" w:fill="FFFF99"/>
          <w:rtl/>
        </w:rPr>
        <w:t>די</w:t>
      </w:r>
      <w:r w:rsidRPr="00443E0D">
        <w:rPr>
          <w:rStyle w:val="default"/>
          <w:rFonts w:cs="FrankRuehl" w:hint="cs"/>
          <w:vanish/>
          <w:sz w:val="22"/>
          <w:szCs w:val="22"/>
          <w:shd w:val="clear" w:color="auto" w:fill="FFFF99"/>
          <w:rtl/>
        </w:rPr>
        <w:t>ם במדינה, עם ארגוני מעבידים שלדעת השר הם יציגים ונוגעים בדבר, ועם מועצת השירות.</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p>
    <w:p w:rsidR="00786D57" w:rsidRPr="00443E0D" w:rsidRDefault="00786D57" w:rsidP="00786D57">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1.7.2000</w:t>
      </w:r>
    </w:p>
    <w:p w:rsidR="00786D57" w:rsidRPr="00443E0D" w:rsidRDefault="00786D57" w:rsidP="00786D57">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9</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hyperlink r:id="rId423" w:history="1">
        <w:r w:rsidRPr="00443E0D">
          <w:rPr>
            <w:rStyle w:val="Hyperlink"/>
            <w:rFonts w:cs="FrankRuehl" w:hint="cs"/>
            <w:vanish/>
            <w:szCs w:val="20"/>
            <w:shd w:val="clear" w:color="auto" w:fill="FFFF99"/>
            <w:rtl/>
          </w:rPr>
          <w:t>ס"ח תש"ס מס' 1724</w:t>
        </w:r>
      </w:hyperlink>
      <w:r w:rsidRPr="00443E0D">
        <w:rPr>
          <w:rStyle w:val="default"/>
          <w:rFonts w:cs="FrankRuehl" w:hint="cs"/>
          <w:vanish/>
          <w:sz w:val="20"/>
          <w:szCs w:val="20"/>
          <w:shd w:val="clear" w:color="auto" w:fill="FFFF99"/>
          <w:rtl/>
        </w:rPr>
        <w:t xml:space="preserve"> מיום 10.1.2000 עמ' 97 (</w:t>
      </w:r>
      <w:hyperlink r:id="rId424" w:history="1">
        <w:r w:rsidRPr="00443E0D">
          <w:rPr>
            <w:rStyle w:val="Hyperlink"/>
            <w:rFonts w:cs="FrankRuehl" w:hint="cs"/>
            <w:vanish/>
            <w:szCs w:val="20"/>
            <w:shd w:val="clear" w:color="auto" w:fill="FFFF99"/>
            <w:rtl/>
          </w:rPr>
          <w:t>ה"ח 2824</w:t>
        </w:r>
      </w:hyperlink>
      <w:r w:rsidRPr="00443E0D">
        <w:rPr>
          <w:rStyle w:val="default"/>
          <w:rFonts w:cs="FrankRuehl" w:hint="cs"/>
          <w:vanish/>
          <w:sz w:val="20"/>
          <w:szCs w:val="20"/>
          <w:shd w:val="clear" w:color="auto" w:fill="FFFF99"/>
          <w:rtl/>
        </w:rPr>
        <w:t>)</w:t>
      </w:r>
    </w:p>
    <w:p w:rsidR="00786D57" w:rsidRPr="00443E0D" w:rsidRDefault="00786D57" w:rsidP="00786D57">
      <w:pPr>
        <w:pStyle w:val="P00"/>
        <w:ind w:left="0" w:right="1134"/>
        <w:rPr>
          <w:rStyle w:val="default"/>
          <w:rFonts w:cs="FrankRuehl" w:hint="cs"/>
          <w:vanish/>
          <w:sz w:val="22"/>
          <w:szCs w:val="22"/>
          <w:shd w:val="clear" w:color="auto" w:fill="FFFF99"/>
          <w:rtl/>
        </w:rPr>
      </w:pPr>
      <w:r w:rsidRPr="00443E0D">
        <w:rPr>
          <w:rStyle w:val="default"/>
          <w:rFonts w:cs="FrankRuehl" w:hint="cs"/>
          <w:vanish/>
          <w:sz w:val="22"/>
          <w:szCs w:val="22"/>
          <w:shd w:val="clear" w:color="auto" w:fill="FFFF99"/>
          <w:rtl/>
        </w:rPr>
        <w:t>90.</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שר</w:t>
      </w:r>
      <w:r w:rsidRPr="00443E0D">
        <w:rPr>
          <w:rStyle w:val="default"/>
          <w:rFonts w:cs="FrankRuehl" w:hint="cs"/>
          <w:vanish/>
          <w:sz w:val="22"/>
          <w:szCs w:val="22"/>
          <w:shd w:val="clear" w:color="auto" w:fill="FFFF99"/>
          <w:rtl/>
        </w:rPr>
        <w:t xml:space="preserve"> העבודה לא יתקין תקנות על פי הסעיפים </w:t>
      </w:r>
      <w:r w:rsidRPr="00443E0D">
        <w:rPr>
          <w:rStyle w:val="default"/>
          <w:rFonts w:cs="FrankRuehl" w:hint="cs"/>
          <w:strike/>
          <w:vanish/>
          <w:sz w:val="22"/>
          <w:szCs w:val="22"/>
          <w:shd w:val="clear" w:color="auto" w:fill="FFFF99"/>
          <w:rtl/>
        </w:rPr>
        <w:t>33, 34,</w:t>
      </w:r>
      <w:r w:rsidRPr="00443E0D">
        <w:rPr>
          <w:rStyle w:val="default"/>
          <w:rFonts w:cs="FrankRuehl" w:hint="cs"/>
          <w:vanish/>
          <w:sz w:val="22"/>
          <w:szCs w:val="22"/>
          <w:shd w:val="clear" w:color="auto" w:fill="FFFF99"/>
          <w:rtl/>
        </w:rPr>
        <w:t xml:space="preserve"> 36(ב), </w:t>
      </w:r>
      <w:r w:rsidRPr="00443E0D">
        <w:rPr>
          <w:rStyle w:val="default"/>
          <w:rFonts w:cs="FrankRuehl" w:hint="cs"/>
          <w:vanish/>
          <w:sz w:val="22"/>
          <w:szCs w:val="22"/>
          <w:u w:val="single"/>
          <w:shd w:val="clear" w:color="auto" w:fill="FFFF99"/>
          <w:rtl/>
        </w:rPr>
        <w:t>36(ד)</w:t>
      </w:r>
      <w:r w:rsidRPr="00443E0D">
        <w:rPr>
          <w:rStyle w:val="default"/>
          <w:rFonts w:cs="FrankRuehl" w:hint="cs"/>
          <w:vanish/>
          <w:sz w:val="22"/>
          <w:szCs w:val="22"/>
          <w:shd w:val="clear" w:color="auto" w:fill="FFFF99"/>
          <w:rtl/>
        </w:rPr>
        <w:t xml:space="preserve"> ו-52, אלא אחרי התייעצות עם הארגון הארצי המייצג את המספר הגדול ביותר של העוב</w:t>
      </w:r>
      <w:r w:rsidRPr="00443E0D">
        <w:rPr>
          <w:rStyle w:val="default"/>
          <w:rFonts w:cs="FrankRuehl"/>
          <w:vanish/>
          <w:sz w:val="22"/>
          <w:szCs w:val="22"/>
          <w:shd w:val="clear" w:color="auto" w:fill="FFFF99"/>
          <w:rtl/>
        </w:rPr>
        <w:t>די</w:t>
      </w:r>
      <w:r w:rsidRPr="00443E0D">
        <w:rPr>
          <w:rStyle w:val="default"/>
          <w:rFonts w:cs="FrankRuehl" w:hint="cs"/>
          <w:vanish/>
          <w:sz w:val="22"/>
          <w:szCs w:val="22"/>
          <w:shd w:val="clear" w:color="auto" w:fill="FFFF99"/>
          <w:rtl/>
        </w:rPr>
        <w:t>ם במדינה, עם ארגוני מעבידים שלדעת השר הם יציגים ונוגעים בדבר, ועם מועצת השירות.</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p>
    <w:p w:rsidR="00786D57" w:rsidRPr="00443E0D" w:rsidRDefault="00786D57" w:rsidP="00786D57">
      <w:pPr>
        <w:pStyle w:val="P00"/>
        <w:spacing w:before="0"/>
        <w:ind w:left="0" w:right="1134"/>
        <w:rPr>
          <w:rStyle w:val="default"/>
          <w:rFonts w:cs="FrankRuehl" w:hint="cs"/>
          <w:vanish/>
          <w:color w:val="FF0000"/>
          <w:sz w:val="20"/>
          <w:szCs w:val="20"/>
          <w:shd w:val="clear" w:color="auto" w:fill="FFFF99"/>
          <w:rtl/>
        </w:rPr>
      </w:pPr>
      <w:r w:rsidRPr="00443E0D">
        <w:rPr>
          <w:rStyle w:val="default"/>
          <w:rFonts w:cs="FrankRuehl" w:hint="cs"/>
          <w:vanish/>
          <w:color w:val="FF0000"/>
          <w:sz w:val="20"/>
          <w:szCs w:val="20"/>
          <w:shd w:val="clear" w:color="auto" w:fill="FFFF99"/>
          <w:rtl/>
        </w:rPr>
        <w:t>מיום 19.12.2011</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hyperlink r:id="rId425"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85 (</w:t>
      </w:r>
      <w:hyperlink r:id="rId426"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786D57" w:rsidRDefault="00786D57" w:rsidP="00786D57">
      <w:pPr>
        <w:pStyle w:val="P00"/>
        <w:ind w:left="0" w:right="1134"/>
        <w:rPr>
          <w:rStyle w:val="default"/>
          <w:rFonts w:cs="FrankRuehl" w:hint="cs"/>
          <w:sz w:val="2"/>
          <w:szCs w:val="2"/>
          <w:rtl/>
        </w:rPr>
      </w:pPr>
      <w:r w:rsidRPr="00443E0D">
        <w:rPr>
          <w:rStyle w:val="default"/>
          <w:rFonts w:cs="FrankRuehl" w:hint="cs"/>
          <w:vanish/>
          <w:sz w:val="22"/>
          <w:szCs w:val="22"/>
          <w:shd w:val="clear" w:color="auto" w:fill="FFFF99"/>
          <w:rtl/>
        </w:rPr>
        <w:t>90.</w:t>
      </w:r>
      <w:r w:rsidRPr="00443E0D">
        <w:rPr>
          <w:rStyle w:val="default"/>
          <w:rFonts w:cs="FrankRuehl" w:hint="cs"/>
          <w:vanish/>
          <w:sz w:val="22"/>
          <w:szCs w:val="22"/>
          <w:shd w:val="clear" w:color="auto" w:fill="FFFF99"/>
          <w:rtl/>
        </w:rPr>
        <w:tab/>
      </w:r>
      <w:r w:rsidRPr="00443E0D">
        <w:rPr>
          <w:rStyle w:val="default"/>
          <w:rFonts w:cs="FrankRuehl"/>
          <w:strike/>
          <w:vanish/>
          <w:sz w:val="22"/>
          <w:szCs w:val="22"/>
          <w:shd w:val="clear" w:color="auto" w:fill="FFFF99"/>
          <w:rtl/>
        </w:rPr>
        <w:t>שר</w:t>
      </w:r>
      <w:r w:rsidRPr="00443E0D">
        <w:rPr>
          <w:rStyle w:val="default"/>
          <w:rFonts w:cs="FrankRuehl" w:hint="cs"/>
          <w:strike/>
          <w:vanish/>
          <w:sz w:val="22"/>
          <w:szCs w:val="22"/>
          <w:shd w:val="clear" w:color="auto" w:fill="FFFF99"/>
          <w:rtl/>
        </w:rPr>
        <w:t xml:space="preserve">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xml:space="preserve"> לא יתקין תקנות על פי הסעיפים 36(ב), 36(ד) ו-52, אלא אחרי התייעצות עם הארגון הארצי המייצג את המספר הגדול ביותר של העוב</w:t>
      </w:r>
      <w:r w:rsidRPr="00443E0D">
        <w:rPr>
          <w:rStyle w:val="default"/>
          <w:rFonts w:cs="FrankRuehl"/>
          <w:vanish/>
          <w:sz w:val="22"/>
          <w:szCs w:val="22"/>
          <w:shd w:val="clear" w:color="auto" w:fill="FFFF99"/>
          <w:rtl/>
        </w:rPr>
        <w:t>די</w:t>
      </w:r>
      <w:r w:rsidRPr="00443E0D">
        <w:rPr>
          <w:rStyle w:val="default"/>
          <w:rFonts w:cs="FrankRuehl" w:hint="cs"/>
          <w:vanish/>
          <w:sz w:val="22"/>
          <w:szCs w:val="22"/>
          <w:shd w:val="clear" w:color="auto" w:fill="FFFF99"/>
          <w:rtl/>
        </w:rPr>
        <w:t>ם במדינה, עם ארגוני מעבידים שלדעת השר הם יציגים ונוגעים בדבר, ועם מועצת השירות.</w:t>
      </w:r>
      <w:bookmarkEnd w:id="232"/>
    </w:p>
    <w:p w:rsidR="00786D57" w:rsidRDefault="00786D57" w:rsidP="00786D57">
      <w:pPr>
        <w:pStyle w:val="P00"/>
        <w:spacing w:before="72"/>
        <w:ind w:left="0" w:right="1134"/>
        <w:rPr>
          <w:rStyle w:val="default"/>
          <w:rFonts w:cs="FrankRuehl" w:hint="cs"/>
          <w:rtl/>
        </w:rPr>
      </w:pPr>
    </w:p>
    <w:p w:rsidR="006841FA" w:rsidRDefault="006841FA">
      <w:pPr>
        <w:pStyle w:val="P00"/>
        <w:spacing w:before="72"/>
        <w:ind w:left="0" w:right="1134"/>
        <w:rPr>
          <w:rStyle w:val="default"/>
          <w:rFonts w:cs="FrankRuehl" w:hint="cs"/>
          <w:rtl/>
        </w:rPr>
      </w:pPr>
      <w:bookmarkStart w:id="233" w:name="Seif62"/>
      <w:bookmarkEnd w:id="233"/>
      <w:r>
        <w:rPr>
          <w:lang w:val="he-IL"/>
        </w:rPr>
        <w:pict>
          <v:rect id="_x0000_s2168" style="position:absolute;left:0;text-align:left;margin-left:464.5pt;margin-top:8.05pt;width:75.05pt;height:24pt;z-index:251638784"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אצ</w:t>
                  </w:r>
                  <w:r>
                    <w:rPr>
                      <w:rFonts w:cs="Miriam" w:hint="cs"/>
                      <w:sz w:val="18"/>
                      <w:szCs w:val="18"/>
                      <w:rtl/>
                    </w:rPr>
                    <w:t>ילת סמכות</w:t>
                  </w:r>
                </w:p>
                <w:p w:rsidR="00F20B22" w:rsidRDefault="00F20B22">
                  <w:pPr>
                    <w:spacing w:line="160" w:lineRule="exact"/>
                    <w:jc w:val="left"/>
                    <w:rPr>
                      <w:rFonts w:cs="Miriam"/>
                      <w:sz w:val="18"/>
                      <w:szCs w:val="18"/>
                      <w:rtl/>
                    </w:rPr>
                  </w:pPr>
                  <w:r>
                    <w:rPr>
                      <w:rFonts w:cs="Miriam" w:hint="cs"/>
                      <w:sz w:val="18"/>
                      <w:szCs w:val="18"/>
                      <w:rtl/>
                    </w:rPr>
                    <w:t xml:space="preserve">(תיקון מס' 9) </w:t>
                  </w:r>
                </w:p>
                <w:p w:rsidR="00F20B22" w:rsidRDefault="00F20B2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Style w:val="big-number"/>
          <w:rFonts w:cs="Miriam"/>
          <w:rtl/>
        </w:rPr>
        <w:t>91.</w:t>
      </w:r>
      <w:r>
        <w:rPr>
          <w:rStyle w:val="big-number"/>
          <w:rFonts w:cs="Miriam"/>
          <w:rtl/>
        </w:rPr>
        <w:tab/>
      </w:r>
      <w:r>
        <w:rPr>
          <w:rStyle w:val="default"/>
          <w:rFonts w:cs="FrankRuehl"/>
          <w:rtl/>
        </w:rPr>
        <w:t>הש</w:t>
      </w:r>
      <w:r>
        <w:rPr>
          <w:rStyle w:val="default"/>
          <w:rFonts w:cs="FrankRuehl" w:hint="cs"/>
          <w:rtl/>
        </w:rPr>
        <w:t>ר רשאי לאצול מהסמכויות הנתונות לו על פי הסעיפים 18, 26 ו-45; הודעה על אצילת סמכויות תפורסם ברשומות.</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234" w:name="Rov208"/>
      <w:r w:rsidRPr="00443E0D">
        <w:rPr>
          <w:rStyle w:val="default"/>
          <w:rFonts w:cs="FrankRuehl" w:hint="cs"/>
          <w:vanish/>
          <w:color w:val="FF0000"/>
          <w:sz w:val="20"/>
          <w:szCs w:val="20"/>
          <w:shd w:val="clear" w:color="auto" w:fill="FFFF99"/>
          <w:rtl/>
        </w:rPr>
        <w:t>מיום 1.7.2000</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9</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427" w:history="1">
        <w:r w:rsidRPr="00443E0D">
          <w:rPr>
            <w:rStyle w:val="Hyperlink"/>
            <w:rFonts w:cs="FrankRuehl" w:hint="cs"/>
            <w:vanish/>
            <w:szCs w:val="20"/>
            <w:shd w:val="clear" w:color="auto" w:fill="FFFF99"/>
            <w:rtl/>
          </w:rPr>
          <w:t>ס"ח תש"ס מס' 1724</w:t>
        </w:r>
      </w:hyperlink>
      <w:r w:rsidRPr="00443E0D">
        <w:rPr>
          <w:rStyle w:val="default"/>
          <w:rFonts w:cs="FrankRuehl" w:hint="cs"/>
          <w:vanish/>
          <w:sz w:val="20"/>
          <w:szCs w:val="20"/>
          <w:shd w:val="clear" w:color="auto" w:fill="FFFF99"/>
          <w:rtl/>
        </w:rPr>
        <w:t xml:space="preserve"> מיום 10.1.2000 עמ' 97 (</w:t>
      </w:r>
      <w:hyperlink r:id="rId428" w:history="1">
        <w:r w:rsidRPr="00443E0D">
          <w:rPr>
            <w:rStyle w:val="Hyperlink"/>
            <w:rFonts w:cs="FrankRuehl" w:hint="cs"/>
            <w:vanish/>
            <w:szCs w:val="20"/>
            <w:shd w:val="clear" w:color="auto" w:fill="FFFF99"/>
            <w:rtl/>
          </w:rPr>
          <w:t>ה"ח 2824</w:t>
        </w:r>
      </w:hyperlink>
      <w:r w:rsidRPr="00443E0D">
        <w:rPr>
          <w:rStyle w:val="default"/>
          <w:rFonts w:cs="FrankRuehl" w:hint="cs"/>
          <w:vanish/>
          <w:sz w:val="20"/>
          <w:szCs w:val="20"/>
          <w:shd w:val="clear" w:color="auto" w:fill="FFFF99"/>
          <w:rtl/>
        </w:rPr>
        <w:t>)</w:t>
      </w:r>
    </w:p>
    <w:p w:rsidR="006841FA" w:rsidRDefault="006841FA">
      <w:pPr>
        <w:pStyle w:val="P00"/>
        <w:ind w:left="0" w:right="1134"/>
        <w:rPr>
          <w:rStyle w:val="default"/>
          <w:rFonts w:cs="FrankRuehl" w:hint="cs"/>
          <w:sz w:val="2"/>
          <w:szCs w:val="2"/>
          <w:rtl/>
        </w:rPr>
      </w:pPr>
      <w:r w:rsidRPr="00443E0D">
        <w:rPr>
          <w:rStyle w:val="default"/>
          <w:rFonts w:cs="FrankRuehl" w:hint="cs"/>
          <w:vanish/>
          <w:sz w:val="22"/>
          <w:szCs w:val="22"/>
          <w:shd w:val="clear" w:color="auto" w:fill="FFFF99"/>
          <w:rtl/>
        </w:rPr>
        <w:t>91.</w:t>
      </w:r>
      <w:r w:rsidRPr="00443E0D">
        <w:rPr>
          <w:rStyle w:val="default"/>
          <w:rFonts w:cs="FrankRuehl" w:hint="cs"/>
          <w:vanish/>
          <w:sz w:val="22"/>
          <w:szCs w:val="22"/>
          <w:shd w:val="clear" w:color="auto" w:fill="FFFF99"/>
          <w:rtl/>
        </w:rPr>
        <w:tab/>
      </w:r>
      <w:r w:rsidRPr="00443E0D">
        <w:rPr>
          <w:rStyle w:val="default"/>
          <w:rFonts w:cs="FrankRuehl"/>
          <w:vanish/>
          <w:sz w:val="22"/>
          <w:szCs w:val="22"/>
          <w:shd w:val="clear" w:color="auto" w:fill="FFFF99"/>
          <w:rtl/>
        </w:rPr>
        <w:t>הש</w:t>
      </w:r>
      <w:r w:rsidRPr="00443E0D">
        <w:rPr>
          <w:rStyle w:val="default"/>
          <w:rFonts w:cs="FrankRuehl" w:hint="cs"/>
          <w:vanish/>
          <w:sz w:val="22"/>
          <w:szCs w:val="22"/>
          <w:shd w:val="clear" w:color="auto" w:fill="FFFF99"/>
          <w:rtl/>
        </w:rPr>
        <w:t>ר רשאי לאצול מהסמכויות הנתונות לו על פי הסעיפים 18, 26</w:t>
      </w:r>
      <w:r w:rsidRPr="00443E0D">
        <w:rPr>
          <w:rStyle w:val="default"/>
          <w:rFonts w:cs="FrankRuehl" w:hint="cs"/>
          <w:strike/>
          <w:vanish/>
          <w:sz w:val="22"/>
          <w:szCs w:val="22"/>
          <w:shd w:val="clear" w:color="auto" w:fill="FFFF99"/>
          <w:rtl/>
        </w:rPr>
        <w:t>, 35</w:t>
      </w:r>
      <w:r w:rsidRPr="00443E0D">
        <w:rPr>
          <w:rStyle w:val="default"/>
          <w:rFonts w:cs="FrankRuehl" w:hint="cs"/>
          <w:vanish/>
          <w:sz w:val="22"/>
          <w:szCs w:val="22"/>
          <w:shd w:val="clear" w:color="auto" w:fill="FFFF99"/>
          <w:rtl/>
        </w:rPr>
        <w:t xml:space="preserve"> ו-45; הודעה על אצילת סמכויות תפורסם ברשומות.</w:t>
      </w:r>
      <w:bookmarkEnd w:id="234"/>
    </w:p>
    <w:p w:rsidR="006841FA" w:rsidRDefault="006841FA">
      <w:pPr>
        <w:pStyle w:val="P00"/>
        <w:spacing w:before="72"/>
        <w:ind w:left="0" w:right="1134"/>
        <w:rPr>
          <w:rStyle w:val="default"/>
          <w:rFonts w:cs="FrankRuehl"/>
          <w:rtl/>
        </w:rPr>
      </w:pPr>
      <w:bookmarkStart w:id="235" w:name="Seif63"/>
      <w:bookmarkEnd w:id="235"/>
      <w:r>
        <w:rPr>
          <w:lang w:val="he-IL"/>
        </w:rPr>
        <w:pict>
          <v:rect id="_x0000_s2169" style="position:absolute;left:0;text-align:left;margin-left:464.5pt;margin-top:8.05pt;width:75.05pt;height:16pt;z-index:251639808" o:allowincell="f" filled="f" stroked="f" strokecolor="lime" strokeweight=".25pt">
            <v:textbox style="mso-next-textbox:#_x0000_s2169" inset="0,0,0,0">
              <w:txbxContent>
                <w:p w:rsidR="00F20B22" w:rsidRDefault="00F20B22">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p w:rsidR="00F20B22" w:rsidRDefault="00F20B22">
                  <w:pPr>
                    <w:spacing w:line="160" w:lineRule="exact"/>
                    <w:jc w:val="left"/>
                    <w:rPr>
                      <w:rFonts w:cs="Miriam"/>
                      <w:noProof/>
                      <w:sz w:val="18"/>
                      <w:szCs w:val="18"/>
                      <w:rtl/>
                    </w:rPr>
                  </w:pPr>
                </w:p>
              </w:txbxContent>
            </v:textbox>
            <w10:anchorlock/>
          </v:rect>
        </w:pict>
      </w:r>
      <w:r>
        <w:rPr>
          <w:rStyle w:val="big-number"/>
          <w:rFonts w:cs="Miriam"/>
          <w:rtl/>
        </w:rPr>
        <w:t>92.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חילתו של חוק </w:t>
      </w:r>
      <w:r>
        <w:rPr>
          <w:rStyle w:val="default"/>
          <w:rFonts w:cs="FrankRuehl"/>
          <w:rtl/>
        </w:rPr>
        <w:t>ז</w:t>
      </w:r>
      <w:r>
        <w:rPr>
          <w:rStyle w:val="default"/>
          <w:rFonts w:cs="FrankRuehl" w:hint="cs"/>
          <w:rtl/>
        </w:rPr>
        <w:t>ה היא ביום כ"ב באדר ב' תשי"ט (1 באפריל 1959</w:t>
      </w:r>
      <w:r>
        <w:rPr>
          <w:rStyle w:val="default"/>
          <w:rFonts w:cs="FrankRuehl"/>
          <w:rtl/>
        </w:rPr>
        <w:t>), א</w:t>
      </w:r>
      <w:r>
        <w:rPr>
          <w:rStyle w:val="default"/>
          <w:rFonts w:cs="FrankRuehl" w:hint="cs"/>
          <w:rtl/>
        </w:rPr>
        <w:t>ולם תחילתו של סעיף 1 היא ביום פרסום החוק ברשומות.</w:t>
      </w:r>
    </w:p>
    <w:p w:rsidR="006841FA" w:rsidRDefault="00786D57" w:rsidP="00786D57">
      <w:pPr>
        <w:pStyle w:val="P00"/>
        <w:spacing w:before="72"/>
        <w:ind w:left="0" w:right="1134"/>
        <w:rPr>
          <w:rStyle w:val="default"/>
          <w:rFonts w:cs="FrankRuehl" w:hint="cs"/>
          <w:rtl/>
        </w:rPr>
      </w:pPr>
      <w:r>
        <w:rPr>
          <w:rFonts w:cs="FrankRuehl"/>
          <w:sz w:val="26"/>
          <w:rtl/>
          <w:lang w:eastAsia="en-US"/>
        </w:rPr>
        <w:pict>
          <v:shape id="_x0000_s2324" type="#_x0000_t202" style="position:absolute;left:0;text-align:left;margin-left:470.25pt;margin-top:7.1pt;width:1in;height:22.4pt;z-index:251751424" filled="f" stroked="f">
            <v:textbox inset="1mm,0,1mm,0">
              <w:txbxContent>
                <w:p w:rsidR="00F20B22" w:rsidRDefault="00F20B22" w:rsidP="00786D57">
                  <w:pPr>
                    <w:spacing w:line="160" w:lineRule="exact"/>
                    <w:jc w:val="left"/>
                    <w:rPr>
                      <w:rFonts w:cs="Miriam" w:hint="cs"/>
                      <w:noProof/>
                      <w:sz w:val="18"/>
                      <w:szCs w:val="18"/>
                      <w:rtl/>
                    </w:rPr>
                  </w:pPr>
                  <w:r>
                    <w:rPr>
                      <w:rFonts w:cs="Miriam" w:hint="cs"/>
                      <w:noProof/>
                      <w:sz w:val="18"/>
                      <w:szCs w:val="18"/>
                      <w:rtl/>
                    </w:rPr>
                    <w:t>(תיקון מס' 19) תשע"ב-2011</w:t>
                  </w:r>
                </w:p>
              </w:txbxContent>
            </v:textbox>
          </v:shape>
        </w:pict>
      </w:r>
      <w:r w:rsidR="006841FA">
        <w:rPr>
          <w:rFonts w:cs="FrankRuehl"/>
          <w:sz w:val="26"/>
          <w:rtl/>
        </w:rPr>
        <w:tab/>
      </w:r>
      <w:r w:rsidR="006841FA">
        <w:rPr>
          <w:rStyle w:val="default"/>
          <w:rFonts w:cs="FrankRuehl"/>
          <w:rtl/>
        </w:rPr>
        <w:t>(ב</w:t>
      </w:r>
      <w:r w:rsidR="006841FA">
        <w:rPr>
          <w:rStyle w:val="default"/>
          <w:rFonts w:cs="FrankRuehl" w:hint="cs"/>
          <w:rtl/>
        </w:rPr>
        <w:t>)</w:t>
      </w:r>
      <w:r w:rsidR="006841FA">
        <w:rPr>
          <w:rStyle w:val="default"/>
          <w:rFonts w:cs="FrankRuehl"/>
          <w:rtl/>
        </w:rPr>
        <w:tab/>
        <w:t>ע</w:t>
      </w:r>
      <w:r w:rsidR="006841FA">
        <w:rPr>
          <w:rStyle w:val="default"/>
          <w:rFonts w:cs="FrankRuehl" w:hint="cs"/>
          <w:rtl/>
        </w:rPr>
        <w:t xml:space="preserve">ל אף כל דין אחר רשאי </w:t>
      </w:r>
      <w:r>
        <w:rPr>
          <w:rStyle w:val="default"/>
          <w:rFonts w:cs="FrankRuehl" w:hint="cs"/>
          <w:rtl/>
        </w:rPr>
        <w:t>ה</w:t>
      </w:r>
      <w:r w:rsidR="006841FA">
        <w:rPr>
          <w:rStyle w:val="default"/>
          <w:rFonts w:cs="FrankRuehl" w:hint="cs"/>
          <w:rtl/>
        </w:rPr>
        <w:t>שר, במנותו את מועצת השירות ומינהלתו לפני תחילת החוק, להסמיכן לעשות כל פעולה שהוא חושב לדורשה להפעלת החוק ביום תחילתו.</w:t>
      </w:r>
    </w:p>
    <w:p w:rsidR="00786D57" w:rsidRPr="00443E0D" w:rsidRDefault="00786D57" w:rsidP="00786D57">
      <w:pPr>
        <w:pStyle w:val="P00"/>
        <w:spacing w:before="0"/>
        <w:ind w:left="0" w:right="1134"/>
        <w:rPr>
          <w:rStyle w:val="default"/>
          <w:rFonts w:cs="FrankRuehl" w:hint="cs"/>
          <w:vanish/>
          <w:color w:val="FF0000"/>
          <w:sz w:val="20"/>
          <w:szCs w:val="20"/>
          <w:shd w:val="clear" w:color="auto" w:fill="FFFF99"/>
          <w:rtl/>
        </w:rPr>
      </w:pPr>
      <w:bookmarkStart w:id="236" w:name="Rov284"/>
      <w:r w:rsidRPr="00443E0D">
        <w:rPr>
          <w:rStyle w:val="default"/>
          <w:rFonts w:cs="FrankRuehl" w:hint="cs"/>
          <w:vanish/>
          <w:color w:val="FF0000"/>
          <w:sz w:val="20"/>
          <w:szCs w:val="20"/>
          <w:shd w:val="clear" w:color="auto" w:fill="FFFF99"/>
          <w:rtl/>
        </w:rPr>
        <w:t>מיום 19.12.2011</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r w:rsidRPr="00443E0D">
        <w:rPr>
          <w:rStyle w:val="default"/>
          <w:rFonts w:cs="FrankRuehl" w:hint="cs"/>
          <w:b/>
          <w:bCs/>
          <w:vanish/>
          <w:sz w:val="20"/>
          <w:szCs w:val="20"/>
          <w:shd w:val="clear" w:color="auto" w:fill="FFFF99"/>
          <w:rtl/>
        </w:rPr>
        <w:t>תיקון מס' 19</w:t>
      </w:r>
    </w:p>
    <w:p w:rsidR="00786D57" w:rsidRPr="00443E0D" w:rsidRDefault="00786D57" w:rsidP="00786D57">
      <w:pPr>
        <w:pStyle w:val="P00"/>
        <w:spacing w:before="0"/>
        <w:ind w:left="0" w:right="1134"/>
        <w:rPr>
          <w:rStyle w:val="default"/>
          <w:rFonts w:cs="FrankRuehl" w:hint="cs"/>
          <w:vanish/>
          <w:sz w:val="20"/>
          <w:szCs w:val="20"/>
          <w:shd w:val="clear" w:color="auto" w:fill="FFFF99"/>
          <w:rtl/>
        </w:rPr>
      </w:pPr>
      <w:hyperlink r:id="rId429" w:history="1">
        <w:r w:rsidRPr="00443E0D">
          <w:rPr>
            <w:rStyle w:val="Hyperlink"/>
            <w:rFonts w:cs="FrankRuehl" w:hint="cs"/>
            <w:vanish/>
            <w:szCs w:val="20"/>
            <w:shd w:val="clear" w:color="auto" w:fill="FFFF99"/>
            <w:rtl/>
          </w:rPr>
          <w:t>ס"ח תשע"ב מס' 2327</w:t>
        </w:r>
      </w:hyperlink>
      <w:r w:rsidRPr="00443E0D">
        <w:rPr>
          <w:rStyle w:val="default"/>
          <w:rFonts w:cs="FrankRuehl" w:hint="cs"/>
          <w:vanish/>
          <w:sz w:val="20"/>
          <w:szCs w:val="20"/>
          <w:shd w:val="clear" w:color="auto" w:fill="FFFF99"/>
          <w:rtl/>
        </w:rPr>
        <w:t xml:space="preserve"> מיום 19.12.2011 עמ' 85 (</w:t>
      </w:r>
      <w:hyperlink r:id="rId430" w:history="1">
        <w:r w:rsidRPr="00443E0D">
          <w:rPr>
            <w:rStyle w:val="Hyperlink"/>
            <w:rFonts w:cs="FrankRuehl" w:hint="cs"/>
            <w:vanish/>
            <w:szCs w:val="20"/>
            <w:shd w:val="clear" w:color="auto" w:fill="FFFF99"/>
            <w:rtl/>
          </w:rPr>
          <w:t>ה"ח 619</w:t>
        </w:r>
      </w:hyperlink>
      <w:r w:rsidRPr="00443E0D">
        <w:rPr>
          <w:rStyle w:val="default"/>
          <w:rFonts w:cs="FrankRuehl" w:hint="cs"/>
          <w:vanish/>
          <w:sz w:val="20"/>
          <w:szCs w:val="20"/>
          <w:shd w:val="clear" w:color="auto" w:fill="FFFF99"/>
          <w:rtl/>
        </w:rPr>
        <w:t>)</w:t>
      </w:r>
    </w:p>
    <w:p w:rsidR="00786D57" w:rsidRPr="00786D57" w:rsidRDefault="00786D57" w:rsidP="00786D57">
      <w:pPr>
        <w:pStyle w:val="P00"/>
        <w:ind w:left="0" w:right="1134"/>
        <w:rPr>
          <w:rStyle w:val="default"/>
          <w:rFonts w:cs="FrankRuehl" w:hint="cs"/>
          <w:sz w:val="2"/>
          <w:szCs w:val="2"/>
          <w:shd w:val="clear" w:color="auto" w:fill="FFFF99"/>
          <w:rtl/>
        </w:rPr>
      </w:pPr>
      <w:r w:rsidRPr="00443E0D">
        <w:rPr>
          <w:rStyle w:val="default"/>
          <w:rFonts w:cs="FrankRuehl"/>
          <w:vanish/>
          <w:sz w:val="22"/>
          <w:szCs w:val="22"/>
          <w:shd w:val="clear" w:color="auto" w:fill="FFFF99"/>
          <w:rtl/>
        </w:rPr>
        <w:tab/>
        <w:t>(ב</w:t>
      </w:r>
      <w:r w:rsidRPr="00443E0D">
        <w:rPr>
          <w:rStyle w:val="default"/>
          <w:rFonts w:cs="FrankRuehl" w:hint="cs"/>
          <w:vanish/>
          <w:sz w:val="22"/>
          <w:szCs w:val="22"/>
          <w:shd w:val="clear" w:color="auto" w:fill="FFFF99"/>
          <w:rtl/>
        </w:rPr>
        <w:t>)</w:t>
      </w:r>
      <w:r w:rsidRPr="00443E0D">
        <w:rPr>
          <w:rStyle w:val="default"/>
          <w:rFonts w:cs="FrankRuehl"/>
          <w:vanish/>
          <w:sz w:val="22"/>
          <w:szCs w:val="22"/>
          <w:shd w:val="clear" w:color="auto" w:fill="FFFF99"/>
          <w:rtl/>
        </w:rPr>
        <w:tab/>
        <w:t>ע</w:t>
      </w:r>
      <w:r w:rsidRPr="00443E0D">
        <w:rPr>
          <w:rStyle w:val="default"/>
          <w:rFonts w:cs="FrankRuehl" w:hint="cs"/>
          <w:vanish/>
          <w:sz w:val="22"/>
          <w:szCs w:val="22"/>
          <w:shd w:val="clear" w:color="auto" w:fill="FFFF99"/>
          <w:rtl/>
        </w:rPr>
        <w:t xml:space="preserve">ל אף כל דין אחר רשאי </w:t>
      </w:r>
      <w:r w:rsidRPr="00443E0D">
        <w:rPr>
          <w:rStyle w:val="default"/>
          <w:rFonts w:cs="FrankRuehl" w:hint="cs"/>
          <w:strike/>
          <w:vanish/>
          <w:sz w:val="22"/>
          <w:szCs w:val="22"/>
          <w:shd w:val="clear" w:color="auto" w:fill="FFFF99"/>
          <w:rtl/>
        </w:rPr>
        <w:t>שר העבודה</w:t>
      </w:r>
      <w:r w:rsidRPr="00443E0D">
        <w:rPr>
          <w:rStyle w:val="default"/>
          <w:rFonts w:cs="FrankRuehl" w:hint="cs"/>
          <w:vanish/>
          <w:sz w:val="22"/>
          <w:szCs w:val="22"/>
          <w:shd w:val="clear" w:color="auto" w:fill="FFFF99"/>
          <w:rtl/>
        </w:rPr>
        <w:t xml:space="preserve"> </w:t>
      </w:r>
      <w:r w:rsidRPr="00443E0D">
        <w:rPr>
          <w:rStyle w:val="default"/>
          <w:rFonts w:cs="FrankRuehl" w:hint="cs"/>
          <w:vanish/>
          <w:sz w:val="22"/>
          <w:szCs w:val="22"/>
          <w:u w:val="single"/>
          <w:shd w:val="clear" w:color="auto" w:fill="FFFF99"/>
          <w:rtl/>
        </w:rPr>
        <w:t>השר</w:t>
      </w:r>
      <w:r w:rsidRPr="00443E0D">
        <w:rPr>
          <w:rStyle w:val="default"/>
          <w:rFonts w:cs="FrankRuehl" w:hint="cs"/>
          <w:vanish/>
          <w:sz w:val="22"/>
          <w:szCs w:val="22"/>
          <w:shd w:val="clear" w:color="auto" w:fill="FFFF99"/>
          <w:rtl/>
        </w:rPr>
        <w:t>, במנותו את מועצת השירות ומינהלתו לפני תחילת החוק, להסמיכן לעשות כל פעולה שהוא חושב לדורשה להפעלת החוק ביום תחילתו.</w:t>
      </w:r>
      <w:bookmarkEnd w:id="236"/>
    </w:p>
    <w:p w:rsidR="006841FA" w:rsidRDefault="006841FA">
      <w:pPr>
        <w:pStyle w:val="P00"/>
        <w:spacing w:before="72"/>
        <w:ind w:left="0" w:right="1134"/>
        <w:rPr>
          <w:rStyle w:val="default"/>
          <w:rFonts w:cs="FrankRuehl"/>
          <w:rtl/>
        </w:rPr>
      </w:pPr>
    </w:p>
    <w:p w:rsidR="006841FA" w:rsidRPr="0027472A" w:rsidRDefault="006841FA">
      <w:pPr>
        <w:pStyle w:val="medium2-header"/>
        <w:keepLines w:val="0"/>
        <w:spacing w:before="72"/>
        <w:ind w:left="0" w:right="1134"/>
        <w:outlineLvl w:val="0"/>
        <w:rPr>
          <w:rFonts w:cs="FrankRuehl"/>
          <w:noProof/>
          <w:sz w:val="26"/>
          <w:szCs w:val="26"/>
          <w:rtl/>
        </w:rPr>
      </w:pPr>
      <w:bookmarkStart w:id="237" w:name="med8"/>
      <w:bookmarkEnd w:id="237"/>
      <w:r w:rsidRPr="0027472A">
        <w:rPr>
          <w:noProof/>
          <w:sz w:val="26"/>
          <w:szCs w:val="26"/>
          <w:lang w:val="he-IL"/>
        </w:rPr>
        <w:pict>
          <v:rect id="_x0000_s2170" style="position:absolute;left:0;text-align:left;margin-left:464.5pt;margin-top:8.05pt;width:75.05pt;height:16pt;z-index:251640832"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hint="cs"/>
                      <w:sz w:val="18"/>
                      <w:szCs w:val="18"/>
                      <w:rtl/>
                    </w:rPr>
                    <w:t>(תיקון מס' 4)</w:t>
                  </w:r>
                </w:p>
                <w:p w:rsidR="00F20B22" w:rsidRDefault="00F20B22">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1976</w:t>
                  </w:r>
                </w:p>
              </w:txbxContent>
            </v:textbox>
            <w10:anchorlock/>
          </v:rect>
        </w:pict>
      </w:r>
      <w:r w:rsidRPr="0027472A">
        <w:rPr>
          <w:rFonts w:cs="FrankRuehl"/>
          <w:noProof/>
          <w:sz w:val="26"/>
          <w:szCs w:val="26"/>
          <w:rtl/>
        </w:rPr>
        <w:t>תו</w:t>
      </w:r>
      <w:r w:rsidRPr="0027472A">
        <w:rPr>
          <w:rFonts w:cs="FrankRuehl" w:hint="cs"/>
          <w:noProof/>
          <w:sz w:val="26"/>
          <w:szCs w:val="26"/>
          <w:rtl/>
        </w:rPr>
        <w:t>ספת ראשונה</w:t>
      </w:r>
    </w:p>
    <w:p w:rsidR="006841FA" w:rsidRPr="0027472A" w:rsidRDefault="006841FA">
      <w:pPr>
        <w:pStyle w:val="medium-header"/>
        <w:keepNext w:val="0"/>
        <w:keepLines w:val="0"/>
        <w:ind w:left="0" w:right="1134"/>
        <w:rPr>
          <w:rFonts w:cs="FrankRuehl" w:hint="cs"/>
          <w:sz w:val="24"/>
          <w:szCs w:val="24"/>
          <w:rtl/>
        </w:rPr>
      </w:pPr>
      <w:r w:rsidRPr="0027472A">
        <w:rPr>
          <w:rFonts w:cs="FrankRuehl"/>
          <w:sz w:val="24"/>
          <w:szCs w:val="24"/>
          <w:rtl/>
        </w:rPr>
        <w:t>(ב</w:t>
      </w:r>
      <w:r w:rsidRPr="0027472A">
        <w:rPr>
          <w:rFonts w:cs="FrankRuehl" w:hint="cs"/>
          <w:sz w:val="24"/>
          <w:szCs w:val="24"/>
          <w:rtl/>
        </w:rPr>
        <w:t>וטלה)</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238" w:name="Rov179"/>
      <w:r w:rsidRPr="00443E0D">
        <w:rPr>
          <w:rStyle w:val="default"/>
          <w:rFonts w:cs="FrankRuehl" w:hint="cs"/>
          <w:vanish/>
          <w:color w:val="FF0000"/>
          <w:sz w:val="20"/>
          <w:szCs w:val="20"/>
          <w:shd w:val="clear" w:color="auto" w:fill="FFFF99"/>
          <w:rtl/>
        </w:rPr>
        <w:t>מיום 6.1.1977</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4</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431" w:history="1">
        <w:r w:rsidRPr="00443E0D">
          <w:rPr>
            <w:rStyle w:val="Hyperlink"/>
            <w:rFonts w:cs="FrankRuehl" w:hint="cs"/>
            <w:vanish/>
            <w:szCs w:val="20"/>
            <w:shd w:val="clear" w:color="auto" w:fill="FFFF99"/>
            <w:rtl/>
          </w:rPr>
          <w:t>ס"ח תשל"ז מס' 837</w:t>
        </w:r>
      </w:hyperlink>
      <w:r w:rsidRPr="00443E0D">
        <w:rPr>
          <w:rStyle w:val="default"/>
          <w:rFonts w:cs="FrankRuehl" w:hint="cs"/>
          <w:vanish/>
          <w:sz w:val="20"/>
          <w:szCs w:val="20"/>
          <w:shd w:val="clear" w:color="auto" w:fill="FFFF99"/>
          <w:rtl/>
        </w:rPr>
        <w:t xml:space="preserve"> מיום 6.1.1977 עמ' 47 (</w:t>
      </w:r>
      <w:hyperlink r:id="rId432" w:history="1">
        <w:r w:rsidRPr="00443E0D">
          <w:rPr>
            <w:rStyle w:val="Hyperlink"/>
            <w:rFonts w:cs="FrankRuehl" w:hint="cs"/>
            <w:vanish/>
            <w:szCs w:val="20"/>
            <w:shd w:val="clear" w:color="auto" w:fill="FFFF99"/>
            <w:rtl/>
          </w:rPr>
          <w:t>ה"ח 1254</w:t>
        </w:r>
      </w:hyperlink>
      <w:r w:rsidRPr="00443E0D">
        <w:rPr>
          <w:rStyle w:val="default"/>
          <w:rFonts w:cs="FrankRuehl" w:hint="cs"/>
          <w:vanish/>
          <w:sz w:val="20"/>
          <w:szCs w:val="20"/>
          <w:shd w:val="clear" w:color="auto" w:fill="FFFF99"/>
          <w:rtl/>
        </w:rPr>
        <w:t>)</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ביטול התוספת הראשונה</w:t>
      </w:r>
    </w:p>
    <w:p w:rsidR="006841FA" w:rsidRPr="00443E0D" w:rsidRDefault="006841FA">
      <w:pPr>
        <w:pStyle w:val="P00"/>
        <w:ind w:left="0" w:right="1134"/>
        <w:rPr>
          <w:rStyle w:val="default"/>
          <w:rFonts w:cs="FrankRuehl" w:hint="cs"/>
          <w:vanish/>
          <w:sz w:val="20"/>
          <w:szCs w:val="20"/>
          <w:shd w:val="clear" w:color="auto" w:fill="FFFF99"/>
          <w:rtl/>
        </w:rPr>
      </w:pPr>
      <w:r w:rsidRPr="00443E0D">
        <w:rPr>
          <w:rStyle w:val="default"/>
          <w:rFonts w:cs="FrankRuehl" w:hint="cs"/>
          <w:vanish/>
          <w:sz w:val="20"/>
          <w:szCs w:val="20"/>
          <w:shd w:val="clear" w:color="auto" w:fill="FFFF99"/>
          <w:rtl/>
        </w:rPr>
        <w:t>הנוסח הקודם:</w:t>
      </w:r>
    </w:p>
    <w:p w:rsidR="006841FA" w:rsidRPr="00443E0D" w:rsidRDefault="006841FA">
      <w:pPr>
        <w:pStyle w:val="medium2-header"/>
        <w:keepLines w:val="0"/>
        <w:spacing w:before="72"/>
        <w:ind w:left="0" w:right="1134"/>
        <w:outlineLvl w:val="0"/>
        <w:rPr>
          <w:rFonts w:cs="FrankRuehl" w:hint="cs"/>
          <w:b/>
          <w:strike/>
          <w:noProof/>
          <w:vanish/>
          <w:shd w:val="clear" w:color="auto" w:fill="FFFF99"/>
          <w:rtl/>
          <w:lang w:val="he-IL"/>
        </w:rPr>
      </w:pPr>
      <w:r w:rsidRPr="00443E0D">
        <w:rPr>
          <w:rFonts w:cs="FrankRuehl" w:hint="cs"/>
          <w:b/>
          <w:strike/>
          <w:noProof/>
          <w:vanish/>
          <w:shd w:val="clear" w:color="auto" w:fill="FFFF99"/>
          <w:rtl/>
          <w:lang w:val="he-IL"/>
        </w:rPr>
        <w:t>תוספת ראשונה</w:t>
      </w:r>
    </w:p>
    <w:p w:rsidR="006841FA" w:rsidRPr="00443E0D" w:rsidRDefault="006841FA">
      <w:pPr>
        <w:pStyle w:val="medium2-header"/>
        <w:keepLines w:val="0"/>
        <w:spacing w:before="72"/>
        <w:ind w:left="0" w:right="1134"/>
        <w:outlineLvl w:val="0"/>
        <w:rPr>
          <w:rFonts w:cs="FrankRuehl" w:hint="cs"/>
          <w:bCs w:val="0"/>
          <w:strike/>
          <w:noProof/>
          <w:vanish/>
          <w:sz w:val="26"/>
          <w:szCs w:val="26"/>
          <w:shd w:val="clear" w:color="auto" w:fill="FFFF99"/>
          <w:rtl/>
          <w:lang w:val="he-IL"/>
        </w:rPr>
      </w:pPr>
      <w:r w:rsidRPr="00443E0D">
        <w:rPr>
          <w:rFonts w:cs="FrankRuehl" w:hint="cs"/>
          <w:bCs w:val="0"/>
          <w:strike/>
          <w:noProof/>
          <w:vanish/>
          <w:sz w:val="26"/>
          <w:szCs w:val="26"/>
          <w:shd w:val="clear" w:color="auto" w:fill="FFFF99"/>
          <w:rtl/>
          <w:lang w:val="he-IL"/>
        </w:rPr>
        <w:t>(סעיף 27)</w:t>
      </w:r>
    </w:p>
    <w:p w:rsidR="006841FA" w:rsidRPr="00443E0D" w:rsidRDefault="006841FA">
      <w:pPr>
        <w:pStyle w:val="medium2-header"/>
        <w:keepLines w:val="0"/>
        <w:spacing w:before="0"/>
        <w:ind w:left="0" w:right="1134"/>
        <w:jc w:val="both"/>
        <w:outlineLvl w:val="0"/>
        <w:rPr>
          <w:rFonts w:cs="FrankRuehl" w:hint="cs"/>
          <w:bCs w:val="0"/>
          <w:noProof/>
          <w:vanish/>
          <w:sz w:val="22"/>
          <w:szCs w:val="22"/>
          <w:shd w:val="clear" w:color="auto" w:fill="FFFF99"/>
          <w:rtl/>
          <w:lang w:val="he-IL"/>
        </w:rPr>
      </w:pPr>
      <w:r w:rsidRPr="00443E0D">
        <w:rPr>
          <w:rFonts w:cs="FrankRuehl" w:hint="cs"/>
          <w:bCs w:val="0"/>
          <w:strike/>
          <w:noProof/>
          <w:vanish/>
          <w:sz w:val="22"/>
          <w:szCs w:val="22"/>
          <w:shd w:val="clear" w:color="auto" w:fill="FFFF99"/>
          <w:rtl/>
          <w:lang w:val="he-IL"/>
        </w:rPr>
        <w:t>מספר</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לשכות</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מספר</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לשכות</w:t>
      </w:r>
    </w:p>
    <w:p w:rsidR="006841FA" w:rsidRPr="00443E0D" w:rsidRDefault="006841FA">
      <w:pPr>
        <w:pStyle w:val="medium2-header"/>
        <w:keepLines w:val="0"/>
        <w:spacing w:before="0"/>
        <w:ind w:left="0" w:right="1134"/>
        <w:jc w:val="both"/>
        <w:outlineLvl w:val="0"/>
        <w:rPr>
          <w:rFonts w:cs="FrankRuehl" w:hint="cs"/>
          <w:bCs w:val="0"/>
          <w:noProof/>
          <w:vanish/>
          <w:sz w:val="22"/>
          <w:szCs w:val="22"/>
          <w:shd w:val="clear" w:color="auto" w:fill="FFFF99"/>
          <w:rtl/>
          <w:lang w:val="he-IL"/>
        </w:rPr>
      </w:pPr>
      <w:r w:rsidRPr="00443E0D">
        <w:rPr>
          <w:rFonts w:cs="FrankRuehl" w:hint="cs"/>
          <w:bCs w:val="0"/>
          <w:strike/>
          <w:noProof/>
          <w:vanish/>
          <w:sz w:val="22"/>
          <w:szCs w:val="22"/>
          <w:u w:val="single"/>
          <w:shd w:val="clear" w:color="auto" w:fill="FFFF99"/>
          <w:rtl/>
          <w:lang w:val="he-IL"/>
        </w:rPr>
        <w:t>סידורי</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u w:val="single"/>
          <w:shd w:val="clear" w:color="auto" w:fill="FFFF99"/>
          <w:rtl/>
          <w:lang w:val="he-IL"/>
        </w:rPr>
        <w:t>עבודה</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u w:val="single"/>
          <w:shd w:val="clear" w:color="auto" w:fill="FFFF99"/>
          <w:rtl/>
          <w:lang w:val="he-IL"/>
        </w:rPr>
        <w:t>סידורי</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u w:val="single"/>
          <w:shd w:val="clear" w:color="auto" w:fill="FFFF99"/>
          <w:rtl/>
          <w:lang w:val="he-IL"/>
        </w:rPr>
        <w:t>עבודה</w:t>
      </w:r>
    </w:p>
    <w:p w:rsidR="006841FA" w:rsidRPr="00443E0D" w:rsidRDefault="006841FA">
      <w:pPr>
        <w:pStyle w:val="medium2-header"/>
        <w:keepLines w:val="0"/>
        <w:spacing w:before="0"/>
        <w:ind w:left="0" w:right="1134"/>
        <w:jc w:val="both"/>
        <w:outlineLvl w:val="0"/>
        <w:rPr>
          <w:rFonts w:cs="FrankRuehl" w:hint="cs"/>
          <w:bCs w:val="0"/>
          <w:noProof/>
          <w:vanish/>
          <w:sz w:val="22"/>
          <w:szCs w:val="22"/>
          <w:shd w:val="clear" w:color="auto" w:fill="FFFF99"/>
          <w:rtl/>
          <w:lang w:val="he-IL"/>
        </w:rPr>
      </w:pPr>
      <w:r w:rsidRPr="00443E0D">
        <w:rPr>
          <w:rFonts w:cs="FrankRuehl" w:hint="cs"/>
          <w:bCs w:val="0"/>
          <w:noProof/>
          <w:vanish/>
          <w:sz w:val="22"/>
          <w:szCs w:val="22"/>
          <w:shd w:val="clear" w:color="auto" w:fill="FFFF99"/>
          <w:rtl/>
          <w:lang w:val="he-IL"/>
        </w:rPr>
        <w:t xml:space="preserve">   </w:t>
      </w:r>
      <w:r w:rsidRPr="00443E0D">
        <w:rPr>
          <w:rFonts w:cs="FrankRuehl" w:hint="cs"/>
          <w:bCs w:val="0"/>
          <w:strike/>
          <w:noProof/>
          <w:vanish/>
          <w:sz w:val="22"/>
          <w:szCs w:val="22"/>
          <w:shd w:val="clear" w:color="auto" w:fill="FFFF99"/>
          <w:rtl/>
          <w:lang w:val="he-IL"/>
        </w:rPr>
        <w:t>1.</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ירושלים</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t xml:space="preserve">   </w:t>
      </w:r>
      <w:r w:rsidRPr="00443E0D">
        <w:rPr>
          <w:rFonts w:cs="FrankRuehl" w:hint="cs"/>
          <w:bCs w:val="0"/>
          <w:strike/>
          <w:noProof/>
          <w:vanish/>
          <w:sz w:val="22"/>
          <w:szCs w:val="22"/>
          <w:shd w:val="clear" w:color="auto" w:fill="FFFF99"/>
          <w:rtl/>
          <w:lang w:val="he-IL"/>
        </w:rPr>
        <w:t>17.</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הרצליה</w:t>
      </w:r>
    </w:p>
    <w:p w:rsidR="006841FA" w:rsidRPr="00443E0D" w:rsidRDefault="006841FA">
      <w:pPr>
        <w:pStyle w:val="medium2-header"/>
        <w:keepLines w:val="0"/>
        <w:spacing w:before="0"/>
        <w:ind w:left="0" w:right="1134"/>
        <w:jc w:val="both"/>
        <w:outlineLvl w:val="0"/>
        <w:rPr>
          <w:rFonts w:cs="FrankRuehl" w:hint="cs"/>
          <w:bCs w:val="0"/>
          <w:noProof/>
          <w:vanish/>
          <w:sz w:val="22"/>
          <w:szCs w:val="22"/>
          <w:shd w:val="clear" w:color="auto" w:fill="FFFF99"/>
          <w:rtl/>
          <w:lang w:val="he-IL"/>
        </w:rPr>
      </w:pPr>
      <w:r w:rsidRPr="00443E0D">
        <w:rPr>
          <w:rFonts w:cs="FrankRuehl" w:hint="cs"/>
          <w:bCs w:val="0"/>
          <w:noProof/>
          <w:vanish/>
          <w:sz w:val="22"/>
          <w:szCs w:val="22"/>
          <w:shd w:val="clear" w:color="auto" w:fill="FFFF99"/>
          <w:rtl/>
          <w:lang w:val="he-IL"/>
        </w:rPr>
        <w:t xml:space="preserve">   </w:t>
      </w:r>
      <w:r w:rsidRPr="00443E0D">
        <w:rPr>
          <w:rFonts w:cs="FrankRuehl" w:hint="cs"/>
          <w:bCs w:val="0"/>
          <w:strike/>
          <w:noProof/>
          <w:vanish/>
          <w:sz w:val="22"/>
          <w:szCs w:val="22"/>
          <w:shd w:val="clear" w:color="auto" w:fill="FFFF99"/>
          <w:rtl/>
          <w:lang w:val="he-IL"/>
        </w:rPr>
        <w:t>2.</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תל-אביב-יפו</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t xml:space="preserve">   </w:t>
      </w:r>
      <w:r w:rsidRPr="00443E0D">
        <w:rPr>
          <w:rFonts w:cs="FrankRuehl" w:hint="cs"/>
          <w:bCs w:val="0"/>
          <w:strike/>
          <w:noProof/>
          <w:vanish/>
          <w:sz w:val="22"/>
          <w:szCs w:val="22"/>
          <w:shd w:val="clear" w:color="auto" w:fill="FFFF99"/>
          <w:rtl/>
          <w:lang w:val="he-IL"/>
        </w:rPr>
        <w:t>18.</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פתח-תקוה</w:t>
      </w:r>
    </w:p>
    <w:p w:rsidR="006841FA" w:rsidRPr="00443E0D" w:rsidRDefault="006841FA">
      <w:pPr>
        <w:pStyle w:val="medium2-header"/>
        <w:keepLines w:val="0"/>
        <w:spacing w:before="0"/>
        <w:ind w:left="0" w:right="1134"/>
        <w:jc w:val="both"/>
        <w:outlineLvl w:val="0"/>
        <w:rPr>
          <w:rFonts w:cs="FrankRuehl" w:hint="cs"/>
          <w:bCs w:val="0"/>
          <w:noProof/>
          <w:vanish/>
          <w:sz w:val="22"/>
          <w:szCs w:val="22"/>
          <w:shd w:val="clear" w:color="auto" w:fill="FFFF99"/>
          <w:rtl/>
          <w:lang w:val="he-IL"/>
        </w:rPr>
      </w:pPr>
      <w:r w:rsidRPr="00443E0D">
        <w:rPr>
          <w:rFonts w:cs="FrankRuehl" w:hint="cs"/>
          <w:bCs w:val="0"/>
          <w:noProof/>
          <w:vanish/>
          <w:sz w:val="22"/>
          <w:szCs w:val="22"/>
          <w:shd w:val="clear" w:color="auto" w:fill="FFFF99"/>
          <w:rtl/>
          <w:lang w:val="he-IL"/>
        </w:rPr>
        <w:t xml:space="preserve">   </w:t>
      </w:r>
      <w:r w:rsidRPr="00443E0D">
        <w:rPr>
          <w:rFonts w:cs="FrankRuehl" w:hint="cs"/>
          <w:bCs w:val="0"/>
          <w:strike/>
          <w:noProof/>
          <w:vanish/>
          <w:sz w:val="22"/>
          <w:szCs w:val="22"/>
          <w:shd w:val="clear" w:color="auto" w:fill="FFFF99"/>
          <w:rtl/>
          <w:lang w:val="he-IL"/>
        </w:rPr>
        <w:t>3.</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חיפה</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t xml:space="preserve">   </w:t>
      </w:r>
      <w:r w:rsidRPr="00443E0D">
        <w:rPr>
          <w:rFonts w:cs="FrankRuehl" w:hint="cs"/>
          <w:bCs w:val="0"/>
          <w:strike/>
          <w:noProof/>
          <w:vanish/>
          <w:sz w:val="22"/>
          <w:szCs w:val="22"/>
          <w:shd w:val="clear" w:color="auto" w:fill="FFFF99"/>
          <w:rtl/>
          <w:lang w:val="he-IL"/>
        </w:rPr>
        <w:t>19.</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בני-ברק</w:t>
      </w:r>
    </w:p>
    <w:p w:rsidR="006841FA" w:rsidRPr="00443E0D" w:rsidRDefault="006841FA">
      <w:pPr>
        <w:pStyle w:val="medium2-header"/>
        <w:keepLines w:val="0"/>
        <w:spacing w:before="0"/>
        <w:ind w:left="0" w:right="1134"/>
        <w:jc w:val="both"/>
        <w:outlineLvl w:val="0"/>
        <w:rPr>
          <w:rFonts w:cs="FrankRuehl" w:hint="cs"/>
          <w:bCs w:val="0"/>
          <w:noProof/>
          <w:vanish/>
          <w:sz w:val="22"/>
          <w:szCs w:val="22"/>
          <w:shd w:val="clear" w:color="auto" w:fill="FFFF99"/>
          <w:rtl/>
          <w:lang w:val="he-IL"/>
        </w:rPr>
      </w:pPr>
      <w:r w:rsidRPr="00443E0D">
        <w:rPr>
          <w:rFonts w:cs="FrankRuehl" w:hint="cs"/>
          <w:bCs w:val="0"/>
          <w:noProof/>
          <w:vanish/>
          <w:sz w:val="22"/>
          <w:szCs w:val="22"/>
          <w:shd w:val="clear" w:color="auto" w:fill="FFFF99"/>
          <w:rtl/>
          <w:lang w:val="he-IL"/>
        </w:rPr>
        <w:t xml:space="preserve">   </w:t>
      </w:r>
      <w:r w:rsidRPr="00443E0D">
        <w:rPr>
          <w:rFonts w:cs="FrankRuehl" w:hint="cs"/>
          <w:bCs w:val="0"/>
          <w:strike/>
          <w:noProof/>
          <w:vanish/>
          <w:sz w:val="22"/>
          <w:szCs w:val="22"/>
          <w:shd w:val="clear" w:color="auto" w:fill="FFFF99"/>
          <w:rtl/>
          <w:lang w:val="he-IL"/>
        </w:rPr>
        <w:t>4.</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צפת</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t xml:space="preserve">   </w:t>
      </w:r>
      <w:r w:rsidRPr="00443E0D">
        <w:rPr>
          <w:rFonts w:cs="FrankRuehl" w:hint="cs"/>
          <w:bCs w:val="0"/>
          <w:strike/>
          <w:noProof/>
          <w:vanish/>
          <w:sz w:val="22"/>
          <w:szCs w:val="22"/>
          <w:shd w:val="clear" w:color="auto" w:fill="FFFF99"/>
          <w:rtl/>
          <w:lang w:val="he-IL"/>
        </w:rPr>
        <w:t>20.</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רמת-גן</w:t>
      </w:r>
    </w:p>
    <w:p w:rsidR="006841FA" w:rsidRPr="00443E0D" w:rsidRDefault="006841FA">
      <w:pPr>
        <w:pStyle w:val="medium2-header"/>
        <w:keepLines w:val="0"/>
        <w:spacing w:before="0"/>
        <w:ind w:left="0" w:right="1134"/>
        <w:jc w:val="both"/>
        <w:outlineLvl w:val="0"/>
        <w:rPr>
          <w:rFonts w:cs="FrankRuehl" w:hint="cs"/>
          <w:bCs w:val="0"/>
          <w:noProof/>
          <w:vanish/>
          <w:sz w:val="22"/>
          <w:szCs w:val="22"/>
          <w:shd w:val="clear" w:color="auto" w:fill="FFFF99"/>
          <w:rtl/>
          <w:lang w:val="he-IL"/>
        </w:rPr>
      </w:pPr>
      <w:r w:rsidRPr="00443E0D">
        <w:rPr>
          <w:rFonts w:cs="FrankRuehl" w:hint="cs"/>
          <w:bCs w:val="0"/>
          <w:noProof/>
          <w:vanish/>
          <w:sz w:val="22"/>
          <w:szCs w:val="22"/>
          <w:shd w:val="clear" w:color="auto" w:fill="FFFF99"/>
          <w:rtl/>
          <w:lang w:val="he-IL"/>
        </w:rPr>
        <w:t xml:space="preserve">   </w:t>
      </w:r>
      <w:r w:rsidRPr="00443E0D">
        <w:rPr>
          <w:rFonts w:cs="FrankRuehl" w:hint="cs"/>
          <w:bCs w:val="0"/>
          <w:strike/>
          <w:noProof/>
          <w:vanish/>
          <w:sz w:val="22"/>
          <w:szCs w:val="22"/>
          <w:shd w:val="clear" w:color="auto" w:fill="FFFF99"/>
          <w:rtl/>
          <w:lang w:val="he-IL"/>
        </w:rPr>
        <w:t>5.</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טבריה</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t xml:space="preserve">   </w:t>
      </w:r>
      <w:r w:rsidRPr="00443E0D">
        <w:rPr>
          <w:rFonts w:cs="FrankRuehl" w:hint="cs"/>
          <w:bCs w:val="0"/>
          <w:strike/>
          <w:noProof/>
          <w:vanish/>
          <w:sz w:val="22"/>
          <w:szCs w:val="22"/>
          <w:shd w:val="clear" w:color="auto" w:fill="FFFF99"/>
          <w:rtl/>
          <w:lang w:val="he-IL"/>
        </w:rPr>
        <w:t>21.</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חולון</w:t>
      </w:r>
    </w:p>
    <w:p w:rsidR="006841FA" w:rsidRPr="00443E0D" w:rsidRDefault="006841FA">
      <w:pPr>
        <w:pStyle w:val="medium2-header"/>
        <w:keepLines w:val="0"/>
        <w:spacing w:before="0"/>
        <w:ind w:left="0" w:right="1134"/>
        <w:jc w:val="both"/>
        <w:outlineLvl w:val="0"/>
        <w:rPr>
          <w:rFonts w:cs="FrankRuehl" w:hint="cs"/>
          <w:bCs w:val="0"/>
          <w:noProof/>
          <w:vanish/>
          <w:sz w:val="22"/>
          <w:szCs w:val="22"/>
          <w:shd w:val="clear" w:color="auto" w:fill="FFFF99"/>
          <w:rtl/>
          <w:lang w:val="he-IL"/>
        </w:rPr>
      </w:pPr>
      <w:r w:rsidRPr="00443E0D">
        <w:rPr>
          <w:rFonts w:cs="FrankRuehl" w:hint="cs"/>
          <w:bCs w:val="0"/>
          <w:noProof/>
          <w:vanish/>
          <w:sz w:val="22"/>
          <w:szCs w:val="22"/>
          <w:shd w:val="clear" w:color="auto" w:fill="FFFF99"/>
          <w:rtl/>
          <w:lang w:val="he-IL"/>
        </w:rPr>
        <w:t xml:space="preserve">   </w:t>
      </w:r>
      <w:r w:rsidRPr="00443E0D">
        <w:rPr>
          <w:rFonts w:cs="FrankRuehl" w:hint="cs"/>
          <w:bCs w:val="0"/>
          <w:strike/>
          <w:noProof/>
          <w:vanish/>
          <w:sz w:val="22"/>
          <w:szCs w:val="22"/>
          <w:shd w:val="clear" w:color="auto" w:fill="FFFF99"/>
          <w:rtl/>
          <w:lang w:val="he-IL"/>
        </w:rPr>
        <w:t>6.</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עפולה</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t xml:space="preserve">   </w:t>
      </w:r>
      <w:r w:rsidRPr="00443E0D">
        <w:rPr>
          <w:rFonts w:cs="FrankRuehl" w:hint="cs"/>
          <w:bCs w:val="0"/>
          <w:strike/>
          <w:noProof/>
          <w:vanish/>
          <w:sz w:val="22"/>
          <w:szCs w:val="22"/>
          <w:shd w:val="clear" w:color="auto" w:fill="FFFF99"/>
          <w:rtl/>
          <w:lang w:val="he-IL"/>
        </w:rPr>
        <w:t>22.</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לוד</w:t>
      </w:r>
    </w:p>
    <w:p w:rsidR="006841FA" w:rsidRPr="00443E0D" w:rsidRDefault="006841FA">
      <w:pPr>
        <w:pStyle w:val="medium2-header"/>
        <w:keepLines w:val="0"/>
        <w:spacing w:before="0"/>
        <w:ind w:left="0" w:right="1134"/>
        <w:jc w:val="both"/>
        <w:outlineLvl w:val="0"/>
        <w:rPr>
          <w:rFonts w:cs="FrankRuehl" w:hint="cs"/>
          <w:bCs w:val="0"/>
          <w:noProof/>
          <w:vanish/>
          <w:sz w:val="22"/>
          <w:szCs w:val="22"/>
          <w:shd w:val="clear" w:color="auto" w:fill="FFFF99"/>
          <w:rtl/>
          <w:lang w:val="he-IL"/>
        </w:rPr>
      </w:pPr>
      <w:r w:rsidRPr="00443E0D">
        <w:rPr>
          <w:rFonts w:cs="FrankRuehl" w:hint="cs"/>
          <w:bCs w:val="0"/>
          <w:noProof/>
          <w:vanish/>
          <w:sz w:val="22"/>
          <w:szCs w:val="22"/>
          <w:shd w:val="clear" w:color="auto" w:fill="FFFF99"/>
          <w:rtl/>
          <w:lang w:val="he-IL"/>
        </w:rPr>
        <w:t xml:space="preserve">   </w:t>
      </w:r>
      <w:r w:rsidRPr="00443E0D">
        <w:rPr>
          <w:rFonts w:cs="FrankRuehl" w:hint="cs"/>
          <w:bCs w:val="0"/>
          <w:strike/>
          <w:noProof/>
          <w:vanish/>
          <w:sz w:val="22"/>
          <w:szCs w:val="22"/>
          <w:shd w:val="clear" w:color="auto" w:fill="FFFF99"/>
          <w:rtl/>
          <w:lang w:val="he-IL"/>
        </w:rPr>
        <w:t>7.</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נהריה</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t xml:space="preserve">   </w:t>
      </w:r>
      <w:r w:rsidRPr="00443E0D">
        <w:rPr>
          <w:rFonts w:cs="FrankRuehl" w:hint="cs"/>
          <w:bCs w:val="0"/>
          <w:strike/>
          <w:noProof/>
          <w:vanish/>
          <w:sz w:val="22"/>
          <w:szCs w:val="22"/>
          <w:shd w:val="clear" w:color="auto" w:fill="FFFF99"/>
          <w:rtl/>
          <w:lang w:val="he-IL"/>
        </w:rPr>
        <w:t>23.</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רמלה</w:t>
      </w:r>
    </w:p>
    <w:p w:rsidR="006841FA" w:rsidRPr="00443E0D" w:rsidRDefault="006841FA">
      <w:pPr>
        <w:pStyle w:val="medium2-header"/>
        <w:keepLines w:val="0"/>
        <w:spacing w:before="0"/>
        <w:ind w:left="0" w:right="1134"/>
        <w:jc w:val="both"/>
        <w:outlineLvl w:val="0"/>
        <w:rPr>
          <w:rFonts w:cs="FrankRuehl" w:hint="cs"/>
          <w:bCs w:val="0"/>
          <w:strike/>
          <w:noProof/>
          <w:vanish/>
          <w:sz w:val="22"/>
          <w:szCs w:val="22"/>
          <w:shd w:val="clear" w:color="auto" w:fill="FFFF99"/>
          <w:rtl/>
          <w:lang w:val="he-IL"/>
        </w:rPr>
      </w:pPr>
      <w:r w:rsidRPr="00443E0D">
        <w:rPr>
          <w:rFonts w:cs="FrankRuehl" w:hint="cs"/>
          <w:bCs w:val="0"/>
          <w:noProof/>
          <w:vanish/>
          <w:sz w:val="22"/>
          <w:szCs w:val="22"/>
          <w:shd w:val="clear" w:color="auto" w:fill="FFFF99"/>
          <w:rtl/>
          <w:lang w:val="he-IL"/>
        </w:rPr>
        <w:t xml:space="preserve">   </w:t>
      </w:r>
      <w:r w:rsidRPr="00443E0D">
        <w:rPr>
          <w:rFonts w:cs="FrankRuehl" w:hint="cs"/>
          <w:bCs w:val="0"/>
          <w:strike/>
          <w:noProof/>
          <w:vanish/>
          <w:sz w:val="22"/>
          <w:szCs w:val="22"/>
          <w:shd w:val="clear" w:color="auto" w:fill="FFFF99"/>
          <w:rtl/>
          <w:lang w:val="he-IL"/>
        </w:rPr>
        <w:t>8.</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עכו</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t xml:space="preserve">   </w:t>
      </w:r>
      <w:r w:rsidRPr="00443E0D">
        <w:rPr>
          <w:rFonts w:cs="FrankRuehl" w:hint="cs"/>
          <w:bCs w:val="0"/>
          <w:strike/>
          <w:noProof/>
          <w:vanish/>
          <w:sz w:val="22"/>
          <w:szCs w:val="22"/>
          <w:shd w:val="clear" w:color="auto" w:fill="FFFF99"/>
          <w:rtl/>
          <w:lang w:val="he-IL"/>
        </w:rPr>
        <w:t>24.</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נס-ציונה</w:t>
      </w:r>
    </w:p>
    <w:p w:rsidR="006841FA" w:rsidRPr="00443E0D" w:rsidRDefault="006841FA">
      <w:pPr>
        <w:pStyle w:val="medium2-header"/>
        <w:keepLines w:val="0"/>
        <w:spacing w:before="0"/>
        <w:ind w:left="0" w:right="1134"/>
        <w:jc w:val="both"/>
        <w:outlineLvl w:val="0"/>
        <w:rPr>
          <w:rFonts w:cs="FrankRuehl" w:hint="cs"/>
          <w:bCs w:val="0"/>
          <w:noProof/>
          <w:vanish/>
          <w:sz w:val="22"/>
          <w:szCs w:val="22"/>
          <w:shd w:val="clear" w:color="auto" w:fill="FFFF99"/>
          <w:rtl/>
          <w:lang w:val="he-IL"/>
        </w:rPr>
      </w:pPr>
      <w:r w:rsidRPr="00443E0D">
        <w:rPr>
          <w:rFonts w:cs="FrankRuehl" w:hint="cs"/>
          <w:bCs w:val="0"/>
          <w:noProof/>
          <w:vanish/>
          <w:sz w:val="22"/>
          <w:szCs w:val="22"/>
          <w:shd w:val="clear" w:color="auto" w:fill="FFFF99"/>
          <w:rtl/>
          <w:lang w:val="he-IL"/>
        </w:rPr>
        <w:t xml:space="preserve">   </w:t>
      </w:r>
      <w:r w:rsidRPr="00443E0D">
        <w:rPr>
          <w:rFonts w:cs="FrankRuehl" w:hint="cs"/>
          <w:bCs w:val="0"/>
          <w:strike/>
          <w:noProof/>
          <w:vanish/>
          <w:sz w:val="22"/>
          <w:szCs w:val="22"/>
          <w:shd w:val="clear" w:color="auto" w:fill="FFFF99"/>
          <w:rtl/>
          <w:lang w:val="he-IL"/>
        </w:rPr>
        <w:t>9.</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זכרון-יעקב</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t xml:space="preserve">   </w:t>
      </w:r>
      <w:r w:rsidRPr="00443E0D">
        <w:rPr>
          <w:rFonts w:cs="FrankRuehl" w:hint="cs"/>
          <w:bCs w:val="0"/>
          <w:strike/>
          <w:noProof/>
          <w:vanish/>
          <w:sz w:val="22"/>
          <w:szCs w:val="22"/>
          <w:shd w:val="clear" w:color="auto" w:fill="FFFF99"/>
          <w:rtl/>
          <w:lang w:val="he-IL"/>
        </w:rPr>
        <w:t>25.</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ראשון-לציון</w:t>
      </w:r>
    </w:p>
    <w:p w:rsidR="006841FA" w:rsidRPr="00443E0D" w:rsidRDefault="006841FA">
      <w:pPr>
        <w:pStyle w:val="medium2-header"/>
        <w:keepLines w:val="0"/>
        <w:spacing w:before="0"/>
        <w:ind w:left="0" w:right="1134"/>
        <w:jc w:val="both"/>
        <w:outlineLvl w:val="0"/>
        <w:rPr>
          <w:rFonts w:cs="FrankRuehl" w:hint="cs"/>
          <w:bCs w:val="0"/>
          <w:noProof/>
          <w:vanish/>
          <w:sz w:val="22"/>
          <w:szCs w:val="22"/>
          <w:shd w:val="clear" w:color="auto" w:fill="FFFF99"/>
          <w:rtl/>
          <w:lang w:val="he-IL"/>
        </w:rPr>
      </w:pPr>
      <w:r w:rsidRPr="00443E0D">
        <w:rPr>
          <w:rFonts w:cs="FrankRuehl" w:hint="cs"/>
          <w:bCs w:val="0"/>
          <w:noProof/>
          <w:vanish/>
          <w:sz w:val="22"/>
          <w:szCs w:val="22"/>
          <w:shd w:val="clear" w:color="auto" w:fill="FFFF99"/>
          <w:rtl/>
          <w:lang w:val="he-IL"/>
        </w:rPr>
        <w:t xml:space="preserve">   </w:t>
      </w:r>
      <w:r w:rsidRPr="00443E0D">
        <w:rPr>
          <w:rFonts w:cs="FrankRuehl" w:hint="cs"/>
          <w:bCs w:val="0"/>
          <w:strike/>
          <w:noProof/>
          <w:vanish/>
          <w:sz w:val="22"/>
          <w:szCs w:val="22"/>
          <w:shd w:val="clear" w:color="auto" w:fill="FFFF99"/>
          <w:rtl/>
          <w:lang w:val="he-IL"/>
        </w:rPr>
        <w:t>10.</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בנימינה</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t xml:space="preserve">   </w:t>
      </w:r>
      <w:r w:rsidRPr="00443E0D">
        <w:rPr>
          <w:rFonts w:cs="FrankRuehl" w:hint="cs"/>
          <w:bCs w:val="0"/>
          <w:strike/>
          <w:noProof/>
          <w:vanish/>
          <w:sz w:val="22"/>
          <w:szCs w:val="22"/>
          <w:shd w:val="clear" w:color="auto" w:fill="FFFF99"/>
          <w:rtl/>
          <w:lang w:val="he-IL"/>
        </w:rPr>
        <w:t>26.</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רחובות</w:t>
      </w:r>
    </w:p>
    <w:p w:rsidR="006841FA" w:rsidRPr="00443E0D" w:rsidRDefault="006841FA">
      <w:pPr>
        <w:pStyle w:val="medium2-header"/>
        <w:keepLines w:val="0"/>
        <w:spacing w:before="0"/>
        <w:ind w:left="0" w:right="1134"/>
        <w:jc w:val="both"/>
        <w:outlineLvl w:val="0"/>
        <w:rPr>
          <w:rFonts w:cs="FrankRuehl" w:hint="cs"/>
          <w:bCs w:val="0"/>
          <w:noProof/>
          <w:vanish/>
          <w:sz w:val="22"/>
          <w:szCs w:val="22"/>
          <w:shd w:val="clear" w:color="auto" w:fill="FFFF99"/>
          <w:rtl/>
          <w:lang w:val="he-IL"/>
        </w:rPr>
      </w:pPr>
      <w:r w:rsidRPr="00443E0D">
        <w:rPr>
          <w:rFonts w:cs="FrankRuehl" w:hint="cs"/>
          <w:bCs w:val="0"/>
          <w:noProof/>
          <w:vanish/>
          <w:sz w:val="22"/>
          <w:szCs w:val="22"/>
          <w:shd w:val="clear" w:color="auto" w:fill="FFFF99"/>
          <w:rtl/>
          <w:lang w:val="he-IL"/>
        </w:rPr>
        <w:t xml:space="preserve">   </w:t>
      </w:r>
      <w:r w:rsidRPr="00443E0D">
        <w:rPr>
          <w:rFonts w:cs="FrankRuehl" w:hint="cs"/>
          <w:bCs w:val="0"/>
          <w:strike/>
          <w:noProof/>
          <w:vanish/>
          <w:sz w:val="22"/>
          <w:szCs w:val="22"/>
          <w:shd w:val="clear" w:color="auto" w:fill="FFFF99"/>
          <w:rtl/>
          <w:lang w:val="he-IL"/>
        </w:rPr>
        <w:t>11.</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פרדס-חנה</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t xml:space="preserve">   </w:t>
      </w:r>
      <w:r w:rsidRPr="00443E0D">
        <w:rPr>
          <w:rFonts w:cs="FrankRuehl" w:hint="cs"/>
          <w:bCs w:val="0"/>
          <w:strike/>
          <w:noProof/>
          <w:vanish/>
          <w:sz w:val="22"/>
          <w:szCs w:val="22"/>
          <w:shd w:val="clear" w:color="auto" w:fill="FFFF99"/>
          <w:rtl/>
          <w:lang w:val="he-IL"/>
        </w:rPr>
        <w:t>27.</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גדרה</w:t>
      </w:r>
    </w:p>
    <w:p w:rsidR="006841FA" w:rsidRPr="00443E0D" w:rsidRDefault="006841FA">
      <w:pPr>
        <w:pStyle w:val="medium2-header"/>
        <w:keepLines w:val="0"/>
        <w:spacing w:before="0"/>
        <w:ind w:left="0" w:right="1134"/>
        <w:jc w:val="both"/>
        <w:outlineLvl w:val="0"/>
        <w:rPr>
          <w:rFonts w:cs="FrankRuehl" w:hint="cs"/>
          <w:bCs w:val="0"/>
          <w:strike/>
          <w:noProof/>
          <w:vanish/>
          <w:sz w:val="22"/>
          <w:szCs w:val="22"/>
          <w:shd w:val="clear" w:color="auto" w:fill="FFFF99"/>
          <w:rtl/>
          <w:lang w:val="he-IL"/>
        </w:rPr>
      </w:pPr>
      <w:r w:rsidRPr="00443E0D">
        <w:rPr>
          <w:rFonts w:cs="FrankRuehl" w:hint="cs"/>
          <w:bCs w:val="0"/>
          <w:noProof/>
          <w:vanish/>
          <w:sz w:val="22"/>
          <w:szCs w:val="22"/>
          <w:shd w:val="clear" w:color="auto" w:fill="FFFF99"/>
          <w:rtl/>
          <w:lang w:val="he-IL"/>
        </w:rPr>
        <w:t xml:space="preserve">   </w:t>
      </w:r>
      <w:r w:rsidRPr="00443E0D">
        <w:rPr>
          <w:rFonts w:cs="FrankRuehl" w:hint="cs"/>
          <w:bCs w:val="0"/>
          <w:strike/>
          <w:noProof/>
          <w:vanish/>
          <w:sz w:val="22"/>
          <w:szCs w:val="22"/>
          <w:shd w:val="clear" w:color="auto" w:fill="FFFF99"/>
          <w:rtl/>
          <w:lang w:val="he-IL"/>
        </w:rPr>
        <w:t>12.</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חדרה</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t xml:space="preserve">   </w:t>
      </w:r>
      <w:r w:rsidRPr="00443E0D">
        <w:rPr>
          <w:rFonts w:cs="FrankRuehl" w:hint="cs"/>
          <w:bCs w:val="0"/>
          <w:strike/>
          <w:noProof/>
          <w:vanish/>
          <w:sz w:val="22"/>
          <w:szCs w:val="22"/>
          <w:shd w:val="clear" w:color="auto" w:fill="FFFF99"/>
          <w:rtl/>
          <w:lang w:val="he-IL"/>
        </w:rPr>
        <w:t>28.</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אשקלון</w:t>
      </w:r>
    </w:p>
    <w:p w:rsidR="006841FA" w:rsidRPr="00443E0D" w:rsidRDefault="006841FA">
      <w:pPr>
        <w:pStyle w:val="medium2-header"/>
        <w:keepLines w:val="0"/>
        <w:spacing w:before="0"/>
        <w:ind w:left="0" w:right="1134"/>
        <w:jc w:val="both"/>
        <w:outlineLvl w:val="0"/>
        <w:rPr>
          <w:rFonts w:cs="FrankRuehl" w:hint="cs"/>
          <w:bCs w:val="0"/>
          <w:noProof/>
          <w:vanish/>
          <w:sz w:val="22"/>
          <w:szCs w:val="22"/>
          <w:shd w:val="clear" w:color="auto" w:fill="FFFF99"/>
          <w:rtl/>
          <w:lang w:val="he-IL"/>
        </w:rPr>
      </w:pPr>
      <w:r w:rsidRPr="00443E0D">
        <w:rPr>
          <w:rFonts w:cs="FrankRuehl" w:hint="cs"/>
          <w:bCs w:val="0"/>
          <w:noProof/>
          <w:vanish/>
          <w:sz w:val="22"/>
          <w:szCs w:val="22"/>
          <w:shd w:val="clear" w:color="auto" w:fill="FFFF99"/>
          <w:rtl/>
          <w:lang w:val="he-IL"/>
        </w:rPr>
        <w:t xml:space="preserve">   </w:t>
      </w:r>
      <w:r w:rsidRPr="00443E0D">
        <w:rPr>
          <w:rFonts w:cs="FrankRuehl" w:hint="cs"/>
          <w:bCs w:val="0"/>
          <w:strike/>
          <w:noProof/>
          <w:vanish/>
          <w:sz w:val="22"/>
          <w:szCs w:val="22"/>
          <w:shd w:val="clear" w:color="auto" w:fill="FFFF99"/>
          <w:rtl/>
          <w:lang w:val="he-IL"/>
        </w:rPr>
        <w:t>13.</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נתניה</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t xml:space="preserve">   </w:t>
      </w:r>
      <w:r w:rsidRPr="00443E0D">
        <w:rPr>
          <w:rFonts w:cs="FrankRuehl" w:hint="cs"/>
          <w:bCs w:val="0"/>
          <w:strike/>
          <w:noProof/>
          <w:vanish/>
          <w:sz w:val="22"/>
          <w:szCs w:val="22"/>
          <w:shd w:val="clear" w:color="auto" w:fill="FFFF99"/>
          <w:rtl/>
          <w:lang w:val="he-IL"/>
        </w:rPr>
        <w:t>29.</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קרית-גת</w:t>
      </w:r>
    </w:p>
    <w:p w:rsidR="006841FA" w:rsidRPr="00443E0D" w:rsidRDefault="006841FA">
      <w:pPr>
        <w:pStyle w:val="medium2-header"/>
        <w:keepLines w:val="0"/>
        <w:spacing w:before="0"/>
        <w:ind w:left="0" w:right="1134"/>
        <w:jc w:val="both"/>
        <w:outlineLvl w:val="0"/>
        <w:rPr>
          <w:rFonts w:cs="FrankRuehl" w:hint="cs"/>
          <w:bCs w:val="0"/>
          <w:noProof/>
          <w:vanish/>
          <w:sz w:val="22"/>
          <w:szCs w:val="22"/>
          <w:shd w:val="clear" w:color="auto" w:fill="FFFF99"/>
          <w:rtl/>
          <w:lang w:val="he-IL"/>
        </w:rPr>
      </w:pPr>
      <w:r w:rsidRPr="00443E0D">
        <w:rPr>
          <w:rFonts w:cs="FrankRuehl" w:hint="cs"/>
          <w:bCs w:val="0"/>
          <w:noProof/>
          <w:vanish/>
          <w:sz w:val="22"/>
          <w:szCs w:val="22"/>
          <w:shd w:val="clear" w:color="auto" w:fill="FFFF99"/>
          <w:rtl/>
          <w:lang w:val="he-IL"/>
        </w:rPr>
        <w:t xml:space="preserve">   </w:t>
      </w:r>
      <w:r w:rsidRPr="00443E0D">
        <w:rPr>
          <w:rFonts w:cs="FrankRuehl" w:hint="cs"/>
          <w:bCs w:val="0"/>
          <w:strike/>
          <w:noProof/>
          <w:vanish/>
          <w:sz w:val="22"/>
          <w:szCs w:val="22"/>
          <w:shd w:val="clear" w:color="auto" w:fill="FFFF99"/>
          <w:rtl/>
          <w:lang w:val="he-IL"/>
        </w:rPr>
        <w:t>14.</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כפר-סבא</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t xml:space="preserve">   </w:t>
      </w:r>
      <w:r w:rsidRPr="00443E0D">
        <w:rPr>
          <w:rFonts w:cs="FrankRuehl" w:hint="cs"/>
          <w:bCs w:val="0"/>
          <w:strike/>
          <w:noProof/>
          <w:vanish/>
          <w:sz w:val="22"/>
          <w:szCs w:val="22"/>
          <w:shd w:val="clear" w:color="auto" w:fill="FFFF99"/>
          <w:rtl/>
          <w:lang w:val="he-IL"/>
        </w:rPr>
        <w:t>30.</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באר-שבע</w:t>
      </w:r>
    </w:p>
    <w:p w:rsidR="006841FA" w:rsidRPr="00443E0D" w:rsidRDefault="006841FA">
      <w:pPr>
        <w:pStyle w:val="medium2-header"/>
        <w:keepLines w:val="0"/>
        <w:spacing w:before="0"/>
        <w:ind w:left="0" w:right="1134"/>
        <w:jc w:val="both"/>
        <w:outlineLvl w:val="0"/>
        <w:rPr>
          <w:rFonts w:cs="FrankRuehl" w:hint="cs"/>
          <w:bCs w:val="0"/>
          <w:noProof/>
          <w:vanish/>
          <w:sz w:val="22"/>
          <w:szCs w:val="22"/>
          <w:shd w:val="clear" w:color="auto" w:fill="FFFF99"/>
          <w:rtl/>
          <w:lang w:val="he-IL"/>
        </w:rPr>
      </w:pPr>
      <w:r w:rsidRPr="00443E0D">
        <w:rPr>
          <w:rFonts w:cs="FrankRuehl" w:hint="cs"/>
          <w:bCs w:val="0"/>
          <w:noProof/>
          <w:vanish/>
          <w:sz w:val="22"/>
          <w:szCs w:val="22"/>
          <w:shd w:val="clear" w:color="auto" w:fill="FFFF99"/>
          <w:rtl/>
          <w:lang w:val="he-IL"/>
        </w:rPr>
        <w:t xml:space="preserve">   </w:t>
      </w:r>
      <w:r w:rsidRPr="00443E0D">
        <w:rPr>
          <w:rFonts w:cs="FrankRuehl" w:hint="cs"/>
          <w:bCs w:val="0"/>
          <w:strike/>
          <w:noProof/>
          <w:vanish/>
          <w:sz w:val="22"/>
          <w:szCs w:val="22"/>
          <w:shd w:val="clear" w:color="auto" w:fill="FFFF99"/>
          <w:rtl/>
          <w:lang w:val="he-IL"/>
        </w:rPr>
        <w:t>15.</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מגדיאל</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t xml:space="preserve">   </w:t>
      </w:r>
      <w:r w:rsidRPr="00443E0D">
        <w:rPr>
          <w:rFonts w:cs="FrankRuehl" w:hint="cs"/>
          <w:bCs w:val="0"/>
          <w:strike/>
          <w:noProof/>
          <w:vanish/>
          <w:sz w:val="22"/>
          <w:szCs w:val="22"/>
          <w:shd w:val="clear" w:color="auto" w:fill="FFFF99"/>
          <w:rtl/>
          <w:lang w:val="he-IL"/>
        </w:rPr>
        <w:t>31.</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אילת</w:t>
      </w:r>
    </w:p>
    <w:p w:rsidR="006841FA" w:rsidRDefault="006841FA">
      <w:pPr>
        <w:pStyle w:val="medium2-header"/>
        <w:keepLines w:val="0"/>
        <w:spacing w:before="0"/>
        <w:ind w:left="0" w:right="1134"/>
        <w:jc w:val="both"/>
        <w:outlineLvl w:val="0"/>
        <w:rPr>
          <w:rFonts w:cs="FrankRuehl" w:hint="cs"/>
          <w:bCs w:val="0"/>
          <w:strike/>
          <w:noProof/>
          <w:sz w:val="2"/>
          <w:szCs w:val="2"/>
          <w:rtl/>
          <w:lang w:val="he-IL"/>
        </w:rPr>
      </w:pPr>
      <w:r w:rsidRPr="00443E0D">
        <w:rPr>
          <w:rFonts w:cs="FrankRuehl" w:hint="cs"/>
          <w:bCs w:val="0"/>
          <w:noProof/>
          <w:vanish/>
          <w:sz w:val="22"/>
          <w:szCs w:val="22"/>
          <w:shd w:val="clear" w:color="auto" w:fill="FFFF99"/>
          <w:rtl/>
          <w:lang w:val="he-IL"/>
        </w:rPr>
        <w:t xml:space="preserve">   </w:t>
      </w:r>
      <w:r w:rsidRPr="00443E0D">
        <w:rPr>
          <w:rFonts w:cs="FrankRuehl" w:hint="cs"/>
          <w:bCs w:val="0"/>
          <w:strike/>
          <w:noProof/>
          <w:vanish/>
          <w:sz w:val="22"/>
          <w:szCs w:val="22"/>
          <w:shd w:val="clear" w:color="auto" w:fill="FFFF99"/>
          <w:rtl/>
          <w:lang w:val="he-IL"/>
        </w:rPr>
        <w:t>16.</w:t>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noProof/>
          <w:vanish/>
          <w:sz w:val="22"/>
          <w:szCs w:val="22"/>
          <w:shd w:val="clear" w:color="auto" w:fill="FFFF99"/>
          <w:rtl/>
          <w:lang w:val="he-IL"/>
        </w:rPr>
        <w:tab/>
      </w:r>
      <w:r w:rsidRPr="00443E0D">
        <w:rPr>
          <w:rFonts w:cs="FrankRuehl" w:hint="cs"/>
          <w:bCs w:val="0"/>
          <w:strike/>
          <w:noProof/>
          <w:vanish/>
          <w:sz w:val="22"/>
          <w:szCs w:val="22"/>
          <w:shd w:val="clear" w:color="auto" w:fill="FFFF99"/>
          <w:rtl/>
          <w:lang w:val="he-IL"/>
        </w:rPr>
        <w:t>רעננה</w:t>
      </w:r>
      <w:bookmarkEnd w:id="238"/>
    </w:p>
    <w:p w:rsidR="006841FA" w:rsidRDefault="006841FA">
      <w:pPr>
        <w:pStyle w:val="P00"/>
        <w:spacing w:before="72"/>
        <w:ind w:left="0" w:right="1134"/>
        <w:rPr>
          <w:rStyle w:val="default"/>
          <w:rFonts w:cs="FrankRuehl" w:hint="cs"/>
          <w:rtl/>
        </w:rPr>
      </w:pPr>
    </w:p>
    <w:p w:rsidR="006841FA" w:rsidRPr="0027472A" w:rsidRDefault="006841FA">
      <w:pPr>
        <w:pStyle w:val="medium2-header"/>
        <w:keepLines w:val="0"/>
        <w:spacing w:before="72"/>
        <w:ind w:left="0" w:right="1134"/>
        <w:rPr>
          <w:rFonts w:cs="FrankRuehl"/>
          <w:noProof/>
          <w:sz w:val="26"/>
          <w:szCs w:val="26"/>
          <w:rtl/>
        </w:rPr>
      </w:pPr>
      <w:bookmarkStart w:id="239" w:name="med9"/>
      <w:bookmarkEnd w:id="239"/>
      <w:r w:rsidRPr="0027472A">
        <w:rPr>
          <w:noProof/>
          <w:sz w:val="26"/>
          <w:szCs w:val="26"/>
          <w:lang w:val="he-IL"/>
        </w:rPr>
        <w:pict>
          <v:rect id="_x0000_s2171" style="position:absolute;left:0;text-align:left;margin-left:464.5pt;margin-top:8.05pt;width:75.05pt;height:16pt;z-index:251641856" o:allowincell="f" filled="f" stroked="f" strokecolor="lime" strokeweight=".25pt">
            <v:textbox inset="0,0,0,0">
              <w:txbxContent>
                <w:p w:rsidR="00F20B22" w:rsidRDefault="00F20B22">
                  <w:pPr>
                    <w:spacing w:line="160" w:lineRule="exact"/>
                    <w:jc w:val="left"/>
                    <w:rPr>
                      <w:rFonts w:cs="Miriam"/>
                      <w:sz w:val="18"/>
                      <w:szCs w:val="18"/>
                      <w:rtl/>
                    </w:rPr>
                  </w:pPr>
                  <w:r>
                    <w:rPr>
                      <w:rFonts w:cs="Miriam" w:hint="cs"/>
                      <w:sz w:val="18"/>
                      <w:szCs w:val="18"/>
                      <w:rtl/>
                    </w:rPr>
                    <w:t xml:space="preserve">(תיקון מס' 9) </w:t>
                  </w:r>
                </w:p>
                <w:p w:rsidR="00F20B22" w:rsidRDefault="00F20B2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sidRPr="0027472A">
        <w:rPr>
          <w:rFonts w:cs="FrankRuehl"/>
          <w:noProof/>
          <w:sz w:val="26"/>
          <w:szCs w:val="26"/>
          <w:rtl/>
        </w:rPr>
        <w:t>תו</w:t>
      </w:r>
      <w:r w:rsidRPr="0027472A">
        <w:rPr>
          <w:rFonts w:cs="FrankRuehl" w:hint="cs"/>
          <w:noProof/>
          <w:sz w:val="26"/>
          <w:szCs w:val="26"/>
          <w:rtl/>
        </w:rPr>
        <w:t>ספת שניה</w:t>
      </w:r>
    </w:p>
    <w:p w:rsidR="006841FA" w:rsidRPr="0027472A" w:rsidRDefault="006841FA">
      <w:pPr>
        <w:pStyle w:val="medium-header"/>
        <w:keepNext w:val="0"/>
        <w:keepLines w:val="0"/>
        <w:ind w:left="0" w:right="1134"/>
        <w:rPr>
          <w:rFonts w:cs="FrankRuehl" w:hint="cs"/>
          <w:sz w:val="24"/>
          <w:szCs w:val="24"/>
          <w:rtl/>
        </w:rPr>
      </w:pPr>
      <w:r w:rsidRPr="0027472A">
        <w:rPr>
          <w:rFonts w:cs="FrankRuehl"/>
          <w:sz w:val="24"/>
          <w:szCs w:val="24"/>
          <w:rtl/>
        </w:rPr>
        <w:t>(ס</w:t>
      </w:r>
      <w:r w:rsidRPr="0027472A">
        <w:rPr>
          <w:rFonts w:cs="FrankRuehl" w:hint="cs"/>
          <w:sz w:val="24"/>
          <w:szCs w:val="24"/>
          <w:rtl/>
        </w:rPr>
        <w:t>עיף 36)</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240" w:name="Rov209"/>
      <w:r w:rsidRPr="00443E0D">
        <w:rPr>
          <w:rStyle w:val="default"/>
          <w:rFonts w:cs="FrankRuehl" w:hint="cs"/>
          <w:vanish/>
          <w:color w:val="FF0000"/>
          <w:sz w:val="20"/>
          <w:szCs w:val="20"/>
          <w:shd w:val="clear" w:color="auto" w:fill="FFFF99"/>
          <w:rtl/>
        </w:rPr>
        <w:t>מיום 1.7.2000</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תיקון מס' 9</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433" w:history="1">
        <w:r w:rsidRPr="00443E0D">
          <w:rPr>
            <w:rStyle w:val="Hyperlink"/>
            <w:rFonts w:cs="FrankRuehl" w:hint="cs"/>
            <w:vanish/>
            <w:szCs w:val="20"/>
            <w:shd w:val="clear" w:color="auto" w:fill="FFFF99"/>
            <w:rtl/>
          </w:rPr>
          <w:t>ס"ח תש"ס מס' 1724</w:t>
        </w:r>
      </w:hyperlink>
      <w:r w:rsidRPr="00443E0D">
        <w:rPr>
          <w:rStyle w:val="default"/>
          <w:rFonts w:cs="FrankRuehl" w:hint="cs"/>
          <w:vanish/>
          <w:sz w:val="20"/>
          <w:szCs w:val="20"/>
          <w:shd w:val="clear" w:color="auto" w:fill="FFFF99"/>
          <w:rtl/>
        </w:rPr>
        <w:t xml:space="preserve"> מיום 10.1.2000 עמ' 97 (</w:t>
      </w:r>
      <w:hyperlink r:id="rId434" w:history="1">
        <w:r w:rsidRPr="00443E0D">
          <w:rPr>
            <w:rStyle w:val="Hyperlink"/>
            <w:rFonts w:cs="FrankRuehl" w:hint="cs"/>
            <w:vanish/>
            <w:szCs w:val="20"/>
            <w:shd w:val="clear" w:color="auto" w:fill="FFFF99"/>
            <w:rtl/>
          </w:rPr>
          <w:t>ה"ח 2824</w:t>
        </w:r>
      </w:hyperlink>
      <w:r w:rsidRPr="00443E0D">
        <w:rPr>
          <w:rStyle w:val="default"/>
          <w:rFonts w:cs="FrankRuehl" w:hint="cs"/>
          <w:vanish/>
          <w:sz w:val="20"/>
          <w:szCs w:val="20"/>
          <w:shd w:val="clear" w:color="auto" w:fill="FFFF99"/>
          <w:rtl/>
        </w:rPr>
        <w:t>)</w:t>
      </w:r>
    </w:p>
    <w:p w:rsidR="006841FA" w:rsidRDefault="006841FA">
      <w:pPr>
        <w:pStyle w:val="P00"/>
        <w:ind w:left="0" w:right="1134"/>
        <w:rPr>
          <w:rStyle w:val="default"/>
          <w:rFonts w:cs="FrankRuehl" w:hint="cs"/>
          <w:sz w:val="2"/>
          <w:szCs w:val="2"/>
          <w:shd w:val="clear" w:color="auto" w:fill="FFFF99"/>
          <w:rtl/>
        </w:rPr>
      </w:pPr>
      <w:r w:rsidRPr="00443E0D">
        <w:rPr>
          <w:rStyle w:val="default"/>
          <w:rFonts w:cs="FrankRuehl" w:hint="cs"/>
          <w:strike/>
          <w:vanish/>
          <w:sz w:val="22"/>
          <w:szCs w:val="22"/>
          <w:shd w:val="clear" w:color="auto" w:fill="FFFF99"/>
          <w:rtl/>
        </w:rPr>
        <w:t>(סעיף 32)</w:t>
      </w:r>
      <w:r w:rsidRPr="00443E0D">
        <w:rPr>
          <w:rStyle w:val="default"/>
          <w:rFonts w:cs="FrankRuehl" w:hint="cs"/>
          <w:vanish/>
          <w:sz w:val="22"/>
          <w:szCs w:val="22"/>
          <w:u w:val="single"/>
          <w:shd w:val="clear" w:color="auto" w:fill="FFFF99"/>
          <w:rtl/>
        </w:rPr>
        <w:t>(סעיף 36)</w:t>
      </w:r>
      <w:bookmarkEnd w:id="240"/>
    </w:p>
    <w:p w:rsidR="006841FA" w:rsidRDefault="006841FA">
      <w:pPr>
        <w:pStyle w:val="P00"/>
        <w:spacing w:before="72"/>
        <w:ind w:left="0"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ל </w:t>
      </w:r>
      <w:r>
        <w:rPr>
          <w:rStyle w:val="default"/>
          <w:rFonts w:cs="FrankRuehl"/>
          <w:rtl/>
        </w:rPr>
        <w:t>עב</w:t>
      </w:r>
      <w:r>
        <w:rPr>
          <w:rStyle w:val="default"/>
          <w:rFonts w:cs="FrankRuehl" w:hint="cs"/>
          <w:rtl/>
        </w:rPr>
        <w:t>ודה בענף הבניה, לרבות עבודות הריסה ושינוי בנינים, עבודות קרקע בקשר לבניה ועבודות בקשר להתקנת מאור ואספקת מים לבנינים.</w:t>
      </w:r>
    </w:p>
    <w:p w:rsidR="006841FA" w:rsidRDefault="006841FA">
      <w:pPr>
        <w:pStyle w:val="P00"/>
        <w:spacing w:before="72"/>
        <w:ind w:left="0"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עבודה בענף הבניה ההנדסית, לרבות סלילת דרכים, תיקונם והחזקתם.</w:t>
      </w:r>
    </w:p>
    <w:p w:rsidR="006841FA" w:rsidRDefault="006841FA">
      <w:pPr>
        <w:pStyle w:val="P00"/>
        <w:spacing w:before="72"/>
        <w:ind w:left="0"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 עבודה בתעשיה ובמלאכה בקשר לייצורם של מצרכים, השמדתם, שינוים, ני</w:t>
      </w:r>
      <w:r>
        <w:rPr>
          <w:rStyle w:val="default"/>
          <w:rFonts w:cs="FrankRuehl"/>
          <w:rtl/>
        </w:rPr>
        <w:t>קו</w:t>
      </w:r>
      <w:r>
        <w:rPr>
          <w:rStyle w:val="default"/>
          <w:rFonts w:cs="FrankRuehl" w:hint="cs"/>
          <w:rtl/>
        </w:rPr>
        <w:t>ים או התאמתם למכירה.</w:t>
      </w:r>
    </w:p>
    <w:p w:rsidR="006841FA" w:rsidRDefault="006841FA">
      <w:pPr>
        <w:pStyle w:val="P00"/>
        <w:spacing w:before="72"/>
        <w:ind w:left="0"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ל עבודה בקשר לייצור זרם חשמלי והעברתו ממקום למקום ובקשר לאספקת מים ודלק והעברתם ממקום למקום.</w:t>
      </w:r>
    </w:p>
    <w:p w:rsidR="006841FA" w:rsidRDefault="006841FA">
      <w:pPr>
        <w:pStyle w:val="P00"/>
        <w:spacing w:before="72"/>
        <w:ind w:left="0"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ל עבודה בקשר לכריית חמרים ומחצבים ולע</w:t>
      </w:r>
      <w:r>
        <w:rPr>
          <w:rStyle w:val="default"/>
          <w:rFonts w:cs="FrankRuehl"/>
          <w:rtl/>
        </w:rPr>
        <w:t>י</w:t>
      </w:r>
      <w:r>
        <w:rPr>
          <w:rStyle w:val="default"/>
          <w:rFonts w:cs="FrankRuehl" w:hint="cs"/>
          <w:rtl/>
        </w:rPr>
        <w:t>בודם, לרבות עבודה במחצבות.</w:t>
      </w:r>
    </w:p>
    <w:p w:rsidR="006841FA" w:rsidRDefault="006841FA">
      <w:pPr>
        <w:pStyle w:val="P00"/>
        <w:spacing w:before="72"/>
        <w:ind w:left="0"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ל עבודה בענף התחבורה והתעבורה, לרבות טעינה, פריקה וסבלות.</w:t>
      </w:r>
    </w:p>
    <w:p w:rsidR="006841FA" w:rsidRDefault="006841FA">
      <w:pPr>
        <w:pStyle w:val="P00"/>
        <w:spacing w:before="72"/>
        <w:ind w:left="0" w:right="1134"/>
        <w:rPr>
          <w:rStyle w:val="default"/>
          <w:rFonts w:cs="FrankRuehl" w:hint="cs"/>
          <w:rtl/>
        </w:rPr>
      </w:pPr>
      <w:r>
        <w:rPr>
          <w:lang w:val="he-IL"/>
        </w:rPr>
        <w:pict>
          <v:rect id="_x0000_s2172" style="position:absolute;left:0;text-align:left;margin-left:464.5pt;margin-top:8.05pt;width:75.05pt;height:8pt;z-index:251642880" o:allowincell="f" filled="f" stroked="f" strokecolor="lime" strokeweight=".25pt">
            <v:textbox inset="0,0,0,0">
              <w:txbxContent>
                <w:p w:rsidR="00F20B22" w:rsidRDefault="00F20B22">
                  <w:pPr>
                    <w:spacing w:line="160" w:lineRule="exact"/>
                    <w:jc w:val="left"/>
                    <w:rPr>
                      <w:rFonts w:cs="Miriam"/>
                      <w:noProof/>
                      <w:sz w:val="18"/>
                      <w:szCs w:val="18"/>
                      <w:rtl/>
                    </w:rPr>
                  </w:pPr>
                  <w:r>
                    <w:rPr>
                      <w:rFonts w:cs="Miriam"/>
                      <w:sz w:val="18"/>
                      <w:szCs w:val="18"/>
                      <w:rtl/>
                    </w:rPr>
                    <w:t>תק</w:t>
                  </w:r>
                  <w:r>
                    <w:rPr>
                      <w:rFonts w:cs="Miriam" w:hint="cs"/>
                      <w:sz w:val="18"/>
                      <w:szCs w:val="18"/>
                      <w:rtl/>
                    </w:rPr>
                    <w:t>' תשל"א-</w:t>
                  </w:r>
                  <w:r>
                    <w:rPr>
                      <w:rFonts w:cs="Miriam"/>
                      <w:sz w:val="18"/>
                      <w:szCs w:val="18"/>
                      <w:rtl/>
                    </w:rPr>
                    <w:t>1970</w:t>
                  </w:r>
                </w:p>
              </w:txbxContent>
            </v:textbox>
            <w10:anchorlock/>
          </v:rect>
        </w:pict>
      </w:r>
      <w:r>
        <w:rPr>
          <w:rStyle w:val="default"/>
          <w:rFonts w:cs="FrankRuehl"/>
          <w:rtl/>
        </w:rPr>
        <w:t>7.</w:t>
      </w:r>
      <w:r>
        <w:rPr>
          <w:rStyle w:val="default"/>
          <w:rFonts w:cs="FrankRuehl"/>
          <w:rtl/>
        </w:rPr>
        <w:tab/>
        <w:t xml:space="preserve">כל </w:t>
      </w:r>
      <w:r>
        <w:rPr>
          <w:rStyle w:val="default"/>
          <w:rFonts w:cs="FrankRuehl" w:hint="cs"/>
          <w:rtl/>
        </w:rPr>
        <w:t>עבודה בחקלאות, בגננות, בדיג מרחקים וביעור.</w:t>
      </w:r>
    </w:p>
    <w:p w:rsidR="006841FA" w:rsidRPr="00443E0D" w:rsidRDefault="006841FA">
      <w:pPr>
        <w:pStyle w:val="P00"/>
        <w:spacing w:before="0"/>
        <w:ind w:left="0" w:right="1134"/>
        <w:rPr>
          <w:rStyle w:val="default"/>
          <w:rFonts w:cs="FrankRuehl" w:hint="cs"/>
          <w:vanish/>
          <w:color w:val="FF0000"/>
          <w:sz w:val="20"/>
          <w:szCs w:val="20"/>
          <w:shd w:val="clear" w:color="auto" w:fill="FFFF99"/>
          <w:rtl/>
        </w:rPr>
      </w:pPr>
      <w:bookmarkStart w:id="241" w:name="Rov250"/>
      <w:r w:rsidRPr="00443E0D">
        <w:rPr>
          <w:rStyle w:val="default"/>
          <w:rFonts w:cs="FrankRuehl" w:hint="cs"/>
          <w:vanish/>
          <w:color w:val="FF0000"/>
          <w:sz w:val="20"/>
          <w:szCs w:val="20"/>
          <w:shd w:val="clear" w:color="auto" w:fill="FFFF99"/>
          <w:rtl/>
        </w:rPr>
        <w:t>מיום 19.11.1970</w:t>
      </w:r>
    </w:p>
    <w:p w:rsidR="006841FA" w:rsidRPr="00443E0D" w:rsidRDefault="006841FA">
      <w:pPr>
        <w:pStyle w:val="P00"/>
        <w:spacing w:before="0"/>
        <w:ind w:left="0" w:right="1134"/>
        <w:rPr>
          <w:rStyle w:val="default"/>
          <w:rFonts w:cs="FrankRuehl" w:hint="cs"/>
          <w:b/>
          <w:bCs/>
          <w:vanish/>
          <w:sz w:val="20"/>
          <w:szCs w:val="20"/>
          <w:shd w:val="clear" w:color="auto" w:fill="FFFF99"/>
          <w:rtl/>
        </w:rPr>
      </w:pPr>
      <w:r w:rsidRPr="00443E0D">
        <w:rPr>
          <w:rStyle w:val="default"/>
          <w:rFonts w:cs="FrankRuehl" w:hint="cs"/>
          <w:b/>
          <w:bCs/>
          <w:vanish/>
          <w:sz w:val="20"/>
          <w:szCs w:val="20"/>
          <w:shd w:val="clear" w:color="auto" w:fill="FFFF99"/>
          <w:rtl/>
        </w:rPr>
        <w:t>תק' תשל"א-1970</w:t>
      </w:r>
    </w:p>
    <w:p w:rsidR="006841FA" w:rsidRPr="00443E0D" w:rsidRDefault="006841FA">
      <w:pPr>
        <w:pStyle w:val="P00"/>
        <w:spacing w:before="0"/>
        <w:ind w:left="0" w:right="1134"/>
        <w:rPr>
          <w:rStyle w:val="default"/>
          <w:rFonts w:cs="FrankRuehl" w:hint="cs"/>
          <w:vanish/>
          <w:sz w:val="20"/>
          <w:szCs w:val="20"/>
          <w:shd w:val="clear" w:color="auto" w:fill="FFFF99"/>
          <w:rtl/>
        </w:rPr>
      </w:pPr>
      <w:hyperlink r:id="rId435" w:history="1">
        <w:r w:rsidRPr="00443E0D">
          <w:rPr>
            <w:rStyle w:val="Hyperlink"/>
            <w:rFonts w:cs="FrankRuehl" w:hint="cs"/>
            <w:vanish/>
            <w:szCs w:val="20"/>
            <w:shd w:val="clear" w:color="auto" w:fill="FFFF99"/>
            <w:rtl/>
          </w:rPr>
          <w:t>ק"ת תשל"א מס' 2634</w:t>
        </w:r>
      </w:hyperlink>
      <w:r w:rsidRPr="00443E0D">
        <w:rPr>
          <w:rStyle w:val="default"/>
          <w:rFonts w:cs="FrankRuehl" w:hint="cs"/>
          <w:vanish/>
          <w:sz w:val="20"/>
          <w:szCs w:val="20"/>
          <w:shd w:val="clear" w:color="auto" w:fill="FFFF99"/>
          <w:rtl/>
        </w:rPr>
        <w:t xml:space="preserve"> מיום 19.11.1970 עמ' 160</w:t>
      </w:r>
    </w:p>
    <w:p w:rsidR="006841FA" w:rsidRDefault="006841FA">
      <w:pPr>
        <w:pStyle w:val="P00"/>
        <w:ind w:left="0" w:right="1134"/>
        <w:rPr>
          <w:rStyle w:val="default"/>
          <w:rFonts w:cs="FrankRuehl" w:hint="cs"/>
          <w:sz w:val="2"/>
          <w:szCs w:val="2"/>
          <w:rtl/>
        </w:rPr>
      </w:pPr>
      <w:r w:rsidRPr="00443E0D">
        <w:rPr>
          <w:rStyle w:val="default"/>
          <w:rFonts w:cs="FrankRuehl"/>
          <w:vanish/>
          <w:sz w:val="22"/>
          <w:szCs w:val="22"/>
          <w:shd w:val="clear" w:color="auto" w:fill="FFFF99"/>
          <w:rtl/>
        </w:rPr>
        <w:t>7.</w:t>
      </w:r>
      <w:r w:rsidRPr="00443E0D">
        <w:rPr>
          <w:rStyle w:val="default"/>
          <w:rFonts w:cs="FrankRuehl"/>
          <w:vanish/>
          <w:sz w:val="22"/>
          <w:szCs w:val="22"/>
          <w:shd w:val="clear" w:color="auto" w:fill="FFFF99"/>
          <w:rtl/>
        </w:rPr>
        <w:tab/>
        <w:t xml:space="preserve">כל </w:t>
      </w:r>
      <w:r w:rsidRPr="00443E0D">
        <w:rPr>
          <w:rStyle w:val="default"/>
          <w:rFonts w:cs="FrankRuehl" w:hint="cs"/>
          <w:vanish/>
          <w:sz w:val="22"/>
          <w:szCs w:val="22"/>
          <w:shd w:val="clear" w:color="auto" w:fill="FFFF99"/>
          <w:rtl/>
        </w:rPr>
        <w:t xml:space="preserve">עבודה בחקלאות, בגננות, בדיג </w:t>
      </w:r>
      <w:r w:rsidRPr="00443E0D">
        <w:rPr>
          <w:rStyle w:val="default"/>
          <w:rFonts w:cs="FrankRuehl" w:hint="cs"/>
          <w:vanish/>
          <w:sz w:val="22"/>
          <w:szCs w:val="22"/>
          <w:u w:val="single"/>
          <w:shd w:val="clear" w:color="auto" w:fill="FFFF99"/>
          <w:rtl/>
        </w:rPr>
        <w:t>מרחקים</w:t>
      </w:r>
      <w:r w:rsidRPr="00443E0D">
        <w:rPr>
          <w:rStyle w:val="default"/>
          <w:rFonts w:cs="FrankRuehl" w:hint="cs"/>
          <w:vanish/>
          <w:sz w:val="22"/>
          <w:szCs w:val="22"/>
          <w:shd w:val="clear" w:color="auto" w:fill="FFFF99"/>
          <w:rtl/>
        </w:rPr>
        <w:t xml:space="preserve"> וביעור.</w:t>
      </w:r>
      <w:bookmarkEnd w:id="241"/>
    </w:p>
    <w:p w:rsidR="006841FA" w:rsidRDefault="006841FA">
      <w:pPr>
        <w:pStyle w:val="P00"/>
        <w:spacing w:before="72"/>
        <w:ind w:left="0" w:right="1134"/>
        <w:rPr>
          <w:rStyle w:val="default"/>
          <w:rFonts w:cs="FrankRuehl"/>
          <w:rtl/>
        </w:rPr>
      </w:pPr>
      <w:r>
        <w:rPr>
          <w:rStyle w:val="default"/>
          <w:rFonts w:cs="FrankRuehl" w:hint="cs"/>
          <w:rtl/>
        </w:rPr>
        <w:t>8.</w:t>
      </w:r>
      <w:r>
        <w:rPr>
          <w:rStyle w:val="default"/>
          <w:rFonts w:cs="FrankRuehl"/>
          <w:rtl/>
        </w:rPr>
        <w:tab/>
        <w:t>ש</w:t>
      </w:r>
      <w:r>
        <w:rPr>
          <w:rStyle w:val="default"/>
          <w:rFonts w:cs="FrankRuehl" w:hint="cs"/>
          <w:rtl/>
        </w:rPr>
        <w:t>מיר.</w:t>
      </w:r>
    </w:p>
    <w:p w:rsidR="006841FA" w:rsidRDefault="006841FA" w:rsidP="00064281">
      <w:pPr>
        <w:pStyle w:val="P00"/>
        <w:spacing w:before="72"/>
        <w:ind w:left="0" w:right="1134"/>
        <w:rPr>
          <w:rStyle w:val="default"/>
          <w:rFonts w:cs="FrankRuehl"/>
          <w:rtl/>
        </w:rPr>
      </w:pPr>
      <w:r>
        <w:rPr>
          <w:rStyle w:val="default"/>
          <w:rFonts w:cs="FrankRuehl"/>
          <w:rtl/>
        </w:rPr>
        <w:t>9.</w:t>
      </w:r>
      <w:r>
        <w:rPr>
          <w:rStyle w:val="default"/>
          <w:rFonts w:cs="FrankRuehl"/>
          <w:rtl/>
        </w:rPr>
        <w:tab/>
        <w:t>ע</w:t>
      </w:r>
      <w:r>
        <w:rPr>
          <w:rStyle w:val="default"/>
          <w:rFonts w:cs="FrankRuehl" w:hint="cs"/>
          <w:rtl/>
        </w:rPr>
        <w:t>בודת נקיון ושירות בבתי אוכל, בתי מלון ומקומות שעשועים</w:t>
      </w:r>
      <w:r>
        <w:rPr>
          <w:rStyle w:val="default"/>
          <w:rFonts w:cs="FrankRuehl"/>
          <w:rtl/>
        </w:rPr>
        <w:t xml:space="preserve"> כ</w:t>
      </w:r>
      <w:r>
        <w:rPr>
          <w:rStyle w:val="default"/>
          <w:rFonts w:cs="FrankRuehl" w:hint="cs"/>
          <w:rtl/>
        </w:rPr>
        <w:t>מובן פקודת השעשועים הציבוריים, 1935.</w:t>
      </w:r>
    </w:p>
    <w:p w:rsidR="006841FA" w:rsidRDefault="006841FA" w:rsidP="00064281">
      <w:pPr>
        <w:pStyle w:val="P00"/>
        <w:spacing w:before="72"/>
        <w:ind w:left="0" w:right="1134"/>
        <w:rPr>
          <w:rStyle w:val="default"/>
          <w:rFonts w:cs="FrankRuehl"/>
          <w:rtl/>
        </w:rPr>
      </w:pPr>
      <w:r>
        <w:rPr>
          <w:rStyle w:val="default"/>
          <w:rFonts w:cs="FrankRuehl" w:hint="cs"/>
          <w:rtl/>
        </w:rPr>
        <w:t>10.</w:t>
      </w:r>
      <w:r>
        <w:rPr>
          <w:rStyle w:val="default"/>
          <w:rFonts w:cs="FrankRuehl"/>
          <w:rtl/>
        </w:rPr>
        <w:tab/>
        <w:t>פ</w:t>
      </w:r>
      <w:r>
        <w:rPr>
          <w:rStyle w:val="default"/>
          <w:rFonts w:cs="FrankRuehl" w:hint="cs"/>
          <w:rtl/>
        </w:rPr>
        <w:t>קידות כללית, מזכירות, הנהלת חשבונות,</w:t>
      </w:r>
      <w:r>
        <w:rPr>
          <w:rStyle w:val="default"/>
          <w:rFonts w:cs="FrankRuehl"/>
          <w:rtl/>
        </w:rPr>
        <w:t xml:space="preserve"> כ</w:t>
      </w:r>
      <w:r>
        <w:rPr>
          <w:rStyle w:val="default"/>
          <w:rFonts w:cs="FrankRuehl" w:hint="cs"/>
          <w:rtl/>
        </w:rPr>
        <w:t>תבנות ושירות</w:t>
      </w:r>
      <w:r>
        <w:rPr>
          <w:rStyle w:val="default"/>
          <w:rFonts w:cs="FrankRuehl"/>
          <w:rtl/>
        </w:rPr>
        <w:t xml:space="preserve"> ב</w:t>
      </w:r>
      <w:r>
        <w:rPr>
          <w:rStyle w:val="default"/>
          <w:rFonts w:cs="FrankRuehl" w:hint="cs"/>
          <w:rtl/>
        </w:rPr>
        <w:t>תעשיה, במסחר ובשירותים.</w:t>
      </w:r>
    </w:p>
    <w:p w:rsidR="006841FA" w:rsidRDefault="006841FA">
      <w:pPr>
        <w:pStyle w:val="P00"/>
        <w:spacing w:before="72"/>
        <w:ind w:left="0" w:right="1134"/>
        <w:rPr>
          <w:rStyle w:val="default"/>
          <w:rFonts w:cs="FrankRuehl"/>
          <w:rtl/>
        </w:rPr>
      </w:pPr>
      <w:r>
        <w:rPr>
          <w:rStyle w:val="default"/>
          <w:rFonts w:cs="FrankRuehl" w:hint="cs"/>
          <w:rtl/>
        </w:rPr>
        <w:t>11.</w:t>
      </w:r>
      <w:r>
        <w:rPr>
          <w:rStyle w:val="default"/>
          <w:rFonts w:cs="FrankRuehl"/>
          <w:rtl/>
        </w:rPr>
        <w:tab/>
        <w:t>ע</w:t>
      </w:r>
      <w:r>
        <w:rPr>
          <w:rStyle w:val="default"/>
          <w:rFonts w:cs="FrankRuehl" w:hint="cs"/>
          <w:rtl/>
        </w:rPr>
        <w:t>בודת מכירה או שירות כללי בבתי מסחר.</w:t>
      </w:r>
    </w:p>
    <w:p w:rsidR="006841FA" w:rsidRDefault="006841FA">
      <w:pPr>
        <w:pStyle w:val="P00"/>
        <w:spacing w:before="72"/>
        <w:ind w:left="0" w:right="1134"/>
        <w:rPr>
          <w:rStyle w:val="default"/>
          <w:rFonts w:cs="FrankRuehl"/>
          <w:rtl/>
        </w:rPr>
      </w:pPr>
      <w:r>
        <w:rPr>
          <w:rStyle w:val="default"/>
          <w:rFonts w:cs="FrankRuehl" w:hint="cs"/>
          <w:rtl/>
        </w:rPr>
        <w:t>12.</w:t>
      </w:r>
      <w:r>
        <w:rPr>
          <w:rStyle w:val="default"/>
          <w:rFonts w:cs="FrankRuehl"/>
          <w:rtl/>
        </w:rPr>
        <w:tab/>
        <w:t>כ</w:t>
      </w:r>
      <w:r>
        <w:rPr>
          <w:rStyle w:val="default"/>
          <w:rFonts w:cs="FrankRuehl" w:hint="cs"/>
          <w:rtl/>
        </w:rPr>
        <w:t>ל עבודת כפיים שהיא בענפי עבודה ושירותים, להוציא משק בית.</w:t>
      </w:r>
    </w:p>
    <w:p w:rsidR="006841FA" w:rsidRDefault="006841FA">
      <w:pPr>
        <w:pStyle w:val="P00"/>
        <w:spacing w:before="72"/>
        <w:ind w:left="0" w:right="1134"/>
        <w:rPr>
          <w:rStyle w:val="default"/>
          <w:rFonts w:cs="FrankRuehl"/>
          <w:rtl/>
        </w:rPr>
      </w:pPr>
    </w:p>
    <w:p w:rsidR="006841FA" w:rsidRPr="0027472A" w:rsidRDefault="006841FA" w:rsidP="0027472A">
      <w:pPr>
        <w:pStyle w:val="medium2-header"/>
        <w:keepLines w:val="0"/>
        <w:spacing w:before="72"/>
        <w:ind w:left="0" w:right="1134"/>
        <w:outlineLvl w:val="0"/>
        <w:rPr>
          <w:rFonts w:cs="FrankRuehl"/>
          <w:noProof/>
          <w:sz w:val="26"/>
          <w:szCs w:val="26"/>
          <w:rtl/>
        </w:rPr>
      </w:pPr>
      <w:bookmarkStart w:id="242" w:name="med10"/>
      <w:bookmarkEnd w:id="242"/>
      <w:r w:rsidRPr="0027472A">
        <w:rPr>
          <w:rFonts w:cs="FrankRuehl"/>
          <w:noProof/>
          <w:sz w:val="26"/>
          <w:szCs w:val="26"/>
          <w:rtl/>
        </w:rPr>
        <w:t>תו</w:t>
      </w:r>
      <w:r w:rsidRPr="0027472A">
        <w:rPr>
          <w:rFonts w:cs="FrankRuehl" w:hint="cs"/>
          <w:noProof/>
          <w:sz w:val="26"/>
          <w:szCs w:val="26"/>
          <w:rtl/>
        </w:rPr>
        <w:t>ספת שלישית</w:t>
      </w:r>
    </w:p>
    <w:p w:rsidR="006841FA" w:rsidRPr="0027472A" w:rsidRDefault="006841FA" w:rsidP="0027472A">
      <w:pPr>
        <w:pStyle w:val="medium-header"/>
        <w:keepNext w:val="0"/>
        <w:keepLines w:val="0"/>
        <w:ind w:left="0" w:right="1134"/>
        <w:rPr>
          <w:rFonts w:cs="FrankRuehl" w:hint="cs"/>
          <w:sz w:val="24"/>
          <w:szCs w:val="24"/>
          <w:rtl/>
        </w:rPr>
      </w:pPr>
      <w:r w:rsidRPr="0027472A">
        <w:rPr>
          <w:rFonts w:cs="FrankRuehl"/>
          <w:sz w:val="24"/>
          <w:szCs w:val="24"/>
          <w:rtl/>
        </w:rPr>
        <w:t>(ס</w:t>
      </w:r>
      <w:r w:rsidRPr="0027472A">
        <w:rPr>
          <w:rFonts w:cs="FrankRuehl" w:hint="cs"/>
          <w:sz w:val="24"/>
          <w:szCs w:val="24"/>
          <w:rtl/>
        </w:rPr>
        <w:t>עיף 83)</w:t>
      </w:r>
    </w:p>
    <w:p w:rsidR="006841FA" w:rsidRDefault="006841FA">
      <w:pPr>
        <w:pStyle w:val="medium-header"/>
        <w:keepNext w:val="0"/>
        <w:keepLines w:val="0"/>
        <w:spacing w:before="0"/>
        <w:ind w:left="0" w:right="1134"/>
        <w:rPr>
          <w:rFonts w:cs="FrankRuehl"/>
          <w:sz w:val="26"/>
          <w:rtl/>
        </w:rPr>
      </w:pPr>
    </w:p>
    <w:p w:rsidR="006841FA" w:rsidRDefault="006841FA">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sectPr w:rsidR="006841FA">
          <w:headerReference w:type="even" r:id="rId436"/>
          <w:headerReference w:type="default" r:id="rId437"/>
          <w:footerReference w:type="even" r:id="rId438"/>
          <w:footerReference w:type="default" r:id="rId439"/>
          <w:pgSz w:w="11906" w:h="16838"/>
          <w:pgMar w:top="1200" w:right="2267" w:bottom="400" w:left="567" w:header="709" w:footer="709" w:gutter="0"/>
          <w:pgNumType w:start="1"/>
          <w:cols w:space="709"/>
          <w:bidi/>
          <w:docGrid w:linePitch="224"/>
        </w:sectPr>
      </w:pPr>
    </w:p>
    <w:p w:rsidR="006841FA" w:rsidRDefault="006841FA">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מס</w:t>
      </w:r>
      <w:r>
        <w:rPr>
          <w:rFonts w:cs="FrankRuehl" w:hint="cs"/>
          <w:sz w:val="22"/>
          <w:rtl/>
        </w:rPr>
        <w:t>פר</w:t>
      </w:r>
      <w:r>
        <w:rPr>
          <w:rFonts w:cs="FrankRuehl"/>
          <w:sz w:val="22"/>
          <w:rtl/>
        </w:rPr>
        <w:tab/>
        <w:t>ל</w:t>
      </w:r>
      <w:r>
        <w:rPr>
          <w:rFonts w:cs="FrankRuehl" w:hint="cs"/>
          <w:sz w:val="22"/>
          <w:rtl/>
        </w:rPr>
        <w:t>שכת</w:t>
      </w:r>
    </w:p>
    <w:p w:rsidR="006841FA" w:rsidRDefault="006841FA">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u w:val="single"/>
          <w:rtl/>
        </w:rPr>
      </w:pPr>
      <w:r>
        <w:rPr>
          <w:rFonts w:cs="FrankRuehl"/>
          <w:sz w:val="22"/>
          <w:u w:val="single"/>
          <w:rtl/>
        </w:rPr>
        <w:t>סי</w:t>
      </w:r>
      <w:r>
        <w:rPr>
          <w:rFonts w:cs="FrankRuehl" w:hint="cs"/>
          <w:sz w:val="22"/>
          <w:u w:val="single"/>
          <w:rtl/>
        </w:rPr>
        <w:t>ד</w:t>
      </w:r>
      <w:r>
        <w:rPr>
          <w:rFonts w:cs="FrankRuehl"/>
          <w:sz w:val="22"/>
          <w:u w:val="single"/>
          <w:rtl/>
        </w:rPr>
        <w:t>ור</w:t>
      </w:r>
      <w:r>
        <w:rPr>
          <w:rFonts w:cs="FrankRuehl" w:hint="cs"/>
          <w:sz w:val="22"/>
          <w:u w:val="single"/>
          <w:rtl/>
        </w:rPr>
        <w:t>י</w:t>
      </w:r>
      <w:r>
        <w:rPr>
          <w:rFonts w:cs="FrankRuehl"/>
          <w:sz w:val="22"/>
          <w:u w:val="single"/>
          <w:rtl/>
        </w:rPr>
        <w:tab/>
        <w:t>ע</w:t>
      </w:r>
      <w:r>
        <w:rPr>
          <w:rFonts w:cs="FrankRuehl" w:hint="cs"/>
          <w:sz w:val="22"/>
          <w:u w:val="single"/>
          <w:rtl/>
        </w:rPr>
        <w:t>בודה כללית</w:t>
      </w:r>
    </w:p>
    <w:p w:rsidR="006841FA" w:rsidRDefault="006841FA">
      <w:pPr>
        <w:pStyle w:val="P00"/>
        <w:spacing w:before="0"/>
        <w:ind w:left="0"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רושלים</w:t>
      </w:r>
    </w:p>
    <w:p w:rsidR="006841FA" w:rsidRDefault="006841FA">
      <w:pPr>
        <w:pStyle w:val="P00"/>
        <w:spacing w:before="0"/>
        <w:ind w:left="0"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ל-אביב-יפו</w:t>
      </w:r>
    </w:p>
    <w:p w:rsidR="006841FA" w:rsidRDefault="006841FA">
      <w:pPr>
        <w:pStyle w:val="P00"/>
        <w:spacing w:before="0"/>
        <w:ind w:left="0"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יפה</w:t>
      </w:r>
    </w:p>
    <w:p w:rsidR="006841FA" w:rsidRDefault="006841FA">
      <w:pPr>
        <w:pStyle w:val="P00"/>
        <w:spacing w:before="0"/>
        <w:ind w:left="0"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רית שמונה</w:t>
      </w:r>
    </w:p>
    <w:p w:rsidR="006841FA" w:rsidRDefault="006841FA">
      <w:pPr>
        <w:pStyle w:val="P00"/>
        <w:spacing w:before="0"/>
        <w:ind w:left="0" w:right="1134"/>
        <w:rPr>
          <w:rStyle w:val="default"/>
          <w:rFonts w:cs="FrankRuehl"/>
          <w:rtl/>
        </w:rPr>
      </w:pPr>
      <w:r>
        <w:rPr>
          <w:rStyle w:val="default"/>
          <w:rFonts w:cs="FrankRuehl" w:hint="cs"/>
          <w:rtl/>
        </w:rPr>
        <w:t>5.</w:t>
      </w:r>
      <w:r>
        <w:rPr>
          <w:rStyle w:val="default"/>
          <w:rFonts w:cs="FrankRuehl"/>
          <w:rtl/>
        </w:rPr>
        <w:tab/>
        <w:t>צ</w:t>
      </w:r>
      <w:r>
        <w:rPr>
          <w:rStyle w:val="default"/>
          <w:rFonts w:cs="FrankRuehl" w:hint="cs"/>
          <w:rtl/>
        </w:rPr>
        <w:t>פת</w:t>
      </w:r>
    </w:p>
    <w:p w:rsidR="006841FA" w:rsidRDefault="006841FA">
      <w:pPr>
        <w:pStyle w:val="P00"/>
        <w:spacing w:before="0"/>
        <w:ind w:left="0" w:right="1134"/>
        <w:rPr>
          <w:rStyle w:val="default"/>
          <w:rFonts w:cs="FrankRuehl"/>
          <w:rtl/>
        </w:rPr>
      </w:pPr>
      <w:r>
        <w:rPr>
          <w:rStyle w:val="default"/>
          <w:rFonts w:cs="FrankRuehl" w:hint="cs"/>
          <w:rtl/>
        </w:rPr>
        <w:t>6.</w:t>
      </w:r>
      <w:r>
        <w:rPr>
          <w:rStyle w:val="default"/>
          <w:rFonts w:cs="FrankRuehl"/>
          <w:rtl/>
        </w:rPr>
        <w:tab/>
        <w:t>ר</w:t>
      </w:r>
      <w:r>
        <w:rPr>
          <w:rStyle w:val="default"/>
          <w:rFonts w:cs="FrankRuehl" w:hint="cs"/>
          <w:rtl/>
        </w:rPr>
        <w:t>אש-פינה</w:t>
      </w:r>
    </w:p>
    <w:p w:rsidR="006841FA" w:rsidRDefault="006841FA">
      <w:pPr>
        <w:pStyle w:val="P00"/>
        <w:spacing w:before="0"/>
        <w:ind w:left="0" w:right="1134"/>
        <w:rPr>
          <w:rStyle w:val="default"/>
          <w:rFonts w:cs="FrankRuehl"/>
          <w:rtl/>
        </w:rPr>
      </w:pPr>
      <w:r>
        <w:rPr>
          <w:rStyle w:val="default"/>
          <w:rFonts w:cs="FrankRuehl" w:hint="cs"/>
          <w:rtl/>
        </w:rPr>
        <w:t>7.</w:t>
      </w:r>
      <w:r>
        <w:rPr>
          <w:rStyle w:val="default"/>
          <w:rFonts w:cs="FrankRuehl"/>
          <w:rtl/>
        </w:rPr>
        <w:tab/>
        <w:t>ט</w:t>
      </w:r>
      <w:r>
        <w:rPr>
          <w:rStyle w:val="default"/>
          <w:rFonts w:cs="FrankRuehl" w:hint="cs"/>
          <w:rtl/>
        </w:rPr>
        <w:t>בריה</w:t>
      </w:r>
    </w:p>
    <w:p w:rsidR="006841FA" w:rsidRDefault="006841FA">
      <w:pPr>
        <w:pStyle w:val="P00"/>
        <w:spacing w:before="0"/>
        <w:ind w:left="0" w:right="1134"/>
        <w:rPr>
          <w:rStyle w:val="default"/>
          <w:rFonts w:cs="FrankRuehl"/>
          <w:rtl/>
        </w:rPr>
      </w:pPr>
      <w:r>
        <w:rPr>
          <w:rStyle w:val="default"/>
          <w:rFonts w:cs="FrankRuehl" w:hint="cs"/>
          <w:rtl/>
        </w:rPr>
        <w:t>8.</w:t>
      </w:r>
      <w:r>
        <w:rPr>
          <w:rStyle w:val="default"/>
          <w:rFonts w:cs="FrankRuehl"/>
          <w:rtl/>
        </w:rPr>
        <w:tab/>
        <w:t>י</w:t>
      </w:r>
      <w:r>
        <w:rPr>
          <w:rStyle w:val="default"/>
          <w:rFonts w:cs="FrankRuehl" w:hint="cs"/>
          <w:rtl/>
        </w:rPr>
        <w:t>בנאל</w:t>
      </w:r>
    </w:p>
    <w:p w:rsidR="006841FA" w:rsidRDefault="006841FA">
      <w:pPr>
        <w:pStyle w:val="P00"/>
        <w:spacing w:before="0"/>
        <w:ind w:left="0" w:right="1134"/>
        <w:rPr>
          <w:rStyle w:val="default"/>
          <w:rFonts w:cs="FrankRuehl"/>
          <w:rtl/>
        </w:rPr>
      </w:pPr>
      <w:r>
        <w:rPr>
          <w:rStyle w:val="default"/>
          <w:rFonts w:cs="FrankRuehl" w:hint="cs"/>
          <w:rtl/>
        </w:rPr>
        <w:t>9.</w:t>
      </w:r>
      <w:r>
        <w:rPr>
          <w:rStyle w:val="default"/>
          <w:rFonts w:cs="FrankRuehl"/>
          <w:rtl/>
        </w:rPr>
        <w:tab/>
        <w:t>ב</w:t>
      </w:r>
      <w:r>
        <w:rPr>
          <w:rStyle w:val="default"/>
          <w:rFonts w:cs="FrankRuehl" w:hint="cs"/>
          <w:rtl/>
        </w:rPr>
        <w:t>ית-שאן</w:t>
      </w:r>
    </w:p>
    <w:p w:rsidR="006841FA" w:rsidRDefault="006841FA">
      <w:pPr>
        <w:pStyle w:val="P00"/>
        <w:spacing w:before="0"/>
        <w:ind w:left="0" w:right="1134"/>
        <w:rPr>
          <w:rStyle w:val="default"/>
          <w:rFonts w:cs="FrankRuehl"/>
          <w:rtl/>
        </w:rPr>
      </w:pPr>
      <w:r>
        <w:rPr>
          <w:rStyle w:val="default"/>
          <w:rFonts w:cs="FrankRuehl" w:hint="cs"/>
          <w:rtl/>
        </w:rPr>
        <w:t>10.</w:t>
      </w:r>
      <w:r>
        <w:rPr>
          <w:rStyle w:val="default"/>
          <w:rFonts w:cs="FrankRuehl"/>
          <w:rtl/>
        </w:rPr>
        <w:tab/>
        <w:t>ע</w:t>
      </w:r>
      <w:r>
        <w:rPr>
          <w:rStyle w:val="default"/>
          <w:rFonts w:cs="FrankRuehl" w:hint="cs"/>
          <w:rtl/>
        </w:rPr>
        <w:t>פולה</w:t>
      </w:r>
    </w:p>
    <w:p w:rsidR="006841FA" w:rsidRDefault="006841FA">
      <w:pPr>
        <w:pStyle w:val="P00"/>
        <w:spacing w:before="0"/>
        <w:ind w:left="0" w:right="1134"/>
        <w:rPr>
          <w:rStyle w:val="default"/>
          <w:rFonts w:cs="FrankRuehl"/>
          <w:rtl/>
        </w:rPr>
      </w:pPr>
      <w:r>
        <w:rPr>
          <w:rStyle w:val="default"/>
          <w:rFonts w:cs="FrankRuehl" w:hint="cs"/>
          <w:rtl/>
        </w:rPr>
        <w:t>11.</w:t>
      </w:r>
      <w:r>
        <w:rPr>
          <w:rStyle w:val="default"/>
          <w:rFonts w:cs="FrankRuehl"/>
          <w:rtl/>
        </w:rPr>
        <w:tab/>
        <w:t>מ</w:t>
      </w:r>
      <w:r>
        <w:rPr>
          <w:rStyle w:val="default"/>
          <w:rFonts w:cs="FrankRuehl" w:hint="cs"/>
          <w:rtl/>
        </w:rPr>
        <w:t>גדל-העמק</w:t>
      </w:r>
    </w:p>
    <w:p w:rsidR="006841FA" w:rsidRDefault="006841FA">
      <w:pPr>
        <w:pStyle w:val="P00"/>
        <w:spacing w:before="0"/>
        <w:ind w:left="0" w:right="1134"/>
        <w:rPr>
          <w:rStyle w:val="default"/>
          <w:rFonts w:cs="FrankRuehl"/>
          <w:rtl/>
        </w:rPr>
      </w:pPr>
      <w:r>
        <w:rPr>
          <w:rStyle w:val="default"/>
          <w:rFonts w:cs="FrankRuehl" w:hint="cs"/>
          <w:rtl/>
        </w:rPr>
        <w:t>12.</w:t>
      </w:r>
      <w:r>
        <w:rPr>
          <w:rStyle w:val="default"/>
          <w:rFonts w:cs="FrankRuehl"/>
          <w:rtl/>
        </w:rPr>
        <w:tab/>
        <w:t>י</w:t>
      </w:r>
      <w:r>
        <w:rPr>
          <w:rStyle w:val="default"/>
          <w:rFonts w:cs="FrankRuehl" w:hint="cs"/>
          <w:rtl/>
        </w:rPr>
        <w:t>קנעם</w:t>
      </w:r>
    </w:p>
    <w:p w:rsidR="006841FA" w:rsidRDefault="006841FA">
      <w:pPr>
        <w:pStyle w:val="P00"/>
        <w:spacing w:before="0"/>
        <w:ind w:left="0" w:right="1134"/>
        <w:rPr>
          <w:rStyle w:val="default"/>
          <w:rFonts w:cs="FrankRuehl"/>
          <w:rtl/>
        </w:rPr>
      </w:pPr>
      <w:r>
        <w:rPr>
          <w:rStyle w:val="default"/>
          <w:rFonts w:cs="FrankRuehl" w:hint="cs"/>
          <w:rtl/>
        </w:rPr>
        <w:t>13.</w:t>
      </w:r>
      <w:r>
        <w:rPr>
          <w:rStyle w:val="default"/>
          <w:rFonts w:cs="FrankRuehl"/>
          <w:rtl/>
        </w:rPr>
        <w:tab/>
        <w:t>נ</w:t>
      </w:r>
      <w:r>
        <w:rPr>
          <w:rStyle w:val="default"/>
          <w:rFonts w:cs="FrankRuehl" w:hint="cs"/>
          <w:rtl/>
        </w:rPr>
        <w:t>הריה</w:t>
      </w:r>
    </w:p>
    <w:p w:rsidR="006841FA" w:rsidRDefault="006841FA">
      <w:pPr>
        <w:pStyle w:val="P00"/>
        <w:spacing w:before="0"/>
        <w:ind w:left="0" w:right="1134"/>
        <w:rPr>
          <w:rStyle w:val="default"/>
          <w:rFonts w:cs="FrankRuehl"/>
          <w:rtl/>
        </w:rPr>
      </w:pPr>
      <w:r>
        <w:rPr>
          <w:rStyle w:val="default"/>
          <w:rFonts w:cs="FrankRuehl" w:hint="cs"/>
          <w:rtl/>
        </w:rPr>
        <w:t>14.</w:t>
      </w:r>
      <w:r>
        <w:rPr>
          <w:rStyle w:val="default"/>
          <w:rFonts w:cs="FrankRuehl"/>
          <w:rtl/>
        </w:rPr>
        <w:tab/>
        <w:t>ע</w:t>
      </w:r>
      <w:r>
        <w:rPr>
          <w:rStyle w:val="default"/>
          <w:rFonts w:cs="FrankRuehl" w:hint="cs"/>
          <w:rtl/>
        </w:rPr>
        <w:t>כו</w:t>
      </w:r>
    </w:p>
    <w:p w:rsidR="006841FA" w:rsidRDefault="006841FA">
      <w:pPr>
        <w:pStyle w:val="P00"/>
        <w:spacing w:before="0"/>
        <w:ind w:left="0" w:right="1134"/>
        <w:rPr>
          <w:rStyle w:val="default"/>
          <w:rFonts w:cs="FrankRuehl"/>
          <w:rtl/>
        </w:rPr>
      </w:pPr>
      <w:r>
        <w:rPr>
          <w:rStyle w:val="default"/>
          <w:rFonts w:cs="FrankRuehl" w:hint="cs"/>
          <w:rtl/>
        </w:rPr>
        <w:t>15.</w:t>
      </w:r>
      <w:r>
        <w:rPr>
          <w:rStyle w:val="default"/>
          <w:rFonts w:cs="FrankRuehl"/>
          <w:rtl/>
        </w:rPr>
        <w:tab/>
        <w:t>כ</w:t>
      </w:r>
      <w:r>
        <w:rPr>
          <w:rStyle w:val="default"/>
          <w:rFonts w:cs="FrankRuehl" w:hint="cs"/>
          <w:rtl/>
        </w:rPr>
        <w:t>פר-חסידים</w:t>
      </w:r>
    </w:p>
    <w:p w:rsidR="006841FA" w:rsidRDefault="006841FA">
      <w:pPr>
        <w:pStyle w:val="P00"/>
        <w:spacing w:before="0"/>
        <w:ind w:left="0" w:right="1134"/>
        <w:rPr>
          <w:rStyle w:val="default"/>
          <w:rFonts w:cs="FrankRuehl"/>
          <w:rtl/>
        </w:rPr>
      </w:pPr>
      <w:r>
        <w:rPr>
          <w:rStyle w:val="default"/>
          <w:rFonts w:cs="FrankRuehl" w:hint="cs"/>
          <w:rtl/>
        </w:rPr>
        <w:t>16.</w:t>
      </w:r>
      <w:r>
        <w:rPr>
          <w:rStyle w:val="default"/>
          <w:rFonts w:cs="FrankRuehl"/>
          <w:rtl/>
        </w:rPr>
        <w:tab/>
        <w:t>ע</w:t>
      </w:r>
      <w:r>
        <w:rPr>
          <w:rStyle w:val="default"/>
          <w:rFonts w:cs="FrankRuehl" w:hint="cs"/>
          <w:rtl/>
        </w:rPr>
        <w:t>תלית</w:t>
      </w:r>
    </w:p>
    <w:p w:rsidR="006841FA" w:rsidRDefault="006841FA">
      <w:pPr>
        <w:pStyle w:val="P00"/>
        <w:spacing w:before="0"/>
        <w:ind w:left="0" w:right="1134"/>
        <w:rPr>
          <w:rStyle w:val="default"/>
          <w:rFonts w:cs="FrankRuehl"/>
          <w:rtl/>
        </w:rPr>
      </w:pPr>
      <w:r>
        <w:rPr>
          <w:rStyle w:val="default"/>
          <w:rFonts w:cs="FrankRuehl" w:hint="cs"/>
          <w:rtl/>
        </w:rPr>
        <w:t>17.</w:t>
      </w:r>
      <w:r>
        <w:rPr>
          <w:rStyle w:val="default"/>
          <w:rFonts w:cs="FrankRuehl"/>
          <w:rtl/>
        </w:rPr>
        <w:tab/>
        <w:t>ז</w:t>
      </w:r>
      <w:r>
        <w:rPr>
          <w:rStyle w:val="default"/>
          <w:rFonts w:cs="FrankRuehl" w:hint="cs"/>
          <w:rtl/>
        </w:rPr>
        <w:t>כרון-יעקב</w:t>
      </w:r>
    </w:p>
    <w:p w:rsidR="006841FA" w:rsidRDefault="006841FA">
      <w:pPr>
        <w:pStyle w:val="P00"/>
        <w:spacing w:before="0"/>
        <w:ind w:left="0" w:right="1134"/>
        <w:rPr>
          <w:rStyle w:val="default"/>
          <w:rFonts w:cs="FrankRuehl"/>
          <w:rtl/>
        </w:rPr>
      </w:pPr>
      <w:r>
        <w:rPr>
          <w:rStyle w:val="default"/>
          <w:rFonts w:cs="FrankRuehl" w:hint="cs"/>
          <w:rtl/>
        </w:rPr>
        <w:t>18.</w:t>
      </w:r>
      <w:r>
        <w:rPr>
          <w:rStyle w:val="default"/>
          <w:rFonts w:cs="FrankRuehl"/>
          <w:rtl/>
        </w:rPr>
        <w:tab/>
        <w:t>כ</w:t>
      </w:r>
      <w:r>
        <w:rPr>
          <w:rStyle w:val="default"/>
          <w:rFonts w:cs="FrankRuehl" w:hint="cs"/>
          <w:rtl/>
        </w:rPr>
        <w:t>רכור</w:t>
      </w:r>
    </w:p>
    <w:p w:rsidR="006841FA" w:rsidRDefault="006841FA">
      <w:pPr>
        <w:pStyle w:val="P00"/>
        <w:spacing w:before="0"/>
        <w:ind w:left="0" w:right="1134"/>
        <w:rPr>
          <w:rStyle w:val="default"/>
          <w:rFonts w:cs="FrankRuehl"/>
          <w:rtl/>
        </w:rPr>
      </w:pPr>
      <w:r>
        <w:rPr>
          <w:rStyle w:val="default"/>
          <w:rFonts w:cs="FrankRuehl" w:hint="cs"/>
          <w:rtl/>
        </w:rPr>
        <w:t>19.</w:t>
      </w:r>
      <w:r>
        <w:rPr>
          <w:rStyle w:val="default"/>
          <w:rFonts w:cs="FrankRuehl"/>
          <w:rtl/>
        </w:rPr>
        <w:tab/>
        <w:t>ב</w:t>
      </w:r>
      <w:r>
        <w:rPr>
          <w:rStyle w:val="default"/>
          <w:rFonts w:cs="FrankRuehl" w:hint="cs"/>
          <w:rtl/>
        </w:rPr>
        <w:t>נימינה</w:t>
      </w:r>
    </w:p>
    <w:p w:rsidR="006841FA" w:rsidRDefault="006841FA">
      <w:pPr>
        <w:pStyle w:val="P00"/>
        <w:spacing w:before="0"/>
        <w:ind w:left="0" w:right="1134"/>
        <w:rPr>
          <w:rStyle w:val="default"/>
          <w:rFonts w:cs="FrankRuehl"/>
          <w:rtl/>
        </w:rPr>
      </w:pPr>
      <w:r>
        <w:rPr>
          <w:rStyle w:val="default"/>
          <w:rFonts w:cs="FrankRuehl" w:hint="cs"/>
          <w:rtl/>
        </w:rPr>
        <w:t>20.</w:t>
      </w:r>
      <w:r>
        <w:rPr>
          <w:rStyle w:val="default"/>
          <w:rFonts w:cs="FrankRuehl"/>
          <w:rtl/>
        </w:rPr>
        <w:tab/>
        <w:t>פ</w:t>
      </w:r>
      <w:r>
        <w:rPr>
          <w:rStyle w:val="default"/>
          <w:rFonts w:cs="FrankRuehl" w:hint="cs"/>
          <w:rtl/>
        </w:rPr>
        <w:t>רדס-חנה</w:t>
      </w:r>
    </w:p>
    <w:p w:rsidR="006841FA" w:rsidRDefault="006841FA">
      <w:pPr>
        <w:pStyle w:val="P00"/>
        <w:spacing w:before="0"/>
        <w:ind w:left="0" w:right="1134"/>
        <w:rPr>
          <w:rStyle w:val="default"/>
          <w:rFonts w:cs="FrankRuehl"/>
          <w:rtl/>
        </w:rPr>
      </w:pPr>
      <w:r>
        <w:rPr>
          <w:rStyle w:val="default"/>
          <w:rFonts w:cs="FrankRuehl" w:hint="cs"/>
          <w:rtl/>
        </w:rPr>
        <w:t>21.</w:t>
      </w:r>
      <w:r>
        <w:rPr>
          <w:rStyle w:val="default"/>
          <w:rFonts w:cs="FrankRuehl"/>
          <w:rtl/>
        </w:rPr>
        <w:tab/>
        <w:t>ג</w:t>
      </w:r>
      <w:r>
        <w:rPr>
          <w:rStyle w:val="default"/>
          <w:rFonts w:cs="FrankRuehl" w:hint="cs"/>
          <w:rtl/>
        </w:rPr>
        <w:t>בעת-עדה</w:t>
      </w:r>
    </w:p>
    <w:p w:rsidR="006841FA" w:rsidRDefault="006841FA">
      <w:pPr>
        <w:pStyle w:val="P00"/>
        <w:spacing w:before="0"/>
        <w:ind w:left="0" w:right="113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ח</w:t>
      </w:r>
      <w:r>
        <w:rPr>
          <w:rStyle w:val="default"/>
          <w:rFonts w:cs="FrankRuehl"/>
          <w:rtl/>
        </w:rPr>
        <w:t>ד</w:t>
      </w:r>
      <w:r>
        <w:rPr>
          <w:rStyle w:val="default"/>
          <w:rFonts w:cs="FrankRuehl" w:hint="cs"/>
          <w:rtl/>
        </w:rPr>
        <w:t>רה</w:t>
      </w:r>
    </w:p>
    <w:p w:rsidR="006841FA" w:rsidRDefault="006841FA">
      <w:pPr>
        <w:pStyle w:val="P00"/>
        <w:spacing w:before="0"/>
        <w:ind w:left="0" w:right="1134"/>
        <w:rPr>
          <w:rStyle w:val="default"/>
          <w:rFonts w:cs="FrankRuehl"/>
          <w:rtl/>
        </w:rPr>
      </w:pPr>
      <w:r>
        <w:rPr>
          <w:rStyle w:val="default"/>
          <w:rFonts w:cs="FrankRuehl" w:hint="cs"/>
          <w:rtl/>
        </w:rPr>
        <w:t>23.</w:t>
      </w:r>
      <w:r>
        <w:rPr>
          <w:rStyle w:val="default"/>
          <w:rFonts w:cs="FrankRuehl"/>
          <w:rtl/>
        </w:rPr>
        <w:tab/>
        <w:t>א</w:t>
      </w:r>
      <w:r>
        <w:rPr>
          <w:rStyle w:val="default"/>
          <w:rFonts w:cs="FrankRuehl" w:hint="cs"/>
          <w:rtl/>
        </w:rPr>
        <w:t>ליכין</w:t>
      </w:r>
    </w:p>
    <w:p w:rsidR="006841FA" w:rsidRDefault="006841FA">
      <w:pPr>
        <w:pStyle w:val="P00"/>
        <w:spacing w:before="0"/>
        <w:ind w:left="0" w:right="1134"/>
        <w:rPr>
          <w:rStyle w:val="default"/>
          <w:rFonts w:cs="FrankRuehl"/>
          <w:rtl/>
        </w:rPr>
      </w:pPr>
      <w:r>
        <w:rPr>
          <w:rStyle w:val="default"/>
          <w:rFonts w:cs="FrankRuehl" w:hint="cs"/>
          <w:rtl/>
        </w:rPr>
        <w:t>24.</w:t>
      </w:r>
      <w:r>
        <w:rPr>
          <w:rStyle w:val="default"/>
          <w:rFonts w:cs="FrankRuehl"/>
          <w:rtl/>
        </w:rPr>
        <w:tab/>
        <w:t>נ</w:t>
      </w:r>
      <w:r>
        <w:rPr>
          <w:rStyle w:val="default"/>
          <w:rFonts w:cs="FrankRuehl" w:hint="cs"/>
          <w:rtl/>
        </w:rPr>
        <w:t>תניה</w:t>
      </w:r>
    </w:p>
    <w:p w:rsidR="006841FA" w:rsidRDefault="006841FA">
      <w:pPr>
        <w:pStyle w:val="P00"/>
        <w:spacing w:before="0"/>
        <w:ind w:left="0" w:right="1134"/>
        <w:rPr>
          <w:rStyle w:val="default"/>
          <w:rFonts w:cs="FrankRuehl"/>
          <w:rtl/>
        </w:rPr>
      </w:pPr>
      <w:r>
        <w:rPr>
          <w:rStyle w:val="default"/>
          <w:rFonts w:cs="FrankRuehl" w:hint="cs"/>
          <w:rtl/>
        </w:rPr>
        <w:t>25.</w:t>
      </w:r>
      <w:r>
        <w:rPr>
          <w:rStyle w:val="default"/>
          <w:rFonts w:cs="FrankRuehl"/>
          <w:rtl/>
        </w:rPr>
        <w:tab/>
        <w:t>כ</w:t>
      </w:r>
      <w:r>
        <w:rPr>
          <w:rStyle w:val="default"/>
          <w:rFonts w:cs="FrankRuehl" w:hint="cs"/>
          <w:rtl/>
        </w:rPr>
        <w:t>פר-יונה</w:t>
      </w:r>
    </w:p>
    <w:p w:rsidR="006841FA" w:rsidRDefault="006841FA">
      <w:pPr>
        <w:pStyle w:val="P00"/>
        <w:spacing w:before="0"/>
        <w:ind w:left="0" w:right="1134"/>
        <w:rPr>
          <w:rStyle w:val="default"/>
          <w:rFonts w:cs="FrankRuehl"/>
          <w:rtl/>
        </w:rPr>
      </w:pPr>
      <w:r>
        <w:rPr>
          <w:rStyle w:val="default"/>
          <w:rFonts w:cs="FrankRuehl" w:hint="cs"/>
          <w:rtl/>
        </w:rPr>
        <w:t>26.</w:t>
      </w:r>
      <w:r>
        <w:rPr>
          <w:rStyle w:val="default"/>
          <w:rFonts w:cs="FrankRuehl"/>
          <w:rtl/>
        </w:rPr>
        <w:tab/>
        <w:t>ש</w:t>
      </w:r>
      <w:r>
        <w:rPr>
          <w:rStyle w:val="default"/>
          <w:rFonts w:cs="FrankRuehl" w:hint="cs"/>
          <w:rtl/>
        </w:rPr>
        <w:t>בות-עם</w:t>
      </w:r>
    </w:p>
    <w:p w:rsidR="006841FA" w:rsidRDefault="006841FA">
      <w:pPr>
        <w:pStyle w:val="P00"/>
        <w:spacing w:before="0"/>
        <w:ind w:left="0" w:right="1134"/>
        <w:rPr>
          <w:rStyle w:val="default"/>
          <w:rFonts w:cs="FrankRuehl"/>
          <w:rtl/>
        </w:rPr>
      </w:pPr>
      <w:r>
        <w:rPr>
          <w:rStyle w:val="default"/>
          <w:rFonts w:cs="FrankRuehl" w:hint="cs"/>
          <w:rtl/>
        </w:rPr>
        <w:t>27.</w:t>
      </w:r>
      <w:r>
        <w:rPr>
          <w:rStyle w:val="default"/>
          <w:rFonts w:cs="FrankRuehl"/>
          <w:rtl/>
        </w:rPr>
        <w:tab/>
        <w:t>ק</w:t>
      </w:r>
      <w:r>
        <w:rPr>
          <w:rStyle w:val="default"/>
          <w:rFonts w:cs="FrankRuehl" w:hint="cs"/>
          <w:rtl/>
        </w:rPr>
        <w:t>דימה</w:t>
      </w:r>
    </w:p>
    <w:p w:rsidR="006841FA" w:rsidRDefault="006841FA">
      <w:pPr>
        <w:pStyle w:val="P00"/>
        <w:spacing w:before="0"/>
        <w:ind w:left="0" w:right="1134"/>
        <w:rPr>
          <w:rStyle w:val="default"/>
          <w:rFonts w:cs="FrankRuehl"/>
          <w:rtl/>
        </w:rPr>
      </w:pPr>
      <w:r>
        <w:rPr>
          <w:rStyle w:val="default"/>
          <w:rFonts w:cs="FrankRuehl" w:hint="cs"/>
          <w:rtl/>
        </w:rPr>
        <w:t>28.</w:t>
      </w:r>
      <w:r>
        <w:rPr>
          <w:rStyle w:val="default"/>
          <w:rFonts w:cs="FrankRuehl"/>
          <w:rtl/>
        </w:rPr>
        <w:tab/>
        <w:t>א</w:t>
      </w:r>
      <w:r>
        <w:rPr>
          <w:rStyle w:val="default"/>
          <w:rFonts w:cs="FrankRuehl" w:hint="cs"/>
          <w:rtl/>
        </w:rPr>
        <w:t>בן-יהודה</w:t>
      </w:r>
    </w:p>
    <w:p w:rsidR="006841FA" w:rsidRDefault="006841FA">
      <w:pPr>
        <w:pStyle w:val="P00"/>
        <w:numPr>
          <w:ilvl w:val="0"/>
          <w:numId w:val="1"/>
        </w:numPr>
        <w:spacing w:before="0"/>
        <w:ind w:left="630" w:right="1134"/>
        <w:rPr>
          <w:rStyle w:val="default"/>
          <w:rFonts w:cs="FrankRuehl"/>
          <w:rtl/>
        </w:rPr>
      </w:pPr>
      <w:r>
        <w:rPr>
          <w:rStyle w:val="default"/>
          <w:rFonts w:cs="FrankRuehl"/>
          <w:rtl/>
        </w:rPr>
        <w:t>כפ</w:t>
      </w:r>
      <w:r>
        <w:rPr>
          <w:rStyle w:val="default"/>
          <w:rFonts w:cs="FrankRuehl" w:hint="cs"/>
          <w:rtl/>
        </w:rPr>
        <w:t>ר-סבא</w:t>
      </w:r>
    </w:p>
    <w:p w:rsidR="006841FA" w:rsidRDefault="006841FA">
      <w:pPr>
        <w:pStyle w:val="P00"/>
        <w:spacing w:before="0"/>
        <w:ind w:left="0" w:right="1134"/>
        <w:rPr>
          <w:rStyle w:val="default"/>
          <w:rFonts w:cs="FrankRuehl"/>
          <w:rtl/>
        </w:rPr>
      </w:pPr>
      <w:r>
        <w:rPr>
          <w:rStyle w:val="default"/>
          <w:rFonts w:cs="FrankRuehl"/>
          <w:rtl/>
        </w:rPr>
        <w:t>30.</w:t>
      </w:r>
      <w:r>
        <w:rPr>
          <w:rStyle w:val="default"/>
          <w:rFonts w:cs="FrankRuehl"/>
          <w:rtl/>
        </w:rPr>
        <w:tab/>
        <w:t>ת</w:t>
      </w:r>
      <w:r>
        <w:rPr>
          <w:rStyle w:val="default"/>
          <w:rFonts w:cs="FrankRuehl" w:hint="cs"/>
          <w:rtl/>
        </w:rPr>
        <w:t>ל-מונד</w:t>
      </w:r>
    </w:p>
    <w:p w:rsidR="006841FA" w:rsidRDefault="006841FA">
      <w:pPr>
        <w:pStyle w:val="P00"/>
        <w:spacing w:before="0"/>
        <w:ind w:left="0" w:right="1134"/>
        <w:rPr>
          <w:rStyle w:val="default"/>
          <w:rFonts w:cs="FrankRuehl"/>
          <w:rtl/>
        </w:rPr>
      </w:pPr>
      <w:r>
        <w:rPr>
          <w:rStyle w:val="default"/>
          <w:rFonts w:cs="FrankRuehl"/>
          <w:rtl/>
        </w:rPr>
        <w:t>31.</w:t>
      </w:r>
      <w:r>
        <w:rPr>
          <w:rStyle w:val="default"/>
          <w:rFonts w:cs="FrankRuehl"/>
          <w:rtl/>
        </w:rPr>
        <w:tab/>
        <w:t>מ</w:t>
      </w:r>
      <w:r>
        <w:rPr>
          <w:rStyle w:val="default"/>
          <w:rFonts w:cs="FrankRuehl" w:hint="cs"/>
          <w:rtl/>
        </w:rPr>
        <w:t>גדיאל</w:t>
      </w:r>
    </w:p>
    <w:p w:rsidR="006841FA" w:rsidRDefault="006841FA">
      <w:pPr>
        <w:pStyle w:val="P00"/>
        <w:spacing w:before="0"/>
        <w:ind w:left="0" w:right="1134"/>
        <w:rPr>
          <w:rStyle w:val="default"/>
          <w:rFonts w:cs="FrankRuehl"/>
          <w:rtl/>
        </w:rPr>
      </w:pPr>
      <w:r>
        <w:rPr>
          <w:rStyle w:val="default"/>
          <w:rFonts w:cs="FrankRuehl" w:hint="cs"/>
          <w:rtl/>
        </w:rPr>
        <w:t>32.</w:t>
      </w:r>
      <w:r>
        <w:rPr>
          <w:rStyle w:val="default"/>
          <w:rFonts w:cs="FrankRuehl"/>
          <w:rtl/>
        </w:rPr>
        <w:tab/>
        <w:t>ר</w:t>
      </w:r>
      <w:r>
        <w:rPr>
          <w:rStyle w:val="default"/>
          <w:rFonts w:cs="FrankRuehl" w:hint="cs"/>
          <w:rtl/>
        </w:rPr>
        <w:t>עננה</w:t>
      </w:r>
    </w:p>
    <w:p w:rsidR="006841FA" w:rsidRDefault="006841FA">
      <w:pPr>
        <w:pStyle w:val="P00"/>
        <w:spacing w:before="0"/>
        <w:ind w:left="0" w:right="1134"/>
        <w:rPr>
          <w:rStyle w:val="default"/>
          <w:rFonts w:cs="FrankRuehl"/>
          <w:rtl/>
        </w:rPr>
      </w:pPr>
      <w:r>
        <w:rPr>
          <w:rStyle w:val="default"/>
          <w:rFonts w:cs="FrankRuehl" w:hint="cs"/>
          <w:rtl/>
        </w:rPr>
        <w:t>33.</w:t>
      </w:r>
      <w:r>
        <w:rPr>
          <w:rStyle w:val="default"/>
          <w:rFonts w:cs="FrankRuehl"/>
          <w:rtl/>
        </w:rPr>
        <w:tab/>
        <w:t>ה</w:t>
      </w:r>
      <w:r>
        <w:rPr>
          <w:rStyle w:val="default"/>
          <w:rFonts w:cs="FrankRuehl" w:hint="cs"/>
          <w:rtl/>
        </w:rPr>
        <w:t>רצליה</w:t>
      </w:r>
    </w:p>
    <w:p w:rsidR="006841FA" w:rsidRDefault="006841FA">
      <w:pPr>
        <w:pStyle w:val="P00"/>
        <w:spacing w:before="0"/>
        <w:ind w:left="0" w:right="1134"/>
        <w:rPr>
          <w:rStyle w:val="default"/>
          <w:rFonts w:cs="FrankRuehl"/>
          <w:rtl/>
        </w:rPr>
      </w:pPr>
      <w:r>
        <w:rPr>
          <w:rStyle w:val="default"/>
          <w:rFonts w:cs="FrankRuehl" w:hint="cs"/>
          <w:rtl/>
        </w:rPr>
        <w:t>34.</w:t>
      </w:r>
      <w:r>
        <w:rPr>
          <w:rStyle w:val="default"/>
          <w:rFonts w:cs="FrankRuehl"/>
          <w:rtl/>
        </w:rPr>
        <w:tab/>
        <w:t>ר</w:t>
      </w:r>
      <w:r>
        <w:rPr>
          <w:rStyle w:val="default"/>
          <w:rFonts w:cs="FrankRuehl" w:hint="cs"/>
          <w:rtl/>
        </w:rPr>
        <w:t>מת-השרון</w:t>
      </w:r>
    </w:p>
    <w:p w:rsidR="006841FA" w:rsidRDefault="006841FA">
      <w:pPr>
        <w:pStyle w:val="P00"/>
        <w:spacing w:before="0"/>
        <w:ind w:left="0" w:right="1134"/>
        <w:rPr>
          <w:rStyle w:val="default"/>
          <w:rFonts w:cs="FrankRuehl"/>
          <w:rtl/>
        </w:rPr>
      </w:pPr>
      <w:r>
        <w:rPr>
          <w:rStyle w:val="default"/>
          <w:rFonts w:cs="FrankRuehl" w:hint="cs"/>
          <w:rtl/>
        </w:rPr>
        <w:t>35.</w:t>
      </w:r>
      <w:r>
        <w:rPr>
          <w:rStyle w:val="default"/>
          <w:rFonts w:cs="FrankRuehl"/>
          <w:rtl/>
        </w:rPr>
        <w:tab/>
        <w:t>ה</w:t>
      </w:r>
      <w:r>
        <w:rPr>
          <w:rStyle w:val="default"/>
          <w:rFonts w:cs="FrankRuehl" w:hint="cs"/>
          <w:rtl/>
        </w:rPr>
        <w:t>דר-רמתיים</w:t>
      </w:r>
    </w:p>
    <w:p w:rsidR="006841FA" w:rsidRDefault="006841FA">
      <w:pPr>
        <w:pStyle w:val="P00"/>
        <w:spacing w:before="0"/>
        <w:ind w:left="0" w:right="1134"/>
        <w:rPr>
          <w:rStyle w:val="default"/>
          <w:rFonts w:cs="FrankRuehl"/>
          <w:rtl/>
        </w:rPr>
      </w:pPr>
      <w:r>
        <w:rPr>
          <w:rStyle w:val="default"/>
          <w:rFonts w:cs="FrankRuehl" w:hint="cs"/>
          <w:rtl/>
        </w:rPr>
        <w:t>36.</w:t>
      </w:r>
      <w:r>
        <w:rPr>
          <w:rStyle w:val="default"/>
          <w:rFonts w:cs="FrankRuehl"/>
          <w:rtl/>
        </w:rPr>
        <w:tab/>
        <w:t>פ</w:t>
      </w:r>
      <w:r>
        <w:rPr>
          <w:rStyle w:val="default"/>
          <w:rFonts w:cs="FrankRuehl" w:hint="cs"/>
          <w:rtl/>
        </w:rPr>
        <w:t>תח-תקוה</w:t>
      </w:r>
    </w:p>
    <w:p w:rsidR="006841FA" w:rsidRDefault="006841FA">
      <w:pPr>
        <w:pStyle w:val="P00"/>
        <w:spacing w:before="0"/>
        <w:ind w:left="0" w:right="1134"/>
        <w:rPr>
          <w:rStyle w:val="default"/>
          <w:rFonts w:cs="FrankRuehl"/>
          <w:rtl/>
        </w:rPr>
      </w:pPr>
      <w:r>
        <w:rPr>
          <w:rStyle w:val="default"/>
          <w:rFonts w:cs="FrankRuehl" w:hint="cs"/>
          <w:rtl/>
        </w:rPr>
        <w:t>37.</w:t>
      </w:r>
      <w:r>
        <w:rPr>
          <w:rStyle w:val="default"/>
          <w:rFonts w:cs="FrankRuehl"/>
          <w:rtl/>
        </w:rPr>
        <w:tab/>
        <w:t>ב</w:t>
      </w:r>
      <w:r>
        <w:rPr>
          <w:rStyle w:val="default"/>
          <w:rFonts w:cs="FrankRuehl" w:hint="cs"/>
          <w:rtl/>
        </w:rPr>
        <w:t>ני-ברק</w:t>
      </w:r>
    </w:p>
    <w:p w:rsidR="006841FA" w:rsidRDefault="006841FA">
      <w:pPr>
        <w:pStyle w:val="P00"/>
        <w:spacing w:before="0"/>
        <w:ind w:left="0" w:right="1134"/>
        <w:rPr>
          <w:rStyle w:val="default"/>
          <w:rFonts w:cs="FrankRuehl"/>
          <w:rtl/>
        </w:rPr>
      </w:pPr>
      <w:r>
        <w:rPr>
          <w:rStyle w:val="default"/>
          <w:rFonts w:cs="FrankRuehl" w:hint="cs"/>
          <w:rtl/>
        </w:rPr>
        <w:t>38.</w:t>
      </w:r>
      <w:r>
        <w:rPr>
          <w:rStyle w:val="default"/>
          <w:rFonts w:cs="FrankRuehl"/>
          <w:rtl/>
        </w:rPr>
        <w:tab/>
        <w:t>ר</w:t>
      </w:r>
      <w:r>
        <w:rPr>
          <w:rStyle w:val="default"/>
          <w:rFonts w:cs="FrankRuehl" w:hint="cs"/>
          <w:rtl/>
        </w:rPr>
        <w:t>מת-גן</w:t>
      </w:r>
    </w:p>
    <w:p w:rsidR="006841FA" w:rsidRDefault="006841FA">
      <w:pPr>
        <w:pStyle w:val="P00"/>
        <w:spacing w:before="0"/>
        <w:ind w:left="0" w:right="1134"/>
        <w:rPr>
          <w:rStyle w:val="default"/>
          <w:rFonts w:cs="FrankRuehl"/>
          <w:rtl/>
        </w:rPr>
      </w:pPr>
      <w:r>
        <w:rPr>
          <w:rStyle w:val="default"/>
          <w:rFonts w:cs="FrankRuehl" w:hint="cs"/>
          <w:rtl/>
        </w:rPr>
        <w:t>39.</w:t>
      </w:r>
      <w:r>
        <w:rPr>
          <w:rStyle w:val="default"/>
          <w:rFonts w:cs="FrankRuehl"/>
          <w:rtl/>
        </w:rPr>
        <w:tab/>
        <w:t>ח</w:t>
      </w:r>
      <w:r>
        <w:rPr>
          <w:rStyle w:val="default"/>
          <w:rFonts w:cs="FrankRuehl" w:hint="cs"/>
          <w:rtl/>
        </w:rPr>
        <w:t>ולון</w:t>
      </w:r>
    </w:p>
    <w:p w:rsidR="006841FA" w:rsidRDefault="006841FA">
      <w:pPr>
        <w:pStyle w:val="P00"/>
        <w:spacing w:before="0"/>
        <w:ind w:left="0" w:right="1134"/>
        <w:rPr>
          <w:rStyle w:val="default"/>
          <w:rFonts w:cs="FrankRuehl"/>
          <w:rtl/>
        </w:rPr>
      </w:pPr>
      <w:r>
        <w:rPr>
          <w:rStyle w:val="default"/>
          <w:rFonts w:cs="FrankRuehl" w:hint="cs"/>
          <w:rtl/>
        </w:rPr>
        <w:t>40.</w:t>
      </w:r>
      <w:r>
        <w:rPr>
          <w:rStyle w:val="default"/>
          <w:rFonts w:cs="FrankRuehl"/>
          <w:rtl/>
        </w:rPr>
        <w:tab/>
        <w:t>ל</w:t>
      </w:r>
      <w:r>
        <w:rPr>
          <w:rStyle w:val="default"/>
          <w:rFonts w:cs="FrankRuehl" w:hint="cs"/>
          <w:rtl/>
        </w:rPr>
        <w:t>וד</w:t>
      </w:r>
    </w:p>
    <w:p w:rsidR="006841FA" w:rsidRDefault="006841FA">
      <w:pPr>
        <w:pStyle w:val="P00"/>
        <w:spacing w:before="0"/>
        <w:ind w:left="0" w:right="1134"/>
        <w:rPr>
          <w:rStyle w:val="default"/>
          <w:rFonts w:cs="FrankRuehl"/>
          <w:rtl/>
        </w:rPr>
      </w:pPr>
      <w:r>
        <w:rPr>
          <w:rStyle w:val="default"/>
          <w:rFonts w:cs="FrankRuehl" w:hint="cs"/>
          <w:rtl/>
        </w:rPr>
        <w:t>41.</w:t>
      </w:r>
      <w:r>
        <w:rPr>
          <w:rStyle w:val="default"/>
          <w:rFonts w:cs="FrankRuehl"/>
          <w:rtl/>
        </w:rPr>
        <w:tab/>
        <w:t>ר</w:t>
      </w:r>
      <w:r>
        <w:rPr>
          <w:rStyle w:val="default"/>
          <w:rFonts w:cs="FrankRuehl" w:hint="cs"/>
          <w:rtl/>
        </w:rPr>
        <w:t>מלה</w:t>
      </w:r>
    </w:p>
    <w:p w:rsidR="006841FA" w:rsidRDefault="006841FA">
      <w:pPr>
        <w:pStyle w:val="P00"/>
        <w:spacing w:before="0"/>
        <w:ind w:left="0" w:right="1134"/>
        <w:rPr>
          <w:rStyle w:val="default"/>
          <w:rFonts w:cs="FrankRuehl"/>
          <w:rtl/>
        </w:rPr>
      </w:pPr>
      <w:r>
        <w:rPr>
          <w:rStyle w:val="default"/>
          <w:rFonts w:cs="FrankRuehl" w:hint="cs"/>
          <w:rtl/>
        </w:rPr>
        <w:t>42.</w:t>
      </w:r>
      <w:r>
        <w:rPr>
          <w:rStyle w:val="default"/>
          <w:rFonts w:cs="FrankRuehl"/>
          <w:rtl/>
        </w:rPr>
        <w:tab/>
        <w:t>ב</w:t>
      </w:r>
      <w:r>
        <w:rPr>
          <w:rStyle w:val="default"/>
          <w:rFonts w:cs="FrankRuehl" w:hint="cs"/>
          <w:rtl/>
        </w:rPr>
        <w:t>אר</w:t>
      </w:r>
      <w:r>
        <w:rPr>
          <w:rStyle w:val="default"/>
          <w:rFonts w:cs="FrankRuehl"/>
          <w:rtl/>
        </w:rPr>
        <w:t>-י</w:t>
      </w:r>
      <w:r>
        <w:rPr>
          <w:rStyle w:val="default"/>
          <w:rFonts w:cs="FrankRuehl" w:hint="cs"/>
          <w:rtl/>
        </w:rPr>
        <w:t>עקב</w:t>
      </w:r>
    </w:p>
    <w:p w:rsidR="006841FA" w:rsidRDefault="006841FA">
      <w:pPr>
        <w:pStyle w:val="P00"/>
        <w:spacing w:before="0"/>
        <w:ind w:left="0" w:right="1134"/>
        <w:rPr>
          <w:rStyle w:val="default"/>
          <w:rFonts w:cs="FrankRuehl"/>
          <w:rtl/>
        </w:rPr>
      </w:pPr>
      <w:r>
        <w:rPr>
          <w:rStyle w:val="default"/>
          <w:rFonts w:cs="FrankRuehl" w:hint="cs"/>
          <w:rtl/>
        </w:rPr>
        <w:t>43.</w:t>
      </w:r>
      <w:r>
        <w:rPr>
          <w:rStyle w:val="default"/>
          <w:rFonts w:cs="FrankRuehl"/>
          <w:rtl/>
        </w:rPr>
        <w:tab/>
        <w:t>נ</w:t>
      </w:r>
      <w:r>
        <w:rPr>
          <w:rStyle w:val="default"/>
          <w:rFonts w:cs="FrankRuehl" w:hint="cs"/>
          <w:rtl/>
        </w:rPr>
        <w:t>ס-ציונה</w:t>
      </w:r>
    </w:p>
    <w:p w:rsidR="006841FA" w:rsidRDefault="006841FA">
      <w:pPr>
        <w:pStyle w:val="P00"/>
        <w:spacing w:before="0"/>
        <w:ind w:left="0" w:right="1134"/>
        <w:rPr>
          <w:rStyle w:val="default"/>
          <w:rFonts w:cs="FrankRuehl"/>
          <w:rtl/>
        </w:rPr>
      </w:pPr>
      <w:r>
        <w:rPr>
          <w:rStyle w:val="default"/>
          <w:rFonts w:cs="FrankRuehl" w:hint="cs"/>
          <w:rtl/>
        </w:rPr>
        <w:t>44.</w:t>
      </w:r>
      <w:r>
        <w:rPr>
          <w:rStyle w:val="default"/>
          <w:rFonts w:cs="FrankRuehl"/>
          <w:rtl/>
        </w:rPr>
        <w:tab/>
        <w:t>ר</w:t>
      </w:r>
      <w:r>
        <w:rPr>
          <w:rStyle w:val="default"/>
          <w:rFonts w:cs="FrankRuehl" w:hint="cs"/>
          <w:rtl/>
        </w:rPr>
        <w:t>אשון-לציון</w:t>
      </w:r>
    </w:p>
    <w:p w:rsidR="006841FA" w:rsidRDefault="006841FA">
      <w:pPr>
        <w:pStyle w:val="P00"/>
        <w:spacing w:before="0"/>
        <w:ind w:left="0" w:right="1134"/>
        <w:rPr>
          <w:rStyle w:val="default"/>
          <w:rFonts w:cs="FrankRuehl"/>
          <w:rtl/>
        </w:rPr>
      </w:pPr>
      <w:r>
        <w:rPr>
          <w:rStyle w:val="default"/>
          <w:rFonts w:cs="FrankRuehl" w:hint="cs"/>
          <w:rtl/>
        </w:rPr>
        <w:t>45.</w:t>
      </w:r>
      <w:r>
        <w:rPr>
          <w:rStyle w:val="default"/>
          <w:rFonts w:cs="FrankRuehl"/>
          <w:rtl/>
        </w:rPr>
        <w:tab/>
        <w:t>ר</w:t>
      </w:r>
      <w:r>
        <w:rPr>
          <w:rStyle w:val="default"/>
          <w:rFonts w:cs="FrankRuehl" w:hint="cs"/>
          <w:rtl/>
        </w:rPr>
        <w:t>חובות</w:t>
      </w:r>
    </w:p>
    <w:p w:rsidR="006841FA" w:rsidRDefault="006841FA">
      <w:pPr>
        <w:pStyle w:val="P00"/>
        <w:spacing w:before="0"/>
        <w:ind w:left="0" w:right="1134"/>
        <w:rPr>
          <w:rStyle w:val="default"/>
          <w:rFonts w:cs="FrankRuehl"/>
          <w:rtl/>
        </w:rPr>
      </w:pPr>
      <w:r>
        <w:rPr>
          <w:rStyle w:val="default"/>
          <w:rFonts w:cs="FrankRuehl" w:hint="cs"/>
          <w:rtl/>
        </w:rPr>
        <w:t>46.</w:t>
      </w:r>
      <w:r>
        <w:rPr>
          <w:rStyle w:val="default"/>
          <w:rFonts w:cs="FrankRuehl"/>
          <w:rtl/>
        </w:rPr>
        <w:tab/>
        <w:t>כ</w:t>
      </w:r>
      <w:r>
        <w:rPr>
          <w:rStyle w:val="default"/>
          <w:rFonts w:cs="FrankRuehl" w:hint="cs"/>
          <w:rtl/>
        </w:rPr>
        <w:t>פר-יבנה</w:t>
      </w:r>
    </w:p>
    <w:p w:rsidR="006841FA" w:rsidRDefault="006841FA">
      <w:pPr>
        <w:pStyle w:val="P00"/>
        <w:spacing w:before="0"/>
        <w:ind w:left="0" w:right="1134"/>
        <w:rPr>
          <w:rStyle w:val="default"/>
          <w:rFonts w:cs="FrankRuehl"/>
          <w:rtl/>
        </w:rPr>
      </w:pPr>
      <w:r>
        <w:rPr>
          <w:rStyle w:val="default"/>
          <w:rFonts w:cs="FrankRuehl" w:hint="cs"/>
          <w:rtl/>
        </w:rPr>
        <w:t>47.</w:t>
      </w:r>
      <w:r>
        <w:rPr>
          <w:rStyle w:val="default"/>
          <w:rFonts w:cs="FrankRuehl"/>
          <w:rtl/>
        </w:rPr>
        <w:tab/>
        <w:t>ג</w:t>
      </w:r>
      <w:r>
        <w:rPr>
          <w:rStyle w:val="default"/>
          <w:rFonts w:cs="FrankRuehl" w:hint="cs"/>
          <w:rtl/>
        </w:rPr>
        <w:t>דרה</w:t>
      </w:r>
    </w:p>
    <w:p w:rsidR="006841FA" w:rsidRDefault="006841FA">
      <w:pPr>
        <w:pStyle w:val="P00"/>
        <w:spacing w:before="0"/>
        <w:ind w:left="0" w:right="1134"/>
        <w:rPr>
          <w:rStyle w:val="default"/>
          <w:rFonts w:cs="FrankRuehl"/>
          <w:rtl/>
        </w:rPr>
      </w:pPr>
      <w:r>
        <w:rPr>
          <w:rStyle w:val="default"/>
          <w:rFonts w:cs="FrankRuehl" w:hint="cs"/>
          <w:rtl/>
        </w:rPr>
        <w:t>48.</w:t>
      </w:r>
      <w:r>
        <w:rPr>
          <w:rStyle w:val="default"/>
          <w:rFonts w:cs="FrankRuehl"/>
          <w:rtl/>
        </w:rPr>
        <w:tab/>
        <w:t>ג</w:t>
      </w:r>
      <w:r>
        <w:rPr>
          <w:rStyle w:val="default"/>
          <w:rFonts w:cs="FrankRuehl" w:hint="cs"/>
          <w:rtl/>
        </w:rPr>
        <w:t>ן-יבנה</w:t>
      </w:r>
    </w:p>
    <w:p w:rsidR="006841FA" w:rsidRDefault="006841FA">
      <w:pPr>
        <w:pStyle w:val="P00"/>
        <w:spacing w:before="0"/>
        <w:ind w:left="0" w:right="1134"/>
        <w:rPr>
          <w:rStyle w:val="default"/>
          <w:rFonts w:cs="FrankRuehl"/>
          <w:rtl/>
        </w:rPr>
      </w:pPr>
      <w:r>
        <w:rPr>
          <w:rStyle w:val="default"/>
          <w:rFonts w:cs="FrankRuehl" w:hint="cs"/>
          <w:rtl/>
        </w:rPr>
        <w:t>49.</w:t>
      </w:r>
      <w:r>
        <w:rPr>
          <w:rStyle w:val="default"/>
          <w:rFonts w:cs="FrankRuehl"/>
          <w:rtl/>
        </w:rPr>
        <w:tab/>
        <w:t>ב</w:t>
      </w:r>
      <w:r>
        <w:rPr>
          <w:rStyle w:val="default"/>
          <w:rFonts w:cs="FrankRuehl" w:hint="cs"/>
          <w:rtl/>
        </w:rPr>
        <w:t>ית-שמש</w:t>
      </w:r>
    </w:p>
    <w:p w:rsidR="006841FA" w:rsidRDefault="006841FA">
      <w:pPr>
        <w:pStyle w:val="P00"/>
        <w:spacing w:before="0"/>
        <w:ind w:left="0" w:right="1134"/>
        <w:rPr>
          <w:rStyle w:val="default"/>
          <w:rFonts w:cs="FrankRuehl"/>
          <w:rtl/>
        </w:rPr>
      </w:pPr>
      <w:r>
        <w:rPr>
          <w:rStyle w:val="default"/>
          <w:rFonts w:cs="FrankRuehl" w:hint="cs"/>
          <w:rtl/>
        </w:rPr>
        <w:t>50.</w:t>
      </w:r>
      <w:r>
        <w:rPr>
          <w:rStyle w:val="default"/>
          <w:rFonts w:cs="FrankRuehl"/>
          <w:rtl/>
        </w:rPr>
        <w:tab/>
        <w:t>ק</w:t>
      </w:r>
      <w:r>
        <w:rPr>
          <w:rStyle w:val="default"/>
          <w:rFonts w:cs="FrankRuehl" w:hint="cs"/>
          <w:rtl/>
        </w:rPr>
        <w:t>רית-מלאכי</w:t>
      </w:r>
    </w:p>
    <w:p w:rsidR="006841FA" w:rsidRDefault="006841FA">
      <w:pPr>
        <w:pStyle w:val="P00"/>
        <w:spacing w:before="0"/>
        <w:ind w:left="0" w:right="1134"/>
        <w:rPr>
          <w:rStyle w:val="default"/>
          <w:rFonts w:cs="FrankRuehl"/>
          <w:rtl/>
        </w:rPr>
      </w:pPr>
      <w:r>
        <w:rPr>
          <w:rStyle w:val="default"/>
          <w:rFonts w:cs="FrankRuehl" w:hint="cs"/>
          <w:rtl/>
        </w:rPr>
        <w:t>51.</w:t>
      </w:r>
      <w:r>
        <w:rPr>
          <w:rStyle w:val="default"/>
          <w:rFonts w:cs="FrankRuehl"/>
          <w:rtl/>
        </w:rPr>
        <w:tab/>
        <w:t>א</w:t>
      </w:r>
      <w:r>
        <w:rPr>
          <w:rStyle w:val="default"/>
          <w:rFonts w:cs="FrankRuehl" w:hint="cs"/>
          <w:rtl/>
        </w:rPr>
        <w:t>שקלון</w:t>
      </w:r>
    </w:p>
    <w:p w:rsidR="006841FA" w:rsidRDefault="006841FA">
      <w:pPr>
        <w:pStyle w:val="P00"/>
        <w:spacing w:before="0"/>
        <w:ind w:left="0" w:right="1134"/>
        <w:rPr>
          <w:rStyle w:val="default"/>
          <w:rFonts w:cs="FrankRuehl"/>
          <w:rtl/>
        </w:rPr>
      </w:pPr>
      <w:r>
        <w:rPr>
          <w:rStyle w:val="default"/>
          <w:rFonts w:cs="FrankRuehl" w:hint="cs"/>
          <w:rtl/>
        </w:rPr>
        <w:t>52.</w:t>
      </w:r>
      <w:r>
        <w:rPr>
          <w:rStyle w:val="default"/>
          <w:rFonts w:cs="FrankRuehl"/>
          <w:rtl/>
        </w:rPr>
        <w:tab/>
        <w:t>ק</w:t>
      </w:r>
      <w:r>
        <w:rPr>
          <w:rStyle w:val="default"/>
          <w:rFonts w:cs="FrankRuehl" w:hint="cs"/>
          <w:rtl/>
        </w:rPr>
        <w:t>רית-גת</w:t>
      </w:r>
    </w:p>
    <w:p w:rsidR="006841FA" w:rsidRDefault="006841FA">
      <w:pPr>
        <w:pStyle w:val="P00"/>
        <w:spacing w:before="0"/>
        <w:ind w:left="0" w:right="1134"/>
        <w:rPr>
          <w:rStyle w:val="default"/>
          <w:rFonts w:cs="FrankRuehl"/>
          <w:rtl/>
        </w:rPr>
      </w:pPr>
      <w:r>
        <w:rPr>
          <w:rStyle w:val="default"/>
          <w:rFonts w:cs="FrankRuehl" w:hint="cs"/>
          <w:rtl/>
        </w:rPr>
        <w:t>53.</w:t>
      </w:r>
      <w:r>
        <w:rPr>
          <w:rStyle w:val="default"/>
          <w:rFonts w:cs="FrankRuehl"/>
          <w:rtl/>
        </w:rPr>
        <w:tab/>
        <w:t>ש</w:t>
      </w:r>
      <w:r>
        <w:rPr>
          <w:rStyle w:val="default"/>
          <w:rFonts w:cs="FrankRuehl" w:hint="cs"/>
          <w:rtl/>
        </w:rPr>
        <w:t>דרות</w:t>
      </w:r>
    </w:p>
    <w:p w:rsidR="006841FA" w:rsidRDefault="006841FA">
      <w:pPr>
        <w:pStyle w:val="P00"/>
        <w:spacing w:before="0"/>
        <w:ind w:left="0" w:right="1134"/>
        <w:rPr>
          <w:rStyle w:val="default"/>
          <w:rFonts w:cs="FrankRuehl"/>
          <w:rtl/>
        </w:rPr>
      </w:pPr>
      <w:r>
        <w:rPr>
          <w:rStyle w:val="default"/>
          <w:rFonts w:cs="FrankRuehl" w:hint="cs"/>
          <w:rtl/>
        </w:rPr>
        <w:t>54.</w:t>
      </w:r>
      <w:r>
        <w:rPr>
          <w:rStyle w:val="default"/>
          <w:rFonts w:cs="FrankRuehl"/>
          <w:rtl/>
        </w:rPr>
        <w:tab/>
        <w:t>ע</w:t>
      </w:r>
      <w:r>
        <w:rPr>
          <w:rStyle w:val="default"/>
          <w:rFonts w:cs="FrankRuehl" w:hint="cs"/>
          <w:rtl/>
        </w:rPr>
        <w:t>זתה</w:t>
      </w:r>
    </w:p>
    <w:p w:rsidR="006841FA" w:rsidRDefault="006841FA">
      <w:pPr>
        <w:pStyle w:val="P00"/>
        <w:spacing w:before="0"/>
        <w:ind w:left="0" w:right="1134"/>
        <w:rPr>
          <w:rStyle w:val="default"/>
          <w:rFonts w:cs="FrankRuehl"/>
          <w:rtl/>
        </w:rPr>
      </w:pPr>
      <w:r>
        <w:rPr>
          <w:rStyle w:val="default"/>
          <w:rFonts w:cs="FrankRuehl" w:hint="cs"/>
          <w:rtl/>
        </w:rPr>
        <w:t>55.</w:t>
      </w:r>
      <w:r>
        <w:rPr>
          <w:rStyle w:val="default"/>
          <w:rFonts w:cs="FrankRuehl"/>
          <w:rtl/>
        </w:rPr>
        <w:tab/>
        <w:t>א</w:t>
      </w:r>
      <w:r>
        <w:rPr>
          <w:rStyle w:val="default"/>
          <w:rFonts w:cs="FrankRuehl" w:hint="cs"/>
          <w:rtl/>
        </w:rPr>
        <w:t>ופקים</w:t>
      </w:r>
    </w:p>
    <w:p w:rsidR="006841FA" w:rsidRDefault="006841FA">
      <w:pPr>
        <w:pStyle w:val="P00"/>
        <w:spacing w:before="0"/>
        <w:ind w:left="0" w:right="1134"/>
        <w:rPr>
          <w:rStyle w:val="default"/>
          <w:rFonts w:cs="FrankRuehl"/>
          <w:rtl/>
        </w:rPr>
      </w:pPr>
      <w:r>
        <w:rPr>
          <w:rStyle w:val="default"/>
          <w:rFonts w:cs="FrankRuehl" w:hint="cs"/>
          <w:rtl/>
        </w:rPr>
        <w:t>56.</w:t>
      </w:r>
      <w:r>
        <w:rPr>
          <w:rStyle w:val="default"/>
          <w:rFonts w:cs="FrankRuehl"/>
          <w:rtl/>
        </w:rPr>
        <w:tab/>
        <w:t>ב</w:t>
      </w:r>
      <w:r>
        <w:rPr>
          <w:rStyle w:val="default"/>
          <w:rFonts w:cs="FrankRuehl" w:hint="cs"/>
          <w:rtl/>
        </w:rPr>
        <w:t>אר-שבע</w:t>
      </w:r>
    </w:p>
    <w:p w:rsidR="006841FA" w:rsidRDefault="006841FA">
      <w:pPr>
        <w:pStyle w:val="P00"/>
        <w:spacing w:before="0"/>
        <w:ind w:left="0" w:right="1134"/>
        <w:rPr>
          <w:rStyle w:val="default"/>
          <w:rFonts w:cs="FrankRuehl"/>
          <w:rtl/>
        </w:rPr>
      </w:pPr>
      <w:r>
        <w:rPr>
          <w:rStyle w:val="default"/>
          <w:rFonts w:cs="FrankRuehl" w:hint="cs"/>
          <w:rtl/>
        </w:rPr>
        <w:t>57.</w:t>
      </w:r>
      <w:r>
        <w:rPr>
          <w:rStyle w:val="default"/>
          <w:rFonts w:cs="FrankRuehl"/>
          <w:rtl/>
        </w:rPr>
        <w:tab/>
        <w:t>ד</w:t>
      </w:r>
      <w:r>
        <w:rPr>
          <w:rStyle w:val="default"/>
          <w:rFonts w:cs="FrankRuehl" w:hint="cs"/>
          <w:rtl/>
        </w:rPr>
        <w:t>ימונה</w:t>
      </w:r>
    </w:p>
    <w:p w:rsidR="006841FA" w:rsidRDefault="006841FA">
      <w:pPr>
        <w:pStyle w:val="P00"/>
        <w:spacing w:before="0"/>
        <w:ind w:left="0" w:right="1134"/>
        <w:rPr>
          <w:rStyle w:val="default"/>
          <w:rFonts w:cs="FrankRuehl"/>
          <w:rtl/>
        </w:rPr>
      </w:pPr>
      <w:r>
        <w:rPr>
          <w:rStyle w:val="default"/>
          <w:rFonts w:cs="FrankRuehl" w:hint="cs"/>
          <w:rtl/>
        </w:rPr>
        <w:t>58.</w:t>
      </w:r>
      <w:r>
        <w:rPr>
          <w:rStyle w:val="default"/>
          <w:rFonts w:cs="FrankRuehl"/>
          <w:rtl/>
        </w:rPr>
        <w:tab/>
        <w:t>א</w:t>
      </w:r>
      <w:r>
        <w:rPr>
          <w:rStyle w:val="default"/>
          <w:rFonts w:cs="FrankRuehl" w:hint="cs"/>
          <w:rtl/>
        </w:rPr>
        <w:t>ילת</w:t>
      </w:r>
    </w:p>
    <w:p w:rsidR="006841FA" w:rsidRDefault="006841FA">
      <w:pPr>
        <w:pStyle w:val="P00"/>
        <w:spacing w:before="0"/>
        <w:ind w:left="0" w:right="1134"/>
        <w:rPr>
          <w:rStyle w:val="default"/>
          <w:rFonts w:cs="FrankRuehl" w:hint="cs"/>
          <w:rtl/>
        </w:rPr>
      </w:pPr>
      <w:r>
        <w:rPr>
          <w:rStyle w:val="default"/>
          <w:rFonts w:cs="FrankRuehl" w:hint="cs"/>
          <w:rtl/>
        </w:rPr>
        <w:t>59.</w:t>
      </w:r>
      <w:r>
        <w:rPr>
          <w:rStyle w:val="default"/>
          <w:rFonts w:cs="FrankRuehl"/>
          <w:rtl/>
        </w:rPr>
        <w:tab/>
        <w:t>א</w:t>
      </w:r>
      <w:r>
        <w:rPr>
          <w:rStyle w:val="default"/>
          <w:rFonts w:cs="FrankRuehl" w:hint="cs"/>
          <w:rtl/>
        </w:rPr>
        <w:t>שדות-ים</w:t>
      </w:r>
    </w:p>
    <w:p w:rsidR="006841FA" w:rsidRDefault="006841FA">
      <w:pPr>
        <w:pStyle w:val="P00"/>
        <w:spacing w:before="0"/>
        <w:ind w:left="0" w:right="1134"/>
        <w:rPr>
          <w:rStyle w:val="default"/>
          <w:rFonts w:cs="FrankRuehl" w:hint="cs"/>
          <w:rtl/>
        </w:rPr>
      </w:pPr>
    </w:p>
    <w:p w:rsidR="006841FA" w:rsidRDefault="006841FA">
      <w:pPr>
        <w:pStyle w:val="P00"/>
        <w:spacing w:before="0"/>
        <w:ind w:left="0" w:right="1134"/>
        <w:rPr>
          <w:rStyle w:val="default"/>
          <w:rFonts w:cs="FrankRuehl"/>
          <w:rtl/>
        </w:rPr>
        <w:sectPr w:rsidR="006841FA">
          <w:type w:val="continuous"/>
          <w:pgSz w:w="11906" w:h="16838"/>
          <w:pgMar w:top="1200" w:right="2267" w:bottom="400" w:left="567" w:header="709" w:footer="709" w:gutter="0"/>
          <w:cols w:num="2" w:space="709" w:equalWidth="0">
            <w:col w:w="4181" w:space="709"/>
            <w:col w:w="4181"/>
          </w:cols>
          <w:bidi/>
        </w:sectPr>
      </w:pPr>
    </w:p>
    <w:p w:rsidR="006841FA" w:rsidRDefault="006841FA">
      <w:pPr>
        <w:pStyle w:val="P00"/>
        <w:spacing w:before="0"/>
        <w:ind w:left="0" w:right="1134"/>
        <w:rPr>
          <w:rStyle w:val="default"/>
          <w:rFonts w:cs="FrankRuehl"/>
          <w:rtl/>
        </w:rPr>
      </w:pPr>
    </w:p>
    <w:p w:rsidR="006841FA" w:rsidRDefault="006841FA">
      <w:pPr>
        <w:pStyle w:val="header-2"/>
        <w:spacing w:before="0" w:line="216" w:lineRule="auto"/>
        <w:ind w:left="0" w:right="1134"/>
        <w:rPr>
          <w:rFonts w:cs="Miriam"/>
          <w:rtl/>
        </w:rPr>
        <w:sectPr w:rsidR="006841FA">
          <w:type w:val="continuous"/>
          <w:pgSz w:w="11906" w:h="16838"/>
          <w:pgMar w:top="1200" w:right="2267" w:bottom="400" w:left="567" w:header="709" w:footer="709" w:gutter="0"/>
          <w:cols w:num="2" w:space="709" w:equalWidth="0">
            <w:col w:w="4181" w:space="709"/>
            <w:col w:w="4181"/>
          </w:cols>
          <w:bidi/>
        </w:sectPr>
      </w:pPr>
    </w:p>
    <w:p w:rsidR="006841FA" w:rsidRDefault="006841FA">
      <w:pPr>
        <w:pStyle w:val="header-2"/>
        <w:spacing w:before="0" w:line="216" w:lineRule="auto"/>
        <w:ind w:left="0" w:right="1134"/>
        <w:rPr>
          <w:rFonts w:cs="Miriam"/>
          <w:rtl/>
        </w:rPr>
      </w:pPr>
    </w:p>
    <w:p w:rsidR="006841FA" w:rsidRDefault="006841FA">
      <w:pPr>
        <w:pStyle w:val="header-2"/>
        <w:spacing w:before="0" w:line="216" w:lineRule="auto"/>
        <w:ind w:left="0" w:right="1134"/>
        <w:outlineLvl w:val="0"/>
        <w:rPr>
          <w:rFonts w:cs="Miriam"/>
          <w:rtl/>
        </w:rPr>
      </w:pPr>
      <w:bookmarkStart w:id="243" w:name="hed20"/>
      <w:bookmarkEnd w:id="243"/>
      <w:r>
        <w:rPr>
          <w:rFonts w:cs="Miriam" w:hint="cs"/>
          <w:rtl/>
        </w:rPr>
        <w:t>ש</w:t>
      </w:r>
      <w:r>
        <w:rPr>
          <w:rFonts w:cs="Miriam"/>
          <w:rtl/>
        </w:rPr>
        <w:t>מ</w:t>
      </w:r>
      <w:r>
        <w:rPr>
          <w:rFonts w:cs="Miriam" w:hint="cs"/>
          <w:rtl/>
        </w:rPr>
        <w:t>ות הלשכות הממשלתיות</w:t>
      </w:r>
    </w:p>
    <w:p w:rsidR="006841FA" w:rsidRDefault="006841FA">
      <w:pPr>
        <w:pStyle w:val="P11"/>
        <w:spacing w:before="72"/>
        <w:ind w:left="624" w:right="1134"/>
        <w:rPr>
          <w:rStyle w:val="default"/>
          <w:rFonts w:cs="FrankRuehl"/>
          <w:rtl/>
        </w:rPr>
      </w:pPr>
      <w:r>
        <w:rPr>
          <w:rStyle w:val="default"/>
          <w:rFonts w:cs="FrankRuehl"/>
          <w:rtl/>
        </w:rPr>
        <w:t>1. ל</w:t>
      </w:r>
      <w:r>
        <w:rPr>
          <w:rStyle w:val="default"/>
          <w:rFonts w:cs="FrankRuehl" w:hint="cs"/>
          <w:rtl/>
        </w:rPr>
        <w:t>שכת העבודה הכללית לפוע</w:t>
      </w:r>
      <w:r>
        <w:rPr>
          <w:rStyle w:val="default"/>
          <w:rFonts w:cs="FrankRuehl"/>
          <w:rtl/>
        </w:rPr>
        <w:t>לי</w:t>
      </w:r>
      <w:r>
        <w:rPr>
          <w:rStyle w:val="default"/>
          <w:rFonts w:cs="FrankRuehl" w:hint="cs"/>
          <w:rtl/>
        </w:rPr>
        <w:t xml:space="preserve"> נצרת</w:t>
      </w:r>
    </w:p>
    <w:p w:rsidR="006841FA" w:rsidRDefault="006841FA">
      <w:pPr>
        <w:pStyle w:val="P11"/>
        <w:spacing w:before="72"/>
        <w:ind w:left="624" w:right="1134"/>
        <w:rPr>
          <w:rStyle w:val="default"/>
          <w:rFonts w:cs="FrankRuehl"/>
          <w:rtl/>
        </w:rPr>
      </w:pPr>
      <w:r>
        <w:rPr>
          <w:rStyle w:val="default"/>
          <w:rFonts w:cs="FrankRuehl" w:hint="cs"/>
          <w:rtl/>
        </w:rPr>
        <w:t xml:space="preserve">2. </w:t>
      </w:r>
      <w:r>
        <w:rPr>
          <w:rStyle w:val="default"/>
          <w:rFonts w:cs="FrankRuehl"/>
          <w:rtl/>
        </w:rPr>
        <w:t>ל</w:t>
      </w:r>
      <w:r>
        <w:rPr>
          <w:rStyle w:val="default"/>
          <w:rFonts w:cs="FrankRuehl" w:hint="cs"/>
          <w:rtl/>
        </w:rPr>
        <w:t>שכת העבודה הכללית לפועלי עכו הערבים</w:t>
      </w:r>
    </w:p>
    <w:p w:rsidR="006841FA" w:rsidRDefault="006841FA">
      <w:pPr>
        <w:pStyle w:val="P11"/>
        <w:spacing w:before="72"/>
        <w:ind w:left="624" w:right="1134"/>
        <w:rPr>
          <w:rStyle w:val="default"/>
          <w:rFonts w:cs="FrankRuehl"/>
          <w:rtl/>
        </w:rPr>
      </w:pPr>
      <w:r>
        <w:rPr>
          <w:rStyle w:val="default"/>
          <w:rFonts w:cs="FrankRuehl" w:hint="cs"/>
          <w:rtl/>
        </w:rPr>
        <w:t xml:space="preserve">3. </w:t>
      </w:r>
      <w:r>
        <w:rPr>
          <w:rStyle w:val="default"/>
          <w:rFonts w:cs="FrankRuehl"/>
          <w:rtl/>
        </w:rPr>
        <w:t>ל</w:t>
      </w:r>
      <w:r>
        <w:rPr>
          <w:rStyle w:val="default"/>
          <w:rFonts w:cs="FrankRuehl" w:hint="cs"/>
          <w:rtl/>
        </w:rPr>
        <w:t>שכת העבודה הכללית לפועלי אום אל-פחם</w:t>
      </w:r>
    </w:p>
    <w:p w:rsidR="006841FA" w:rsidRDefault="006841FA">
      <w:pPr>
        <w:pStyle w:val="P11"/>
        <w:spacing w:before="72"/>
        <w:ind w:left="624" w:right="1134"/>
        <w:rPr>
          <w:rStyle w:val="default"/>
          <w:rFonts w:cs="FrankRuehl"/>
          <w:rtl/>
        </w:rPr>
      </w:pPr>
      <w:r>
        <w:rPr>
          <w:rStyle w:val="default"/>
          <w:rFonts w:cs="FrankRuehl" w:hint="cs"/>
          <w:rtl/>
        </w:rPr>
        <w:t xml:space="preserve">4. </w:t>
      </w:r>
      <w:r>
        <w:rPr>
          <w:rStyle w:val="default"/>
          <w:rFonts w:cs="FrankRuehl"/>
          <w:rtl/>
        </w:rPr>
        <w:t>ל</w:t>
      </w:r>
      <w:r>
        <w:rPr>
          <w:rStyle w:val="default"/>
          <w:rFonts w:cs="FrankRuehl" w:hint="cs"/>
          <w:rtl/>
        </w:rPr>
        <w:t>שכת העבודה הכללית לפועלי טייבה</w:t>
      </w:r>
    </w:p>
    <w:p w:rsidR="006841FA" w:rsidRDefault="006841FA">
      <w:pPr>
        <w:pStyle w:val="P11"/>
        <w:spacing w:before="72"/>
        <w:ind w:left="624" w:right="1134"/>
        <w:rPr>
          <w:rStyle w:val="default"/>
          <w:rFonts w:cs="FrankRuehl"/>
          <w:rtl/>
        </w:rPr>
      </w:pPr>
      <w:r>
        <w:rPr>
          <w:rStyle w:val="default"/>
          <w:rFonts w:cs="FrankRuehl"/>
          <w:rtl/>
        </w:rPr>
        <w:t>5. ל</w:t>
      </w:r>
      <w:r>
        <w:rPr>
          <w:rStyle w:val="default"/>
          <w:rFonts w:cs="FrankRuehl" w:hint="cs"/>
          <w:rtl/>
        </w:rPr>
        <w:t>שכת העבודה הכללית לפועלי באקה אל-גרביה</w:t>
      </w:r>
    </w:p>
    <w:p w:rsidR="006841FA" w:rsidRDefault="006841FA">
      <w:pPr>
        <w:pStyle w:val="P11"/>
        <w:spacing w:before="72"/>
        <w:ind w:left="624" w:right="1134"/>
        <w:rPr>
          <w:rStyle w:val="default"/>
          <w:rFonts w:cs="FrankRuehl"/>
          <w:rtl/>
        </w:rPr>
      </w:pPr>
      <w:r>
        <w:rPr>
          <w:rStyle w:val="default"/>
          <w:rFonts w:cs="FrankRuehl" w:hint="cs"/>
          <w:rtl/>
        </w:rPr>
        <w:t xml:space="preserve">6. </w:t>
      </w:r>
      <w:r>
        <w:rPr>
          <w:rStyle w:val="default"/>
          <w:rFonts w:cs="FrankRuehl"/>
          <w:rtl/>
        </w:rPr>
        <w:t>ל</w:t>
      </w:r>
      <w:r>
        <w:rPr>
          <w:rStyle w:val="default"/>
          <w:rFonts w:cs="FrankRuehl" w:hint="cs"/>
          <w:rtl/>
        </w:rPr>
        <w:t>שכת העבודה הכללית לפועלי יפו הערבים</w:t>
      </w:r>
    </w:p>
    <w:p w:rsidR="006841FA" w:rsidRDefault="006841FA">
      <w:pPr>
        <w:pStyle w:val="P11"/>
        <w:spacing w:before="72"/>
        <w:ind w:left="624" w:right="1134"/>
        <w:rPr>
          <w:rStyle w:val="default"/>
          <w:rFonts w:cs="FrankRuehl"/>
          <w:rtl/>
        </w:rPr>
      </w:pPr>
      <w:r>
        <w:rPr>
          <w:rStyle w:val="default"/>
          <w:rFonts w:cs="FrankRuehl" w:hint="cs"/>
          <w:rtl/>
        </w:rPr>
        <w:t xml:space="preserve">7. </w:t>
      </w:r>
      <w:r>
        <w:rPr>
          <w:rStyle w:val="default"/>
          <w:rFonts w:cs="FrankRuehl"/>
          <w:rtl/>
        </w:rPr>
        <w:t>ל</w:t>
      </w:r>
      <w:r>
        <w:rPr>
          <w:rStyle w:val="default"/>
          <w:rFonts w:cs="FrankRuehl" w:hint="cs"/>
          <w:rtl/>
        </w:rPr>
        <w:t>שכת העבודה הכללית ל</w:t>
      </w:r>
      <w:r>
        <w:rPr>
          <w:rStyle w:val="default"/>
          <w:rFonts w:cs="FrankRuehl"/>
          <w:rtl/>
        </w:rPr>
        <w:t>פו</w:t>
      </w:r>
      <w:r>
        <w:rPr>
          <w:rStyle w:val="default"/>
          <w:rFonts w:cs="FrankRuehl" w:hint="cs"/>
          <w:rtl/>
        </w:rPr>
        <w:t>עלי לוד הערבים סניף אל-סחנה</w:t>
      </w:r>
    </w:p>
    <w:p w:rsidR="006841FA" w:rsidRDefault="006841FA">
      <w:pPr>
        <w:pStyle w:val="P11"/>
        <w:spacing w:before="72"/>
        <w:ind w:left="624" w:right="1134"/>
        <w:rPr>
          <w:rStyle w:val="default"/>
          <w:rFonts w:cs="FrankRuehl"/>
          <w:rtl/>
        </w:rPr>
      </w:pPr>
      <w:r>
        <w:rPr>
          <w:rStyle w:val="default"/>
          <w:rFonts w:cs="FrankRuehl" w:hint="cs"/>
          <w:rtl/>
        </w:rPr>
        <w:t xml:space="preserve">8. </w:t>
      </w:r>
      <w:r>
        <w:rPr>
          <w:rStyle w:val="default"/>
          <w:rFonts w:cs="FrankRuehl"/>
          <w:rtl/>
        </w:rPr>
        <w:t>ל</w:t>
      </w:r>
      <w:r>
        <w:rPr>
          <w:rStyle w:val="default"/>
          <w:rFonts w:cs="FrankRuehl" w:hint="cs"/>
          <w:rtl/>
        </w:rPr>
        <w:t>שכת העבודה הכללית לפועלי רמלה הערבים סניף אל-סחנה</w:t>
      </w:r>
    </w:p>
    <w:p w:rsidR="006841FA" w:rsidRDefault="006841FA">
      <w:pPr>
        <w:pStyle w:val="P11"/>
        <w:spacing w:before="72"/>
        <w:ind w:left="624" w:right="1134"/>
        <w:rPr>
          <w:rStyle w:val="default"/>
          <w:rFonts w:cs="FrankRuehl"/>
          <w:rtl/>
        </w:rPr>
      </w:pPr>
      <w:r>
        <w:rPr>
          <w:rStyle w:val="default"/>
          <w:rFonts w:cs="FrankRuehl" w:hint="cs"/>
          <w:rtl/>
        </w:rPr>
        <w:t xml:space="preserve">9. </w:t>
      </w:r>
      <w:r>
        <w:rPr>
          <w:rStyle w:val="default"/>
          <w:rFonts w:cs="FrankRuehl"/>
          <w:rtl/>
        </w:rPr>
        <w:t>ל</w:t>
      </w:r>
      <w:r>
        <w:rPr>
          <w:rStyle w:val="default"/>
          <w:rFonts w:cs="FrankRuehl" w:hint="cs"/>
          <w:rtl/>
        </w:rPr>
        <w:t>שכת העבודה הכללית לפועלי חיפה הערבים סניף ואדי נסנאס</w:t>
      </w:r>
    </w:p>
    <w:p w:rsidR="006841FA" w:rsidRDefault="006841FA">
      <w:pPr>
        <w:pStyle w:val="P11"/>
        <w:spacing w:before="72"/>
        <w:ind w:left="624" w:right="1134"/>
        <w:rPr>
          <w:rStyle w:val="default"/>
          <w:rFonts w:cs="FrankRuehl"/>
          <w:rtl/>
        </w:rPr>
      </w:pPr>
    </w:p>
    <w:p w:rsidR="006841FA" w:rsidRDefault="006841FA">
      <w:pPr>
        <w:pStyle w:val="medium-header"/>
        <w:keepNext w:val="0"/>
        <w:keepLines w:val="0"/>
        <w:ind w:left="0" w:right="1134"/>
        <w:outlineLvl w:val="0"/>
        <w:rPr>
          <w:rFonts w:cs="FrankRuehl"/>
          <w:sz w:val="26"/>
          <w:rtl/>
        </w:rPr>
      </w:pPr>
      <w:r>
        <w:rPr>
          <w:rFonts w:cs="FrankRuehl"/>
          <w:sz w:val="26"/>
          <w:rtl/>
        </w:rPr>
        <w:t>לש</w:t>
      </w:r>
      <w:r>
        <w:rPr>
          <w:rFonts w:cs="FrankRuehl" w:hint="cs"/>
          <w:sz w:val="26"/>
          <w:rtl/>
        </w:rPr>
        <w:t>כת העבודה הכללית לנערים עובדים</w:t>
      </w:r>
    </w:p>
    <w:p w:rsidR="006841FA" w:rsidRDefault="006841FA">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יר</w:t>
      </w:r>
      <w:r>
        <w:rPr>
          <w:rStyle w:val="default"/>
          <w:rFonts w:cs="FrankRuehl" w:hint="cs"/>
          <w:rtl/>
        </w:rPr>
        <w:t>ושלים</w:t>
      </w:r>
    </w:p>
    <w:p w:rsidR="006841FA" w:rsidRDefault="006841FA">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תל</w:t>
      </w:r>
      <w:r>
        <w:rPr>
          <w:rStyle w:val="default"/>
          <w:rFonts w:cs="FrankRuehl" w:hint="cs"/>
          <w:rtl/>
        </w:rPr>
        <w:t>-אביב-יפו והאזור</w:t>
      </w:r>
    </w:p>
    <w:p w:rsidR="006841FA" w:rsidRDefault="006841FA">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חי</w:t>
      </w:r>
      <w:r>
        <w:rPr>
          <w:rStyle w:val="default"/>
          <w:rFonts w:cs="FrankRuehl" w:hint="cs"/>
          <w:rtl/>
        </w:rPr>
        <w:t>פה</w:t>
      </w:r>
    </w:p>
    <w:p w:rsidR="006841FA" w:rsidRDefault="006841FA">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רמ</w:t>
      </w:r>
      <w:r>
        <w:rPr>
          <w:rStyle w:val="default"/>
          <w:rFonts w:cs="FrankRuehl" w:hint="cs"/>
          <w:rtl/>
        </w:rPr>
        <w:t>ת-גן</w:t>
      </w:r>
    </w:p>
    <w:p w:rsidR="006841FA" w:rsidRDefault="006841FA">
      <w:pPr>
        <w:pStyle w:val="P01"/>
        <w:spacing w:before="72"/>
        <w:ind w:left="624" w:right="1134"/>
        <w:rPr>
          <w:rStyle w:val="default"/>
          <w:rFonts w:cs="FrankRuehl"/>
          <w:rtl/>
        </w:rPr>
      </w:pPr>
      <w:r>
        <w:rPr>
          <w:rFonts w:cs="FrankRuehl"/>
          <w:sz w:val="26"/>
          <w:rtl/>
        </w:rPr>
        <w:t>5.</w:t>
      </w:r>
      <w:r>
        <w:rPr>
          <w:rFonts w:cs="FrankRuehl"/>
          <w:sz w:val="26"/>
          <w:rtl/>
        </w:rPr>
        <w:tab/>
      </w:r>
      <w:r>
        <w:rPr>
          <w:rStyle w:val="default"/>
          <w:rFonts w:cs="FrankRuehl"/>
          <w:rtl/>
        </w:rPr>
        <w:t>פת</w:t>
      </w:r>
      <w:r>
        <w:rPr>
          <w:rStyle w:val="default"/>
          <w:rFonts w:cs="FrankRuehl" w:hint="cs"/>
          <w:rtl/>
        </w:rPr>
        <w:t>ח-תקוה</w:t>
      </w:r>
    </w:p>
    <w:p w:rsidR="006841FA" w:rsidRDefault="006841FA">
      <w:pPr>
        <w:pStyle w:val="P01"/>
        <w:spacing w:before="72"/>
        <w:ind w:left="624" w:right="1134"/>
        <w:rPr>
          <w:rStyle w:val="default"/>
          <w:rFonts w:cs="FrankRuehl"/>
          <w:rtl/>
        </w:rPr>
      </w:pPr>
      <w:r>
        <w:rPr>
          <w:rFonts w:cs="FrankRuehl"/>
          <w:sz w:val="26"/>
          <w:rtl/>
        </w:rPr>
        <w:t>6.</w:t>
      </w:r>
      <w:r>
        <w:rPr>
          <w:rFonts w:cs="FrankRuehl"/>
          <w:sz w:val="26"/>
          <w:rtl/>
        </w:rPr>
        <w:tab/>
      </w:r>
      <w:r>
        <w:rPr>
          <w:rStyle w:val="default"/>
          <w:rFonts w:cs="FrankRuehl"/>
          <w:rtl/>
        </w:rPr>
        <w:t>בנ</w:t>
      </w:r>
      <w:r>
        <w:rPr>
          <w:rStyle w:val="default"/>
          <w:rFonts w:cs="FrankRuehl" w:hint="cs"/>
          <w:rtl/>
        </w:rPr>
        <w:t>י-ברק</w:t>
      </w:r>
    </w:p>
    <w:p w:rsidR="006841FA" w:rsidRDefault="006841FA" w:rsidP="0027472A">
      <w:pPr>
        <w:pStyle w:val="P01"/>
        <w:spacing w:before="72"/>
        <w:ind w:left="624" w:right="1134"/>
        <w:rPr>
          <w:rStyle w:val="default"/>
          <w:rFonts w:cs="FrankRuehl"/>
          <w:rtl/>
        </w:rPr>
      </w:pPr>
      <w:r>
        <w:rPr>
          <w:rFonts w:cs="FrankRuehl"/>
          <w:sz w:val="26"/>
          <w:rtl/>
        </w:rPr>
        <w:t>7.</w:t>
      </w:r>
      <w:r>
        <w:rPr>
          <w:rFonts w:cs="FrankRuehl"/>
          <w:sz w:val="26"/>
          <w:rtl/>
        </w:rPr>
        <w:tab/>
      </w:r>
      <w:r>
        <w:rPr>
          <w:rStyle w:val="default"/>
          <w:rFonts w:cs="FrankRuehl"/>
          <w:rtl/>
        </w:rPr>
        <w:t>הל</w:t>
      </w:r>
      <w:r>
        <w:rPr>
          <w:rStyle w:val="default"/>
          <w:rFonts w:cs="FrankRuehl" w:hint="cs"/>
          <w:rtl/>
        </w:rPr>
        <w:t>שכ</w:t>
      </w:r>
      <w:r>
        <w:rPr>
          <w:rStyle w:val="default"/>
          <w:rFonts w:cs="FrankRuehl"/>
          <w:rtl/>
        </w:rPr>
        <w:t xml:space="preserve">ה </w:t>
      </w:r>
      <w:r>
        <w:rPr>
          <w:rStyle w:val="default"/>
          <w:rFonts w:cs="FrankRuehl" w:hint="cs"/>
          <w:rtl/>
        </w:rPr>
        <w:t xml:space="preserve">האזורית בשיכון הדרומי </w:t>
      </w:r>
      <w:r w:rsidR="0027472A">
        <w:rPr>
          <w:rStyle w:val="default"/>
          <w:rFonts w:cs="FrankRuehl" w:hint="cs"/>
          <w:rtl/>
        </w:rPr>
        <w:t>-</w:t>
      </w:r>
      <w:r>
        <w:rPr>
          <w:rStyle w:val="default"/>
          <w:rFonts w:cs="FrankRuehl"/>
          <w:rtl/>
        </w:rPr>
        <w:t xml:space="preserve"> </w:t>
      </w:r>
      <w:r>
        <w:rPr>
          <w:rStyle w:val="default"/>
          <w:rFonts w:cs="FrankRuehl" w:hint="cs"/>
          <w:rtl/>
        </w:rPr>
        <w:t>הרצליה</w:t>
      </w:r>
    </w:p>
    <w:p w:rsidR="006841FA" w:rsidRDefault="006841FA">
      <w:pPr>
        <w:pStyle w:val="P11"/>
        <w:spacing w:before="72"/>
        <w:ind w:left="624" w:right="1134"/>
        <w:rPr>
          <w:rStyle w:val="default"/>
          <w:rFonts w:cs="FrankRuehl"/>
          <w:rtl/>
        </w:rPr>
      </w:pPr>
      <w:r>
        <w:rPr>
          <w:rStyle w:val="default"/>
          <w:rFonts w:cs="FrankRuehl"/>
          <w:rtl/>
        </w:rPr>
        <w:t xml:space="preserve">א. </w:t>
      </w:r>
      <w:r>
        <w:rPr>
          <w:rStyle w:val="default"/>
          <w:rFonts w:cs="FrankRuehl" w:hint="cs"/>
          <w:rtl/>
        </w:rPr>
        <w:t>רעננה</w:t>
      </w:r>
    </w:p>
    <w:p w:rsidR="006841FA" w:rsidRDefault="006841FA">
      <w:pPr>
        <w:pStyle w:val="P11"/>
        <w:spacing w:before="72"/>
        <w:ind w:left="624" w:right="1134"/>
        <w:rPr>
          <w:rStyle w:val="default"/>
          <w:rFonts w:cs="FrankRuehl"/>
          <w:rtl/>
        </w:rPr>
      </w:pPr>
      <w:r>
        <w:rPr>
          <w:rStyle w:val="default"/>
          <w:rFonts w:cs="FrankRuehl" w:hint="cs"/>
          <w:rtl/>
        </w:rPr>
        <w:t>ב</w:t>
      </w:r>
      <w:r>
        <w:rPr>
          <w:rStyle w:val="default"/>
          <w:rFonts w:cs="FrankRuehl"/>
          <w:rtl/>
        </w:rPr>
        <w:t>.</w:t>
      </w:r>
      <w:r>
        <w:rPr>
          <w:rStyle w:val="default"/>
          <w:rFonts w:cs="FrankRuehl" w:hint="cs"/>
          <w:rtl/>
        </w:rPr>
        <w:t>כפר-סבא</w:t>
      </w:r>
    </w:p>
    <w:p w:rsidR="006841FA" w:rsidRDefault="006841FA" w:rsidP="0027472A">
      <w:pPr>
        <w:pStyle w:val="P11"/>
        <w:spacing w:before="72"/>
        <w:ind w:left="624" w:right="1134"/>
        <w:rPr>
          <w:rStyle w:val="default"/>
          <w:rFonts w:cs="FrankRuehl"/>
          <w:rtl/>
        </w:rPr>
      </w:pPr>
      <w:r>
        <w:rPr>
          <w:rStyle w:val="default"/>
          <w:rFonts w:cs="FrankRuehl" w:hint="cs"/>
          <w:rtl/>
        </w:rPr>
        <w:t>ג</w:t>
      </w:r>
      <w:r>
        <w:rPr>
          <w:rStyle w:val="default"/>
          <w:rFonts w:cs="FrankRuehl"/>
          <w:rtl/>
        </w:rPr>
        <w:t>.</w:t>
      </w:r>
      <w:r>
        <w:rPr>
          <w:rStyle w:val="default"/>
          <w:rFonts w:cs="FrankRuehl" w:hint="cs"/>
          <w:rtl/>
        </w:rPr>
        <w:t xml:space="preserve">הדר-רמתיים </w:t>
      </w:r>
      <w:r w:rsidR="0027472A">
        <w:rPr>
          <w:rStyle w:val="default"/>
          <w:rFonts w:cs="FrankRuehl" w:hint="cs"/>
          <w:rtl/>
        </w:rPr>
        <w:t>-</w:t>
      </w:r>
      <w:r>
        <w:rPr>
          <w:rStyle w:val="default"/>
          <w:rFonts w:cs="FrankRuehl"/>
          <w:rtl/>
        </w:rPr>
        <w:t xml:space="preserve"> </w:t>
      </w:r>
      <w:r>
        <w:rPr>
          <w:rStyle w:val="default"/>
          <w:rFonts w:cs="FrankRuehl" w:hint="cs"/>
          <w:rtl/>
        </w:rPr>
        <w:t>מגדיאל</w:t>
      </w:r>
    </w:p>
    <w:p w:rsidR="006841FA" w:rsidRDefault="006841FA">
      <w:pPr>
        <w:pStyle w:val="P01"/>
        <w:spacing w:before="72"/>
        <w:ind w:left="624" w:right="1134"/>
        <w:rPr>
          <w:rStyle w:val="default"/>
          <w:rFonts w:cs="FrankRuehl"/>
          <w:rtl/>
        </w:rPr>
      </w:pPr>
      <w:r>
        <w:rPr>
          <w:rFonts w:cs="FrankRuehl"/>
          <w:sz w:val="26"/>
          <w:rtl/>
        </w:rPr>
        <w:t>8.</w:t>
      </w:r>
      <w:r>
        <w:rPr>
          <w:rFonts w:cs="FrankRuehl"/>
          <w:sz w:val="26"/>
          <w:rtl/>
        </w:rPr>
        <w:tab/>
      </w:r>
      <w:r>
        <w:rPr>
          <w:rStyle w:val="default"/>
          <w:rFonts w:cs="FrankRuehl"/>
          <w:rtl/>
        </w:rPr>
        <w:t>לש</w:t>
      </w:r>
      <w:r>
        <w:rPr>
          <w:rStyle w:val="default"/>
          <w:rFonts w:cs="FrankRuehl" w:hint="cs"/>
          <w:rtl/>
        </w:rPr>
        <w:t>כה אזורית ראשון-לציון</w:t>
      </w:r>
    </w:p>
    <w:p w:rsidR="006841FA" w:rsidRDefault="006841FA">
      <w:pPr>
        <w:pStyle w:val="P11"/>
        <w:spacing w:before="72"/>
        <w:ind w:left="624" w:right="1134"/>
        <w:rPr>
          <w:rStyle w:val="default"/>
          <w:rFonts w:cs="FrankRuehl"/>
          <w:rtl/>
        </w:rPr>
      </w:pPr>
      <w:r>
        <w:rPr>
          <w:rStyle w:val="default"/>
          <w:rFonts w:cs="FrankRuehl"/>
          <w:rtl/>
        </w:rPr>
        <w:t>א.</w:t>
      </w:r>
      <w:r>
        <w:rPr>
          <w:rStyle w:val="default"/>
          <w:rFonts w:cs="FrankRuehl" w:hint="cs"/>
          <w:rtl/>
        </w:rPr>
        <w:t>ראשון-לציון</w:t>
      </w:r>
    </w:p>
    <w:p w:rsidR="006841FA" w:rsidRDefault="006841FA">
      <w:pPr>
        <w:pStyle w:val="P11"/>
        <w:spacing w:before="72"/>
        <w:ind w:left="624" w:right="1134"/>
        <w:rPr>
          <w:rStyle w:val="default"/>
          <w:rFonts w:cs="FrankRuehl"/>
          <w:rtl/>
        </w:rPr>
      </w:pPr>
      <w:r>
        <w:rPr>
          <w:rStyle w:val="default"/>
          <w:rFonts w:cs="FrankRuehl" w:hint="cs"/>
          <w:rtl/>
        </w:rPr>
        <w:t>ב</w:t>
      </w:r>
      <w:r>
        <w:rPr>
          <w:rStyle w:val="default"/>
          <w:rFonts w:cs="FrankRuehl"/>
          <w:rtl/>
        </w:rPr>
        <w:t>.</w:t>
      </w:r>
      <w:r>
        <w:rPr>
          <w:rStyle w:val="default"/>
          <w:rFonts w:cs="FrankRuehl" w:hint="cs"/>
          <w:rtl/>
        </w:rPr>
        <w:t>באר-יעקב</w:t>
      </w:r>
    </w:p>
    <w:p w:rsidR="006841FA" w:rsidRDefault="006841FA">
      <w:pPr>
        <w:pStyle w:val="P11"/>
        <w:spacing w:before="72"/>
        <w:ind w:left="624" w:right="1134"/>
        <w:rPr>
          <w:rStyle w:val="default"/>
          <w:rFonts w:cs="FrankRuehl"/>
          <w:rtl/>
        </w:rPr>
      </w:pPr>
      <w:r>
        <w:rPr>
          <w:rStyle w:val="default"/>
          <w:rFonts w:cs="FrankRuehl" w:hint="cs"/>
          <w:rtl/>
        </w:rPr>
        <w:t>ג</w:t>
      </w:r>
      <w:r>
        <w:rPr>
          <w:rStyle w:val="default"/>
          <w:rFonts w:cs="FrankRuehl"/>
          <w:rtl/>
        </w:rPr>
        <w:t>.</w:t>
      </w:r>
      <w:r>
        <w:rPr>
          <w:rStyle w:val="default"/>
          <w:rFonts w:cs="FrankRuehl" w:hint="cs"/>
          <w:rtl/>
        </w:rPr>
        <w:t>נס-ציונה</w:t>
      </w:r>
    </w:p>
    <w:p w:rsidR="006841FA" w:rsidRDefault="006841FA">
      <w:pPr>
        <w:pStyle w:val="P01"/>
        <w:spacing w:before="72"/>
        <w:ind w:left="624" w:right="1134"/>
        <w:rPr>
          <w:rStyle w:val="default"/>
          <w:rFonts w:cs="FrankRuehl"/>
          <w:rtl/>
        </w:rPr>
      </w:pPr>
      <w:r>
        <w:rPr>
          <w:rFonts w:cs="FrankRuehl"/>
          <w:sz w:val="26"/>
          <w:rtl/>
        </w:rPr>
        <w:t>9.</w:t>
      </w:r>
      <w:r>
        <w:rPr>
          <w:rFonts w:cs="FrankRuehl"/>
          <w:sz w:val="26"/>
          <w:rtl/>
        </w:rPr>
        <w:tab/>
      </w:r>
      <w:r>
        <w:rPr>
          <w:rStyle w:val="default"/>
          <w:rFonts w:cs="FrankRuehl"/>
          <w:rtl/>
        </w:rPr>
        <w:t>מג</w:t>
      </w:r>
      <w:r>
        <w:rPr>
          <w:rStyle w:val="default"/>
          <w:rFonts w:cs="FrankRuehl" w:hint="cs"/>
          <w:rtl/>
        </w:rPr>
        <w:t>דל אשקלון</w:t>
      </w:r>
    </w:p>
    <w:p w:rsidR="006841FA" w:rsidRDefault="006841FA">
      <w:pPr>
        <w:pStyle w:val="P01"/>
        <w:spacing w:before="72"/>
        <w:ind w:left="624" w:right="1134"/>
        <w:rPr>
          <w:rStyle w:val="default"/>
          <w:rFonts w:cs="FrankRuehl"/>
          <w:rtl/>
        </w:rPr>
      </w:pPr>
      <w:r>
        <w:rPr>
          <w:rFonts w:cs="FrankRuehl"/>
          <w:sz w:val="26"/>
          <w:rtl/>
        </w:rPr>
        <w:t>10.</w:t>
      </w:r>
      <w:r>
        <w:rPr>
          <w:rFonts w:cs="FrankRuehl"/>
          <w:sz w:val="26"/>
          <w:rtl/>
        </w:rPr>
        <w:tab/>
      </w:r>
      <w:r>
        <w:rPr>
          <w:rStyle w:val="default"/>
          <w:rFonts w:cs="FrankRuehl"/>
          <w:rtl/>
        </w:rPr>
        <w:t>לש</w:t>
      </w:r>
      <w:r>
        <w:rPr>
          <w:rStyle w:val="default"/>
          <w:rFonts w:cs="FrankRuehl" w:hint="cs"/>
          <w:rtl/>
        </w:rPr>
        <w:t>כה אזורית לוד רמלה</w:t>
      </w:r>
    </w:p>
    <w:p w:rsidR="006841FA" w:rsidRDefault="006841FA">
      <w:pPr>
        <w:pStyle w:val="P01"/>
        <w:spacing w:before="72"/>
        <w:ind w:left="624" w:right="1134"/>
        <w:rPr>
          <w:rStyle w:val="default"/>
          <w:rFonts w:cs="FrankRuehl"/>
          <w:rtl/>
        </w:rPr>
      </w:pPr>
      <w:r>
        <w:rPr>
          <w:rFonts w:cs="FrankRuehl"/>
          <w:sz w:val="26"/>
          <w:rtl/>
        </w:rPr>
        <w:t>11.</w:t>
      </w:r>
      <w:r>
        <w:rPr>
          <w:rFonts w:cs="FrankRuehl"/>
          <w:sz w:val="26"/>
          <w:rtl/>
        </w:rPr>
        <w:tab/>
      </w:r>
      <w:r>
        <w:rPr>
          <w:rStyle w:val="default"/>
          <w:rFonts w:cs="FrankRuehl"/>
          <w:rtl/>
        </w:rPr>
        <w:t>לש</w:t>
      </w:r>
      <w:r>
        <w:rPr>
          <w:rStyle w:val="default"/>
          <w:rFonts w:cs="FrankRuehl" w:hint="cs"/>
          <w:rtl/>
        </w:rPr>
        <w:t>כה אזורית שומרון חדרה</w:t>
      </w:r>
    </w:p>
    <w:p w:rsidR="006841FA" w:rsidRDefault="006841FA">
      <w:pPr>
        <w:pStyle w:val="P11"/>
        <w:spacing w:before="72"/>
        <w:ind w:left="624" w:right="1134"/>
        <w:rPr>
          <w:rStyle w:val="default"/>
          <w:rFonts w:cs="FrankRuehl"/>
          <w:rtl/>
        </w:rPr>
      </w:pPr>
      <w:r>
        <w:rPr>
          <w:rStyle w:val="default"/>
          <w:rFonts w:cs="FrankRuehl"/>
          <w:rtl/>
        </w:rPr>
        <w:t>א.</w:t>
      </w:r>
      <w:r>
        <w:rPr>
          <w:rStyle w:val="default"/>
          <w:rFonts w:cs="FrankRuehl" w:hint="cs"/>
          <w:rtl/>
        </w:rPr>
        <w:t>פרדס-חנה</w:t>
      </w:r>
    </w:p>
    <w:p w:rsidR="006841FA" w:rsidRDefault="006841FA">
      <w:pPr>
        <w:pStyle w:val="P11"/>
        <w:spacing w:before="72"/>
        <w:ind w:left="624" w:right="1134"/>
        <w:rPr>
          <w:rStyle w:val="default"/>
          <w:rFonts w:cs="FrankRuehl"/>
          <w:rtl/>
        </w:rPr>
      </w:pPr>
      <w:r>
        <w:rPr>
          <w:rStyle w:val="default"/>
          <w:rFonts w:cs="FrankRuehl" w:hint="cs"/>
          <w:rtl/>
        </w:rPr>
        <w:t>ב</w:t>
      </w:r>
      <w:r>
        <w:rPr>
          <w:rStyle w:val="default"/>
          <w:rFonts w:cs="FrankRuehl"/>
          <w:rtl/>
        </w:rPr>
        <w:t>.</w:t>
      </w:r>
      <w:r>
        <w:rPr>
          <w:rStyle w:val="default"/>
          <w:rFonts w:cs="FrankRuehl" w:hint="cs"/>
          <w:rtl/>
        </w:rPr>
        <w:t>זכרון-יעקב</w:t>
      </w:r>
    </w:p>
    <w:p w:rsidR="006841FA" w:rsidRDefault="006841FA">
      <w:pPr>
        <w:pStyle w:val="P11"/>
        <w:spacing w:before="72"/>
        <w:ind w:left="624" w:right="1134"/>
        <w:rPr>
          <w:rStyle w:val="default"/>
          <w:rFonts w:cs="FrankRuehl"/>
          <w:rtl/>
        </w:rPr>
      </w:pPr>
      <w:r>
        <w:rPr>
          <w:rStyle w:val="default"/>
          <w:rFonts w:cs="FrankRuehl" w:hint="cs"/>
          <w:rtl/>
        </w:rPr>
        <w:t>ג</w:t>
      </w:r>
      <w:r>
        <w:rPr>
          <w:rStyle w:val="default"/>
          <w:rFonts w:cs="FrankRuehl"/>
          <w:rtl/>
        </w:rPr>
        <w:t>.</w:t>
      </w:r>
      <w:r>
        <w:rPr>
          <w:rStyle w:val="default"/>
          <w:rFonts w:cs="FrankRuehl" w:hint="cs"/>
          <w:rtl/>
        </w:rPr>
        <w:t>בנימינה</w:t>
      </w:r>
    </w:p>
    <w:p w:rsidR="006841FA" w:rsidRDefault="006841FA">
      <w:pPr>
        <w:pStyle w:val="P11"/>
        <w:spacing w:before="72"/>
        <w:ind w:left="624" w:right="1134"/>
        <w:rPr>
          <w:rStyle w:val="default"/>
          <w:rFonts w:cs="FrankRuehl"/>
          <w:rtl/>
        </w:rPr>
      </w:pPr>
      <w:r>
        <w:rPr>
          <w:rStyle w:val="default"/>
          <w:rFonts w:cs="FrankRuehl" w:hint="cs"/>
          <w:rtl/>
        </w:rPr>
        <w:t>ד</w:t>
      </w:r>
      <w:r>
        <w:rPr>
          <w:rStyle w:val="default"/>
          <w:rFonts w:cs="FrankRuehl"/>
          <w:rtl/>
        </w:rPr>
        <w:t>.</w:t>
      </w:r>
      <w:r>
        <w:rPr>
          <w:rStyle w:val="default"/>
          <w:rFonts w:cs="FrankRuehl" w:hint="cs"/>
          <w:rtl/>
        </w:rPr>
        <w:t>קיסריה</w:t>
      </w:r>
    </w:p>
    <w:p w:rsidR="006841FA" w:rsidRDefault="006841FA" w:rsidP="0027472A">
      <w:pPr>
        <w:pStyle w:val="P01"/>
        <w:spacing w:before="72"/>
        <w:ind w:left="624" w:right="1134"/>
        <w:rPr>
          <w:rStyle w:val="default"/>
          <w:rFonts w:cs="FrankRuehl"/>
          <w:rtl/>
        </w:rPr>
      </w:pPr>
      <w:r>
        <w:rPr>
          <w:rFonts w:cs="FrankRuehl"/>
          <w:sz w:val="26"/>
          <w:rtl/>
        </w:rPr>
        <w:t>12.</w:t>
      </w:r>
      <w:r>
        <w:rPr>
          <w:rFonts w:cs="FrankRuehl"/>
          <w:sz w:val="26"/>
          <w:rtl/>
        </w:rPr>
        <w:tab/>
      </w:r>
      <w:r>
        <w:rPr>
          <w:rStyle w:val="default"/>
          <w:rFonts w:cs="FrankRuehl"/>
          <w:rtl/>
        </w:rPr>
        <w:t>רח</w:t>
      </w:r>
      <w:r>
        <w:rPr>
          <w:rStyle w:val="default"/>
          <w:rFonts w:cs="FrankRuehl" w:hint="cs"/>
          <w:rtl/>
        </w:rPr>
        <w:t>וב</w:t>
      </w:r>
      <w:r>
        <w:rPr>
          <w:rStyle w:val="default"/>
          <w:rFonts w:cs="FrankRuehl"/>
          <w:rtl/>
        </w:rPr>
        <w:t>ות</w:t>
      </w:r>
      <w:r>
        <w:rPr>
          <w:rStyle w:val="default"/>
          <w:rFonts w:cs="FrankRuehl" w:hint="cs"/>
          <w:rtl/>
        </w:rPr>
        <w:t xml:space="preserve"> כולל סניף משנה </w:t>
      </w:r>
      <w:r w:rsidR="0027472A">
        <w:rPr>
          <w:rStyle w:val="default"/>
          <w:rFonts w:cs="FrankRuehl" w:hint="cs"/>
          <w:rtl/>
        </w:rPr>
        <w:t>-</w:t>
      </w:r>
      <w:r>
        <w:rPr>
          <w:rStyle w:val="default"/>
          <w:rFonts w:cs="FrankRuehl"/>
          <w:rtl/>
        </w:rPr>
        <w:t xml:space="preserve"> </w:t>
      </w:r>
      <w:r>
        <w:rPr>
          <w:rStyle w:val="default"/>
          <w:rFonts w:cs="FrankRuehl" w:hint="cs"/>
          <w:rtl/>
        </w:rPr>
        <w:t>כפר-יבנה</w:t>
      </w:r>
    </w:p>
    <w:p w:rsidR="006841FA" w:rsidRDefault="006841FA">
      <w:pPr>
        <w:pStyle w:val="P01"/>
        <w:spacing w:before="72"/>
        <w:ind w:left="624" w:right="1134"/>
        <w:rPr>
          <w:rStyle w:val="default"/>
          <w:rFonts w:cs="FrankRuehl"/>
          <w:rtl/>
        </w:rPr>
      </w:pPr>
      <w:r>
        <w:rPr>
          <w:rFonts w:cs="FrankRuehl"/>
          <w:sz w:val="26"/>
          <w:rtl/>
        </w:rPr>
        <w:t>13.</w:t>
      </w:r>
      <w:r>
        <w:rPr>
          <w:rFonts w:cs="FrankRuehl"/>
          <w:sz w:val="26"/>
          <w:rtl/>
        </w:rPr>
        <w:tab/>
      </w:r>
      <w:r>
        <w:rPr>
          <w:rStyle w:val="default"/>
          <w:rFonts w:cs="FrankRuehl"/>
          <w:rtl/>
        </w:rPr>
        <w:t>הש</w:t>
      </w:r>
      <w:r>
        <w:rPr>
          <w:rStyle w:val="default"/>
          <w:rFonts w:cs="FrankRuehl" w:hint="cs"/>
          <w:rtl/>
        </w:rPr>
        <w:t>רון הצפוני נתניה</w:t>
      </w:r>
    </w:p>
    <w:p w:rsidR="006841FA" w:rsidRDefault="006841FA">
      <w:pPr>
        <w:pStyle w:val="P11"/>
        <w:spacing w:before="72"/>
        <w:ind w:left="624" w:right="1134"/>
        <w:rPr>
          <w:rStyle w:val="default"/>
          <w:rFonts w:cs="FrankRuehl"/>
          <w:rtl/>
        </w:rPr>
      </w:pPr>
      <w:r>
        <w:rPr>
          <w:rStyle w:val="default"/>
          <w:rFonts w:cs="FrankRuehl"/>
          <w:rtl/>
        </w:rPr>
        <w:t>א.</w:t>
      </w:r>
      <w:r>
        <w:rPr>
          <w:rStyle w:val="default"/>
          <w:rFonts w:cs="FrankRuehl" w:hint="cs"/>
          <w:rtl/>
        </w:rPr>
        <w:t>שבות-עם</w:t>
      </w:r>
    </w:p>
    <w:p w:rsidR="006841FA" w:rsidRDefault="006841FA">
      <w:pPr>
        <w:pStyle w:val="P11"/>
        <w:spacing w:before="72"/>
        <w:ind w:left="624" w:right="1134"/>
        <w:rPr>
          <w:rStyle w:val="default"/>
          <w:rFonts w:cs="FrankRuehl"/>
          <w:rtl/>
        </w:rPr>
      </w:pPr>
      <w:r>
        <w:rPr>
          <w:rStyle w:val="default"/>
          <w:rFonts w:cs="FrankRuehl" w:hint="cs"/>
          <w:rtl/>
        </w:rPr>
        <w:t>ב</w:t>
      </w:r>
      <w:r>
        <w:rPr>
          <w:rStyle w:val="default"/>
          <w:rFonts w:cs="FrankRuehl"/>
          <w:rtl/>
        </w:rPr>
        <w:t>.</w:t>
      </w:r>
      <w:r>
        <w:rPr>
          <w:rStyle w:val="default"/>
          <w:rFonts w:cs="FrankRuehl" w:hint="cs"/>
          <w:rtl/>
        </w:rPr>
        <w:t>כפר-יונה</w:t>
      </w:r>
    </w:p>
    <w:p w:rsidR="006841FA" w:rsidRDefault="006841FA">
      <w:pPr>
        <w:pStyle w:val="P11"/>
        <w:spacing w:before="72"/>
        <w:ind w:left="624" w:right="1134"/>
        <w:rPr>
          <w:rStyle w:val="default"/>
          <w:rFonts w:cs="FrankRuehl"/>
          <w:rtl/>
        </w:rPr>
      </w:pPr>
      <w:r>
        <w:rPr>
          <w:rStyle w:val="default"/>
          <w:rFonts w:cs="FrankRuehl" w:hint="cs"/>
          <w:rtl/>
        </w:rPr>
        <w:t>ג</w:t>
      </w:r>
      <w:r>
        <w:rPr>
          <w:rStyle w:val="default"/>
          <w:rFonts w:cs="FrankRuehl"/>
          <w:rtl/>
        </w:rPr>
        <w:t>.</w:t>
      </w:r>
      <w:r>
        <w:rPr>
          <w:rStyle w:val="default"/>
          <w:rFonts w:cs="FrankRuehl" w:hint="cs"/>
          <w:rtl/>
        </w:rPr>
        <w:t>עמק-חפר</w:t>
      </w:r>
    </w:p>
    <w:p w:rsidR="006841FA" w:rsidRDefault="006841FA">
      <w:pPr>
        <w:pStyle w:val="P11"/>
        <w:spacing w:before="72"/>
        <w:ind w:left="624" w:right="1134"/>
        <w:rPr>
          <w:rStyle w:val="default"/>
          <w:rFonts w:cs="FrankRuehl"/>
          <w:rtl/>
        </w:rPr>
      </w:pPr>
      <w:r>
        <w:rPr>
          <w:rStyle w:val="default"/>
          <w:rFonts w:cs="FrankRuehl" w:hint="cs"/>
          <w:rtl/>
        </w:rPr>
        <w:t>ד</w:t>
      </w:r>
      <w:r>
        <w:rPr>
          <w:rStyle w:val="default"/>
          <w:rFonts w:cs="FrankRuehl"/>
          <w:rtl/>
        </w:rPr>
        <w:t>.</w:t>
      </w:r>
      <w:r>
        <w:rPr>
          <w:rStyle w:val="default"/>
          <w:rFonts w:cs="FrankRuehl" w:hint="cs"/>
          <w:rtl/>
        </w:rPr>
        <w:t>אבן-יהודה</w:t>
      </w:r>
    </w:p>
    <w:p w:rsidR="006841FA" w:rsidRDefault="006841FA">
      <w:pPr>
        <w:pStyle w:val="P11"/>
        <w:spacing w:before="72"/>
        <w:ind w:left="624" w:right="1134"/>
        <w:rPr>
          <w:rStyle w:val="default"/>
          <w:rFonts w:cs="FrankRuehl"/>
          <w:rtl/>
        </w:rPr>
      </w:pPr>
      <w:r>
        <w:rPr>
          <w:rStyle w:val="default"/>
          <w:rFonts w:cs="FrankRuehl" w:hint="cs"/>
          <w:rtl/>
        </w:rPr>
        <w:t>ה</w:t>
      </w:r>
      <w:r>
        <w:rPr>
          <w:rStyle w:val="default"/>
          <w:rFonts w:cs="FrankRuehl"/>
          <w:rtl/>
        </w:rPr>
        <w:t>.</w:t>
      </w:r>
      <w:r>
        <w:rPr>
          <w:rStyle w:val="default"/>
          <w:rFonts w:cs="FrankRuehl" w:hint="cs"/>
          <w:rtl/>
        </w:rPr>
        <w:t>תל-מונד</w:t>
      </w:r>
    </w:p>
    <w:p w:rsidR="006841FA" w:rsidRDefault="006841FA">
      <w:pPr>
        <w:pStyle w:val="P11"/>
        <w:spacing w:before="72"/>
        <w:ind w:left="624" w:right="1134"/>
        <w:rPr>
          <w:rStyle w:val="default"/>
          <w:rFonts w:cs="FrankRuehl"/>
          <w:rtl/>
        </w:rPr>
      </w:pPr>
      <w:r>
        <w:rPr>
          <w:rStyle w:val="default"/>
          <w:rFonts w:cs="FrankRuehl" w:hint="cs"/>
          <w:rtl/>
        </w:rPr>
        <w:t>ו</w:t>
      </w:r>
      <w:r>
        <w:rPr>
          <w:rStyle w:val="default"/>
          <w:rFonts w:cs="FrankRuehl"/>
          <w:rtl/>
        </w:rPr>
        <w:t>.</w:t>
      </w:r>
      <w:r>
        <w:rPr>
          <w:rStyle w:val="default"/>
          <w:rFonts w:cs="FrankRuehl" w:hint="cs"/>
          <w:rtl/>
        </w:rPr>
        <w:t>קדימה</w:t>
      </w:r>
    </w:p>
    <w:p w:rsidR="006841FA" w:rsidRDefault="006841FA">
      <w:pPr>
        <w:pStyle w:val="P01"/>
        <w:spacing w:before="72"/>
        <w:ind w:left="624" w:right="1134"/>
        <w:rPr>
          <w:rStyle w:val="default"/>
          <w:rFonts w:cs="FrankRuehl"/>
          <w:rtl/>
        </w:rPr>
      </w:pPr>
      <w:r>
        <w:rPr>
          <w:rFonts w:cs="FrankRuehl"/>
          <w:sz w:val="26"/>
          <w:rtl/>
        </w:rPr>
        <w:t>14.</w:t>
      </w:r>
      <w:r>
        <w:rPr>
          <w:rFonts w:cs="FrankRuehl"/>
          <w:sz w:val="26"/>
          <w:rtl/>
        </w:rPr>
        <w:tab/>
      </w:r>
      <w:r>
        <w:rPr>
          <w:rStyle w:val="default"/>
          <w:rFonts w:cs="FrankRuehl"/>
          <w:rtl/>
        </w:rPr>
        <w:t>בא</w:t>
      </w:r>
      <w:r>
        <w:rPr>
          <w:rStyle w:val="default"/>
          <w:rFonts w:cs="FrankRuehl" w:hint="cs"/>
          <w:rtl/>
        </w:rPr>
        <w:t>ר-שבע כולל כפר ירוחם</w:t>
      </w:r>
    </w:p>
    <w:p w:rsidR="006841FA" w:rsidRDefault="006841FA">
      <w:pPr>
        <w:pStyle w:val="P01"/>
        <w:spacing w:before="72"/>
        <w:ind w:left="624" w:right="1134"/>
        <w:rPr>
          <w:rStyle w:val="default"/>
          <w:rFonts w:cs="FrankRuehl" w:hint="cs"/>
          <w:rtl/>
        </w:rPr>
      </w:pPr>
    </w:p>
    <w:p w:rsidR="006841FA" w:rsidRDefault="006841FA">
      <w:pPr>
        <w:pStyle w:val="P01"/>
        <w:spacing w:before="72"/>
        <w:ind w:left="624" w:right="1134"/>
        <w:rPr>
          <w:rStyle w:val="default"/>
          <w:rFonts w:cs="FrankRuehl" w:hint="cs"/>
          <w:rtl/>
        </w:rPr>
      </w:pPr>
    </w:p>
    <w:p w:rsidR="0027472A" w:rsidRDefault="0027472A" w:rsidP="0027472A">
      <w:pPr>
        <w:pStyle w:val="sig-1"/>
        <w:widowControl/>
        <w:spacing w:before="72"/>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r>
        <w:rPr>
          <w:rFonts w:cs="FrankRuehl"/>
          <w:sz w:val="26"/>
          <w:szCs w:val="26"/>
          <w:rtl/>
        </w:rPr>
        <w:tab/>
        <w:t>מ</w:t>
      </w:r>
      <w:r>
        <w:rPr>
          <w:rFonts w:cs="FrankRuehl" w:hint="cs"/>
          <w:sz w:val="26"/>
          <w:szCs w:val="26"/>
          <w:rtl/>
        </w:rPr>
        <w:t>רדכי נמיר</w:t>
      </w:r>
    </w:p>
    <w:p w:rsidR="0027472A" w:rsidRDefault="0027472A" w:rsidP="0027472A">
      <w:pPr>
        <w:pStyle w:val="sig-1"/>
        <w:widowControl/>
        <w:ind w:left="0" w:right="1134"/>
        <w:rPr>
          <w:rFonts w:cs="FrankRuehl" w:hint="cs"/>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העבודה</w:t>
      </w:r>
    </w:p>
    <w:p w:rsidR="006841FA" w:rsidRDefault="006841FA" w:rsidP="0027472A">
      <w:pPr>
        <w:pStyle w:val="sig-1"/>
        <w:widowControl/>
        <w:spacing w:before="72"/>
        <w:ind w:left="0" w:right="1134"/>
        <w:rPr>
          <w:rFonts w:cs="FrankRuehl"/>
          <w:sz w:val="26"/>
          <w:szCs w:val="26"/>
          <w:rtl/>
        </w:rPr>
      </w:pPr>
      <w:r>
        <w:rPr>
          <w:rFonts w:cs="FrankRuehl"/>
          <w:sz w:val="26"/>
          <w:szCs w:val="26"/>
          <w:rtl/>
        </w:rPr>
        <w:tab/>
        <w:t>י</w:t>
      </w:r>
      <w:r>
        <w:rPr>
          <w:rFonts w:cs="FrankRuehl" w:hint="cs"/>
          <w:sz w:val="26"/>
          <w:szCs w:val="26"/>
          <w:rtl/>
        </w:rPr>
        <w:t>צחק בן-צבי</w:t>
      </w:r>
    </w:p>
    <w:p w:rsidR="006841FA" w:rsidRDefault="006841FA" w:rsidP="0027472A">
      <w:pPr>
        <w:pStyle w:val="sig-1"/>
        <w:widowControl/>
        <w:ind w:left="0" w:right="1134"/>
        <w:rPr>
          <w:rFonts w:cs="FrankRuehl" w:hint="cs"/>
          <w:sz w:val="22"/>
          <w:rtl/>
        </w:rPr>
      </w:pPr>
      <w:r>
        <w:rPr>
          <w:rFonts w:cs="FrankRuehl"/>
          <w:sz w:val="22"/>
          <w:rtl/>
        </w:rPr>
        <w:tab/>
        <w:t>נ</w:t>
      </w:r>
      <w:r>
        <w:rPr>
          <w:rFonts w:cs="FrankRuehl" w:hint="cs"/>
          <w:sz w:val="22"/>
          <w:rtl/>
        </w:rPr>
        <w:t>שיא המדינה</w:t>
      </w:r>
    </w:p>
    <w:p w:rsidR="006841FA" w:rsidRDefault="006841FA">
      <w:pPr>
        <w:pStyle w:val="P01"/>
        <w:spacing w:before="72"/>
        <w:ind w:left="624" w:right="1134"/>
        <w:rPr>
          <w:rStyle w:val="default"/>
          <w:rFonts w:cs="FrankRuehl" w:hint="cs"/>
          <w:rtl/>
        </w:rPr>
      </w:pPr>
    </w:p>
    <w:p w:rsidR="006841FA" w:rsidRDefault="006841FA">
      <w:pPr>
        <w:pStyle w:val="P01"/>
        <w:spacing w:before="72"/>
        <w:ind w:left="624" w:right="1134"/>
        <w:rPr>
          <w:rStyle w:val="default"/>
          <w:rFonts w:cs="FrankRuehl"/>
          <w:rtl/>
        </w:rPr>
      </w:pPr>
    </w:p>
    <w:p w:rsidR="007E6F41" w:rsidRDefault="007E6F41">
      <w:pPr>
        <w:pStyle w:val="P01"/>
        <w:spacing w:before="72"/>
        <w:ind w:left="624" w:right="1134"/>
        <w:rPr>
          <w:rStyle w:val="default"/>
          <w:rFonts w:cs="FrankRuehl"/>
          <w:rtl/>
        </w:rPr>
      </w:pPr>
    </w:p>
    <w:p w:rsidR="00E739D4" w:rsidRDefault="00E739D4" w:rsidP="00E739D4">
      <w:pPr>
        <w:pStyle w:val="P01"/>
        <w:spacing w:before="72"/>
        <w:ind w:left="624" w:right="1134"/>
        <w:jc w:val="center"/>
        <w:rPr>
          <w:rStyle w:val="default"/>
          <w:rFonts w:cs="David"/>
          <w:color w:val="0000FF"/>
          <w:szCs w:val="24"/>
          <w:u w:val="single"/>
          <w:rtl/>
        </w:rPr>
      </w:pPr>
      <w:hyperlink r:id="rId440" w:history="1">
        <w:r>
          <w:rPr>
            <w:rStyle w:val="default"/>
            <w:rFonts w:cs="David"/>
            <w:color w:val="0000FF"/>
            <w:szCs w:val="24"/>
            <w:u w:val="single"/>
            <w:rtl/>
          </w:rPr>
          <w:t>הודעה למנויים על עריכה ושינויים במסמכי פסיקה, חקיקה ועוד באתר נבו - הקש כאן</w:t>
        </w:r>
      </w:hyperlink>
    </w:p>
    <w:p w:rsidR="003F65F5" w:rsidRDefault="003F65F5" w:rsidP="00E739D4">
      <w:pPr>
        <w:pStyle w:val="P01"/>
        <w:spacing w:before="72"/>
        <w:ind w:left="624" w:right="1134"/>
        <w:jc w:val="center"/>
        <w:rPr>
          <w:rStyle w:val="default"/>
          <w:rFonts w:cs="David"/>
          <w:color w:val="0000FF"/>
          <w:szCs w:val="24"/>
          <w:u w:val="single"/>
          <w:rtl/>
        </w:rPr>
      </w:pPr>
    </w:p>
    <w:sectPr w:rsidR="003F65F5">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0E68" w:rsidRDefault="00D20E68">
      <w:r>
        <w:separator/>
      </w:r>
    </w:p>
  </w:endnote>
  <w:endnote w:type="continuationSeparator" w:id="0">
    <w:p w:rsidR="00D20E68" w:rsidRDefault="00D20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0B22" w:rsidRDefault="00F20B2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20B22" w:rsidRDefault="00F20B2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20B22" w:rsidRDefault="00F20B2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279A7">
      <w:rPr>
        <w:rFonts w:cs="TopType Jerushalmi"/>
        <w:noProof/>
        <w:color w:val="000000"/>
        <w:sz w:val="14"/>
        <w:szCs w:val="14"/>
      </w:rPr>
      <w:t>Z:\00000000000000000000000=2014------------------------\10=Oct\2014-10-27\09\P222_001.doc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0B22" w:rsidRDefault="00F20B2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07FBA">
      <w:rPr>
        <w:rFonts w:hAnsi="FrankRuehl" w:cs="FrankRuehl"/>
        <w:noProof/>
        <w:sz w:val="24"/>
        <w:szCs w:val="24"/>
        <w:rtl/>
      </w:rPr>
      <w:t>15</w:t>
    </w:r>
    <w:r>
      <w:rPr>
        <w:rFonts w:hAnsi="FrankRuehl" w:cs="FrankRuehl"/>
        <w:sz w:val="24"/>
        <w:szCs w:val="24"/>
        <w:rtl/>
      </w:rPr>
      <w:fldChar w:fldCharType="end"/>
    </w:r>
  </w:p>
  <w:p w:rsidR="00F20B22" w:rsidRDefault="00F20B2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20B22" w:rsidRDefault="00F20B2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279A7">
      <w:rPr>
        <w:rFonts w:cs="TopType Jerushalmi"/>
        <w:noProof/>
        <w:color w:val="000000"/>
        <w:sz w:val="14"/>
        <w:szCs w:val="14"/>
      </w:rPr>
      <w:t>Z:\00000000000000000000000=2014------------------------\10=Oct\2014-10-27\09\P222_001.doc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0E68" w:rsidRDefault="00D20E68">
      <w:pPr>
        <w:spacing w:before="60" w:line="240" w:lineRule="auto"/>
        <w:ind w:right="1134"/>
      </w:pPr>
      <w:r>
        <w:separator/>
      </w:r>
    </w:p>
  </w:footnote>
  <w:footnote w:type="continuationSeparator" w:id="0">
    <w:p w:rsidR="00D20E68" w:rsidRDefault="00D20E68">
      <w:pPr>
        <w:spacing w:before="60" w:line="240" w:lineRule="auto"/>
        <w:ind w:right="1134"/>
      </w:pPr>
      <w:r>
        <w:separator/>
      </w:r>
    </w:p>
  </w:footnote>
  <w:footnote w:id="1">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תשי"ט מס' 270</w:t>
        </w:r>
      </w:hyperlink>
      <w:r>
        <w:rPr>
          <w:rFonts w:cs="FrankRuehl" w:hint="cs"/>
          <w:rtl/>
        </w:rPr>
        <w:t xml:space="preserve"> מיום 23.1.1959 עמ' 32 (</w:t>
      </w:r>
      <w:hyperlink r:id="rId2" w:history="1">
        <w:r>
          <w:rPr>
            <w:rStyle w:val="Hyperlink"/>
            <w:rFonts w:cs="FrankRuehl" w:hint="cs"/>
            <w:rtl/>
          </w:rPr>
          <w:t>ה"ח תשי"ח מס' 346</w:t>
        </w:r>
      </w:hyperlink>
      <w:r>
        <w:rPr>
          <w:rFonts w:cs="FrankRuehl" w:hint="cs"/>
          <w:rtl/>
        </w:rPr>
        <w:t xml:space="preserve"> עמ' 250).</w:t>
      </w:r>
    </w:p>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Pr>
            <w:rStyle w:val="Hyperlink"/>
            <w:rFonts w:cs="FrankRuehl" w:hint="cs"/>
            <w:rtl/>
          </w:rPr>
          <w:t>ס"ח תשכ"ט מס' 553</w:t>
        </w:r>
      </w:hyperlink>
      <w:r>
        <w:rPr>
          <w:rFonts w:cs="FrankRuehl" w:hint="cs"/>
          <w:rtl/>
        </w:rPr>
        <w:t xml:space="preserve"> מיום 27.3.69 עמ' 77 (</w:t>
      </w:r>
      <w:hyperlink r:id="rId4" w:history="1">
        <w:r>
          <w:rPr>
            <w:rStyle w:val="Hyperlink"/>
            <w:rFonts w:cs="FrankRuehl" w:hint="cs"/>
            <w:rtl/>
          </w:rPr>
          <w:t>ה"ח תשכ"ח מס' 748</w:t>
        </w:r>
      </w:hyperlink>
      <w:r>
        <w:rPr>
          <w:rFonts w:cs="FrankRuehl" w:hint="cs"/>
          <w:rtl/>
        </w:rPr>
        <w:t xml:space="preserve"> עמ' 15) </w:t>
      </w:r>
      <w:r>
        <w:rPr>
          <w:rFonts w:cs="FrankRuehl"/>
          <w:rtl/>
        </w:rPr>
        <w:t>–</w:t>
      </w:r>
      <w:r>
        <w:rPr>
          <w:rFonts w:cs="FrankRuehl" w:hint="cs"/>
          <w:rtl/>
        </w:rPr>
        <w:t xml:space="preserve"> תיקון מס' 1 בסעיף 4 לתוספת הראשונה לחוק בית הדין לעבודה, תשכ"ט-1969; תחילתו ביום 1.9.1969 ור' סעיף 41 לענין הוראות מעבר.</w:t>
      </w:r>
    </w:p>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ק"ת תשל"א מס' 2634</w:t>
        </w:r>
      </w:hyperlink>
      <w:r>
        <w:rPr>
          <w:rFonts w:cs="FrankRuehl" w:hint="cs"/>
          <w:rtl/>
        </w:rPr>
        <w:t xml:space="preserve"> מיום 19.11.1970 עמ' 160 </w:t>
      </w:r>
      <w:r>
        <w:rPr>
          <w:rFonts w:cs="FrankRuehl"/>
          <w:rtl/>
        </w:rPr>
        <w:t>–</w:t>
      </w:r>
      <w:r>
        <w:rPr>
          <w:rFonts w:cs="FrankRuehl" w:hint="cs"/>
          <w:rtl/>
        </w:rPr>
        <w:t xml:space="preserve"> תק' תשל"א-1970.</w:t>
      </w:r>
    </w:p>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ס</w:t>
        </w:r>
        <w:r>
          <w:rPr>
            <w:rStyle w:val="Hyperlink"/>
            <w:rFonts w:cs="FrankRuehl"/>
            <w:rtl/>
          </w:rPr>
          <w:t>"</w:t>
        </w:r>
        <w:r>
          <w:rPr>
            <w:rStyle w:val="Hyperlink"/>
            <w:rFonts w:cs="FrankRuehl" w:hint="cs"/>
            <w:rtl/>
          </w:rPr>
          <w:t>ח תשל"א מס' 619</w:t>
        </w:r>
      </w:hyperlink>
      <w:r>
        <w:rPr>
          <w:rFonts w:cs="FrankRuehl" w:hint="cs"/>
          <w:rtl/>
        </w:rPr>
        <w:t xml:space="preserve"> מיום 2.4.1971 עמ' 80 (</w:t>
      </w:r>
      <w:hyperlink r:id="rId7" w:history="1">
        <w:r>
          <w:rPr>
            <w:rStyle w:val="Hyperlink"/>
            <w:rFonts w:cs="FrankRuehl" w:hint="cs"/>
            <w:rtl/>
          </w:rPr>
          <w:t xml:space="preserve">ה"ח תשכ"ט מס' </w:t>
        </w:r>
        <w:r>
          <w:rPr>
            <w:rStyle w:val="Hyperlink"/>
            <w:rFonts w:cs="FrankRuehl" w:hint="cs"/>
            <w:rtl/>
          </w:rPr>
          <w:t>8</w:t>
        </w:r>
        <w:r>
          <w:rPr>
            <w:rStyle w:val="Hyperlink"/>
            <w:rFonts w:cs="FrankRuehl" w:hint="cs"/>
            <w:rtl/>
          </w:rPr>
          <w:t>34</w:t>
        </w:r>
      </w:hyperlink>
      <w:r>
        <w:rPr>
          <w:rFonts w:cs="FrankRuehl" w:hint="cs"/>
          <w:rtl/>
        </w:rPr>
        <w:t xml:space="preserve"> עמ' 229) </w:t>
      </w:r>
      <w:r>
        <w:rPr>
          <w:rFonts w:cs="FrankRuehl"/>
          <w:rtl/>
        </w:rPr>
        <w:t xml:space="preserve">– </w:t>
      </w:r>
      <w:r>
        <w:rPr>
          <w:rFonts w:cs="FrankRuehl" w:hint="cs"/>
          <w:rtl/>
        </w:rPr>
        <w:t>תיקון מס' 2 [ במקור מס' 1].</w:t>
      </w:r>
    </w:p>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ס</w:t>
        </w:r>
        <w:r>
          <w:rPr>
            <w:rStyle w:val="Hyperlink"/>
            <w:rFonts w:cs="FrankRuehl"/>
            <w:rtl/>
          </w:rPr>
          <w:t>"</w:t>
        </w:r>
        <w:r>
          <w:rPr>
            <w:rStyle w:val="Hyperlink"/>
            <w:rFonts w:cs="FrankRuehl" w:hint="cs"/>
            <w:rtl/>
          </w:rPr>
          <w:t>ח תשל"ג מס' 712</w:t>
        </w:r>
      </w:hyperlink>
      <w:r>
        <w:rPr>
          <w:rFonts w:cs="FrankRuehl" w:hint="cs"/>
          <w:rtl/>
        </w:rPr>
        <w:t xml:space="preserve"> מיום 3.8.197</w:t>
      </w:r>
      <w:r>
        <w:rPr>
          <w:rFonts w:cs="FrankRuehl"/>
          <w:rtl/>
        </w:rPr>
        <w:t>3 ע</w:t>
      </w:r>
      <w:r>
        <w:rPr>
          <w:rFonts w:cs="FrankRuehl" w:hint="cs"/>
          <w:rtl/>
        </w:rPr>
        <w:t>מ' 261 (</w:t>
      </w:r>
      <w:hyperlink r:id="rId9" w:history="1">
        <w:r>
          <w:rPr>
            <w:rStyle w:val="Hyperlink"/>
            <w:rFonts w:cs="FrankRuehl" w:hint="cs"/>
            <w:rtl/>
          </w:rPr>
          <w:t xml:space="preserve">ה"ח תשל"ג </w:t>
        </w:r>
        <w:r>
          <w:rPr>
            <w:rStyle w:val="Hyperlink"/>
            <w:rFonts w:cs="FrankRuehl" w:hint="cs"/>
            <w:rtl/>
          </w:rPr>
          <w:t>מ</w:t>
        </w:r>
        <w:r>
          <w:rPr>
            <w:rStyle w:val="Hyperlink"/>
            <w:rFonts w:cs="FrankRuehl" w:hint="cs"/>
            <w:rtl/>
          </w:rPr>
          <w:t>ס' 1045</w:t>
        </w:r>
      </w:hyperlink>
      <w:r>
        <w:rPr>
          <w:rFonts w:cs="FrankRuehl" w:hint="cs"/>
          <w:rtl/>
        </w:rPr>
        <w:t xml:space="preserve"> עמ' 179) </w:t>
      </w:r>
      <w:r>
        <w:rPr>
          <w:rFonts w:cs="FrankRuehl"/>
          <w:rtl/>
        </w:rPr>
        <w:t xml:space="preserve">– </w:t>
      </w:r>
      <w:r>
        <w:rPr>
          <w:rFonts w:cs="FrankRuehl" w:hint="cs"/>
          <w:rtl/>
        </w:rPr>
        <w:t>תיקון מס' 3 [במקור מס' 2]</w:t>
      </w:r>
      <w:r>
        <w:rPr>
          <w:rFonts w:cs="FrankRuehl"/>
          <w:rtl/>
        </w:rPr>
        <w:t>.</w:t>
      </w:r>
    </w:p>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ס</w:t>
        </w:r>
        <w:r>
          <w:rPr>
            <w:rStyle w:val="Hyperlink"/>
            <w:rFonts w:cs="FrankRuehl"/>
            <w:rtl/>
          </w:rPr>
          <w:t>"</w:t>
        </w:r>
        <w:r>
          <w:rPr>
            <w:rStyle w:val="Hyperlink"/>
            <w:rFonts w:cs="FrankRuehl" w:hint="cs"/>
            <w:rtl/>
          </w:rPr>
          <w:t>ח תשל"ז מס' 837</w:t>
        </w:r>
      </w:hyperlink>
      <w:r>
        <w:rPr>
          <w:rFonts w:cs="FrankRuehl" w:hint="cs"/>
          <w:rtl/>
        </w:rPr>
        <w:t xml:space="preserve"> מיום </w:t>
      </w:r>
      <w:r>
        <w:rPr>
          <w:rFonts w:cs="FrankRuehl"/>
          <w:rtl/>
        </w:rPr>
        <w:t xml:space="preserve">6.1.1977 </w:t>
      </w:r>
      <w:r>
        <w:rPr>
          <w:rFonts w:cs="FrankRuehl" w:hint="cs"/>
          <w:rtl/>
        </w:rPr>
        <w:t>עמ' 46 (</w:t>
      </w:r>
      <w:hyperlink r:id="rId11" w:history="1">
        <w:r>
          <w:rPr>
            <w:rStyle w:val="Hyperlink"/>
            <w:rFonts w:cs="FrankRuehl" w:hint="cs"/>
            <w:rtl/>
          </w:rPr>
          <w:t>ה"ח תשל"ז מס' 1254</w:t>
        </w:r>
      </w:hyperlink>
      <w:r>
        <w:rPr>
          <w:rFonts w:cs="FrankRuehl" w:hint="cs"/>
          <w:rtl/>
        </w:rPr>
        <w:t xml:space="preserve"> עמ' 351) </w:t>
      </w:r>
      <w:r>
        <w:rPr>
          <w:rFonts w:cs="FrankRuehl"/>
          <w:rtl/>
        </w:rPr>
        <w:t xml:space="preserve">– </w:t>
      </w:r>
      <w:r>
        <w:rPr>
          <w:rFonts w:cs="FrankRuehl" w:hint="cs"/>
          <w:rtl/>
        </w:rPr>
        <w:t>תיקון מס' 4</w:t>
      </w:r>
      <w:r>
        <w:rPr>
          <w:rFonts w:cs="FrankRuehl"/>
          <w:rtl/>
        </w:rPr>
        <w:t>.</w:t>
      </w:r>
    </w:p>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Pr>
            <w:rStyle w:val="Hyperlink"/>
            <w:rFonts w:cs="FrankRuehl" w:hint="cs"/>
            <w:rtl/>
          </w:rPr>
          <w:t>ס</w:t>
        </w:r>
        <w:r>
          <w:rPr>
            <w:rStyle w:val="Hyperlink"/>
            <w:rFonts w:cs="FrankRuehl"/>
            <w:rtl/>
          </w:rPr>
          <w:t>"</w:t>
        </w:r>
        <w:r>
          <w:rPr>
            <w:rStyle w:val="Hyperlink"/>
            <w:rFonts w:cs="FrankRuehl" w:hint="cs"/>
            <w:rtl/>
          </w:rPr>
          <w:t>ח תשל"ז מס' 853</w:t>
        </w:r>
      </w:hyperlink>
      <w:r>
        <w:rPr>
          <w:rFonts w:cs="FrankRuehl" w:hint="cs"/>
          <w:rtl/>
        </w:rPr>
        <w:t xml:space="preserve"> מיום 18.3.1977 עמ' 22 (</w:t>
      </w:r>
      <w:hyperlink r:id="rId13" w:history="1">
        <w:r>
          <w:rPr>
            <w:rStyle w:val="Hyperlink"/>
            <w:rFonts w:cs="FrankRuehl" w:hint="cs"/>
            <w:rtl/>
          </w:rPr>
          <w:t>ה"ח תשל"ז מס' 1286</w:t>
        </w:r>
      </w:hyperlink>
      <w:r>
        <w:rPr>
          <w:rFonts w:cs="FrankRuehl" w:hint="cs"/>
          <w:rtl/>
        </w:rPr>
        <w:t xml:space="preserve"> עמ' 150) </w:t>
      </w:r>
      <w:r>
        <w:rPr>
          <w:rFonts w:cs="FrankRuehl"/>
          <w:rtl/>
        </w:rPr>
        <w:t xml:space="preserve">– </w:t>
      </w:r>
      <w:r>
        <w:rPr>
          <w:rFonts w:cs="FrankRuehl" w:hint="cs"/>
          <w:rtl/>
        </w:rPr>
        <w:t>תיקון מס' 5</w:t>
      </w:r>
      <w:r>
        <w:rPr>
          <w:rFonts w:cs="FrankRuehl"/>
          <w:rtl/>
        </w:rPr>
        <w:t>.</w:t>
      </w:r>
    </w:p>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hint="cs"/>
            <w:rtl/>
          </w:rPr>
          <w:t>ס</w:t>
        </w:r>
        <w:r>
          <w:rPr>
            <w:rStyle w:val="Hyperlink"/>
            <w:rFonts w:cs="FrankRuehl"/>
            <w:rtl/>
          </w:rPr>
          <w:t>"</w:t>
        </w:r>
        <w:r>
          <w:rPr>
            <w:rStyle w:val="Hyperlink"/>
            <w:rFonts w:cs="FrankRuehl" w:hint="cs"/>
            <w:rtl/>
          </w:rPr>
          <w:t>ח תשמ"ח מס' 1242</w:t>
        </w:r>
      </w:hyperlink>
      <w:r>
        <w:rPr>
          <w:rFonts w:cs="FrankRuehl" w:hint="cs"/>
          <w:rtl/>
        </w:rPr>
        <w:t xml:space="preserve"> מיום 17.3.1</w:t>
      </w:r>
      <w:r>
        <w:rPr>
          <w:rFonts w:cs="FrankRuehl"/>
          <w:rtl/>
        </w:rPr>
        <w:t>988 ע</w:t>
      </w:r>
      <w:r>
        <w:rPr>
          <w:rFonts w:cs="FrankRuehl" w:hint="cs"/>
          <w:rtl/>
        </w:rPr>
        <w:t>מ' 50 (</w:t>
      </w:r>
      <w:hyperlink r:id="rId15" w:history="1">
        <w:r>
          <w:rPr>
            <w:rStyle w:val="Hyperlink"/>
            <w:rFonts w:cs="FrankRuehl" w:hint="cs"/>
            <w:rtl/>
          </w:rPr>
          <w:t>ה"ח תשמ"ח מס' 1857</w:t>
        </w:r>
      </w:hyperlink>
      <w:r>
        <w:rPr>
          <w:rFonts w:cs="FrankRuehl" w:hint="cs"/>
          <w:rtl/>
        </w:rPr>
        <w:t xml:space="preserve"> עמ' 46) </w:t>
      </w:r>
      <w:r>
        <w:rPr>
          <w:rFonts w:cs="FrankRuehl"/>
          <w:rtl/>
        </w:rPr>
        <w:t xml:space="preserve">– </w:t>
      </w:r>
      <w:r>
        <w:rPr>
          <w:rFonts w:cs="FrankRuehl" w:hint="cs"/>
          <w:rtl/>
        </w:rPr>
        <w:t>תיקון מס' 6</w:t>
      </w:r>
      <w:r>
        <w:rPr>
          <w:rFonts w:cs="FrankRuehl"/>
          <w:rtl/>
        </w:rPr>
        <w:t>.</w:t>
      </w:r>
    </w:p>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hint="cs"/>
            <w:rtl/>
          </w:rPr>
          <w:t>ס</w:t>
        </w:r>
        <w:r>
          <w:rPr>
            <w:rStyle w:val="Hyperlink"/>
            <w:rFonts w:cs="FrankRuehl"/>
            <w:rtl/>
          </w:rPr>
          <w:t>"</w:t>
        </w:r>
        <w:r>
          <w:rPr>
            <w:rStyle w:val="Hyperlink"/>
            <w:rFonts w:cs="FrankRuehl" w:hint="cs"/>
            <w:rtl/>
          </w:rPr>
          <w:t>ח תשנ"א מס' 1351</w:t>
        </w:r>
      </w:hyperlink>
      <w:r>
        <w:rPr>
          <w:rFonts w:cs="FrankRuehl" w:hint="cs"/>
          <w:rtl/>
        </w:rPr>
        <w:t xml:space="preserve"> מיום</w:t>
      </w:r>
      <w:r>
        <w:rPr>
          <w:rFonts w:cs="FrankRuehl"/>
          <w:rtl/>
        </w:rPr>
        <w:t xml:space="preserve"> 27.3.1991 </w:t>
      </w:r>
      <w:r>
        <w:rPr>
          <w:rFonts w:cs="FrankRuehl" w:hint="cs"/>
          <w:rtl/>
        </w:rPr>
        <w:t>עמ' 128 (</w:t>
      </w:r>
      <w:hyperlink r:id="rId17" w:history="1">
        <w:r>
          <w:rPr>
            <w:rStyle w:val="Hyperlink"/>
            <w:rFonts w:cs="FrankRuehl" w:hint="cs"/>
            <w:rtl/>
          </w:rPr>
          <w:t>ה"ח תשנ"א מס' 2020</w:t>
        </w:r>
      </w:hyperlink>
      <w:r>
        <w:rPr>
          <w:rFonts w:cs="FrankRuehl" w:hint="cs"/>
          <w:rtl/>
        </w:rPr>
        <w:t xml:space="preserve"> עמ' 21)  -</w:t>
      </w:r>
      <w:r>
        <w:rPr>
          <w:rFonts w:cs="FrankRuehl"/>
          <w:rtl/>
        </w:rPr>
        <w:t xml:space="preserve"> </w:t>
      </w:r>
      <w:r>
        <w:rPr>
          <w:rFonts w:cs="FrankRuehl" w:hint="cs"/>
          <w:rtl/>
        </w:rPr>
        <w:t>תיקון מס' 7 בסעיף 1 לחוק הסדרים במשק המדינה (יצירת תנאים לצמיחה ולקליטת העליה), תשנ"א-</w:t>
      </w:r>
      <w:r>
        <w:rPr>
          <w:rFonts w:cs="FrankRuehl"/>
          <w:rtl/>
        </w:rPr>
        <w:t>1991</w:t>
      </w:r>
      <w:r>
        <w:rPr>
          <w:rFonts w:cs="FrankRuehl" w:hint="cs"/>
          <w:rtl/>
        </w:rPr>
        <w:t>.</w:t>
      </w:r>
    </w:p>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Pr>
            <w:rStyle w:val="Hyperlink"/>
            <w:rFonts w:cs="FrankRuehl" w:hint="cs"/>
            <w:rtl/>
          </w:rPr>
          <w:t>ס</w:t>
        </w:r>
        <w:r>
          <w:rPr>
            <w:rStyle w:val="Hyperlink"/>
            <w:rFonts w:cs="FrankRuehl"/>
            <w:rtl/>
          </w:rPr>
          <w:t>"</w:t>
        </w:r>
        <w:r>
          <w:rPr>
            <w:rStyle w:val="Hyperlink"/>
            <w:rFonts w:cs="FrankRuehl" w:hint="cs"/>
            <w:rtl/>
          </w:rPr>
          <w:t>ח תשנ"ה מס' 1497</w:t>
        </w:r>
      </w:hyperlink>
      <w:r>
        <w:rPr>
          <w:rFonts w:cs="FrankRuehl" w:hint="cs"/>
          <w:rtl/>
        </w:rPr>
        <w:t xml:space="preserve"> מיום 28.12.1994 עמ' 75 (</w:t>
      </w:r>
      <w:hyperlink r:id="rId19" w:history="1">
        <w:r>
          <w:rPr>
            <w:rStyle w:val="Hyperlink"/>
            <w:rFonts w:cs="FrankRuehl" w:hint="cs"/>
            <w:rtl/>
          </w:rPr>
          <w:t>ה"ח תשנ"ד מס' 2299</w:t>
        </w:r>
      </w:hyperlink>
      <w:r>
        <w:rPr>
          <w:rFonts w:cs="FrankRuehl" w:hint="cs"/>
          <w:rtl/>
        </w:rPr>
        <w:t xml:space="preserve"> עמ' 588) </w:t>
      </w:r>
      <w:r>
        <w:rPr>
          <w:rFonts w:cs="FrankRuehl"/>
          <w:rtl/>
        </w:rPr>
        <w:t xml:space="preserve">– </w:t>
      </w:r>
      <w:r>
        <w:rPr>
          <w:rFonts w:cs="FrankRuehl" w:hint="cs"/>
          <w:rtl/>
        </w:rPr>
        <w:t>תיקון מס' 8 בסעיף 35 לחוק יישום ההסכם בדבר ר</w:t>
      </w:r>
      <w:r>
        <w:rPr>
          <w:rFonts w:cs="FrankRuehl"/>
          <w:rtl/>
        </w:rPr>
        <w:t>צו</w:t>
      </w:r>
      <w:r>
        <w:rPr>
          <w:rFonts w:cs="FrankRuehl" w:hint="cs"/>
          <w:rtl/>
        </w:rPr>
        <w:t>עת עזה ואזור יריחו (הסדרים כלכליים והוראות שונות) (תיקוני חקיקה), תשנ"ה-</w:t>
      </w:r>
      <w:r>
        <w:rPr>
          <w:rFonts w:cs="FrankRuehl"/>
          <w:rtl/>
        </w:rPr>
        <w:t>1994</w:t>
      </w:r>
      <w:r>
        <w:rPr>
          <w:rFonts w:cs="FrankRuehl" w:hint="cs"/>
          <w:rtl/>
        </w:rPr>
        <w:t>; ר' סעיף 36 לענין הוראות מעבר.</w:t>
      </w:r>
    </w:p>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hint="cs"/>
            <w:rtl/>
          </w:rPr>
          <w:t>ס</w:t>
        </w:r>
        <w:r>
          <w:rPr>
            <w:rStyle w:val="Hyperlink"/>
            <w:rFonts w:cs="FrankRuehl"/>
            <w:rtl/>
          </w:rPr>
          <w:t>"</w:t>
        </w:r>
        <w:r>
          <w:rPr>
            <w:rStyle w:val="Hyperlink"/>
            <w:rFonts w:cs="FrankRuehl" w:hint="cs"/>
            <w:rtl/>
          </w:rPr>
          <w:t>ח תש"ס מס' 1724</w:t>
        </w:r>
      </w:hyperlink>
      <w:r>
        <w:rPr>
          <w:rFonts w:cs="FrankRuehl" w:hint="cs"/>
          <w:rtl/>
        </w:rPr>
        <w:t xml:space="preserve"> מיום 10.1.2000 עמ' 95 (</w:t>
      </w:r>
      <w:hyperlink r:id="rId21" w:history="1">
        <w:r>
          <w:rPr>
            <w:rStyle w:val="Hyperlink"/>
            <w:rFonts w:cs="FrankRuehl" w:hint="cs"/>
            <w:rtl/>
          </w:rPr>
          <w:t>ה"ח תש"ס מס' 2824</w:t>
        </w:r>
      </w:hyperlink>
      <w:r>
        <w:rPr>
          <w:rFonts w:cs="FrankRuehl" w:hint="cs"/>
          <w:rtl/>
        </w:rPr>
        <w:t xml:space="preserve"> עמ' 68) </w:t>
      </w:r>
      <w:r>
        <w:rPr>
          <w:rFonts w:cs="FrankRuehl"/>
          <w:rtl/>
        </w:rPr>
        <w:t xml:space="preserve">– </w:t>
      </w:r>
      <w:r>
        <w:rPr>
          <w:rFonts w:cs="FrankRuehl" w:hint="cs"/>
          <w:rtl/>
        </w:rPr>
        <w:t>תיקון מס' 9</w:t>
      </w:r>
      <w:r>
        <w:rPr>
          <w:rFonts w:cs="FrankRuehl"/>
          <w:rtl/>
        </w:rPr>
        <w:t xml:space="preserve"> </w:t>
      </w:r>
      <w:r>
        <w:rPr>
          <w:rFonts w:cs="FrankRuehl" w:hint="cs"/>
          <w:rtl/>
        </w:rPr>
        <w:t>בסעיף 2</w:t>
      </w:r>
      <w:r>
        <w:rPr>
          <w:rFonts w:cs="FrankRuehl"/>
          <w:rtl/>
        </w:rPr>
        <w:t>2 ל</w:t>
      </w:r>
      <w:r>
        <w:rPr>
          <w:rFonts w:cs="FrankRuehl" w:hint="cs"/>
          <w:rtl/>
        </w:rPr>
        <w:t>חוק ההסדרים במשק מדינת ישראל (תיקוני חקיקה להשגת יעדי התק</w:t>
      </w:r>
      <w:r>
        <w:rPr>
          <w:rFonts w:cs="FrankRuehl"/>
          <w:rtl/>
        </w:rPr>
        <w:t>צ</w:t>
      </w:r>
      <w:r>
        <w:rPr>
          <w:rFonts w:cs="FrankRuehl" w:hint="cs"/>
          <w:rtl/>
        </w:rPr>
        <w:t>יב והמדיניות הכלכלית לשנת התקציב 2000), תש"ס-</w:t>
      </w:r>
      <w:r>
        <w:rPr>
          <w:rFonts w:cs="FrankRuehl"/>
          <w:rtl/>
        </w:rPr>
        <w:t xml:space="preserve">2000; </w:t>
      </w:r>
      <w:r>
        <w:rPr>
          <w:rFonts w:cs="FrankRuehl" w:hint="cs"/>
          <w:rtl/>
        </w:rPr>
        <w:t>תחילתו ביום 1.7.2000.</w:t>
      </w:r>
    </w:p>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Pr>
            <w:rStyle w:val="Hyperlink"/>
            <w:rFonts w:cs="FrankRuehl" w:hint="cs"/>
            <w:rtl/>
          </w:rPr>
          <w:t>ס</w:t>
        </w:r>
        <w:r>
          <w:rPr>
            <w:rStyle w:val="Hyperlink"/>
            <w:rFonts w:cs="FrankRuehl"/>
            <w:rtl/>
          </w:rPr>
          <w:t>"</w:t>
        </w:r>
        <w:r>
          <w:rPr>
            <w:rStyle w:val="Hyperlink"/>
            <w:rFonts w:cs="FrankRuehl" w:hint="cs"/>
            <w:rtl/>
          </w:rPr>
          <w:t>ח תש"ס מס' 1724</w:t>
        </w:r>
      </w:hyperlink>
      <w:r>
        <w:rPr>
          <w:rFonts w:cs="FrankRuehl" w:hint="cs"/>
          <w:rtl/>
        </w:rPr>
        <w:t xml:space="preserve"> מיום 10.1.2000 עמ' 100 (</w:t>
      </w:r>
      <w:hyperlink r:id="rId23" w:history="1">
        <w:r>
          <w:rPr>
            <w:rStyle w:val="Hyperlink"/>
            <w:rFonts w:cs="FrankRuehl" w:hint="cs"/>
            <w:rtl/>
          </w:rPr>
          <w:t>ה"ח תש"ס מס' 2824</w:t>
        </w:r>
      </w:hyperlink>
      <w:r>
        <w:rPr>
          <w:rFonts w:cs="FrankRuehl" w:hint="cs"/>
          <w:rtl/>
        </w:rPr>
        <w:t xml:space="preserve"> עמ' 68) </w:t>
      </w:r>
      <w:r>
        <w:rPr>
          <w:rFonts w:cs="FrankRuehl"/>
          <w:rtl/>
        </w:rPr>
        <w:t xml:space="preserve">– </w:t>
      </w:r>
      <w:r>
        <w:rPr>
          <w:rFonts w:cs="FrankRuehl" w:hint="cs"/>
          <w:rtl/>
        </w:rPr>
        <w:t>תיקון מס' 10</w:t>
      </w:r>
      <w:r>
        <w:rPr>
          <w:rFonts w:cs="FrankRuehl"/>
          <w:rtl/>
        </w:rPr>
        <w:t xml:space="preserve"> </w:t>
      </w:r>
      <w:r>
        <w:rPr>
          <w:rFonts w:cs="FrankRuehl" w:hint="cs"/>
          <w:rtl/>
        </w:rPr>
        <w:t>בסעיף 31 לחוק ההסדרים במשק מדינת ישראל (תיקוני חקיקה להשגת יעדי התק</w:t>
      </w:r>
      <w:r>
        <w:rPr>
          <w:rFonts w:cs="FrankRuehl"/>
          <w:rtl/>
        </w:rPr>
        <w:t>צ</w:t>
      </w:r>
      <w:r>
        <w:rPr>
          <w:rFonts w:cs="FrankRuehl" w:hint="cs"/>
          <w:rtl/>
        </w:rPr>
        <w:t>יב והמדיניות הכלכלית לשנת התקציב 2000), תש"ס-</w:t>
      </w:r>
      <w:r>
        <w:rPr>
          <w:rFonts w:cs="FrankRuehl"/>
          <w:rtl/>
        </w:rPr>
        <w:t>2000</w:t>
      </w:r>
      <w:r>
        <w:rPr>
          <w:rFonts w:cs="FrankRuehl" w:hint="cs"/>
          <w:rtl/>
        </w:rPr>
        <w:t>; תחילתו ביום 1.1.2000.</w:t>
      </w:r>
    </w:p>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ס</w:t>
        </w:r>
        <w:r>
          <w:rPr>
            <w:rStyle w:val="Hyperlink"/>
            <w:rFonts w:cs="FrankRuehl"/>
            <w:rtl/>
          </w:rPr>
          <w:t>"</w:t>
        </w:r>
        <w:r>
          <w:rPr>
            <w:rStyle w:val="Hyperlink"/>
            <w:rFonts w:cs="FrankRuehl" w:hint="cs"/>
            <w:rtl/>
          </w:rPr>
          <w:t xml:space="preserve">ח תשס"א </w:t>
        </w:r>
        <w:r>
          <w:rPr>
            <w:rStyle w:val="Hyperlink"/>
            <w:rFonts w:cs="FrankRuehl" w:hint="cs"/>
            <w:rtl/>
          </w:rPr>
          <w:t>מ</w:t>
        </w:r>
        <w:r>
          <w:rPr>
            <w:rStyle w:val="Hyperlink"/>
            <w:rFonts w:cs="FrankRuehl" w:hint="cs"/>
            <w:rtl/>
          </w:rPr>
          <w:t>ס' 1786</w:t>
        </w:r>
      </w:hyperlink>
      <w:r>
        <w:rPr>
          <w:rFonts w:cs="FrankRuehl" w:hint="cs"/>
          <w:rtl/>
        </w:rPr>
        <w:t xml:space="preserve"> מיום 4.4.200</w:t>
      </w:r>
      <w:r>
        <w:rPr>
          <w:rFonts w:cs="FrankRuehl"/>
          <w:rtl/>
        </w:rPr>
        <w:t xml:space="preserve">1 </w:t>
      </w:r>
      <w:r>
        <w:rPr>
          <w:rFonts w:cs="FrankRuehl" w:hint="cs"/>
          <w:rtl/>
        </w:rPr>
        <w:t>עמ' 235 (</w:t>
      </w:r>
      <w:hyperlink r:id="rId25" w:history="1">
        <w:r>
          <w:rPr>
            <w:rStyle w:val="Hyperlink"/>
            <w:rFonts w:cs="FrankRuehl" w:hint="cs"/>
            <w:rtl/>
          </w:rPr>
          <w:t>ה"ח תשס"א מס' 2929</w:t>
        </w:r>
      </w:hyperlink>
      <w:r>
        <w:rPr>
          <w:rFonts w:cs="FrankRuehl" w:hint="cs"/>
          <w:rtl/>
        </w:rPr>
        <w:t xml:space="preserve"> עמ' 56) </w:t>
      </w:r>
      <w:r>
        <w:rPr>
          <w:rFonts w:cs="FrankRuehl"/>
          <w:rtl/>
        </w:rPr>
        <w:t xml:space="preserve">– </w:t>
      </w:r>
      <w:r>
        <w:rPr>
          <w:rFonts w:cs="FrankRuehl" w:hint="cs"/>
          <w:rtl/>
        </w:rPr>
        <w:t>תיקון מס' 11</w:t>
      </w:r>
      <w:r>
        <w:rPr>
          <w:rFonts w:cs="FrankRuehl"/>
          <w:rtl/>
        </w:rPr>
        <w:t xml:space="preserve"> </w:t>
      </w:r>
      <w:r>
        <w:rPr>
          <w:rFonts w:cs="FrankRuehl" w:hint="cs"/>
          <w:rtl/>
        </w:rPr>
        <w:t>בסעיף 32 לחוק ההסדרים במשק המדינה (תיקוני חקיקה להשגת יעדי התקציב והמדיניות הכלכלית לשנת הכספים 2001), תשס"א-</w:t>
      </w:r>
      <w:r>
        <w:rPr>
          <w:rFonts w:cs="FrankRuehl"/>
          <w:rtl/>
        </w:rPr>
        <w:t>2001</w:t>
      </w:r>
      <w:r>
        <w:rPr>
          <w:rFonts w:cs="FrankRuehl" w:hint="cs"/>
          <w:rtl/>
        </w:rPr>
        <w:t>; תחילתו ביום 1.7.2002.</w:t>
      </w:r>
    </w:p>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ס</w:t>
        </w:r>
        <w:r>
          <w:rPr>
            <w:rStyle w:val="Hyperlink"/>
            <w:rFonts w:cs="FrankRuehl"/>
            <w:rtl/>
          </w:rPr>
          <w:t>"</w:t>
        </w:r>
        <w:r>
          <w:rPr>
            <w:rStyle w:val="Hyperlink"/>
            <w:rFonts w:cs="FrankRuehl" w:hint="cs"/>
            <w:rtl/>
          </w:rPr>
          <w:t>ח ת</w:t>
        </w:r>
        <w:r>
          <w:rPr>
            <w:rStyle w:val="Hyperlink"/>
            <w:rFonts w:cs="FrankRuehl" w:hint="cs"/>
            <w:rtl/>
          </w:rPr>
          <w:t>ש</w:t>
        </w:r>
        <w:r>
          <w:rPr>
            <w:rStyle w:val="Hyperlink"/>
            <w:rFonts w:cs="FrankRuehl" w:hint="cs"/>
            <w:rtl/>
          </w:rPr>
          <w:t>ס"ב מס' 1837</w:t>
        </w:r>
      </w:hyperlink>
      <w:r>
        <w:rPr>
          <w:rFonts w:cs="FrankRuehl" w:hint="cs"/>
          <w:rtl/>
        </w:rPr>
        <w:t xml:space="preserve"> מיום 21.3.2002 עמ' 213 (</w:t>
      </w:r>
      <w:hyperlink r:id="rId27" w:history="1">
        <w:r>
          <w:rPr>
            <w:rStyle w:val="Hyperlink"/>
            <w:rFonts w:cs="FrankRuehl" w:hint="cs"/>
            <w:rtl/>
          </w:rPr>
          <w:t>ה"ח תשס"ב מס' 3046</w:t>
        </w:r>
      </w:hyperlink>
      <w:r>
        <w:rPr>
          <w:rFonts w:cs="FrankRuehl" w:hint="cs"/>
          <w:rtl/>
        </w:rPr>
        <w:t xml:space="preserve"> עמ' 107) </w:t>
      </w:r>
      <w:r>
        <w:rPr>
          <w:rFonts w:cs="FrankRuehl"/>
          <w:rtl/>
        </w:rPr>
        <w:t xml:space="preserve">– </w:t>
      </w:r>
      <w:r>
        <w:rPr>
          <w:rFonts w:cs="FrankRuehl" w:hint="cs"/>
          <w:rtl/>
        </w:rPr>
        <w:t>תיקון מס' 12</w:t>
      </w:r>
      <w:r>
        <w:rPr>
          <w:rFonts w:cs="FrankRuehl"/>
          <w:rtl/>
        </w:rPr>
        <w:t>.</w:t>
      </w:r>
    </w:p>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rtl/>
        </w:rPr>
      </w:pPr>
      <w:hyperlink r:id="rId28" w:history="1">
        <w:r>
          <w:rPr>
            <w:rStyle w:val="Hyperlink"/>
            <w:rFonts w:cs="FrankRuehl" w:hint="cs"/>
            <w:rtl/>
          </w:rPr>
          <w:t>ס</w:t>
        </w:r>
        <w:r>
          <w:rPr>
            <w:rStyle w:val="Hyperlink"/>
            <w:rFonts w:cs="FrankRuehl" w:hint="cs"/>
            <w:rtl/>
          </w:rPr>
          <w:t>"</w:t>
        </w:r>
        <w:r>
          <w:rPr>
            <w:rStyle w:val="Hyperlink"/>
            <w:rFonts w:cs="FrankRuehl" w:hint="cs"/>
            <w:rtl/>
          </w:rPr>
          <w:t>ח תשס"ג מס' 1882</w:t>
        </w:r>
      </w:hyperlink>
      <w:r>
        <w:rPr>
          <w:rFonts w:cs="FrankRuehl" w:hint="cs"/>
          <w:rtl/>
        </w:rPr>
        <w:t xml:space="preserve"> מיום 29.12.2002 עמ' 187 (</w:t>
      </w:r>
      <w:hyperlink r:id="rId29" w:history="1">
        <w:r>
          <w:rPr>
            <w:rStyle w:val="Hyperlink"/>
            <w:rFonts w:cs="FrankRuehl" w:hint="cs"/>
            <w:rtl/>
          </w:rPr>
          <w:t>ה"ח הממשלה תשס"ג מס' 4</w:t>
        </w:r>
      </w:hyperlink>
      <w:r>
        <w:rPr>
          <w:rFonts w:cs="FrankRuehl" w:hint="cs"/>
          <w:rtl/>
        </w:rPr>
        <w:t xml:space="preserve"> עמ' 18) </w:t>
      </w:r>
      <w:r>
        <w:rPr>
          <w:rFonts w:cs="FrankRuehl"/>
          <w:rtl/>
        </w:rPr>
        <w:t xml:space="preserve">– </w:t>
      </w:r>
      <w:r>
        <w:rPr>
          <w:rFonts w:cs="FrankRuehl" w:hint="cs"/>
          <w:rtl/>
        </w:rPr>
        <w:t>תיקון מס' 13 בסעיף 31 לחוק ההסדרים במשק המדינה (תיקוני חקיקה להשגת יעדי התקציב והמדיניות הכלכלית לשנת</w:t>
      </w:r>
      <w:r>
        <w:rPr>
          <w:rFonts w:cs="FrankRuehl"/>
          <w:rtl/>
        </w:rPr>
        <w:t xml:space="preserve"> ה</w:t>
      </w:r>
      <w:r>
        <w:rPr>
          <w:rFonts w:cs="FrankRuehl" w:hint="cs"/>
          <w:rtl/>
        </w:rPr>
        <w:t>כספ</w:t>
      </w:r>
      <w:r>
        <w:rPr>
          <w:rFonts w:cs="FrankRuehl"/>
          <w:rtl/>
        </w:rPr>
        <w:t>י</w:t>
      </w:r>
      <w:r>
        <w:rPr>
          <w:rFonts w:cs="FrankRuehl" w:hint="cs"/>
          <w:rtl/>
        </w:rPr>
        <w:t>ם</w:t>
      </w:r>
      <w:r>
        <w:rPr>
          <w:rFonts w:cs="FrankRuehl"/>
          <w:rtl/>
        </w:rPr>
        <w:t xml:space="preserve"> 2003), </w:t>
      </w:r>
      <w:r>
        <w:rPr>
          <w:rFonts w:cs="FrankRuehl" w:hint="cs"/>
          <w:rtl/>
        </w:rPr>
        <w:t>תשס"ג-2002; ר' סעיף 32 לענין תחילה.</w:t>
      </w:r>
    </w:p>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ס</w:t>
        </w:r>
        <w:r>
          <w:rPr>
            <w:rStyle w:val="Hyperlink"/>
            <w:rFonts w:cs="FrankRuehl" w:hint="cs"/>
            <w:rtl/>
          </w:rPr>
          <w:t>"</w:t>
        </w:r>
        <w:r>
          <w:rPr>
            <w:rStyle w:val="Hyperlink"/>
            <w:rFonts w:cs="FrankRuehl" w:hint="cs"/>
            <w:rtl/>
          </w:rPr>
          <w:t>ח תשס"ד מס' 1959</w:t>
        </w:r>
      </w:hyperlink>
      <w:r>
        <w:rPr>
          <w:rFonts w:cs="FrankRuehl" w:hint="cs"/>
          <w:rtl/>
        </w:rPr>
        <w:t xml:space="preserve"> מיום 6.9.2004 עמ' 552 (</w:t>
      </w:r>
      <w:hyperlink r:id="rId31" w:history="1">
        <w:r>
          <w:rPr>
            <w:rStyle w:val="Hyperlink"/>
            <w:rFonts w:cs="FrankRuehl" w:hint="cs"/>
            <w:rtl/>
          </w:rPr>
          <w:t xml:space="preserve">ה"ח הממשלה </w:t>
        </w:r>
        <w:r>
          <w:rPr>
            <w:rStyle w:val="Hyperlink"/>
            <w:rFonts w:cs="FrankRuehl" w:hint="cs"/>
            <w:rtl/>
          </w:rPr>
          <w:t>ת</w:t>
        </w:r>
        <w:r>
          <w:rPr>
            <w:rStyle w:val="Hyperlink"/>
            <w:rFonts w:cs="FrankRuehl" w:hint="cs"/>
            <w:rtl/>
          </w:rPr>
          <w:t>שס"ד מס' 96</w:t>
        </w:r>
      </w:hyperlink>
      <w:r>
        <w:rPr>
          <w:rFonts w:cs="FrankRuehl" w:hint="cs"/>
          <w:rtl/>
        </w:rPr>
        <w:t xml:space="preserve"> עמ' 386) </w:t>
      </w:r>
      <w:r>
        <w:rPr>
          <w:rFonts w:cs="FrankRuehl"/>
          <w:rtl/>
        </w:rPr>
        <w:t>–</w:t>
      </w:r>
      <w:r>
        <w:rPr>
          <w:rFonts w:cs="FrankRuehl" w:hint="cs"/>
          <w:rtl/>
        </w:rPr>
        <w:t xml:space="preserve"> תיקון מס' 14; תחילתו ביום 1.7.2006 ור' סעיף 10 לענין תחולה והוראות מעבר. תוקן </w:t>
      </w:r>
      <w:hyperlink r:id="rId32" w:history="1">
        <w:r>
          <w:rPr>
            <w:rStyle w:val="Hyperlink"/>
            <w:rFonts w:cs="FrankRuehl" w:hint="cs"/>
            <w:rtl/>
          </w:rPr>
          <w:t>ס"ח תשס"ה מס' 2028</w:t>
        </w:r>
      </w:hyperlink>
      <w:r>
        <w:rPr>
          <w:rFonts w:cs="FrankRuehl" w:hint="cs"/>
          <w:rtl/>
        </w:rPr>
        <w:t xml:space="preserve"> מיום 21.8.2005 עמ' 988 (</w:t>
      </w:r>
      <w:hyperlink r:id="rId33" w:history="1">
        <w:r>
          <w:rPr>
            <w:rStyle w:val="Hyperlink"/>
            <w:rFonts w:cs="FrankRuehl" w:hint="cs"/>
            <w:rtl/>
          </w:rPr>
          <w:t>ה"ח הממשלה תשס"ד מס' 96</w:t>
        </w:r>
      </w:hyperlink>
      <w:r>
        <w:rPr>
          <w:rFonts w:cs="FrankRuehl" w:hint="cs"/>
          <w:rtl/>
        </w:rPr>
        <w:t xml:space="preserve"> עמ' 386) בסעיף 16 לחוק שירות התעסוקה (תיקון מס' 15), תשס"ה-2005; ר' סעיפים 16, 17 לענין תחילה.</w:t>
      </w:r>
    </w:p>
    <w:p w:rsidR="00F20B22" w:rsidRDefault="00F20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ס"ח תשס"ה מס' 2028</w:t>
        </w:r>
      </w:hyperlink>
      <w:r>
        <w:rPr>
          <w:rFonts w:cs="FrankRuehl" w:hint="cs"/>
          <w:rtl/>
        </w:rPr>
        <w:t xml:space="preserve"> מיום 21.8.2005 עמ' 982 (</w:t>
      </w:r>
      <w:hyperlink r:id="rId35" w:history="1">
        <w:r>
          <w:rPr>
            <w:rStyle w:val="Hyperlink"/>
            <w:rFonts w:cs="FrankRuehl" w:hint="cs"/>
            <w:rtl/>
          </w:rPr>
          <w:t>ה"ח הממשלה תשס"ד מס' 96</w:t>
        </w:r>
      </w:hyperlink>
      <w:r>
        <w:rPr>
          <w:rFonts w:cs="FrankRuehl" w:hint="cs"/>
          <w:rtl/>
        </w:rPr>
        <w:t xml:space="preserve"> עמ' 386) </w:t>
      </w:r>
      <w:r>
        <w:rPr>
          <w:rFonts w:cs="FrankRuehl"/>
          <w:rtl/>
        </w:rPr>
        <w:t>–</w:t>
      </w:r>
      <w:r>
        <w:rPr>
          <w:rFonts w:cs="FrankRuehl" w:hint="cs"/>
          <w:rtl/>
        </w:rPr>
        <w:t xml:space="preserve"> תיקון מס' 15; תחילתו 180 יום מיום פרסומו ור' סעיף 18 לענין הוראות מעבר.</w:t>
      </w:r>
    </w:p>
    <w:p w:rsidR="00F20B22" w:rsidRDefault="00F20B22" w:rsidP="002747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ס"ח תשס"ז מס' 2077</w:t>
        </w:r>
      </w:hyperlink>
      <w:r>
        <w:rPr>
          <w:rFonts w:cs="FrankRuehl" w:hint="cs"/>
          <w:rtl/>
        </w:rPr>
        <w:t xml:space="preserve"> מיום 11.1.2007 עמ' 56 (</w:t>
      </w:r>
      <w:hyperlink r:id="rId37" w:history="1">
        <w:r>
          <w:rPr>
            <w:rStyle w:val="Hyperlink"/>
            <w:rFonts w:cs="FrankRuehl" w:hint="cs"/>
            <w:rtl/>
          </w:rPr>
          <w:t>ה"ח הממשלה תשס"ז מס' 260</w:t>
        </w:r>
      </w:hyperlink>
      <w:r w:rsidRPr="00AD1555">
        <w:rPr>
          <w:rFonts w:cs="FrankRuehl" w:hint="cs"/>
          <w:rtl/>
        </w:rPr>
        <w:t xml:space="preserve"> עמ' 16) </w:t>
      </w:r>
      <w:r w:rsidRPr="00AD1555">
        <w:rPr>
          <w:rFonts w:cs="FrankRuehl"/>
          <w:rtl/>
        </w:rPr>
        <w:t>–</w:t>
      </w:r>
      <w:r>
        <w:rPr>
          <w:rFonts w:cs="FrankRuehl" w:hint="cs"/>
          <w:rtl/>
        </w:rPr>
        <w:t xml:space="preserve"> תיקון מס' 16 בסעיף 13 לחוק הסדרים במשק המדינה (תיקוני חקיקה להשגת יעדי התקציב והמדיניות הכלכלית לשנת הכספים 2007), תשס"ז-2007; תחילתו ביום 1.1.2007.</w:t>
      </w:r>
    </w:p>
    <w:p w:rsidR="00F20B22" w:rsidRDefault="00F20B22" w:rsidP="00A27D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A27D53">
          <w:rPr>
            <w:rStyle w:val="Hyperlink"/>
            <w:rFonts w:cs="FrankRuehl" w:hint="cs"/>
            <w:rtl/>
          </w:rPr>
          <w:t>ס"ח תש"ע מס' 2238</w:t>
        </w:r>
      </w:hyperlink>
      <w:r w:rsidRPr="00F25A9A">
        <w:rPr>
          <w:rFonts w:cs="FrankRuehl" w:hint="cs"/>
          <w:rtl/>
        </w:rPr>
        <w:t xml:space="preserve"> מיום 24.3.2010 עמ' 49</w:t>
      </w:r>
      <w:r>
        <w:rPr>
          <w:rFonts w:cs="FrankRuehl" w:hint="cs"/>
          <w:rtl/>
        </w:rPr>
        <w:t>8</w:t>
      </w:r>
      <w:r w:rsidRPr="00F25A9A">
        <w:rPr>
          <w:rFonts w:cs="FrankRuehl" w:hint="cs"/>
          <w:rtl/>
        </w:rPr>
        <w:t xml:space="preserve"> (</w:t>
      </w:r>
      <w:hyperlink r:id="rId39" w:history="1">
        <w:r w:rsidRPr="00F25A9A">
          <w:rPr>
            <w:rStyle w:val="Hyperlink"/>
            <w:rFonts w:cs="FrankRuehl" w:hint="cs"/>
            <w:rtl/>
          </w:rPr>
          <w:t>ה"ח הממשלה תשס"ט מס' 426</w:t>
        </w:r>
      </w:hyperlink>
      <w:r w:rsidRPr="00F25A9A">
        <w:rPr>
          <w:rFonts w:cs="FrankRuehl" w:hint="cs"/>
          <w:rtl/>
        </w:rPr>
        <w:t xml:space="preserve"> עמ' 290) </w:t>
      </w:r>
      <w:r w:rsidRPr="00F25A9A">
        <w:rPr>
          <w:rFonts w:cs="FrankRuehl"/>
          <w:rtl/>
        </w:rPr>
        <w:t>–</w:t>
      </w:r>
      <w:r w:rsidRPr="00F25A9A">
        <w:rPr>
          <w:rFonts w:cs="FrankRuehl" w:hint="cs"/>
          <w:rtl/>
        </w:rPr>
        <w:t xml:space="preserve"> תיקון מס' 1</w:t>
      </w:r>
      <w:r>
        <w:rPr>
          <w:rFonts w:cs="FrankRuehl" w:hint="cs"/>
          <w:rtl/>
        </w:rPr>
        <w:t>7</w:t>
      </w:r>
      <w:r w:rsidRPr="00F25A9A">
        <w:rPr>
          <w:rFonts w:cs="FrankRuehl" w:hint="cs"/>
          <w:rtl/>
        </w:rPr>
        <w:t xml:space="preserve"> בסעיף </w:t>
      </w:r>
      <w:r>
        <w:rPr>
          <w:rFonts w:cs="FrankRuehl" w:hint="cs"/>
          <w:rtl/>
        </w:rPr>
        <w:t>30</w:t>
      </w:r>
      <w:r w:rsidRPr="00F25A9A">
        <w:rPr>
          <w:rFonts w:cs="FrankRuehl" w:hint="cs"/>
          <w:rtl/>
        </w:rPr>
        <w:t xml:space="preserve"> לחוק עובדים זרים (תיקון מס' 12), תש</w:t>
      </w:r>
      <w:r>
        <w:rPr>
          <w:rFonts w:cs="FrankRuehl" w:hint="cs"/>
          <w:rtl/>
        </w:rPr>
        <w:t>"ע-2010; ר' סעיף 36 לענין תחילה.</w:t>
      </w:r>
    </w:p>
    <w:p w:rsidR="00F20B22" w:rsidRDefault="00F20B22" w:rsidP="00803B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803B2D">
          <w:rPr>
            <w:rStyle w:val="Hyperlink"/>
            <w:rFonts w:cs="FrankRuehl" w:hint="cs"/>
            <w:rtl/>
          </w:rPr>
          <w:t>ס"ח תשע"א מס' 2271</w:t>
        </w:r>
      </w:hyperlink>
      <w:r w:rsidRPr="00186DEC">
        <w:rPr>
          <w:rFonts w:cs="FrankRuehl" w:hint="cs"/>
          <w:rtl/>
        </w:rPr>
        <w:t xml:space="preserve"> מיום 6.1.2011 עמ' 143 (</w:t>
      </w:r>
      <w:hyperlink r:id="rId41" w:history="1">
        <w:r w:rsidRPr="00186DEC">
          <w:rPr>
            <w:rStyle w:val="Hyperlink"/>
            <w:rFonts w:cs="FrankRuehl" w:hint="cs"/>
            <w:rtl/>
          </w:rPr>
          <w:t>ה"ח הממשלה תשע"א מס' 541</w:t>
        </w:r>
      </w:hyperlink>
      <w:r w:rsidRPr="00186DEC">
        <w:rPr>
          <w:rFonts w:cs="FrankRuehl" w:hint="cs"/>
          <w:rtl/>
        </w:rPr>
        <w:t xml:space="preserve"> עמ' 6) </w:t>
      </w:r>
      <w:r w:rsidRPr="00186DEC">
        <w:rPr>
          <w:rFonts w:cs="FrankRuehl"/>
          <w:rtl/>
        </w:rPr>
        <w:t>–</w:t>
      </w:r>
      <w:r w:rsidRPr="00186DEC">
        <w:rPr>
          <w:rFonts w:cs="FrankRuehl" w:hint="cs"/>
          <w:rtl/>
        </w:rPr>
        <w:t xml:space="preserve"> תיקון מס' 1</w:t>
      </w:r>
      <w:r>
        <w:rPr>
          <w:rFonts w:cs="FrankRuehl" w:hint="cs"/>
          <w:rtl/>
        </w:rPr>
        <w:t>8</w:t>
      </w:r>
      <w:r w:rsidRPr="00186DEC">
        <w:rPr>
          <w:rFonts w:cs="FrankRuehl" w:hint="cs"/>
          <w:rtl/>
        </w:rPr>
        <w:t xml:space="preserve"> בסעיף </w:t>
      </w:r>
      <w:r>
        <w:rPr>
          <w:rFonts w:cs="FrankRuehl" w:hint="cs"/>
          <w:rtl/>
        </w:rPr>
        <w:t>6</w:t>
      </w:r>
      <w:r w:rsidRPr="00186DEC">
        <w:rPr>
          <w:rFonts w:cs="FrankRuehl" w:hint="cs"/>
          <w:rtl/>
        </w:rPr>
        <w:t xml:space="preserve"> לחוק המדיניות הכלכלית לשנים 2011 ו-2012 (תיקוני חקיקה), תשע"א-2010; </w:t>
      </w:r>
      <w:r>
        <w:rPr>
          <w:rFonts w:cs="FrankRuehl" w:hint="cs"/>
          <w:rtl/>
        </w:rPr>
        <w:t>ר' סעיפים 7, 55 לענין תחילה</w:t>
      </w:r>
      <w:r w:rsidRPr="00186DEC">
        <w:rPr>
          <w:rFonts w:cs="FrankRuehl" w:hint="cs"/>
          <w:rtl/>
        </w:rPr>
        <w:t>.</w:t>
      </w:r>
    </w:p>
    <w:p w:rsidR="00F20B22" w:rsidRDefault="00F20B22" w:rsidP="001113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Pr="0011131E">
          <w:rPr>
            <w:rStyle w:val="Hyperlink"/>
            <w:rFonts w:cs="FrankRuehl" w:hint="cs"/>
            <w:rtl/>
          </w:rPr>
          <w:t>ס"ח תשע"ב מס' 2327</w:t>
        </w:r>
      </w:hyperlink>
      <w:r>
        <w:rPr>
          <w:rFonts w:cs="FrankRuehl" w:hint="cs"/>
          <w:rtl/>
        </w:rPr>
        <w:t xml:space="preserve"> מיום 19.12.2011 עמ' 82 (</w:t>
      </w:r>
      <w:hyperlink r:id="rId43" w:history="1">
        <w:r w:rsidRPr="00453119">
          <w:rPr>
            <w:rStyle w:val="Hyperlink"/>
            <w:rFonts w:cs="FrankRuehl" w:hint="cs"/>
            <w:rtl/>
          </w:rPr>
          <w:t>ה"ח הממשלה תשע"א מס' 619</w:t>
        </w:r>
      </w:hyperlink>
      <w:r>
        <w:rPr>
          <w:rFonts w:cs="FrankRuehl" w:hint="cs"/>
          <w:rtl/>
        </w:rPr>
        <w:t xml:space="preserve"> עמ' 1624) </w:t>
      </w:r>
      <w:r>
        <w:rPr>
          <w:rFonts w:cs="FrankRuehl"/>
          <w:rtl/>
        </w:rPr>
        <w:t>–</w:t>
      </w:r>
      <w:r>
        <w:rPr>
          <w:rFonts w:cs="FrankRuehl" w:hint="cs"/>
          <w:rtl/>
        </w:rPr>
        <w:t xml:space="preserve"> תיקון מס' 19.</w:t>
      </w:r>
    </w:p>
    <w:p w:rsidR="00F20B22" w:rsidRDefault="00F20B22" w:rsidP="00C324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Pr="00C324E1">
          <w:rPr>
            <w:rStyle w:val="Hyperlink"/>
            <w:rFonts w:cs="FrankRuehl" w:hint="cs"/>
            <w:rtl/>
          </w:rPr>
          <w:t>ס"ח תשע"ב מס' 2334</w:t>
        </w:r>
      </w:hyperlink>
      <w:r>
        <w:rPr>
          <w:rFonts w:cs="FrankRuehl" w:hint="cs"/>
          <w:rtl/>
        </w:rPr>
        <w:t xml:space="preserve"> מיום 23.1.2012 עמ' 154 (</w:t>
      </w:r>
      <w:hyperlink r:id="rId45" w:history="1">
        <w:r w:rsidRPr="001D0855">
          <w:rPr>
            <w:rStyle w:val="Hyperlink"/>
            <w:rFonts w:cs="FrankRuehl" w:hint="cs"/>
            <w:rtl/>
          </w:rPr>
          <w:t>ה"ח הכנסת תשע"ב מס' 428</w:t>
        </w:r>
      </w:hyperlink>
      <w:r>
        <w:rPr>
          <w:rFonts w:cs="FrankRuehl" w:hint="cs"/>
          <w:rtl/>
        </w:rPr>
        <w:t xml:space="preserve"> עמ' 62) </w:t>
      </w:r>
      <w:r>
        <w:rPr>
          <w:rFonts w:cs="FrankRuehl"/>
          <w:rtl/>
        </w:rPr>
        <w:t>–</w:t>
      </w:r>
      <w:r>
        <w:rPr>
          <w:rFonts w:cs="FrankRuehl" w:hint="cs"/>
          <w:rtl/>
        </w:rPr>
        <w:t xml:space="preserve"> תיקון מס' 20.</w:t>
      </w:r>
    </w:p>
    <w:p w:rsidR="00CE5080" w:rsidRPr="00B41FCF" w:rsidRDefault="00CE5080" w:rsidP="00CE5080">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46" w:history="1">
        <w:r w:rsidR="00F20B22" w:rsidRPr="00CE5080">
          <w:rPr>
            <w:rStyle w:val="Hyperlink"/>
            <w:rFonts w:cs="FrankRuehl" w:hint="cs"/>
            <w:rtl/>
          </w:rPr>
          <w:t>ס"ח תשע"ד מס' 2459</w:t>
        </w:r>
      </w:hyperlink>
      <w:r w:rsidR="00F20B22" w:rsidRPr="00B41FCF">
        <w:rPr>
          <w:rFonts w:cs="FrankRuehl" w:hint="cs"/>
          <w:rtl/>
        </w:rPr>
        <w:t xml:space="preserve"> מיום 15.7.2014 עמ' 600 (</w:t>
      </w:r>
      <w:hyperlink r:id="rId47" w:history="1">
        <w:r w:rsidR="00F20B22" w:rsidRPr="00B41FCF">
          <w:rPr>
            <w:rStyle w:val="Hyperlink"/>
            <w:rFonts w:cs="FrankRuehl" w:hint="cs"/>
            <w:rtl/>
          </w:rPr>
          <w:t>ה"ח הכנסת תשע"ד מס' 535</w:t>
        </w:r>
      </w:hyperlink>
      <w:r w:rsidR="00F20B22" w:rsidRPr="00B41FCF">
        <w:rPr>
          <w:rFonts w:cs="FrankRuehl" w:hint="cs"/>
          <w:rtl/>
        </w:rPr>
        <w:t xml:space="preserve"> עמ' 44) </w:t>
      </w:r>
      <w:r w:rsidR="00F20B22" w:rsidRPr="00B41FCF">
        <w:rPr>
          <w:rFonts w:cs="FrankRuehl"/>
          <w:rtl/>
        </w:rPr>
        <w:t>–</w:t>
      </w:r>
      <w:r w:rsidR="00F20B22" w:rsidRPr="00B41FCF">
        <w:rPr>
          <w:rFonts w:cs="FrankRuehl" w:hint="cs"/>
          <w:rtl/>
        </w:rPr>
        <w:t xml:space="preserve"> תיקון מס' 2</w:t>
      </w:r>
      <w:r w:rsidR="00F20B22">
        <w:rPr>
          <w:rFonts w:cs="FrankRuehl" w:hint="cs"/>
          <w:rtl/>
        </w:rPr>
        <w:t>1</w:t>
      </w:r>
      <w:r w:rsidR="00F20B22" w:rsidRPr="00B41FCF">
        <w:rPr>
          <w:rFonts w:cs="FrankRuehl" w:hint="cs"/>
          <w:rtl/>
        </w:rPr>
        <w:t xml:space="preserve"> בחוק להחלפת המונח מעביד (תיקוני חקיקה), תשע"ד-2014.</w:t>
      </w:r>
    </w:p>
  </w:footnote>
  <w:footnote w:id="2">
    <w:p w:rsidR="009C7FFE" w:rsidRDefault="009C7FFE" w:rsidP="009C7FFE">
      <w:pPr>
        <w:pStyle w:val="a5"/>
        <w:spacing w:before="72" w:line="240" w:lineRule="auto"/>
        <w:ind w:right="1134"/>
        <w:rPr>
          <w:rFonts w:hint="cs"/>
        </w:rPr>
      </w:pPr>
      <w:r>
        <w:rPr>
          <w:rStyle w:val="a6"/>
        </w:rPr>
        <w:footnoteRef/>
      </w:r>
      <w:r>
        <w:rPr>
          <w:rtl/>
        </w:rPr>
        <w:t xml:space="preserve"> </w:t>
      </w:r>
      <w:r w:rsidRPr="002C7258">
        <w:rPr>
          <w:rFonts w:cs="FrankRuehl" w:hint="cs"/>
          <w:sz w:val="22"/>
          <w:szCs w:val="22"/>
          <w:rtl/>
        </w:rPr>
        <w:t xml:space="preserve">סמכויותיו הועברו לשר הרווחה והשירותים החברתיים: </w:t>
      </w:r>
      <w:hyperlink r:id="rId48"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r w:rsidR="005E4D1C">
        <w:rPr>
          <w:rFonts w:cs="FrankRuehl" w:hint="cs"/>
          <w:sz w:val="22"/>
          <w:szCs w:val="22"/>
          <w:rtl/>
        </w:rPr>
        <w:t xml:space="preserve"> </w:t>
      </w:r>
      <w:r w:rsidR="005E4D1C">
        <w:rPr>
          <w:rFonts w:cs="FrankRuehl" w:hint="cs"/>
          <w:szCs w:val="22"/>
          <w:rtl/>
        </w:rPr>
        <w:t xml:space="preserve">ר' העברה חלקית של </w:t>
      </w:r>
      <w:r w:rsidR="005E4D1C">
        <w:rPr>
          <w:rFonts w:ascii="FrankRuehl" w:hAnsi="FrankRuehl" w:cs="FrankRuehl"/>
          <w:szCs w:val="22"/>
          <w:rtl/>
        </w:rPr>
        <w:t xml:space="preserve">סמכויות לשר העבודה: </w:t>
      </w:r>
      <w:hyperlink r:id="rId49" w:history="1">
        <w:r w:rsidR="005E4D1C">
          <w:rPr>
            <w:rStyle w:val="Hyperlink"/>
            <w:rFonts w:ascii="FrankRuehl" w:hAnsi="FrankRuehl" w:cs="FrankRuehl"/>
            <w:szCs w:val="22"/>
            <w:rtl/>
          </w:rPr>
          <w:t>י"פ תשפ"ג מס' 11103</w:t>
        </w:r>
      </w:hyperlink>
      <w:r w:rsidR="005E4D1C">
        <w:rPr>
          <w:rFonts w:ascii="FrankRuehl" w:hAnsi="FrankRuehl" w:cs="FrankRuehl"/>
          <w:szCs w:val="22"/>
          <w:rtl/>
        </w:rPr>
        <w:t xml:space="preserve"> מיום 8.2.2023 עמ' 3644</w:t>
      </w:r>
      <w:r w:rsidR="005E4D1C">
        <w:rPr>
          <w:rFonts w:ascii="FrankRuehl" w:hAnsi="FrankRuehl" w:cs="FrankRuehl" w:hint="cs"/>
          <w:szCs w:val="22"/>
          <w:rtl/>
        </w:rPr>
        <w:t>.</w:t>
      </w:r>
    </w:p>
  </w:footnote>
  <w:footnote w:id="3">
    <w:p w:rsidR="000F1B31" w:rsidRDefault="000F1B31" w:rsidP="000F1B31">
      <w:pPr>
        <w:pStyle w:val="a5"/>
        <w:spacing w:before="72" w:line="240" w:lineRule="auto"/>
        <w:ind w:right="1134"/>
        <w:rPr>
          <w:rFonts w:hint="cs"/>
          <w:rtl/>
        </w:rPr>
      </w:pPr>
      <w:r>
        <w:rPr>
          <w:rStyle w:val="a6"/>
        </w:rPr>
        <w:footnoteRef/>
      </w:r>
      <w:r w:rsidRPr="000F1B31">
        <w:rPr>
          <w:rFonts w:ascii="FrankRuehl" w:hAnsi="FrankRuehl" w:cs="FrankRuehl"/>
          <w:sz w:val="22"/>
          <w:szCs w:val="22"/>
          <w:rtl/>
        </w:rPr>
        <w:t xml:space="preserve"> ר' אצילת סמכויות השר למנהל אגף ההסדרה ולמנהלת תחום רישוי ופיקוח (קבלני כוח אדם, שירות ולשכות פרטיות) במינהל ההסדרה והאכיפה במשרד העבודה הרווחה והשירותים החברתיים: </w:t>
      </w:r>
      <w:hyperlink r:id="rId50" w:history="1">
        <w:r w:rsidRPr="000F1B31">
          <w:rPr>
            <w:rStyle w:val="Hyperlink"/>
            <w:rFonts w:ascii="FrankRuehl" w:hAnsi="FrankRuehl" w:cs="FrankRuehl"/>
            <w:sz w:val="22"/>
            <w:szCs w:val="22"/>
            <w:rtl/>
          </w:rPr>
          <w:t>י"פ תשפ"א מס' 9432</w:t>
        </w:r>
      </w:hyperlink>
      <w:r w:rsidRPr="000F1B31">
        <w:rPr>
          <w:rFonts w:ascii="FrankRuehl" w:hAnsi="FrankRuehl" w:cs="FrankRuehl"/>
          <w:sz w:val="22"/>
          <w:szCs w:val="22"/>
          <w:rtl/>
        </w:rPr>
        <w:t xml:space="preserve"> מיום 16.2.2021 עמ' 3664.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0B22" w:rsidRDefault="00F20B2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שירות התעסוקה, תשי"ט- 1959</w:t>
    </w:r>
  </w:p>
  <w:p w:rsidR="00F20B22" w:rsidRDefault="00F20B2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20B22" w:rsidRDefault="00F20B2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0B22" w:rsidRDefault="00F20B2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שירות התעסוקה, תשי"ט-1959</w:t>
    </w:r>
  </w:p>
  <w:p w:rsidR="00F20B22" w:rsidRDefault="00F20B2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20B22" w:rsidRDefault="00F20B2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47D3B"/>
    <w:multiLevelType w:val="singleLevel"/>
    <w:tmpl w:val="3DB84A88"/>
    <w:lvl w:ilvl="0">
      <w:start w:val="29"/>
      <w:numFmt w:val="decimal"/>
      <w:lvlText w:val="%1."/>
      <w:lvlJc w:val="left"/>
      <w:pPr>
        <w:tabs>
          <w:tab w:val="num" w:pos="630"/>
        </w:tabs>
        <w:ind w:hanging="630"/>
      </w:pPr>
      <w:rPr>
        <w:rFonts w:ascii="Times New Roman" w:hAnsi="Times New Roman" w:cs="FrankRuehl" w:hint="default"/>
        <w:sz w:val="26"/>
      </w:rPr>
    </w:lvl>
  </w:abstractNum>
  <w:num w:numId="1" w16cid:durableId="1308318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6C4E"/>
    <w:rsid w:val="00041CD4"/>
    <w:rsid w:val="00064281"/>
    <w:rsid w:val="000B603E"/>
    <w:rsid w:val="000F1B31"/>
    <w:rsid w:val="0011028D"/>
    <w:rsid w:val="0011131E"/>
    <w:rsid w:val="00171757"/>
    <w:rsid w:val="00185370"/>
    <w:rsid w:val="00186DEC"/>
    <w:rsid w:val="001D0855"/>
    <w:rsid w:val="00236674"/>
    <w:rsid w:val="00237975"/>
    <w:rsid w:val="00257B76"/>
    <w:rsid w:val="0026223B"/>
    <w:rsid w:val="0027472A"/>
    <w:rsid w:val="00296CC3"/>
    <w:rsid w:val="002C7360"/>
    <w:rsid w:val="0030761A"/>
    <w:rsid w:val="00310BEA"/>
    <w:rsid w:val="00335EB9"/>
    <w:rsid w:val="00351526"/>
    <w:rsid w:val="003724BA"/>
    <w:rsid w:val="003A2C61"/>
    <w:rsid w:val="003A3829"/>
    <w:rsid w:val="003B5172"/>
    <w:rsid w:val="003D210A"/>
    <w:rsid w:val="003F65F5"/>
    <w:rsid w:val="0040582C"/>
    <w:rsid w:val="00407FBA"/>
    <w:rsid w:val="004163C7"/>
    <w:rsid w:val="004224F0"/>
    <w:rsid w:val="00443E0D"/>
    <w:rsid w:val="00453119"/>
    <w:rsid w:val="004A2F37"/>
    <w:rsid w:val="004B521B"/>
    <w:rsid w:val="005B1C64"/>
    <w:rsid w:val="005E4D1C"/>
    <w:rsid w:val="005F1F27"/>
    <w:rsid w:val="00660EBE"/>
    <w:rsid w:val="00662001"/>
    <w:rsid w:val="006841FA"/>
    <w:rsid w:val="006910D1"/>
    <w:rsid w:val="006A0CCC"/>
    <w:rsid w:val="006D4BE9"/>
    <w:rsid w:val="006D62F5"/>
    <w:rsid w:val="00786D57"/>
    <w:rsid w:val="007E3220"/>
    <w:rsid w:val="007E6F41"/>
    <w:rsid w:val="00803B2D"/>
    <w:rsid w:val="008279A7"/>
    <w:rsid w:val="008547C6"/>
    <w:rsid w:val="00925E44"/>
    <w:rsid w:val="009A0A65"/>
    <w:rsid w:val="009A3357"/>
    <w:rsid w:val="009B6C4E"/>
    <w:rsid w:val="009C7FFE"/>
    <w:rsid w:val="00A06BA8"/>
    <w:rsid w:val="00A27D53"/>
    <w:rsid w:val="00A46668"/>
    <w:rsid w:val="00A53EF9"/>
    <w:rsid w:val="00A54072"/>
    <w:rsid w:val="00AD1555"/>
    <w:rsid w:val="00B41FCF"/>
    <w:rsid w:val="00B6231B"/>
    <w:rsid w:val="00C324E1"/>
    <w:rsid w:val="00C81FD5"/>
    <w:rsid w:val="00CB2A87"/>
    <w:rsid w:val="00CB5C10"/>
    <w:rsid w:val="00CE5080"/>
    <w:rsid w:val="00CF370E"/>
    <w:rsid w:val="00D20E68"/>
    <w:rsid w:val="00D62830"/>
    <w:rsid w:val="00E00438"/>
    <w:rsid w:val="00E32241"/>
    <w:rsid w:val="00E60A3D"/>
    <w:rsid w:val="00E739D4"/>
    <w:rsid w:val="00E95A40"/>
    <w:rsid w:val="00EF47B4"/>
    <w:rsid w:val="00F1229D"/>
    <w:rsid w:val="00F20B22"/>
    <w:rsid w:val="00F25A9A"/>
    <w:rsid w:val="00F532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7D7CE2DA-42E9-4F51-9E96-75698A5F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Document Map"/>
    <w:basedOn w:val="a"/>
    <w:semiHidden/>
    <w:pPr>
      <w:shd w:val="clear" w:color="auto" w:fill="000080"/>
    </w:pPr>
    <w:rPr>
      <w:rFonts w:ascii="Tahoma" w:hAnsi="Tahoma" w:cs="Tahoma"/>
    </w:rPr>
  </w:style>
  <w:style w:type="character" w:styleId="Hyperlink">
    <w:name w:val="Hyperlink"/>
    <w:uiPriority w:val="99"/>
    <w:rPr>
      <w:color w:val="0000FF"/>
      <w:u w:val="single"/>
    </w:rPr>
  </w:style>
  <w:style w:type="paragraph" w:styleId="a8">
    <w:name w:val="Body Text"/>
    <w:basedOn w:val="a"/>
    <w:pPr>
      <w:spacing w:line="160" w:lineRule="exact"/>
      <w:jc w:val="left"/>
    </w:pPr>
    <w:rPr>
      <w:rFonts w:cs="Miriam"/>
      <w:sz w:val="18"/>
      <w:szCs w:val="18"/>
    </w:rPr>
  </w:style>
  <w:style w:type="paragraph" w:styleId="2">
    <w:name w:val="Body Text 2"/>
    <w:basedOn w:val="a"/>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0837.pdf" TargetMode="External"/><Relationship Id="rId299" Type="http://schemas.openxmlformats.org/officeDocument/2006/relationships/hyperlink" Target="http://www.nevo.co.il/Law_word/law14/LAW-1959.pdf" TargetMode="External"/><Relationship Id="rId21" Type="http://schemas.openxmlformats.org/officeDocument/2006/relationships/hyperlink" Target="http://www.nevo.co.il/law_word/law14/law-2459.pdf" TargetMode="External"/><Relationship Id="rId63" Type="http://schemas.openxmlformats.org/officeDocument/2006/relationships/hyperlink" Target="http://www.nevo.co.il/Law_word/law14/LAW-0837.pdf" TargetMode="External"/><Relationship Id="rId159" Type="http://schemas.openxmlformats.org/officeDocument/2006/relationships/hyperlink" Target="http://www.nevo.co.il/Law_word/law14/LAW-0619.pdf" TargetMode="External"/><Relationship Id="rId324" Type="http://schemas.openxmlformats.org/officeDocument/2006/relationships/hyperlink" Target="http://www.nevo.co.il/Law_word/law15/memshala-619.pdf" TargetMode="External"/><Relationship Id="rId366" Type="http://schemas.openxmlformats.org/officeDocument/2006/relationships/hyperlink" Target="http://www.nevo.co.il/Law_word/law15/MEMSHALA-4.pdf" TargetMode="External"/><Relationship Id="rId170" Type="http://schemas.openxmlformats.org/officeDocument/2006/relationships/hyperlink" Target="http://www.nevo.co.il/Law_word/law17/PROP-0834.pdf" TargetMode="External"/><Relationship Id="rId226" Type="http://schemas.openxmlformats.org/officeDocument/2006/relationships/hyperlink" Target="http://www.nevo.co.il/Law_word/law17/PROP-2020.pdf" TargetMode="External"/><Relationship Id="rId433" Type="http://schemas.openxmlformats.org/officeDocument/2006/relationships/hyperlink" Target="http://www.nevo.co.il/Law_word/law14/LAW-1724.pdf" TargetMode="External"/><Relationship Id="rId268" Type="http://schemas.openxmlformats.org/officeDocument/2006/relationships/hyperlink" Target="http://www.nevo.co.il/Law_word/law15/MEMSHALA-96.pdf" TargetMode="External"/><Relationship Id="rId32" Type="http://schemas.openxmlformats.org/officeDocument/2006/relationships/hyperlink" Target="http://www.nevo.co.il/Law_word/law15/memshala-619.pdf" TargetMode="External"/><Relationship Id="rId74" Type="http://schemas.openxmlformats.org/officeDocument/2006/relationships/hyperlink" Target="http://www.nevo.co.il/Law_word/law17/PROP-1254.pdf" TargetMode="External"/><Relationship Id="rId128" Type="http://schemas.openxmlformats.org/officeDocument/2006/relationships/hyperlink" Target="http://www.nevo.co.il/Law_word/law17/PROP-3046.pdf" TargetMode="External"/><Relationship Id="rId335" Type="http://schemas.openxmlformats.org/officeDocument/2006/relationships/hyperlink" Target="http://www.nevo.co.il/Law_word/law14/law-2238.pdf" TargetMode="External"/><Relationship Id="rId377" Type="http://schemas.openxmlformats.org/officeDocument/2006/relationships/hyperlink" Target="http://www.nevo.co.il/Law_word/law14/LAW-0712.pdf" TargetMode="External"/><Relationship Id="rId5" Type="http://schemas.openxmlformats.org/officeDocument/2006/relationships/footnotes" Target="footnotes.xml"/><Relationship Id="rId181" Type="http://schemas.openxmlformats.org/officeDocument/2006/relationships/hyperlink" Target="http://www.nevo.co.il/Law_word/law14/LAW-1882.pdf" TargetMode="External"/><Relationship Id="rId237" Type="http://schemas.openxmlformats.org/officeDocument/2006/relationships/hyperlink" Target="http://www.nevo.co.il/Law_word/law14/law-2077.pdf" TargetMode="External"/><Relationship Id="rId402" Type="http://schemas.openxmlformats.org/officeDocument/2006/relationships/hyperlink" Target="http://www.nevo.co.il/Law_word/law16/knesset-535.pdf" TargetMode="External"/><Relationship Id="rId279" Type="http://schemas.openxmlformats.org/officeDocument/2006/relationships/hyperlink" Target="http://www.nevo.co.il/Law_word/law14/LAW-0837.pdf" TargetMode="External"/><Relationship Id="rId43" Type="http://schemas.openxmlformats.org/officeDocument/2006/relationships/hyperlink" Target="http://www.nevo.co.il/Law_word/law14/law-2327.pdf" TargetMode="External"/><Relationship Id="rId139" Type="http://schemas.openxmlformats.org/officeDocument/2006/relationships/hyperlink" Target="http://www.nevo.co.il/Law_word/law14/LAW-0837.pdf" TargetMode="External"/><Relationship Id="rId290" Type="http://schemas.openxmlformats.org/officeDocument/2006/relationships/hyperlink" Target="http://www.nevo.co.il/Law_word/law15/memshala-260.pdf" TargetMode="External"/><Relationship Id="rId304" Type="http://schemas.openxmlformats.org/officeDocument/2006/relationships/hyperlink" Target="http://www.nevo.co.il/Law_word/law15/MEMSHALA-96.pdf" TargetMode="External"/><Relationship Id="rId346" Type="http://schemas.openxmlformats.org/officeDocument/2006/relationships/hyperlink" Target="http://www.nevo.co.il/Law_word/law17/PROP-1045.pdf" TargetMode="External"/><Relationship Id="rId388" Type="http://schemas.openxmlformats.org/officeDocument/2006/relationships/hyperlink" Target="http://www.nevo.co.il/Law_word/law15/MEMSHALA-96.pdf" TargetMode="External"/><Relationship Id="rId85" Type="http://schemas.openxmlformats.org/officeDocument/2006/relationships/hyperlink" Target="http://www.nevo.co.il/Law_word/law14/LAW-1882.pdf" TargetMode="External"/><Relationship Id="rId150" Type="http://schemas.openxmlformats.org/officeDocument/2006/relationships/hyperlink" Target="http://www.nevo.co.il/Law_word/law17/PROP-1254.pdf" TargetMode="External"/><Relationship Id="rId192" Type="http://schemas.openxmlformats.org/officeDocument/2006/relationships/hyperlink" Target="http://www.nevo.co.il/Law_word/law17/PROP-2299.pdf" TargetMode="External"/><Relationship Id="rId206" Type="http://schemas.openxmlformats.org/officeDocument/2006/relationships/hyperlink" Target="http://www.nevo.co.il/Law_word/law15/MEMSHALA-96.pdf" TargetMode="External"/><Relationship Id="rId413" Type="http://schemas.openxmlformats.org/officeDocument/2006/relationships/hyperlink" Target="http://www.nevo.co.il/Law_word/law14/law-2327.pdf" TargetMode="External"/><Relationship Id="rId248" Type="http://schemas.openxmlformats.org/officeDocument/2006/relationships/hyperlink" Target="http://www.nevo.co.il/Law_word/law15/MEMSHALA-96.pdf" TargetMode="External"/><Relationship Id="rId12" Type="http://schemas.openxmlformats.org/officeDocument/2006/relationships/hyperlink" Target="http://www.nevo.co.il/Law_word/law15/memshala-619.pdf" TargetMode="External"/><Relationship Id="rId108" Type="http://schemas.openxmlformats.org/officeDocument/2006/relationships/hyperlink" Target="http://www.nevo.co.il/Law_word/law17/PROP-2824.pdf" TargetMode="External"/><Relationship Id="rId315" Type="http://schemas.openxmlformats.org/officeDocument/2006/relationships/hyperlink" Target="http://www.nevo.co.il/law_word/law14/law-2459.pdf" TargetMode="External"/><Relationship Id="rId357" Type="http://schemas.openxmlformats.org/officeDocument/2006/relationships/hyperlink" Target="http://www.nevo.co.il/Law_word/law14/LAW-1242.pdf" TargetMode="External"/><Relationship Id="rId54" Type="http://schemas.openxmlformats.org/officeDocument/2006/relationships/hyperlink" Target="http://www.nevo.co.il/Law_word/law17/PROP-1254.pdf" TargetMode="External"/><Relationship Id="rId96" Type="http://schemas.openxmlformats.org/officeDocument/2006/relationships/hyperlink" Target="http://www.nevo.co.il/Law_word/law17/PROP-2824.pdf" TargetMode="External"/><Relationship Id="rId161" Type="http://schemas.openxmlformats.org/officeDocument/2006/relationships/hyperlink" Target="http://www.nevo.co.il/Law_word/law14/law-2327.pdf" TargetMode="External"/><Relationship Id="rId217" Type="http://schemas.openxmlformats.org/officeDocument/2006/relationships/hyperlink" Target="http://www.nevo.co.il/Law_word/law14/LAW-2028.pdf" TargetMode="External"/><Relationship Id="rId399" Type="http://schemas.openxmlformats.org/officeDocument/2006/relationships/hyperlink" Target="http://www.nevo.co.il/Law_word/law14/LAW-2028.pdf" TargetMode="External"/><Relationship Id="rId259" Type="http://schemas.openxmlformats.org/officeDocument/2006/relationships/hyperlink" Target="http://www.nevo.co.il/Law_word/law14/LAW-2028.pdf" TargetMode="External"/><Relationship Id="rId424" Type="http://schemas.openxmlformats.org/officeDocument/2006/relationships/hyperlink" Target="http://www.nevo.co.il/Law_word/law17/PROP-2824.pdf" TargetMode="External"/><Relationship Id="rId23" Type="http://schemas.openxmlformats.org/officeDocument/2006/relationships/hyperlink" Target="http://www.nevo.co.il/Law_word/law14/law-2327.pdf" TargetMode="External"/><Relationship Id="rId119" Type="http://schemas.openxmlformats.org/officeDocument/2006/relationships/hyperlink" Target="http://www.nevo.co.il/Law_word/law14/LAW-0837.pdf" TargetMode="External"/><Relationship Id="rId270" Type="http://schemas.openxmlformats.org/officeDocument/2006/relationships/hyperlink" Target="http://www.nevo.co.il/Law_word/law15/MEMSHALA-96.pdf" TargetMode="External"/><Relationship Id="rId326" Type="http://schemas.openxmlformats.org/officeDocument/2006/relationships/hyperlink" Target="http://www.nevo.co.il/Law_word/law17/PROP-1254.pdf" TargetMode="External"/><Relationship Id="rId65" Type="http://schemas.openxmlformats.org/officeDocument/2006/relationships/hyperlink" Target="http://www.nevo.co.il/Law_word/law14/law-2327.pdf" TargetMode="External"/><Relationship Id="rId130" Type="http://schemas.openxmlformats.org/officeDocument/2006/relationships/hyperlink" Target="http://www.nevo.co.il/Law_word/law16/knesset-428.pdf" TargetMode="External"/><Relationship Id="rId368" Type="http://schemas.openxmlformats.org/officeDocument/2006/relationships/hyperlink" Target="http://www.nevo.co.il/Law_word/law17/PROP-1045.pdf" TargetMode="External"/><Relationship Id="rId172" Type="http://schemas.openxmlformats.org/officeDocument/2006/relationships/hyperlink" Target="http://www.nevo.co.il/Law_word/law15/memshala-619.pdf" TargetMode="External"/><Relationship Id="rId228" Type="http://schemas.openxmlformats.org/officeDocument/2006/relationships/hyperlink" Target="http://www.nevo.co.il/Law_word/law15/MEMSHALA-96.pdf" TargetMode="External"/><Relationship Id="rId435" Type="http://schemas.openxmlformats.org/officeDocument/2006/relationships/hyperlink" Target="http://www.nevo.co.il/Law_word/law06/tak-2634.pdf" TargetMode="External"/><Relationship Id="rId281" Type="http://schemas.openxmlformats.org/officeDocument/2006/relationships/hyperlink" Target="http://www.nevo.co.il/Law_word/law14/LAW-1351.pdf" TargetMode="External"/><Relationship Id="rId337" Type="http://schemas.openxmlformats.org/officeDocument/2006/relationships/hyperlink" Target="http://www.nevo.co.il/Law_word/law14/law-2327.pdf" TargetMode="External"/><Relationship Id="rId34" Type="http://schemas.openxmlformats.org/officeDocument/2006/relationships/hyperlink" Target="http://www.nevo.co.il/Law_word/law15/memshala-619.pdf" TargetMode="External"/><Relationship Id="rId76" Type="http://schemas.openxmlformats.org/officeDocument/2006/relationships/hyperlink" Target="http://www.nevo.co.il/Law_word/law17/PROP-2020.pdf" TargetMode="External"/><Relationship Id="rId141" Type="http://schemas.openxmlformats.org/officeDocument/2006/relationships/hyperlink" Target="http://www.nevo.co.il/Law_word/law14/LAW-1351.pdf" TargetMode="External"/><Relationship Id="rId379" Type="http://schemas.openxmlformats.org/officeDocument/2006/relationships/hyperlink" Target="http://www.nevo.co.il/Law_word/law14/LAW-0837.pdf" TargetMode="External"/><Relationship Id="rId7" Type="http://schemas.openxmlformats.org/officeDocument/2006/relationships/hyperlink" Target="http://www.nevo.co.il/Law_word/law14/LAW-0837.pdf" TargetMode="External"/><Relationship Id="rId183" Type="http://schemas.openxmlformats.org/officeDocument/2006/relationships/hyperlink" Target="http://www.nevo.co.il/Law_word/law14/LAW-1497.pdf" TargetMode="External"/><Relationship Id="rId239" Type="http://schemas.openxmlformats.org/officeDocument/2006/relationships/hyperlink" Target="http://www.nevo.co.il/Law_word/law14/law-2238.pdf" TargetMode="External"/><Relationship Id="rId390" Type="http://schemas.openxmlformats.org/officeDocument/2006/relationships/hyperlink" Target="http://www.nevo.co.il/Law_word/law15/MEMSHALA-96.pdf" TargetMode="External"/><Relationship Id="rId404" Type="http://schemas.openxmlformats.org/officeDocument/2006/relationships/hyperlink" Target="http://www.nevo.co.il/Law_word/law15/MEMSHALA-96.pdf" TargetMode="External"/><Relationship Id="rId250" Type="http://schemas.openxmlformats.org/officeDocument/2006/relationships/hyperlink" Target="http://www.nevo.co.il/Law_word/law15/MEMSHALA-96.pdf" TargetMode="External"/><Relationship Id="rId292" Type="http://schemas.openxmlformats.org/officeDocument/2006/relationships/hyperlink" Target="http://www.nevo.co.il/Law_word/law15/memshala-426.pdf" TargetMode="External"/><Relationship Id="rId306" Type="http://schemas.openxmlformats.org/officeDocument/2006/relationships/hyperlink" Target="http://www.nevo.co.il/Law_word/law15/MEMSHALA-96.pdf" TargetMode="External"/><Relationship Id="rId45" Type="http://schemas.openxmlformats.org/officeDocument/2006/relationships/hyperlink" Target="http://www.nevo.co.il/Law_word/law14/LAW-1724.pdf" TargetMode="External"/><Relationship Id="rId87" Type="http://schemas.openxmlformats.org/officeDocument/2006/relationships/hyperlink" Target="http://www.nevo.co.il/Law_word/law14/LAW-0837.pdf" TargetMode="External"/><Relationship Id="rId110" Type="http://schemas.openxmlformats.org/officeDocument/2006/relationships/hyperlink" Target="http://www.nevo.co.il/Law_word/law15/memshala-619.pdf" TargetMode="External"/><Relationship Id="rId348" Type="http://schemas.openxmlformats.org/officeDocument/2006/relationships/hyperlink" Target="http://www.nevo.co.il/Law_word/law17/PROP-1286.pdf" TargetMode="External"/><Relationship Id="rId152" Type="http://schemas.openxmlformats.org/officeDocument/2006/relationships/hyperlink" Target="http://www.nevo.co.il/Law_word/law17/PROP-2020.pdf" TargetMode="External"/><Relationship Id="rId194" Type="http://schemas.openxmlformats.org/officeDocument/2006/relationships/hyperlink" Target="http://www.nevo.co.il/Law_word/law15/MEMSHALA-4.pdf" TargetMode="External"/><Relationship Id="rId208" Type="http://schemas.openxmlformats.org/officeDocument/2006/relationships/hyperlink" Target="http://www.nevo.co.il/Law_word/law15/MEMSHALA-96.pdf" TargetMode="External"/><Relationship Id="rId415" Type="http://schemas.openxmlformats.org/officeDocument/2006/relationships/hyperlink" Target="http://www.nevo.co.il/law_word/law14/law-2459.pdf" TargetMode="External"/><Relationship Id="rId261" Type="http://schemas.openxmlformats.org/officeDocument/2006/relationships/hyperlink" Target="http://www.nevo.co.il/Law_word/law14/LAW-1351.pdf" TargetMode="External"/><Relationship Id="rId14" Type="http://schemas.openxmlformats.org/officeDocument/2006/relationships/hyperlink" Target="http://www.nevo.co.il/Law_word/law15/memshala-619.pdf" TargetMode="External"/><Relationship Id="rId56" Type="http://schemas.openxmlformats.org/officeDocument/2006/relationships/hyperlink" Target="http://www.nevo.co.il/Law_word/law17/PROP-1254.pdf" TargetMode="External"/><Relationship Id="rId317" Type="http://schemas.openxmlformats.org/officeDocument/2006/relationships/hyperlink" Target="http://www.nevo.co.il/Law_word/law14/LAW-1959.pdf" TargetMode="External"/><Relationship Id="rId359" Type="http://schemas.openxmlformats.org/officeDocument/2006/relationships/hyperlink" Target="http://www.nevo.co.il/Law_word/law14/LAW-1497.pdf" TargetMode="External"/><Relationship Id="rId98" Type="http://schemas.openxmlformats.org/officeDocument/2006/relationships/hyperlink" Target="http://www.nevo.co.il/Law_word/law15/MEMSHALA-4.pdf" TargetMode="External"/><Relationship Id="rId121" Type="http://schemas.openxmlformats.org/officeDocument/2006/relationships/hyperlink" Target="http://www.nevo.co.il/Law_word/law14/LAW-0837.pdf" TargetMode="External"/><Relationship Id="rId163" Type="http://schemas.openxmlformats.org/officeDocument/2006/relationships/hyperlink" Target="http://www.nevo.co.il/Law_word/law14/law-2327.pdf" TargetMode="External"/><Relationship Id="rId219" Type="http://schemas.openxmlformats.org/officeDocument/2006/relationships/hyperlink" Target="http://www.nevo.co.il/Law_word/law14/LAW-2028.pdf" TargetMode="External"/><Relationship Id="rId370" Type="http://schemas.openxmlformats.org/officeDocument/2006/relationships/hyperlink" Target="http://www.nevo.co.il/Law_word/law17/PROP-1254.pdf" TargetMode="External"/><Relationship Id="rId426" Type="http://schemas.openxmlformats.org/officeDocument/2006/relationships/hyperlink" Target="http://www.nevo.co.il/Law_word/law15/memshala-619.pdf" TargetMode="External"/><Relationship Id="rId230" Type="http://schemas.openxmlformats.org/officeDocument/2006/relationships/hyperlink" Target="http://www.nevo.co.il/Law_word/law17/PROP-2020.pdf" TargetMode="External"/><Relationship Id="rId25" Type="http://schemas.openxmlformats.org/officeDocument/2006/relationships/hyperlink" Target="http://www.nevo.co.il/Law_word/law14/law-2327.pdf" TargetMode="External"/><Relationship Id="rId67" Type="http://schemas.openxmlformats.org/officeDocument/2006/relationships/hyperlink" Target="http://www.nevo.co.il/law_word/law14/law-2459.pdf" TargetMode="External"/><Relationship Id="rId272" Type="http://schemas.openxmlformats.org/officeDocument/2006/relationships/hyperlink" Target="http://www.nevo.co.il/Law_word/law15/MEMSHALA-96.pdf" TargetMode="External"/><Relationship Id="rId328" Type="http://schemas.openxmlformats.org/officeDocument/2006/relationships/hyperlink" Target="http://www.nevo.co.il/Law_word/law17/PROP-2824.pdf" TargetMode="External"/><Relationship Id="rId132" Type="http://schemas.openxmlformats.org/officeDocument/2006/relationships/hyperlink" Target="http://www.nevo.co.il/Law_word/law17/PROP-1857.pdf" TargetMode="External"/><Relationship Id="rId174" Type="http://schemas.openxmlformats.org/officeDocument/2006/relationships/hyperlink" Target="http://www.nevo.co.il/Law_word/law17/PROP-1254.pdf" TargetMode="External"/><Relationship Id="rId381" Type="http://schemas.openxmlformats.org/officeDocument/2006/relationships/hyperlink" Target="http://www.nevo.co.il/Law_word/law14/LAW-0853.pdf" TargetMode="External"/><Relationship Id="rId241" Type="http://schemas.openxmlformats.org/officeDocument/2006/relationships/hyperlink" Target="http://www.nevo.co.il/law_word/law14/law-2459.pdf" TargetMode="External"/><Relationship Id="rId437" Type="http://schemas.openxmlformats.org/officeDocument/2006/relationships/header" Target="header2.xml"/><Relationship Id="rId36" Type="http://schemas.openxmlformats.org/officeDocument/2006/relationships/hyperlink" Target="http://www.nevo.co.il/Law_word/law15/memshala-619.pdf" TargetMode="External"/><Relationship Id="rId283" Type="http://schemas.openxmlformats.org/officeDocument/2006/relationships/hyperlink" Target="http://www.nevo.co.il/Law_word/law14/LAW-2028.pdf" TargetMode="External"/><Relationship Id="rId339" Type="http://schemas.openxmlformats.org/officeDocument/2006/relationships/hyperlink" Target="http://www.nevo.co.il/law_word/law14/law-2459.pdf" TargetMode="External"/><Relationship Id="rId78" Type="http://schemas.openxmlformats.org/officeDocument/2006/relationships/hyperlink" Target="http://www.nevo.co.il/Law_word/law17/PROP-1254.pdf" TargetMode="External"/><Relationship Id="rId101" Type="http://schemas.openxmlformats.org/officeDocument/2006/relationships/hyperlink" Target="http://www.nevo.co.il/Law_word/law14/LAW-1882.pdf" TargetMode="External"/><Relationship Id="rId143" Type="http://schemas.openxmlformats.org/officeDocument/2006/relationships/hyperlink" Target="http://www.nevo.co.il/law_word/law14/law-2459.pdf" TargetMode="External"/><Relationship Id="rId185" Type="http://schemas.openxmlformats.org/officeDocument/2006/relationships/hyperlink" Target="http://www.nevo.co.il/Law_word/law14/LAW-1882.pdf" TargetMode="External"/><Relationship Id="rId350" Type="http://schemas.openxmlformats.org/officeDocument/2006/relationships/hyperlink" Target="http://www.nevo.co.il/Law_word/law17/PROP-1857.pdf" TargetMode="External"/><Relationship Id="rId406" Type="http://schemas.openxmlformats.org/officeDocument/2006/relationships/hyperlink" Target="http://www.nevo.co.il/Law_word/law17/PROP-2299.pdf" TargetMode="External"/><Relationship Id="rId9" Type="http://schemas.openxmlformats.org/officeDocument/2006/relationships/hyperlink" Target="http://www.nevo.co.il/Law_word/law14/LAW-0837.pdf" TargetMode="External"/><Relationship Id="rId210" Type="http://schemas.openxmlformats.org/officeDocument/2006/relationships/hyperlink" Target="http://www.nevo.co.il/Law_word/law15/MEMSHALA-96.pdf" TargetMode="External"/><Relationship Id="rId392" Type="http://schemas.openxmlformats.org/officeDocument/2006/relationships/hyperlink" Target="http://www.nevo.co.il/Law_word/law15/memshala-541.pdf" TargetMode="External"/><Relationship Id="rId252" Type="http://schemas.openxmlformats.org/officeDocument/2006/relationships/hyperlink" Target="http://www.nevo.co.il/Law_word/law15/MEMSHALA-96.pdf" TargetMode="External"/><Relationship Id="rId294" Type="http://schemas.openxmlformats.org/officeDocument/2006/relationships/hyperlink" Target="http://www.nevo.co.il/Law_word/law15/MEMSHALA-96.pdf" TargetMode="External"/><Relationship Id="rId308" Type="http://schemas.openxmlformats.org/officeDocument/2006/relationships/hyperlink" Target="http://www.nevo.co.il/Law_word/law15/MEMSHALA-96.pdf" TargetMode="External"/><Relationship Id="rId47" Type="http://schemas.openxmlformats.org/officeDocument/2006/relationships/hyperlink" Target="http://www.nevo.co.il/Law_word/law14/law-2327.pdf" TargetMode="External"/><Relationship Id="rId89" Type="http://schemas.openxmlformats.org/officeDocument/2006/relationships/hyperlink" Target="http://www.nevo.co.il/Law_word/law14/LAW-1724.pdf" TargetMode="External"/><Relationship Id="rId112" Type="http://schemas.openxmlformats.org/officeDocument/2006/relationships/hyperlink" Target="http://www.nevo.co.il/Law_word/law16/knesset-535.pdf" TargetMode="External"/><Relationship Id="rId154" Type="http://schemas.openxmlformats.org/officeDocument/2006/relationships/hyperlink" Target="http://www.nevo.co.il/Law_word/law17/PROP-1254.pdf" TargetMode="External"/><Relationship Id="rId361" Type="http://schemas.openxmlformats.org/officeDocument/2006/relationships/hyperlink" Target="http://www.nevo.co.il/Law_word/law14/LAW-1724.pdf" TargetMode="External"/><Relationship Id="rId196" Type="http://schemas.openxmlformats.org/officeDocument/2006/relationships/hyperlink" Target="http://www.nevo.co.il/Law_word/law17/PROP-2299.pdf" TargetMode="External"/><Relationship Id="rId417" Type="http://schemas.openxmlformats.org/officeDocument/2006/relationships/hyperlink" Target="http://www.nevo.co.il/Law_word/law14/law-2238.pdf" TargetMode="External"/><Relationship Id="rId16" Type="http://schemas.openxmlformats.org/officeDocument/2006/relationships/hyperlink" Target="http://www.nevo.co.il/Law_word/law15/memshala-619.pdf" TargetMode="External"/><Relationship Id="rId221" Type="http://schemas.openxmlformats.org/officeDocument/2006/relationships/hyperlink" Target="http://www.nevo.co.il/Law_word/law14/law-2271.pdf" TargetMode="External"/><Relationship Id="rId263" Type="http://schemas.openxmlformats.org/officeDocument/2006/relationships/hyperlink" Target="http://www.nevo.co.il/Law_word/law14/LAW-1724.pdf" TargetMode="External"/><Relationship Id="rId319" Type="http://schemas.openxmlformats.org/officeDocument/2006/relationships/hyperlink" Target="http://www.nevo.co.il/Law_word/law14/law-2238.pdf" TargetMode="External"/><Relationship Id="rId58" Type="http://schemas.openxmlformats.org/officeDocument/2006/relationships/hyperlink" Target="http://www.nevo.co.il/Law_word/law17/PROP-1254.pdf" TargetMode="External"/><Relationship Id="rId123" Type="http://schemas.openxmlformats.org/officeDocument/2006/relationships/hyperlink" Target="http://www.nevo.co.il/Law_word/law14/LAW-0837.pdf" TargetMode="External"/><Relationship Id="rId330" Type="http://schemas.openxmlformats.org/officeDocument/2006/relationships/hyperlink" Target="http://www.nevo.co.il/Law_word/law15/MEMSHALA-4.pdf" TargetMode="External"/><Relationship Id="rId165" Type="http://schemas.openxmlformats.org/officeDocument/2006/relationships/hyperlink" Target="http://www.nevo.co.il/Law_word/law14/law-2327.pdf" TargetMode="External"/><Relationship Id="rId372" Type="http://schemas.openxmlformats.org/officeDocument/2006/relationships/hyperlink" Target="http://www.nevo.co.il/Law_word/law15/MEMSHALA-96.pdf" TargetMode="External"/><Relationship Id="rId428" Type="http://schemas.openxmlformats.org/officeDocument/2006/relationships/hyperlink" Target="http://www.nevo.co.il/Law_word/law17/PROP-2824.pdf" TargetMode="External"/><Relationship Id="rId232" Type="http://schemas.openxmlformats.org/officeDocument/2006/relationships/hyperlink" Target="http://www.nevo.co.il/Law_word/law15/MEMSHALA-96.pdf" TargetMode="External"/><Relationship Id="rId274" Type="http://schemas.openxmlformats.org/officeDocument/2006/relationships/hyperlink" Target="http://www.nevo.co.il/Law_word/law15/MEMSHALA-96.pdf" TargetMode="External"/><Relationship Id="rId27" Type="http://schemas.openxmlformats.org/officeDocument/2006/relationships/hyperlink" Target="http://www.nevo.co.il/Law_word/law14/law-2327.pdf" TargetMode="External"/><Relationship Id="rId69" Type="http://schemas.openxmlformats.org/officeDocument/2006/relationships/hyperlink" Target="http://www.nevo.co.il/Law_word/law14/LAW-0837.pdf" TargetMode="External"/><Relationship Id="rId134" Type="http://schemas.openxmlformats.org/officeDocument/2006/relationships/hyperlink" Target="http://www.nevo.co.il/Law_word/law17/PROP-3046.pdf" TargetMode="External"/><Relationship Id="rId80" Type="http://schemas.openxmlformats.org/officeDocument/2006/relationships/hyperlink" Target="http://www.nevo.co.il/Law_word/law17/PROP-2824.pdf" TargetMode="External"/><Relationship Id="rId176" Type="http://schemas.openxmlformats.org/officeDocument/2006/relationships/hyperlink" Target="http://www.nevo.co.il/Law_word/law17/PROP-2824.pdf" TargetMode="External"/><Relationship Id="rId341" Type="http://schemas.openxmlformats.org/officeDocument/2006/relationships/hyperlink" Target="http://www.nevo.co.il/Law_word/law14/LAW-1882.pdf" TargetMode="External"/><Relationship Id="rId383" Type="http://schemas.openxmlformats.org/officeDocument/2006/relationships/hyperlink" Target="http://www.nevo.co.il/Law_word/law14/LAW-1724.pdf" TargetMode="External"/><Relationship Id="rId439" Type="http://schemas.openxmlformats.org/officeDocument/2006/relationships/footer" Target="footer2.xml"/><Relationship Id="rId201" Type="http://schemas.openxmlformats.org/officeDocument/2006/relationships/hyperlink" Target="http://www.nevo.co.il/Law_word/law14/LAW-1882.pdf" TargetMode="External"/><Relationship Id="rId243" Type="http://schemas.openxmlformats.org/officeDocument/2006/relationships/hyperlink" Target="http://www.nevo.co.il/Law_word/law14/LAW-1351.pdf" TargetMode="External"/><Relationship Id="rId285" Type="http://schemas.openxmlformats.org/officeDocument/2006/relationships/hyperlink" Target="http://www.nevo.co.il/law_word/law14/law-2459.pdf" TargetMode="External"/><Relationship Id="rId38" Type="http://schemas.openxmlformats.org/officeDocument/2006/relationships/hyperlink" Target="http://www.nevo.co.il/Law_word/law15/memshala-619.pdf" TargetMode="External"/><Relationship Id="rId103" Type="http://schemas.openxmlformats.org/officeDocument/2006/relationships/hyperlink" Target="http://www.nevo.co.il/Law_word/law14/LAW-0837.pdf" TargetMode="External"/><Relationship Id="rId310" Type="http://schemas.openxmlformats.org/officeDocument/2006/relationships/hyperlink" Target="http://www.nevo.co.il/Law_word/law15/memshala-426.pdf" TargetMode="External"/><Relationship Id="rId91" Type="http://schemas.openxmlformats.org/officeDocument/2006/relationships/hyperlink" Target="http://www.nevo.co.il/Law_word/law14/LAW-1882.pdf" TargetMode="External"/><Relationship Id="rId145" Type="http://schemas.openxmlformats.org/officeDocument/2006/relationships/hyperlink" Target="http://www.nevo.co.il/Law_word/law14/LAW-0837.pdf" TargetMode="External"/><Relationship Id="rId187" Type="http://schemas.openxmlformats.org/officeDocument/2006/relationships/hyperlink" Target="http://www.nevo.co.il/Law_word/law14/LAW-1497.pdf" TargetMode="External"/><Relationship Id="rId352" Type="http://schemas.openxmlformats.org/officeDocument/2006/relationships/hyperlink" Target="http://www.nevo.co.il/Law_word/law17/PROP-2020.pdf" TargetMode="External"/><Relationship Id="rId394" Type="http://schemas.openxmlformats.org/officeDocument/2006/relationships/hyperlink" Target="http://www.nevo.co.il/Law_word/law15/MEMSHALA-96.pdf" TargetMode="External"/><Relationship Id="rId408" Type="http://schemas.openxmlformats.org/officeDocument/2006/relationships/hyperlink" Target="http://www.nevo.co.il/Law_word/law17/PROP-1254.pdf" TargetMode="External"/><Relationship Id="rId212" Type="http://schemas.openxmlformats.org/officeDocument/2006/relationships/hyperlink" Target="http://www.nevo.co.il/Law_word/law15/memshala-260.pdf" TargetMode="External"/><Relationship Id="rId254" Type="http://schemas.openxmlformats.org/officeDocument/2006/relationships/hyperlink" Target="http://www.nevo.co.il/Law_word/law15/memshala-426.pdf" TargetMode="External"/><Relationship Id="rId49" Type="http://schemas.openxmlformats.org/officeDocument/2006/relationships/hyperlink" Target="http://www.nevo.co.il/Law_word/law14/LAW-1786.pdf" TargetMode="External"/><Relationship Id="rId114" Type="http://schemas.openxmlformats.org/officeDocument/2006/relationships/hyperlink" Target="http://www.nevo.co.il/Law_word/law17/PROP-1254.pdf" TargetMode="External"/><Relationship Id="rId296" Type="http://schemas.openxmlformats.org/officeDocument/2006/relationships/hyperlink" Target="http://www.nevo.co.il/Law_word/law15/MEMSHALA-96.pdf" TargetMode="External"/><Relationship Id="rId60" Type="http://schemas.openxmlformats.org/officeDocument/2006/relationships/hyperlink" Target="http://www.nevo.co.il/Law_word/law15/memshala-619.pdf" TargetMode="External"/><Relationship Id="rId156" Type="http://schemas.openxmlformats.org/officeDocument/2006/relationships/hyperlink" Target="http://www.nevo.co.il/Law_word/law17/PROP-2020.pdf" TargetMode="External"/><Relationship Id="rId198" Type="http://schemas.openxmlformats.org/officeDocument/2006/relationships/hyperlink" Target="http://www.nevo.co.il/Law_word/law15/MEMSHALA-4.pdf" TargetMode="External"/><Relationship Id="rId321" Type="http://schemas.openxmlformats.org/officeDocument/2006/relationships/hyperlink" Target="http://www.nevo.co.il/Law_word/law14/law-2327.pdf" TargetMode="External"/><Relationship Id="rId363" Type="http://schemas.openxmlformats.org/officeDocument/2006/relationships/hyperlink" Target="http://www.nevo.co.il/Law_word/law14/LAW-1497.pdf" TargetMode="External"/><Relationship Id="rId419" Type="http://schemas.openxmlformats.org/officeDocument/2006/relationships/hyperlink" Target="http://www.nevo.co.il/Law_word/law14/law-2327.pdf" TargetMode="External"/><Relationship Id="rId202" Type="http://schemas.openxmlformats.org/officeDocument/2006/relationships/hyperlink" Target="http://www.nevo.co.il/Law_word/law15/MEMSHALA-4.pdf" TargetMode="External"/><Relationship Id="rId223" Type="http://schemas.openxmlformats.org/officeDocument/2006/relationships/hyperlink" Target="http://www.nevo.co.il/Law_word/law14/LAW-2028.pdf" TargetMode="External"/><Relationship Id="rId244" Type="http://schemas.openxmlformats.org/officeDocument/2006/relationships/hyperlink" Target="http://www.nevo.co.il/Law_word/law17/PROP-2020.pdf" TargetMode="External"/><Relationship Id="rId430" Type="http://schemas.openxmlformats.org/officeDocument/2006/relationships/hyperlink" Target="http://www.nevo.co.il/Law_word/law15/memshala-619.pdf" TargetMode="External"/><Relationship Id="rId18" Type="http://schemas.openxmlformats.org/officeDocument/2006/relationships/hyperlink" Target="http://www.nevo.co.il/Law_word/law15/memshala-619.pdf" TargetMode="External"/><Relationship Id="rId39" Type="http://schemas.openxmlformats.org/officeDocument/2006/relationships/hyperlink" Target="http://www.nevo.co.il/Law_word/law14/LAW-0837.pdf" TargetMode="External"/><Relationship Id="rId265" Type="http://schemas.openxmlformats.org/officeDocument/2006/relationships/hyperlink" Target="http://www.nevo.co.il/Law_word/law14/LAW-1959.pdf" TargetMode="External"/><Relationship Id="rId286" Type="http://schemas.openxmlformats.org/officeDocument/2006/relationships/hyperlink" Target="http://www.nevo.co.il/Law_word/law16/knesset-535.pdf" TargetMode="External"/><Relationship Id="rId50" Type="http://schemas.openxmlformats.org/officeDocument/2006/relationships/hyperlink" Target="http://www.nevo.co.il/Law_word/law17/PROP-2929.pdf" TargetMode="External"/><Relationship Id="rId104" Type="http://schemas.openxmlformats.org/officeDocument/2006/relationships/hyperlink" Target="http://www.nevo.co.il/Law_word/law17/PROP-1254.pdf" TargetMode="External"/><Relationship Id="rId125" Type="http://schemas.openxmlformats.org/officeDocument/2006/relationships/hyperlink" Target="http://www.nevo.co.il/Law_word/law14/LAW-1242.pdf" TargetMode="External"/><Relationship Id="rId146" Type="http://schemas.openxmlformats.org/officeDocument/2006/relationships/hyperlink" Target="http://www.nevo.co.il/Law_word/law17/PROP-1254.pdf" TargetMode="External"/><Relationship Id="rId167" Type="http://schemas.openxmlformats.org/officeDocument/2006/relationships/hyperlink" Target="http://www.nevo.co.il/Law_word/law14/law-2327.pdf" TargetMode="External"/><Relationship Id="rId188" Type="http://schemas.openxmlformats.org/officeDocument/2006/relationships/hyperlink" Target="http://www.nevo.co.il/Law_word/law17/PROP-2299.pdf" TargetMode="External"/><Relationship Id="rId311" Type="http://schemas.openxmlformats.org/officeDocument/2006/relationships/hyperlink" Target="http://www.nevo.co.il/Law_word/law14/LAW-1959.pdf" TargetMode="External"/><Relationship Id="rId332" Type="http://schemas.openxmlformats.org/officeDocument/2006/relationships/hyperlink" Target="http://www.nevo.co.il/Law_word/law15/memshala-426.pdf" TargetMode="External"/><Relationship Id="rId353" Type="http://schemas.openxmlformats.org/officeDocument/2006/relationships/hyperlink" Target="http://www.nevo.co.il/Law_word/law14/LAW-1882.pdf" TargetMode="External"/><Relationship Id="rId374" Type="http://schemas.openxmlformats.org/officeDocument/2006/relationships/hyperlink" Target="http://www.nevo.co.il/Law_word/law15/MEMSHALA-96.pdf" TargetMode="External"/><Relationship Id="rId395" Type="http://schemas.openxmlformats.org/officeDocument/2006/relationships/hyperlink" Target="http://www.nevo.co.il/Law_word/law14/law-2238.pdf" TargetMode="External"/><Relationship Id="rId409" Type="http://schemas.openxmlformats.org/officeDocument/2006/relationships/hyperlink" Target="http://www.nevo.co.il/Law_word/law14/LAW-0837.pdf" TargetMode="External"/><Relationship Id="rId71" Type="http://schemas.openxmlformats.org/officeDocument/2006/relationships/hyperlink" Target="http://www.nevo.co.il/Law_word/law14/LAW-0837.pdf" TargetMode="External"/><Relationship Id="rId92" Type="http://schemas.openxmlformats.org/officeDocument/2006/relationships/hyperlink" Target="http://www.nevo.co.il/Law_word/law15/MEMSHALA-4.pdf" TargetMode="External"/><Relationship Id="rId213" Type="http://schemas.openxmlformats.org/officeDocument/2006/relationships/hyperlink" Target="http://www.nevo.co.il/Law_word/law14/law-2271.pdf" TargetMode="External"/><Relationship Id="rId234" Type="http://schemas.openxmlformats.org/officeDocument/2006/relationships/hyperlink" Target="http://www.nevo.co.il/Law_word/law15/MEMSHALA-96.pdf" TargetMode="External"/><Relationship Id="rId420" Type="http://schemas.openxmlformats.org/officeDocument/2006/relationships/hyperlink" Target="http://www.nevo.co.il/Law_word/law15/memshala-619.pdf" TargetMode="External"/><Relationship Id="rId2" Type="http://schemas.openxmlformats.org/officeDocument/2006/relationships/styles" Target="styles.xml"/><Relationship Id="rId29" Type="http://schemas.openxmlformats.org/officeDocument/2006/relationships/hyperlink" Target="http://www.nevo.co.il/Law_word/law14/law-2327.pdf" TargetMode="External"/><Relationship Id="rId255" Type="http://schemas.openxmlformats.org/officeDocument/2006/relationships/hyperlink" Target="http://www.nevo.co.il/law_word/law14/law-2459.pdf" TargetMode="External"/><Relationship Id="rId276" Type="http://schemas.openxmlformats.org/officeDocument/2006/relationships/hyperlink" Target="http://www.nevo.co.il/Law_word/law15/memshala-426.pdf" TargetMode="External"/><Relationship Id="rId297" Type="http://schemas.openxmlformats.org/officeDocument/2006/relationships/hyperlink" Target="http://www.nevo.co.il/Law_word/law14/LAW-1959.pdf" TargetMode="External"/><Relationship Id="rId441" Type="http://schemas.openxmlformats.org/officeDocument/2006/relationships/fontTable" Target="fontTable.xml"/><Relationship Id="rId40" Type="http://schemas.openxmlformats.org/officeDocument/2006/relationships/hyperlink" Target="http://www.nevo.co.il/Law_word/law17/PROP-1254.pdf" TargetMode="External"/><Relationship Id="rId115" Type="http://schemas.openxmlformats.org/officeDocument/2006/relationships/hyperlink" Target="http://www.nevo.co.il/law_word/law14/law-2459.pdf" TargetMode="External"/><Relationship Id="rId136" Type="http://schemas.openxmlformats.org/officeDocument/2006/relationships/hyperlink" Target="http://www.nevo.co.il/Law_word/law17/PROP-0748.pdf" TargetMode="External"/><Relationship Id="rId157" Type="http://schemas.openxmlformats.org/officeDocument/2006/relationships/hyperlink" Target="http://www.nevo.co.il/Law_word/law14/law-2327.pdf" TargetMode="External"/><Relationship Id="rId178" Type="http://schemas.openxmlformats.org/officeDocument/2006/relationships/hyperlink" Target="http://www.nevo.co.il/Law_word/law17/PROP-2299.pdf" TargetMode="External"/><Relationship Id="rId301" Type="http://schemas.openxmlformats.org/officeDocument/2006/relationships/hyperlink" Target="http://www.nevo.co.il/Law_word/law14/LAW-1959.pdf" TargetMode="External"/><Relationship Id="rId322" Type="http://schemas.openxmlformats.org/officeDocument/2006/relationships/hyperlink" Target="http://www.nevo.co.il/Law_word/law15/memshala-619.pdf" TargetMode="External"/><Relationship Id="rId343" Type="http://schemas.openxmlformats.org/officeDocument/2006/relationships/hyperlink" Target="http://www.nevo.co.il/Law_word/law14/law-2238.pdf" TargetMode="External"/><Relationship Id="rId364" Type="http://schemas.openxmlformats.org/officeDocument/2006/relationships/hyperlink" Target="http://www.nevo.co.il/Law_word/law17/PROP-2299.pdf" TargetMode="External"/><Relationship Id="rId61" Type="http://schemas.openxmlformats.org/officeDocument/2006/relationships/hyperlink" Target="http://www.nevo.co.il/Law_word/law14/LAW-0837.pdf" TargetMode="External"/><Relationship Id="rId82" Type="http://schemas.openxmlformats.org/officeDocument/2006/relationships/hyperlink" Target="http://www.nevo.co.il/Law_word/law15/MEMSHALA-4.pdf" TargetMode="External"/><Relationship Id="rId199" Type="http://schemas.openxmlformats.org/officeDocument/2006/relationships/hyperlink" Target="http://www.nevo.co.il/Law_word/law14/LAW-1497.pdf" TargetMode="External"/><Relationship Id="rId203" Type="http://schemas.openxmlformats.org/officeDocument/2006/relationships/hyperlink" Target="http://www.nevo.co.il/Law_word/law14/LAW-1351.pdf" TargetMode="External"/><Relationship Id="rId385" Type="http://schemas.openxmlformats.org/officeDocument/2006/relationships/hyperlink" Target="http://www.nevo.co.il/Law_word/law14/LAW-1882.pdf" TargetMode="External"/><Relationship Id="rId19" Type="http://schemas.openxmlformats.org/officeDocument/2006/relationships/hyperlink" Target="http://www.nevo.co.il/law_word/law14/law-2459.pdf" TargetMode="External"/><Relationship Id="rId224" Type="http://schemas.openxmlformats.org/officeDocument/2006/relationships/hyperlink" Target="http://www.nevo.co.il/Law_word/law15/MEMSHALA-96.pdf" TargetMode="External"/><Relationship Id="rId245" Type="http://schemas.openxmlformats.org/officeDocument/2006/relationships/hyperlink" Target="http://www.nevo.co.il/Law_word/law14/LAW-1724.pdf" TargetMode="External"/><Relationship Id="rId266" Type="http://schemas.openxmlformats.org/officeDocument/2006/relationships/hyperlink" Target="http://www.nevo.co.il/Law_word/law15/MEMSHALA-96.pdf" TargetMode="External"/><Relationship Id="rId287" Type="http://schemas.openxmlformats.org/officeDocument/2006/relationships/hyperlink" Target="http://www.nevo.co.il/Law_word/law14/LAW-2028.pdf" TargetMode="External"/><Relationship Id="rId410" Type="http://schemas.openxmlformats.org/officeDocument/2006/relationships/hyperlink" Target="http://www.nevo.co.il/Law_word/law17/PROP-1254.pdf" TargetMode="External"/><Relationship Id="rId431" Type="http://schemas.openxmlformats.org/officeDocument/2006/relationships/hyperlink" Target="http://www.nevo.co.il/Law_word/law14/LAW-0837.pdf" TargetMode="External"/><Relationship Id="rId30" Type="http://schemas.openxmlformats.org/officeDocument/2006/relationships/hyperlink" Target="http://www.nevo.co.il/Law_word/law15/memshala-619.pdf" TargetMode="External"/><Relationship Id="rId105" Type="http://schemas.openxmlformats.org/officeDocument/2006/relationships/hyperlink" Target="http://www.nevo.co.il/Law_word/law14/LAW-1351.pdf" TargetMode="External"/><Relationship Id="rId126" Type="http://schemas.openxmlformats.org/officeDocument/2006/relationships/hyperlink" Target="http://www.nevo.co.il/Law_word/law17/PROP-1857.pdf" TargetMode="External"/><Relationship Id="rId147" Type="http://schemas.openxmlformats.org/officeDocument/2006/relationships/hyperlink" Target="http://www.nevo.co.il/Law_word/law14/law-2327.pdf" TargetMode="External"/><Relationship Id="rId168" Type="http://schemas.openxmlformats.org/officeDocument/2006/relationships/hyperlink" Target="http://www.nevo.co.il/Law_word/law15/memshala-619.pdf" TargetMode="External"/><Relationship Id="rId312" Type="http://schemas.openxmlformats.org/officeDocument/2006/relationships/hyperlink" Target="http://www.nevo.co.il/Law_word/law15/MEMSHALA-96.pdf" TargetMode="External"/><Relationship Id="rId333" Type="http://schemas.openxmlformats.org/officeDocument/2006/relationships/hyperlink" Target="http://www.nevo.co.il/Law_word/law14/LAW-1882.pdf" TargetMode="External"/><Relationship Id="rId354" Type="http://schemas.openxmlformats.org/officeDocument/2006/relationships/hyperlink" Target="http://www.nevo.co.il/Law_word/law15/MEMSHALA-4.pdf" TargetMode="External"/><Relationship Id="rId51" Type="http://schemas.openxmlformats.org/officeDocument/2006/relationships/hyperlink" Target="http://www.nevo.co.il/Law_word/law14/LAW-0837.pdf" TargetMode="External"/><Relationship Id="rId72" Type="http://schemas.openxmlformats.org/officeDocument/2006/relationships/hyperlink" Target="http://www.nevo.co.il/Law_word/law17/PROP-1254.pdf" TargetMode="External"/><Relationship Id="rId93" Type="http://schemas.openxmlformats.org/officeDocument/2006/relationships/hyperlink" Target="http://www.nevo.co.il/Law_word/law14/LAW-0553.pdf" TargetMode="External"/><Relationship Id="rId189" Type="http://schemas.openxmlformats.org/officeDocument/2006/relationships/hyperlink" Target="http://www.nevo.co.il/Law_word/law14/LAW-1882.pdf" TargetMode="External"/><Relationship Id="rId375" Type="http://schemas.openxmlformats.org/officeDocument/2006/relationships/hyperlink" Target="http://www.nevo.co.il/Law_word/law14/LAW-2028.pdf" TargetMode="External"/><Relationship Id="rId396" Type="http://schemas.openxmlformats.org/officeDocument/2006/relationships/hyperlink" Target="http://www.nevo.co.il/Law_word/law15/memshala-426.pdf" TargetMode="External"/><Relationship Id="rId3" Type="http://schemas.openxmlformats.org/officeDocument/2006/relationships/settings" Target="settings.xml"/><Relationship Id="rId214" Type="http://schemas.openxmlformats.org/officeDocument/2006/relationships/hyperlink" Target="http://www.nevo.co.il/Law_word/law15/memshala-541.pdf" TargetMode="External"/><Relationship Id="rId235" Type="http://schemas.openxmlformats.org/officeDocument/2006/relationships/hyperlink" Target="http://www.nevo.co.il/Law_word/law14/LAW-2028.pdf" TargetMode="External"/><Relationship Id="rId256" Type="http://schemas.openxmlformats.org/officeDocument/2006/relationships/hyperlink" Target="http://www.nevo.co.il/Law_word/law16/knesset-535.pdf" TargetMode="External"/><Relationship Id="rId277" Type="http://schemas.openxmlformats.org/officeDocument/2006/relationships/hyperlink" Target="http://www.nevo.co.il/Law_word/law14/LAW-0712.pdf" TargetMode="External"/><Relationship Id="rId298" Type="http://schemas.openxmlformats.org/officeDocument/2006/relationships/hyperlink" Target="http://www.nevo.co.il/Law_word/law15/MEMSHALA-96.pdf" TargetMode="External"/><Relationship Id="rId400" Type="http://schemas.openxmlformats.org/officeDocument/2006/relationships/hyperlink" Target="http://www.nevo.co.il/Law_word/law15/MEMSHALA-96.pdf" TargetMode="External"/><Relationship Id="rId421" Type="http://schemas.openxmlformats.org/officeDocument/2006/relationships/hyperlink" Target="http://www.nevo.co.il/Law_word/law14/LAW-0837.pdf" TargetMode="External"/><Relationship Id="rId442" Type="http://schemas.openxmlformats.org/officeDocument/2006/relationships/theme" Target="theme/theme1.xml"/><Relationship Id="rId116" Type="http://schemas.openxmlformats.org/officeDocument/2006/relationships/hyperlink" Target="http://www.nevo.co.il/Law_word/law16/knesset-535.pdf" TargetMode="External"/><Relationship Id="rId137" Type="http://schemas.openxmlformats.org/officeDocument/2006/relationships/hyperlink" Target="http://www.nevo.co.il/Law_word/law14/LAW-0837.pdf" TargetMode="External"/><Relationship Id="rId158" Type="http://schemas.openxmlformats.org/officeDocument/2006/relationships/hyperlink" Target="http://www.nevo.co.il/Law_word/law15/memshala-619.pdf" TargetMode="External"/><Relationship Id="rId302" Type="http://schemas.openxmlformats.org/officeDocument/2006/relationships/hyperlink" Target="http://www.nevo.co.il/Law_word/law15/MEMSHALA-96.pdf" TargetMode="External"/><Relationship Id="rId323" Type="http://schemas.openxmlformats.org/officeDocument/2006/relationships/hyperlink" Target="http://www.nevo.co.il/Law_word/law14/law-2327.pdf" TargetMode="External"/><Relationship Id="rId344" Type="http://schemas.openxmlformats.org/officeDocument/2006/relationships/hyperlink" Target="http://www.nevo.co.il/Law_word/law15/memshala-426.pdf" TargetMode="External"/><Relationship Id="rId20" Type="http://schemas.openxmlformats.org/officeDocument/2006/relationships/hyperlink" Target="http://www.nevo.co.il/Law_word/law16/knesset-535.pdf" TargetMode="External"/><Relationship Id="rId41" Type="http://schemas.openxmlformats.org/officeDocument/2006/relationships/hyperlink" Target="http://www.nevo.co.il/Law_word/law14/LAW-1724.pdf" TargetMode="External"/><Relationship Id="rId62" Type="http://schemas.openxmlformats.org/officeDocument/2006/relationships/hyperlink" Target="http://www.nevo.co.il/Law_word/law17/PROP-1254.pdf" TargetMode="External"/><Relationship Id="rId83" Type="http://schemas.openxmlformats.org/officeDocument/2006/relationships/hyperlink" Target="http://www.nevo.co.il/Law_word/law14/LAW-1724.pdf" TargetMode="External"/><Relationship Id="rId179" Type="http://schemas.openxmlformats.org/officeDocument/2006/relationships/hyperlink" Target="http://www.nevo.co.il/Law_word/law14/LAW-1497.pdf" TargetMode="External"/><Relationship Id="rId365" Type="http://schemas.openxmlformats.org/officeDocument/2006/relationships/hyperlink" Target="http://www.nevo.co.il/Law_word/law14/LAW-1882.pdf" TargetMode="External"/><Relationship Id="rId386" Type="http://schemas.openxmlformats.org/officeDocument/2006/relationships/hyperlink" Target="http://www.nevo.co.il/Law_word/law15/MEMSHALA-4.pdf" TargetMode="External"/><Relationship Id="rId190" Type="http://schemas.openxmlformats.org/officeDocument/2006/relationships/hyperlink" Target="http://www.nevo.co.il/Law_word/law15/MEMSHALA-4.pdf" TargetMode="External"/><Relationship Id="rId204" Type="http://schemas.openxmlformats.org/officeDocument/2006/relationships/hyperlink" Target="http://www.nevo.co.il/Law_word/law17/PROP-2020.pdf" TargetMode="External"/><Relationship Id="rId225" Type="http://schemas.openxmlformats.org/officeDocument/2006/relationships/hyperlink" Target="http://www.nevo.co.il/Law_word/law14/LAW-1351.pdf" TargetMode="External"/><Relationship Id="rId246" Type="http://schemas.openxmlformats.org/officeDocument/2006/relationships/hyperlink" Target="http://www.nevo.co.il/Law_word/law17/PROP-2824.pdf" TargetMode="External"/><Relationship Id="rId267" Type="http://schemas.openxmlformats.org/officeDocument/2006/relationships/hyperlink" Target="http://www.nevo.co.il/Law_word/law14/LAW-2028.pdf" TargetMode="External"/><Relationship Id="rId288" Type="http://schemas.openxmlformats.org/officeDocument/2006/relationships/hyperlink" Target="http://www.nevo.co.il/Law_word/law15/MEMSHALA-96.pdf" TargetMode="External"/><Relationship Id="rId411" Type="http://schemas.openxmlformats.org/officeDocument/2006/relationships/hyperlink" Target="http://www.nevo.co.il/Law_word/law14/law-2327.pdf" TargetMode="External"/><Relationship Id="rId432" Type="http://schemas.openxmlformats.org/officeDocument/2006/relationships/hyperlink" Target="http://www.nevo.co.il/Law_word/law17/PROP-1254.pdf" TargetMode="External"/><Relationship Id="rId106" Type="http://schemas.openxmlformats.org/officeDocument/2006/relationships/hyperlink" Target="http://www.nevo.co.il/Law_word/law17/PROP-2020.pdf" TargetMode="External"/><Relationship Id="rId127" Type="http://schemas.openxmlformats.org/officeDocument/2006/relationships/hyperlink" Target="http://www.nevo.co.il/Law_word/law14/LAW-1837.pdf" TargetMode="External"/><Relationship Id="rId313" Type="http://schemas.openxmlformats.org/officeDocument/2006/relationships/hyperlink" Target="http://www.nevo.co.il/Law_word/law14/law-2238.pdf" TargetMode="External"/><Relationship Id="rId10" Type="http://schemas.openxmlformats.org/officeDocument/2006/relationships/hyperlink" Target="http://www.nevo.co.il/Law_word/law17/PROP-1254.pdf" TargetMode="External"/><Relationship Id="rId31" Type="http://schemas.openxmlformats.org/officeDocument/2006/relationships/hyperlink" Target="http://www.nevo.co.il/Law_word/law14/law-2327.pdf" TargetMode="External"/><Relationship Id="rId52" Type="http://schemas.openxmlformats.org/officeDocument/2006/relationships/hyperlink" Target="http://www.nevo.co.il/Law_word/law17/PROP-1254.pdf" TargetMode="External"/><Relationship Id="rId73" Type="http://schemas.openxmlformats.org/officeDocument/2006/relationships/hyperlink" Target="http://www.nevo.co.il/Law_word/law14/LAW-0837.pdf" TargetMode="External"/><Relationship Id="rId94" Type="http://schemas.openxmlformats.org/officeDocument/2006/relationships/hyperlink" Target="http://www.nevo.co.il/Law_word/law17/PROP-0748.pdf" TargetMode="External"/><Relationship Id="rId148" Type="http://schemas.openxmlformats.org/officeDocument/2006/relationships/hyperlink" Target="http://www.nevo.co.il/Law_word/law15/memshala-619.pdf" TargetMode="External"/><Relationship Id="rId169" Type="http://schemas.openxmlformats.org/officeDocument/2006/relationships/hyperlink" Target="http://www.nevo.co.il/Law_word/law14/LAW-0619.pdf" TargetMode="External"/><Relationship Id="rId334" Type="http://schemas.openxmlformats.org/officeDocument/2006/relationships/hyperlink" Target="http://www.nevo.co.il/Law_word/law15/MEMSHALA-4.pdf" TargetMode="External"/><Relationship Id="rId355" Type="http://schemas.openxmlformats.org/officeDocument/2006/relationships/hyperlink" Target="http://www.nevo.co.il/law_word/law14/law-2459.pdf" TargetMode="External"/><Relationship Id="rId376" Type="http://schemas.openxmlformats.org/officeDocument/2006/relationships/hyperlink" Target="http://www.nevo.co.il/Law_word/law15/MEMSHALA-96.pdf" TargetMode="External"/><Relationship Id="rId397" Type="http://schemas.openxmlformats.org/officeDocument/2006/relationships/hyperlink" Target="http://www.nevo.co.il/law_word/law14/law-2459.pdf" TargetMode="External"/><Relationship Id="rId4" Type="http://schemas.openxmlformats.org/officeDocument/2006/relationships/webSettings" Target="webSettings.xml"/><Relationship Id="rId180" Type="http://schemas.openxmlformats.org/officeDocument/2006/relationships/hyperlink" Target="http://www.nevo.co.il/Law_word/law17/PROP-2299.pdf" TargetMode="External"/><Relationship Id="rId215" Type="http://schemas.openxmlformats.org/officeDocument/2006/relationships/hyperlink" Target="http://www.nevo.co.il/Law_word/law14/LAW-1351.pdf" TargetMode="External"/><Relationship Id="rId236" Type="http://schemas.openxmlformats.org/officeDocument/2006/relationships/hyperlink" Target="http://www.nevo.co.il/Law_word/law15/MEMSHALA-96.pdf" TargetMode="External"/><Relationship Id="rId257" Type="http://schemas.openxmlformats.org/officeDocument/2006/relationships/hyperlink" Target="http://www.nevo.co.il/Law_word/law14/law-2271.pdf" TargetMode="External"/><Relationship Id="rId278" Type="http://schemas.openxmlformats.org/officeDocument/2006/relationships/hyperlink" Target="http://www.nevo.co.il/Law_word/law17/PROP-1045.pdf" TargetMode="External"/><Relationship Id="rId401" Type="http://schemas.openxmlformats.org/officeDocument/2006/relationships/hyperlink" Target="http://www.nevo.co.il/law_word/law14/law-2459.pdf" TargetMode="External"/><Relationship Id="rId422" Type="http://schemas.openxmlformats.org/officeDocument/2006/relationships/hyperlink" Target="http://www.nevo.co.il/Law_word/law17/PROP-1254.pdf" TargetMode="External"/><Relationship Id="rId303" Type="http://schemas.openxmlformats.org/officeDocument/2006/relationships/hyperlink" Target="http://www.nevo.co.il/Law_word/law14/LAW-1959.pdf" TargetMode="External"/><Relationship Id="rId42" Type="http://schemas.openxmlformats.org/officeDocument/2006/relationships/hyperlink" Target="http://www.nevo.co.il/Law_word/law17/PROP-2824.pdf" TargetMode="External"/><Relationship Id="rId84" Type="http://schemas.openxmlformats.org/officeDocument/2006/relationships/hyperlink" Target="http://www.nevo.co.il/Law_word/law17/PROP-2824.pdf" TargetMode="External"/><Relationship Id="rId138" Type="http://schemas.openxmlformats.org/officeDocument/2006/relationships/hyperlink" Target="http://www.nevo.co.il/Law_word/law17/PROP-1254.pdf" TargetMode="External"/><Relationship Id="rId345" Type="http://schemas.openxmlformats.org/officeDocument/2006/relationships/hyperlink" Target="http://www.nevo.co.il/Law_word/law14/LAW-0712.pdf" TargetMode="External"/><Relationship Id="rId387" Type="http://schemas.openxmlformats.org/officeDocument/2006/relationships/hyperlink" Target="http://www.nevo.co.il/Law_word/law14/LAW-1959.pdf" TargetMode="External"/><Relationship Id="rId191" Type="http://schemas.openxmlformats.org/officeDocument/2006/relationships/hyperlink" Target="http://www.nevo.co.il/Law_word/law14/LAW-1497.pdf" TargetMode="External"/><Relationship Id="rId205" Type="http://schemas.openxmlformats.org/officeDocument/2006/relationships/hyperlink" Target="http://www.nevo.co.il/Law_word/law14/LAW-1959.pdf" TargetMode="External"/><Relationship Id="rId247" Type="http://schemas.openxmlformats.org/officeDocument/2006/relationships/hyperlink" Target="http://www.nevo.co.il/Law_word/law14/LAW-1959.pdf" TargetMode="External"/><Relationship Id="rId412" Type="http://schemas.openxmlformats.org/officeDocument/2006/relationships/hyperlink" Target="http://www.nevo.co.il/Law_word/law15/memshala-619.pdf" TargetMode="External"/><Relationship Id="rId107" Type="http://schemas.openxmlformats.org/officeDocument/2006/relationships/hyperlink" Target="http://www.nevo.co.il/Law_word/law14/LAW-1724.pdf" TargetMode="External"/><Relationship Id="rId289" Type="http://schemas.openxmlformats.org/officeDocument/2006/relationships/hyperlink" Target="http://www.nevo.co.il/Law_word/law14/law-2077.pdf" TargetMode="External"/><Relationship Id="rId11" Type="http://schemas.openxmlformats.org/officeDocument/2006/relationships/hyperlink" Target="http://www.nevo.co.il/Law_word/law14/law-2327.pdf" TargetMode="External"/><Relationship Id="rId53" Type="http://schemas.openxmlformats.org/officeDocument/2006/relationships/hyperlink" Target="http://www.nevo.co.il/Law_word/law14/LAW-0837.pdf" TargetMode="External"/><Relationship Id="rId149" Type="http://schemas.openxmlformats.org/officeDocument/2006/relationships/hyperlink" Target="http://www.nevo.co.il/Law_word/law14/LAW-0837.pdf" TargetMode="External"/><Relationship Id="rId314" Type="http://schemas.openxmlformats.org/officeDocument/2006/relationships/hyperlink" Target="http://www.nevo.co.il/Law_word/law15/memshala-426.pdf" TargetMode="External"/><Relationship Id="rId356" Type="http://schemas.openxmlformats.org/officeDocument/2006/relationships/hyperlink" Target="http://www.nevo.co.il/Law_word/law16/knesset-535.pdf" TargetMode="External"/><Relationship Id="rId398" Type="http://schemas.openxmlformats.org/officeDocument/2006/relationships/hyperlink" Target="http://www.nevo.co.il/Law_word/law16/knesset-535.pdf" TargetMode="External"/><Relationship Id="rId95" Type="http://schemas.openxmlformats.org/officeDocument/2006/relationships/hyperlink" Target="http://www.nevo.co.il/Law_word/law14/LAW-1724.pdf" TargetMode="External"/><Relationship Id="rId160" Type="http://schemas.openxmlformats.org/officeDocument/2006/relationships/hyperlink" Target="http://www.nevo.co.il/Law_word/law17/PROP-0834.pdf" TargetMode="External"/><Relationship Id="rId216" Type="http://schemas.openxmlformats.org/officeDocument/2006/relationships/hyperlink" Target="http://www.nevo.co.il/Law_word/law17/PROP-2020.pdf" TargetMode="External"/><Relationship Id="rId423" Type="http://schemas.openxmlformats.org/officeDocument/2006/relationships/hyperlink" Target="http://www.nevo.co.il/Law_word/law14/LAW-1724.pdf" TargetMode="External"/><Relationship Id="rId258" Type="http://schemas.openxmlformats.org/officeDocument/2006/relationships/hyperlink" Target="http://www.nevo.co.il/Law_word/law15/memshala-541.pdf" TargetMode="External"/><Relationship Id="rId22" Type="http://schemas.openxmlformats.org/officeDocument/2006/relationships/hyperlink" Target="http://www.nevo.co.il/Law_word/law16/knesset-535.pdf" TargetMode="External"/><Relationship Id="rId64" Type="http://schemas.openxmlformats.org/officeDocument/2006/relationships/hyperlink" Target="http://www.nevo.co.il/Law_word/law17/PROP-1254.pdf" TargetMode="External"/><Relationship Id="rId118" Type="http://schemas.openxmlformats.org/officeDocument/2006/relationships/hyperlink" Target="http://www.nevo.co.il/Law_word/law17/PROP-1254.pdf" TargetMode="External"/><Relationship Id="rId325" Type="http://schemas.openxmlformats.org/officeDocument/2006/relationships/hyperlink" Target="http://www.nevo.co.il/Law_word/law14/LAW-0837.pdf" TargetMode="External"/><Relationship Id="rId367" Type="http://schemas.openxmlformats.org/officeDocument/2006/relationships/hyperlink" Target="http://www.nevo.co.il/Law_word/law14/LAW-0712.pdf" TargetMode="External"/><Relationship Id="rId171" Type="http://schemas.openxmlformats.org/officeDocument/2006/relationships/hyperlink" Target="http://www.nevo.co.il/Law_word/law14/law-2327.pdf" TargetMode="External"/><Relationship Id="rId227" Type="http://schemas.openxmlformats.org/officeDocument/2006/relationships/hyperlink" Target="http://www.nevo.co.il/Law_word/law14/LAW-2028.pdf" TargetMode="External"/><Relationship Id="rId269" Type="http://schemas.openxmlformats.org/officeDocument/2006/relationships/hyperlink" Target="http://www.nevo.co.il/Law_word/law14/LAW-2028.pdf" TargetMode="External"/><Relationship Id="rId434" Type="http://schemas.openxmlformats.org/officeDocument/2006/relationships/hyperlink" Target="http://www.nevo.co.il/Law_word/law17/PROP-2824.pdf" TargetMode="External"/><Relationship Id="rId33" Type="http://schemas.openxmlformats.org/officeDocument/2006/relationships/hyperlink" Target="http://www.nevo.co.il/Law_word/law14/law-2327.pdf" TargetMode="External"/><Relationship Id="rId129" Type="http://schemas.openxmlformats.org/officeDocument/2006/relationships/hyperlink" Target="http://www.nevo.co.il/Law_word/law14/law-2334.pdf" TargetMode="External"/><Relationship Id="rId280" Type="http://schemas.openxmlformats.org/officeDocument/2006/relationships/hyperlink" Target="http://www.nevo.co.il/Law_word/law17/PROP-1254.pdf" TargetMode="External"/><Relationship Id="rId336" Type="http://schemas.openxmlformats.org/officeDocument/2006/relationships/hyperlink" Target="http://www.nevo.co.il/Law_word/law15/memshala-426.pdf" TargetMode="External"/><Relationship Id="rId75" Type="http://schemas.openxmlformats.org/officeDocument/2006/relationships/hyperlink" Target="http://www.nevo.co.il/Law_word/law14/LAW-1351.pdf" TargetMode="External"/><Relationship Id="rId140" Type="http://schemas.openxmlformats.org/officeDocument/2006/relationships/hyperlink" Target="http://www.nevo.co.il/Law_word/law17/PROP-1254.pdf" TargetMode="External"/><Relationship Id="rId182" Type="http://schemas.openxmlformats.org/officeDocument/2006/relationships/hyperlink" Target="http://www.nevo.co.il/Law_word/law15/MEMSHALA-4.pdf" TargetMode="External"/><Relationship Id="rId378" Type="http://schemas.openxmlformats.org/officeDocument/2006/relationships/hyperlink" Target="http://www.nevo.co.il/Law_word/law17/PROP-1045.pdf" TargetMode="External"/><Relationship Id="rId403" Type="http://schemas.openxmlformats.org/officeDocument/2006/relationships/hyperlink" Target="http://www.nevo.co.il/Law_word/law14/LAW-2028.pdf" TargetMode="External"/><Relationship Id="rId6" Type="http://schemas.openxmlformats.org/officeDocument/2006/relationships/endnotes" Target="endnotes.xml"/><Relationship Id="rId238" Type="http://schemas.openxmlformats.org/officeDocument/2006/relationships/hyperlink" Target="http://www.nevo.co.il/Law_word/law15/memshala-260.pdf" TargetMode="External"/><Relationship Id="rId291" Type="http://schemas.openxmlformats.org/officeDocument/2006/relationships/hyperlink" Target="http://www.nevo.co.il/Law_word/law14/law-2238.pdf" TargetMode="External"/><Relationship Id="rId305" Type="http://schemas.openxmlformats.org/officeDocument/2006/relationships/hyperlink" Target="http://www.nevo.co.il/Law_word/law14/LAW-1959.pdf" TargetMode="External"/><Relationship Id="rId347" Type="http://schemas.openxmlformats.org/officeDocument/2006/relationships/hyperlink" Target="http://www.nevo.co.il/Law_word/law14/LAW-0853.pdf" TargetMode="External"/><Relationship Id="rId44" Type="http://schemas.openxmlformats.org/officeDocument/2006/relationships/hyperlink" Target="http://www.nevo.co.il/Law_word/law15/memshala-619.pdf" TargetMode="External"/><Relationship Id="rId86" Type="http://schemas.openxmlformats.org/officeDocument/2006/relationships/hyperlink" Target="http://www.nevo.co.il/Law_word/law15/MEMSHALA-4.pdf" TargetMode="External"/><Relationship Id="rId151" Type="http://schemas.openxmlformats.org/officeDocument/2006/relationships/hyperlink" Target="http://www.nevo.co.il/Law_word/law14/LAW-1351.pdf" TargetMode="External"/><Relationship Id="rId389" Type="http://schemas.openxmlformats.org/officeDocument/2006/relationships/hyperlink" Target="http://www.nevo.co.il/Law_word/law14/LAW-2028.pdf" TargetMode="External"/><Relationship Id="rId193" Type="http://schemas.openxmlformats.org/officeDocument/2006/relationships/hyperlink" Target="http://www.nevo.co.il/Law_word/law14/LAW-1882.pdf" TargetMode="External"/><Relationship Id="rId207" Type="http://schemas.openxmlformats.org/officeDocument/2006/relationships/hyperlink" Target="http://www.nevo.co.il/Law_word/law14/LAW-2028.pdf" TargetMode="External"/><Relationship Id="rId249" Type="http://schemas.openxmlformats.org/officeDocument/2006/relationships/hyperlink" Target="http://www.nevo.co.il/Law_word/law14/LAW-2028.pdf" TargetMode="External"/><Relationship Id="rId414" Type="http://schemas.openxmlformats.org/officeDocument/2006/relationships/hyperlink" Target="http://www.nevo.co.il/Law_word/law15/memshala-619.pdf" TargetMode="External"/><Relationship Id="rId13" Type="http://schemas.openxmlformats.org/officeDocument/2006/relationships/hyperlink" Target="http://www.nevo.co.il/Law_word/law14/law-2327.pdf" TargetMode="External"/><Relationship Id="rId109" Type="http://schemas.openxmlformats.org/officeDocument/2006/relationships/hyperlink" Target="http://www.nevo.co.il/Law_word/law14/law-2327.pdf" TargetMode="External"/><Relationship Id="rId260" Type="http://schemas.openxmlformats.org/officeDocument/2006/relationships/hyperlink" Target="http://www.nevo.co.il/Law_word/law15/MEMSHALA-96.pdf" TargetMode="External"/><Relationship Id="rId316" Type="http://schemas.openxmlformats.org/officeDocument/2006/relationships/hyperlink" Target="http://www.nevo.co.il/Law_word/law16/knesset-535.pdf" TargetMode="External"/><Relationship Id="rId55" Type="http://schemas.openxmlformats.org/officeDocument/2006/relationships/hyperlink" Target="http://www.nevo.co.il/Law_word/law14/LAW-0837.pdf" TargetMode="External"/><Relationship Id="rId97" Type="http://schemas.openxmlformats.org/officeDocument/2006/relationships/hyperlink" Target="http://www.nevo.co.il/Law_word/law14/LAW-1882.pdf" TargetMode="External"/><Relationship Id="rId120" Type="http://schemas.openxmlformats.org/officeDocument/2006/relationships/hyperlink" Target="http://www.nevo.co.il/Law_word/law17/PROP-1254.pdf" TargetMode="External"/><Relationship Id="rId358" Type="http://schemas.openxmlformats.org/officeDocument/2006/relationships/hyperlink" Target="http://www.nevo.co.il/Law_word/law17/PROP-1857.pdf" TargetMode="External"/><Relationship Id="rId162" Type="http://schemas.openxmlformats.org/officeDocument/2006/relationships/hyperlink" Target="http://www.nevo.co.il/Law_word/law15/memshala-619.pdf" TargetMode="External"/><Relationship Id="rId218" Type="http://schemas.openxmlformats.org/officeDocument/2006/relationships/hyperlink" Target="http://www.nevo.co.il/Law_word/law15/MEMSHALA-96.pdf" TargetMode="External"/><Relationship Id="rId425" Type="http://schemas.openxmlformats.org/officeDocument/2006/relationships/hyperlink" Target="http://www.nevo.co.il/Law_word/law14/law-2327.pdf" TargetMode="External"/><Relationship Id="rId271" Type="http://schemas.openxmlformats.org/officeDocument/2006/relationships/hyperlink" Target="http://www.nevo.co.il/Law_word/law14/LAW-2028.pdf" TargetMode="External"/><Relationship Id="rId24" Type="http://schemas.openxmlformats.org/officeDocument/2006/relationships/hyperlink" Target="http://www.nevo.co.il/Law_word/law15/memshala-619.pdf" TargetMode="External"/><Relationship Id="rId66" Type="http://schemas.openxmlformats.org/officeDocument/2006/relationships/hyperlink" Target="http://www.nevo.co.il/Law_word/law15/memshala-619.pdf" TargetMode="External"/><Relationship Id="rId131" Type="http://schemas.openxmlformats.org/officeDocument/2006/relationships/hyperlink" Target="http://www.nevo.co.il/Law_word/law14/LAW-1242.pdf" TargetMode="External"/><Relationship Id="rId327" Type="http://schemas.openxmlformats.org/officeDocument/2006/relationships/hyperlink" Target="http://www.nevo.co.il/Law_word/law14/LAW-1724.pdf" TargetMode="External"/><Relationship Id="rId369" Type="http://schemas.openxmlformats.org/officeDocument/2006/relationships/hyperlink" Target="http://www.nevo.co.il/Law_word/law14/LAW-0837.pdf" TargetMode="External"/><Relationship Id="rId173" Type="http://schemas.openxmlformats.org/officeDocument/2006/relationships/hyperlink" Target="http://www.nevo.co.il/Law_word/law14/LAW-0837.pdf" TargetMode="External"/><Relationship Id="rId229" Type="http://schemas.openxmlformats.org/officeDocument/2006/relationships/hyperlink" Target="http://www.nevo.co.il/Law_word/law14/LAW-1351.pdf" TargetMode="External"/><Relationship Id="rId380" Type="http://schemas.openxmlformats.org/officeDocument/2006/relationships/hyperlink" Target="http://www.nevo.co.il/Law_word/law17/PROP-1254.pdf" TargetMode="External"/><Relationship Id="rId436" Type="http://schemas.openxmlformats.org/officeDocument/2006/relationships/header" Target="header1.xml"/><Relationship Id="rId240" Type="http://schemas.openxmlformats.org/officeDocument/2006/relationships/hyperlink" Target="http://www.nevo.co.il/Law_word/law15/memshala-426.pdf" TargetMode="External"/><Relationship Id="rId35" Type="http://schemas.openxmlformats.org/officeDocument/2006/relationships/hyperlink" Target="http://www.nevo.co.il/Law_word/law14/law-2327.pdf" TargetMode="External"/><Relationship Id="rId77" Type="http://schemas.openxmlformats.org/officeDocument/2006/relationships/hyperlink" Target="http://www.nevo.co.il/Law_word/law14/LAW-0837.pdf" TargetMode="External"/><Relationship Id="rId100" Type="http://schemas.openxmlformats.org/officeDocument/2006/relationships/hyperlink" Target="http://www.nevo.co.il/Law_word/law17/PROP-2020.pdf" TargetMode="External"/><Relationship Id="rId282" Type="http://schemas.openxmlformats.org/officeDocument/2006/relationships/hyperlink" Target="http://www.nevo.co.il/Law_word/law17/PROP-2020.pdf" TargetMode="External"/><Relationship Id="rId338" Type="http://schemas.openxmlformats.org/officeDocument/2006/relationships/hyperlink" Target="http://www.nevo.co.il/Law_word/law15/memshala-619.pdf" TargetMode="External"/><Relationship Id="rId8" Type="http://schemas.openxmlformats.org/officeDocument/2006/relationships/hyperlink" Target="http://www.nevo.co.il/Law_word/law17/PROP-1254.pdf" TargetMode="External"/><Relationship Id="rId142" Type="http://schemas.openxmlformats.org/officeDocument/2006/relationships/hyperlink" Target="http://www.nevo.co.il/Law_word/law17/PROP-2020.pdf" TargetMode="External"/><Relationship Id="rId184" Type="http://schemas.openxmlformats.org/officeDocument/2006/relationships/hyperlink" Target="http://www.nevo.co.il/Law_word/law17/PROP-2299.pdf" TargetMode="External"/><Relationship Id="rId391" Type="http://schemas.openxmlformats.org/officeDocument/2006/relationships/hyperlink" Target="http://www.nevo.co.il/Law_word/law14/law-2271.pdf" TargetMode="External"/><Relationship Id="rId405" Type="http://schemas.openxmlformats.org/officeDocument/2006/relationships/hyperlink" Target="http://www.nevo.co.il/Law_word/law14/LAW-1497.pdf" TargetMode="External"/><Relationship Id="rId251" Type="http://schemas.openxmlformats.org/officeDocument/2006/relationships/hyperlink" Target="http://www.nevo.co.il/Law_word/law14/LAW-2028.pdf" TargetMode="External"/><Relationship Id="rId46" Type="http://schemas.openxmlformats.org/officeDocument/2006/relationships/hyperlink" Target="http://www.nevo.co.il/Law_word/law17/PROP-2824.pdf" TargetMode="External"/><Relationship Id="rId293" Type="http://schemas.openxmlformats.org/officeDocument/2006/relationships/hyperlink" Target="http://www.nevo.co.il/Law_word/law14/LAW-1959.pdf" TargetMode="External"/><Relationship Id="rId307" Type="http://schemas.openxmlformats.org/officeDocument/2006/relationships/hyperlink" Target="http://www.nevo.co.il/Law_word/law14/LAW-1959.pdf" TargetMode="External"/><Relationship Id="rId349" Type="http://schemas.openxmlformats.org/officeDocument/2006/relationships/hyperlink" Target="http://www.nevo.co.il/Law_word/law14/LAW-1242.pdf" TargetMode="External"/><Relationship Id="rId88" Type="http://schemas.openxmlformats.org/officeDocument/2006/relationships/hyperlink" Target="http://www.nevo.co.il/Law_word/law17/PROP-1254.pdf" TargetMode="External"/><Relationship Id="rId111" Type="http://schemas.openxmlformats.org/officeDocument/2006/relationships/hyperlink" Target="http://www.nevo.co.il/law_word/law14/law-2459.pdf" TargetMode="External"/><Relationship Id="rId153" Type="http://schemas.openxmlformats.org/officeDocument/2006/relationships/hyperlink" Target="http://www.nevo.co.il/Law_word/law14/LAW-0837.pdf" TargetMode="External"/><Relationship Id="rId195" Type="http://schemas.openxmlformats.org/officeDocument/2006/relationships/hyperlink" Target="http://www.nevo.co.il/Law_word/law14/LAW-1497.pdf" TargetMode="External"/><Relationship Id="rId209" Type="http://schemas.openxmlformats.org/officeDocument/2006/relationships/hyperlink" Target="http://www.nevo.co.il/Law_word/law14/LAW-2028.pdf" TargetMode="External"/><Relationship Id="rId360" Type="http://schemas.openxmlformats.org/officeDocument/2006/relationships/hyperlink" Target="http://www.nevo.co.il/Law_word/law17/PROP-2299.pdf" TargetMode="External"/><Relationship Id="rId416" Type="http://schemas.openxmlformats.org/officeDocument/2006/relationships/hyperlink" Target="http://www.nevo.co.il/Law_word/law16/knesset-535.pdf" TargetMode="External"/><Relationship Id="rId220" Type="http://schemas.openxmlformats.org/officeDocument/2006/relationships/hyperlink" Target="http://www.nevo.co.il/Law_word/law15/MEMSHALA-96.pdf" TargetMode="External"/><Relationship Id="rId15" Type="http://schemas.openxmlformats.org/officeDocument/2006/relationships/hyperlink" Target="http://www.nevo.co.il/Law_word/law14/law-2327.pdf" TargetMode="External"/><Relationship Id="rId57" Type="http://schemas.openxmlformats.org/officeDocument/2006/relationships/hyperlink" Target="http://www.nevo.co.il/Law_word/law14/LAW-0837.pdf" TargetMode="External"/><Relationship Id="rId262" Type="http://schemas.openxmlformats.org/officeDocument/2006/relationships/hyperlink" Target="http://www.nevo.co.il/Law_word/law17/PROP-2020.pdf" TargetMode="External"/><Relationship Id="rId318" Type="http://schemas.openxmlformats.org/officeDocument/2006/relationships/hyperlink" Target="http://www.nevo.co.il/Law_word/law15/MEMSHALA-96.pdf" TargetMode="External"/><Relationship Id="rId99" Type="http://schemas.openxmlformats.org/officeDocument/2006/relationships/hyperlink" Target="http://www.nevo.co.il/Law_word/law14/LAW-1351.pdf" TargetMode="External"/><Relationship Id="rId122" Type="http://schemas.openxmlformats.org/officeDocument/2006/relationships/hyperlink" Target="http://www.nevo.co.il/Law_word/law17/PROP-1254.pdf" TargetMode="External"/><Relationship Id="rId164" Type="http://schemas.openxmlformats.org/officeDocument/2006/relationships/hyperlink" Target="http://www.nevo.co.il/Law_word/law15/memshala-619.pdf" TargetMode="External"/><Relationship Id="rId371" Type="http://schemas.openxmlformats.org/officeDocument/2006/relationships/hyperlink" Target="http://www.nevo.co.il/Law_word/law14/LAW-1959.pdf" TargetMode="External"/><Relationship Id="rId427" Type="http://schemas.openxmlformats.org/officeDocument/2006/relationships/hyperlink" Target="http://www.nevo.co.il/Law_word/law14/LAW-1724.pdf" TargetMode="External"/><Relationship Id="rId26" Type="http://schemas.openxmlformats.org/officeDocument/2006/relationships/hyperlink" Target="http://www.nevo.co.il/Law_word/law15/memshala-619.pdf" TargetMode="External"/><Relationship Id="rId231" Type="http://schemas.openxmlformats.org/officeDocument/2006/relationships/hyperlink" Target="http://www.nevo.co.il/Law_word/law14/LAW-1959.pdf" TargetMode="External"/><Relationship Id="rId273" Type="http://schemas.openxmlformats.org/officeDocument/2006/relationships/hyperlink" Target="http://www.nevo.co.il/Law_word/law14/LAW-2028.pdf" TargetMode="External"/><Relationship Id="rId329" Type="http://schemas.openxmlformats.org/officeDocument/2006/relationships/hyperlink" Target="http://www.nevo.co.il/Law_word/law14/LAW-1882.pdf" TargetMode="External"/><Relationship Id="rId68" Type="http://schemas.openxmlformats.org/officeDocument/2006/relationships/hyperlink" Target="http://www.nevo.co.il/Law_word/law16/knesset-535.pdf" TargetMode="External"/><Relationship Id="rId133" Type="http://schemas.openxmlformats.org/officeDocument/2006/relationships/hyperlink" Target="http://www.nevo.co.il/Law_word/law14/LAW-1837.pdf" TargetMode="External"/><Relationship Id="rId175" Type="http://schemas.openxmlformats.org/officeDocument/2006/relationships/hyperlink" Target="http://www.nevo.co.il/Law_word/law14/LAW-1724.pdf" TargetMode="External"/><Relationship Id="rId340" Type="http://schemas.openxmlformats.org/officeDocument/2006/relationships/hyperlink" Target="http://www.nevo.co.il/Law_word/law16/knesset-535.pdf" TargetMode="External"/><Relationship Id="rId200" Type="http://schemas.openxmlformats.org/officeDocument/2006/relationships/hyperlink" Target="http://www.nevo.co.il/Law_word/law17/PROP-2299.pdf" TargetMode="External"/><Relationship Id="rId382" Type="http://schemas.openxmlformats.org/officeDocument/2006/relationships/hyperlink" Target="http://www.nevo.co.il/Law_word/law17/PROP-1286.pdf" TargetMode="External"/><Relationship Id="rId438" Type="http://schemas.openxmlformats.org/officeDocument/2006/relationships/footer" Target="footer1.xml"/><Relationship Id="rId242" Type="http://schemas.openxmlformats.org/officeDocument/2006/relationships/hyperlink" Target="http://www.nevo.co.il/Law_word/law16/knesset-535.pdf" TargetMode="External"/><Relationship Id="rId284" Type="http://schemas.openxmlformats.org/officeDocument/2006/relationships/hyperlink" Target="http://www.nevo.co.il/Law_word/law15/MEMSHALA-96.pdf" TargetMode="External"/><Relationship Id="rId37" Type="http://schemas.openxmlformats.org/officeDocument/2006/relationships/hyperlink" Target="http://www.nevo.co.il/Law_word/law14/law-2327.pdf" TargetMode="External"/><Relationship Id="rId79" Type="http://schemas.openxmlformats.org/officeDocument/2006/relationships/hyperlink" Target="http://www.nevo.co.il/Law_word/law14/LAW-1724.pdf" TargetMode="External"/><Relationship Id="rId102" Type="http://schemas.openxmlformats.org/officeDocument/2006/relationships/hyperlink" Target="http://www.nevo.co.il/Law_word/law15/MEMSHALA-4.pdf" TargetMode="External"/><Relationship Id="rId144" Type="http://schemas.openxmlformats.org/officeDocument/2006/relationships/hyperlink" Target="http://www.nevo.co.il/Law_word/law16/knesset-535.pdf" TargetMode="External"/><Relationship Id="rId90" Type="http://schemas.openxmlformats.org/officeDocument/2006/relationships/hyperlink" Target="http://www.nevo.co.il/Law_word/law17/PROP-2824.pdf" TargetMode="External"/><Relationship Id="rId186" Type="http://schemas.openxmlformats.org/officeDocument/2006/relationships/hyperlink" Target="http://www.nevo.co.il/Law_word/law15/MEMSHALA-4.pdf" TargetMode="External"/><Relationship Id="rId351" Type="http://schemas.openxmlformats.org/officeDocument/2006/relationships/hyperlink" Target="http://www.nevo.co.il/Law_word/law14/LAW-1351.pdf" TargetMode="External"/><Relationship Id="rId393" Type="http://schemas.openxmlformats.org/officeDocument/2006/relationships/hyperlink" Target="http://www.nevo.co.il/Law_word/law14/LAW-2028.pdf" TargetMode="External"/><Relationship Id="rId407" Type="http://schemas.openxmlformats.org/officeDocument/2006/relationships/hyperlink" Target="http://www.nevo.co.il/Law_word/law14/LAW-0837.pdf" TargetMode="External"/><Relationship Id="rId211" Type="http://schemas.openxmlformats.org/officeDocument/2006/relationships/hyperlink" Target="http://www.nevo.co.il/Law_word/law14/law-2077.pdf" TargetMode="External"/><Relationship Id="rId253" Type="http://schemas.openxmlformats.org/officeDocument/2006/relationships/hyperlink" Target="http://www.nevo.co.il/Law_word/law14/law-2238.pdf" TargetMode="External"/><Relationship Id="rId295" Type="http://schemas.openxmlformats.org/officeDocument/2006/relationships/hyperlink" Target="http://www.nevo.co.il/Law_word/law14/LAW-1959.pdf" TargetMode="External"/><Relationship Id="rId309" Type="http://schemas.openxmlformats.org/officeDocument/2006/relationships/hyperlink" Target="http://www.nevo.co.il/Law_word/law14/law-2238.pdf" TargetMode="External"/><Relationship Id="rId48" Type="http://schemas.openxmlformats.org/officeDocument/2006/relationships/hyperlink" Target="http://www.nevo.co.il/Law_word/law15/memshala-619.pdf" TargetMode="External"/><Relationship Id="rId113" Type="http://schemas.openxmlformats.org/officeDocument/2006/relationships/hyperlink" Target="http://www.nevo.co.il/Law_word/law14/LAW-0837.pdf" TargetMode="External"/><Relationship Id="rId320" Type="http://schemas.openxmlformats.org/officeDocument/2006/relationships/hyperlink" Target="http://www.nevo.co.il/Law_word/law15/memshala-426.pdf" TargetMode="External"/><Relationship Id="rId155" Type="http://schemas.openxmlformats.org/officeDocument/2006/relationships/hyperlink" Target="http://www.nevo.co.il/Law_word/law14/LAW-1351.pdf" TargetMode="External"/><Relationship Id="rId197" Type="http://schemas.openxmlformats.org/officeDocument/2006/relationships/hyperlink" Target="http://www.nevo.co.il/Law_word/law14/LAW-1882.pdf" TargetMode="External"/><Relationship Id="rId362" Type="http://schemas.openxmlformats.org/officeDocument/2006/relationships/hyperlink" Target="http://www.nevo.co.il/Law_word/law17/PROP-2824.pdf" TargetMode="External"/><Relationship Id="rId418" Type="http://schemas.openxmlformats.org/officeDocument/2006/relationships/hyperlink" Target="http://www.nevo.co.il/Law_word/law15/memshala-426.pdf" TargetMode="External"/><Relationship Id="rId222" Type="http://schemas.openxmlformats.org/officeDocument/2006/relationships/hyperlink" Target="http://www.nevo.co.il/Law_word/law15/memshala-541.pdf" TargetMode="External"/><Relationship Id="rId264" Type="http://schemas.openxmlformats.org/officeDocument/2006/relationships/hyperlink" Target="http://www.nevo.co.il/Law_word/law17/PROP-2824.pdf" TargetMode="External"/><Relationship Id="rId17" Type="http://schemas.openxmlformats.org/officeDocument/2006/relationships/hyperlink" Target="http://www.nevo.co.il/Law_word/law14/law-2327.pdf" TargetMode="External"/><Relationship Id="rId59" Type="http://schemas.openxmlformats.org/officeDocument/2006/relationships/hyperlink" Target="http://www.nevo.co.il/Law_word/law14/law-2327.pdf" TargetMode="External"/><Relationship Id="rId124" Type="http://schemas.openxmlformats.org/officeDocument/2006/relationships/hyperlink" Target="http://www.nevo.co.il/Law_word/law17/PROP-1254.pdf" TargetMode="External"/><Relationship Id="rId70" Type="http://schemas.openxmlformats.org/officeDocument/2006/relationships/hyperlink" Target="http://www.nevo.co.il/Law_word/law17/PROP-1254.pdf" TargetMode="External"/><Relationship Id="rId166" Type="http://schemas.openxmlformats.org/officeDocument/2006/relationships/hyperlink" Target="http://www.nevo.co.il/Law_word/law15/memshala-619.pdf" TargetMode="External"/><Relationship Id="rId331" Type="http://schemas.openxmlformats.org/officeDocument/2006/relationships/hyperlink" Target="http://www.nevo.co.il/Law_word/law14/law-2238.pdf" TargetMode="External"/><Relationship Id="rId373" Type="http://schemas.openxmlformats.org/officeDocument/2006/relationships/hyperlink" Target="http://www.nevo.co.il/Law_word/law14/LAW-2028.pdf" TargetMode="External"/><Relationship Id="rId429" Type="http://schemas.openxmlformats.org/officeDocument/2006/relationships/hyperlink" Target="http://www.nevo.co.il/Law_word/law14/law-2327.pdf" TargetMode="External"/><Relationship Id="rId1" Type="http://schemas.openxmlformats.org/officeDocument/2006/relationships/numbering" Target="numbering.xml"/><Relationship Id="rId233" Type="http://schemas.openxmlformats.org/officeDocument/2006/relationships/hyperlink" Target="http://www.nevo.co.il/Law_word/law14/LAW-2028.pdf" TargetMode="External"/><Relationship Id="rId440" Type="http://schemas.openxmlformats.org/officeDocument/2006/relationships/hyperlink" Target="http://www.nevo.co.il/advertisements/nevo-100.doc" TargetMode="External"/><Relationship Id="rId28" Type="http://schemas.openxmlformats.org/officeDocument/2006/relationships/hyperlink" Target="http://www.nevo.co.il/Law_word/law15/memshala-619.pdf" TargetMode="External"/><Relationship Id="rId275" Type="http://schemas.openxmlformats.org/officeDocument/2006/relationships/hyperlink" Target="http://www.nevo.co.il/Law_word/law14/law-2238.pdf" TargetMode="External"/><Relationship Id="rId300" Type="http://schemas.openxmlformats.org/officeDocument/2006/relationships/hyperlink" Target="http://www.nevo.co.il/Law_word/law15/MEMSHALA-96.pdf" TargetMode="External"/><Relationship Id="rId81" Type="http://schemas.openxmlformats.org/officeDocument/2006/relationships/hyperlink" Target="http://www.nevo.co.il/Law_word/law14/LAW-1882.pdf" TargetMode="External"/><Relationship Id="rId135" Type="http://schemas.openxmlformats.org/officeDocument/2006/relationships/hyperlink" Target="http://www.nevo.co.il/Law_word/law14/LAW-0553.pdf" TargetMode="External"/><Relationship Id="rId177" Type="http://schemas.openxmlformats.org/officeDocument/2006/relationships/hyperlink" Target="http://www.nevo.co.il/Law_word/law14/LAW-1497.pdf" TargetMode="External"/><Relationship Id="rId342" Type="http://schemas.openxmlformats.org/officeDocument/2006/relationships/hyperlink" Target="http://www.nevo.co.il/Law_word/law15/MEMSHALA-4.pdf" TargetMode="External"/><Relationship Id="rId384" Type="http://schemas.openxmlformats.org/officeDocument/2006/relationships/hyperlink" Target="http://www.nevo.co.il/Law_word/law17/PROP-2824.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1286.pdf" TargetMode="External"/><Relationship Id="rId18" Type="http://schemas.openxmlformats.org/officeDocument/2006/relationships/hyperlink" Target="http://www.nevo.co.il/Law_word/law14/LAW-1497.pdf" TargetMode="External"/><Relationship Id="rId26" Type="http://schemas.openxmlformats.org/officeDocument/2006/relationships/hyperlink" Target="http://www.nevo.co.il/Law_word/law14/LAW-1837.pdf" TargetMode="External"/><Relationship Id="rId39" Type="http://schemas.openxmlformats.org/officeDocument/2006/relationships/hyperlink" Target="http://www.nevo.co.il/Law_word/law15/memshala-426.pdf" TargetMode="External"/><Relationship Id="rId21" Type="http://schemas.openxmlformats.org/officeDocument/2006/relationships/hyperlink" Target="http://www.nevo.co.il/Law_word/law17/PROP-2824.pdf" TargetMode="External"/><Relationship Id="rId34" Type="http://schemas.openxmlformats.org/officeDocument/2006/relationships/hyperlink" Target="http://www.nevo.co.il/Law_word/law14/LAW-2028.pdf" TargetMode="External"/><Relationship Id="rId42" Type="http://schemas.openxmlformats.org/officeDocument/2006/relationships/hyperlink" Target="http://www.nevo.co.il/Law_word/law14/law-2327.pdf" TargetMode="External"/><Relationship Id="rId47" Type="http://schemas.openxmlformats.org/officeDocument/2006/relationships/hyperlink" Target="http://www.nevo.co.il/Law_word/law16/knesset-535.pdf" TargetMode="External"/><Relationship Id="rId50" Type="http://schemas.openxmlformats.org/officeDocument/2006/relationships/hyperlink" Target="https://www.nevo.co.il/law_word/law10/yalkut-9432.pdf" TargetMode="External"/><Relationship Id="rId7" Type="http://schemas.openxmlformats.org/officeDocument/2006/relationships/hyperlink" Target="http://www.nevo.co.il/Law_word/law17/PROP-0834.pdf" TargetMode="External"/><Relationship Id="rId2" Type="http://schemas.openxmlformats.org/officeDocument/2006/relationships/hyperlink" Target="http://www.nevo.co.il/Law_word/law17/PROP-0346.pdf" TargetMode="External"/><Relationship Id="rId16" Type="http://schemas.openxmlformats.org/officeDocument/2006/relationships/hyperlink" Target="http://www.nevo.co.il/Law_word/law14/LAW-1351.pdf" TargetMode="External"/><Relationship Id="rId29" Type="http://schemas.openxmlformats.org/officeDocument/2006/relationships/hyperlink" Target="http://www.nevo.co.il/Law_word/law15/HATZAOT-LAW-MEMSHALA-04A.pdf" TargetMode="External"/><Relationship Id="rId11" Type="http://schemas.openxmlformats.org/officeDocument/2006/relationships/hyperlink" Target="http://www.nevo.co.il/Law_word/law17/PROP-1254.pdf" TargetMode="External"/><Relationship Id="rId24" Type="http://schemas.openxmlformats.org/officeDocument/2006/relationships/hyperlink" Target="http://www.nevo.co.il/Law_word/law14/LAW-1786.pdf" TargetMode="External"/><Relationship Id="rId32" Type="http://schemas.openxmlformats.org/officeDocument/2006/relationships/hyperlink" Target="http://www.nevo.co.il/Law_word/law14/LAW-2028.pdf" TargetMode="External"/><Relationship Id="rId37" Type="http://schemas.openxmlformats.org/officeDocument/2006/relationships/hyperlink" Target="http://www.nevo.co.il/Law_word/law15/memshala-260.pdf" TargetMode="External"/><Relationship Id="rId40" Type="http://schemas.openxmlformats.org/officeDocument/2006/relationships/hyperlink" Target="http://www.nevo.co.il/Law_word/law14/law-2271.pdf" TargetMode="External"/><Relationship Id="rId45" Type="http://schemas.openxmlformats.org/officeDocument/2006/relationships/hyperlink" Target="http://www.nevo.co.il/Law_word/law16/knesset-428.pdf" TargetMode="External"/><Relationship Id="rId5" Type="http://schemas.openxmlformats.org/officeDocument/2006/relationships/hyperlink" Target="http://www.nevo.co.il/Law_word/law06/tak-2634.pdf" TargetMode="External"/><Relationship Id="rId15" Type="http://schemas.openxmlformats.org/officeDocument/2006/relationships/hyperlink" Target="http://www.nevo.co.il/Law_word/law17/PROP-1857.pdf" TargetMode="External"/><Relationship Id="rId23" Type="http://schemas.openxmlformats.org/officeDocument/2006/relationships/hyperlink" Target="http://www.nevo.co.il/Law_word/law17/PROP-2824.pdf" TargetMode="External"/><Relationship Id="rId28" Type="http://schemas.openxmlformats.org/officeDocument/2006/relationships/hyperlink" Target="http://www.nevo.co.il/Law_word/law14/LAW-1882.pdf" TargetMode="External"/><Relationship Id="rId36" Type="http://schemas.openxmlformats.org/officeDocument/2006/relationships/hyperlink" Target="http://www.nevo.co.il/Law_word/law14/law-2077.pdf" TargetMode="External"/><Relationship Id="rId49" Type="http://schemas.openxmlformats.org/officeDocument/2006/relationships/hyperlink" Target="https://www.nevo.co.il/law_html/law10/yalkut-11103.pdf" TargetMode="External"/><Relationship Id="rId10" Type="http://schemas.openxmlformats.org/officeDocument/2006/relationships/hyperlink" Target="http://www.nevo.co.il/Law_word/law14/LAW-0837.pdf" TargetMode="External"/><Relationship Id="rId19" Type="http://schemas.openxmlformats.org/officeDocument/2006/relationships/hyperlink" Target="http://www.nevo.co.il/Law_word/law17/PROP-2299.pdf" TargetMode="External"/><Relationship Id="rId31" Type="http://schemas.openxmlformats.org/officeDocument/2006/relationships/hyperlink" Target="http://www.nevo.co.il/Law_word/law15/MEMSHALA-96.pdf" TargetMode="External"/><Relationship Id="rId44" Type="http://schemas.openxmlformats.org/officeDocument/2006/relationships/hyperlink" Target="http://www.nevo.co.il/law_word/law14/law-2334.PDF" TargetMode="External"/><Relationship Id="rId4" Type="http://schemas.openxmlformats.org/officeDocument/2006/relationships/hyperlink" Target="http://www.nevo.co.il/Law_word/law17/PROP-0748.pdf" TargetMode="External"/><Relationship Id="rId9" Type="http://schemas.openxmlformats.org/officeDocument/2006/relationships/hyperlink" Target="http://www.nevo.co.il/Law_word/law17/PROP-1045.pdf" TargetMode="External"/><Relationship Id="rId14" Type="http://schemas.openxmlformats.org/officeDocument/2006/relationships/hyperlink" Target="http://www.nevo.co.il/Law_word/law14/LAW-1242.pdf" TargetMode="External"/><Relationship Id="rId22" Type="http://schemas.openxmlformats.org/officeDocument/2006/relationships/hyperlink" Target="http://www.nevo.co.il/Law_word/law14/LAW-1724.pdf" TargetMode="External"/><Relationship Id="rId27" Type="http://schemas.openxmlformats.org/officeDocument/2006/relationships/hyperlink" Target="http://www.nevo.co.il/Law_word/law17/PROP-3046.pdf" TargetMode="External"/><Relationship Id="rId30" Type="http://schemas.openxmlformats.org/officeDocument/2006/relationships/hyperlink" Target="http://www.nevo.co.il/Law_word/law14/LAW-1959.pdf" TargetMode="External"/><Relationship Id="rId35" Type="http://schemas.openxmlformats.org/officeDocument/2006/relationships/hyperlink" Target="http://www.nevo.co.il/Law_word/law15/MEMSHALA-96.pdf" TargetMode="External"/><Relationship Id="rId43" Type="http://schemas.openxmlformats.org/officeDocument/2006/relationships/hyperlink" Target="http://www.nevo.co.il/Law_word/law15/memshala-619.pdf" TargetMode="External"/><Relationship Id="rId48" Type="http://schemas.openxmlformats.org/officeDocument/2006/relationships/hyperlink" Target="http://www.nevo.co.il/Law_word/law10/yalkut-7394.pdf" TargetMode="External"/><Relationship Id="rId8" Type="http://schemas.openxmlformats.org/officeDocument/2006/relationships/hyperlink" Target="http://www.nevo.co.il/Law_word/law14/LAW-0712.pdf" TargetMode="External"/><Relationship Id="rId3" Type="http://schemas.openxmlformats.org/officeDocument/2006/relationships/hyperlink" Target="http://www.nevo.co.il/Law_word/law14/LAW-0553.pdf" TargetMode="External"/><Relationship Id="rId12" Type="http://schemas.openxmlformats.org/officeDocument/2006/relationships/hyperlink" Target="http://www.nevo.co.il/Law_word/law14/LAW-0853.pdf" TargetMode="External"/><Relationship Id="rId17" Type="http://schemas.openxmlformats.org/officeDocument/2006/relationships/hyperlink" Target="http://www.nevo.co.il/Law_word/law17/PROP-2020.pdf" TargetMode="External"/><Relationship Id="rId25" Type="http://schemas.openxmlformats.org/officeDocument/2006/relationships/hyperlink" Target="http://www.nevo.co.il/Law_word/law17/PROP-2929.pdf" TargetMode="External"/><Relationship Id="rId33" Type="http://schemas.openxmlformats.org/officeDocument/2006/relationships/hyperlink" Target="http://www.nevo.co.il/Law_word/law15/MEMSHALA-96.pdf" TargetMode="External"/><Relationship Id="rId38" Type="http://schemas.openxmlformats.org/officeDocument/2006/relationships/hyperlink" Target="http://www.nevo.co.il/Law_word/law14/law-2238.pdf" TargetMode="External"/><Relationship Id="rId46" Type="http://schemas.openxmlformats.org/officeDocument/2006/relationships/hyperlink" Target="http://www.nevo.co.il/law_word/law14/law-2459.pdf" TargetMode="External"/><Relationship Id="rId20" Type="http://schemas.openxmlformats.org/officeDocument/2006/relationships/hyperlink" Target="http://www.nevo.co.il/Law_word/law14/LAW-1724.pdf" TargetMode="External"/><Relationship Id="rId41" Type="http://schemas.openxmlformats.org/officeDocument/2006/relationships/hyperlink" Target="http://www.nevo.co.il/Law_word/law15/memshala-541.pdf" TargetMode="External"/><Relationship Id="rId1" Type="http://schemas.openxmlformats.org/officeDocument/2006/relationships/hyperlink" Target="http://www.nevo.co.il/Law_word/law14/LAW-0270.pdf" TargetMode="External"/><Relationship Id="rId6" Type="http://schemas.openxmlformats.org/officeDocument/2006/relationships/hyperlink" Target="http://www.nevo.co.il/Law_word/law14/LAW-06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25557</Words>
  <Characters>145676</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170892</CharactersWithSpaces>
  <SharedDoc>false</SharedDoc>
  <HLinks>
    <vt:vector size="3648" baseType="variant">
      <vt:variant>
        <vt:i4>393283</vt:i4>
      </vt:variant>
      <vt:variant>
        <vt:i4>2055</vt:i4>
      </vt:variant>
      <vt:variant>
        <vt:i4>0</vt:i4>
      </vt:variant>
      <vt:variant>
        <vt:i4>5</vt:i4>
      </vt:variant>
      <vt:variant>
        <vt:lpwstr>http://www.nevo.co.il/advertisements/nevo-100.doc</vt:lpwstr>
      </vt:variant>
      <vt:variant>
        <vt:lpwstr/>
      </vt:variant>
      <vt:variant>
        <vt:i4>7864330</vt:i4>
      </vt:variant>
      <vt:variant>
        <vt:i4>2052</vt:i4>
      </vt:variant>
      <vt:variant>
        <vt:i4>0</vt:i4>
      </vt:variant>
      <vt:variant>
        <vt:i4>5</vt:i4>
      </vt:variant>
      <vt:variant>
        <vt:lpwstr>http://www.nevo.co.il/Law_word/law06/tak-2634.pdf</vt:lpwstr>
      </vt:variant>
      <vt:variant>
        <vt:lpwstr/>
      </vt:variant>
      <vt:variant>
        <vt:i4>327805</vt:i4>
      </vt:variant>
      <vt:variant>
        <vt:i4>2049</vt:i4>
      </vt:variant>
      <vt:variant>
        <vt:i4>0</vt:i4>
      </vt:variant>
      <vt:variant>
        <vt:i4>5</vt:i4>
      </vt:variant>
      <vt:variant>
        <vt:lpwstr>http://www.nevo.co.il/Law_word/law17/PROP-2824.pdf</vt:lpwstr>
      </vt:variant>
      <vt:variant>
        <vt:lpwstr/>
      </vt:variant>
      <vt:variant>
        <vt:i4>8126474</vt:i4>
      </vt:variant>
      <vt:variant>
        <vt:i4>2046</vt:i4>
      </vt:variant>
      <vt:variant>
        <vt:i4>0</vt:i4>
      </vt:variant>
      <vt:variant>
        <vt:i4>5</vt:i4>
      </vt:variant>
      <vt:variant>
        <vt:lpwstr>http://www.nevo.co.il/Law_word/law14/LAW-1724.pdf</vt:lpwstr>
      </vt:variant>
      <vt:variant>
        <vt:lpwstr/>
      </vt:variant>
      <vt:variant>
        <vt:i4>983161</vt:i4>
      </vt:variant>
      <vt:variant>
        <vt:i4>2043</vt:i4>
      </vt:variant>
      <vt:variant>
        <vt:i4>0</vt:i4>
      </vt:variant>
      <vt:variant>
        <vt:i4>5</vt:i4>
      </vt:variant>
      <vt:variant>
        <vt:lpwstr>http://www.nevo.co.il/Law_word/law17/PROP-1254.pdf</vt:lpwstr>
      </vt:variant>
      <vt:variant>
        <vt:lpwstr/>
      </vt:variant>
      <vt:variant>
        <vt:i4>8126470</vt:i4>
      </vt:variant>
      <vt:variant>
        <vt:i4>2040</vt:i4>
      </vt:variant>
      <vt:variant>
        <vt:i4>0</vt:i4>
      </vt:variant>
      <vt:variant>
        <vt:i4>5</vt:i4>
      </vt:variant>
      <vt:variant>
        <vt:lpwstr>http://www.nevo.co.il/Law_word/law14/LAW-0837.pdf</vt:lpwstr>
      </vt:variant>
      <vt:variant>
        <vt:lpwstr/>
      </vt:variant>
      <vt:variant>
        <vt:i4>8192092</vt:i4>
      </vt:variant>
      <vt:variant>
        <vt:i4>2037</vt:i4>
      </vt:variant>
      <vt:variant>
        <vt:i4>0</vt:i4>
      </vt:variant>
      <vt:variant>
        <vt:i4>5</vt:i4>
      </vt:variant>
      <vt:variant>
        <vt:lpwstr>http://www.nevo.co.il/Law_word/law15/memshala-619.pdf</vt:lpwstr>
      </vt:variant>
      <vt:variant>
        <vt:lpwstr/>
      </vt:variant>
      <vt:variant>
        <vt:i4>8323085</vt:i4>
      </vt:variant>
      <vt:variant>
        <vt:i4>2034</vt:i4>
      </vt:variant>
      <vt:variant>
        <vt:i4>0</vt:i4>
      </vt:variant>
      <vt:variant>
        <vt:i4>5</vt:i4>
      </vt:variant>
      <vt:variant>
        <vt:lpwstr>http://www.nevo.co.il/Law_word/law14/law-2327.pdf</vt:lpwstr>
      </vt:variant>
      <vt:variant>
        <vt:lpwstr/>
      </vt:variant>
      <vt:variant>
        <vt:i4>327805</vt:i4>
      </vt:variant>
      <vt:variant>
        <vt:i4>2031</vt:i4>
      </vt:variant>
      <vt:variant>
        <vt:i4>0</vt:i4>
      </vt:variant>
      <vt:variant>
        <vt:i4>5</vt:i4>
      </vt:variant>
      <vt:variant>
        <vt:lpwstr>http://www.nevo.co.il/Law_word/law17/PROP-2824.pdf</vt:lpwstr>
      </vt:variant>
      <vt:variant>
        <vt:lpwstr/>
      </vt:variant>
      <vt:variant>
        <vt:i4>8126474</vt:i4>
      </vt:variant>
      <vt:variant>
        <vt:i4>2028</vt:i4>
      </vt:variant>
      <vt:variant>
        <vt:i4>0</vt:i4>
      </vt:variant>
      <vt:variant>
        <vt:i4>5</vt:i4>
      </vt:variant>
      <vt:variant>
        <vt:lpwstr>http://www.nevo.co.il/Law_word/law14/LAW-1724.pdf</vt:lpwstr>
      </vt:variant>
      <vt:variant>
        <vt:lpwstr/>
      </vt:variant>
      <vt:variant>
        <vt:i4>8192092</vt:i4>
      </vt:variant>
      <vt:variant>
        <vt:i4>2025</vt:i4>
      </vt:variant>
      <vt:variant>
        <vt:i4>0</vt:i4>
      </vt:variant>
      <vt:variant>
        <vt:i4>5</vt:i4>
      </vt:variant>
      <vt:variant>
        <vt:lpwstr>http://www.nevo.co.il/Law_word/law15/memshala-619.pdf</vt:lpwstr>
      </vt:variant>
      <vt:variant>
        <vt:lpwstr/>
      </vt:variant>
      <vt:variant>
        <vt:i4>8323085</vt:i4>
      </vt:variant>
      <vt:variant>
        <vt:i4>2022</vt:i4>
      </vt:variant>
      <vt:variant>
        <vt:i4>0</vt:i4>
      </vt:variant>
      <vt:variant>
        <vt:i4>5</vt:i4>
      </vt:variant>
      <vt:variant>
        <vt:lpwstr>http://www.nevo.co.il/Law_word/law14/law-2327.pdf</vt:lpwstr>
      </vt:variant>
      <vt:variant>
        <vt:lpwstr/>
      </vt:variant>
      <vt:variant>
        <vt:i4>327805</vt:i4>
      </vt:variant>
      <vt:variant>
        <vt:i4>2019</vt:i4>
      </vt:variant>
      <vt:variant>
        <vt:i4>0</vt:i4>
      </vt:variant>
      <vt:variant>
        <vt:i4>5</vt:i4>
      </vt:variant>
      <vt:variant>
        <vt:lpwstr>http://www.nevo.co.il/Law_word/law17/PROP-2824.pdf</vt:lpwstr>
      </vt:variant>
      <vt:variant>
        <vt:lpwstr/>
      </vt:variant>
      <vt:variant>
        <vt:i4>8126474</vt:i4>
      </vt:variant>
      <vt:variant>
        <vt:i4>2016</vt:i4>
      </vt:variant>
      <vt:variant>
        <vt:i4>0</vt:i4>
      </vt:variant>
      <vt:variant>
        <vt:i4>5</vt:i4>
      </vt:variant>
      <vt:variant>
        <vt:lpwstr>http://www.nevo.co.il/Law_word/law14/LAW-1724.pdf</vt:lpwstr>
      </vt:variant>
      <vt:variant>
        <vt:lpwstr/>
      </vt:variant>
      <vt:variant>
        <vt:i4>983161</vt:i4>
      </vt:variant>
      <vt:variant>
        <vt:i4>2013</vt:i4>
      </vt:variant>
      <vt:variant>
        <vt:i4>0</vt:i4>
      </vt:variant>
      <vt:variant>
        <vt:i4>5</vt:i4>
      </vt:variant>
      <vt:variant>
        <vt:lpwstr>http://www.nevo.co.il/Law_word/law17/PROP-1254.pdf</vt:lpwstr>
      </vt:variant>
      <vt:variant>
        <vt:lpwstr/>
      </vt:variant>
      <vt:variant>
        <vt:i4>8126470</vt:i4>
      </vt:variant>
      <vt:variant>
        <vt:i4>2010</vt:i4>
      </vt:variant>
      <vt:variant>
        <vt:i4>0</vt:i4>
      </vt:variant>
      <vt:variant>
        <vt:i4>5</vt:i4>
      </vt:variant>
      <vt:variant>
        <vt:lpwstr>http://www.nevo.co.il/Law_word/law14/LAW-0837.pdf</vt:lpwstr>
      </vt:variant>
      <vt:variant>
        <vt:lpwstr/>
      </vt:variant>
      <vt:variant>
        <vt:i4>8192092</vt:i4>
      </vt:variant>
      <vt:variant>
        <vt:i4>2007</vt:i4>
      </vt:variant>
      <vt:variant>
        <vt:i4>0</vt:i4>
      </vt:variant>
      <vt:variant>
        <vt:i4>5</vt:i4>
      </vt:variant>
      <vt:variant>
        <vt:lpwstr>http://www.nevo.co.il/Law_word/law15/memshala-619.pdf</vt:lpwstr>
      </vt:variant>
      <vt:variant>
        <vt:lpwstr/>
      </vt:variant>
      <vt:variant>
        <vt:i4>8323085</vt:i4>
      </vt:variant>
      <vt:variant>
        <vt:i4>2004</vt:i4>
      </vt:variant>
      <vt:variant>
        <vt:i4>0</vt:i4>
      </vt:variant>
      <vt:variant>
        <vt:i4>5</vt:i4>
      </vt:variant>
      <vt:variant>
        <vt:lpwstr>http://www.nevo.co.il/Law_word/law14/law-2327.pdf</vt:lpwstr>
      </vt:variant>
      <vt:variant>
        <vt:lpwstr/>
      </vt:variant>
      <vt:variant>
        <vt:i4>8257617</vt:i4>
      </vt:variant>
      <vt:variant>
        <vt:i4>2001</vt:i4>
      </vt:variant>
      <vt:variant>
        <vt:i4>0</vt:i4>
      </vt:variant>
      <vt:variant>
        <vt:i4>5</vt:i4>
      </vt:variant>
      <vt:variant>
        <vt:lpwstr>http://www.nevo.co.il/Law_word/law15/memshala-426.pdf</vt:lpwstr>
      </vt:variant>
      <vt:variant>
        <vt:lpwstr/>
      </vt:variant>
      <vt:variant>
        <vt:i4>8257539</vt:i4>
      </vt:variant>
      <vt:variant>
        <vt:i4>1998</vt:i4>
      </vt:variant>
      <vt:variant>
        <vt:i4>0</vt:i4>
      </vt:variant>
      <vt:variant>
        <vt:i4>5</vt:i4>
      </vt:variant>
      <vt:variant>
        <vt:lpwstr>http://www.nevo.co.il/Law_word/law14/law-2238.pdf</vt:lpwstr>
      </vt:variant>
      <vt:variant>
        <vt:lpwstr/>
      </vt:variant>
      <vt:variant>
        <vt:i4>3342361</vt:i4>
      </vt:variant>
      <vt:variant>
        <vt:i4>1995</vt:i4>
      </vt:variant>
      <vt:variant>
        <vt:i4>0</vt:i4>
      </vt:variant>
      <vt:variant>
        <vt:i4>5</vt:i4>
      </vt:variant>
      <vt:variant>
        <vt:lpwstr>http://www.nevo.co.il/Law_word/law16/knesset-535.pdf</vt:lpwstr>
      </vt:variant>
      <vt:variant>
        <vt:lpwstr/>
      </vt:variant>
      <vt:variant>
        <vt:i4>7864324</vt:i4>
      </vt:variant>
      <vt:variant>
        <vt:i4>1992</vt:i4>
      </vt:variant>
      <vt:variant>
        <vt:i4>0</vt:i4>
      </vt:variant>
      <vt:variant>
        <vt:i4>5</vt:i4>
      </vt:variant>
      <vt:variant>
        <vt:lpwstr>http://www.nevo.co.il/law_word/law14/law-2459.pdf</vt:lpwstr>
      </vt:variant>
      <vt:variant>
        <vt:lpwstr/>
      </vt:variant>
      <vt:variant>
        <vt:i4>8192092</vt:i4>
      </vt:variant>
      <vt:variant>
        <vt:i4>1989</vt:i4>
      </vt:variant>
      <vt:variant>
        <vt:i4>0</vt:i4>
      </vt:variant>
      <vt:variant>
        <vt:i4>5</vt:i4>
      </vt:variant>
      <vt:variant>
        <vt:lpwstr>http://www.nevo.co.il/Law_word/law15/memshala-619.pdf</vt:lpwstr>
      </vt:variant>
      <vt:variant>
        <vt:lpwstr/>
      </vt:variant>
      <vt:variant>
        <vt:i4>8323085</vt:i4>
      </vt:variant>
      <vt:variant>
        <vt:i4>1986</vt:i4>
      </vt:variant>
      <vt:variant>
        <vt:i4>0</vt:i4>
      </vt:variant>
      <vt:variant>
        <vt:i4>5</vt:i4>
      </vt:variant>
      <vt:variant>
        <vt:lpwstr>http://www.nevo.co.il/Law_word/law14/law-2327.pdf</vt:lpwstr>
      </vt:variant>
      <vt:variant>
        <vt:lpwstr/>
      </vt:variant>
      <vt:variant>
        <vt:i4>8192092</vt:i4>
      </vt:variant>
      <vt:variant>
        <vt:i4>1983</vt:i4>
      </vt:variant>
      <vt:variant>
        <vt:i4>0</vt:i4>
      </vt:variant>
      <vt:variant>
        <vt:i4>5</vt:i4>
      </vt:variant>
      <vt:variant>
        <vt:lpwstr>http://www.nevo.co.il/Law_word/law15/memshala-619.pdf</vt:lpwstr>
      </vt:variant>
      <vt:variant>
        <vt:lpwstr/>
      </vt:variant>
      <vt:variant>
        <vt:i4>8323085</vt:i4>
      </vt:variant>
      <vt:variant>
        <vt:i4>1980</vt:i4>
      </vt:variant>
      <vt:variant>
        <vt:i4>0</vt:i4>
      </vt:variant>
      <vt:variant>
        <vt:i4>5</vt:i4>
      </vt:variant>
      <vt:variant>
        <vt:lpwstr>http://www.nevo.co.il/Law_word/law14/law-2327.pdf</vt:lpwstr>
      </vt:variant>
      <vt:variant>
        <vt:lpwstr/>
      </vt:variant>
      <vt:variant>
        <vt:i4>983161</vt:i4>
      </vt:variant>
      <vt:variant>
        <vt:i4>1977</vt:i4>
      </vt:variant>
      <vt:variant>
        <vt:i4>0</vt:i4>
      </vt:variant>
      <vt:variant>
        <vt:i4>5</vt:i4>
      </vt:variant>
      <vt:variant>
        <vt:lpwstr>http://www.nevo.co.il/Law_word/law17/PROP-1254.pdf</vt:lpwstr>
      </vt:variant>
      <vt:variant>
        <vt:lpwstr/>
      </vt:variant>
      <vt:variant>
        <vt:i4>8126470</vt:i4>
      </vt:variant>
      <vt:variant>
        <vt:i4>1974</vt:i4>
      </vt:variant>
      <vt:variant>
        <vt:i4>0</vt:i4>
      </vt:variant>
      <vt:variant>
        <vt:i4>5</vt:i4>
      </vt:variant>
      <vt:variant>
        <vt:lpwstr>http://www.nevo.co.il/Law_word/law14/LAW-0837.pdf</vt:lpwstr>
      </vt:variant>
      <vt:variant>
        <vt:lpwstr/>
      </vt:variant>
      <vt:variant>
        <vt:i4>983161</vt:i4>
      </vt:variant>
      <vt:variant>
        <vt:i4>1971</vt:i4>
      </vt:variant>
      <vt:variant>
        <vt:i4>0</vt:i4>
      </vt:variant>
      <vt:variant>
        <vt:i4>5</vt:i4>
      </vt:variant>
      <vt:variant>
        <vt:lpwstr>http://www.nevo.co.il/Law_word/law17/PROP-1254.pdf</vt:lpwstr>
      </vt:variant>
      <vt:variant>
        <vt:lpwstr/>
      </vt:variant>
      <vt:variant>
        <vt:i4>8126470</vt:i4>
      </vt:variant>
      <vt:variant>
        <vt:i4>1968</vt:i4>
      </vt:variant>
      <vt:variant>
        <vt:i4>0</vt:i4>
      </vt:variant>
      <vt:variant>
        <vt:i4>5</vt:i4>
      </vt:variant>
      <vt:variant>
        <vt:lpwstr>http://www.nevo.co.il/Law_word/law14/LAW-0837.pdf</vt:lpwstr>
      </vt:variant>
      <vt:variant>
        <vt:lpwstr/>
      </vt:variant>
      <vt:variant>
        <vt:i4>131190</vt:i4>
      </vt:variant>
      <vt:variant>
        <vt:i4>1965</vt:i4>
      </vt:variant>
      <vt:variant>
        <vt:i4>0</vt:i4>
      </vt:variant>
      <vt:variant>
        <vt:i4>5</vt:i4>
      </vt:variant>
      <vt:variant>
        <vt:lpwstr>http://www.nevo.co.il/Law_word/law17/PROP-2299.pdf</vt:lpwstr>
      </vt:variant>
      <vt:variant>
        <vt:lpwstr/>
      </vt:variant>
      <vt:variant>
        <vt:i4>7798794</vt:i4>
      </vt:variant>
      <vt:variant>
        <vt:i4>1962</vt:i4>
      </vt:variant>
      <vt:variant>
        <vt:i4>0</vt:i4>
      </vt:variant>
      <vt:variant>
        <vt:i4>5</vt:i4>
      </vt:variant>
      <vt:variant>
        <vt:lpwstr>http://www.nevo.co.il/Law_word/law14/LAW-1497.pdf</vt:lpwstr>
      </vt:variant>
      <vt:variant>
        <vt:lpwstr/>
      </vt:variant>
      <vt:variant>
        <vt:i4>2490448</vt:i4>
      </vt:variant>
      <vt:variant>
        <vt:i4>1959</vt:i4>
      </vt:variant>
      <vt:variant>
        <vt:i4>0</vt:i4>
      </vt:variant>
      <vt:variant>
        <vt:i4>5</vt:i4>
      </vt:variant>
      <vt:variant>
        <vt:lpwstr>http://www.nevo.co.il/Law_word/law15/MEMSHALA-96.pdf</vt:lpwstr>
      </vt:variant>
      <vt:variant>
        <vt:lpwstr/>
      </vt:variant>
      <vt:variant>
        <vt:i4>8323073</vt:i4>
      </vt:variant>
      <vt:variant>
        <vt:i4>1956</vt:i4>
      </vt:variant>
      <vt:variant>
        <vt:i4>0</vt:i4>
      </vt:variant>
      <vt:variant>
        <vt:i4>5</vt:i4>
      </vt:variant>
      <vt:variant>
        <vt:lpwstr>http://www.nevo.co.il/Law_word/law14/LAW-2028.pdf</vt:lpwstr>
      </vt:variant>
      <vt:variant>
        <vt:lpwstr/>
      </vt:variant>
      <vt:variant>
        <vt:i4>3342361</vt:i4>
      </vt:variant>
      <vt:variant>
        <vt:i4>1953</vt:i4>
      </vt:variant>
      <vt:variant>
        <vt:i4>0</vt:i4>
      </vt:variant>
      <vt:variant>
        <vt:i4>5</vt:i4>
      </vt:variant>
      <vt:variant>
        <vt:lpwstr>http://www.nevo.co.il/Law_word/law16/knesset-535.pdf</vt:lpwstr>
      </vt:variant>
      <vt:variant>
        <vt:lpwstr/>
      </vt:variant>
      <vt:variant>
        <vt:i4>7864324</vt:i4>
      </vt:variant>
      <vt:variant>
        <vt:i4>1950</vt:i4>
      </vt:variant>
      <vt:variant>
        <vt:i4>0</vt:i4>
      </vt:variant>
      <vt:variant>
        <vt:i4>5</vt:i4>
      </vt:variant>
      <vt:variant>
        <vt:lpwstr>http://www.nevo.co.il/law_word/law14/law-2459.pdf</vt:lpwstr>
      </vt:variant>
      <vt:variant>
        <vt:lpwstr/>
      </vt:variant>
      <vt:variant>
        <vt:i4>2490448</vt:i4>
      </vt:variant>
      <vt:variant>
        <vt:i4>1947</vt:i4>
      </vt:variant>
      <vt:variant>
        <vt:i4>0</vt:i4>
      </vt:variant>
      <vt:variant>
        <vt:i4>5</vt:i4>
      </vt:variant>
      <vt:variant>
        <vt:lpwstr>http://www.nevo.co.il/Law_word/law15/MEMSHALA-96.pdf</vt:lpwstr>
      </vt:variant>
      <vt:variant>
        <vt:lpwstr/>
      </vt:variant>
      <vt:variant>
        <vt:i4>8323073</vt:i4>
      </vt:variant>
      <vt:variant>
        <vt:i4>1944</vt:i4>
      </vt:variant>
      <vt:variant>
        <vt:i4>0</vt:i4>
      </vt:variant>
      <vt:variant>
        <vt:i4>5</vt:i4>
      </vt:variant>
      <vt:variant>
        <vt:lpwstr>http://www.nevo.co.il/Law_word/law14/LAW-2028.pdf</vt:lpwstr>
      </vt:variant>
      <vt:variant>
        <vt:lpwstr/>
      </vt:variant>
      <vt:variant>
        <vt:i4>3342361</vt:i4>
      </vt:variant>
      <vt:variant>
        <vt:i4>1941</vt:i4>
      </vt:variant>
      <vt:variant>
        <vt:i4>0</vt:i4>
      </vt:variant>
      <vt:variant>
        <vt:i4>5</vt:i4>
      </vt:variant>
      <vt:variant>
        <vt:lpwstr>http://www.nevo.co.il/Law_word/law16/knesset-535.pdf</vt:lpwstr>
      </vt:variant>
      <vt:variant>
        <vt:lpwstr/>
      </vt:variant>
      <vt:variant>
        <vt:i4>7864324</vt:i4>
      </vt:variant>
      <vt:variant>
        <vt:i4>1938</vt:i4>
      </vt:variant>
      <vt:variant>
        <vt:i4>0</vt:i4>
      </vt:variant>
      <vt:variant>
        <vt:i4>5</vt:i4>
      </vt:variant>
      <vt:variant>
        <vt:lpwstr>http://www.nevo.co.il/law_word/law14/law-2459.pdf</vt:lpwstr>
      </vt:variant>
      <vt:variant>
        <vt:lpwstr/>
      </vt:variant>
      <vt:variant>
        <vt:i4>8257617</vt:i4>
      </vt:variant>
      <vt:variant>
        <vt:i4>1935</vt:i4>
      </vt:variant>
      <vt:variant>
        <vt:i4>0</vt:i4>
      </vt:variant>
      <vt:variant>
        <vt:i4>5</vt:i4>
      </vt:variant>
      <vt:variant>
        <vt:lpwstr>http://www.nevo.co.il/Law_word/law15/memshala-426.pdf</vt:lpwstr>
      </vt:variant>
      <vt:variant>
        <vt:lpwstr/>
      </vt:variant>
      <vt:variant>
        <vt:i4>8257539</vt:i4>
      </vt:variant>
      <vt:variant>
        <vt:i4>1932</vt:i4>
      </vt:variant>
      <vt:variant>
        <vt:i4>0</vt:i4>
      </vt:variant>
      <vt:variant>
        <vt:i4>5</vt:i4>
      </vt:variant>
      <vt:variant>
        <vt:lpwstr>http://www.nevo.co.il/Law_word/law14/law-2238.pdf</vt:lpwstr>
      </vt:variant>
      <vt:variant>
        <vt:lpwstr/>
      </vt:variant>
      <vt:variant>
        <vt:i4>2490448</vt:i4>
      </vt:variant>
      <vt:variant>
        <vt:i4>1929</vt:i4>
      </vt:variant>
      <vt:variant>
        <vt:i4>0</vt:i4>
      </vt:variant>
      <vt:variant>
        <vt:i4>5</vt:i4>
      </vt:variant>
      <vt:variant>
        <vt:lpwstr>http://www.nevo.co.il/Law_word/law15/MEMSHALA-96.pdf</vt:lpwstr>
      </vt:variant>
      <vt:variant>
        <vt:lpwstr/>
      </vt:variant>
      <vt:variant>
        <vt:i4>8323073</vt:i4>
      </vt:variant>
      <vt:variant>
        <vt:i4>1926</vt:i4>
      </vt:variant>
      <vt:variant>
        <vt:i4>0</vt:i4>
      </vt:variant>
      <vt:variant>
        <vt:i4>5</vt:i4>
      </vt:variant>
      <vt:variant>
        <vt:lpwstr>http://www.nevo.co.il/Law_word/law14/LAW-2028.pdf</vt:lpwstr>
      </vt:variant>
      <vt:variant>
        <vt:lpwstr/>
      </vt:variant>
      <vt:variant>
        <vt:i4>7864407</vt:i4>
      </vt:variant>
      <vt:variant>
        <vt:i4>1923</vt:i4>
      </vt:variant>
      <vt:variant>
        <vt:i4>0</vt:i4>
      </vt:variant>
      <vt:variant>
        <vt:i4>5</vt:i4>
      </vt:variant>
      <vt:variant>
        <vt:lpwstr>http://www.nevo.co.il/Law_word/law15/memshala-541.pdf</vt:lpwstr>
      </vt:variant>
      <vt:variant>
        <vt:lpwstr/>
      </vt:variant>
      <vt:variant>
        <vt:i4>7995402</vt:i4>
      </vt:variant>
      <vt:variant>
        <vt:i4>1920</vt:i4>
      </vt:variant>
      <vt:variant>
        <vt:i4>0</vt:i4>
      </vt:variant>
      <vt:variant>
        <vt:i4>5</vt:i4>
      </vt:variant>
      <vt:variant>
        <vt:lpwstr>http://www.nevo.co.il/Law_word/law14/law-2271.pdf</vt:lpwstr>
      </vt:variant>
      <vt:variant>
        <vt:lpwstr/>
      </vt:variant>
      <vt:variant>
        <vt:i4>2490448</vt:i4>
      </vt:variant>
      <vt:variant>
        <vt:i4>1917</vt:i4>
      </vt:variant>
      <vt:variant>
        <vt:i4>0</vt:i4>
      </vt:variant>
      <vt:variant>
        <vt:i4>5</vt:i4>
      </vt:variant>
      <vt:variant>
        <vt:lpwstr>http://www.nevo.co.il/Law_word/law15/MEMSHALA-96.pdf</vt:lpwstr>
      </vt:variant>
      <vt:variant>
        <vt:lpwstr/>
      </vt:variant>
      <vt:variant>
        <vt:i4>8323073</vt:i4>
      </vt:variant>
      <vt:variant>
        <vt:i4>1914</vt:i4>
      </vt:variant>
      <vt:variant>
        <vt:i4>0</vt:i4>
      </vt:variant>
      <vt:variant>
        <vt:i4>5</vt:i4>
      </vt:variant>
      <vt:variant>
        <vt:lpwstr>http://www.nevo.co.il/Law_word/law14/LAW-2028.pdf</vt:lpwstr>
      </vt:variant>
      <vt:variant>
        <vt:lpwstr/>
      </vt:variant>
      <vt:variant>
        <vt:i4>2490448</vt:i4>
      </vt:variant>
      <vt:variant>
        <vt:i4>1911</vt:i4>
      </vt:variant>
      <vt:variant>
        <vt:i4>0</vt:i4>
      </vt:variant>
      <vt:variant>
        <vt:i4>5</vt:i4>
      </vt:variant>
      <vt:variant>
        <vt:lpwstr>http://www.nevo.co.il/Law_word/law15/MEMSHALA-96.pdf</vt:lpwstr>
      </vt:variant>
      <vt:variant>
        <vt:lpwstr/>
      </vt:variant>
      <vt:variant>
        <vt:i4>8060937</vt:i4>
      </vt:variant>
      <vt:variant>
        <vt:i4>1908</vt:i4>
      </vt:variant>
      <vt:variant>
        <vt:i4>0</vt:i4>
      </vt:variant>
      <vt:variant>
        <vt:i4>5</vt:i4>
      </vt:variant>
      <vt:variant>
        <vt:lpwstr>http://www.nevo.co.il/Law_word/law14/LAW-1959.pdf</vt:lpwstr>
      </vt:variant>
      <vt:variant>
        <vt:lpwstr/>
      </vt:variant>
      <vt:variant>
        <vt:i4>4980839</vt:i4>
      </vt:variant>
      <vt:variant>
        <vt:i4>1905</vt:i4>
      </vt:variant>
      <vt:variant>
        <vt:i4>0</vt:i4>
      </vt:variant>
      <vt:variant>
        <vt:i4>5</vt:i4>
      </vt:variant>
      <vt:variant>
        <vt:lpwstr>http://www.nevo.co.il/Law_word/law15/MEMSHALA-4.pdf</vt:lpwstr>
      </vt:variant>
      <vt:variant>
        <vt:lpwstr/>
      </vt:variant>
      <vt:variant>
        <vt:i4>7733251</vt:i4>
      </vt:variant>
      <vt:variant>
        <vt:i4>1902</vt:i4>
      </vt:variant>
      <vt:variant>
        <vt:i4>0</vt:i4>
      </vt:variant>
      <vt:variant>
        <vt:i4>5</vt:i4>
      </vt:variant>
      <vt:variant>
        <vt:lpwstr>http://www.nevo.co.il/Law_word/law14/LAW-1882.pdf</vt:lpwstr>
      </vt:variant>
      <vt:variant>
        <vt:lpwstr/>
      </vt:variant>
      <vt:variant>
        <vt:i4>327805</vt:i4>
      </vt:variant>
      <vt:variant>
        <vt:i4>1899</vt:i4>
      </vt:variant>
      <vt:variant>
        <vt:i4>0</vt:i4>
      </vt:variant>
      <vt:variant>
        <vt:i4>5</vt:i4>
      </vt:variant>
      <vt:variant>
        <vt:lpwstr>http://www.nevo.co.il/Law_word/law17/PROP-2824.pdf</vt:lpwstr>
      </vt:variant>
      <vt:variant>
        <vt:lpwstr/>
      </vt:variant>
      <vt:variant>
        <vt:i4>8126474</vt:i4>
      </vt:variant>
      <vt:variant>
        <vt:i4>1896</vt:i4>
      </vt:variant>
      <vt:variant>
        <vt:i4>0</vt:i4>
      </vt:variant>
      <vt:variant>
        <vt:i4>5</vt:i4>
      </vt:variant>
      <vt:variant>
        <vt:lpwstr>http://www.nevo.co.il/Law_word/law14/LAW-1724.pdf</vt:lpwstr>
      </vt:variant>
      <vt:variant>
        <vt:lpwstr/>
      </vt:variant>
      <vt:variant>
        <vt:i4>852084</vt:i4>
      </vt:variant>
      <vt:variant>
        <vt:i4>1893</vt:i4>
      </vt:variant>
      <vt:variant>
        <vt:i4>0</vt:i4>
      </vt:variant>
      <vt:variant>
        <vt:i4>5</vt:i4>
      </vt:variant>
      <vt:variant>
        <vt:lpwstr>http://www.nevo.co.il/Law_word/law17/PROP-1286.pdf</vt:lpwstr>
      </vt:variant>
      <vt:variant>
        <vt:lpwstr/>
      </vt:variant>
      <vt:variant>
        <vt:i4>7995394</vt:i4>
      </vt:variant>
      <vt:variant>
        <vt:i4>1890</vt:i4>
      </vt:variant>
      <vt:variant>
        <vt:i4>0</vt:i4>
      </vt:variant>
      <vt:variant>
        <vt:i4>5</vt:i4>
      </vt:variant>
      <vt:variant>
        <vt:lpwstr>http://www.nevo.co.il/Law_word/law14/LAW-0853.pdf</vt:lpwstr>
      </vt:variant>
      <vt:variant>
        <vt:lpwstr/>
      </vt:variant>
      <vt:variant>
        <vt:i4>983161</vt:i4>
      </vt:variant>
      <vt:variant>
        <vt:i4>1887</vt:i4>
      </vt:variant>
      <vt:variant>
        <vt:i4>0</vt:i4>
      </vt:variant>
      <vt:variant>
        <vt:i4>5</vt:i4>
      </vt:variant>
      <vt:variant>
        <vt:lpwstr>http://www.nevo.co.il/Law_word/law17/PROP-1254.pdf</vt:lpwstr>
      </vt:variant>
      <vt:variant>
        <vt:lpwstr/>
      </vt:variant>
      <vt:variant>
        <vt:i4>8126470</vt:i4>
      </vt:variant>
      <vt:variant>
        <vt:i4>1884</vt:i4>
      </vt:variant>
      <vt:variant>
        <vt:i4>0</vt:i4>
      </vt:variant>
      <vt:variant>
        <vt:i4>5</vt:i4>
      </vt:variant>
      <vt:variant>
        <vt:lpwstr>http://www.nevo.co.il/Law_word/law14/LAW-0837.pdf</vt:lpwstr>
      </vt:variant>
      <vt:variant>
        <vt:lpwstr/>
      </vt:variant>
      <vt:variant>
        <vt:i4>786552</vt:i4>
      </vt:variant>
      <vt:variant>
        <vt:i4>1881</vt:i4>
      </vt:variant>
      <vt:variant>
        <vt:i4>0</vt:i4>
      </vt:variant>
      <vt:variant>
        <vt:i4>5</vt:i4>
      </vt:variant>
      <vt:variant>
        <vt:lpwstr>http://www.nevo.co.il/Law_word/law17/PROP-1045.pdf</vt:lpwstr>
      </vt:variant>
      <vt:variant>
        <vt:lpwstr/>
      </vt:variant>
      <vt:variant>
        <vt:i4>8257548</vt:i4>
      </vt:variant>
      <vt:variant>
        <vt:i4>1878</vt:i4>
      </vt:variant>
      <vt:variant>
        <vt:i4>0</vt:i4>
      </vt:variant>
      <vt:variant>
        <vt:i4>5</vt:i4>
      </vt:variant>
      <vt:variant>
        <vt:lpwstr>http://www.nevo.co.il/Law_word/law14/LAW-0712.pdf</vt:lpwstr>
      </vt:variant>
      <vt:variant>
        <vt:lpwstr/>
      </vt:variant>
      <vt:variant>
        <vt:i4>2490448</vt:i4>
      </vt:variant>
      <vt:variant>
        <vt:i4>1875</vt:i4>
      </vt:variant>
      <vt:variant>
        <vt:i4>0</vt:i4>
      </vt:variant>
      <vt:variant>
        <vt:i4>5</vt:i4>
      </vt:variant>
      <vt:variant>
        <vt:lpwstr>http://www.nevo.co.il/Law_word/law15/MEMSHALA-96.pdf</vt:lpwstr>
      </vt:variant>
      <vt:variant>
        <vt:lpwstr/>
      </vt:variant>
      <vt:variant>
        <vt:i4>8323073</vt:i4>
      </vt:variant>
      <vt:variant>
        <vt:i4>1872</vt:i4>
      </vt:variant>
      <vt:variant>
        <vt:i4>0</vt:i4>
      </vt:variant>
      <vt:variant>
        <vt:i4>5</vt:i4>
      </vt:variant>
      <vt:variant>
        <vt:lpwstr>http://www.nevo.co.il/Law_word/law14/LAW-2028.pdf</vt:lpwstr>
      </vt:variant>
      <vt:variant>
        <vt:lpwstr/>
      </vt:variant>
      <vt:variant>
        <vt:i4>2490448</vt:i4>
      </vt:variant>
      <vt:variant>
        <vt:i4>1869</vt:i4>
      </vt:variant>
      <vt:variant>
        <vt:i4>0</vt:i4>
      </vt:variant>
      <vt:variant>
        <vt:i4>5</vt:i4>
      </vt:variant>
      <vt:variant>
        <vt:lpwstr>http://www.nevo.co.il/Law_word/law15/MEMSHALA-96.pdf</vt:lpwstr>
      </vt:variant>
      <vt:variant>
        <vt:lpwstr/>
      </vt:variant>
      <vt:variant>
        <vt:i4>8323073</vt:i4>
      </vt:variant>
      <vt:variant>
        <vt:i4>1866</vt:i4>
      </vt:variant>
      <vt:variant>
        <vt:i4>0</vt:i4>
      </vt:variant>
      <vt:variant>
        <vt:i4>5</vt:i4>
      </vt:variant>
      <vt:variant>
        <vt:lpwstr>http://www.nevo.co.il/Law_word/law14/LAW-2028.pdf</vt:lpwstr>
      </vt:variant>
      <vt:variant>
        <vt:lpwstr/>
      </vt:variant>
      <vt:variant>
        <vt:i4>2490448</vt:i4>
      </vt:variant>
      <vt:variant>
        <vt:i4>1863</vt:i4>
      </vt:variant>
      <vt:variant>
        <vt:i4>0</vt:i4>
      </vt:variant>
      <vt:variant>
        <vt:i4>5</vt:i4>
      </vt:variant>
      <vt:variant>
        <vt:lpwstr>http://www.nevo.co.il/Law_word/law15/MEMSHALA-96.pdf</vt:lpwstr>
      </vt:variant>
      <vt:variant>
        <vt:lpwstr/>
      </vt:variant>
      <vt:variant>
        <vt:i4>8060937</vt:i4>
      </vt:variant>
      <vt:variant>
        <vt:i4>1860</vt:i4>
      </vt:variant>
      <vt:variant>
        <vt:i4>0</vt:i4>
      </vt:variant>
      <vt:variant>
        <vt:i4>5</vt:i4>
      </vt:variant>
      <vt:variant>
        <vt:lpwstr>http://www.nevo.co.il/Law_word/law14/LAW-1959.pdf</vt:lpwstr>
      </vt:variant>
      <vt:variant>
        <vt:lpwstr/>
      </vt:variant>
      <vt:variant>
        <vt:i4>983161</vt:i4>
      </vt:variant>
      <vt:variant>
        <vt:i4>1857</vt:i4>
      </vt:variant>
      <vt:variant>
        <vt:i4>0</vt:i4>
      </vt:variant>
      <vt:variant>
        <vt:i4>5</vt:i4>
      </vt:variant>
      <vt:variant>
        <vt:lpwstr>http://www.nevo.co.il/Law_word/law17/PROP-1254.pdf</vt:lpwstr>
      </vt:variant>
      <vt:variant>
        <vt:lpwstr/>
      </vt:variant>
      <vt:variant>
        <vt:i4>8126470</vt:i4>
      </vt:variant>
      <vt:variant>
        <vt:i4>1854</vt:i4>
      </vt:variant>
      <vt:variant>
        <vt:i4>0</vt:i4>
      </vt:variant>
      <vt:variant>
        <vt:i4>5</vt:i4>
      </vt:variant>
      <vt:variant>
        <vt:lpwstr>http://www.nevo.co.il/Law_word/law14/LAW-0837.pdf</vt:lpwstr>
      </vt:variant>
      <vt:variant>
        <vt:lpwstr/>
      </vt:variant>
      <vt:variant>
        <vt:i4>786552</vt:i4>
      </vt:variant>
      <vt:variant>
        <vt:i4>1851</vt:i4>
      </vt:variant>
      <vt:variant>
        <vt:i4>0</vt:i4>
      </vt:variant>
      <vt:variant>
        <vt:i4>5</vt:i4>
      </vt:variant>
      <vt:variant>
        <vt:lpwstr>http://www.nevo.co.il/Law_word/law17/PROP-1045.pdf</vt:lpwstr>
      </vt:variant>
      <vt:variant>
        <vt:lpwstr/>
      </vt:variant>
      <vt:variant>
        <vt:i4>8257548</vt:i4>
      </vt:variant>
      <vt:variant>
        <vt:i4>1848</vt:i4>
      </vt:variant>
      <vt:variant>
        <vt:i4>0</vt:i4>
      </vt:variant>
      <vt:variant>
        <vt:i4>5</vt:i4>
      </vt:variant>
      <vt:variant>
        <vt:lpwstr>http://www.nevo.co.il/Law_word/law14/LAW-0712.pdf</vt:lpwstr>
      </vt:variant>
      <vt:variant>
        <vt:lpwstr/>
      </vt:variant>
      <vt:variant>
        <vt:i4>4980839</vt:i4>
      </vt:variant>
      <vt:variant>
        <vt:i4>1845</vt:i4>
      </vt:variant>
      <vt:variant>
        <vt:i4>0</vt:i4>
      </vt:variant>
      <vt:variant>
        <vt:i4>5</vt:i4>
      </vt:variant>
      <vt:variant>
        <vt:lpwstr>http://www.nevo.co.il/Law_word/law15/MEMSHALA-4.pdf</vt:lpwstr>
      </vt:variant>
      <vt:variant>
        <vt:lpwstr/>
      </vt:variant>
      <vt:variant>
        <vt:i4>7733251</vt:i4>
      </vt:variant>
      <vt:variant>
        <vt:i4>1842</vt:i4>
      </vt:variant>
      <vt:variant>
        <vt:i4>0</vt:i4>
      </vt:variant>
      <vt:variant>
        <vt:i4>5</vt:i4>
      </vt:variant>
      <vt:variant>
        <vt:lpwstr>http://www.nevo.co.il/Law_word/law14/LAW-1882.pdf</vt:lpwstr>
      </vt:variant>
      <vt:variant>
        <vt:lpwstr/>
      </vt:variant>
      <vt:variant>
        <vt:i4>131190</vt:i4>
      </vt:variant>
      <vt:variant>
        <vt:i4>1839</vt:i4>
      </vt:variant>
      <vt:variant>
        <vt:i4>0</vt:i4>
      </vt:variant>
      <vt:variant>
        <vt:i4>5</vt:i4>
      </vt:variant>
      <vt:variant>
        <vt:lpwstr>http://www.nevo.co.il/Law_word/law17/PROP-2299.pdf</vt:lpwstr>
      </vt:variant>
      <vt:variant>
        <vt:lpwstr/>
      </vt:variant>
      <vt:variant>
        <vt:i4>7798794</vt:i4>
      </vt:variant>
      <vt:variant>
        <vt:i4>1836</vt:i4>
      </vt:variant>
      <vt:variant>
        <vt:i4>0</vt:i4>
      </vt:variant>
      <vt:variant>
        <vt:i4>5</vt:i4>
      </vt:variant>
      <vt:variant>
        <vt:lpwstr>http://www.nevo.co.il/Law_word/law14/LAW-1497.pdf</vt:lpwstr>
      </vt:variant>
      <vt:variant>
        <vt:lpwstr/>
      </vt:variant>
      <vt:variant>
        <vt:i4>327805</vt:i4>
      </vt:variant>
      <vt:variant>
        <vt:i4>1833</vt:i4>
      </vt:variant>
      <vt:variant>
        <vt:i4>0</vt:i4>
      </vt:variant>
      <vt:variant>
        <vt:i4>5</vt:i4>
      </vt:variant>
      <vt:variant>
        <vt:lpwstr>http://www.nevo.co.il/Law_word/law17/PROP-2824.pdf</vt:lpwstr>
      </vt:variant>
      <vt:variant>
        <vt:lpwstr/>
      </vt:variant>
      <vt:variant>
        <vt:i4>8126474</vt:i4>
      </vt:variant>
      <vt:variant>
        <vt:i4>1830</vt:i4>
      </vt:variant>
      <vt:variant>
        <vt:i4>0</vt:i4>
      </vt:variant>
      <vt:variant>
        <vt:i4>5</vt:i4>
      </vt:variant>
      <vt:variant>
        <vt:lpwstr>http://www.nevo.co.il/Law_word/law14/LAW-1724.pdf</vt:lpwstr>
      </vt:variant>
      <vt:variant>
        <vt:lpwstr/>
      </vt:variant>
      <vt:variant>
        <vt:i4>131190</vt:i4>
      </vt:variant>
      <vt:variant>
        <vt:i4>1827</vt:i4>
      </vt:variant>
      <vt:variant>
        <vt:i4>0</vt:i4>
      </vt:variant>
      <vt:variant>
        <vt:i4>5</vt:i4>
      </vt:variant>
      <vt:variant>
        <vt:lpwstr>http://www.nevo.co.il/Law_word/law17/PROP-2299.pdf</vt:lpwstr>
      </vt:variant>
      <vt:variant>
        <vt:lpwstr/>
      </vt:variant>
      <vt:variant>
        <vt:i4>7798794</vt:i4>
      </vt:variant>
      <vt:variant>
        <vt:i4>1824</vt:i4>
      </vt:variant>
      <vt:variant>
        <vt:i4>0</vt:i4>
      </vt:variant>
      <vt:variant>
        <vt:i4>5</vt:i4>
      </vt:variant>
      <vt:variant>
        <vt:lpwstr>http://www.nevo.co.il/Law_word/law14/LAW-1497.pdf</vt:lpwstr>
      </vt:variant>
      <vt:variant>
        <vt:lpwstr/>
      </vt:variant>
      <vt:variant>
        <vt:i4>393337</vt:i4>
      </vt:variant>
      <vt:variant>
        <vt:i4>1821</vt:i4>
      </vt:variant>
      <vt:variant>
        <vt:i4>0</vt:i4>
      </vt:variant>
      <vt:variant>
        <vt:i4>5</vt:i4>
      </vt:variant>
      <vt:variant>
        <vt:lpwstr>http://www.nevo.co.il/Law_word/law17/PROP-1857.pdf</vt:lpwstr>
      </vt:variant>
      <vt:variant>
        <vt:lpwstr/>
      </vt:variant>
      <vt:variant>
        <vt:i4>7995401</vt:i4>
      </vt:variant>
      <vt:variant>
        <vt:i4>1818</vt:i4>
      </vt:variant>
      <vt:variant>
        <vt:i4>0</vt:i4>
      </vt:variant>
      <vt:variant>
        <vt:i4>5</vt:i4>
      </vt:variant>
      <vt:variant>
        <vt:lpwstr>http://www.nevo.co.il/Law_word/law14/LAW-1242.pdf</vt:lpwstr>
      </vt:variant>
      <vt:variant>
        <vt:lpwstr/>
      </vt:variant>
      <vt:variant>
        <vt:i4>3342361</vt:i4>
      </vt:variant>
      <vt:variant>
        <vt:i4>1815</vt:i4>
      </vt:variant>
      <vt:variant>
        <vt:i4>0</vt:i4>
      </vt:variant>
      <vt:variant>
        <vt:i4>5</vt:i4>
      </vt:variant>
      <vt:variant>
        <vt:lpwstr>http://www.nevo.co.il/Law_word/law16/knesset-535.pdf</vt:lpwstr>
      </vt:variant>
      <vt:variant>
        <vt:lpwstr/>
      </vt:variant>
      <vt:variant>
        <vt:i4>7864324</vt:i4>
      </vt:variant>
      <vt:variant>
        <vt:i4>1812</vt:i4>
      </vt:variant>
      <vt:variant>
        <vt:i4>0</vt:i4>
      </vt:variant>
      <vt:variant>
        <vt:i4>5</vt:i4>
      </vt:variant>
      <vt:variant>
        <vt:lpwstr>http://www.nevo.co.il/law_word/law14/law-2459.pdf</vt:lpwstr>
      </vt:variant>
      <vt:variant>
        <vt:lpwstr/>
      </vt:variant>
      <vt:variant>
        <vt:i4>4980839</vt:i4>
      </vt:variant>
      <vt:variant>
        <vt:i4>1809</vt:i4>
      </vt:variant>
      <vt:variant>
        <vt:i4>0</vt:i4>
      </vt:variant>
      <vt:variant>
        <vt:i4>5</vt:i4>
      </vt:variant>
      <vt:variant>
        <vt:lpwstr>http://www.nevo.co.il/Law_word/law15/MEMSHALA-4.pdf</vt:lpwstr>
      </vt:variant>
      <vt:variant>
        <vt:lpwstr/>
      </vt:variant>
      <vt:variant>
        <vt:i4>7733251</vt:i4>
      </vt:variant>
      <vt:variant>
        <vt:i4>1806</vt:i4>
      </vt:variant>
      <vt:variant>
        <vt:i4>0</vt:i4>
      </vt:variant>
      <vt:variant>
        <vt:i4>5</vt:i4>
      </vt:variant>
      <vt:variant>
        <vt:lpwstr>http://www.nevo.co.il/Law_word/law14/LAW-1882.pdf</vt:lpwstr>
      </vt:variant>
      <vt:variant>
        <vt:lpwstr/>
      </vt:variant>
      <vt:variant>
        <vt:i4>589949</vt:i4>
      </vt:variant>
      <vt:variant>
        <vt:i4>1803</vt:i4>
      </vt:variant>
      <vt:variant>
        <vt:i4>0</vt:i4>
      </vt:variant>
      <vt:variant>
        <vt:i4>5</vt:i4>
      </vt:variant>
      <vt:variant>
        <vt:lpwstr>http://www.nevo.co.il/Law_word/law17/PROP-2020.pdf</vt:lpwstr>
      </vt:variant>
      <vt:variant>
        <vt:lpwstr/>
      </vt:variant>
      <vt:variant>
        <vt:i4>8060939</vt:i4>
      </vt:variant>
      <vt:variant>
        <vt:i4>1800</vt:i4>
      </vt:variant>
      <vt:variant>
        <vt:i4>0</vt:i4>
      </vt:variant>
      <vt:variant>
        <vt:i4>5</vt:i4>
      </vt:variant>
      <vt:variant>
        <vt:lpwstr>http://www.nevo.co.il/Law_word/law14/LAW-1351.pdf</vt:lpwstr>
      </vt:variant>
      <vt:variant>
        <vt:lpwstr/>
      </vt:variant>
      <vt:variant>
        <vt:i4>393337</vt:i4>
      </vt:variant>
      <vt:variant>
        <vt:i4>1797</vt:i4>
      </vt:variant>
      <vt:variant>
        <vt:i4>0</vt:i4>
      </vt:variant>
      <vt:variant>
        <vt:i4>5</vt:i4>
      </vt:variant>
      <vt:variant>
        <vt:lpwstr>http://www.nevo.co.il/Law_word/law17/PROP-1857.pdf</vt:lpwstr>
      </vt:variant>
      <vt:variant>
        <vt:lpwstr/>
      </vt:variant>
      <vt:variant>
        <vt:i4>7995401</vt:i4>
      </vt:variant>
      <vt:variant>
        <vt:i4>1794</vt:i4>
      </vt:variant>
      <vt:variant>
        <vt:i4>0</vt:i4>
      </vt:variant>
      <vt:variant>
        <vt:i4>5</vt:i4>
      </vt:variant>
      <vt:variant>
        <vt:lpwstr>http://www.nevo.co.il/Law_word/law14/LAW-1242.pdf</vt:lpwstr>
      </vt:variant>
      <vt:variant>
        <vt:lpwstr/>
      </vt:variant>
      <vt:variant>
        <vt:i4>852084</vt:i4>
      </vt:variant>
      <vt:variant>
        <vt:i4>1791</vt:i4>
      </vt:variant>
      <vt:variant>
        <vt:i4>0</vt:i4>
      </vt:variant>
      <vt:variant>
        <vt:i4>5</vt:i4>
      </vt:variant>
      <vt:variant>
        <vt:lpwstr>http://www.nevo.co.il/Law_word/law17/PROP-1286.pdf</vt:lpwstr>
      </vt:variant>
      <vt:variant>
        <vt:lpwstr/>
      </vt:variant>
      <vt:variant>
        <vt:i4>7995394</vt:i4>
      </vt:variant>
      <vt:variant>
        <vt:i4>1788</vt:i4>
      </vt:variant>
      <vt:variant>
        <vt:i4>0</vt:i4>
      </vt:variant>
      <vt:variant>
        <vt:i4>5</vt:i4>
      </vt:variant>
      <vt:variant>
        <vt:lpwstr>http://www.nevo.co.il/Law_word/law14/LAW-0853.pdf</vt:lpwstr>
      </vt:variant>
      <vt:variant>
        <vt:lpwstr/>
      </vt:variant>
      <vt:variant>
        <vt:i4>786552</vt:i4>
      </vt:variant>
      <vt:variant>
        <vt:i4>1785</vt:i4>
      </vt:variant>
      <vt:variant>
        <vt:i4>0</vt:i4>
      </vt:variant>
      <vt:variant>
        <vt:i4>5</vt:i4>
      </vt:variant>
      <vt:variant>
        <vt:lpwstr>http://www.nevo.co.il/Law_word/law17/PROP-1045.pdf</vt:lpwstr>
      </vt:variant>
      <vt:variant>
        <vt:lpwstr/>
      </vt:variant>
      <vt:variant>
        <vt:i4>8257548</vt:i4>
      </vt:variant>
      <vt:variant>
        <vt:i4>1782</vt:i4>
      </vt:variant>
      <vt:variant>
        <vt:i4>0</vt:i4>
      </vt:variant>
      <vt:variant>
        <vt:i4>5</vt:i4>
      </vt:variant>
      <vt:variant>
        <vt:lpwstr>http://www.nevo.co.il/Law_word/law14/LAW-0712.pdf</vt:lpwstr>
      </vt:variant>
      <vt:variant>
        <vt:lpwstr/>
      </vt:variant>
      <vt:variant>
        <vt:i4>8257617</vt:i4>
      </vt:variant>
      <vt:variant>
        <vt:i4>1779</vt:i4>
      </vt:variant>
      <vt:variant>
        <vt:i4>0</vt:i4>
      </vt:variant>
      <vt:variant>
        <vt:i4>5</vt:i4>
      </vt:variant>
      <vt:variant>
        <vt:lpwstr>http://www.nevo.co.il/Law_word/law15/memshala-426.pdf</vt:lpwstr>
      </vt:variant>
      <vt:variant>
        <vt:lpwstr/>
      </vt:variant>
      <vt:variant>
        <vt:i4>8257539</vt:i4>
      </vt:variant>
      <vt:variant>
        <vt:i4>1776</vt:i4>
      </vt:variant>
      <vt:variant>
        <vt:i4>0</vt:i4>
      </vt:variant>
      <vt:variant>
        <vt:i4>5</vt:i4>
      </vt:variant>
      <vt:variant>
        <vt:lpwstr>http://www.nevo.co.il/Law_word/law14/law-2238.pdf</vt:lpwstr>
      </vt:variant>
      <vt:variant>
        <vt:lpwstr/>
      </vt:variant>
      <vt:variant>
        <vt:i4>4980839</vt:i4>
      </vt:variant>
      <vt:variant>
        <vt:i4>1773</vt:i4>
      </vt:variant>
      <vt:variant>
        <vt:i4>0</vt:i4>
      </vt:variant>
      <vt:variant>
        <vt:i4>5</vt:i4>
      </vt:variant>
      <vt:variant>
        <vt:lpwstr>http://www.nevo.co.il/Law_word/law15/MEMSHALA-4.pdf</vt:lpwstr>
      </vt:variant>
      <vt:variant>
        <vt:lpwstr/>
      </vt:variant>
      <vt:variant>
        <vt:i4>7733251</vt:i4>
      </vt:variant>
      <vt:variant>
        <vt:i4>1770</vt:i4>
      </vt:variant>
      <vt:variant>
        <vt:i4>0</vt:i4>
      </vt:variant>
      <vt:variant>
        <vt:i4>5</vt:i4>
      </vt:variant>
      <vt:variant>
        <vt:lpwstr>http://www.nevo.co.il/Law_word/law14/LAW-1882.pdf</vt:lpwstr>
      </vt:variant>
      <vt:variant>
        <vt:lpwstr/>
      </vt:variant>
      <vt:variant>
        <vt:i4>3342361</vt:i4>
      </vt:variant>
      <vt:variant>
        <vt:i4>1767</vt:i4>
      </vt:variant>
      <vt:variant>
        <vt:i4>0</vt:i4>
      </vt:variant>
      <vt:variant>
        <vt:i4>5</vt:i4>
      </vt:variant>
      <vt:variant>
        <vt:lpwstr>http://www.nevo.co.il/Law_word/law16/knesset-535.pdf</vt:lpwstr>
      </vt:variant>
      <vt:variant>
        <vt:lpwstr/>
      </vt:variant>
      <vt:variant>
        <vt:i4>7864324</vt:i4>
      </vt:variant>
      <vt:variant>
        <vt:i4>1764</vt:i4>
      </vt:variant>
      <vt:variant>
        <vt:i4>0</vt:i4>
      </vt:variant>
      <vt:variant>
        <vt:i4>5</vt:i4>
      </vt:variant>
      <vt:variant>
        <vt:lpwstr>http://www.nevo.co.il/law_word/law14/law-2459.pdf</vt:lpwstr>
      </vt:variant>
      <vt:variant>
        <vt:lpwstr/>
      </vt:variant>
      <vt:variant>
        <vt:i4>8192092</vt:i4>
      </vt:variant>
      <vt:variant>
        <vt:i4>1761</vt:i4>
      </vt:variant>
      <vt:variant>
        <vt:i4>0</vt:i4>
      </vt:variant>
      <vt:variant>
        <vt:i4>5</vt:i4>
      </vt:variant>
      <vt:variant>
        <vt:lpwstr>http://www.nevo.co.il/Law_word/law15/memshala-619.pdf</vt:lpwstr>
      </vt:variant>
      <vt:variant>
        <vt:lpwstr/>
      </vt:variant>
      <vt:variant>
        <vt:i4>8323085</vt:i4>
      </vt:variant>
      <vt:variant>
        <vt:i4>1758</vt:i4>
      </vt:variant>
      <vt:variant>
        <vt:i4>0</vt:i4>
      </vt:variant>
      <vt:variant>
        <vt:i4>5</vt:i4>
      </vt:variant>
      <vt:variant>
        <vt:lpwstr>http://www.nevo.co.il/Law_word/law14/law-2327.pdf</vt:lpwstr>
      </vt:variant>
      <vt:variant>
        <vt:lpwstr/>
      </vt:variant>
      <vt:variant>
        <vt:i4>8257617</vt:i4>
      </vt:variant>
      <vt:variant>
        <vt:i4>1755</vt:i4>
      </vt:variant>
      <vt:variant>
        <vt:i4>0</vt:i4>
      </vt:variant>
      <vt:variant>
        <vt:i4>5</vt:i4>
      </vt:variant>
      <vt:variant>
        <vt:lpwstr>http://www.nevo.co.il/Law_word/law15/memshala-426.pdf</vt:lpwstr>
      </vt:variant>
      <vt:variant>
        <vt:lpwstr/>
      </vt:variant>
      <vt:variant>
        <vt:i4>8257539</vt:i4>
      </vt:variant>
      <vt:variant>
        <vt:i4>1752</vt:i4>
      </vt:variant>
      <vt:variant>
        <vt:i4>0</vt:i4>
      </vt:variant>
      <vt:variant>
        <vt:i4>5</vt:i4>
      </vt:variant>
      <vt:variant>
        <vt:lpwstr>http://www.nevo.co.il/Law_word/law14/law-2238.pdf</vt:lpwstr>
      </vt:variant>
      <vt:variant>
        <vt:lpwstr/>
      </vt:variant>
      <vt:variant>
        <vt:i4>4980839</vt:i4>
      </vt:variant>
      <vt:variant>
        <vt:i4>1749</vt:i4>
      </vt:variant>
      <vt:variant>
        <vt:i4>0</vt:i4>
      </vt:variant>
      <vt:variant>
        <vt:i4>5</vt:i4>
      </vt:variant>
      <vt:variant>
        <vt:lpwstr>http://www.nevo.co.il/Law_word/law15/MEMSHALA-4.pdf</vt:lpwstr>
      </vt:variant>
      <vt:variant>
        <vt:lpwstr/>
      </vt:variant>
      <vt:variant>
        <vt:i4>7733251</vt:i4>
      </vt:variant>
      <vt:variant>
        <vt:i4>1746</vt:i4>
      </vt:variant>
      <vt:variant>
        <vt:i4>0</vt:i4>
      </vt:variant>
      <vt:variant>
        <vt:i4>5</vt:i4>
      </vt:variant>
      <vt:variant>
        <vt:lpwstr>http://www.nevo.co.il/Law_word/law14/LAW-1882.pdf</vt:lpwstr>
      </vt:variant>
      <vt:variant>
        <vt:lpwstr/>
      </vt:variant>
      <vt:variant>
        <vt:i4>8257617</vt:i4>
      </vt:variant>
      <vt:variant>
        <vt:i4>1743</vt:i4>
      </vt:variant>
      <vt:variant>
        <vt:i4>0</vt:i4>
      </vt:variant>
      <vt:variant>
        <vt:i4>5</vt:i4>
      </vt:variant>
      <vt:variant>
        <vt:lpwstr>http://www.nevo.co.il/Law_word/law15/memshala-426.pdf</vt:lpwstr>
      </vt:variant>
      <vt:variant>
        <vt:lpwstr/>
      </vt:variant>
      <vt:variant>
        <vt:i4>8257539</vt:i4>
      </vt:variant>
      <vt:variant>
        <vt:i4>1740</vt:i4>
      </vt:variant>
      <vt:variant>
        <vt:i4>0</vt:i4>
      </vt:variant>
      <vt:variant>
        <vt:i4>5</vt:i4>
      </vt:variant>
      <vt:variant>
        <vt:lpwstr>http://www.nevo.co.il/Law_word/law14/law-2238.pdf</vt:lpwstr>
      </vt:variant>
      <vt:variant>
        <vt:lpwstr/>
      </vt:variant>
      <vt:variant>
        <vt:i4>4980839</vt:i4>
      </vt:variant>
      <vt:variant>
        <vt:i4>1737</vt:i4>
      </vt:variant>
      <vt:variant>
        <vt:i4>0</vt:i4>
      </vt:variant>
      <vt:variant>
        <vt:i4>5</vt:i4>
      </vt:variant>
      <vt:variant>
        <vt:lpwstr>http://www.nevo.co.il/Law_word/law15/MEMSHALA-4.pdf</vt:lpwstr>
      </vt:variant>
      <vt:variant>
        <vt:lpwstr/>
      </vt:variant>
      <vt:variant>
        <vt:i4>7733251</vt:i4>
      </vt:variant>
      <vt:variant>
        <vt:i4>1734</vt:i4>
      </vt:variant>
      <vt:variant>
        <vt:i4>0</vt:i4>
      </vt:variant>
      <vt:variant>
        <vt:i4>5</vt:i4>
      </vt:variant>
      <vt:variant>
        <vt:lpwstr>http://www.nevo.co.il/Law_word/law14/LAW-1882.pdf</vt:lpwstr>
      </vt:variant>
      <vt:variant>
        <vt:lpwstr/>
      </vt:variant>
      <vt:variant>
        <vt:i4>327805</vt:i4>
      </vt:variant>
      <vt:variant>
        <vt:i4>1731</vt:i4>
      </vt:variant>
      <vt:variant>
        <vt:i4>0</vt:i4>
      </vt:variant>
      <vt:variant>
        <vt:i4>5</vt:i4>
      </vt:variant>
      <vt:variant>
        <vt:lpwstr>http://www.nevo.co.il/Law_word/law17/PROP-2824.pdf</vt:lpwstr>
      </vt:variant>
      <vt:variant>
        <vt:lpwstr/>
      </vt:variant>
      <vt:variant>
        <vt:i4>8126474</vt:i4>
      </vt:variant>
      <vt:variant>
        <vt:i4>1728</vt:i4>
      </vt:variant>
      <vt:variant>
        <vt:i4>0</vt:i4>
      </vt:variant>
      <vt:variant>
        <vt:i4>5</vt:i4>
      </vt:variant>
      <vt:variant>
        <vt:lpwstr>http://www.nevo.co.il/Law_word/law14/LAW-1724.pdf</vt:lpwstr>
      </vt:variant>
      <vt:variant>
        <vt:lpwstr/>
      </vt:variant>
      <vt:variant>
        <vt:i4>983161</vt:i4>
      </vt:variant>
      <vt:variant>
        <vt:i4>1725</vt:i4>
      </vt:variant>
      <vt:variant>
        <vt:i4>0</vt:i4>
      </vt:variant>
      <vt:variant>
        <vt:i4>5</vt:i4>
      </vt:variant>
      <vt:variant>
        <vt:lpwstr>http://www.nevo.co.il/Law_word/law17/PROP-1254.pdf</vt:lpwstr>
      </vt:variant>
      <vt:variant>
        <vt:lpwstr/>
      </vt:variant>
      <vt:variant>
        <vt:i4>8126470</vt:i4>
      </vt:variant>
      <vt:variant>
        <vt:i4>1722</vt:i4>
      </vt:variant>
      <vt:variant>
        <vt:i4>0</vt:i4>
      </vt:variant>
      <vt:variant>
        <vt:i4>5</vt:i4>
      </vt:variant>
      <vt:variant>
        <vt:lpwstr>http://www.nevo.co.il/Law_word/law14/LAW-0837.pdf</vt:lpwstr>
      </vt:variant>
      <vt:variant>
        <vt:lpwstr/>
      </vt:variant>
      <vt:variant>
        <vt:i4>8192092</vt:i4>
      </vt:variant>
      <vt:variant>
        <vt:i4>1719</vt:i4>
      </vt:variant>
      <vt:variant>
        <vt:i4>0</vt:i4>
      </vt:variant>
      <vt:variant>
        <vt:i4>5</vt:i4>
      </vt:variant>
      <vt:variant>
        <vt:lpwstr>http://www.nevo.co.il/Law_word/law15/memshala-619.pdf</vt:lpwstr>
      </vt:variant>
      <vt:variant>
        <vt:lpwstr/>
      </vt:variant>
      <vt:variant>
        <vt:i4>8323085</vt:i4>
      </vt:variant>
      <vt:variant>
        <vt:i4>1716</vt:i4>
      </vt:variant>
      <vt:variant>
        <vt:i4>0</vt:i4>
      </vt:variant>
      <vt:variant>
        <vt:i4>5</vt:i4>
      </vt:variant>
      <vt:variant>
        <vt:lpwstr>http://www.nevo.co.il/Law_word/law14/law-2327.pdf</vt:lpwstr>
      </vt:variant>
      <vt:variant>
        <vt:lpwstr/>
      </vt:variant>
      <vt:variant>
        <vt:i4>8192092</vt:i4>
      </vt:variant>
      <vt:variant>
        <vt:i4>1713</vt:i4>
      </vt:variant>
      <vt:variant>
        <vt:i4>0</vt:i4>
      </vt:variant>
      <vt:variant>
        <vt:i4>5</vt:i4>
      </vt:variant>
      <vt:variant>
        <vt:lpwstr>http://www.nevo.co.il/Law_word/law15/memshala-619.pdf</vt:lpwstr>
      </vt:variant>
      <vt:variant>
        <vt:lpwstr/>
      </vt:variant>
      <vt:variant>
        <vt:i4>8323085</vt:i4>
      </vt:variant>
      <vt:variant>
        <vt:i4>1710</vt:i4>
      </vt:variant>
      <vt:variant>
        <vt:i4>0</vt:i4>
      </vt:variant>
      <vt:variant>
        <vt:i4>5</vt:i4>
      </vt:variant>
      <vt:variant>
        <vt:lpwstr>http://www.nevo.co.il/Law_word/law14/law-2327.pdf</vt:lpwstr>
      </vt:variant>
      <vt:variant>
        <vt:lpwstr/>
      </vt:variant>
      <vt:variant>
        <vt:i4>8257617</vt:i4>
      </vt:variant>
      <vt:variant>
        <vt:i4>1707</vt:i4>
      </vt:variant>
      <vt:variant>
        <vt:i4>0</vt:i4>
      </vt:variant>
      <vt:variant>
        <vt:i4>5</vt:i4>
      </vt:variant>
      <vt:variant>
        <vt:lpwstr>http://www.nevo.co.il/Law_word/law15/memshala-426.pdf</vt:lpwstr>
      </vt:variant>
      <vt:variant>
        <vt:lpwstr/>
      </vt:variant>
      <vt:variant>
        <vt:i4>8257539</vt:i4>
      </vt:variant>
      <vt:variant>
        <vt:i4>1704</vt:i4>
      </vt:variant>
      <vt:variant>
        <vt:i4>0</vt:i4>
      </vt:variant>
      <vt:variant>
        <vt:i4>5</vt:i4>
      </vt:variant>
      <vt:variant>
        <vt:lpwstr>http://www.nevo.co.il/Law_word/law14/law-2238.pdf</vt:lpwstr>
      </vt:variant>
      <vt:variant>
        <vt:lpwstr/>
      </vt:variant>
      <vt:variant>
        <vt:i4>2490448</vt:i4>
      </vt:variant>
      <vt:variant>
        <vt:i4>1701</vt:i4>
      </vt:variant>
      <vt:variant>
        <vt:i4>0</vt:i4>
      </vt:variant>
      <vt:variant>
        <vt:i4>5</vt:i4>
      </vt:variant>
      <vt:variant>
        <vt:lpwstr>http://www.nevo.co.il/Law_word/law15/MEMSHALA-96.pdf</vt:lpwstr>
      </vt:variant>
      <vt:variant>
        <vt:lpwstr/>
      </vt:variant>
      <vt:variant>
        <vt:i4>8060937</vt:i4>
      </vt:variant>
      <vt:variant>
        <vt:i4>1698</vt:i4>
      </vt:variant>
      <vt:variant>
        <vt:i4>0</vt:i4>
      </vt:variant>
      <vt:variant>
        <vt:i4>5</vt:i4>
      </vt:variant>
      <vt:variant>
        <vt:lpwstr>http://www.nevo.co.il/Law_word/law14/LAW-1959.pdf</vt:lpwstr>
      </vt:variant>
      <vt:variant>
        <vt:lpwstr/>
      </vt:variant>
      <vt:variant>
        <vt:i4>3342361</vt:i4>
      </vt:variant>
      <vt:variant>
        <vt:i4>1695</vt:i4>
      </vt:variant>
      <vt:variant>
        <vt:i4>0</vt:i4>
      </vt:variant>
      <vt:variant>
        <vt:i4>5</vt:i4>
      </vt:variant>
      <vt:variant>
        <vt:lpwstr>http://www.nevo.co.il/Law_word/law16/knesset-535.pdf</vt:lpwstr>
      </vt:variant>
      <vt:variant>
        <vt:lpwstr/>
      </vt:variant>
      <vt:variant>
        <vt:i4>7864324</vt:i4>
      </vt:variant>
      <vt:variant>
        <vt:i4>1692</vt:i4>
      </vt:variant>
      <vt:variant>
        <vt:i4>0</vt:i4>
      </vt:variant>
      <vt:variant>
        <vt:i4>5</vt:i4>
      </vt:variant>
      <vt:variant>
        <vt:lpwstr>http://www.nevo.co.il/law_word/law14/law-2459.pdf</vt:lpwstr>
      </vt:variant>
      <vt:variant>
        <vt:lpwstr/>
      </vt:variant>
      <vt:variant>
        <vt:i4>8257617</vt:i4>
      </vt:variant>
      <vt:variant>
        <vt:i4>1689</vt:i4>
      </vt:variant>
      <vt:variant>
        <vt:i4>0</vt:i4>
      </vt:variant>
      <vt:variant>
        <vt:i4>5</vt:i4>
      </vt:variant>
      <vt:variant>
        <vt:lpwstr>http://www.nevo.co.il/Law_word/law15/memshala-426.pdf</vt:lpwstr>
      </vt:variant>
      <vt:variant>
        <vt:lpwstr/>
      </vt:variant>
      <vt:variant>
        <vt:i4>8257539</vt:i4>
      </vt:variant>
      <vt:variant>
        <vt:i4>1686</vt:i4>
      </vt:variant>
      <vt:variant>
        <vt:i4>0</vt:i4>
      </vt:variant>
      <vt:variant>
        <vt:i4>5</vt:i4>
      </vt:variant>
      <vt:variant>
        <vt:lpwstr>http://www.nevo.co.il/Law_word/law14/law-2238.pdf</vt:lpwstr>
      </vt:variant>
      <vt:variant>
        <vt:lpwstr/>
      </vt:variant>
      <vt:variant>
        <vt:i4>2490448</vt:i4>
      </vt:variant>
      <vt:variant>
        <vt:i4>1683</vt:i4>
      </vt:variant>
      <vt:variant>
        <vt:i4>0</vt:i4>
      </vt:variant>
      <vt:variant>
        <vt:i4>5</vt:i4>
      </vt:variant>
      <vt:variant>
        <vt:lpwstr>http://www.nevo.co.il/Law_word/law15/MEMSHALA-96.pdf</vt:lpwstr>
      </vt:variant>
      <vt:variant>
        <vt:lpwstr/>
      </vt:variant>
      <vt:variant>
        <vt:i4>8060937</vt:i4>
      </vt:variant>
      <vt:variant>
        <vt:i4>1680</vt:i4>
      </vt:variant>
      <vt:variant>
        <vt:i4>0</vt:i4>
      </vt:variant>
      <vt:variant>
        <vt:i4>5</vt:i4>
      </vt:variant>
      <vt:variant>
        <vt:lpwstr>http://www.nevo.co.il/Law_word/law14/LAW-1959.pdf</vt:lpwstr>
      </vt:variant>
      <vt:variant>
        <vt:lpwstr/>
      </vt:variant>
      <vt:variant>
        <vt:i4>8257617</vt:i4>
      </vt:variant>
      <vt:variant>
        <vt:i4>1677</vt:i4>
      </vt:variant>
      <vt:variant>
        <vt:i4>0</vt:i4>
      </vt:variant>
      <vt:variant>
        <vt:i4>5</vt:i4>
      </vt:variant>
      <vt:variant>
        <vt:lpwstr>http://www.nevo.co.il/Law_word/law15/memshala-426.pdf</vt:lpwstr>
      </vt:variant>
      <vt:variant>
        <vt:lpwstr/>
      </vt:variant>
      <vt:variant>
        <vt:i4>8257539</vt:i4>
      </vt:variant>
      <vt:variant>
        <vt:i4>1674</vt:i4>
      </vt:variant>
      <vt:variant>
        <vt:i4>0</vt:i4>
      </vt:variant>
      <vt:variant>
        <vt:i4>5</vt:i4>
      </vt:variant>
      <vt:variant>
        <vt:lpwstr>http://www.nevo.co.il/Law_word/law14/law-2238.pdf</vt:lpwstr>
      </vt:variant>
      <vt:variant>
        <vt:lpwstr/>
      </vt:variant>
      <vt:variant>
        <vt:i4>2490448</vt:i4>
      </vt:variant>
      <vt:variant>
        <vt:i4>1671</vt:i4>
      </vt:variant>
      <vt:variant>
        <vt:i4>0</vt:i4>
      </vt:variant>
      <vt:variant>
        <vt:i4>5</vt:i4>
      </vt:variant>
      <vt:variant>
        <vt:lpwstr>http://www.nevo.co.il/Law_word/law15/MEMSHALA-96.pdf</vt:lpwstr>
      </vt:variant>
      <vt:variant>
        <vt:lpwstr/>
      </vt:variant>
      <vt:variant>
        <vt:i4>8060937</vt:i4>
      </vt:variant>
      <vt:variant>
        <vt:i4>1668</vt:i4>
      </vt:variant>
      <vt:variant>
        <vt:i4>0</vt:i4>
      </vt:variant>
      <vt:variant>
        <vt:i4>5</vt:i4>
      </vt:variant>
      <vt:variant>
        <vt:lpwstr>http://www.nevo.co.il/Law_word/law14/LAW-1959.pdf</vt:lpwstr>
      </vt:variant>
      <vt:variant>
        <vt:lpwstr/>
      </vt:variant>
      <vt:variant>
        <vt:i4>2490448</vt:i4>
      </vt:variant>
      <vt:variant>
        <vt:i4>1665</vt:i4>
      </vt:variant>
      <vt:variant>
        <vt:i4>0</vt:i4>
      </vt:variant>
      <vt:variant>
        <vt:i4>5</vt:i4>
      </vt:variant>
      <vt:variant>
        <vt:lpwstr>http://www.nevo.co.il/Law_word/law15/MEMSHALA-96.pdf</vt:lpwstr>
      </vt:variant>
      <vt:variant>
        <vt:lpwstr/>
      </vt:variant>
      <vt:variant>
        <vt:i4>8060937</vt:i4>
      </vt:variant>
      <vt:variant>
        <vt:i4>1662</vt:i4>
      </vt:variant>
      <vt:variant>
        <vt:i4>0</vt:i4>
      </vt:variant>
      <vt:variant>
        <vt:i4>5</vt:i4>
      </vt:variant>
      <vt:variant>
        <vt:lpwstr>http://www.nevo.co.il/Law_word/law14/LAW-1959.pdf</vt:lpwstr>
      </vt:variant>
      <vt:variant>
        <vt:lpwstr/>
      </vt:variant>
      <vt:variant>
        <vt:i4>2490448</vt:i4>
      </vt:variant>
      <vt:variant>
        <vt:i4>1659</vt:i4>
      </vt:variant>
      <vt:variant>
        <vt:i4>0</vt:i4>
      </vt:variant>
      <vt:variant>
        <vt:i4>5</vt:i4>
      </vt:variant>
      <vt:variant>
        <vt:lpwstr>http://www.nevo.co.il/Law_word/law15/MEMSHALA-96.pdf</vt:lpwstr>
      </vt:variant>
      <vt:variant>
        <vt:lpwstr/>
      </vt:variant>
      <vt:variant>
        <vt:i4>8060937</vt:i4>
      </vt:variant>
      <vt:variant>
        <vt:i4>1656</vt:i4>
      </vt:variant>
      <vt:variant>
        <vt:i4>0</vt:i4>
      </vt:variant>
      <vt:variant>
        <vt:i4>5</vt:i4>
      </vt:variant>
      <vt:variant>
        <vt:lpwstr>http://www.nevo.co.il/Law_word/law14/LAW-1959.pdf</vt:lpwstr>
      </vt:variant>
      <vt:variant>
        <vt:lpwstr/>
      </vt:variant>
      <vt:variant>
        <vt:i4>2490448</vt:i4>
      </vt:variant>
      <vt:variant>
        <vt:i4>1653</vt:i4>
      </vt:variant>
      <vt:variant>
        <vt:i4>0</vt:i4>
      </vt:variant>
      <vt:variant>
        <vt:i4>5</vt:i4>
      </vt:variant>
      <vt:variant>
        <vt:lpwstr>http://www.nevo.co.il/Law_word/law15/MEMSHALA-96.pdf</vt:lpwstr>
      </vt:variant>
      <vt:variant>
        <vt:lpwstr/>
      </vt:variant>
      <vt:variant>
        <vt:i4>8060937</vt:i4>
      </vt:variant>
      <vt:variant>
        <vt:i4>1650</vt:i4>
      </vt:variant>
      <vt:variant>
        <vt:i4>0</vt:i4>
      </vt:variant>
      <vt:variant>
        <vt:i4>5</vt:i4>
      </vt:variant>
      <vt:variant>
        <vt:lpwstr>http://www.nevo.co.il/Law_word/law14/LAW-1959.pdf</vt:lpwstr>
      </vt:variant>
      <vt:variant>
        <vt:lpwstr/>
      </vt:variant>
      <vt:variant>
        <vt:i4>2490448</vt:i4>
      </vt:variant>
      <vt:variant>
        <vt:i4>1647</vt:i4>
      </vt:variant>
      <vt:variant>
        <vt:i4>0</vt:i4>
      </vt:variant>
      <vt:variant>
        <vt:i4>5</vt:i4>
      </vt:variant>
      <vt:variant>
        <vt:lpwstr>http://www.nevo.co.il/Law_word/law15/MEMSHALA-96.pdf</vt:lpwstr>
      </vt:variant>
      <vt:variant>
        <vt:lpwstr/>
      </vt:variant>
      <vt:variant>
        <vt:i4>8060937</vt:i4>
      </vt:variant>
      <vt:variant>
        <vt:i4>1644</vt:i4>
      </vt:variant>
      <vt:variant>
        <vt:i4>0</vt:i4>
      </vt:variant>
      <vt:variant>
        <vt:i4>5</vt:i4>
      </vt:variant>
      <vt:variant>
        <vt:lpwstr>http://www.nevo.co.il/Law_word/law14/LAW-1959.pdf</vt:lpwstr>
      </vt:variant>
      <vt:variant>
        <vt:lpwstr/>
      </vt:variant>
      <vt:variant>
        <vt:i4>2490448</vt:i4>
      </vt:variant>
      <vt:variant>
        <vt:i4>1641</vt:i4>
      </vt:variant>
      <vt:variant>
        <vt:i4>0</vt:i4>
      </vt:variant>
      <vt:variant>
        <vt:i4>5</vt:i4>
      </vt:variant>
      <vt:variant>
        <vt:lpwstr>http://www.nevo.co.il/Law_word/law15/MEMSHALA-96.pdf</vt:lpwstr>
      </vt:variant>
      <vt:variant>
        <vt:lpwstr/>
      </vt:variant>
      <vt:variant>
        <vt:i4>8060937</vt:i4>
      </vt:variant>
      <vt:variant>
        <vt:i4>1638</vt:i4>
      </vt:variant>
      <vt:variant>
        <vt:i4>0</vt:i4>
      </vt:variant>
      <vt:variant>
        <vt:i4>5</vt:i4>
      </vt:variant>
      <vt:variant>
        <vt:lpwstr>http://www.nevo.co.il/Law_word/law14/LAW-1959.pdf</vt:lpwstr>
      </vt:variant>
      <vt:variant>
        <vt:lpwstr/>
      </vt:variant>
      <vt:variant>
        <vt:i4>2490448</vt:i4>
      </vt:variant>
      <vt:variant>
        <vt:i4>1635</vt:i4>
      </vt:variant>
      <vt:variant>
        <vt:i4>0</vt:i4>
      </vt:variant>
      <vt:variant>
        <vt:i4>5</vt:i4>
      </vt:variant>
      <vt:variant>
        <vt:lpwstr>http://www.nevo.co.il/Law_word/law15/MEMSHALA-96.pdf</vt:lpwstr>
      </vt:variant>
      <vt:variant>
        <vt:lpwstr/>
      </vt:variant>
      <vt:variant>
        <vt:i4>8060937</vt:i4>
      </vt:variant>
      <vt:variant>
        <vt:i4>1632</vt:i4>
      </vt:variant>
      <vt:variant>
        <vt:i4>0</vt:i4>
      </vt:variant>
      <vt:variant>
        <vt:i4>5</vt:i4>
      </vt:variant>
      <vt:variant>
        <vt:lpwstr>http://www.nevo.co.il/Law_word/law14/LAW-1959.pdf</vt:lpwstr>
      </vt:variant>
      <vt:variant>
        <vt:lpwstr/>
      </vt:variant>
      <vt:variant>
        <vt:i4>2490448</vt:i4>
      </vt:variant>
      <vt:variant>
        <vt:i4>1629</vt:i4>
      </vt:variant>
      <vt:variant>
        <vt:i4>0</vt:i4>
      </vt:variant>
      <vt:variant>
        <vt:i4>5</vt:i4>
      </vt:variant>
      <vt:variant>
        <vt:lpwstr>http://www.nevo.co.il/Law_word/law15/MEMSHALA-96.pdf</vt:lpwstr>
      </vt:variant>
      <vt:variant>
        <vt:lpwstr/>
      </vt:variant>
      <vt:variant>
        <vt:i4>8060937</vt:i4>
      </vt:variant>
      <vt:variant>
        <vt:i4>1626</vt:i4>
      </vt:variant>
      <vt:variant>
        <vt:i4>0</vt:i4>
      </vt:variant>
      <vt:variant>
        <vt:i4>5</vt:i4>
      </vt:variant>
      <vt:variant>
        <vt:lpwstr>http://www.nevo.co.il/Law_word/law14/LAW-1959.pdf</vt:lpwstr>
      </vt:variant>
      <vt:variant>
        <vt:lpwstr/>
      </vt:variant>
      <vt:variant>
        <vt:i4>8257617</vt:i4>
      </vt:variant>
      <vt:variant>
        <vt:i4>1623</vt:i4>
      </vt:variant>
      <vt:variant>
        <vt:i4>0</vt:i4>
      </vt:variant>
      <vt:variant>
        <vt:i4>5</vt:i4>
      </vt:variant>
      <vt:variant>
        <vt:lpwstr>http://www.nevo.co.il/Law_word/law15/memshala-426.pdf</vt:lpwstr>
      </vt:variant>
      <vt:variant>
        <vt:lpwstr/>
      </vt:variant>
      <vt:variant>
        <vt:i4>8257539</vt:i4>
      </vt:variant>
      <vt:variant>
        <vt:i4>1620</vt:i4>
      </vt:variant>
      <vt:variant>
        <vt:i4>0</vt:i4>
      </vt:variant>
      <vt:variant>
        <vt:i4>5</vt:i4>
      </vt:variant>
      <vt:variant>
        <vt:lpwstr>http://www.nevo.co.il/Law_word/law14/law-2238.pdf</vt:lpwstr>
      </vt:variant>
      <vt:variant>
        <vt:lpwstr/>
      </vt:variant>
      <vt:variant>
        <vt:i4>7995473</vt:i4>
      </vt:variant>
      <vt:variant>
        <vt:i4>1617</vt:i4>
      </vt:variant>
      <vt:variant>
        <vt:i4>0</vt:i4>
      </vt:variant>
      <vt:variant>
        <vt:i4>5</vt:i4>
      </vt:variant>
      <vt:variant>
        <vt:lpwstr>http://www.nevo.co.il/Law_word/law15/memshala-260.pdf</vt:lpwstr>
      </vt:variant>
      <vt:variant>
        <vt:lpwstr/>
      </vt:variant>
      <vt:variant>
        <vt:i4>7995406</vt:i4>
      </vt:variant>
      <vt:variant>
        <vt:i4>1614</vt:i4>
      </vt:variant>
      <vt:variant>
        <vt:i4>0</vt:i4>
      </vt:variant>
      <vt:variant>
        <vt:i4>5</vt:i4>
      </vt:variant>
      <vt:variant>
        <vt:lpwstr>http://www.nevo.co.il/Law_word/law14/law-2077.pdf</vt:lpwstr>
      </vt:variant>
      <vt:variant>
        <vt:lpwstr/>
      </vt:variant>
      <vt:variant>
        <vt:i4>2490448</vt:i4>
      </vt:variant>
      <vt:variant>
        <vt:i4>1611</vt:i4>
      </vt:variant>
      <vt:variant>
        <vt:i4>0</vt:i4>
      </vt:variant>
      <vt:variant>
        <vt:i4>5</vt:i4>
      </vt:variant>
      <vt:variant>
        <vt:lpwstr>http://www.nevo.co.il/Law_word/law15/MEMSHALA-96.pdf</vt:lpwstr>
      </vt:variant>
      <vt:variant>
        <vt:lpwstr/>
      </vt:variant>
      <vt:variant>
        <vt:i4>8323073</vt:i4>
      </vt:variant>
      <vt:variant>
        <vt:i4>1608</vt:i4>
      </vt:variant>
      <vt:variant>
        <vt:i4>0</vt:i4>
      </vt:variant>
      <vt:variant>
        <vt:i4>5</vt:i4>
      </vt:variant>
      <vt:variant>
        <vt:lpwstr>http://www.nevo.co.il/Law_word/law14/LAW-2028.pdf</vt:lpwstr>
      </vt:variant>
      <vt:variant>
        <vt:lpwstr/>
      </vt:variant>
      <vt:variant>
        <vt:i4>3342361</vt:i4>
      </vt:variant>
      <vt:variant>
        <vt:i4>1605</vt:i4>
      </vt:variant>
      <vt:variant>
        <vt:i4>0</vt:i4>
      </vt:variant>
      <vt:variant>
        <vt:i4>5</vt:i4>
      </vt:variant>
      <vt:variant>
        <vt:lpwstr>http://www.nevo.co.il/Law_word/law16/knesset-535.pdf</vt:lpwstr>
      </vt:variant>
      <vt:variant>
        <vt:lpwstr/>
      </vt:variant>
      <vt:variant>
        <vt:i4>7864324</vt:i4>
      </vt:variant>
      <vt:variant>
        <vt:i4>1602</vt:i4>
      </vt:variant>
      <vt:variant>
        <vt:i4>0</vt:i4>
      </vt:variant>
      <vt:variant>
        <vt:i4>5</vt:i4>
      </vt:variant>
      <vt:variant>
        <vt:lpwstr>http://www.nevo.co.il/law_word/law14/law-2459.pdf</vt:lpwstr>
      </vt:variant>
      <vt:variant>
        <vt:lpwstr/>
      </vt:variant>
      <vt:variant>
        <vt:i4>2490448</vt:i4>
      </vt:variant>
      <vt:variant>
        <vt:i4>1599</vt:i4>
      </vt:variant>
      <vt:variant>
        <vt:i4>0</vt:i4>
      </vt:variant>
      <vt:variant>
        <vt:i4>5</vt:i4>
      </vt:variant>
      <vt:variant>
        <vt:lpwstr>http://www.nevo.co.il/Law_word/law15/MEMSHALA-96.pdf</vt:lpwstr>
      </vt:variant>
      <vt:variant>
        <vt:lpwstr/>
      </vt:variant>
      <vt:variant>
        <vt:i4>8323073</vt:i4>
      </vt:variant>
      <vt:variant>
        <vt:i4>1596</vt:i4>
      </vt:variant>
      <vt:variant>
        <vt:i4>0</vt:i4>
      </vt:variant>
      <vt:variant>
        <vt:i4>5</vt:i4>
      </vt:variant>
      <vt:variant>
        <vt:lpwstr>http://www.nevo.co.il/Law_word/law14/LAW-2028.pdf</vt:lpwstr>
      </vt:variant>
      <vt:variant>
        <vt:lpwstr/>
      </vt:variant>
      <vt:variant>
        <vt:i4>589949</vt:i4>
      </vt:variant>
      <vt:variant>
        <vt:i4>1593</vt:i4>
      </vt:variant>
      <vt:variant>
        <vt:i4>0</vt:i4>
      </vt:variant>
      <vt:variant>
        <vt:i4>5</vt:i4>
      </vt:variant>
      <vt:variant>
        <vt:lpwstr>http://www.nevo.co.il/Law_word/law17/PROP-2020.pdf</vt:lpwstr>
      </vt:variant>
      <vt:variant>
        <vt:lpwstr/>
      </vt:variant>
      <vt:variant>
        <vt:i4>8060939</vt:i4>
      </vt:variant>
      <vt:variant>
        <vt:i4>1590</vt:i4>
      </vt:variant>
      <vt:variant>
        <vt:i4>0</vt:i4>
      </vt:variant>
      <vt:variant>
        <vt:i4>5</vt:i4>
      </vt:variant>
      <vt:variant>
        <vt:lpwstr>http://www.nevo.co.il/Law_word/law14/LAW-1351.pdf</vt:lpwstr>
      </vt:variant>
      <vt:variant>
        <vt:lpwstr/>
      </vt:variant>
      <vt:variant>
        <vt:i4>983161</vt:i4>
      </vt:variant>
      <vt:variant>
        <vt:i4>1587</vt:i4>
      </vt:variant>
      <vt:variant>
        <vt:i4>0</vt:i4>
      </vt:variant>
      <vt:variant>
        <vt:i4>5</vt:i4>
      </vt:variant>
      <vt:variant>
        <vt:lpwstr>http://www.nevo.co.il/Law_word/law17/PROP-1254.pdf</vt:lpwstr>
      </vt:variant>
      <vt:variant>
        <vt:lpwstr/>
      </vt:variant>
      <vt:variant>
        <vt:i4>8126470</vt:i4>
      </vt:variant>
      <vt:variant>
        <vt:i4>1584</vt:i4>
      </vt:variant>
      <vt:variant>
        <vt:i4>0</vt:i4>
      </vt:variant>
      <vt:variant>
        <vt:i4>5</vt:i4>
      </vt:variant>
      <vt:variant>
        <vt:lpwstr>http://www.nevo.co.il/Law_word/law14/LAW-0837.pdf</vt:lpwstr>
      </vt:variant>
      <vt:variant>
        <vt:lpwstr/>
      </vt:variant>
      <vt:variant>
        <vt:i4>786552</vt:i4>
      </vt:variant>
      <vt:variant>
        <vt:i4>1581</vt:i4>
      </vt:variant>
      <vt:variant>
        <vt:i4>0</vt:i4>
      </vt:variant>
      <vt:variant>
        <vt:i4>5</vt:i4>
      </vt:variant>
      <vt:variant>
        <vt:lpwstr>http://www.nevo.co.il/Law_word/law17/PROP-1045.pdf</vt:lpwstr>
      </vt:variant>
      <vt:variant>
        <vt:lpwstr/>
      </vt:variant>
      <vt:variant>
        <vt:i4>8257548</vt:i4>
      </vt:variant>
      <vt:variant>
        <vt:i4>1578</vt:i4>
      </vt:variant>
      <vt:variant>
        <vt:i4>0</vt:i4>
      </vt:variant>
      <vt:variant>
        <vt:i4>5</vt:i4>
      </vt:variant>
      <vt:variant>
        <vt:lpwstr>http://www.nevo.co.il/Law_word/law14/LAW-0712.pdf</vt:lpwstr>
      </vt:variant>
      <vt:variant>
        <vt:lpwstr/>
      </vt:variant>
      <vt:variant>
        <vt:i4>8257617</vt:i4>
      </vt:variant>
      <vt:variant>
        <vt:i4>1575</vt:i4>
      </vt:variant>
      <vt:variant>
        <vt:i4>0</vt:i4>
      </vt:variant>
      <vt:variant>
        <vt:i4>5</vt:i4>
      </vt:variant>
      <vt:variant>
        <vt:lpwstr>http://www.nevo.co.il/Law_word/law15/memshala-426.pdf</vt:lpwstr>
      </vt:variant>
      <vt:variant>
        <vt:lpwstr/>
      </vt:variant>
      <vt:variant>
        <vt:i4>8257539</vt:i4>
      </vt:variant>
      <vt:variant>
        <vt:i4>1572</vt:i4>
      </vt:variant>
      <vt:variant>
        <vt:i4>0</vt:i4>
      </vt:variant>
      <vt:variant>
        <vt:i4>5</vt:i4>
      </vt:variant>
      <vt:variant>
        <vt:lpwstr>http://www.nevo.co.il/Law_word/law14/law-2238.pdf</vt:lpwstr>
      </vt:variant>
      <vt:variant>
        <vt:lpwstr/>
      </vt:variant>
      <vt:variant>
        <vt:i4>2490448</vt:i4>
      </vt:variant>
      <vt:variant>
        <vt:i4>1569</vt:i4>
      </vt:variant>
      <vt:variant>
        <vt:i4>0</vt:i4>
      </vt:variant>
      <vt:variant>
        <vt:i4>5</vt:i4>
      </vt:variant>
      <vt:variant>
        <vt:lpwstr>http://www.nevo.co.il/Law_word/law15/MEMSHALA-96.pdf</vt:lpwstr>
      </vt:variant>
      <vt:variant>
        <vt:lpwstr/>
      </vt:variant>
      <vt:variant>
        <vt:i4>8323073</vt:i4>
      </vt:variant>
      <vt:variant>
        <vt:i4>1566</vt:i4>
      </vt:variant>
      <vt:variant>
        <vt:i4>0</vt:i4>
      </vt:variant>
      <vt:variant>
        <vt:i4>5</vt:i4>
      </vt:variant>
      <vt:variant>
        <vt:lpwstr>http://www.nevo.co.il/Law_word/law14/LAW-2028.pdf</vt:lpwstr>
      </vt:variant>
      <vt:variant>
        <vt:lpwstr/>
      </vt:variant>
      <vt:variant>
        <vt:i4>2490448</vt:i4>
      </vt:variant>
      <vt:variant>
        <vt:i4>1563</vt:i4>
      </vt:variant>
      <vt:variant>
        <vt:i4>0</vt:i4>
      </vt:variant>
      <vt:variant>
        <vt:i4>5</vt:i4>
      </vt:variant>
      <vt:variant>
        <vt:lpwstr>http://www.nevo.co.il/Law_word/law15/MEMSHALA-96.pdf</vt:lpwstr>
      </vt:variant>
      <vt:variant>
        <vt:lpwstr/>
      </vt:variant>
      <vt:variant>
        <vt:i4>8323073</vt:i4>
      </vt:variant>
      <vt:variant>
        <vt:i4>1560</vt:i4>
      </vt:variant>
      <vt:variant>
        <vt:i4>0</vt:i4>
      </vt:variant>
      <vt:variant>
        <vt:i4>5</vt:i4>
      </vt:variant>
      <vt:variant>
        <vt:lpwstr>http://www.nevo.co.il/Law_word/law14/LAW-2028.pdf</vt:lpwstr>
      </vt:variant>
      <vt:variant>
        <vt:lpwstr/>
      </vt:variant>
      <vt:variant>
        <vt:i4>2490448</vt:i4>
      </vt:variant>
      <vt:variant>
        <vt:i4>1557</vt:i4>
      </vt:variant>
      <vt:variant>
        <vt:i4>0</vt:i4>
      </vt:variant>
      <vt:variant>
        <vt:i4>5</vt:i4>
      </vt:variant>
      <vt:variant>
        <vt:lpwstr>http://www.nevo.co.il/Law_word/law15/MEMSHALA-96.pdf</vt:lpwstr>
      </vt:variant>
      <vt:variant>
        <vt:lpwstr/>
      </vt:variant>
      <vt:variant>
        <vt:i4>8323073</vt:i4>
      </vt:variant>
      <vt:variant>
        <vt:i4>1554</vt:i4>
      </vt:variant>
      <vt:variant>
        <vt:i4>0</vt:i4>
      </vt:variant>
      <vt:variant>
        <vt:i4>5</vt:i4>
      </vt:variant>
      <vt:variant>
        <vt:lpwstr>http://www.nevo.co.il/Law_word/law14/LAW-2028.pdf</vt:lpwstr>
      </vt:variant>
      <vt:variant>
        <vt:lpwstr/>
      </vt:variant>
      <vt:variant>
        <vt:i4>2490448</vt:i4>
      </vt:variant>
      <vt:variant>
        <vt:i4>1551</vt:i4>
      </vt:variant>
      <vt:variant>
        <vt:i4>0</vt:i4>
      </vt:variant>
      <vt:variant>
        <vt:i4>5</vt:i4>
      </vt:variant>
      <vt:variant>
        <vt:lpwstr>http://www.nevo.co.il/Law_word/law15/MEMSHALA-96.pdf</vt:lpwstr>
      </vt:variant>
      <vt:variant>
        <vt:lpwstr/>
      </vt:variant>
      <vt:variant>
        <vt:i4>8323073</vt:i4>
      </vt:variant>
      <vt:variant>
        <vt:i4>1548</vt:i4>
      </vt:variant>
      <vt:variant>
        <vt:i4>0</vt:i4>
      </vt:variant>
      <vt:variant>
        <vt:i4>5</vt:i4>
      </vt:variant>
      <vt:variant>
        <vt:lpwstr>http://www.nevo.co.il/Law_word/law14/LAW-2028.pdf</vt:lpwstr>
      </vt:variant>
      <vt:variant>
        <vt:lpwstr/>
      </vt:variant>
      <vt:variant>
        <vt:i4>2490448</vt:i4>
      </vt:variant>
      <vt:variant>
        <vt:i4>1545</vt:i4>
      </vt:variant>
      <vt:variant>
        <vt:i4>0</vt:i4>
      </vt:variant>
      <vt:variant>
        <vt:i4>5</vt:i4>
      </vt:variant>
      <vt:variant>
        <vt:lpwstr>http://www.nevo.co.il/Law_word/law15/MEMSHALA-96.pdf</vt:lpwstr>
      </vt:variant>
      <vt:variant>
        <vt:lpwstr/>
      </vt:variant>
      <vt:variant>
        <vt:i4>8060937</vt:i4>
      </vt:variant>
      <vt:variant>
        <vt:i4>1542</vt:i4>
      </vt:variant>
      <vt:variant>
        <vt:i4>0</vt:i4>
      </vt:variant>
      <vt:variant>
        <vt:i4>5</vt:i4>
      </vt:variant>
      <vt:variant>
        <vt:lpwstr>http://www.nevo.co.il/Law_word/law14/LAW-1959.pdf</vt:lpwstr>
      </vt:variant>
      <vt:variant>
        <vt:lpwstr/>
      </vt:variant>
      <vt:variant>
        <vt:i4>327805</vt:i4>
      </vt:variant>
      <vt:variant>
        <vt:i4>1539</vt:i4>
      </vt:variant>
      <vt:variant>
        <vt:i4>0</vt:i4>
      </vt:variant>
      <vt:variant>
        <vt:i4>5</vt:i4>
      </vt:variant>
      <vt:variant>
        <vt:lpwstr>http://www.nevo.co.il/Law_word/law17/PROP-2824.pdf</vt:lpwstr>
      </vt:variant>
      <vt:variant>
        <vt:lpwstr/>
      </vt:variant>
      <vt:variant>
        <vt:i4>8126474</vt:i4>
      </vt:variant>
      <vt:variant>
        <vt:i4>1536</vt:i4>
      </vt:variant>
      <vt:variant>
        <vt:i4>0</vt:i4>
      </vt:variant>
      <vt:variant>
        <vt:i4>5</vt:i4>
      </vt:variant>
      <vt:variant>
        <vt:lpwstr>http://www.nevo.co.il/Law_word/law14/LAW-1724.pdf</vt:lpwstr>
      </vt:variant>
      <vt:variant>
        <vt:lpwstr/>
      </vt:variant>
      <vt:variant>
        <vt:i4>589949</vt:i4>
      </vt:variant>
      <vt:variant>
        <vt:i4>1533</vt:i4>
      </vt:variant>
      <vt:variant>
        <vt:i4>0</vt:i4>
      </vt:variant>
      <vt:variant>
        <vt:i4>5</vt:i4>
      </vt:variant>
      <vt:variant>
        <vt:lpwstr>http://www.nevo.co.il/Law_word/law17/PROP-2020.pdf</vt:lpwstr>
      </vt:variant>
      <vt:variant>
        <vt:lpwstr/>
      </vt:variant>
      <vt:variant>
        <vt:i4>8060939</vt:i4>
      </vt:variant>
      <vt:variant>
        <vt:i4>1530</vt:i4>
      </vt:variant>
      <vt:variant>
        <vt:i4>0</vt:i4>
      </vt:variant>
      <vt:variant>
        <vt:i4>5</vt:i4>
      </vt:variant>
      <vt:variant>
        <vt:lpwstr>http://www.nevo.co.il/Law_word/law14/LAW-1351.pdf</vt:lpwstr>
      </vt:variant>
      <vt:variant>
        <vt:lpwstr/>
      </vt:variant>
      <vt:variant>
        <vt:i4>2490448</vt:i4>
      </vt:variant>
      <vt:variant>
        <vt:i4>1527</vt:i4>
      </vt:variant>
      <vt:variant>
        <vt:i4>0</vt:i4>
      </vt:variant>
      <vt:variant>
        <vt:i4>5</vt:i4>
      </vt:variant>
      <vt:variant>
        <vt:lpwstr>http://www.nevo.co.il/Law_word/law15/MEMSHALA-96.pdf</vt:lpwstr>
      </vt:variant>
      <vt:variant>
        <vt:lpwstr/>
      </vt:variant>
      <vt:variant>
        <vt:i4>8323073</vt:i4>
      </vt:variant>
      <vt:variant>
        <vt:i4>1524</vt:i4>
      </vt:variant>
      <vt:variant>
        <vt:i4>0</vt:i4>
      </vt:variant>
      <vt:variant>
        <vt:i4>5</vt:i4>
      </vt:variant>
      <vt:variant>
        <vt:lpwstr>http://www.nevo.co.il/Law_word/law14/LAW-2028.pdf</vt:lpwstr>
      </vt:variant>
      <vt:variant>
        <vt:lpwstr/>
      </vt:variant>
      <vt:variant>
        <vt:i4>7864407</vt:i4>
      </vt:variant>
      <vt:variant>
        <vt:i4>1521</vt:i4>
      </vt:variant>
      <vt:variant>
        <vt:i4>0</vt:i4>
      </vt:variant>
      <vt:variant>
        <vt:i4>5</vt:i4>
      </vt:variant>
      <vt:variant>
        <vt:lpwstr>http://www.nevo.co.il/Law_word/law15/memshala-541.pdf</vt:lpwstr>
      </vt:variant>
      <vt:variant>
        <vt:lpwstr/>
      </vt:variant>
      <vt:variant>
        <vt:i4>7995402</vt:i4>
      </vt:variant>
      <vt:variant>
        <vt:i4>1518</vt:i4>
      </vt:variant>
      <vt:variant>
        <vt:i4>0</vt:i4>
      </vt:variant>
      <vt:variant>
        <vt:i4>5</vt:i4>
      </vt:variant>
      <vt:variant>
        <vt:lpwstr>http://www.nevo.co.il/Law_word/law14/law-2271.pdf</vt:lpwstr>
      </vt:variant>
      <vt:variant>
        <vt:lpwstr/>
      </vt:variant>
      <vt:variant>
        <vt:i4>3342361</vt:i4>
      </vt:variant>
      <vt:variant>
        <vt:i4>1515</vt:i4>
      </vt:variant>
      <vt:variant>
        <vt:i4>0</vt:i4>
      </vt:variant>
      <vt:variant>
        <vt:i4>5</vt:i4>
      </vt:variant>
      <vt:variant>
        <vt:lpwstr>http://www.nevo.co.il/Law_word/law16/knesset-535.pdf</vt:lpwstr>
      </vt:variant>
      <vt:variant>
        <vt:lpwstr/>
      </vt:variant>
      <vt:variant>
        <vt:i4>7864324</vt:i4>
      </vt:variant>
      <vt:variant>
        <vt:i4>1512</vt:i4>
      </vt:variant>
      <vt:variant>
        <vt:i4>0</vt:i4>
      </vt:variant>
      <vt:variant>
        <vt:i4>5</vt:i4>
      </vt:variant>
      <vt:variant>
        <vt:lpwstr>http://www.nevo.co.il/law_word/law14/law-2459.pdf</vt:lpwstr>
      </vt:variant>
      <vt:variant>
        <vt:lpwstr/>
      </vt:variant>
      <vt:variant>
        <vt:i4>8257617</vt:i4>
      </vt:variant>
      <vt:variant>
        <vt:i4>1509</vt:i4>
      </vt:variant>
      <vt:variant>
        <vt:i4>0</vt:i4>
      </vt:variant>
      <vt:variant>
        <vt:i4>5</vt:i4>
      </vt:variant>
      <vt:variant>
        <vt:lpwstr>http://www.nevo.co.il/Law_word/law15/memshala-426.pdf</vt:lpwstr>
      </vt:variant>
      <vt:variant>
        <vt:lpwstr/>
      </vt:variant>
      <vt:variant>
        <vt:i4>8257539</vt:i4>
      </vt:variant>
      <vt:variant>
        <vt:i4>1506</vt:i4>
      </vt:variant>
      <vt:variant>
        <vt:i4>0</vt:i4>
      </vt:variant>
      <vt:variant>
        <vt:i4>5</vt:i4>
      </vt:variant>
      <vt:variant>
        <vt:lpwstr>http://www.nevo.co.il/Law_word/law14/law-2238.pdf</vt:lpwstr>
      </vt:variant>
      <vt:variant>
        <vt:lpwstr/>
      </vt:variant>
      <vt:variant>
        <vt:i4>2490448</vt:i4>
      </vt:variant>
      <vt:variant>
        <vt:i4>1503</vt:i4>
      </vt:variant>
      <vt:variant>
        <vt:i4>0</vt:i4>
      </vt:variant>
      <vt:variant>
        <vt:i4>5</vt:i4>
      </vt:variant>
      <vt:variant>
        <vt:lpwstr>http://www.nevo.co.il/Law_word/law15/MEMSHALA-96.pdf</vt:lpwstr>
      </vt:variant>
      <vt:variant>
        <vt:lpwstr/>
      </vt:variant>
      <vt:variant>
        <vt:i4>8323073</vt:i4>
      </vt:variant>
      <vt:variant>
        <vt:i4>1500</vt:i4>
      </vt:variant>
      <vt:variant>
        <vt:i4>0</vt:i4>
      </vt:variant>
      <vt:variant>
        <vt:i4>5</vt:i4>
      </vt:variant>
      <vt:variant>
        <vt:lpwstr>http://www.nevo.co.il/Law_word/law14/LAW-2028.pdf</vt:lpwstr>
      </vt:variant>
      <vt:variant>
        <vt:lpwstr/>
      </vt:variant>
      <vt:variant>
        <vt:i4>2490448</vt:i4>
      </vt:variant>
      <vt:variant>
        <vt:i4>1497</vt:i4>
      </vt:variant>
      <vt:variant>
        <vt:i4>0</vt:i4>
      </vt:variant>
      <vt:variant>
        <vt:i4>5</vt:i4>
      </vt:variant>
      <vt:variant>
        <vt:lpwstr>http://www.nevo.co.il/Law_word/law15/MEMSHALA-96.pdf</vt:lpwstr>
      </vt:variant>
      <vt:variant>
        <vt:lpwstr/>
      </vt:variant>
      <vt:variant>
        <vt:i4>8323073</vt:i4>
      </vt:variant>
      <vt:variant>
        <vt:i4>1494</vt:i4>
      </vt:variant>
      <vt:variant>
        <vt:i4>0</vt:i4>
      </vt:variant>
      <vt:variant>
        <vt:i4>5</vt:i4>
      </vt:variant>
      <vt:variant>
        <vt:lpwstr>http://www.nevo.co.il/Law_word/law14/LAW-2028.pdf</vt:lpwstr>
      </vt:variant>
      <vt:variant>
        <vt:lpwstr/>
      </vt:variant>
      <vt:variant>
        <vt:i4>2490448</vt:i4>
      </vt:variant>
      <vt:variant>
        <vt:i4>1491</vt:i4>
      </vt:variant>
      <vt:variant>
        <vt:i4>0</vt:i4>
      </vt:variant>
      <vt:variant>
        <vt:i4>5</vt:i4>
      </vt:variant>
      <vt:variant>
        <vt:lpwstr>http://www.nevo.co.il/Law_word/law15/MEMSHALA-96.pdf</vt:lpwstr>
      </vt:variant>
      <vt:variant>
        <vt:lpwstr/>
      </vt:variant>
      <vt:variant>
        <vt:i4>8060937</vt:i4>
      </vt:variant>
      <vt:variant>
        <vt:i4>1488</vt:i4>
      </vt:variant>
      <vt:variant>
        <vt:i4>0</vt:i4>
      </vt:variant>
      <vt:variant>
        <vt:i4>5</vt:i4>
      </vt:variant>
      <vt:variant>
        <vt:lpwstr>http://www.nevo.co.il/Law_word/law14/LAW-1959.pdf</vt:lpwstr>
      </vt:variant>
      <vt:variant>
        <vt:lpwstr/>
      </vt:variant>
      <vt:variant>
        <vt:i4>327805</vt:i4>
      </vt:variant>
      <vt:variant>
        <vt:i4>1485</vt:i4>
      </vt:variant>
      <vt:variant>
        <vt:i4>0</vt:i4>
      </vt:variant>
      <vt:variant>
        <vt:i4>5</vt:i4>
      </vt:variant>
      <vt:variant>
        <vt:lpwstr>http://www.nevo.co.il/Law_word/law17/PROP-2824.pdf</vt:lpwstr>
      </vt:variant>
      <vt:variant>
        <vt:lpwstr/>
      </vt:variant>
      <vt:variant>
        <vt:i4>8126474</vt:i4>
      </vt:variant>
      <vt:variant>
        <vt:i4>1482</vt:i4>
      </vt:variant>
      <vt:variant>
        <vt:i4>0</vt:i4>
      </vt:variant>
      <vt:variant>
        <vt:i4>5</vt:i4>
      </vt:variant>
      <vt:variant>
        <vt:lpwstr>http://www.nevo.co.il/Law_word/law14/LAW-1724.pdf</vt:lpwstr>
      </vt:variant>
      <vt:variant>
        <vt:lpwstr/>
      </vt:variant>
      <vt:variant>
        <vt:i4>589949</vt:i4>
      </vt:variant>
      <vt:variant>
        <vt:i4>1479</vt:i4>
      </vt:variant>
      <vt:variant>
        <vt:i4>0</vt:i4>
      </vt:variant>
      <vt:variant>
        <vt:i4>5</vt:i4>
      </vt:variant>
      <vt:variant>
        <vt:lpwstr>http://www.nevo.co.il/Law_word/law17/PROP-2020.pdf</vt:lpwstr>
      </vt:variant>
      <vt:variant>
        <vt:lpwstr/>
      </vt:variant>
      <vt:variant>
        <vt:i4>8060939</vt:i4>
      </vt:variant>
      <vt:variant>
        <vt:i4>1476</vt:i4>
      </vt:variant>
      <vt:variant>
        <vt:i4>0</vt:i4>
      </vt:variant>
      <vt:variant>
        <vt:i4>5</vt:i4>
      </vt:variant>
      <vt:variant>
        <vt:lpwstr>http://www.nevo.co.il/Law_word/law14/LAW-1351.pdf</vt:lpwstr>
      </vt:variant>
      <vt:variant>
        <vt:lpwstr/>
      </vt:variant>
      <vt:variant>
        <vt:i4>3342361</vt:i4>
      </vt:variant>
      <vt:variant>
        <vt:i4>1473</vt:i4>
      </vt:variant>
      <vt:variant>
        <vt:i4>0</vt:i4>
      </vt:variant>
      <vt:variant>
        <vt:i4>5</vt:i4>
      </vt:variant>
      <vt:variant>
        <vt:lpwstr>http://www.nevo.co.il/Law_word/law16/knesset-535.pdf</vt:lpwstr>
      </vt:variant>
      <vt:variant>
        <vt:lpwstr/>
      </vt:variant>
      <vt:variant>
        <vt:i4>7864324</vt:i4>
      </vt:variant>
      <vt:variant>
        <vt:i4>1470</vt:i4>
      </vt:variant>
      <vt:variant>
        <vt:i4>0</vt:i4>
      </vt:variant>
      <vt:variant>
        <vt:i4>5</vt:i4>
      </vt:variant>
      <vt:variant>
        <vt:lpwstr>http://www.nevo.co.il/law_word/law14/law-2459.pdf</vt:lpwstr>
      </vt:variant>
      <vt:variant>
        <vt:lpwstr/>
      </vt:variant>
      <vt:variant>
        <vt:i4>8257617</vt:i4>
      </vt:variant>
      <vt:variant>
        <vt:i4>1467</vt:i4>
      </vt:variant>
      <vt:variant>
        <vt:i4>0</vt:i4>
      </vt:variant>
      <vt:variant>
        <vt:i4>5</vt:i4>
      </vt:variant>
      <vt:variant>
        <vt:lpwstr>http://www.nevo.co.il/Law_word/law15/memshala-426.pdf</vt:lpwstr>
      </vt:variant>
      <vt:variant>
        <vt:lpwstr/>
      </vt:variant>
      <vt:variant>
        <vt:i4>8257539</vt:i4>
      </vt:variant>
      <vt:variant>
        <vt:i4>1464</vt:i4>
      </vt:variant>
      <vt:variant>
        <vt:i4>0</vt:i4>
      </vt:variant>
      <vt:variant>
        <vt:i4>5</vt:i4>
      </vt:variant>
      <vt:variant>
        <vt:lpwstr>http://www.nevo.co.il/Law_word/law14/law-2238.pdf</vt:lpwstr>
      </vt:variant>
      <vt:variant>
        <vt:lpwstr/>
      </vt:variant>
      <vt:variant>
        <vt:i4>7995473</vt:i4>
      </vt:variant>
      <vt:variant>
        <vt:i4>1461</vt:i4>
      </vt:variant>
      <vt:variant>
        <vt:i4>0</vt:i4>
      </vt:variant>
      <vt:variant>
        <vt:i4>5</vt:i4>
      </vt:variant>
      <vt:variant>
        <vt:lpwstr>http://www.nevo.co.il/Law_word/law15/memshala-260.pdf</vt:lpwstr>
      </vt:variant>
      <vt:variant>
        <vt:lpwstr/>
      </vt:variant>
      <vt:variant>
        <vt:i4>7995406</vt:i4>
      </vt:variant>
      <vt:variant>
        <vt:i4>1458</vt:i4>
      </vt:variant>
      <vt:variant>
        <vt:i4>0</vt:i4>
      </vt:variant>
      <vt:variant>
        <vt:i4>5</vt:i4>
      </vt:variant>
      <vt:variant>
        <vt:lpwstr>http://www.nevo.co.il/Law_word/law14/law-2077.pdf</vt:lpwstr>
      </vt:variant>
      <vt:variant>
        <vt:lpwstr/>
      </vt:variant>
      <vt:variant>
        <vt:i4>2490448</vt:i4>
      </vt:variant>
      <vt:variant>
        <vt:i4>1455</vt:i4>
      </vt:variant>
      <vt:variant>
        <vt:i4>0</vt:i4>
      </vt:variant>
      <vt:variant>
        <vt:i4>5</vt:i4>
      </vt:variant>
      <vt:variant>
        <vt:lpwstr>http://www.nevo.co.il/Law_word/law15/MEMSHALA-96.pdf</vt:lpwstr>
      </vt:variant>
      <vt:variant>
        <vt:lpwstr/>
      </vt:variant>
      <vt:variant>
        <vt:i4>8323073</vt:i4>
      </vt:variant>
      <vt:variant>
        <vt:i4>1452</vt:i4>
      </vt:variant>
      <vt:variant>
        <vt:i4>0</vt:i4>
      </vt:variant>
      <vt:variant>
        <vt:i4>5</vt:i4>
      </vt:variant>
      <vt:variant>
        <vt:lpwstr>http://www.nevo.co.il/Law_word/law14/LAW-2028.pdf</vt:lpwstr>
      </vt:variant>
      <vt:variant>
        <vt:lpwstr/>
      </vt:variant>
      <vt:variant>
        <vt:i4>2490448</vt:i4>
      </vt:variant>
      <vt:variant>
        <vt:i4>1449</vt:i4>
      </vt:variant>
      <vt:variant>
        <vt:i4>0</vt:i4>
      </vt:variant>
      <vt:variant>
        <vt:i4>5</vt:i4>
      </vt:variant>
      <vt:variant>
        <vt:lpwstr>http://www.nevo.co.il/Law_word/law15/MEMSHALA-96.pdf</vt:lpwstr>
      </vt:variant>
      <vt:variant>
        <vt:lpwstr/>
      </vt:variant>
      <vt:variant>
        <vt:i4>8323073</vt:i4>
      </vt:variant>
      <vt:variant>
        <vt:i4>1446</vt:i4>
      </vt:variant>
      <vt:variant>
        <vt:i4>0</vt:i4>
      </vt:variant>
      <vt:variant>
        <vt:i4>5</vt:i4>
      </vt:variant>
      <vt:variant>
        <vt:lpwstr>http://www.nevo.co.il/Law_word/law14/LAW-2028.pdf</vt:lpwstr>
      </vt:variant>
      <vt:variant>
        <vt:lpwstr/>
      </vt:variant>
      <vt:variant>
        <vt:i4>2490448</vt:i4>
      </vt:variant>
      <vt:variant>
        <vt:i4>1443</vt:i4>
      </vt:variant>
      <vt:variant>
        <vt:i4>0</vt:i4>
      </vt:variant>
      <vt:variant>
        <vt:i4>5</vt:i4>
      </vt:variant>
      <vt:variant>
        <vt:lpwstr>http://www.nevo.co.il/Law_word/law15/MEMSHALA-96.pdf</vt:lpwstr>
      </vt:variant>
      <vt:variant>
        <vt:lpwstr/>
      </vt:variant>
      <vt:variant>
        <vt:i4>8060937</vt:i4>
      </vt:variant>
      <vt:variant>
        <vt:i4>1440</vt:i4>
      </vt:variant>
      <vt:variant>
        <vt:i4>0</vt:i4>
      </vt:variant>
      <vt:variant>
        <vt:i4>5</vt:i4>
      </vt:variant>
      <vt:variant>
        <vt:lpwstr>http://www.nevo.co.il/Law_word/law14/LAW-1959.pdf</vt:lpwstr>
      </vt:variant>
      <vt:variant>
        <vt:lpwstr/>
      </vt:variant>
      <vt:variant>
        <vt:i4>589949</vt:i4>
      </vt:variant>
      <vt:variant>
        <vt:i4>1437</vt:i4>
      </vt:variant>
      <vt:variant>
        <vt:i4>0</vt:i4>
      </vt:variant>
      <vt:variant>
        <vt:i4>5</vt:i4>
      </vt:variant>
      <vt:variant>
        <vt:lpwstr>http://www.nevo.co.il/Law_word/law17/PROP-2020.pdf</vt:lpwstr>
      </vt:variant>
      <vt:variant>
        <vt:lpwstr/>
      </vt:variant>
      <vt:variant>
        <vt:i4>8060939</vt:i4>
      </vt:variant>
      <vt:variant>
        <vt:i4>1434</vt:i4>
      </vt:variant>
      <vt:variant>
        <vt:i4>0</vt:i4>
      </vt:variant>
      <vt:variant>
        <vt:i4>5</vt:i4>
      </vt:variant>
      <vt:variant>
        <vt:lpwstr>http://www.nevo.co.il/Law_word/law14/LAW-1351.pdf</vt:lpwstr>
      </vt:variant>
      <vt:variant>
        <vt:lpwstr/>
      </vt:variant>
      <vt:variant>
        <vt:i4>2490448</vt:i4>
      </vt:variant>
      <vt:variant>
        <vt:i4>1431</vt:i4>
      </vt:variant>
      <vt:variant>
        <vt:i4>0</vt:i4>
      </vt:variant>
      <vt:variant>
        <vt:i4>5</vt:i4>
      </vt:variant>
      <vt:variant>
        <vt:lpwstr>http://www.nevo.co.il/Law_word/law15/MEMSHALA-96.pdf</vt:lpwstr>
      </vt:variant>
      <vt:variant>
        <vt:lpwstr/>
      </vt:variant>
      <vt:variant>
        <vt:i4>8323073</vt:i4>
      </vt:variant>
      <vt:variant>
        <vt:i4>1428</vt:i4>
      </vt:variant>
      <vt:variant>
        <vt:i4>0</vt:i4>
      </vt:variant>
      <vt:variant>
        <vt:i4>5</vt:i4>
      </vt:variant>
      <vt:variant>
        <vt:lpwstr>http://www.nevo.co.il/Law_word/law14/LAW-2028.pdf</vt:lpwstr>
      </vt:variant>
      <vt:variant>
        <vt:lpwstr/>
      </vt:variant>
      <vt:variant>
        <vt:i4>589949</vt:i4>
      </vt:variant>
      <vt:variant>
        <vt:i4>1425</vt:i4>
      </vt:variant>
      <vt:variant>
        <vt:i4>0</vt:i4>
      </vt:variant>
      <vt:variant>
        <vt:i4>5</vt:i4>
      </vt:variant>
      <vt:variant>
        <vt:lpwstr>http://www.nevo.co.il/Law_word/law17/PROP-2020.pdf</vt:lpwstr>
      </vt:variant>
      <vt:variant>
        <vt:lpwstr/>
      </vt:variant>
      <vt:variant>
        <vt:i4>8060939</vt:i4>
      </vt:variant>
      <vt:variant>
        <vt:i4>1422</vt:i4>
      </vt:variant>
      <vt:variant>
        <vt:i4>0</vt:i4>
      </vt:variant>
      <vt:variant>
        <vt:i4>5</vt:i4>
      </vt:variant>
      <vt:variant>
        <vt:lpwstr>http://www.nevo.co.il/Law_word/law14/LAW-1351.pdf</vt:lpwstr>
      </vt:variant>
      <vt:variant>
        <vt:lpwstr/>
      </vt:variant>
      <vt:variant>
        <vt:i4>2490448</vt:i4>
      </vt:variant>
      <vt:variant>
        <vt:i4>1419</vt:i4>
      </vt:variant>
      <vt:variant>
        <vt:i4>0</vt:i4>
      </vt:variant>
      <vt:variant>
        <vt:i4>5</vt:i4>
      </vt:variant>
      <vt:variant>
        <vt:lpwstr>http://www.nevo.co.il/Law_word/law15/MEMSHALA-96.pdf</vt:lpwstr>
      </vt:variant>
      <vt:variant>
        <vt:lpwstr/>
      </vt:variant>
      <vt:variant>
        <vt:i4>8323073</vt:i4>
      </vt:variant>
      <vt:variant>
        <vt:i4>1416</vt:i4>
      </vt:variant>
      <vt:variant>
        <vt:i4>0</vt:i4>
      </vt:variant>
      <vt:variant>
        <vt:i4>5</vt:i4>
      </vt:variant>
      <vt:variant>
        <vt:lpwstr>http://www.nevo.co.il/Law_word/law14/LAW-2028.pdf</vt:lpwstr>
      </vt:variant>
      <vt:variant>
        <vt:lpwstr/>
      </vt:variant>
      <vt:variant>
        <vt:i4>7864407</vt:i4>
      </vt:variant>
      <vt:variant>
        <vt:i4>1413</vt:i4>
      </vt:variant>
      <vt:variant>
        <vt:i4>0</vt:i4>
      </vt:variant>
      <vt:variant>
        <vt:i4>5</vt:i4>
      </vt:variant>
      <vt:variant>
        <vt:lpwstr>http://www.nevo.co.il/Law_word/law15/memshala-541.pdf</vt:lpwstr>
      </vt:variant>
      <vt:variant>
        <vt:lpwstr/>
      </vt:variant>
      <vt:variant>
        <vt:i4>7995402</vt:i4>
      </vt:variant>
      <vt:variant>
        <vt:i4>1410</vt:i4>
      </vt:variant>
      <vt:variant>
        <vt:i4>0</vt:i4>
      </vt:variant>
      <vt:variant>
        <vt:i4>5</vt:i4>
      </vt:variant>
      <vt:variant>
        <vt:lpwstr>http://www.nevo.co.il/Law_word/law14/law-2271.pdf</vt:lpwstr>
      </vt:variant>
      <vt:variant>
        <vt:lpwstr/>
      </vt:variant>
      <vt:variant>
        <vt:i4>2490448</vt:i4>
      </vt:variant>
      <vt:variant>
        <vt:i4>1407</vt:i4>
      </vt:variant>
      <vt:variant>
        <vt:i4>0</vt:i4>
      </vt:variant>
      <vt:variant>
        <vt:i4>5</vt:i4>
      </vt:variant>
      <vt:variant>
        <vt:lpwstr>http://www.nevo.co.il/Law_word/law15/MEMSHALA-96.pdf</vt:lpwstr>
      </vt:variant>
      <vt:variant>
        <vt:lpwstr/>
      </vt:variant>
      <vt:variant>
        <vt:i4>8323073</vt:i4>
      </vt:variant>
      <vt:variant>
        <vt:i4>1404</vt:i4>
      </vt:variant>
      <vt:variant>
        <vt:i4>0</vt:i4>
      </vt:variant>
      <vt:variant>
        <vt:i4>5</vt:i4>
      </vt:variant>
      <vt:variant>
        <vt:lpwstr>http://www.nevo.co.il/Law_word/law14/LAW-2028.pdf</vt:lpwstr>
      </vt:variant>
      <vt:variant>
        <vt:lpwstr/>
      </vt:variant>
      <vt:variant>
        <vt:i4>2490448</vt:i4>
      </vt:variant>
      <vt:variant>
        <vt:i4>1401</vt:i4>
      </vt:variant>
      <vt:variant>
        <vt:i4>0</vt:i4>
      </vt:variant>
      <vt:variant>
        <vt:i4>5</vt:i4>
      </vt:variant>
      <vt:variant>
        <vt:lpwstr>http://www.nevo.co.il/Law_word/law15/MEMSHALA-96.pdf</vt:lpwstr>
      </vt:variant>
      <vt:variant>
        <vt:lpwstr/>
      </vt:variant>
      <vt:variant>
        <vt:i4>8323073</vt:i4>
      </vt:variant>
      <vt:variant>
        <vt:i4>1398</vt:i4>
      </vt:variant>
      <vt:variant>
        <vt:i4>0</vt:i4>
      </vt:variant>
      <vt:variant>
        <vt:i4>5</vt:i4>
      </vt:variant>
      <vt:variant>
        <vt:lpwstr>http://www.nevo.co.il/Law_word/law14/LAW-2028.pdf</vt:lpwstr>
      </vt:variant>
      <vt:variant>
        <vt:lpwstr/>
      </vt:variant>
      <vt:variant>
        <vt:i4>589949</vt:i4>
      </vt:variant>
      <vt:variant>
        <vt:i4>1395</vt:i4>
      </vt:variant>
      <vt:variant>
        <vt:i4>0</vt:i4>
      </vt:variant>
      <vt:variant>
        <vt:i4>5</vt:i4>
      </vt:variant>
      <vt:variant>
        <vt:lpwstr>http://www.nevo.co.il/Law_word/law17/PROP-2020.pdf</vt:lpwstr>
      </vt:variant>
      <vt:variant>
        <vt:lpwstr/>
      </vt:variant>
      <vt:variant>
        <vt:i4>8060939</vt:i4>
      </vt:variant>
      <vt:variant>
        <vt:i4>1392</vt:i4>
      </vt:variant>
      <vt:variant>
        <vt:i4>0</vt:i4>
      </vt:variant>
      <vt:variant>
        <vt:i4>5</vt:i4>
      </vt:variant>
      <vt:variant>
        <vt:lpwstr>http://www.nevo.co.il/Law_word/law14/LAW-1351.pdf</vt:lpwstr>
      </vt:variant>
      <vt:variant>
        <vt:lpwstr/>
      </vt:variant>
      <vt:variant>
        <vt:i4>7864407</vt:i4>
      </vt:variant>
      <vt:variant>
        <vt:i4>1389</vt:i4>
      </vt:variant>
      <vt:variant>
        <vt:i4>0</vt:i4>
      </vt:variant>
      <vt:variant>
        <vt:i4>5</vt:i4>
      </vt:variant>
      <vt:variant>
        <vt:lpwstr>http://www.nevo.co.il/Law_word/law15/memshala-541.pdf</vt:lpwstr>
      </vt:variant>
      <vt:variant>
        <vt:lpwstr/>
      </vt:variant>
      <vt:variant>
        <vt:i4>7995402</vt:i4>
      </vt:variant>
      <vt:variant>
        <vt:i4>1386</vt:i4>
      </vt:variant>
      <vt:variant>
        <vt:i4>0</vt:i4>
      </vt:variant>
      <vt:variant>
        <vt:i4>5</vt:i4>
      </vt:variant>
      <vt:variant>
        <vt:lpwstr>http://www.nevo.co.il/Law_word/law14/law-2271.pdf</vt:lpwstr>
      </vt:variant>
      <vt:variant>
        <vt:lpwstr/>
      </vt:variant>
      <vt:variant>
        <vt:i4>7995473</vt:i4>
      </vt:variant>
      <vt:variant>
        <vt:i4>1383</vt:i4>
      </vt:variant>
      <vt:variant>
        <vt:i4>0</vt:i4>
      </vt:variant>
      <vt:variant>
        <vt:i4>5</vt:i4>
      </vt:variant>
      <vt:variant>
        <vt:lpwstr>http://www.nevo.co.il/Law_word/law15/memshala-260.pdf</vt:lpwstr>
      </vt:variant>
      <vt:variant>
        <vt:lpwstr/>
      </vt:variant>
      <vt:variant>
        <vt:i4>7995406</vt:i4>
      </vt:variant>
      <vt:variant>
        <vt:i4>1380</vt:i4>
      </vt:variant>
      <vt:variant>
        <vt:i4>0</vt:i4>
      </vt:variant>
      <vt:variant>
        <vt:i4>5</vt:i4>
      </vt:variant>
      <vt:variant>
        <vt:lpwstr>http://www.nevo.co.il/Law_word/law14/law-2077.pdf</vt:lpwstr>
      </vt:variant>
      <vt:variant>
        <vt:lpwstr/>
      </vt:variant>
      <vt:variant>
        <vt:i4>2490448</vt:i4>
      </vt:variant>
      <vt:variant>
        <vt:i4>1377</vt:i4>
      </vt:variant>
      <vt:variant>
        <vt:i4>0</vt:i4>
      </vt:variant>
      <vt:variant>
        <vt:i4>5</vt:i4>
      </vt:variant>
      <vt:variant>
        <vt:lpwstr>http://www.nevo.co.il/Law_word/law15/MEMSHALA-96.pdf</vt:lpwstr>
      </vt:variant>
      <vt:variant>
        <vt:lpwstr/>
      </vt:variant>
      <vt:variant>
        <vt:i4>8323073</vt:i4>
      </vt:variant>
      <vt:variant>
        <vt:i4>1374</vt:i4>
      </vt:variant>
      <vt:variant>
        <vt:i4>0</vt:i4>
      </vt:variant>
      <vt:variant>
        <vt:i4>5</vt:i4>
      </vt:variant>
      <vt:variant>
        <vt:lpwstr>http://www.nevo.co.il/Law_word/law14/LAW-2028.pdf</vt:lpwstr>
      </vt:variant>
      <vt:variant>
        <vt:lpwstr/>
      </vt:variant>
      <vt:variant>
        <vt:i4>2490448</vt:i4>
      </vt:variant>
      <vt:variant>
        <vt:i4>1371</vt:i4>
      </vt:variant>
      <vt:variant>
        <vt:i4>0</vt:i4>
      </vt:variant>
      <vt:variant>
        <vt:i4>5</vt:i4>
      </vt:variant>
      <vt:variant>
        <vt:lpwstr>http://www.nevo.co.il/Law_word/law15/MEMSHALA-96.pdf</vt:lpwstr>
      </vt:variant>
      <vt:variant>
        <vt:lpwstr/>
      </vt:variant>
      <vt:variant>
        <vt:i4>8323073</vt:i4>
      </vt:variant>
      <vt:variant>
        <vt:i4>1368</vt:i4>
      </vt:variant>
      <vt:variant>
        <vt:i4>0</vt:i4>
      </vt:variant>
      <vt:variant>
        <vt:i4>5</vt:i4>
      </vt:variant>
      <vt:variant>
        <vt:lpwstr>http://www.nevo.co.il/Law_word/law14/LAW-2028.pdf</vt:lpwstr>
      </vt:variant>
      <vt:variant>
        <vt:lpwstr/>
      </vt:variant>
      <vt:variant>
        <vt:i4>2490448</vt:i4>
      </vt:variant>
      <vt:variant>
        <vt:i4>1365</vt:i4>
      </vt:variant>
      <vt:variant>
        <vt:i4>0</vt:i4>
      </vt:variant>
      <vt:variant>
        <vt:i4>5</vt:i4>
      </vt:variant>
      <vt:variant>
        <vt:lpwstr>http://www.nevo.co.il/Law_word/law15/MEMSHALA-96.pdf</vt:lpwstr>
      </vt:variant>
      <vt:variant>
        <vt:lpwstr/>
      </vt:variant>
      <vt:variant>
        <vt:i4>8060937</vt:i4>
      </vt:variant>
      <vt:variant>
        <vt:i4>1362</vt:i4>
      </vt:variant>
      <vt:variant>
        <vt:i4>0</vt:i4>
      </vt:variant>
      <vt:variant>
        <vt:i4>5</vt:i4>
      </vt:variant>
      <vt:variant>
        <vt:lpwstr>http://www.nevo.co.il/Law_word/law14/LAW-1959.pdf</vt:lpwstr>
      </vt:variant>
      <vt:variant>
        <vt:lpwstr/>
      </vt:variant>
      <vt:variant>
        <vt:i4>589949</vt:i4>
      </vt:variant>
      <vt:variant>
        <vt:i4>1359</vt:i4>
      </vt:variant>
      <vt:variant>
        <vt:i4>0</vt:i4>
      </vt:variant>
      <vt:variant>
        <vt:i4>5</vt:i4>
      </vt:variant>
      <vt:variant>
        <vt:lpwstr>http://www.nevo.co.il/Law_word/law17/PROP-2020.pdf</vt:lpwstr>
      </vt:variant>
      <vt:variant>
        <vt:lpwstr/>
      </vt:variant>
      <vt:variant>
        <vt:i4>8060939</vt:i4>
      </vt:variant>
      <vt:variant>
        <vt:i4>1356</vt:i4>
      </vt:variant>
      <vt:variant>
        <vt:i4>0</vt:i4>
      </vt:variant>
      <vt:variant>
        <vt:i4>5</vt:i4>
      </vt:variant>
      <vt:variant>
        <vt:lpwstr>http://www.nevo.co.il/Law_word/law14/LAW-1351.pdf</vt:lpwstr>
      </vt:variant>
      <vt:variant>
        <vt:lpwstr/>
      </vt:variant>
      <vt:variant>
        <vt:i4>4980839</vt:i4>
      </vt:variant>
      <vt:variant>
        <vt:i4>1353</vt:i4>
      </vt:variant>
      <vt:variant>
        <vt:i4>0</vt:i4>
      </vt:variant>
      <vt:variant>
        <vt:i4>5</vt:i4>
      </vt:variant>
      <vt:variant>
        <vt:lpwstr>http://www.nevo.co.il/Law_word/law15/MEMSHALA-4.pdf</vt:lpwstr>
      </vt:variant>
      <vt:variant>
        <vt:lpwstr/>
      </vt:variant>
      <vt:variant>
        <vt:i4>7733251</vt:i4>
      </vt:variant>
      <vt:variant>
        <vt:i4>1350</vt:i4>
      </vt:variant>
      <vt:variant>
        <vt:i4>0</vt:i4>
      </vt:variant>
      <vt:variant>
        <vt:i4>5</vt:i4>
      </vt:variant>
      <vt:variant>
        <vt:lpwstr>http://www.nevo.co.il/Law_word/law14/LAW-1882.pdf</vt:lpwstr>
      </vt:variant>
      <vt:variant>
        <vt:lpwstr/>
      </vt:variant>
      <vt:variant>
        <vt:i4>131190</vt:i4>
      </vt:variant>
      <vt:variant>
        <vt:i4>1347</vt:i4>
      </vt:variant>
      <vt:variant>
        <vt:i4>0</vt:i4>
      </vt:variant>
      <vt:variant>
        <vt:i4>5</vt:i4>
      </vt:variant>
      <vt:variant>
        <vt:lpwstr>http://www.nevo.co.il/Law_word/law17/PROP-2299.pdf</vt:lpwstr>
      </vt:variant>
      <vt:variant>
        <vt:lpwstr/>
      </vt:variant>
      <vt:variant>
        <vt:i4>7798794</vt:i4>
      </vt:variant>
      <vt:variant>
        <vt:i4>1344</vt:i4>
      </vt:variant>
      <vt:variant>
        <vt:i4>0</vt:i4>
      </vt:variant>
      <vt:variant>
        <vt:i4>5</vt:i4>
      </vt:variant>
      <vt:variant>
        <vt:lpwstr>http://www.nevo.co.il/Law_word/law14/LAW-1497.pdf</vt:lpwstr>
      </vt:variant>
      <vt:variant>
        <vt:lpwstr/>
      </vt:variant>
      <vt:variant>
        <vt:i4>4980839</vt:i4>
      </vt:variant>
      <vt:variant>
        <vt:i4>1341</vt:i4>
      </vt:variant>
      <vt:variant>
        <vt:i4>0</vt:i4>
      </vt:variant>
      <vt:variant>
        <vt:i4>5</vt:i4>
      </vt:variant>
      <vt:variant>
        <vt:lpwstr>http://www.nevo.co.il/Law_word/law15/MEMSHALA-4.pdf</vt:lpwstr>
      </vt:variant>
      <vt:variant>
        <vt:lpwstr/>
      </vt:variant>
      <vt:variant>
        <vt:i4>7733251</vt:i4>
      </vt:variant>
      <vt:variant>
        <vt:i4>1338</vt:i4>
      </vt:variant>
      <vt:variant>
        <vt:i4>0</vt:i4>
      </vt:variant>
      <vt:variant>
        <vt:i4>5</vt:i4>
      </vt:variant>
      <vt:variant>
        <vt:lpwstr>http://www.nevo.co.il/Law_word/law14/LAW-1882.pdf</vt:lpwstr>
      </vt:variant>
      <vt:variant>
        <vt:lpwstr/>
      </vt:variant>
      <vt:variant>
        <vt:i4>131190</vt:i4>
      </vt:variant>
      <vt:variant>
        <vt:i4>1335</vt:i4>
      </vt:variant>
      <vt:variant>
        <vt:i4>0</vt:i4>
      </vt:variant>
      <vt:variant>
        <vt:i4>5</vt:i4>
      </vt:variant>
      <vt:variant>
        <vt:lpwstr>http://www.nevo.co.il/Law_word/law17/PROP-2299.pdf</vt:lpwstr>
      </vt:variant>
      <vt:variant>
        <vt:lpwstr/>
      </vt:variant>
      <vt:variant>
        <vt:i4>7798794</vt:i4>
      </vt:variant>
      <vt:variant>
        <vt:i4>1332</vt:i4>
      </vt:variant>
      <vt:variant>
        <vt:i4>0</vt:i4>
      </vt:variant>
      <vt:variant>
        <vt:i4>5</vt:i4>
      </vt:variant>
      <vt:variant>
        <vt:lpwstr>http://www.nevo.co.il/Law_word/law14/LAW-1497.pdf</vt:lpwstr>
      </vt:variant>
      <vt:variant>
        <vt:lpwstr/>
      </vt:variant>
      <vt:variant>
        <vt:i4>4980839</vt:i4>
      </vt:variant>
      <vt:variant>
        <vt:i4>1329</vt:i4>
      </vt:variant>
      <vt:variant>
        <vt:i4>0</vt:i4>
      </vt:variant>
      <vt:variant>
        <vt:i4>5</vt:i4>
      </vt:variant>
      <vt:variant>
        <vt:lpwstr>http://www.nevo.co.il/Law_word/law15/MEMSHALA-4.pdf</vt:lpwstr>
      </vt:variant>
      <vt:variant>
        <vt:lpwstr/>
      </vt:variant>
      <vt:variant>
        <vt:i4>7733251</vt:i4>
      </vt:variant>
      <vt:variant>
        <vt:i4>1326</vt:i4>
      </vt:variant>
      <vt:variant>
        <vt:i4>0</vt:i4>
      </vt:variant>
      <vt:variant>
        <vt:i4>5</vt:i4>
      </vt:variant>
      <vt:variant>
        <vt:lpwstr>http://www.nevo.co.il/Law_word/law14/LAW-1882.pdf</vt:lpwstr>
      </vt:variant>
      <vt:variant>
        <vt:lpwstr/>
      </vt:variant>
      <vt:variant>
        <vt:i4>131190</vt:i4>
      </vt:variant>
      <vt:variant>
        <vt:i4>1323</vt:i4>
      </vt:variant>
      <vt:variant>
        <vt:i4>0</vt:i4>
      </vt:variant>
      <vt:variant>
        <vt:i4>5</vt:i4>
      </vt:variant>
      <vt:variant>
        <vt:lpwstr>http://www.nevo.co.il/Law_word/law17/PROP-2299.pdf</vt:lpwstr>
      </vt:variant>
      <vt:variant>
        <vt:lpwstr/>
      </vt:variant>
      <vt:variant>
        <vt:i4>7798794</vt:i4>
      </vt:variant>
      <vt:variant>
        <vt:i4>1320</vt:i4>
      </vt:variant>
      <vt:variant>
        <vt:i4>0</vt:i4>
      </vt:variant>
      <vt:variant>
        <vt:i4>5</vt:i4>
      </vt:variant>
      <vt:variant>
        <vt:lpwstr>http://www.nevo.co.il/Law_word/law14/LAW-1497.pdf</vt:lpwstr>
      </vt:variant>
      <vt:variant>
        <vt:lpwstr/>
      </vt:variant>
      <vt:variant>
        <vt:i4>4980839</vt:i4>
      </vt:variant>
      <vt:variant>
        <vt:i4>1317</vt:i4>
      </vt:variant>
      <vt:variant>
        <vt:i4>0</vt:i4>
      </vt:variant>
      <vt:variant>
        <vt:i4>5</vt:i4>
      </vt:variant>
      <vt:variant>
        <vt:lpwstr>http://www.nevo.co.il/Law_word/law15/MEMSHALA-4.pdf</vt:lpwstr>
      </vt:variant>
      <vt:variant>
        <vt:lpwstr/>
      </vt:variant>
      <vt:variant>
        <vt:i4>7733251</vt:i4>
      </vt:variant>
      <vt:variant>
        <vt:i4>1314</vt:i4>
      </vt:variant>
      <vt:variant>
        <vt:i4>0</vt:i4>
      </vt:variant>
      <vt:variant>
        <vt:i4>5</vt:i4>
      </vt:variant>
      <vt:variant>
        <vt:lpwstr>http://www.nevo.co.il/Law_word/law14/LAW-1882.pdf</vt:lpwstr>
      </vt:variant>
      <vt:variant>
        <vt:lpwstr/>
      </vt:variant>
      <vt:variant>
        <vt:i4>131190</vt:i4>
      </vt:variant>
      <vt:variant>
        <vt:i4>1311</vt:i4>
      </vt:variant>
      <vt:variant>
        <vt:i4>0</vt:i4>
      </vt:variant>
      <vt:variant>
        <vt:i4>5</vt:i4>
      </vt:variant>
      <vt:variant>
        <vt:lpwstr>http://www.nevo.co.il/Law_word/law17/PROP-2299.pdf</vt:lpwstr>
      </vt:variant>
      <vt:variant>
        <vt:lpwstr/>
      </vt:variant>
      <vt:variant>
        <vt:i4>7798794</vt:i4>
      </vt:variant>
      <vt:variant>
        <vt:i4>1308</vt:i4>
      </vt:variant>
      <vt:variant>
        <vt:i4>0</vt:i4>
      </vt:variant>
      <vt:variant>
        <vt:i4>5</vt:i4>
      </vt:variant>
      <vt:variant>
        <vt:lpwstr>http://www.nevo.co.il/Law_word/law14/LAW-1497.pdf</vt:lpwstr>
      </vt:variant>
      <vt:variant>
        <vt:lpwstr/>
      </vt:variant>
      <vt:variant>
        <vt:i4>4980839</vt:i4>
      </vt:variant>
      <vt:variant>
        <vt:i4>1305</vt:i4>
      </vt:variant>
      <vt:variant>
        <vt:i4>0</vt:i4>
      </vt:variant>
      <vt:variant>
        <vt:i4>5</vt:i4>
      </vt:variant>
      <vt:variant>
        <vt:lpwstr>http://www.nevo.co.il/Law_word/law15/MEMSHALA-4.pdf</vt:lpwstr>
      </vt:variant>
      <vt:variant>
        <vt:lpwstr/>
      </vt:variant>
      <vt:variant>
        <vt:i4>7733251</vt:i4>
      </vt:variant>
      <vt:variant>
        <vt:i4>1302</vt:i4>
      </vt:variant>
      <vt:variant>
        <vt:i4>0</vt:i4>
      </vt:variant>
      <vt:variant>
        <vt:i4>5</vt:i4>
      </vt:variant>
      <vt:variant>
        <vt:lpwstr>http://www.nevo.co.il/Law_word/law14/LAW-1882.pdf</vt:lpwstr>
      </vt:variant>
      <vt:variant>
        <vt:lpwstr/>
      </vt:variant>
      <vt:variant>
        <vt:i4>131190</vt:i4>
      </vt:variant>
      <vt:variant>
        <vt:i4>1299</vt:i4>
      </vt:variant>
      <vt:variant>
        <vt:i4>0</vt:i4>
      </vt:variant>
      <vt:variant>
        <vt:i4>5</vt:i4>
      </vt:variant>
      <vt:variant>
        <vt:lpwstr>http://www.nevo.co.il/Law_word/law17/PROP-2299.pdf</vt:lpwstr>
      </vt:variant>
      <vt:variant>
        <vt:lpwstr/>
      </vt:variant>
      <vt:variant>
        <vt:i4>7798794</vt:i4>
      </vt:variant>
      <vt:variant>
        <vt:i4>1296</vt:i4>
      </vt:variant>
      <vt:variant>
        <vt:i4>0</vt:i4>
      </vt:variant>
      <vt:variant>
        <vt:i4>5</vt:i4>
      </vt:variant>
      <vt:variant>
        <vt:lpwstr>http://www.nevo.co.il/Law_word/law14/LAW-1497.pdf</vt:lpwstr>
      </vt:variant>
      <vt:variant>
        <vt:lpwstr/>
      </vt:variant>
      <vt:variant>
        <vt:i4>4980839</vt:i4>
      </vt:variant>
      <vt:variant>
        <vt:i4>1293</vt:i4>
      </vt:variant>
      <vt:variant>
        <vt:i4>0</vt:i4>
      </vt:variant>
      <vt:variant>
        <vt:i4>5</vt:i4>
      </vt:variant>
      <vt:variant>
        <vt:lpwstr>http://www.nevo.co.il/Law_word/law15/MEMSHALA-4.pdf</vt:lpwstr>
      </vt:variant>
      <vt:variant>
        <vt:lpwstr/>
      </vt:variant>
      <vt:variant>
        <vt:i4>7733251</vt:i4>
      </vt:variant>
      <vt:variant>
        <vt:i4>1290</vt:i4>
      </vt:variant>
      <vt:variant>
        <vt:i4>0</vt:i4>
      </vt:variant>
      <vt:variant>
        <vt:i4>5</vt:i4>
      </vt:variant>
      <vt:variant>
        <vt:lpwstr>http://www.nevo.co.il/Law_word/law14/LAW-1882.pdf</vt:lpwstr>
      </vt:variant>
      <vt:variant>
        <vt:lpwstr/>
      </vt:variant>
      <vt:variant>
        <vt:i4>131190</vt:i4>
      </vt:variant>
      <vt:variant>
        <vt:i4>1287</vt:i4>
      </vt:variant>
      <vt:variant>
        <vt:i4>0</vt:i4>
      </vt:variant>
      <vt:variant>
        <vt:i4>5</vt:i4>
      </vt:variant>
      <vt:variant>
        <vt:lpwstr>http://www.nevo.co.il/Law_word/law17/PROP-2299.pdf</vt:lpwstr>
      </vt:variant>
      <vt:variant>
        <vt:lpwstr/>
      </vt:variant>
      <vt:variant>
        <vt:i4>7798794</vt:i4>
      </vt:variant>
      <vt:variant>
        <vt:i4>1284</vt:i4>
      </vt:variant>
      <vt:variant>
        <vt:i4>0</vt:i4>
      </vt:variant>
      <vt:variant>
        <vt:i4>5</vt:i4>
      </vt:variant>
      <vt:variant>
        <vt:lpwstr>http://www.nevo.co.il/Law_word/law14/LAW-1497.pdf</vt:lpwstr>
      </vt:variant>
      <vt:variant>
        <vt:lpwstr/>
      </vt:variant>
      <vt:variant>
        <vt:i4>131190</vt:i4>
      </vt:variant>
      <vt:variant>
        <vt:i4>1281</vt:i4>
      </vt:variant>
      <vt:variant>
        <vt:i4>0</vt:i4>
      </vt:variant>
      <vt:variant>
        <vt:i4>5</vt:i4>
      </vt:variant>
      <vt:variant>
        <vt:lpwstr>http://www.nevo.co.il/Law_word/law17/PROP-2299.pdf</vt:lpwstr>
      </vt:variant>
      <vt:variant>
        <vt:lpwstr/>
      </vt:variant>
      <vt:variant>
        <vt:i4>7798794</vt:i4>
      </vt:variant>
      <vt:variant>
        <vt:i4>1278</vt:i4>
      </vt:variant>
      <vt:variant>
        <vt:i4>0</vt:i4>
      </vt:variant>
      <vt:variant>
        <vt:i4>5</vt:i4>
      </vt:variant>
      <vt:variant>
        <vt:lpwstr>http://www.nevo.co.il/Law_word/law14/LAW-1497.pdf</vt:lpwstr>
      </vt:variant>
      <vt:variant>
        <vt:lpwstr/>
      </vt:variant>
      <vt:variant>
        <vt:i4>327805</vt:i4>
      </vt:variant>
      <vt:variant>
        <vt:i4>1275</vt:i4>
      </vt:variant>
      <vt:variant>
        <vt:i4>0</vt:i4>
      </vt:variant>
      <vt:variant>
        <vt:i4>5</vt:i4>
      </vt:variant>
      <vt:variant>
        <vt:lpwstr>http://www.nevo.co.il/Law_word/law17/PROP-2824.pdf</vt:lpwstr>
      </vt:variant>
      <vt:variant>
        <vt:lpwstr/>
      </vt:variant>
      <vt:variant>
        <vt:i4>8126474</vt:i4>
      </vt:variant>
      <vt:variant>
        <vt:i4>1272</vt:i4>
      </vt:variant>
      <vt:variant>
        <vt:i4>0</vt:i4>
      </vt:variant>
      <vt:variant>
        <vt:i4>5</vt:i4>
      </vt:variant>
      <vt:variant>
        <vt:lpwstr>http://www.nevo.co.il/Law_word/law14/LAW-1724.pdf</vt:lpwstr>
      </vt:variant>
      <vt:variant>
        <vt:lpwstr/>
      </vt:variant>
      <vt:variant>
        <vt:i4>983161</vt:i4>
      </vt:variant>
      <vt:variant>
        <vt:i4>1269</vt:i4>
      </vt:variant>
      <vt:variant>
        <vt:i4>0</vt:i4>
      </vt:variant>
      <vt:variant>
        <vt:i4>5</vt:i4>
      </vt:variant>
      <vt:variant>
        <vt:lpwstr>http://www.nevo.co.il/Law_word/law17/PROP-1254.pdf</vt:lpwstr>
      </vt:variant>
      <vt:variant>
        <vt:lpwstr/>
      </vt:variant>
      <vt:variant>
        <vt:i4>8126470</vt:i4>
      </vt:variant>
      <vt:variant>
        <vt:i4>1266</vt:i4>
      </vt:variant>
      <vt:variant>
        <vt:i4>0</vt:i4>
      </vt:variant>
      <vt:variant>
        <vt:i4>5</vt:i4>
      </vt:variant>
      <vt:variant>
        <vt:lpwstr>http://www.nevo.co.il/Law_word/law14/LAW-0837.pdf</vt:lpwstr>
      </vt:variant>
      <vt:variant>
        <vt:lpwstr/>
      </vt:variant>
      <vt:variant>
        <vt:i4>8192092</vt:i4>
      </vt:variant>
      <vt:variant>
        <vt:i4>1263</vt:i4>
      </vt:variant>
      <vt:variant>
        <vt:i4>0</vt:i4>
      </vt:variant>
      <vt:variant>
        <vt:i4>5</vt:i4>
      </vt:variant>
      <vt:variant>
        <vt:lpwstr>http://www.nevo.co.il/Law_word/law15/memshala-619.pdf</vt:lpwstr>
      </vt:variant>
      <vt:variant>
        <vt:lpwstr/>
      </vt:variant>
      <vt:variant>
        <vt:i4>8323085</vt:i4>
      </vt:variant>
      <vt:variant>
        <vt:i4>1260</vt:i4>
      </vt:variant>
      <vt:variant>
        <vt:i4>0</vt:i4>
      </vt:variant>
      <vt:variant>
        <vt:i4>5</vt:i4>
      </vt:variant>
      <vt:variant>
        <vt:lpwstr>http://www.nevo.co.il/Law_word/law14/law-2327.pdf</vt:lpwstr>
      </vt:variant>
      <vt:variant>
        <vt:lpwstr/>
      </vt:variant>
      <vt:variant>
        <vt:i4>327806</vt:i4>
      </vt:variant>
      <vt:variant>
        <vt:i4>1257</vt:i4>
      </vt:variant>
      <vt:variant>
        <vt:i4>0</vt:i4>
      </vt:variant>
      <vt:variant>
        <vt:i4>5</vt:i4>
      </vt:variant>
      <vt:variant>
        <vt:lpwstr>http://www.nevo.co.il/Law_word/law17/PROP-0834.pdf</vt:lpwstr>
      </vt:variant>
      <vt:variant>
        <vt:lpwstr/>
      </vt:variant>
      <vt:variant>
        <vt:i4>8257542</vt:i4>
      </vt:variant>
      <vt:variant>
        <vt:i4>1254</vt:i4>
      </vt:variant>
      <vt:variant>
        <vt:i4>0</vt:i4>
      </vt:variant>
      <vt:variant>
        <vt:i4>5</vt:i4>
      </vt:variant>
      <vt:variant>
        <vt:lpwstr>http://www.nevo.co.il/Law_word/law14/LAW-0619.pdf</vt:lpwstr>
      </vt:variant>
      <vt:variant>
        <vt:lpwstr/>
      </vt:variant>
      <vt:variant>
        <vt:i4>8192092</vt:i4>
      </vt:variant>
      <vt:variant>
        <vt:i4>1251</vt:i4>
      </vt:variant>
      <vt:variant>
        <vt:i4>0</vt:i4>
      </vt:variant>
      <vt:variant>
        <vt:i4>5</vt:i4>
      </vt:variant>
      <vt:variant>
        <vt:lpwstr>http://www.nevo.co.il/Law_word/law15/memshala-619.pdf</vt:lpwstr>
      </vt:variant>
      <vt:variant>
        <vt:lpwstr/>
      </vt:variant>
      <vt:variant>
        <vt:i4>8323085</vt:i4>
      </vt:variant>
      <vt:variant>
        <vt:i4>1248</vt:i4>
      </vt:variant>
      <vt:variant>
        <vt:i4>0</vt:i4>
      </vt:variant>
      <vt:variant>
        <vt:i4>5</vt:i4>
      </vt:variant>
      <vt:variant>
        <vt:lpwstr>http://www.nevo.co.il/Law_word/law14/law-2327.pdf</vt:lpwstr>
      </vt:variant>
      <vt:variant>
        <vt:lpwstr/>
      </vt:variant>
      <vt:variant>
        <vt:i4>8192092</vt:i4>
      </vt:variant>
      <vt:variant>
        <vt:i4>1245</vt:i4>
      </vt:variant>
      <vt:variant>
        <vt:i4>0</vt:i4>
      </vt:variant>
      <vt:variant>
        <vt:i4>5</vt:i4>
      </vt:variant>
      <vt:variant>
        <vt:lpwstr>http://www.nevo.co.il/Law_word/law15/memshala-619.pdf</vt:lpwstr>
      </vt:variant>
      <vt:variant>
        <vt:lpwstr/>
      </vt:variant>
      <vt:variant>
        <vt:i4>8323085</vt:i4>
      </vt:variant>
      <vt:variant>
        <vt:i4>1242</vt:i4>
      </vt:variant>
      <vt:variant>
        <vt:i4>0</vt:i4>
      </vt:variant>
      <vt:variant>
        <vt:i4>5</vt:i4>
      </vt:variant>
      <vt:variant>
        <vt:lpwstr>http://www.nevo.co.il/Law_word/law14/law-2327.pdf</vt:lpwstr>
      </vt:variant>
      <vt:variant>
        <vt:lpwstr/>
      </vt:variant>
      <vt:variant>
        <vt:i4>8192092</vt:i4>
      </vt:variant>
      <vt:variant>
        <vt:i4>1239</vt:i4>
      </vt:variant>
      <vt:variant>
        <vt:i4>0</vt:i4>
      </vt:variant>
      <vt:variant>
        <vt:i4>5</vt:i4>
      </vt:variant>
      <vt:variant>
        <vt:lpwstr>http://www.nevo.co.il/Law_word/law15/memshala-619.pdf</vt:lpwstr>
      </vt:variant>
      <vt:variant>
        <vt:lpwstr/>
      </vt:variant>
      <vt:variant>
        <vt:i4>8323085</vt:i4>
      </vt:variant>
      <vt:variant>
        <vt:i4>1236</vt:i4>
      </vt:variant>
      <vt:variant>
        <vt:i4>0</vt:i4>
      </vt:variant>
      <vt:variant>
        <vt:i4>5</vt:i4>
      </vt:variant>
      <vt:variant>
        <vt:lpwstr>http://www.nevo.co.il/Law_word/law14/law-2327.pdf</vt:lpwstr>
      </vt:variant>
      <vt:variant>
        <vt:lpwstr/>
      </vt:variant>
      <vt:variant>
        <vt:i4>8192092</vt:i4>
      </vt:variant>
      <vt:variant>
        <vt:i4>1233</vt:i4>
      </vt:variant>
      <vt:variant>
        <vt:i4>0</vt:i4>
      </vt:variant>
      <vt:variant>
        <vt:i4>5</vt:i4>
      </vt:variant>
      <vt:variant>
        <vt:lpwstr>http://www.nevo.co.il/Law_word/law15/memshala-619.pdf</vt:lpwstr>
      </vt:variant>
      <vt:variant>
        <vt:lpwstr/>
      </vt:variant>
      <vt:variant>
        <vt:i4>8323085</vt:i4>
      </vt:variant>
      <vt:variant>
        <vt:i4>1230</vt:i4>
      </vt:variant>
      <vt:variant>
        <vt:i4>0</vt:i4>
      </vt:variant>
      <vt:variant>
        <vt:i4>5</vt:i4>
      </vt:variant>
      <vt:variant>
        <vt:lpwstr>http://www.nevo.co.il/Law_word/law14/law-2327.pdf</vt:lpwstr>
      </vt:variant>
      <vt:variant>
        <vt:lpwstr/>
      </vt:variant>
      <vt:variant>
        <vt:i4>327806</vt:i4>
      </vt:variant>
      <vt:variant>
        <vt:i4>1227</vt:i4>
      </vt:variant>
      <vt:variant>
        <vt:i4>0</vt:i4>
      </vt:variant>
      <vt:variant>
        <vt:i4>5</vt:i4>
      </vt:variant>
      <vt:variant>
        <vt:lpwstr>http://www.nevo.co.il/Law_word/law17/PROP-0834.pdf</vt:lpwstr>
      </vt:variant>
      <vt:variant>
        <vt:lpwstr/>
      </vt:variant>
      <vt:variant>
        <vt:i4>8257542</vt:i4>
      </vt:variant>
      <vt:variant>
        <vt:i4>1224</vt:i4>
      </vt:variant>
      <vt:variant>
        <vt:i4>0</vt:i4>
      </vt:variant>
      <vt:variant>
        <vt:i4>5</vt:i4>
      </vt:variant>
      <vt:variant>
        <vt:lpwstr>http://www.nevo.co.il/Law_word/law14/LAW-0619.pdf</vt:lpwstr>
      </vt:variant>
      <vt:variant>
        <vt:lpwstr/>
      </vt:variant>
      <vt:variant>
        <vt:i4>8192092</vt:i4>
      </vt:variant>
      <vt:variant>
        <vt:i4>1221</vt:i4>
      </vt:variant>
      <vt:variant>
        <vt:i4>0</vt:i4>
      </vt:variant>
      <vt:variant>
        <vt:i4>5</vt:i4>
      </vt:variant>
      <vt:variant>
        <vt:lpwstr>http://www.nevo.co.il/Law_word/law15/memshala-619.pdf</vt:lpwstr>
      </vt:variant>
      <vt:variant>
        <vt:lpwstr/>
      </vt:variant>
      <vt:variant>
        <vt:i4>8323085</vt:i4>
      </vt:variant>
      <vt:variant>
        <vt:i4>1218</vt:i4>
      </vt:variant>
      <vt:variant>
        <vt:i4>0</vt:i4>
      </vt:variant>
      <vt:variant>
        <vt:i4>5</vt:i4>
      </vt:variant>
      <vt:variant>
        <vt:lpwstr>http://www.nevo.co.il/Law_word/law14/law-2327.pdf</vt:lpwstr>
      </vt:variant>
      <vt:variant>
        <vt:lpwstr/>
      </vt:variant>
      <vt:variant>
        <vt:i4>589949</vt:i4>
      </vt:variant>
      <vt:variant>
        <vt:i4>1215</vt:i4>
      </vt:variant>
      <vt:variant>
        <vt:i4>0</vt:i4>
      </vt:variant>
      <vt:variant>
        <vt:i4>5</vt:i4>
      </vt:variant>
      <vt:variant>
        <vt:lpwstr>http://www.nevo.co.il/Law_word/law17/PROP-2020.pdf</vt:lpwstr>
      </vt:variant>
      <vt:variant>
        <vt:lpwstr/>
      </vt:variant>
      <vt:variant>
        <vt:i4>8060939</vt:i4>
      </vt:variant>
      <vt:variant>
        <vt:i4>1212</vt:i4>
      </vt:variant>
      <vt:variant>
        <vt:i4>0</vt:i4>
      </vt:variant>
      <vt:variant>
        <vt:i4>5</vt:i4>
      </vt:variant>
      <vt:variant>
        <vt:lpwstr>http://www.nevo.co.il/Law_word/law14/LAW-1351.pdf</vt:lpwstr>
      </vt:variant>
      <vt:variant>
        <vt:lpwstr/>
      </vt:variant>
      <vt:variant>
        <vt:i4>983161</vt:i4>
      </vt:variant>
      <vt:variant>
        <vt:i4>1209</vt:i4>
      </vt:variant>
      <vt:variant>
        <vt:i4>0</vt:i4>
      </vt:variant>
      <vt:variant>
        <vt:i4>5</vt:i4>
      </vt:variant>
      <vt:variant>
        <vt:lpwstr>http://www.nevo.co.il/Law_word/law17/PROP-1254.pdf</vt:lpwstr>
      </vt:variant>
      <vt:variant>
        <vt:lpwstr/>
      </vt:variant>
      <vt:variant>
        <vt:i4>8126470</vt:i4>
      </vt:variant>
      <vt:variant>
        <vt:i4>1206</vt:i4>
      </vt:variant>
      <vt:variant>
        <vt:i4>0</vt:i4>
      </vt:variant>
      <vt:variant>
        <vt:i4>5</vt:i4>
      </vt:variant>
      <vt:variant>
        <vt:lpwstr>http://www.nevo.co.il/Law_word/law14/LAW-0837.pdf</vt:lpwstr>
      </vt:variant>
      <vt:variant>
        <vt:lpwstr/>
      </vt:variant>
      <vt:variant>
        <vt:i4>589949</vt:i4>
      </vt:variant>
      <vt:variant>
        <vt:i4>1203</vt:i4>
      </vt:variant>
      <vt:variant>
        <vt:i4>0</vt:i4>
      </vt:variant>
      <vt:variant>
        <vt:i4>5</vt:i4>
      </vt:variant>
      <vt:variant>
        <vt:lpwstr>http://www.nevo.co.il/Law_word/law17/PROP-2020.pdf</vt:lpwstr>
      </vt:variant>
      <vt:variant>
        <vt:lpwstr/>
      </vt:variant>
      <vt:variant>
        <vt:i4>8060939</vt:i4>
      </vt:variant>
      <vt:variant>
        <vt:i4>1200</vt:i4>
      </vt:variant>
      <vt:variant>
        <vt:i4>0</vt:i4>
      </vt:variant>
      <vt:variant>
        <vt:i4>5</vt:i4>
      </vt:variant>
      <vt:variant>
        <vt:lpwstr>http://www.nevo.co.il/Law_word/law14/LAW-1351.pdf</vt:lpwstr>
      </vt:variant>
      <vt:variant>
        <vt:lpwstr/>
      </vt:variant>
      <vt:variant>
        <vt:i4>983161</vt:i4>
      </vt:variant>
      <vt:variant>
        <vt:i4>1197</vt:i4>
      </vt:variant>
      <vt:variant>
        <vt:i4>0</vt:i4>
      </vt:variant>
      <vt:variant>
        <vt:i4>5</vt:i4>
      </vt:variant>
      <vt:variant>
        <vt:lpwstr>http://www.nevo.co.il/Law_word/law17/PROP-1254.pdf</vt:lpwstr>
      </vt:variant>
      <vt:variant>
        <vt:lpwstr/>
      </vt:variant>
      <vt:variant>
        <vt:i4>8126470</vt:i4>
      </vt:variant>
      <vt:variant>
        <vt:i4>1194</vt:i4>
      </vt:variant>
      <vt:variant>
        <vt:i4>0</vt:i4>
      </vt:variant>
      <vt:variant>
        <vt:i4>5</vt:i4>
      </vt:variant>
      <vt:variant>
        <vt:lpwstr>http://www.nevo.co.il/Law_word/law14/LAW-0837.pdf</vt:lpwstr>
      </vt:variant>
      <vt:variant>
        <vt:lpwstr/>
      </vt:variant>
      <vt:variant>
        <vt:i4>8192092</vt:i4>
      </vt:variant>
      <vt:variant>
        <vt:i4>1191</vt:i4>
      </vt:variant>
      <vt:variant>
        <vt:i4>0</vt:i4>
      </vt:variant>
      <vt:variant>
        <vt:i4>5</vt:i4>
      </vt:variant>
      <vt:variant>
        <vt:lpwstr>http://www.nevo.co.il/Law_word/law15/memshala-619.pdf</vt:lpwstr>
      </vt:variant>
      <vt:variant>
        <vt:lpwstr/>
      </vt:variant>
      <vt:variant>
        <vt:i4>8323085</vt:i4>
      </vt:variant>
      <vt:variant>
        <vt:i4>1188</vt:i4>
      </vt:variant>
      <vt:variant>
        <vt:i4>0</vt:i4>
      </vt:variant>
      <vt:variant>
        <vt:i4>5</vt:i4>
      </vt:variant>
      <vt:variant>
        <vt:lpwstr>http://www.nevo.co.il/Law_word/law14/law-2327.pdf</vt:lpwstr>
      </vt:variant>
      <vt:variant>
        <vt:lpwstr/>
      </vt:variant>
      <vt:variant>
        <vt:i4>983161</vt:i4>
      </vt:variant>
      <vt:variant>
        <vt:i4>1185</vt:i4>
      </vt:variant>
      <vt:variant>
        <vt:i4>0</vt:i4>
      </vt:variant>
      <vt:variant>
        <vt:i4>5</vt:i4>
      </vt:variant>
      <vt:variant>
        <vt:lpwstr>http://www.nevo.co.il/Law_word/law17/PROP-1254.pdf</vt:lpwstr>
      </vt:variant>
      <vt:variant>
        <vt:lpwstr/>
      </vt:variant>
      <vt:variant>
        <vt:i4>8126470</vt:i4>
      </vt:variant>
      <vt:variant>
        <vt:i4>1182</vt:i4>
      </vt:variant>
      <vt:variant>
        <vt:i4>0</vt:i4>
      </vt:variant>
      <vt:variant>
        <vt:i4>5</vt:i4>
      </vt:variant>
      <vt:variant>
        <vt:lpwstr>http://www.nevo.co.il/Law_word/law14/LAW-0837.pdf</vt:lpwstr>
      </vt:variant>
      <vt:variant>
        <vt:lpwstr/>
      </vt:variant>
      <vt:variant>
        <vt:i4>3342361</vt:i4>
      </vt:variant>
      <vt:variant>
        <vt:i4>1179</vt:i4>
      </vt:variant>
      <vt:variant>
        <vt:i4>0</vt:i4>
      </vt:variant>
      <vt:variant>
        <vt:i4>5</vt:i4>
      </vt:variant>
      <vt:variant>
        <vt:lpwstr>http://www.nevo.co.il/Law_word/law16/knesset-535.pdf</vt:lpwstr>
      </vt:variant>
      <vt:variant>
        <vt:lpwstr/>
      </vt:variant>
      <vt:variant>
        <vt:i4>7864324</vt:i4>
      </vt:variant>
      <vt:variant>
        <vt:i4>1176</vt:i4>
      </vt:variant>
      <vt:variant>
        <vt:i4>0</vt:i4>
      </vt:variant>
      <vt:variant>
        <vt:i4>5</vt:i4>
      </vt:variant>
      <vt:variant>
        <vt:lpwstr>http://www.nevo.co.il/law_word/law14/law-2459.pdf</vt:lpwstr>
      </vt:variant>
      <vt:variant>
        <vt:lpwstr/>
      </vt:variant>
      <vt:variant>
        <vt:i4>589949</vt:i4>
      </vt:variant>
      <vt:variant>
        <vt:i4>1173</vt:i4>
      </vt:variant>
      <vt:variant>
        <vt:i4>0</vt:i4>
      </vt:variant>
      <vt:variant>
        <vt:i4>5</vt:i4>
      </vt:variant>
      <vt:variant>
        <vt:lpwstr>http://www.nevo.co.il/Law_word/law17/PROP-2020.pdf</vt:lpwstr>
      </vt:variant>
      <vt:variant>
        <vt:lpwstr/>
      </vt:variant>
      <vt:variant>
        <vt:i4>8060939</vt:i4>
      </vt:variant>
      <vt:variant>
        <vt:i4>1170</vt:i4>
      </vt:variant>
      <vt:variant>
        <vt:i4>0</vt:i4>
      </vt:variant>
      <vt:variant>
        <vt:i4>5</vt:i4>
      </vt:variant>
      <vt:variant>
        <vt:lpwstr>http://www.nevo.co.il/Law_word/law14/LAW-1351.pdf</vt:lpwstr>
      </vt:variant>
      <vt:variant>
        <vt:lpwstr/>
      </vt:variant>
      <vt:variant>
        <vt:i4>983161</vt:i4>
      </vt:variant>
      <vt:variant>
        <vt:i4>1167</vt:i4>
      </vt:variant>
      <vt:variant>
        <vt:i4>0</vt:i4>
      </vt:variant>
      <vt:variant>
        <vt:i4>5</vt:i4>
      </vt:variant>
      <vt:variant>
        <vt:lpwstr>http://www.nevo.co.il/Law_word/law17/PROP-1254.pdf</vt:lpwstr>
      </vt:variant>
      <vt:variant>
        <vt:lpwstr/>
      </vt:variant>
      <vt:variant>
        <vt:i4>8126470</vt:i4>
      </vt:variant>
      <vt:variant>
        <vt:i4>1164</vt:i4>
      </vt:variant>
      <vt:variant>
        <vt:i4>0</vt:i4>
      </vt:variant>
      <vt:variant>
        <vt:i4>5</vt:i4>
      </vt:variant>
      <vt:variant>
        <vt:lpwstr>http://www.nevo.co.il/Law_word/law14/LAW-0837.pdf</vt:lpwstr>
      </vt:variant>
      <vt:variant>
        <vt:lpwstr/>
      </vt:variant>
      <vt:variant>
        <vt:i4>983161</vt:i4>
      </vt:variant>
      <vt:variant>
        <vt:i4>1161</vt:i4>
      </vt:variant>
      <vt:variant>
        <vt:i4>0</vt:i4>
      </vt:variant>
      <vt:variant>
        <vt:i4>5</vt:i4>
      </vt:variant>
      <vt:variant>
        <vt:lpwstr>http://www.nevo.co.il/Law_word/law17/PROP-1254.pdf</vt:lpwstr>
      </vt:variant>
      <vt:variant>
        <vt:lpwstr/>
      </vt:variant>
      <vt:variant>
        <vt:i4>8126470</vt:i4>
      </vt:variant>
      <vt:variant>
        <vt:i4>1158</vt:i4>
      </vt:variant>
      <vt:variant>
        <vt:i4>0</vt:i4>
      </vt:variant>
      <vt:variant>
        <vt:i4>5</vt:i4>
      </vt:variant>
      <vt:variant>
        <vt:lpwstr>http://www.nevo.co.il/Law_word/law14/LAW-0837.pdf</vt:lpwstr>
      </vt:variant>
      <vt:variant>
        <vt:lpwstr/>
      </vt:variant>
      <vt:variant>
        <vt:i4>393337</vt:i4>
      </vt:variant>
      <vt:variant>
        <vt:i4>1155</vt:i4>
      </vt:variant>
      <vt:variant>
        <vt:i4>0</vt:i4>
      </vt:variant>
      <vt:variant>
        <vt:i4>5</vt:i4>
      </vt:variant>
      <vt:variant>
        <vt:lpwstr>http://www.nevo.co.il/Law_word/law17/PROP-0748.pdf</vt:lpwstr>
      </vt:variant>
      <vt:variant>
        <vt:lpwstr/>
      </vt:variant>
      <vt:variant>
        <vt:i4>7995407</vt:i4>
      </vt:variant>
      <vt:variant>
        <vt:i4>1152</vt:i4>
      </vt:variant>
      <vt:variant>
        <vt:i4>0</vt:i4>
      </vt:variant>
      <vt:variant>
        <vt:i4>5</vt:i4>
      </vt:variant>
      <vt:variant>
        <vt:lpwstr>http://www.nevo.co.il/Law_word/law14/LAW-0553.pdf</vt:lpwstr>
      </vt:variant>
      <vt:variant>
        <vt:lpwstr/>
      </vt:variant>
      <vt:variant>
        <vt:i4>983162</vt:i4>
      </vt:variant>
      <vt:variant>
        <vt:i4>1149</vt:i4>
      </vt:variant>
      <vt:variant>
        <vt:i4>0</vt:i4>
      </vt:variant>
      <vt:variant>
        <vt:i4>5</vt:i4>
      </vt:variant>
      <vt:variant>
        <vt:lpwstr>http://www.nevo.co.il/Law_word/law17/PROP-3046.pdf</vt:lpwstr>
      </vt:variant>
      <vt:variant>
        <vt:lpwstr/>
      </vt:variant>
      <vt:variant>
        <vt:i4>8192006</vt:i4>
      </vt:variant>
      <vt:variant>
        <vt:i4>1146</vt:i4>
      </vt:variant>
      <vt:variant>
        <vt:i4>0</vt:i4>
      </vt:variant>
      <vt:variant>
        <vt:i4>5</vt:i4>
      </vt:variant>
      <vt:variant>
        <vt:lpwstr>http://www.nevo.co.il/Law_word/law14/LAW-1837.pdf</vt:lpwstr>
      </vt:variant>
      <vt:variant>
        <vt:lpwstr/>
      </vt:variant>
      <vt:variant>
        <vt:i4>393337</vt:i4>
      </vt:variant>
      <vt:variant>
        <vt:i4>1143</vt:i4>
      </vt:variant>
      <vt:variant>
        <vt:i4>0</vt:i4>
      </vt:variant>
      <vt:variant>
        <vt:i4>5</vt:i4>
      </vt:variant>
      <vt:variant>
        <vt:lpwstr>http://www.nevo.co.il/Law_word/law17/PROP-1857.pdf</vt:lpwstr>
      </vt:variant>
      <vt:variant>
        <vt:lpwstr/>
      </vt:variant>
      <vt:variant>
        <vt:i4>7995401</vt:i4>
      </vt:variant>
      <vt:variant>
        <vt:i4>1140</vt:i4>
      </vt:variant>
      <vt:variant>
        <vt:i4>0</vt:i4>
      </vt:variant>
      <vt:variant>
        <vt:i4>5</vt:i4>
      </vt:variant>
      <vt:variant>
        <vt:lpwstr>http://www.nevo.co.il/Law_word/law14/LAW-1242.pdf</vt:lpwstr>
      </vt:variant>
      <vt:variant>
        <vt:lpwstr/>
      </vt:variant>
      <vt:variant>
        <vt:i4>4128792</vt:i4>
      </vt:variant>
      <vt:variant>
        <vt:i4>1137</vt:i4>
      </vt:variant>
      <vt:variant>
        <vt:i4>0</vt:i4>
      </vt:variant>
      <vt:variant>
        <vt:i4>5</vt:i4>
      </vt:variant>
      <vt:variant>
        <vt:lpwstr>http://www.nevo.co.il/Law_word/law16/knesset-428.pdf</vt:lpwstr>
      </vt:variant>
      <vt:variant>
        <vt:lpwstr/>
      </vt:variant>
      <vt:variant>
        <vt:i4>8257550</vt:i4>
      </vt:variant>
      <vt:variant>
        <vt:i4>1134</vt:i4>
      </vt:variant>
      <vt:variant>
        <vt:i4>0</vt:i4>
      </vt:variant>
      <vt:variant>
        <vt:i4>5</vt:i4>
      </vt:variant>
      <vt:variant>
        <vt:lpwstr>http://www.nevo.co.il/Law_word/law14/law-2334.pdf</vt:lpwstr>
      </vt:variant>
      <vt:variant>
        <vt:lpwstr/>
      </vt:variant>
      <vt:variant>
        <vt:i4>983162</vt:i4>
      </vt:variant>
      <vt:variant>
        <vt:i4>1131</vt:i4>
      </vt:variant>
      <vt:variant>
        <vt:i4>0</vt:i4>
      </vt:variant>
      <vt:variant>
        <vt:i4>5</vt:i4>
      </vt:variant>
      <vt:variant>
        <vt:lpwstr>http://www.nevo.co.il/Law_word/law17/PROP-3046.pdf</vt:lpwstr>
      </vt:variant>
      <vt:variant>
        <vt:lpwstr/>
      </vt:variant>
      <vt:variant>
        <vt:i4>8192006</vt:i4>
      </vt:variant>
      <vt:variant>
        <vt:i4>1128</vt:i4>
      </vt:variant>
      <vt:variant>
        <vt:i4>0</vt:i4>
      </vt:variant>
      <vt:variant>
        <vt:i4>5</vt:i4>
      </vt:variant>
      <vt:variant>
        <vt:lpwstr>http://www.nevo.co.il/Law_word/law14/LAW-1837.pdf</vt:lpwstr>
      </vt:variant>
      <vt:variant>
        <vt:lpwstr/>
      </vt:variant>
      <vt:variant>
        <vt:i4>393337</vt:i4>
      </vt:variant>
      <vt:variant>
        <vt:i4>1125</vt:i4>
      </vt:variant>
      <vt:variant>
        <vt:i4>0</vt:i4>
      </vt:variant>
      <vt:variant>
        <vt:i4>5</vt:i4>
      </vt:variant>
      <vt:variant>
        <vt:lpwstr>http://www.nevo.co.il/Law_word/law17/PROP-1857.pdf</vt:lpwstr>
      </vt:variant>
      <vt:variant>
        <vt:lpwstr/>
      </vt:variant>
      <vt:variant>
        <vt:i4>7995401</vt:i4>
      </vt:variant>
      <vt:variant>
        <vt:i4>1122</vt:i4>
      </vt:variant>
      <vt:variant>
        <vt:i4>0</vt:i4>
      </vt:variant>
      <vt:variant>
        <vt:i4>5</vt:i4>
      </vt:variant>
      <vt:variant>
        <vt:lpwstr>http://www.nevo.co.il/Law_word/law14/LAW-1242.pdf</vt:lpwstr>
      </vt:variant>
      <vt:variant>
        <vt:lpwstr/>
      </vt:variant>
      <vt:variant>
        <vt:i4>983161</vt:i4>
      </vt:variant>
      <vt:variant>
        <vt:i4>1119</vt:i4>
      </vt:variant>
      <vt:variant>
        <vt:i4>0</vt:i4>
      </vt:variant>
      <vt:variant>
        <vt:i4>5</vt:i4>
      </vt:variant>
      <vt:variant>
        <vt:lpwstr>http://www.nevo.co.il/Law_word/law17/PROP-1254.pdf</vt:lpwstr>
      </vt:variant>
      <vt:variant>
        <vt:lpwstr/>
      </vt:variant>
      <vt:variant>
        <vt:i4>8126470</vt:i4>
      </vt:variant>
      <vt:variant>
        <vt:i4>1116</vt:i4>
      </vt:variant>
      <vt:variant>
        <vt:i4>0</vt:i4>
      </vt:variant>
      <vt:variant>
        <vt:i4>5</vt:i4>
      </vt:variant>
      <vt:variant>
        <vt:lpwstr>http://www.nevo.co.il/Law_word/law14/LAW-0837.pdf</vt:lpwstr>
      </vt:variant>
      <vt:variant>
        <vt:lpwstr/>
      </vt:variant>
      <vt:variant>
        <vt:i4>983161</vt:i4>
      </vt:variant>
      <vt:variant>
        <vt:i4>1113</vt:i4>
      </vt:variant>
      <vt:variant>
        <vt:i4>0</vt:i4>
      </vt:variant>
      <vt:variant>
        <vt:i4>5</vt:i4>
      </vt:variant>
      <vt:variant>
        <vt:lpwstr>http://www.nevo.co.il/Law_word/law17/PROP-1254.pdf</vt:lpwstr>
      </vt:variant>
      <vt:variant>
        <vt:lpwstr/>
      </vt:variant>
      <vt:variant>
        <vt:i4>8126470</vt:i4>
      </vt:variant>
      <vt:variant>
        <vt:i4>1110</vt:i4>
      </vt:variant>
      <vt:variant>
        <vt:i4>0</vt:i4>
      </vt:variant>
      <vt:variant>
        <vt:i4>5</vt:i4>
      </vt:variant>
      <vt:variant>
        <vt:lpwstr>http://www.nevo.co.il/Law_word/law14/LAW-0837.pdf</vt:lpwstr>
      </vt:variant>
      <vt:variant>
        <vt:lpwstr/>
      </vt:variant>
      <vt:variant>
        <vt:i4>983161</vt:i4>
      </vt:variant>
      <vt:variant>
        <vt:i4>1107</vt:i4>
      </vt:variant>
      <vt:variant>
        <vt:i4>0</vt:i4>
      </vt:variant>
      <vt:variant>
        <vt:i4>5</vt:i4>
      </vt:variant>
      <vt:variant>
        <vt:lpwstr>http://www.nevo.co.il/Law_word/law17/PROP-1254.pdf</vt:lpwstr>
      </vt:variant>
      <vt:variant>
        <vt:lpwstr/>
      </vt:variant>
      <vt:variant>
        <vt:i4>8126470</vt:i4>
      </vt:variant>
      <vt:variant>
        <vt:i4>1104</vt:i4>
      </vt:variant>
      <vt:variant>
        <vt:i4>0</vt:i4>
      </vt:variant>
      <vt:variant>
        <vt:i4>5</vt:i4>
      </vt:variant>
      <vt:variant>
        <vt:lpwstr>http://www.nevo.co.il/Law_word/law14/LAW-0837.pdf</vt:lpwstr>
      </vt:variant>
      <vt:variant>
        <vt:lpwstr/>
      </vt:variant>
      <vt:variant>
        <vt:i4>983161</vt:i4>
      </vt:variant>
      <vt:variant>
        <vt:i4>1101</vt:i4>
      </vt:variant>
      <vt:variant>
        <vt:i4>0</vt:i4>
      </vt:variant>
      <vt:variant>
        <vt:i4>5</vt:i4>
      </vt:variant>
      <vt:variant>
        <vt:lpwstr>http://www.nevo.co.il/Law_word/law17/PROP-1254.pdf</vt:lpwstr>
      </vt:variant>
      <vt:variant>
        <vt:lpwstr/>
      </vt:variant>
      <vt:variant>
        <vt:i4>8126470</vt:i4>
      </vt:variant>
      <vt:variant>
        <vt:i4>1098</vt:i4>
      </vt:variant>
      <vt:variant>
        <vt:i4>0</vt:i4>
      </vt:variant>
      <vt:variant>
        <vt:i4>5</vt:i4>
      </vt:variant>
      <vt:variant>
        <vt:lpwstr>http://www.nevo.co.il/Law_word/law14/LAW-0837.pdf</vt:lpwstr>
      </vt:variant>
      <vt:variant>
        <vt:lpwstr/>
      </vt:variant>
      <vt:variant>
        <vt:i4>3342361</vt:i4>
      </vt:variant>
      <vt:variant>
        <vt:i4>1095</vt:i4>
      </vt:variant>
      <vt:variant>
        <vt:i4>0</vt:i4>
      </vt:variant>
      <vt:variant>
        <vt:i4>5</vt:i4>
      </vt:variant>
      <vt:variant>
        <vt:lpwstr>http://www.nevo.co.il/Law_word/law16/knesset-535.pdf</vt:lpwstr>
      </vt:variant>
      <vt:variant>
        <vt:lpwstr/>
      </vt:variant>
      <vt:variant>
        <vt:i4>7864324</vt:i4>
      </vt:variant>
      <vt:variant>
        <vt:i4>1092</vt:i4>
      </vt:variant>
      <vt:variant>
        <vt:i4>0</vt:i4>
      </vt:variant>
      <vt:variant>
        <vt:i4>5</vt:i4>
      </vt:variant>
      <vt:variant>
        <vt:lpwstr>http://www.nevo.co.il/law_word/law14/law-2459.pdf</vt:lpwstr>
      </vt:variant>
      <vt:variant>
        <vt:lpwstr/>
      </vt:variant>
      <vt:variant>
        <vt:i4>983161</vt:i4>
      </vt:variant>
      <vt:variant>
        <vt:i4>1089</vt:i4>
      </vt:variant>
      <vt:variant>
        <vt:i4>0</vt:i4>
      </vt:variant>
      <vt:variant>
        <vt:i4>5</vt:i4>
      </vt:variant>
      <vt:variant>
        <vt:lpwstr>http://www.nevo.co.il/Law_word/law17/PROP-1254.pdf</vt:lpwstr>
      </vt:variant>
      <vt:variant>
        <vt:lpwstr/>
      </vt:variant>
      <vt:variant>
        <vt:i4>8126470</vt:i4>
      </vt:variant>
      <vt:variant>
        <vt:i4>1086</vt:i4>
      </vt:variant>
      <vt:variant>
        <vt:i4>0</vt:i4>
      </vt:variant>
      <vt:variant>
        <vt:i4>5</vt:i4>
      </vt:variant>
      <vt:variant>
        <vt:lpwstr>http://www.nevo.co.il/Law_word/law14/LAW-0837.pdf</vt:lpwstr>
      </vt:variant>
      <vt:variant>
        <vt:lpwstr/>
      </vt:variant>
      <vt:variant>
        <vt:i4>3342361</vt:i4>
      </vt:variant>
      <vt:variant>
        <vt:i4>1083</vt:i4>
      </vt:variant>
      <vt:variant>
        <vt:i4>0</vt:i4>
      </vt:variant>
      <vt:variant>
        <vt:i4>5</vt:i4>
      </vt:variant>
      <vt:variant>
        <vt:lpwstr>http://www.nevo.co.il/Law_word/law16/knesset-535.pdf</vt:lpwstr>
      </vt:variant>
      <vt:variant>
        <vt:lpwstr/>
      </vt:variant>
      <vt:variant>
        <vt:i4>7864324</vt:i4>
      </vt:variant>
      <vt:variant>
        <vt:i4>1080</vt:i4>
      </vt:variant>
      <vt:variant>
        <vt:i4>0</vt:i4>
      </vt:variant>
      <vt:variant>
        <vt:i4>5</vt:i4>
      </vt:variant>
      <vt:variant>
        <vt:lpwstr>http://www.nevo.co.il/law_word/law14/law-2459.pdf</vt:lpwstr>
      </vt:variant>
      <vt:variant>
        <vt:lpwstr/>
      </vt:variant>
      <vt:variant>
        <vt:i4>8192092</vt:i4>
      </vt:variant>
      <vt:variant>
        <vt:i4>1077</vt:i4>
      </vt:variant>
      <vt:variant>
        <vt:i4>0</vt:i4>
      </vt:variant>
      <vt:variant>
        <vt:i4>5</vt:i4>
      </vt:variant>
      <vt:variant>
        <vt:lpwstr>http://www.nevo.co.il/Law_word/law15/memshala-619.pdf</vt:lpwstr>
      </vt:variant>
      <vt:variant>
        <vt:lpwstr/>
      </vt:variant>
      <vt:variant>
        <vt:i4>8323085</vt:i4>
      </vt:variant>
      <vt:variant>
        <vt:i4>1074</vt:i4>
      </vt:variant>
      <vt:variant>
        <vt:i4>0</vt:i4>
      </vt:variant>
      <vt:variant>
        <vt:i4>5</vt:i4>
      </vt:variant>
      <vt:variant>
        <vt:lpwstr>http://www.nevo.co.il/Law_word/law14/law-2327.pdf</vt:lpwstr>
      </vt:variant>
      <vt:variant>
        <vt:lpwstr/>
      </vt:variant>
      <vt:variant>
        <vt:i4>327805</vt:i4>
      </vt:variant>
      <vt:variant>
        <vt:i4>1071</vt:i4>
      </vt:variant>
      <vt:variant>
        <vt:i4>0</vt:i4>
      </vt:variant>
      <vt:variant>
        <vt:i4>5</vt:i4>
      </vt:variant>
      <vt:variant>
        <vt:lpwstr>http://www.nevo.co.il/Law_word/law17/PROP-2824.pdf</vt:lpwstr>
      </vt:variant>
      <vt:variant>
        <vt:lpwstr/>
      </vt:variant>
      <vt:variant>
        <vt:i4>8126474</vt:i4>
      </vt:variant>
      <vt:variant>
        <vt:i4>1068</vt:i4>
      </vt:variant>
      <vt:variant>
        <vt:i4>0</vt:i4>
      </vt:variant>
      <vt:variant>
        <vt:i4>5</vt:i4>
      </vt:variant>
      <vt:variant>
        <vt:lpwstr>http://www.nevo.co.il/Law_word/law14/LAW-1724.pdf</vt:lpwstr>
      </vt:variant>
      <vt:variant>
        <vt:lpwstr/>
      </vt:variant>
      <vt:variant>
        <vt:i4>589949</vt:i4>
      </vt:variant>
      <vt:variant>
        <vt:i4>1065</vt:i4>
      </vt:variant>
      <vt:variant>
        <vt:i4>0</vt:i4>
      </vt:variant>
      <vt:variant>
        <vt:i4>5</vt:i4>
      </vt:variant>
      <vt:variant>
        <vt:lpwstr>http://www.nevo.co.il/Law_word/law17/PROP-2020.pdf</vt:lpwstr>
      </vt:variant>
      <vt:variant>
        <vt:lpwstr/>
      </vt:variant>
      <vt:variant>
        <vt:i4>8060939</vt:i4>
      </vt:variant>
      <vt:variant>
        <vt:i4>1062</vt:i4>
      </vt:variant>
      <vt:variant>
        <vt:i4>0</vt:i4>
      </vt:variant>
      <vt:variant>
        <vt:i4>5</vt:i4>
      </vt:variant>
      <vt:variant>
        <vt:lpwstr>http://www.nevo.co.il/Law_word/law14/LAW-1351.pdf</vt:lpwstr>
      </vt:variant>
      <vt:variant>
        <vt:lpwstr/>
      </vt:variant>
      <vt:variant>
        <vt:i4>983161</vt:i4>
      </vt:variant>
      <vt:variant>
        <vt:i4>1059</vt:i4>
      </vt:variant>
      <vt:variant>
        <vt:i4>0</vt:i4>
      </vt:variant>
      <vt:variant>
        <vt:i4>5</vt:i4>
      </vt:variant>
      <vt:variant>
        <vt:lpwstr>http://www.nevo.co.il/Law_word/law17/PROP-1254.pdf</vt:lpwstr>
      </vt:variant>
      <vt:variant>
        <vt:lpwstr/>
      </vt:variant>
      <vt:variant>
        <vt:i4>8126470</vt:i4>
      </vt:variant>
      <vt:variant>
        <vt:i4>1056</vt:i4>
      </vt:variant>
      <vt:variant>
        <vt:i4>0</vt:i4>
      </vt:variant>
      <vt:variant>
        <vt:i4>5</vt:i4>
      </vt:variant>
      <vt:variant>
        <vt:lpwstr>http://www.nevo.co.il/Law_word/law14/LAW-0837.pdf</vt:lpwstr>
      </vt:variant>
      <vt:variant>
        <vt:lpwstr/>
      </vt:variant>
      <vt:variant>
        <vt:i4>4980839</vt:i4>
      </vt:variant>
      <vt:variant>
        <vt:i4>1053</vt:i4>
      </vt:variant>
      <vt:variant>
        <vt:i4>0</vt:i4>
      </vt:variant>
      <vt:variant>
        <vt:i4>5</vt:i4>
      </vt:variant>
      <vt:variant>
        <vt:lpwstr>http://www.nevo.co.il/Law_word/law15/MEMSHALA-4.pdf</vt:lpwstr>
      </vt:variant>
      <vt:variant>
        <vt:lpwstr/>
      </vt:variant>
      <vt:variant>
        <vt:i4>7733251</vt:i4>
      </vt:variant>
      <vt:variant>
        <vt:i4>1050</vt:i4>
      </vt:variant>
      <vt:variant>
        <vt:i4>0</vt:i4>
      </vt:variant>
      <vt:variant>
        <vt:i4>5</vt:i4>
      </vt:variant>
      <vt:variant>
        <vt:lpwstr>http://www.nevo.co.il/Law_word/law14/LAW-1882.pdf</vt:lpwstr>
      </vt:variant>
      <vt:variant>
        <vt:lpwstr/>
      </vt:variant>
      <vt:variant>
        <vt:i4>589949</vt:i4>
      </vt:variant>
      <vt:variant>
        <vt:i4>1047</vt:i4>
      </vt:variant>
      <vt:variant>
        <vt:i4>0</vt:i4>
      </vt:variant>
      <vt:variant>
        <vt:i4>5</vt:i4>
      </vt:variant>
      <vt:variant>
        <vt:lpwstr>http://www.nevo.co.il/Law_word/law17/PROP-2020.pdf</vt:lpwstr>
      </vt:variant>
      <vt:variant>
        <vt:lpwstr/>
      </vt:variant>
      <vt:variant>
        <vt:i4>8060939</vt:i4>
      </vt:variant>
      <vt:variant>
        <vt:i4>1044</vt:i4>
      </vt:variant>
      <vt:variant>
        <vt:i4>0</vt:i4>
      </vt:variant>
      <vt:variant>
        <vt:i4>5</vt:i4>
      </vt:variant>
      <vt:variant>
        <vt:lpwstr>http://www.nevo.co.il/Law_word/law14/LAW-1351.pdf</vt:lpwstr>
      </vt:variant>
      <vt:variant>
        <vt:lpwstr/>
      </vt:variant>
      <vt:variant>
        <vt:i4>4980839</vt:i4>
      </vt:variant>
      <vt:variant>
        <vt:i4>1041</vt:i4>
      </vt:variant>
      <vt:variant>
        <vt:i4>0</vt:i4>
      </vt:variant>
      <vt:variant>
        <vt:i4>5</vt:i4>
      </vt:variant>
      <vt:variant>
        <vt:lpwstr>http://www.nevo.co.il/Law_word/law15/MEMSHALA-4.pdf</vt:lpwstr>
      </vt:variant>
      <vt:variant>
        <vt:lpwstr/>
      </vt:variant>
      <vt:variant>
        <vt:i4>7733251</vt:i4>
      </vt:variant>
      <vt:variant>
        <vt:i4>1038</vt:i4>
      </vt:variant>
      <vt:variant>
        <vt:i4>0</vt:i4>
      </vt:variant>
      <vt:variant>
        <vt:i4>5</vt:i4>
      </vt:variant>
      <vt:variant>
        <vt:lpwstr>http://www.nevo.co.il/Law_word/law14/LAW-1882.pdf</vt:lpwstr>
      </vt:variant>
      <vt:variant>
        <vt:lpwstr/>
      </vt:variant>
      <vt:variant>
        <vt:i4>327805</vt:i4>
      </vt:variant>
      <vt:variant>
        <vt:i4>1035</vt:i4>
      </vt:variant>
      <vt:variant>
        <vt:i4>0</vt:i4>
      </vt:variant>
      <vt:variant>
        <vt:i4>5</vt:i4>
      </vt:variant>
      <vt:variant>
        <vt:lpwstr>http://www.nevo.co.il/Law_word/law17/PROP-2824.pdf</vt:lpwstr>
      </vt:variant>
      <vt:variant>
        <vt:lpwstr/>
      </vt:variant>
      <vt:variant>
        <vt:i4>8126474</vt:i4>
      </vt:variant>
      <vt:variant>
        <vt:i4>1032</vt:i4>
      </vt:variant>
      <vt:variant>
        <vt:i4>0</vt:i4>
      </vt:variant>
      <vt:variant>
        <vt:i4>5</vt:i4>
      </vt:variant>
      <vt:variant>
        <vt:lpwstr>http://www.nevo.co.il/Law_word/law14/LAW-1724.pdf</vt:lpwstr>
      </vt:variant>
      <vt:variant>
        <vt:lpwstr/>
      </vt:variant>
      <vt:variant>
        <vt:i4>393337</vt:i4>
      </vt:variant>
      <vt:variant>
        <vt:i4>1029</vt:i4>
      </vt:variant>
      <vt:variant>
        <vt:i4>0</vt:i4>
      </vt:variant>
      <vt:variant>
        <vt:i4>5</vt:i4>
      </vt:variant>
      <vt:variant>
        <vt:lpwstr>http://www.nevo.co.il/Law_word/law17/PROP-0748.pdf</vt:lpwstr>
      </vt:variant>
      <vt:variant>
        <vt:lpwstr/>
      </vt:variant>
      <vt:variant>
        <vt:i4>7995407</vt:i4>
      </vt:variant>
      <vt:variant>
        <vt:i4>1026</vt:i4>
      </vt:variant>
      <vt:variant>
        <vt:i4>0</vt:i4>
      </vt:variant>
      <vt:variant>
        <vt:i4>5</vt:i4>
      </vt:variant>
      <vt:variant>
        <vt:lpwstr>http://www.nevo.co.il/Law_word/law14/LAW-0553.pdf</vt:lpwstr>
      </vt:variant>
      <vt:variant>
        <vt:lpwstr/>
      </vt:variant>
      <vt:variant>
        <vt:i4>4980839</vt:i4>
      </vt:variant>
      <vt:variant>
        <vt:i4>1023</vt:i4>
      </vt:variant>
      <vt:variant>
        <vt:i4>0</vt:i4>
      </vt:variant>
      <vt:variant>
        <vt:i4>5</vt:i4>
      </vt:variant>
      <vt:variant>
        <vt:lpwstr>http://www.nevo.co.il/Law_word/law15/MEMSHALA-4.pdf</vt:lpwstr>
      </vt:variant>
      <vt:variant>
        <vt:lpwstr/>
      </vt:variant>
      <vt:variant>
        <vt:i4>7733251</vt:i4>
      </vt:variant>
      <vt:variant>
        <vt:i4>1020</vt:i4>
      </vt:variant>
      <vt:variant>
        <vt:i4>0</vt:i4>
      </vt:variant>
      <vt:variant>
        <vt:i4>5</vt:i4>
      </vt:variant>
      <vt:variant>
        <vt:lpwstr>http://www.nevo.co.il/Law_word/law14/LAW-1882.pdf</vt:lpwstr>
      </vt:variant>
      <vt:variant>
        <vt:lpwstr/>
      </vt:variant>
      <vt:variant>
        <vt:i4>327805</vt:i4>
      </vt:variant>
      <vt:variant>
        <vt:i4>1017</vt:i4>
      </vt:variant>
      <vt:variant>
        <vt:i4>0</vt:i4>
      </vt:variant>
      <vt:variant>
        <vt:i4>5</vt:i4>
      </vt:variant>
      <vt:variant>
        <vt:lpwstr>http://www.nevo.co.il/Law_word/law17/PROP-2824.pdf</vt:lpwstr>
      </vt:variant>
      <vt:variant>
        <vt:lpwstr/>
      </vt:variant>
      <vt:variant>
        <vt:i4>8126474</vt:i4>
      </vt:variant>
      <vt:variant>
        <vt:i4>1014</vt:i4>
      </vt:variant>
      <vt:variant>
        <vt:i4>0</vt:i4>
      </vt:variant>
      <vt:variant>
        <vt:i4>5</vt:i4>
      </vt:variant>
      <vt:variant>
        <vt:lpwstr>http://www.nevo.co.il/Law_word/law14/LAW-1724.pdf</vt:lpwstr>
      </vt:variant>
      <vt:variant>
        <vt:lpwstr/>
      </vt:variant>
      <vt:variant>
        <vt:i4>983161</vt:i4>
      </vt:variant>
      <vt:variant>
        <vt:i4>1011</vt:i4>
      </vt:variant>
      <vt:variant>
        <vt:i4>0</vt:i4>
      </vt:variant>
      <vt:variant>
        <vt:i4>5</vt:i4>
      </vt:variant>
      <vt:variant>
        <vt:lpwstr>http://www.nevo.co.il/Law_word/law17/PROP-1254.pdf</vt:lpwstr>
      </vt:variant>
      <vt:variant>
        <vt:lpwstr/>
      </vt:variant>
      <vt:variant>
        <vt:i4>8126470</vt:i4>
      </vt:variant>
      <vt:variant>
        <vt:i4>1008</vt:i4>
      </vt:variant>
      <vt:variant>
        <vt:i4>0</vt:i4>
      </vt:variant>
      <vt:variant>
        <vt:i4>5</vt:i4>
      </vt:variant>
      <vt:variant>
        <vt:lpwstr>http://www.nevo.co.il/Law_word/law14/LAW-0837.pdf</vt:lpwstr>
      </vt:variant>
      <vt:variant>
        <vt:lpwstr/>
      </vt:variant>
      <vt:variant>
        <vt:i4>4980839</vt:i4>
      </vt:variant>
      <vt:variant>
        <vt:i4>1005</vt:i4>
      </vt:variant>
      <vt:variant>
        <vt:i4>0</vt:i4>
      </vt:variant>
      <vt:variant>
        <vt:i4>5</vt:i4>
      </vt:variant>
      <vt:variant>
        <vt:lpwstr>http://www.nevo.co.il/Law_word/law15/MEMSHALA-4.pdf</vt:lpwstr>
      </vt:variant>
      <vt:variant>
        <vt:lpwstr/>
      </vt:variant>
      <vt:variant>
        <vt:i4>7733251</vt:i4>
      </vt:variant>
      <vt:variant>
        <vt:i4>1002</vt:i4>
      </vt:variant>
      <vt:variant>
        <vt:i4>0</vt:i4>
      </vt:variant>
      <vt:variant>
        <vt:i4>5</vt:i4>
      </vt:variant>
      <vt:variant>
        <vt:lpwstr>http://www.nevo.co.il/Law_word/law14/LAW-1882.pdf</vt:lpwstr>
      </vt:variant>
      <vt:variant>
        <vt:lpwstr/>
      </vt:variant>
      <vt:variant>
        <vt:i4>327805</vt:i4>
      </vt:variant>
      <vt:variant>
        <vt:i4>999</vt:i4>
      </vt:variant>
      <vt:variant>
        <vt:i4>0</vt:i4>
      </vt:variant>
      <vt:variant>
        <vt:i4>5</vt:i4>
      </vt:variant>
      <vt:variant>
        <vt:lpwstr>http://www.nevo.co.il/Law_word/law17/PROP-2824.pdf</vt:lpwstr>
      </vt:variant>
      <vt:variant>
        <vt:lpwstr/>
      </vt:variant>
      <vt:variant>
        <vt:i4>8126474</vt:i4>
      </vt:variant>
      <vt:variant>
        <vt:i4>996</vt:i4>
      </vt:variant>
      <vt:variant>
        <vt:i4>0</vt:i4>
      </vt:variant>
      <vt:variant>
        <vt:i4>5</vt:i4>
      </vt:variant>
      <vt:variant>
        <vt:lpwstr>http://www.nevo.co.il/Law_word/law14/LAW-1724.pdf</vt:lpwstr>
      </vt:variant>
      <vt:variant>
        <vt:lpwstr/>
      </vt:variant>
      <vt:variant>
        <vt:i4>4980839</vt:i4>
      </vt:variant>
      <vt:variant>
        <vt:i4>993</vt:i4>
      </vt:variant>
      <vt:variant>
        <vt:i4>0</vt:i4>
      </vt:variant>
      <vt:variant>
        <vt:i4>5</vt:i4>
      </vt:variant>
      <vt:variant>
        <vt:lpwstr>http://www.nevo.co.il/Law_word/law15/MEMSHALA-4.pdf</vt:lpwstr>
      </vt:variant>
      <vt:variant>
        <vt:lpwstr/>
      </vt:variant>
      <vt:variant>
        <vt:i4>7733251</vt:i4>
      </vt:variant>
      <vt:variant>
        <vt:i4>990</vt:i4>
      </vt:variant>
      <vt:variant>
        <vt:i4>0</vt:i4>
      </vt:variant>
      <vt:variant>
        <vt:i4>5</vt:i4>
      </vt:variant>
      <vt:variant>
        <vt:lpwstr>http://www.nevo.co.il/Law_word/law14/LAW-1882.pdf</vt:lpwstr>
      </vt:variant>
      <vt:variant>
        <vt:lpwstr/>
      </vt:variant>
      <vt:variant>
        <vt:i4>327805</vt:i4>
      </vt:variant>
      <vt:variant>
        <vt:i4>987</vt:i4>
      </vt:variant>
      <vt:variant>
        <vt:i4>0</vt:i4>
      </vt:variant>
      <vt:variant>
        <vt:i4>5</vt:i4>
      </vt:variant>
      <vt:variant>
        <vt:lpwstr>http://www.nevo.co.il/Law_word/law17/PROP-2824.pdf</vt:lpwstr>
      </vt:variant>
      <vt:variant>
        <vt:lpwstr/>
      </vt:variant>
      <vt:variant>
        <vt:i4>8126474</vt:i4>
      </vt:variant>
      <vt:variant>
        <vt:i4>984</vt:i4>
      </vt:variant>
      <vt:variant>
        <vt:i4>0</vt:i4>
      </vt:variant>
      <vt:variant>
        <vt:i4>5</vt:i4>
      </vt:variant>
      <vt:variant>
        <vt:lpwstr>http://www.nevo.co.il/Law_word/law14/LAW-1724.pdf</vt:lpwstr>
      </vt:variant>
      <vt:variant>
        <vt:lpwstr/>
      </vt:variant>
      <vt:variant>
        <vt:i4>983161</vt:i4>
      </vt:variant>
      <vt:variant>
        <vt:i4>981</vt:i4>
      </vt:variant>
      <vt:variant>
        <vt:i4>0</vt:i4>
      </vt:variant>
      <vt:variant>
        <vt:i4>5</vt:i4>
      </vt:variant>
      <vt:variant>
        <vt:lpwstr>http://www.nevo.co.il/Law_word/law17/PROP-1254.pdf</vt:lpwstr>
      </vt:variant>
      <vt:variant>
        <vt:lpwstr/>
      </vt:variant>
      <vt:variant>
        <vt:i4>8126470</vt:i4>
      </vt:variant>
      <vt:variant>
        <vt:i4>978</vt:i4>
      </vt:variant>
      <vt:variant>
        <vt:i4>0</vt:i4>
      </vt:variant>
      <vt:variant>
        <vt:i4>5</vt:i4>
      </vt:variant>
      <vt:variant>
        <vt:lpwstr>http://www.nevo.co.il/Law_word/law14/LAW-0837.pdf</vt:lpwstr>
      </vt:variant>
      <vt:variant>
        <vt:lpwstr/>
      </vt:variant>
      <vt:variant>
        <vt:i4>589949</vt:i4>
      </vt:variant>
      <vt:variant>
        <vt:i4>975</vt:i4>
      </vt:variant>
      <vt:variant>
        <vt:i4>0</vt:i4>
      </vt:variant>
      <vt:variant>
        <vt:i4>5</vt:i4>
      </vt:variant>
      <vt:variant>
        <vt:lpwstr>http://www.nevo.co.il/Law_word/law17/PROP-2020.pdf</vt:lpwstr>
      </vt:variant>
      <vt:variant>
        <vt:lpwstr/>
      </vt:variant>
      <vt:variant>
        <vt:i4>8060939</vt:i4>
      </vt:variant>
      <vt:variant>
        <vt:i4>972</vt:i4>
      </vt:variant>
      <vt:variant>
        <vt:i4>0</vt:i4>
      </vt:variant>
      <vt:variant>
        <vt:i4>5</vt:i4>
      </vt:variant>
      <vt:variant>
        <vt:lpwstr>http://www.nevo.co.il/Law_word/law14/LAW-1351.pdf</vt:lpwstr>
      </vt:variant>
      <vt:variant>
        <vt:lpwstr/>
      </vt:variant>
      <vt:variant>
        <vt:i4>983161</vt:i4>
      </vt:variant>
      <vt:variant>
        <vt:i4>969</vt:i4>
      </vt:variant>
      <vt:variant>
        <vt:i4>0</vt:i4>
      </vt:variant>
      <vt:variant>
        <vt:i4>5</vt:i4>
      </vt:variant>
      <vt:variant>
        <vt:lpwstr>http://www.nevo.co.il/Law_word/law17/PROP-1254.pdf</vt:lpwstr>
      </vt:variant>
      <vt:variant>
        <vt:lpwstr/>
      </vt:variant>
      <vt:variant>
        <vt:i4>8126470</vt:i4>
      </vt:variant>
      <vt:variant>
        <vt:i4>966</vt:i4>
      </vt:variant>
      <vt:variant>
        <vt:i4>0</vt:i4>
      </vt:variant>
      <vt:variant>
        <vt:i4>5</vt:i4>
      </vt:variant>
      <vt:variant>
        <vt:lpwstr>http://www.nevo.co.il/Law_word/law14/LAW-0837.pdf</vt:lpwstr>
      </vt:variant>
      <vt:variant>
        <vt:lpwstr/>
      </vt:variant>
      <vt:variant>
        <vt:i4>983161</vt:i4>
      </vt:variant>
      <vt:variant>
        <vt:i4>963</vt:i4>
      </vt:variant>
      <vt:variant>
        <vt:i4>0</vt:i4>
      </vt:variant>
      <vt:variant>
        <vt:i4>5</vt:i4>
      </vt:variant>
      <vt:variant>
        <vt:lpwstr>http://www.nevo.co.il/Law_word/law17/PROP-1254.pdf</vt:lpwstr>
      </vt:variant>
      <vt:variant>
        <vt:lpwstr/>
      </vt:variant>
      <vt:variant>
        <vt:i4>8126470</vt:i4>
      </vt:variant>
      <vt:variant>
        <vt:i4>960</vt:i4>
      </vt:variant>
      <vt:variant>
        <vt:i4>0</vt:i4>
      </vt:variant>
      <vt:variant>
        <vt:i4>5</vt:i4>
      </vt:variant>
      <vt:variant>
        <vt:lpwstr>http://www.nevo.co.il/Law_word/law14/LAW-0837.pdf</vt:lpwstr>
      </vt:variant>
      <vt:variant>
        <vt:lpwstr/>
      </vt:variant>
      <vt:variant>
        <vt:i4>983161</vt:i4>
      </vt:variant>
      <vt:variant>
        <vt:i4>957</vt:i4>
      </vt:variant>
      <vt:variant>
        <vt:i4>0</vt:i4>
      </vt:variant>
      <vt:variant>
        <vt:i4>5</vt:i4>
      </vt:variant>
      <vt:variant>
        <vt:lpwstr>http://www.nevo.co.il/Law_word/law17/PROP-1254.pdf</vt:lpwstr>
      </vt:variant>
      <vt:variant>
        <vt:lpwstr/>
      </vt:variant>
      <vt:variant>
        <vt:i4>8126470</vt:i4>
      </vt:variant>
      <vt:variant>
        <vt:i4>954</vt:i4>
      </vt:variant>
      <vt:variant>
        <vt:i4>0</vt:i4>
      </vt:variant>
      <vt:variant>
        <vt:i4>5</vt:i4>
      </vt:variant>
      <vt:variant>
        <vt:lpwstr>http://www.nevo.co.il/Law_word/law14/LAW-0837.pdf</vt:lpwstr>
      </vt:variant>
      <vt:variant>
        <vt:lpwstr/>
      </vt:variant>
      <vt:variant>
        <vt:i4>3342361</vt:i4>
      </vt:variant>
      <vt:variant>
        <vt:i4>951</vt:i4>
      </vt:variant>
      <vt:variant>
        <vt:i4>0</vt:i4>
      </vt:variant>
      <vt:variant>
        <vt:i4>5</vt:i4>
      </vt:variant>
      <vt:variant>
        <vt:lpwstr>http://www.nevo.co.il/Law_word/law16/knesset-535.pdf</vt:lpwstr>
      </vt:variant>
      <vt:variant>
        <vt:lpwstr/>
      </vt:variant>
      <vt:variant>
        <vt:i4>7864324</vt:i4>
      </vt:variant>
      <vt:variant>
        <vt:i4>948</vt:i4>
      </vt:variant>
      <vt:variant>
        <vt:i4>0</vt:i4>
      </vt:variant>
      <vt:variant>
        <vt:i4>5</vt:i4>
      </vt:variant>
      <vt:variant>
        <vt:lpwstr>http://www.nevo.co.il/law_word/law14/law-2459.pdf</vt:lpwstr>
      </vt:variant>
      <vt:variant>
        <vt:lpwstr/>
      </vt:variant>
      <vt:variant>
        <vt:i4>8192092</vt:i4>
      </vt:variant>
      <vt:variant>
        <vt:i4>945</vt:i4>
      </vt:variant>
      <vt:variant>
        <vt:i4>0</vt:i4>
      </vt:variant>
      <vt:variant>
        <vt:i4>5</vt:i4>
      </vt:variant>
      <vt:variant>
        <vt:lpwstr>http://www.nevo.co.il/Law_word/law15/memshala-619.pdf</vt:lpwstr>
      </vt:variant>
      <vt:variant>
        <vt:lpwstr/>
      </vt:variant>
      <vt:variant>
        <vt:i4>8323085</vt:i4>
      </vt:variant>
      <vt:variant>
        <vt:i4>942</vt:i4>
      </vt:variant>
      <vt:variant>
        <vt:i4>0</vt:i4>
      </vt:variant>
      <vt:variant>
        <vt:i4>5</vt:i4>
      </vt:variant>
      <vt:variant>
        <vt:lpwstr>http://www.nevo.co.il/Law_word/law14/law-2327.pdf</vt:lpwstr>
      </vt:variant>
      <vt:variant>
        <vt:lpwstr/>
      </vt:variant>
      <vt:variant>
        <vt:i4>983161</vt:i4>
      </vt:variant>
      <vt:variant>
        <vt:i4>939</vt:i4>
      </vt:variant>
      <vt:variant>
        <vt:i4>0</vt:i4>
      </vt:variant>
      <vt:variant>
        <vt:i4>5</vt:i4>
      </vt:variant>
      <vt:variant>
        <vt:lpwstr>http://www.nevo.co.il/Law_word/law17/PROP-1254.pdf</vt:lpwstr>
      </vt:variant>
      <vt:variant>
        <vt:lpwstr/>
      </vt:variant>
      <vt:variant>
        <vt:i4>8126470</vt:i4>
      </vt:variant>
      <vt:variant>
        <vt:i4>936</vt:i4>
      </vt:variant>
      <vt:variant>
        <vt:i4>0</vt:i4>
      </vt:variant>
      <vt:variant>
        <vt:i4>5</vt:i4>
      </vt:variant>
      <vt:variant>
        <vt:lpwstr>http://www.nevo.co.il/Law_word/law14/LAW-0837.pdf</vt:lpwstr>
      </vt:variant>
      <vt:variant>
        <vt:lpwstr/>
      </vt:variant>
      <vt:variant>
        <vt:i4>983161</vt:i4>
      </vt:variant>
      <vt:variant>
        <vt:i4>933</vt:i4>
      </vt:variant>
      <vt:variant>
        <vt:i4>0</vt:i4>
      </vt:variant>
      <vt:variant>
        <vt:i4>5</vt:i4>
      </vt:variant>
      <vt:variant>
        <vt:lpwstr>http://www.nevo.co.il/Law_word/law17/PROP-1254.pdf</vt:lpwstr>
      </vt:variant>
      <vt:variant>
        <vt:lpwstr/>
      </vt:variant>
      <vt:variant>
        <vt:i4>8126470</vt:i4>
      </vt:variant>
      <vt:variant>
        <vt:i4>930</vt:i4>
      </vt:variant>
      <vt:variant>
        <vt:i4>0</vt:i4>
      </vt:variant>
      <vt:variant>
        <vt:i4>5</vt:i4>
      </vt:variant>
      <vt:variant>
        <vt:lpwstr>http://www.nevo.co.il/Law_word/law14/LAW-0837.pdf</vt:lpwstr>
      </vt:variant>
      <vt:variant>
        <vt:lpwstr/>
      </vt:variant>
      <vt:variant>
        <vt:i4>8192092</vt:i4>
      </vt:variant>
      <vt:variant>
        <vt:i4>927</vt:i4>
      </vt:variant>
      <vt:variant>
        <vt:i4>0</vt:i4>
      </vt:variant>
      <vt:variant>
        <vt:i4>5</vt:i4>
      </vt:variant>
      <vt:variant>
        <vt:lpwstr>http://www.nevo.co.il/Law_word/law15/memshala-619.pdf</vt:lpwstr>
      </vt:variant>
      <vt:variant>
        <vt:lpwstr/>
      </vt:variant>
      <vt:variant>
        <vt:i4>8323085</vt:i4>
      </vt:variant>
      <vt:variant>
        <vt:i4>924</vt:i4>
      </vt:variant>
      <vt:variant>
        <vt:i4>0</vt:i4>
      </vt:variant>
      <vt:variant>
        <vt:i4>5</vt:i4>
      </vt:variant>
      <vt:variant>
        <vt:lpwstr>http://www.nevo.co.il/Law_word/law14/law-2327.pdf</vt:lpwstr>
      </vt:variant>
      <vt:variant>
        <vt:lpwstr/>
      </vt:variant>
      <vt:variant>
        <vt:i4>983161</vt:i4>
      </vt:variant>
      <vt:variant>
        <vt:i4>921</vt:i4>
      </vt:variant>
      <vt:variant>
        <vt:i4>0</vt:i4>
      </vt:variant>
      <vt:variant>
        <vt:i4>5</vt:i4>
      </vt:variant>
      <vt:variant>
        <vt:lpwstr>http://www.nevo.co.il/Law_word/law17/PROP-1254.pdf</vt:lpwstr>
      </vt:variant>
      <vt:variant>
        <vt:lpwstr/>
      </vt:variant>
      <vt:variant>
        <vt:i4>8126470</vt:i4>
      </vt:variant>
      <vt:variant>
        <vt:i4>918</vt:i4>
      </vt:variant>
      <vt:variant>
        <vt:i4>0</vt:i4>
      </vt:variant>
      <vt:variant>
        <vt:i4>5</vt:i4>
      </vt:variant>
      <vt:variant>
        <vt:lpwstr>http://www.nevo.co.il/Law_word/law14/LAW-0837.pdf</vt:lpwstr>
      </vt:variant>
      <vt:variant>
        <vt:lpwstr/>
      </vt:variant>
      <vt:variant>
        <vt:i4>983161</vt:i4>
      </vt:variant>
      <vt:variant>
        <vt:i4>915</vt:i4>
      </vt:variant>
      <vt:variant>
        <vt:i4>0</vt:i4>
      </vt:variant>
      <vt:variant>
        <vt:i4>5</vt:i4>
      </vt:variant>
      <vt:variant>
        <vt:lpwstr>http://www.nevo.co.il/Law_word/law17/PROP-1254.pdf</vt:lpwstr>
      </vt:variant>
      <vt:variant>
        <vt:lpwstr/>
      </vt:variant>
      <vt:variant>
        <vt:i4>8126470</vt:i4>
      </vt:variant>
      <vt:variant>
        <vt:i4>912</vt:i4>
      </vt:variant>
      <vt:variant>
        <vt:i4>0</vt:i4>
      </vt:variant>
      <vt:variant>
        <vt:i4>5</vt:i4>
      </vt:variant>
      <vt:variant>
        <vt:lpwstr>http://www.nevo.co.il/Law_word/law14/LAW-0837.pdf</vt:lpwstr>
      </vt:variant>
      <vt:variant>
        <vt:lpwstr/>
      </vt:variant>
      <vt:variant>
        <vt:i4>983161</vt:i4>
      </vt:variant>
      <vt:variant>
        <vt:i4>909</vt:i4>
      </vt:variant>
      <vt:variant>
        <vt:i4>0</vt:i4>
      </vt:variant>
      <vt:variant>
        <vt:i4>5</vt:i4>
      </vt:variant>
      <vt:variant>
        <vt:lpwstr>http://www.nevo.co.il/Law_word/law17/PROP-1254.pdf</vt:lpwstr>
      </vt:variant>
      <vt:variant>
        <vt:lpwstr/>
      </vt:variant>
      <vt:variant>
        <vt:i4>8126470</vt:i4>
      </vt:variant>
      <vt:variant>
        <vt:i4>906</vt:i4>
      </vt:variant>
      <vt:variant>
        <vt:i4>0</vt:i4>
      </vt:variant>
      <vt:variant>
        <vt:i4>5</vt:i4>
      </vt:variant>
      <vt:variant>
        <vt:lpwstr>http://www.nevo.co.il/Law_word/law14/LAW-0837.pdf</vt:lpwstr>
      </vt:variant>
      <vt:variant>
        <vt:lpwstr/>
      </vt:variant>
      <vt:variant>
        <vt:i4>983161</vt:i4>
      </vt:variant>
      <vt:variant>
        <vt:i4>903</vt:i4>
      </vt:variant>
      <vt:variant>
        <vt:i4>0</vt:i4>
      </vt:variant>
      <vt:variant>
        <vt:i4>5</vt:i4>
      </vt:variant>
      <vt:variant>
        <vt:lpwstr>http://www.nevo.co.il/Law_word/law17/PROP-1254.pdf</vt:lpwstr>
      </vt:variant>
      <vt:variant>
        <vt:lpwstr/>
      </vt:variant>
      <vt:variant>
        <vt:i4>8126470</vt:i4>
      </vt:variant>
      <vt:variant>
        <vt:i4>900</vt:i4>
      </vt:variant>
      <vt:variant>
        <vt:i4>0</vt:i4>
      </vt:variant>
      <vt:variant>
        <vt:i4>5</vt:i4>
      </vt:variant>
      <vt:variant>
        <vt:lpwstr>http://www.nevo.co.il/Law_word/law14/LAW-0837.pdf</vt:lpwstr>
      </vt:variant>
      <vt:variant>
        <vt:lpwstr/>
      </vt:variant>
      <vt:variant>
        <vt:i4>589949</vt:i4>
      </vt:variant>
      <vt:variant>
        <vt:i4>897</vt:i4>
      </vt:variant>
      <vt:variant>
        <vt:i4>0</vt:i4>
      </vt:variant>
      <vt:variant>
        <vt:i4>5</vt:i4>
      </vt:variant>
      <vt:variant>
        <vt:lpwstr>http://www.nevo.co.il/Law_word/law17/PROP-2929.pdf</vt:lpwstr>
      </vt:variant>
      <vt:variant>
        <vt:lpwstr/>
      </vt:variant>
      <vt:variant>
        <vt:i4>7733256</vt:i4>
      </vt:variant>
      <vt:variant>
        <vt:i4>894</vt:i4>
      </vt:variant>
      <vt:variant>
        <vt:i4>0</vt:i4>
      </vt:variant>
      <vt:variant>
        <vt:i4>5</vt:i4>
      </vt:variant>
      <vt:variant>
        <vt:lpwstr>http://www.nevo.co.il/Law_word/law14/LAW-1786.pdf</vt:lpwstr>
      </vt:variant>
      <vt:variant>
        <vt:lpwstr/>
      </vt:variant>
      <vt:variant>
        <vt:i4>8192092</vt:i4>
      </vt:variant>
      <vt:variant>
        <vt:i4>891</vt:i4>
      </vt:variant>
      <vt:variant>
        <vt:i4>0</vt:i4>
      </vt:variant>
      <vt:variant>
        <vt:i4>5</vt:i4>
      </vt:variant>
      <vt:variant>
        <vt:lpwstr>http://www.nevo.co.il/Law_word/law15/memshala-619.pdf</vt:lpwstr>
      </vt:variant>
      <vt:variant>
        <vt:lpwstr/>
      </vt:variant>
      <vt:variant>
        <vt:i4>8323085</vt:i4>
      </vt:variant>
      <vt:variant>
        <vt:i4>888</vt:i4>
      </vt:variant>
      <vt:variant>
        <vt:i4>0</vt:i4>
      </vt:variant>
      <vt:variant>
        <vt:i4>5</vt:i4>
      </vt:variant>
      <vt:variant>
        <vt:lpwstr>http://www.nevo.co.il/Law_word/law14/law-2327.pdf</vt:lpwstr>
      </vt:variant>
      <vt:variant>
        <vt:lpwstr/>
      </vt:variant>
      <vt:variant>
        <vt:i4>327805</vt:i4>
      </vt:variant>
      <vt:variant>
        <vt:i4>885</vt:i4>
      </vt:variant>
      <vt:variant>
        <vt:i4>0</vt:i4>
      </vt:variant>
      <vt:variant>
        <vt:i4>5</vt:i4>
      </vt:variant>
      <vt:variant>
        <vt:lpwstr>http://www.nevo.co.il/Law_word/law17/PROP-2824.pdf</vt:lpwstr>
      </vt:variant>
      <vt:variant>
        <vt:lpwstr/>
      </vt:variant>
      <vt:variant>
        <vt:i4>8126474</vt:i4>
      </vt:variant>
      <vt:variant>
        <vt:i4>882</vt:i4>
      </vt:variant>
      <vt:variant>
        <vt:i4>0</vt:i4>
      </vt:variant>
      <vt:variant>
        <vt:i4>5</vt:i4>
      </vt:variant>
      <vt:variant>
        <vt:lpwstr>http://www.nevo.co.il/Law_word/law14/LAW-1724.pdf</vt:lpwstr>
      </vt:variant>
      <vt:variant>
        <vt:lpwstr/>
      </vt:variant>
      <vt:variant>
        <vt:i4>8192092</vt:i4>
      </vt:variant>
      <vt:variant>
        <vt:i4>879</vt:i4>
      </vt:variant>
      <vt:variant>
        <vt:i4>0</vt:i4>
      </vt:variant>
      <vt:variant>
        <vt:i4>5</vt:i4>
      </vt:variant>
      <vt:variant>
        <vt:lpwstr>http://www.nevo.co.il/Law_word/law15/memshala-619.pdf</vt:lpwstr>
      </vt:variant>
      <vt:variant>
        <vt:lpwstr/>
      </vt:variant>
      <vt:variant>
        <vt:i4>8323085</vt:i4>
      </vt:variant>
      <vt:variant>
        <vt:i4>876</vt:i4>
      </vt:variant>
      <vt:variant>
        <vt:i4>0</vt:i4>
      </vt:variant>
      <vt:variant>
        <vt:i4>5</vt:i4>
      </vt:variant>
      <vt:variant>
        <vt:lpwstr>http://www.nevo.co.il/Law_word/law14/law-2327.pdf</vt:lpwstr>
      </vt:variant>
      <vt:variant>
        <vt:lpwstr/>
      </vt:variant>
      <vt:variant>
        <vt:i4>327805</vt:i4>
      </vt:variant>
      <vt:variant>
        <vt:i4>873</vt:i4>
      </vt:variant>
      <vt:variant>
        <vt:i4>0</vt:i4>
      </vt:variant>
      <vt:variant>
        <vt:i4>5</vt:i4>
      </vt:variant>
      <vt:variant>
        <vt:lpwstr>http://www.nevo.co.il/Law_word/law17/PROP-2824.pdf</vt:lpwstr>
      </vt:variant>
      <vt:variant>
        <vt:lpwstr/>
      </vt:variant>
      <vt:variant>
        <vt:i4>8126474</vt:i4>
      </vt:variant>
      <vt:variant>
        <vt:i4>870</vt:i4>
      </vt:variant>
      <vt:variant>
        <vt:i4>0</vt:i4>
      </vt:variant>
      <vt:variant>
        <vt:i4>5</vt:i4>
      </vt:variant>
      <vt:variant>
        <vt:lpwstr>http://www.nevo.co.il/Law_word/law14/LAW-1724.pdf</vt:lpwstr>
      </vt:variant>
      <vt:variant>
        <vt:lpwstr/>
      </vt:variant>
      <vt:variant>
        <vt:i4>983161</vt:i4>
      </vt:variant>
      <vt:variant>
        <vt:i4>867</vt:i4>
      </vt:variant>
      <vt:variant>
        <vt:i4>0</vt:i4>
      </vt:variant>
      <vt:variant>
        <vt:i4>5</vt:i4>
      </vt:variant>
      <vt:variant>
        <vt:lpwstr>http://www.nevo.co.il/Law_word/law17/PROP-1254.pdf</vt:lpwstr>
      </vt:variant>
      <vt:variant>
        <vt:lpwstr/>
      </vt:variant>
      <vt:variant>
        <vt:i4>8126470</vt:i4>
      </vt:variant>
      <vt:variant>
        <vt:i4>864</vt:i4>
      </vt:variant>
      <vt:variant>
        <vt:i4>0</vt:i4>
      </vt:variant>
      <vt:variant>
        <vt:i4>5</vt:i4>
      </vt:variant>
      <vt:variant>
        <vt:lpwstr>http://www.nevo.co.il/Law_word/law14/LAW-0837.pdf</vt:lpwstr>
      </vt:variant>
      <vt:variant>
        <vt:lpwstr/>
      </vt:variant>
      <vt:variant>
        <vt:i4>8192092</vt:i4>
      </vt:variant>
      <vt:variant>
        <vt:i4>861</vt:i4>
      </vt:variant>
      <vt:variant>
        <vt:i4>0</vt:i4>
      </vt:variant>
      <vt:variant>
        <vt:i4>5</vt:i4>
      </vt:variant>
      <vt:variant>
        <vt:lpwstr>http://www.nevo.co.il/Law_word/law15/memshala-619.pdf</vt:lpwstr>
      </vt:variant>
      <vt:variant>
        <vt:lpwstr/>
      </vt:variant>
      <vt:variant>
        <vt:i4>8323085</vt:i4>
      </vt:variant>
      <vt:variant>
        <vt:i4>858</vt:i4>
      </vt:variant>
      <vt:variant>
        <vt:i4>0</vt:i4>
      </vt:variant>
      <vt:variant>
        <vt:i4>5</vt:i4>
      </vt:variant>
      <vt:variant>
        <vt:lpwstr>http://www.nevo.co.il/Law_word/law14/law-2327.pdf</vt:lpwstr>
      </vt:variant>
      <vt:variant>
        <vt:lpwstr/>
      </vt:variant>
      <vt:variant>
        <vt:i4>8192092</vt:i4>
      </vt:variant>
      <vt:variant>
        <vt:i4>855</vt:i4>
      </vt:variant>
      <vt:variant>
        <vt:i4>0</vt:i4>
      </vt:variant>
      <vt:variant>
        <vt:i4>5</vt:i4>
      </vt:variant>
      <vt:variant>
        <vt:lpwstr>http://www.nevo.co.il/Law_word/law15/memshala-619.pdf</vt:lpwstr>
      </vt:variant>
      <vt:variant>
        <vt:lpwstr/>
      </vt:variant>
      <vt:variant>
        <vt:i4>8323085</vt:i4>
      </vt:variant>
      <vt:variant>
        <vt:i4>852</vt:i4>
      </vt:variant>
      <vt:variant>
        <vt:i4>0</vt:i4>
      </vt:variant>
      <vt:variant>
        <vt:i4>5</vt:i4>
      </vt:variant>
      <vt:variant>
        <vt:lpwstr>http://www.nevo.co.il/Law_word/law14/law-2327.pdf</vt:lpwstr>
      </vt:variant>
      <vt:variant>
        <vt:lpwstr/>
      </vt:variant>
      <vt:variant>
        <vt:i4>8192092</vt:i4>
      </vt:variant>
      <vt:variant>
        <vt:i4>849</vt:i4>
      </vt:variant>
      <vt:variant>
        <vt:i4>0</vt:i4>
      </vt:variant>
      <vt:variant>
        <vt:i4>5</vt:i4>
      </vt:variant>
      <vt:variant>
        <vt:lpwstr>http://www.nevo.co.il/Law_word/law15/memshala-619.pdf</vt:lpwstr>
      </vt:variant>
      <vt:variant>
        <vt:lpwstr/>
      </vt:variant>
      <vt:variant>
        <vt:i4>8323085</vt:i4>
      </vt:variant>
      <vt:variant>
        <vt:i4>846</vt:i4>
      </vt:variant>
      <vt:variant>
        <vt:i4>0</vt:i4>
      </vt:variant>
      <vt:variant>
        <vt:i4>5</vt:i4>
      </vt:variant>
      <vt:variant>
        <vt:lpwstr>http://www.nevo.co.il/Law_word/law14/law-2327.pdf</vt:lpwstr>
      </vt:variant>
      <vt:variant>
        <vt:lpwstr/>
      </vt:variant>
      <vt:variant>
        <vt:i4>8192092</vt:i4>
      </vt:variant>
      <vt:variant>
        <vt:i4>843</vt:i4>
      </vt:variant>
      <vt:variant>
        <vt:i4>0</vt:i4>
      </vt:variant>
      <vt:variant>
        <vt:i4>5</vt:i4>
      </vt:variant>
      <vt:variant>
        <vt:lpwstr>http://www.nevo.co.il/Law_word/law15/memshala-619.pdf</vt:lpwstr>
      </vt:variant>
      <vt:variant>
        <vt:lpwstr/>
      </vt:variant>
      <vt:variant>
        <vt:i4>8323085</vt:i4>
      </vt:variant>
      <vt:variant>
        <vt:i4>840</vt:i4>
      </vt:variant>
      <vt:variant>
        <vt:i4>0</vt:i4>
      </vt:variant>
      <vt:variant>
        <vt:i4>5</vt:i4>
      </vt:variant>
      <vt:variant>
        <vt:lpwstr>http://www.nevo.co.il/Law_word/law14/law-2327.pdf</vt:lpwstr>
      </vt:variant>
      <vt:variant>
        <vt:lpwstr/>
      </vt:variant>
      <vt:variant>
        <vt:i4>8192092</vt:i4>
      </vt:variant>
      <vt:variant>
        <vt:i4>837</vt:i4>
      </vt:variant>
      <vt:variant>
        <vt:i4>0</vt:i4>
      </vt:variant>
      <vt:variant>
        <vt:i4>5</vt:i4>
      </vt:variant>
      <vt:variant>
        <vt:lpwstr>http://www.nevo.co.il/Law_word/law15/memshala-619.pdf</vt:lpwstr>
      </vt:variant>
      <vt:variant>
        <vt:lpwstr/>
      </vt:variant>
      <vt:variant>
        <vt:i4>8323085</vt:i4>
      </vt:variant>
      <vt:variant>
        <vt:i4>834</vt:i4>
      </vt:variant>
      <vt:variant>
        <vt:i4>0</vt:i4>
      </vt:variant>
      <vt:variant>
        <vt:i4>5</vt:i4>
      </vt:variant>
      <vt:variant>
        <vt:lpwstr>http://www.nevo.co.il/Law_word/law14/law-2327.pdf</vt:lpwstr>
      </vt:variant>
      <vt:variant>
        <vt:lpwstr/>
      </vt:variant>
      <vt:variant>
        <vt:i4>8192092</vt:i4>
      </vt:variant>
      <vt:variant>
        <vt:i4>831</vt:i4>
      </vt:variant>
      <vt:variant>
        <vt:i4>0</vt:i4>
      </vt:variant>
      <vt:variant>
        <vt:i4>5</vt:i4>
      </vt:variant>
      <vt:variant>
        <vt:lpwstr>http://www.nevo.co.il/Law_word/law15/memshala-619.pdf</vt:lpwstr>
      </vt:variant>
      <vt:variant>
        <vt:lpwstr/>
      </vt:variant>
      <vt:variant>
        <vt:i4>8323085</vt:i4>
      </vt:variant>
      <vt:variant>
        <vt:i4>828</vt:i4>
      </vt:variant>
      <vt:variant>
        <vt:i4>0</vt:i4>
      </vt:variant>
      <vt:variant>
        <vt:i4>5</vt:i4>
      </vt:variant>
      <vt:variant>
        <vt:lpwstr>http://www.nevo.co.il/Law_word/law14/law-2327.pdf</vt:lpwstr>
      </vt:variant>
      <vt:variant>
        <vt:lpwstr/>
      </vt:variant>
      <vt:variant>
        <vt:i4>8192092</vt:i4>
      </vt:variant>
      <vt:variant>
        <vt:i4>825</vt:i4>
      </vt:variant>
      <vt:variant>
        <vt:i4>0</vt:i4>
      </vt:variant>
      <vt:variant>
        <vt:i4>5</vt:i4>
      </vt:variant>
      <vt:variant>
        <vt:lpwstr>http://www.nevo.co.il/Law_word/law15/memshala-619.pdf</vt:lpwstr>
      </vt:variant>
      <vt:variant>
        <vt:lpwstr/>
      </vt:variant>
      <vt:variant>
        <vt:i4>8323085</vt:i4>
      </vt:variant>
      <vt:variant>
        <vt:i4>822</vt:i4>
      </vt:variant>
      <vt:variant>
        <vt:i4>0</vt:i4>
      </vt:variant>
      <vt:variant>
        <vt:i4>5</vt:i4>
      </vt:variant>
      <vt:variant>
        <vt:lpwstr>http://www.nevo.co.il/Law_word/law14/law-2327.pdf</vt:lpwstr>
      </vt:variant>
      <vt:variant>
        <vt:lpwstr/>
      </vt:variant>
      <vt:variant>
        <vt:i4>8192092</vt:i4>
      </vt:variant>
      <vt:variant>
        <vt:i4>819</vt:i4>
      </vt:variant>
      <vt:variant>
        <vt:i4>0</vt:i4>
      </vt:variant>
      <vt:variant>
        <vt:i4>5</vt:i4>
      </vt:variant>
      <vt:variant>
        <vt:lpwstr>http://www.nevo.co.il/Law_word/law15/memshala-619.pdf</vt:lpwstr>
      </vt:variant>
      <vt:variant>
        <vt:lpwstr/>
      </vt:variant>
      <vt:variant>
        <vt:i4>8323085</vt:i4>
      </vt:variant>
      <vt:variant>
        <vt:i4>816</vt:i4>
      </vt:variant>
      <vt:variant>
        <vt:i4>0</vt:i4>
      </vt:variant>
      <vt:variant>
        <vt:i4>5</vt:i4>
      </vt:variant>
      <vt:variant>
        <vt:lpwstr>http://www.nevo.co.il/Law_word/law14/law-2327.pdf</vt:lpwstr>
      </vt:variant>
      <vt:variant>
        <vt:lpwstr/>
      </vt:variant>
      <vt:variant>
        <vt:i4>3342361</vt:i4>
      </vt:variant>
      <vt:variant>
        <vt:i4>813</vt:i4>
      </vt:variant>
      <vt:variant>
        <vt:i4>0</vt:i4>
      </vt:variant>
      <vt:variant>
        <vt:i4>5</vt:i4>
      </vt:variant>
      <vt:variant>
        <vt:lpwstr>http://www.nevo.co.il/Law_word/law16/knesset-535.pdf</vt:lpwstr>
      </vt:variant>
      <vt:variant>
        <vt:lpwstr/>
      </vt:variant>
      <vt:variant>
        <vt:i4>7864324</vt:i4>
      </vt:variant>
      <vt:variant>
        <vt:i4>810</vt:i4>
      </vt:variant>
      <vt:variant>
        <vt:i4>0</vt:i4>
      </vt:variant>
      <vt:variant>
        <vt:i4>5</vt:i4>
      </vt:variant>
      <vt:variant>
        <vt:lpwstr>http://www.nevo.co.il/law_word/law14/law-2459.pdf</vt:lpwstr>
      </vt:variant>
      <vt:variant>
        <vt:lpwstr/>
      </vt:variant>
      <vt:variant>
        <vt:i4>3342361</vt:i4>
      </vt:variant>
      <vt:variant>
        <vt:i4>807</vt:i4>
      </vt:variant>
      <vt:variant>
        <vt:i4>0</vt:i4>
      </vt:variant>
      <vt:variant>
        <vt:i4>5</vt:i4>
      </vt:variant>
      <vt:variant>
        <vt:lpwstr>http://www.nevo.co.il/Law_word/law16/knesset-535.pdf</vt:lpwstr>
      </vt:variant>
      <vt:variant>
        <vt:lpwstr/>
      </vt:variant>
      <vt:variant>
        <vt:i4>7864324</vt:i4>
      </vt:variant>
      <vt:variant>
        <vt:i4>804</vt:i4>
      </vt:variant>
      <vt:variant>
        <vt:i4>0</vt:i4>
      </vt:variant>
      <vt:variant>
        <vt:i4>5</vt:i4>
      </vt:variant>
      <vt:variant>
        <vt:lpwstr>http://www.nevo.co.il/law_word/law14/law-2459.pdf</vt:lpwstr>
      </vt:variant>
      <vt:variant>
        <vt:lpwstr/>
      </vt:variant>
      <vt:variant>
        <vt:i4>8192092</vt:i4>
      </vt:variant>
      <vt:variant>
        <vt:i4>801</vt:i4>
      </vt:variant>
      <vt:variant>
        <vt:i4>0</vt:i4>
      </vt:variant>
      <vt:variant>
        <vt:i4>5</vt:i4>
      </vt:variant>
      <vt:variant>
        <vt:lpwstr>http://www.nevo.co.il/Law_word/law15/memshala-619.pdf</vt:lpwstr>
      </vt:variant>
      <vt:variant>
        <vt:lpwstr/>
      </vt:variant>
      <vt:variant>
        <vt:i4>8323085</vt:i4>
      </vt:variant>
      <vt:variant>
        <vt:i4>798</vt:i4>
      </vt:variant>
      <vt:variant>
        <vt:i4>0</vt:i4>
      </vt:variant>
      <vt:variant>
        <vt:i4>5</vt:i4>
      </vt:variant>
      <vt:variant>
        <vt:lpwstr>http://www.nevo.co.il/Law_word/law14/law-2327.pdf</vt:lpwstr>
      </vt:variant>
      <vt:variant>
        <vt:lpwstr/>
      </vt:variant>
      <vt:variant>
        <vt:i4>8192092</vt:i4>
      </vt:variant>
      <vt:variant>
        <vt:i4>795</vt:i4>
      </vt:variant>
      <vt:variant>
        <vt:i4>0</vt:i4>
      </vt:variant>
      <vt:variant>
        <vt:i4>5</vt:i4>
      </vt:variant>
      <vt:variant>
        <vt:lpwstr>http://www.nevo.co.il/Law_word/law15/memshala-619.pdf</vt:lpwstr>
      </vt:variant>
      <vt:variant>
        <vt:lpwstr/>
      </vt:variant>
      <vt:variant>
        <vt:i4>8323085</vt:i4>
      </vt:variant>
      <vt:variant>
        <vt:i4>792</vt:i4>
      </vt:variant>
      <vt:variant>
        <vt:i4>0</vt:i4>
      </vt:variant>
      <vt:variant>
        <vt:i4>5</vt:i4>
      </vt:variant>
      <vt:variant>
        <vt:lpwstr>http://www.nevo.co.il/Law_word/law14/law-2327.pdf</vt:lpwstr>
      </vt:variant>
      <vt:variant>
        <vt:lpwstr/>
      </vt:variant>
      <vt:variant>
        <vt:i4>8192092</vt:i4>
      </vt:variant>
      <vt:variant>
        <vt:i4>789</vt:i4>
      </vt:variant>
      <vt:variant>
        <vt:i4>0</vt:i4>
      </vt:variant>
      <vt:variant>
        <vt:i4>5</vt:i4>
      </vt:variant>
      <vt:variant>
        <vt:lpwstr>http://www.nevo.co.il/Law_word/law15/memshala-619.pdf</vt:lpwstr>
      </vt:variant>
      <vt:variant>
        <vt:lpwstr/>
      </vt:variant>
      <vt:variant>
        <vt:i4>8323085</vt:i4>
      </vt:variant>
      <vt:variant>
        <vt:i4>786</vt:i4>
      </vt:variant>
      <vt:variant>
        <vt:i4>0</vt:i4>
      </vt:variant>
      <vt:variant>
        <vt:i4>5</vt:i4>
      </vt:variant>
      <vt:variant>
        <vt:lpwstr>http://www.nevo.co.il/Law_word/law14/law-2327.pdf</vt:lpwstr>
      </vt:variant>
      <vt:variant>
        <vt:lpwstr/>
      </vt:variant>
      <vt:variant>
        <vt:i4>8192092</vt:i4>
      </vt:variant>
      <vt:variant>
        <vt:i4>783</vt:i4>
      </vt:variant>
      <vt:variant>
        <vt:i4>0</vt:i4>
      </vt:variant>
      <vt:variant>
        <vt:i4>5</vt:i4>
      </vt:variant>
      <vt:variant>
        <vt:lpwstr>http://www.nevo.co.il/Law_word/law15/memshala-619.pdf</vt:lpwstr>
      </vt:variant>
      <vt:variant>
        <vt:lpwstr/>
      </vt:variant>
      <vt:variant>
        <vt:i4>8323085</vt:i4>
      </vt:variant>
      <vt:variant>
        <vt:i4>780</vt:i4>
      </vt:variant>
      <vt:variant>
        <vt:i4>0</vt:i4>
      </vt:variant>
      <vt:variant>
        <vt:i4>5</vt:i4>
      </vt:variant>
      <vt:variant>
        <vt:lpwstr>http://www.nevo.co.il/Law_word/law14/law-2327.pdf</vt:lpwstr>
      </vt:variant>
      <vt:variant>
        <vt:lpwstr/>
      </vt:variant>
      <vt:variant>
        <vt:i4>983161</vt:i4>
      </vt:variant>
      <vt:variant>
        <vt:i4>777</vt:i4>
      </vt:variant>
      <vt:variant>
        <vt:i4>0</vt:i4>
      </vt:variant>
      <vt:variant>
        <vt:i4>5</vt:i4>
      </vt:variant>
      <vt:variant>
        <vt:lpwstr>http://www.nevo.co.il/Law_word/law17/PROP-1254.pdf</vt:lpwstr>
      </vt:variant>
      <vt:variant>
        <vt:lpwstr/>
      </vt:variant>
      <vt:variant>
        <vt:i4>8126470</vt:i4>
      </vt:variant>
      <vt:variant>
        <vt:i4>774</vt:i4>
      </vt:variant>
      <vt:variant>
        <vt:i4>0</vt:i4>
      </vt:variant>
      <vt:variant>
        <vt:i4>5</vt:i4>
      </vt:variant>
      <vt:variant>
        <vt:lpwstr>http://www.nevo.co.il/Law_word/law14/LAW-0837.pdf</vt:lpwstr>
      </vt:variant>
      <vt:variant>
        <vt:lpwstr/>
      </vt:variant>
      <vt:variant>
        <vt:i4>983161</vt:i4>
      </vt:variant>
      <vt:variant>
        <vt:i4>771</vt:i4>
      </vt:variant>
      <vt:variant>
        <vt:i4>0</vt:i4>
      </vt:variant>
      <vt:variant>
        <vt:i4>5</vt:i4>
      </vt:variant>
      <vt:variant>
        <vt:lpwstr>http://www.nevo.co.il/Law_word/law17/PROP-1254.pdf</vt:lpwstr>
      </vt:variant>
      <vt:variant>
        <vt:lpwstr/>
      </vt:variant>
      <vt:variant>
        <vt:i4>8126470</vt:i4>
      </vt:variant>
      <vt:variant>
        <vt:i4>768</vt:i4>
      </vt:variant>
      <vt:variant>
        <vt:i4>0</vt:i4>
      </vt:variant>
      <vt:variant>
        <vt:i4>5</vt:i4>
      </vt:variant>
      <vt:variant>
        <vt:lpwstr>http://www.nevo.co.il/Law_word/law14/LAW-0837.pdf</vt:lpwstr>
      </vt:variant>
      <vt:variant>
        <vt:lpwstr/>
      </vt:variant>
      <vt:variant>
        <vt:i4>5701644</vt:i4>
      </vt:variant>
      <vt:variant>
        <vt:i4>762</vt:i4>
      </vt:variant>
      <vt:variant>
        <vt:i4>0</vt:i4>
      </vt:variant>
      <vt:variant>
        <vt:i4>5</vt:i4>
      </vt:variant>
      <vt:variant>
        <vt:lpwstr/>
      </vt:variant>
      <vt:variant>
        <vt:lpwstr>hed20</vt:lpwstr>
      </vt:variant>
      <vt:variant>
        <vt:i4>5505033</vt:i4>
      </vt:variant>
      <vt:variant>
        <vt:i4>756</vt:i4>
      </vt:variant>
      <vt:variant>
        <vt:i4>0</vt:i4>
      </vt:variant>
      <vt:variant>
        <vt:i4>5</vt:i4>
      </vt:variant>
      <vt:variant>
        <vt:lpwstr/>
      </vt:variant>
      <vt:variant>
        <vt:lpwstr>med10</vt:lpwstr>
      </vt:variant>
      <vt:variant>
        <vt:i4>6029321</vt:i4>
      </vt:variant>
      <vt:variant>
        <vt:i4>750</vt:i4>
      </vt:variant>
      <vt:variant>
        <vt:i4>0</vt:i4>
      </vt:variant>
      <vt:variant>
        <vt:i4>5</vt:i4>
      </vt:variant>
      <vt:variant>
        <vt:lpwstr/>
      </vt:variant>
      <vt:variant>
        <vt:lpwstr>med9</vt:lpwstr>
      </vt:variant>
      <vt:variant>
        <vt:i4>6094857</vt:i4>
      </vt:variant>
      <vt:variant>
        <vt:i4>744</vt:i4>
      </vt:variant>
      <vt:variant>
        <vt:i4>0</vt:i4>
      </vt:variant>
      <vt:variant>
        <vt:i4>5</vt:i4>
      </vt:variant>
      <vt:variant>
        <vt:lpwstr/>
      </vt:variant>
      <vt:variant>
        <vt:lpwstr>med8</vt:lpwstr>
      </vt:variant>
      <vt:variant>
        <vt:i4>3145772</vt:i4>
      </vt:variant>
      <vt:variant>
        <vt:i4>738</vt:i4>
      </vt:variant>
      <vt:variant>
        <vt:i4>0</vt:i4>
      </vt:variant>
      <vt:variant>
        <vt:i4>5</vt:i4>
      </vt:variant>
      <vt:variant>
        <vt:lpwstr/>
      </vt:variant>
      <vt:variant>
        <vt:lpwstr>Seif63</vt:lpwstr>
      </vt:variant>
      <vt:variant>
        <vt:i4>3211308</vt:i4>
      </vt:variant>
      <vt:variant>
        <vt:i4>732</vt:i4>
      </vt:variant>
      <vt:variant>
        <vt:i4>0</vt:i4>
      </vt:variant>
      <vt:variant>
        <vt:i4>5</vt:i4>
      </vt:variant>
      <vt:variant>
        <vt:lpwstr/>
      </vt:variant>
      <vt:variant>
        <vt:lpwstr>Seif62</vt:lpwstr>
      </vt:variant>
      <vt:variant>
        <vt:i4>3276844</vt:i4>
      </vt:variant>
      <vt:variant>
        <vt:i4>726</vt:i4>
      </vt:variant>
      <vt:variant>
        <vt:i4>0</vt:i4>
      </vt:variant>
      <vt:variant>
        <vt:i4>5</vt:i4>
      </vt:variant>
      <vt:variant>
        <vt:lpwstr/>
      </vt:variant>
      <vt:variant>
        <vt:lpwstr>Seif61</vt:lpwstr>
      </vt:variant>
      <vt:variant>
        <vt:i4>3342380</vt:i4>
      </vt:variant>
      <vt:variant>
        <vt:i4>720</vt:i4>
      </vt:variant>
      <vt:variant>
        <vt:i4>0</vt:i4>
      </vt:variant>
      <vt:variant>
        <vt:i4>5</vt:i4>
      </vt:variant>
      <vt:variant>
        <vt:lpwstr/>
      </vt:variant>
      <vt:variant>
        <vt:lpwstr>Seif60</vt:lpwstr>
      </vt:variant>
      <vt:variant>
        <vt:i4>3801135</vt:i4>
      </vt:variant>
      <vt:variant>
        <vt:i4>714</vt:i4>
      </vt:variant>
      <vt:variant>
        <vt:i4>0</vt:i4>
      </vt:variant>
      <vt:variant>
        <vt:i4>5</vt:i4>
      </vt:variant>
      <vt:variant>
        <vt:lpwstr/>
      </vt:variant>
      <vt:variant>
        <vt:lpwstr>Seif59</vt:lpwstr>
      </vt:variant>
      <vt:variant>
        <vt:i4>3866671</vt:i4>
      </vt:variant>
      <vt:variant>
        <vt:i4>708</vt:i4>
      </vt:variant>
      <vt:variant>
        <vt:i4>0</vt:i4>
      </vt:variant>
      <vt:variant>
        <vt:i4>5</vt:i4>
      </vt:variant>
      <vt:variant>
        <vt:lpwstr/>
      </vt:variant>
      <vt:variant>
        <vt:lpwstr>Seif58</vt:lpwstr>
      </vt:variant>
      <vt:variant>
        <vt:i4>3407919</vt:i4>
      </vt:variant>
      <vt:variant>
        <vt:i4>702</vt:i4>
      </vt:variant>
      <vt:variant>
        <vt:i4>0</vt:i4>
      </vt:variant>
      <vt:variant>
        <vt:i4>5</vt:i4>
      </vt:variant>
      <vt:variant>
        <vt:lpwstr/>
      </vt:variant>
      <vt:variant>
        <vt:lpwstr>Seif57</vt:lpwstr>
      </vt:variant>
      <vt:variant>
        <vt:i4>3473455</vt:i4>
      </vt:variant>
      <vt:variant>
        <vt:i4>696</vt:i4>
      </vt:variant>
      <vt:variant>
        <vt:i4>0</vt:i4>
      </vt:variant>
      <vt:variant>
        <vt:i4>5</vt:i4>
      </vt:variant>
      <vt:variant>
        <vt:lpwstr/>
      </vt:variant>
      <vt:variant>
        <vt:lpwstr>Seif56</vt:lpwstr>
      </vt:variant>
      <vt:variant>
        <vt:i4>3538991</vt:i4>
      </vt:variant>
      <vt:variant>
        <vt:i4>690</vt:i4>
      </vt:variant>
      <vt:variant>
        <vt:i4>0</vt:i4>
      </vt:variant>
      <vt:variant>
        <vt:i4>5</vt:i4>
      </vt:variant>
      <vt:variant>
        <vt:lpwstr/>
      </vt:variant>
      <vt:variant>
        <vt:lpwstr>Seif55</vt:lpwstr>
      </vt:variant>
      <vt:variant>
        <vt:i4>3604527</vt:i4>
      </vt:variant>
      <vt:variant>
        <vt:i4>684</vt:i4>
      </vt:variant>
      <vt:variant>
        <vt:i4>0</vt:i4>
      </vt:variant>
      <vt:variant>
        <vt:i4>5</vt:i4>
      </vt:variant>
      <vt:variant>
        <vt:lpwstr/>
      </vt:variant>
      <vt:variant>
        <vt:lpwstr>Seif54</vt:lpwstr>
      </vt:variant>
      <vt:variant>
        <vt:i4>3145775</vt:i4>
      </vt:variant>
      <vt:variant>
        <vt:i4>678</vt:i4>
      </vt:variant>
      <vt:variant>
        <vt:i4>0</vt:i4>
      </vt:variant>
      <vt:variant>
        <vt:i4>5</vt:i4>
      </vt:variant>
      <vt:variant>
        <vt:lpwstr/>
      </vt:variant>
      <vt:variant>
        <vt:lpwstr>Seif53</vt:lpwstr>
      </vt:variant>
      <vt:variant>
        <vt:i4>3211311</vt:i4>
      </vt:variant>
      <vt:variant>
        <vt:i4>672</vt:i4>
      </vt:variant>
      <vt:variant>
        <vt:i4>0</vt:i4>
      </vt:variant>
      <vt:variant>
        <vt:i4>5</vt:i4>
      </vt:variant>
      <vt:variant>
        <vt:lpwstr/>
      </vt:variant>
      <vt:variant>
        <vt:lpwstr>Seif52</vt:lpwstr>
      </vt:variant>
      <vt:variant>
        <vt:i4>3276847</vt:i4>
      </vt:variant>
      <vt:variant>
        <vt:i4>666</vt:i4>
      </vt:variant>
      <vt:variant>
        <vt:i4>0</vt:i4>
      </vt:variant>
      <vt:variant>
        <vt:i4>5</vt:i4>
      </vt:variant>
      <vt:variant>
        <vt:lpwstr/>
      </vt:variant>
      <vt:variant>
        <vt:lpwstr>Seif51</vt:lpwstr>
      </vt:variant>
      <vt:variant>
        <vt:i4>3342379</vt:i4>
      </vt:variant>
      <vt:variant>
        <vt:i4>660</vt:i4>
      </vt:variant>
      <vt:variant>
        <vt:i4>0</vt:i4>
      </vt:variant>
      <vt:variant>
        <vt:i4>5</vt:i4>
      </vt:variant>
      <vt:variant>
        <vt:lpwstr/>
      </vt:variant>
      <vt:variant>
        <vt:lpwstr>Seif109</vt:lpwstr>
      </vt:variant>
      <vt:variant>
        <vt:i4>3342379</vt:i4>
      </vt:variant>
      <vt:variant>
        <vt:i4>654</vt:i4>
      </vt:variant>
      <vt:variant>
        <vt:i4>0</vt:i4>
      </vt:variant>
      <vt:variant>
        <vt:i4>5</vt:i4>
      </vt:variant>
      <vt:variant>
        <vt:lpwstr/>
      </vt:variant>
      <vt:variant>
        <vt:lpwstr>Seif108</vt:lpwstr>
      </vt:variant>
      <vt:variant>
        <vt:i4>3342383</vt:i4>
      </vt:variant>
      <vt:variant>
        <vt:i4>648</vt:i4>
      </vt:variant>
      <vt:variant>
        <vt:i4>0</vt:i4>
      </vt:variant>
      <vt:variant>
        <vt:i4>5</vt:i4>
      </vt:variant>
      <vt:variant>
        <vt:lpwstr/>
      </vt:variant>
      <vt:variant>
        <vt:lpwstr>Seif50</vt:lpwstr>
      </vt:variant>
      <vt:variant>
        <vt:i4>3801134</vt:i4>
      </vt:variant>
      <vt:variant>
        <vt:i4>642</vt:i4>
      </vt:variant>
      <vt:variant>
        <vt:i4>0</vt:i4>
      </vt:variant>
      <vt:variant>
        <vt:i4>5</vt:i4>
      </vt:variant>
      <vt:variant>
        <vt:lpwstr/>
      </vt:variant>
      <vt:variant>
        <vt:lpwstr>Seif49</vt:lpwstr>
      </vt:variant>
      <vt:variant>
        <vt:i4>3866670</vt:i4>
      </vt:variant>
      <vt:variant>
        <vt:i4>636</vt:i4>
      </vt:variant>
      <vt:variant>
        <vt:i4>0</vt:i4>
      </vt:variant>
      <vt:variant>
        <vt:i4>5</vt:i4>
      </vt:variant>
      <vt:variant>
        <vt:lpwstr/>
      </vt:variant>
      <vt:variant>
        <vt:lpwstr>Seif48</vt:lpwstr>
      </vt:variant>
      <vt:variant>
        <vt:i4>3407918</vt:i4>
      </vt:variant>
      <vt:variant>
        <vt:i4>630</vt:i4>
      </vt:variant>
      <vt:variant>
        <vt:i4>0</vt:i4>
      </vt:variant>
      <vt:variant>
        <vt:i4>5</vt:i4>
      </vt:variant>
      <vt:variant>
        <vt:lpwstr/>
      </vt:variant>
      <vt:variant>
        <vt:lpwstr>Seif47</vt:lpwstr>
      </vt:variant>
      <vt:variant>
        <vt:i4>3473454</vt:i4>
      </vt:variant>
      <vt:variant>
        <vt:i4>624</vt:i4>
      </vt:variant>
      <vt:variant>
        <vt:i4>0</vt:i4>
      </vt:variant>
      <vt:variant>
        <vt:i4>5</vt:i4>
      </vt:variant>
      <vt:variant>
        <vt:lpwstr/>
      </vt:variant>
      <vt:variant>
        <vt:lpwstr>Seif46</vt:lpwstr>
      </vt:variant>
      <vt:variant>
        <vt:i4>3538990</vt:i4>
      </vt:variant>
      <vt:variant>
        <vt:i4>618</vt:i4>
      </vt:variant>
      <vt:variant>
        <vt:i4>0</vt:i4>
      </vt:variant>
      <vt:variant>
        <vt:i4>5</vt:i4>
      </vt:variant>
      <vt:variant>
        <vt:lpwstr/>
      </vt:variant>
      <vt:variant>
        <vt:lpwstr>Seif45</vt:lpwstr>
      </vt:variant>
      <vt:variant>
        <vt:i4>3604526</vt:i4>
      </vt:variant>
      <vt:variant>
        <vt:i4>612</vt:i4>
      </vt:variant>
      <vt:variant>
        <vt:i4>0</vt:i4>
      </vt:variant>
      <vt:variant>
        <vt:i4>5</vt:i4>
      </vt:variant>
      <vt:variant>
        <vt:lpwstr/>
      </vt:variant>
      <vt:variant>
        <vt:lpwstr>Seif44</vt:lpwstr>
      </vt:variant>
      <vt:variant>
        <vt:i4>5373961</vt:i4>
      </vt:variant>
      <vt:variant>
        <vt:i4>606</vt:i4>
      </vt:variant>
      <vt:variant>
        <vt:i4>0</vt:i4>
      </vt:variant>
      <vt:variant>
        <vt:i4>5</vt:i4>
      </vt:variant>
      <vt:variant>
        <vt:lpwstr/>
      </vt:variant>
      <vt:variant>
        <vt:lpwstr>med7</vt:lpwstr>
      </vt:variant>
      <vt:variant>
        <vt:i4>3145774</vt:i4>
      </vt:variant>
      <vt:variant>
        <vt:i4>600</vt:i4>
      </vt:variant>
      <vt:variant>
        <vt:i4>0</vt:i4>
      </vt:variant>
      <vt:variant>
        <vt:i4>5</vt:i4>
      </vt:variant>
      <vt:variant>
        <vt:lpwstr/>
      </vt:variant>
      <vt:variant>
        <vt:lpwstr>Seif43</vt:lpwstr>
      </vt:variant>
      <vt:variant>
        <vt:i4>3211310</vt:i4>
      </vt:variant>
      <vt:variant>
        <vt:i4>594</vt:i4>
      </vt:variant>
      <vt:variant>
        <vt:i4>0</vt:i4>
      </vt:variant>
      <vt:variant>
        <vt:i4>5</vt:i4>
      </vt:variant>
      <vt:variant>
        <vt:lpwstr/>
      </vt:variant>
      <vt:variant>
        <vt:lpwstr>Seif42</vt:lpwstr>
      </vt:variant>
      <vt:variant>
        <vt:i4>3276846</vt:i4>
      </vt:variant>
      <vt:variant>
        <vt:i4>588</vt:i4>
      </vt:variant>
      <vt:variant>
        <vt:i4>0</vt:i4>
      </vt:variant>
      <vt:variant>
        <vt:i4>5</vt:i4>
      </vt:variant>
      <vt:variant>
        <vt:lpwstr/>
      </vt:variant>
      <vt:variant>
        <vt:lpwstr>Seif41</vt:lpwstr>
      </vt:variant>
      <vt:variant>
        <vt:i4>5439497</vt:i4>
      </vt:variant>
      <vt:variant>
        <vt:i4>582</vt:i4>
      </vt:variant>
      <vt:variant>
        <vt:i4>0</vt:i4>
      </vt:variant>
      <vt:variant>
        <vt:i4>5</vt:i4>
      </vt:variant>
      <vt:variant>
        <vt:lpwstr/>
      </vt:variant>
      <vt:variant>
        <vt:lpwstr>med6</vt:lpwstr>
      </vt:variant>
      <vt:variant>
        <vt:i4>3276843</vt:i4>
      </vt:variant>
      <vt:variant>
        <vt:i4>576</vt:i4>
      </vt:variant>
      <vt:variant>
        <vt:i4>0</vt:i4>
      </vt:variant>
      <vt:variant>
        <vt:i4>5</vt:i4>
      </vt:variant>
      <vt:variant>
        <vt:lpwstr/>
      </vt:variant>
      <vt:variant>
        <vt:lpwstr>Seif110</vt:lpwstr>
      </vt:variant>
      <vt:variant>
        <vt:i4>3342379</vt:i4>
      </vt:variant>
      <vt:variant>
        <vt:i4>570</vt:i4>
      </vt:variant>
      <vt:variant>
        <vt:i4>0</vt:i4>
      </vt:variant>
      <vt:variant>
        <vt:i4>5</vt:i4>
      </vt:variant>
      <vt:variant>
        <vt:lpwstr/>
      </vt:variant>
      <vt:variant>
        <vt:lpwstr>Seif101</vt:lpwstr>
      </vt:variant>
      <vt:variant>
        <vt:i4>3342379</vt:i4>
      </vt:variant>
      <vt:variant>
        <vt:i4>564</vt:i4>
      </vt:variant>
      <vt:variant>
        <vt:i4>0</vt:i4>
      </vt:variant>
      <vt:variant>
        <vt:i4>5</vt:i4>
      </vt:variant>
      <vt:variant>
        <vt:lpwstr/>
      </vt:variant>
      <vt:variant>
        <vt:lpwstr>Seif100</vt:lpwstr>
      </vt:variant>
      <vt:variant>
        <vt:i4>3801123</vt:i4>
      </vt:variant>
      <vt:variant>
        <vt:i4>558</vt:i4>
      </vt:variant>
      <vt:variant>
        <vt:i4>0</vt:i4>
      </vt:variant>
      <vt:variant>
        <vt:i4>5</vt:i4>
      </vt:variant>
      <vt:variant>
        <vt:lpwstr/>
      </vt:variant>
      <vt:variant>
        <vt:lpwstr>Seif99</vt:lpwstr>
      </vt:variant>
      <vt:variant>
        <vt:i4>3866659</vt:i4>
      </vt:variant>
      <vt:variant>
        <vt:i4>552</vt:i4>
      </vt:variant>
      <vt:variant>
        <vt:i4>0</vt:i4>
      </vt:variant>
      <vt:variant>
        <vt:i4>5</vt:i4>
      </vt:variant>
      <vt:variant>
        <vt:lpwstr/>
      </vt:variant>
      <vt:variant>
        <vt:lpwstr>Seif98</vt:lpwstr>
      </vt:variant>
      <vt:variant>
        <vt:i4>3407907</vt:i4>
      </vt:variant>
      <vt:variant>
        <vt:i4>546</vt:i4>
      </vt:variant>
      <vt:variant>
        <vt:i4>0</vt:i4>
      </vt:variant>
      <vt:variant>
        <vt:i4>5</vt:i4>
      </vt:variant>
      <vt:variant>
        <vt:lpwstr/>
      </vt:variant>
      <vt:variant>
        <vt:lpwstr>Seif97</vt:lpwstr>
      </vt:variant>
      <vt:variant>
        <vt:i4>3473443</vt:i4>
      </vt:variant>
      <vt:variant>
        <vt:i4>540</vt:i4>
      </vt:variant>
      <vt:variant>
        <vt:i4>0</vt:i4>
      </vt:variant>
      <vt:variant>
        <vt:i4>5</vt:i4>
      </vt:variant>
      <vt:variant>
        <vt:lpwstr/>
      </vt:variant>
      <vt:variant>
        <vt:lpwstr>Seif96</vt:lpwstr>
      </vt:variant>
      <vt:variant>
        <vt:i4>3538979</vt:i4>
      </vt:variant>
      <vt:variant>
        <vt:i4>534</vt:i4>
      </vt:variant>
      <vt:variant>
        <vt:i4>0</vt:i4>
      </vt:variant>
      <vt:variant>
        <vt:i4>5</vt:i4>
      </vt:variant>
      <vt:variant>
        <vt:lpwstr/>
      </vt:variant>
      <vt:variant>
        <vt:lpwstr>Seif95</vt:lpwstr>
      </vt:variant>
      <vt:variant>
        <vt:i4>3604515</vt:i4>
      </vt:variant>
      <vt:variant>
        <vt:i4>528</vt:i4>
      </vt:variant>
      <vt:variant>
        <vt:i4>0</vt:i4>
      </vt:variant>
      <vt:variant>
        <vt:i4>5</vt:i4>
      </vt:variant>
      <vt:variant>
        <vt:lpwstr/>
      </vt:variant>
      <vt:variant>
        <vt:lpwstr>Seif94</vt:lpwstr>
      </vt:variant>
      <vt:variant>
        <vt:i4>3145763</vt:i4>
      </vt:variant>
      <vt:variant>
        <vt:i4>522</vt:i4>
      </vt:variant>
      <vt:variant>
        <vt:i4>0</vt:i4>
      </vt:variant>
      <vt:variant>
        <vt:i4>5</vt:i4>
      </vt:variant>
      <vt:variant>
        <vt:lpwstr/>
      </vt:variant>
      <vt:variant>
        <vt:lpwstr>Seif93</vt:lpwstr>
      </vt:variant>
      <vt:variant>
        <vt:i4>5242889</vt:i4>
      </vt:variant>
      <vt:variant>
        <vt:i4>516</vt:i4>
      </vt:variant>
      <vt:variant>
        <vt:i4>0</vt:i4>
      </vt:variant>
      <vt:variant>
        <vt:i4>5</vt:i4>
      </vt:variant>
      <vt:variant>
        <vt:lpwstr/>
      </vt:variant>
      <vt:variant>
        <vt:lpwstr>med5</vt:lpwstr>
      </vt:variant>
      <vt:variant>
        <vt:i4>3342379</vt:i4>
      </vt:variant>
      <vt:variant>
        <vt:i4>510</vt:i4>
      </vt:variant>
      <vt:variant>
        <vt:i4>0</vt:i4>
      </vt:variant>
      <vt:variant>
        <vt:i4>5</vt:i4>
      </vt:variant>
      <vt:variant>
        <vt:lpwstr/>
      </vt:variant>
      <vt:variant>
        <vt:lpwstr>Seif107</vt:lpwstr>
      </vt:variant>
      <vt:variant>
        <vt:i4>3342382</vt:i4>
      </vt:variant>
      <vt:variant>
        <vt:i4>504</vt:i4>
      </vt:variant>
      <vt:variant>
        <vt:i4>0</vt:i4>
      </vt:variant>
      <vt:variant>
        <vt:i4>5</vt:i4>
      </vt:variant>
      <vt:variant>
        <vt:lpwstr/>
      </vt:variant>
      <vt:variant>
        <vt:lpwstr>Seif40</vt:lpwstr>
      </vt:variant>
      <vt:variant>
        <vt:i4>3801129</vt:i4>
      </vt:variant>
      <vt:variant>
        <vt:i4>498</vt:i4>
      </vt:variant>
      <vt:variant>
        <vt:i4>0</vt:i4>
      </vt:variant>
      <vt:variant>
        <vt:i4>5</vt:i4>
      </vt:variant>
      <vt:variant>
        <vt:lpwstr/>
      </vt:variant>
      <vt:variant>
        <vt:lpwstr>Seif39</vt:lpwstr>
      </vt:variant>
      <vt:variant>
        <vt:i4>3342379</vt:i4>
      </vt:variant>
      <vt:variant>
        <vt:i4>492</vt:i4>
      </vt:variant>
      <vt:variant>
        <vt:i4>0</vt:i4>
      </vt:variant>
      <vt:variant>
        <vt:i4>5</vt:i4>
      </vt:variant>
      <vt:variant>
        <vt:lpwstr/>
      </vt:variant>
      <vt:variant>
        <vt:lpwstr>Seif106</vt:lpwstr>
      </vt:variant>
      <vt:variant>
        <vt:i4>3866665</vt:i4>
      </vt:variant>
      <vt:variant>
        <vt:i4>486</vt:i4>
      </vt:variant>
      <vt:variant>
        <vt:i4>0</vt:i4>
      </vt:variant>
      <vt:variant>
        <vt:i4>5</vt:i4>
      </vt:variant>
      <vt:variant>
        <vt:lpwstr/>
      </vt:variant>
      <vt:variant>
        <vt:lpwstr>Seif38</vt:lpwstr>
      </vt:variant>
      <vt:variant>
        <vt:i4>3407913</vt:i4>
      </vt:variant>
      <vt:variant>
        <vt:i4>480</vt:i4>
      </vt:variant>
      <vt:variant>
        <vt:i4>0</vt:i4>
      </vt:variant>
      <vt:variant>
        <vt:i4>5</vt:i4>
      </vt:variant>
      <vt:variant>
        <vt:lpwstr/>
      </vt:variant>
      <vt:variant>
        <vt:lpwstr>Seif37</vt:lpwstr>
      </vt:variant>
      <vt:variant>
        <vt:i4>3276843</vt:i4>
      </vt:variant>
      <vt:variant>
        <vt:i4>474</vt:i4>
      </vt:variant>
      <vt:variant>
        <vt:i4>0</vt:i4>
      </vt:variant>
      <vt:variant>
        <vt:i4>5</vt:i4>
      </vt:variant>
      <vt:variant>
        <vt:lpwstr/>
      </vt:variant>
      <vt:variant>
        <vt:lpwstr>Seif111</vt:lpwstr>
      </vt:variant>
      <vt:variant>
        <vt:i4>3342379</vt:i4>
      </vt:variant>
      <vt:variant>
        <vt:i4>468</vt:i4>
      </vt:variant>
      <vt:variant>
        <vt:i4>0</vt:i4>
      </vt:variant>
      <vt:variant>
        <vt:i4>5</vt:i4>
      </vt:variant>
      <vt:variant>
        <vt:lpwstr/>
      </vt:variant>
      <vt:variant>
        <vt:lpwstr>Seif105</vt:lpwstr>
      </vt:variant>
      <vt:variant>
        <vt:i4>3342379</vt:i4>
      </vt:variant>
      <vt:variant>
        <vt:i4>462</vt:i4>
      </vt:variant>
      <vt:variant>
        <vt:i4>0</vt:i4>
      </vt:variant>
      <vt:variant>
        <vt:i4>5</vt:i4>
      </vt:variant>
      <vt:variant>
        <vt:lpwstr/>
      </vt:variant>
      <vt:variant>
        <vt:lpwstr>Seif104</vt:lpwstr>
      </vt:variant>
      <vt:variant>
        <vt:i4>3473449</vt:i4>
      </vt:variant>
      <vt:variant>
        <vt:i4>456</vt:i4>
      </vt:variant>
      <vt:variant>
        <vt:i4>0</vt:i4>
      </vt:variant>
      <vt:variant>
        <vt:i4>5</vt:i4>
      </vt:variant>
      <vt:variant>
        <vt:lpwstr/>
      </vt:variant>
      <vt:variant>
        <vt:lpwstr>Seif36</vt:lpwstr>
      </vt:variant>
      <vt:variant>
        <vt:i4>3538985</vt:i4>
      </vt:variant>
      <vt:variant>
        <vt:i4>450</vt:i4>
      </vt:variant>
      <vt:variant>
        <vt:i4>0</vt:i4>
      </vt:variant>
      <vt:variant>
        <vt:i4>5</vt:i4>
      </vt:variant>
      <vt:variant>
        <vt:lpwstr/>
      </vt:variant>
      <vt:variant>
        <vt:lpwstr>Seif35</vt:lpwstr>
      </vt:variant>
      <vt:variant>
        <vt:i4>3604521</vt:i4>
      </vt:variant>
      <vt:variant>
        <vt:i4>444</vt:i4>
      </vt:variant>
      <vt:variant>
        <vt:i4>0</vt:i4>
      </vt:variant>
      <vt:variant>
        <vt:i4>5</vt:i4>
      </vt:variant>
      <vt:variant>
        <vt:lpwstr/>
      </vt:variant>
      <vt:variant>
        <vt:lpwstr>Seif34</vt:lpwstr>
      </vt:variant>
      <vt:variant>
        <vt:i4>3342379</vt:i4>
      </vt:variant>
      <vt:variant>
        <vt:i4>438</vt:i4>
      </vt:variant>
      <vt:variant>
        <vt:i4>0</vt:i4>
      </vt:variant>
      <vt:variant>
        <vt:i4>5</vt:i4>
      </vt:variant>
      <vt:variant>
        <vt:lpwstr/>
      </vt:variant>
      <vt:variant>
        <vt:lpwstr>Seif103</vt:lpwstr>
      </vt:variant>
      <vt:variant>
        <vt:i4>3342379</vt:i4>
      </vt:variant>
      <vt:variant>
        <vt:i4>432</vt:i4>
      </vt:variant>
      <vt:variant>
        <vt:i4>0</vt:i4>
      </vt:variant>
      <vt:variant>
        <vt:i4>5</vt:i4>
      </vt:variant>
      <vt:variant>
        <vt:lpwstr/>
      </vt:variant>
      <vt:variant>
        <vt:lpwstr>Seif102</vt:lpwstr>
      </vt:variant>
      <vt:variant>
        <vt:i4>3145769</vt:i4>
      </vt:variant>
      <vt:variant>
        <vt:i4>426</vt:i4>
      </vt:variant>
      <vt:variant>
        <vt:i4>0</vt:i4>
      </vt:variant>
      <vt:variant>
        <vt:i4>5</vt:i4>
      </vt:variant>
      <vt:variant>
        <vt:lpwstr/>
      </vt:variant>
      <vt:variant>
        <vt:lpwstr>Seif33</vt:lpwstr>
      </vt:variant>
      <vt:variant>
        <vt:i4>3211305</vt:i4>
      </vt:variant>
      <vt:variant>
        <vt:i4>420</vt:i4>
      </vt:variant>
      <vt:variant>
        <vt:i4>0</vt:i4>
      </vt:variant>
      <vt:variant>
        <vt:i4>5</vt:i4>
      </vt:variant>
      <vt:variant>
        <vt:lpwstr/>
      </vt:variant>
      <vt:variant>
        <vt:lpwstr>Seif32</vt:lpwstr>
      </vt:variant>
      <vt:variant>
        <vt:i4>5308425</vt:i4>
      </vt:variant>
      <vt:variant>
        <vt:i4>414</vt:i4>
      </vt:variant>
      <vt:variant>
        <vt:i4>0</vt:i4>
      </vt:variant>
      <vt:variant>
        <vt:i4>5</vt:i4>
      </vt:variant>
      <vt:variant>
        <vt:lpwstr/>
      </vt:variant>
      <vt:variant>
        <vt:lpwstr>med4</vt:lpwstr>
      </vt:variant>
      <vt:variant>
        <vt:i4>5636105</vt:i4>
      </vt:variant>
      <vt:variant>
        <vt:i4>408</vt:i4>
      </vt:variant>
      <vt:variant>
        <vt:i4>0</vt:i4>
      </vt:variant>
      <vt:variant>
        <vt:i4>5</vt:i4>
      </vt:variant>
      <vt:variant>
        <vt:lpwstr/>
      </vt:variant>
      <vt:variant>
        <vt:lpwstr>med3</vt:lpwstr>
      </vt:variant>
      <vt:variant>
        <vt:i4>3276841</vt:i4>
      </vt:variant>
      <vt:variant>
        <vt:i4>402</vt:i4>
      </vt:variant>
      <vt:variant>
        <vt:i4>0</vt:i4>
      </vt:variant>
      <vt:variant>
        <vt:i4>5</vt:i4>
      </vt:variant>
      <vt:variant>
        <vt:lpwstr/>
      </vt:variant>
      <vt:variant>
        <vt:lpwstr>Seif31</vt:lpwstr>
      </vt:variant>
      <vt:variant>
        <vt:i4>3342377</vt:i4>
      </vt:variant>
      <vt:variant>
        <vt:i4>396</vt:i4>
      </vt:variant>
      <vt:variant>
        <vt:i4>0</vt:i4>
      </vt:variant>
      <vt:variant>
        <vt:i4>5</vt:i4>
      </vt:variant>
      <vt:variant>
        <vt:lpwstr/>
      </vt:variant>
      <vt:variant>
        <vt:lpwstr>Seif30</vt:lpwstr>
      </vt:variant>
      <vt:variant>
        <vt:i4>3801128</vt:i4>
      </vt:variant>
      <vt:variant>
        <vt:i4>390</vt:i4>
      </vt:variant>
      <vt:variant>
        <vt:i4>0</vt:i4>
      </vt:variant>
      <vt:variant>
        <vt:i4>5</vt:i4>
      </vt:variant>
      <vt:variant>
        <vt:lpwstr/>
      </vt:variant>
      <vt:variant>
        <vt:lpwstr>Seif29</vt:lpwstr>
      </vt:variant>
      <vt:variant>
        <vt:i4>3866664</vt:i4>
      </vt:variant>
      <vt:variant>
        <vt:i4>384</vt:i4>
      </vt:variant>
      <vt:variant>
        <vt:i4>0</vt:i4>
      </vt:variant>
      <vt:variant>
        <vt:i4>5</vt:i4>
      </vt:variant>
      <vt:variant>
        <vt:lpwstr/>
      </vt:variant>
      <vt:variant>
        <vt:lpwstr>Seif28</vt:lpwstr>
      </vt:variant>
      <vt:variant>
        <vt:i4>3407912</vt:i4>
      </vt:variant>
      <vt:variant>
        <vt:i4>378</vt:i4>
      </vt:variant>
      <vt:variant>
        <vt:i4>0</vt:i4>
      </vt:variant>
      <vt:variant>
        <vt:i4>5</vt:i4>
      </vt:variant>
      <vt:variant>
        <vt:lpwstr/>
      </vt:variant>
      <vt:variant>
        <vt:lpwstr>Seif27</vt:lpwstr>
      </vt:variant>
      <vt:variant>
        <vt:i4>3473448</vt:i4>
      </vt:variant>
      <vt:variant>
        <vt:i4>372</vt:i4>
      </vt:variant>
      <vt:variant>
        <vt:i4>0</vt:i4>
      </vt:variant>
      <vt:variant>
        <vt:i4>5</vt:i4>
      </vt:variant>
      <vt:variant>
        <vt:lpwstr/>
      </vt:variant>
      <vt:variant>
        <vt:lpwstr>Seif26</vt:lpwstr>
      </vt:variant>
      <vt:variant>
        <vt:i4>3538984</vt:i4>
      </vt:variant>
      <vt:variant>
        <vt:i4>366</vt:i4>
      </vt:variant>
      <vt:variant>
        <vt:i4>0</vt:i4>
      </vt:variant>
      <vt:variant>
        <vt:i4>5</vt:i4>
      </vt:variant>
      <vt:variant>
        <vt:lpwstr/>
      </vt:variant>
      <vt:variant>
        <vt:lpwstr>Seif25</vt:lpwstr>
      </vt:variant>
      <vt:variant>
        <vt:i4>3604520</vt:i4>
      </vt:variant>
      <vt:variant>
        <vt:i4>360</vt:i4>
      </vt:variant>
      <vt:variant>
        <vt:i4>0</vt:i4>
      </vt:variant>
      <vt:variant>
        <vt:i4>5</vt:i4>
      </vt:variant>
      <vt:variant>
        <vt:lpwstr/>
      </vt:variant>
      <vt:variant>
        <vt:lpwstr>Seif24</vt:lpwstr>
      </vt:variant>
      <vt:variant>
        <vt:i4>3145768</vt:i4>
      </vt:variant>
      <vt:variant>
        <vt:i4>354</vt:i4>
      </vt:variant>
      <vt:variant>
        <vt:i4>0</vt:i4>
      </vt:variant>
      <vt:variant>
        <vt:i4>5</vt:i4>
      </vt:variant>
      <vt:variant>
        <vt:lpwstr/>
      </vt:variant>
      <vt:variant>
        <vt:lpwstr>Seif23</vt:lpwstr>
      </vt:variant>
      <vt:variant>
        <vt:i4>3211304</vt:i4>
      </vt:variant>
      <vt:variant>
        <vt:i4>348</vt:i4>
      </vt:variant>
      <vt:variant>
        <vt:i4>0</vt:i4>
      </vt:variant>
      <vt:variant>
        <vt:i4>5</vt:i4>
      </vt:variant>
      <vt:variant>
        <vt:lpwstr/>
      </vt:variant>
      <vt:variant>
        <vt:lpwstr>Seif22</vt:lpwstr>
      </vt:variant>
      <vt:variant>
        <vt:i4>3276840</vt:i4>
      </vt:variant>
      <vt:variant>
        <vt:i4>342</vt:i4>
      </vt:variant>
      <vt:variant>
        <vt:i4>0</vt:i4>
      </vt:variant>
      <vt:variant>
        <vt:i4>5</vt:i4>
      </vt:variant>
      <vt:variant>
        <vt:lpwstr/>
      </vt:variant>
      <vt:variant>
        <vt:lpwstr>Seif21</vt:lpwstr>
      </vt:variant>
      <vt:variant>
        <vt:i4>3342376</vt:i4>
      </vt:variant>
      <vt:variant>
        <vt:i4>336</vt:i4>
      </vt:variant>
      <vt:variant>
        <vt:i4>0</vt:i4>
      </vt:variant>
      <vt:variant>
        <vt:i4>5</vt:i4>
      </vt:variant>
      <vt:variant>
        <vt:lpwstr/>
      </vt:variant>
      <vt:variant>
        <vt:lpwstr>Seif20</vt:lpwstr>
      </vt:variant>
      <vt:variant>
        <vt:i4>3801131</vt:i4>
      </vt:variant>
      <vt:variant>
        <vt:i4>330</vt:i4>
      </vt:variant>
      <vt:variant>
        <vt:i4>0</vt:i4>
      </vt:variant>
      <vt:variant>
        <vt:i4>5</vt:i4>
      </vt:variant>
      <vt:variant>
        <vt:lpwstr/>
      </vt:variant>
      <vt:variant>
        <vt:lpwstr>Seif19</vt:lpwstr>
      </vt:variant>
      <vt:variant>
        <vt:i4>3866667</vt:i4>
      </vt:variant>
      <vt:variant>
        <vt:i4>324</vt:i4>
      </vt:variant>
      <vt:variant>
        <vt:i4>0</vt:i4>
      </vt:variant>
      <vt:variant>
        <vt:i4>5</vt:i4>
      </vt:variant>
      <vt:variant>
        <vt:lpwstr/>
      </vt:variant>
      <vt:variant>
        <vt:lpwstr>Seif18</vt:lpwstr>
      </vt:variant>
      <vt:variant>
        <vt:i4>3407915</vt:i4>
      </vt:variant>
      <vt:variant>
        <vt:i4>318</vt:i4>
      </vt:variant>
      <vt:variant>
        <vt:i4>0</vt:i4>
      </vt:variant>
      <vt:variant>
        <vt:i4>5</vt:i4>
      </vt:variant>
      <vt:variant>
        <vt:lpwstr/>
      </vt:variant>
      <vt:variant>
        <vt:lpwstr>Seif17</vt:lpwstr>
      </vt:variant>
      <vt:variant>
        <vt:i4>5701641</vt:i4>
      </vt:variant>
      <vt:variant>
        <vt:i4>312</vt:i4>
      </vt:variant>
      <vt:variant>
        <vt:i4>0</vt:i4>
      </vt:variant>
      <vt:variant>
        <vt:i4>5</vt:i4>
      </vt:variant>
      <vt:variant>
        <vt:lpwstr/>
      </vt:variant>
      <vt:variant>
        <vt:lpwstr>med2</vt:lpwstr>
      </vt:variant>
      <vt:variant>
        <vt:i4>3473451</vt:i4>
      </vt:variant>
      <vt:variant>
        <vt:i4>306</vt:i4>
      </vt:variant>
      <vt:variant>
        <vt:i4>0</vt:i4>
      </vt:variant>
      <vt:variant>
        <vt:i4>5</vt:i4>
      </vt:variant>
      <vt:variant>
        <vt:lpwstr/>
      </vt:variant>
      <vt:variant>
        <vt:lpwstr>Seif16</vt:lpwstr>
      </vt:variant>
      <vt:variant>
        <vt:i4>3538987</vt:i4>
      </vt:variant>
      <vt:variant>
        <vt:i4>300</vt:i4>
      </vt:variant>
      <vt:variant>
        <vt:i4>0</vt:i4>
      </vt:variant>
      <vt:variant>
        <vt:i4>5</vt:i4>
      </vt:variant>
      <vt:variant>
        <vt:lpwstr/>
      </vt:variant>
      <vt:variant>
        <vt:lpwstr>Seif15</vt:lpwstr>
      </vt:variant>
      <vt:variant>
        <vt:i4>3211299</vt:i4>
      </vt:variant>
      <vt:variant>
        <vt:i4>294</vt:i4>
      </vt:variant>
      <vt:variant>
        <vt:i4>0</vt:i4>
      </vt:variant>
      <vt:variant>
        <vt:i4>5</vt:i4>
      </vt:variant>
      <vt:variant>
        <vt:lpwstr/>
      </vt:variant>
      <vt:variant>
        <vt:lpwstr>Seif92</vt:lpwstr>
      </vt:variant>
      <vt:variant>
        <vt:i4>3276835</vt:i4>
      </vt:variant>
      <vt:variant>
        <vt:i4>288</vt:i4>
      </vt:variant>
      <vt:variant>
        <vt:i4>0</vt:i4>
      </vt:variant>
      <vt:variant>
        <vt:i4>5</vt:i4>
      </vt:variant>
      <vt:variant>
        <vt:lpwstr/>
      </vt:variant>
      <vt:variant>
        <vt:lpwstr>Seif91</vt:lpwstr>
      </vt:variant>
      <vt:variant>
        <vt:i4>3342371</vt:i4>
      </vt:variant>
      <vt:variant>
        <vt:i4>282</vt:i4>
      </vt:variant>
      <vt:variant>
        <vt:i4>0</vt:i4>
      </vt:variant>
      <vt:variant>
        <vt:i4>5</vt:i4>
      </vt:variant>
      <vt:variant>
        <vt:lpwstr/>
      </vt:variant>
      <vt:variant>
        <vt:lpwstr>Seif90</vt:lpwstr>
      </vt:variant>
      <vt:variant>
        <vt:i4>3801122</vt:i4>
      </vt:variant>
      <vt:variant>
        <vt:i4>276</vt:i4>
      </vt:variant>
      <vt:variant>
        <vt:i4>0</vt:i4>
      </vt:variant>
      <vt:variant>
        <vt:i4>5</vt:i4>
      </vt:variant>
      <vt:variant>
        <vt:lpwstr/>
      </vt:variant>
      <vt:variant>
        <vt:lpwstr>Seif89</vt:lpwstr>
      </vt:variant>
      <vt:variant>
        <vt:i4>3866658</vt:i4>
      </vt:variant>
      <vt:variant>
        <vt:i4>270</vt:i4>
      </vt:variant>
      <vt:variant>
        <vt:i4>0</vt:i4>
      </vt:variant>
      <vt:variant>
        <vt:i4>5</vt:i4>
      </vt:variant>
      <vt:variant>
        <vt:lpwstr/>
      </vt:variant>
      <vt:variant>
        <vt:lpwstr>Seif88</vt:lpwstr>
      </vt:variant>
      <vt:variant>
        <vt:i4>3407906</vt:i4>
      </vt:variant>
      <vt:variant>
        <vt:i4>264</vt:i4>
      </vt:variant>
      <vt:variant>
        <vt:i4>0</vt:i4>
      </vt:variant>
      <vt:variant>
        <vt:i4>5</vt:i4>
      </vt:variant>
      <vt:variant>
        <vt:lpwstr/>
      </vt:variant>
      <vt:variant>
        <vt:lpwstr>Seif87</vt:lpwstr>
      </vt:variant>
      <vt:variant>
        <vt:i4>3473442</vt:i4>
      </vt:variant>
      <vt:variant>
        <vt:i4>258</vt:i4>
      </vt:variant>
      <vt:variant>
        <vt:i4>0</vt:i4>
      </vt:variant>
      <vt:variant>
        <vt:i4>5</vt:i4>
      </vt:variant>
      <vt:variant>
        <vt:lpwstr/>
      </vt:variant>
      <vt:variant>
        <vt:lpwstr>Seif86</vt:lpwstr>
      </vt:variant>
      <vt:variant>
        <vt:i4>3538978</vt:i4>
      </vt:variant>
      <vt:variant>
        <vt:i4>252</vt:i4>
      </vt:variant>
      <vt:variant>
        <vt:i4>0</vt:i4>
      </vt:variant>
      <vt:variant>
        <vt:i4>5</vt:i4>
      </vt:variant>
      <vt:variant>
        <vt:lpwstr/>
      </vt:variant>
      <vt:variant>
        <vt:lpwstr>Seif85</vt:lpwstr>
      </vt:variant>
      <vt:variant>
        <vt:i4>3604523</vt:i4>
      </vt:variant>
      <vt:variant>
        <vt:i4>246</vt:i4>
      </vt:variant>
      <vt:variant>
        <vt:i4>0</vt:i4>
      </vt:variant>
      <vt:variant>
        <vt:i4>5</vt:i4>
      </vt:variant>
      <vt:variant>
        <vt:lpwstr/>
      </vt:variant>
      <vt:variant>
        <vt:lpwstr>Seif14</vt:lpwstr>
      </vt:variant>
      <vt:variant>
        <vt:i4>3145771</vt:i4>
      </vt:variant>
      <vt:variant>
        <vt:i4>240</vt:i4>
      </vt:variant>
      <vt:variant>
        <vt:i4>0</vt:i4>
      </vt:variant>
      <vt:variant>
        <vt:i4>5</vt:i4>
      </vt:variant>
      <vt:variant>
        <vt:lpwstr/>
      </vt:variant>
      <vt:variant>
        <vt:lpwstr>Seif13</vt:lpwstr>
      </vt:variant>
      <vt:variant>
        <vt:i4>5505033</vt:i4>
      </vt:variant>
      <vt:variant>
        <vt:i4>234</vt:i4>
      </vt:variant>
      <vt:variant>
        <vt:i4>0</vt:i4>
      </vt:variant>
      <vt:variant>
        <vt:i4>5</vt:i4>
      </vt:variant>
      <vt:variant>
        <vt:lpwstr/>
      </vt:variant>
      <vt:variant>
        <vt:lpwstr>med1</vt:lpwstr>
      </vt:variant>
      <vt:variant>
        <vt:i4>3211307</vt:i4>
      </vt:variant>
      <vt:variant>
        <vt:i4>228</vt:i4>
      </vt:variant>
      <vt:variant>
        <vt:i4>0</vt:i4>
      </vt:variant>
      <vt:variant>
        <vt:i4>5</vt:i4>
      </vt:variant>
      <vt:variant>
        <vt:lpwstr/>
      </vt:variant>
      <vt:variant>
        <vt:lpwstr>Seif12</vt:lpwstr>
      </vt:variant>
      <vt:variant>
        <vt:i4>3276843</vt:i4>
      </vt:variant>
      <vt:variant>
        <vt:i4>222</vt:i4>
      </vt:variant>
      <vt:variant>
        <vt:i4>0</vt:i4>
      </vt:variant>
      <vt:variant>
        <vt:i4>5</vt:i4>
      </vt:variant>
      <vt:variant>
        <vt:lpwstr/>
      </vt:variant>
      <vt:variant>
        <vt:lpwstr>Seif11</vt:lpwstr>
      </vt:variant>
      <vt:variant>
        <vt:i4>3342379</vt:i4>
      </vt:variant>
      <vt:variant>
        <vt:i4>216</vt:i4>
      </vt:variant>
      <vt:variant>
        <vt:i4>0</vt:i4>
      </vt:variant>
      <vt:variant>
        <vt:i4>5</vt:i4>
      </vt:variant>
      <vt:variant>
        <vt:lpwstr/>
      </vt:variant>
      <vt:variant>
        <vt:lpwstr>Seif10</vt:lpwstr>
      </vt:variant>
      <vt:variant>
        <vt:i4>196634</vt:i4>
      </vt:variant>
      <vt:variant>
        <vt:i4>210</vt:i4>
      </vt:variant>
      <vt:variant>
        <vt:i4>0</vt:i4>
      </vt:variant>
      <vt:variant>
        <vt:i4>5</vt:i4>
      </vt:variant>
      <vt:variant>
        <vt:lpwstr/>
      </vt:variant>
      <vt:variant>
        <vt:lpwstr>Seif9</vt:lpwstr>
      </vt:variant>
      <vt:variant>
        <vt:i4>196634</vt:i4>
      </vt:variant>
      <vt:variant>
        <vt:i4>204</vt:i4>
      </vt:variant>
      <vt:variant>
        <vt:i4>0</vt:i4>
      </vt:variant>
      <vt:variant>
        <vt:i4>5</vt:i4>
      </vt:variant>
      <vt:variant>
        <vt:lpwstr/>
      </vt:variant>
      <vt:variant>
        <vt:lpwstr>Seif8</vt:lpwstr>
      </vt:variant>
      <vt:variant>
        <vt:i4>196634</vt:i4>
      </vt:variant>
      <vt:variant>
        <vt:i4>198</vt:i4>
      </vt:variant>
      <vt:variant>
        <vt:i4>0</vt:i4>
      </vt:variant>
      <vt:variant>
        <vt:i4>5</vt:i4>
      </vt:variant>
      <vt:variant>
        <vt:lpwstr/>
      </vt:variant>
      <vt:variant>
        <vt:lpwstr>Seif7</vt:lpwstr>
      </vt:variant>
      <vt:variant>
        <vt:i4>196634</vt:i4>
      </vt:variant>
      <vt:variant>
        <vt:i4>192</vt:i4>
      </vt:variant>
      <vt:variant>
        <vt:i4>0</vt:i4>
      </vt:variant>
      <vt:variant>
        <vt:i4>5</vt:i4>
      </vt:variant>
      <vt:variant>
        <vt:lpwstr/>
      </vt:variant>
      <vt:variant>
        <vt:lpwstr>Seif6</vt:lpwstr>
      </vt:variant>
      <vt:variant>
        <vt:i4>196634</vt:i4>
      </vt:variant>
      <vt:variant>
        <vt:i4>186</vt:i4>
      </vt:variant>
      <vt:variant>
        <vt:i4>0</vt:i4>
      </vt:variant>
      <vt:variant>
        <vt:i4>5</vt:i4>
      </vt:variant>
      <vt:variant>
        <vt:lpwstr/>
      </vt:variant>
      <vt:variant>
        <vt:lpwstr>Seif5</vt:lpwstr>
      </vt:variant>
      <vt:variant>
        <vt:i4>196634</vt:i4>
      </vt:variant>
      <vt:variant>
        <vt:i4>180</vt:i4>
      </vt:variant>
      <vt:variant>
        <vt:i4>0</vt:i4>
      </vt:variant>
      <vt:variant>
        <vt:i4>5</vt:i4>
      </vt:variant>
      <vt:variant>
        <vt:lpwstr/>
      </vt:variant>
      <vt:variant>
        <vt:lpwstr>Seif4</vt:lpwstr>
      </vt:variant>
      <vt:variant>
        <vt:i4>196634</vt:i4>
      </vt:variant>
      <vt:variant>
        <vt:i4>174</vt:i4>
      </vt:variant>
      <vt:variant>
        <vt:i4>0</vt:i4>
      </vt:variant>
      <vt:variant>
        <vt:i4>5</vt:i4>
      </vt:variant>
      <vt:variant>
        <vt:lpwstr/>
      </vt:variant>
      <vt:variant>
        <vt:lpwstr>Seif3</vt:lpwstr>
      </vt:variant>
      <vt:variant>
        <vt:i4>196634</vt:i4>
      </vt:variant>
      <vt:variant>
        <vt:i4>168</vt:i4>
      </vt:variant>
      <vt:variant>
        <vt:i4>0</vt:i4>
      </vt:variant>
      <vt:variant>
        <vt:i4>5</vt:i4>
      </vt:variant>
      <vt:variant>
        <vt:lpwstr/>
      </vt:variant>
      <vt:variant>
        <vt:lpwstr>Seif2</vt:lpwstr>
      </vt:variant>
      <vt:variant>
        <vt:i4>196634</vt:i4>
      </vt:variant>
      <vt:variant>
        <vt:i4>162</vt:i4>
      </vt:variant>
      <vt:variant>
        <vt:i4>0</vt:i4>
      </vt:variant>
      <vt:variant>
        <vt:i4>5</vt:i4>
      </vt:variant>
      <vt:variant>
        <vt:lpwstr/>
      </vt:variant>
      <vt:variant>
        <vt:lpwstr>Seif1</vt:lpwstr>
      </vt:variant>
      <vt:variant>
        <vt:i4>3211298</vt:i4>
      </vt:variant>
      <vt:variant>
        <vt:i4>156</vt:i4>
      </vt:variant>
      <vt:variant>
        <vt:i4>0</vt:i4>
      </vt:variant>
      <vt:variant>
        <vt:i4>5</vt:i4>
      </vt:variant>
      <vt:variant>
        <vt:lpwstr/>
      </vt:variant>
      <vt:variant>
        <vt:lpwstr>Seif82</vt:lpwstr>
      </vt:variant>
      <vt:variant>
        <vt:i4>3276834</vt:i4>
      </vt:variant>
      <vt:variant>
        <vt:i4>150</vt:i4>
      </vt:variant>
      <vt:variant>
        <vt:i4>0</vt:i4>
      </vt:variant>
      <vt:variant>
        <vt:i4>5</vt:i4>
      </vt:variant>
      <vt:variant>
        <vt:lpwstr/>
      </vt:variant>
      <vt:variant>
        <vt:lpwstr>Seif81</vt:lpwstr>
      </vt:variant>
      <vt:variant>
        <vt:i4>3342370</vt:i4>
      </vt:variant>
      <vt:variant>
        <vt:i4>144</vt:i4>
      </vt:variant>
      <vt:variant>
        <vt:i4>0</vt:i4>
      </vt:variant>
      <vt:variant>
        <vt:i4>5</vt:i4>
      </vt:variant>
      <vt:variant>
        <vt:lpwstr/>
      </vt:variant>
      <vt:variant>
        <vt:lpwstr>Seif80</vt:lpwstr>
      </vt:variant>
      <vt:variant>
        <vt:i4>3801133</vt:i4>
      </vt:variant>
      <vt:variant>
        <vt:i4>138</vt:i4>
      </vt:variant>
      <vt:variant>
        <vt:i4>0</vt:i4>
      </vt:variant>
      <vt:variant>
        <vt:i4>5</vt:i4>
      </vt:variant>
      <vt:variant>
        <vt:lpwstr/>
      </vt:variant>
      <vt:variant>
        <vt:lpwstr>Seif79</vt:lpwstr>
      </vt:variant>
      <vt:variant>
        <vt:i4>3866669</vt:i4>
      </vt:variant>
      <vt:variant>
        <vt:i4>132</vt:i4>
      </vt:variant>
      <vt:variant>
        <vt:i4>0</vt:i4>
      </vt:variant>
      <vt:variant>
        <vt:i4>5</vt:i4>
      </vt:variant>
      <vt:variant>
        <vt:lpwstr/>
      </vt:variant>
      <vt:variant>
        <vt:lpwstr>Seif78</vt:lpwstr>
      </vt:variant>
      <vt:variant>
        <vt:i4>3407917</vt:i4>
      </vt:variant>
      <vt:variant>
        <vt:i4>126</vt:i4>
      </vt:variant>
      <vt:variant>
        <vt:i4>0</vt:i4>
      </vt:variant>
      <vt:variant>
        <vt:i4>5</vt:i4>
      </vt:variant>
      <vt:variant>
        <vt:lpwstr/>
      </vt:variant>
      <vt:variant>
        <vt:lpwstr>Seif77</vt:lpwstr>
      </vt:variant>
      <vt:variant>
        <vt:i4>3276843</vt:i4>
      </vt:variant>
      <vt:variant>
        <vt:i4>120</vt:i4>
      </vt:variant>
      <vt:variant>
        <vt:i4>0</vt:i4>
      </vt:variant>
      <vt:variant>
        <vt:i4>5</vt:i4>
      </vt:variant>
      <vt:variant>
        <vt:lpwstr/>
      </vt:variant>
      <vt:variant>
        <vt:lpwstr>Seif116</vt:lpwstr>
      </vt:variant>
      <vt:variant>
        <vt:i4>3473453</vt:i4>
      </vt:variant>
      <vt:variant>
        <vt:i4>114</vt:i4>
      </vt:variant>
      <vt:variant>
        <vt:i4>0</vt:i4>
      </vt:variant>
      <vt:variant>
        <vt:i4>5</vt:i4>
      </vt:variant>
      <vt:variant>
        <vt:lpwstr/>
      </vt:variant>
      <vt:variant>
        <vt:lpwstr>Seif76</vt:lpwstr>
      </vt:variant>
      <vt:variant>
        <vt:i4>3538989</vt:i4>
      </vt:variant>
      <vt:variant>
        <vt:i4>108</vt:i4>
      </vt:variant>
      <vt:variant>
        <vt:i4>0</vt:i4>
      </vt:variant>
      <vt:variant>
        <vt:i4>5</vt:i4>
      </vt:variant>
      <vt:variant>
        <vt:lpwstr/>
      </vt:variant>
      <vt:variant>
        <vt:lpwstr>Seif75</vt:lpwstr>
      </vt:variant>
      <vt:variant>
        <vt:i4>3604525</vt:i4>
      </vt:variant>
      <vt:variant>
        <vt:i4>102</vt:i4>
      </vt:variant>
      <vt:variant>
        <vt:i4>0</vt:i4>
      </vt:variant>
      <vt:variant>
        <vt:i4>5</vt:i4>
      </vt:variant>
      <vt:variant>
        <vt:lpwstr/>
      </vt:variant>
      <vt:variant>
        <vt:lpwstr>Seif74</vt:lpwstr>
      </vt:variant>
      <vt:variant>
        <vt:i4>3276843</vt:i4>
      </vt:variant>
      <vt:variant>
        <vt:i4>96</vt:i4>
      </vt:variant>
      <vt:variant>
        <vt:i4>0</vt:i4>
      </vt:variant>
      <vt:variant>
        <vt:i4>5</vt:i4>
      </vt:variant>
      <vt:variant>
        <vt:lpwstr/>
      </vt:variant>
      <vt:variant>
        <vt:lpwstr>Seif115</vt:lpwstr>
      </vt:variant>
      <vt:variant>
        <vt:i4>3276843</vt:i4>
      </vt:variant>
      <vt:variant>
        <vt:i4>90</vt:i4>
      </vt:variant>
      <vt:variant>
        <vt:i4>0</vt:i4>
      </vt:variant>
      <vt:variant>
        <vt:i4>5</vt:i4>
      </vt:variant>
      <vt:variant>
        <vt:lpwstr/>
      </vt:variant>
      <vt:variant>
        <vt:lpwstr>Seif114</vt:lpwstr>
      </vt:variant>
      <vt:variant>
        <vt:i4>3276843</vt:i4>
      </vt:variant>
      <vt:variant>
        <vt:i4>84</vt:i4>
      </vt:variant>
      <vt:variant>
        <vt:i4>0</vt:i4>
      </vt:variant>
      <vt:variant>
        <vt:i4>5</vt:i4>
      </vt:variant>
      <vt:variant>
        <vt:lpwstr/>
      </vt:variant>
      <vt:variant>
        <vt:lpwstr>Seif113</vt:lpwstr>
      </vt:variant>
      <vt:variant>
        <vt:i4>3276843</vt:i4>
      </vt:variant>
      <vt:variant>
        <vt:i4>78</vt:i4>
      </vt:variant>
      <vt:variant>
        <vt:i4>0</vt:i4>
      </vt:variant>
      <vt:variant>
        <vt:i4>5</vt:i4>
      </vt:variant>
      <vt:variant>
        <vt:lpwstr/>
      </vt:variant>
      <vt:variant>
        <vt:lpwstr>Seif112</vt:lpwstr>
      </vt:variant>
      <vt:variant>
        <vt:i4>3145773</vt:i4>
      </vt:variant>
      <vt:variant>
        <vt:i4>72</vt:i4>
      </vt:variant>
      <vt:variant>
        <vt:i4>0</vt:i4>
      </vt:variant>
      <vt:variant>
        <vt:i4>5</vt:i4>
      </vt:variant>
      <vt:variant>
        <vt:lpwstr/>
      </vt:variant>
      <vt:variant>
        <vt:lpwstr>Seif73</vt:lpwstr>
      </vt:variant>
      <vt:variant>
        <vt:i4>3211309</vt:i4>
      </vt:variant>
      <vt:variant>
        <vt:i4>66</vt:i4>
      </vt:variant>
      <vt:variant>
        <vt:i4>0</vt:i4>
      </vt:variant>
      <vt:variant>
        <vt:i4>5</vt:i4>
      </vt:variant>
      <vt:variant>
        <vt:lpwstr/>
      </vt:variant>
      <vt:variant>
        <vt:lpwstr>Seif72</vt:lpwstr>
      </vt:variant>
      <vt:variant>
        <vt:i4>3276845</vt:i4>
      </vt:variant>
      <vt:variant>
        <vt:i4>60</vt:i4>
      </vt:variant>
      <vt:variant>
        <vt:i4>0</vt:i4>
      </vt:variant>
      <vt:variant>
        <vt:i4>5</vt:i4>
      </vt:variant>
      <vt:variant>
        <vt:lpwstr/>
      </vt:variant>
      <vt:variant>
        <vt:lpwstr>Seif71</vt:lpwstr>
      </vt:variant>
      <vt:variant>
        <vt:i4>3342381</vt:i4>
      </vt:variant>
      <vt:variant>
        <vt:i4>54</vt:i4>
      </vt:variant>
      <vt:variant>
        <vt:i4>0</vt:i4>
      </vt:variant>
      <vt:variant>
        <vt:i4>5</vt:i4>
      </vt:variant>
      <vt:variant>
        <vt:lpwstr/>
      </vt:variant>
      <vt:variant>
        <vt:lpwstr>Seif70</vt:lpwstr>
      </vt:variant>
      <vt:variant>
        <vt:i4>3801132</vt:i4>
      </vt:variant>
      <vt:variant>
        <vt:i4>48</vt:i4>
      </vt:variant>
      <vt:variant>
        <vt:i4>0</vt:i4>
      </vt:variant>
      <vt:variant>
        <vt:i4>5</vt:i4>
      </vt:variant>
      <vt:variant>
        <vt:lpwstr/>
      </vt:variant>
      <vt:variant>
        <vt:lpwstr>Seif69</vt:lpwstr>
      </vt:variant>
      <vt:variant>
        <vt:i4>3866668</vt:i4>
      </vt:variant>
      <vt:variant>
        <vt:i4>42</vt:i4>
      </vt:variant>
      <vt:variant>
        <vt:i4>0</vt:i4>
      </vt:variant>
      <vt:variant>
        <vt:i4>5</vt:i4>
      </vt:variant>
      <vt:variant>
        <vt:lpwstr/>
      </vt:variant>
      <vt:variant>
        <vt:lpwstr>Seif68</vt:lpwstr>
      </vt:variant>
      <vt:variant>
        <vt:i4>3407916</vt:i4>
      </vt:variant>
      <vt:variant>
        <vt:i4>36</vt:i4>
      </vt:variant>
      <vt:variant>
        <vt:i4>0</vt:i4>
      </vt:variant>
      <vt:variant>
        <vt:i4>5</vt:i4>
      </vt:variant>
      <vt:variant>
        <vt:lpwstr/>
      </vt:variant>
      <vt:variant>
        <vt:lpwstr>Seif67</vt:lpwstr>
      </vt:variant>
      <vt:variant>
        <vt:i4>3473452</vt:i4>
      </vt:variant>
      <vt:variant>
        <vt:i4>30</vt:i4>
      </vt:variant>
      <vt:variant>
        <vt:i4>0</vt:i4>
      </vt:variant>
      <vt:variant>
        <vt:i4>5</vt:i4>
      </vt:variant>
      <vt:variant>
        <vt:lpwstr/>
      </vt:variant>
      <vt:variant>
        <vt:lpwstr>Seif66</vt:lpwstr>
      </vt:variant>
      <vt:variant>
        <vt:i4>3538988</vt:i4>
      </vt:variant>
      <vt:variant>
        <vt:i4>24</vt:i4>
      </vt:variant>
      <vt:variant>
        <vt:i4>0</vt:i4>
      </vt:variant>
      <vt:variant>
        <vt:i4>5</vt:i4>
      </vt:variant>
      <vt:variant>
        <vt:lpwstr/>
      </vt:variant>
      <vt:variant>
        <vt:lpwstr>Seif65</vt:lpwstr>
      </vt:variant>
      <vt:variant>
        <vt:i4>3604524</vt:i4>
      </vt:variant>
      <vt:variant>
        <vt:i4>18</vt:i4>
      </vt:variant>
      <vt:variant>
        <vt:i4>0</vt:i4>
      </vt:variant>
      <vt:variant>
        <vt:i4>5</vt:i4>
      </vt:variant>
      <vt:variant>
        <vt:lpwstr/>
      </vt:variant>
      <vt:variant>
        <vt:lpwstr>Seif64</vt:lpwstr>
      </vt:variant>
      <vt:variant>
        <vt:i4>3604514</vt:i4>
      </vt:variant>
      <vt:variant>
        <vt:i4>12</vt:i4>
      </vt:variant>
      <vt:variant>
        <vt:i4>0</vt:i4>
      </vt:variant>
      <vt:variant>
        <vt:i4>5</vt:i4>
      </vt:variant>
      <vt:variant>
        <vt:lpwstr/>
      </vt:variant>
      <vt:variant>
        <vt:lpwstr>Seif84</vt:lpwstr>
      </vt:variant>
      <vt:variant>
        <vt:i4>3145762</vt:i4>
      </vt:variant>
      <vt:variant>
        <vt:i4>6</vt:i4>
      </vt:variant>
      <vt:variant>
        <vt:i4>0</vt:i4>
      </vt:variant>
      <vt:variant>
        <vt:i4>5</vt:i4>
      </vt:variant>
      <vt:variant>
        <vt:lpwstr/>
      </vt:variant>
      <vt:variant>
        <vt:lpwstr>Seif83</vt:lpwstr>
      </vt:variant>
      <vt:variant>
        <vt:i4>5570569</vt:i4>
      </vt:variant>
      <vt:variant>
        <vt:i4>0</vt:i4>
      </vt:variant>
      <vt:variant>
        <vt:i4>0</vt:i4>
      </vt:variant>
      <vt:variant>
        <vt:i4>5</vt:i4>
      </vt:variant>
      <vt:variant>
        <vt:lpwstr/>
      </vt:variant>
      <vt:variant>
        <vt:lpwstr>med0</vt:lpwstr>
      </vt:variant>
      <vt:variant>
        <vt:i4>1245306</vt:i4>
      </vt:variant>
      <vt:variant>
        <vt:i4>147</vt:i4>
      </vt:variant>
      <vt:variant>
        <vt:i4>0</vt:i4>
      </vt:variant>
      <vt:variant>
        <vt:i4>5</vt:i4>
      </vt:variant>
      <vt:variant>
        <vt:lpwstr>https://www.nevo.co.il/law_word/law10/yalkut-9432.pdf</vt:lpwstr>
      </vt:variant>
      <vt:variant>
        <vt:lpwstr/>
      </vt:variant>
      <vt:variant>
        <vt:i4>7733332</vt:i4>
      </vt:variant>
      <vt:variant>
        <vt:i4>144</vt:i4>
      </vt:variant>
      <vt:variant>
        <vt:i4>0</vt:i4>
      </vt:variant>
      <vt:variant>
        <vt:i4>5</vt:i4>
      </vt:variant>
      <vt:variant>
        <vt:lpwstr>https://www.nevo.co.il/law_html/law10/yalkut-11103.pdf</vt:lpwstr>
      </vt:variant>
      <vt:variant>
        <vt:lpwstr/>
      </vt:variant>
      <vt:variant>
        <vt:i4>7733263</vt:i4>
      </vt:variant>
      <vt:variant>
        <vt:i4>141</vt:i4>
      </vt:variant>
      <vt:variant>
        <vt:i4>0</vt:i4>
      </vt:variant>
      <vt:variant>
        <vt:i4>5</vt:i4>
      </vt:variant>
      <vt:variant>
        <vt:lpwstr>http://www.nevo.co.il/Law_word/law10/yalkut-7394.pdf</vt:lpwstr>
      </vt:variant>
      <vt:variant>
        <vt:lpwstr/>
      </vt:variant>
      <vt:variant>
        <vt:i4>3342361</vt:i4>
      </vt:variant>
      <vt:variant>
        <vt:i4>138</vt:i4>
      </vt:variant>
      <vt:variant>
        <vt:i4>0</vt:i4>
      </vt:variant>
      <vt:variant>
        <vt:i4>5</vt:i4>
      </vt:variant>
      <vt:variant>
        <vt:lpwstr>http://www.nevo.co.il/Law_word/law16/knesset-535.pdf</vt:lpwstr>
      </vt:variant>
      <vt:variant>
        <vt:lpwstr/>
      </vt:variant>
      <vt:variant>
        <vt:i4>7864324</vt:i4>
      </vt:variant>
      <vt:variant>
        <vt:i4>135</vt:i4>
      </vt:variant>
      <vt:variant>
        <vt:i4>0</vt:i4>
      </vt:variant>
      <vt:variant>
        <vt:i4>5</vt:i4>
      </vt:variant>
      <vt:variant>
        <vt:lpwstr>http://www.nevo.co.il/law_word/law14/law-2459.pdf</vt:lpwstr>
      </vt:variant>
      <vt:variant>
        <vt:lpwstr/>
      </vt:variant>
      <vt:variant>
        <vt:i4>4128792</vt:i4>
      </vt:variant>
      <vt:variant>
        <vt:i4>132</vt:i4>
      </vt:variant>
      <vt:variant>
        <vt:i4>0</vt:i4>
      </vt:variant>
      <vt:variant>
        <vt:i4>5</vt:i4>
      </vt:variant>
      <vt:variant>
        <vt:lpwstr>http://www.nevo.co.il/Law_word/law16/knesset-428.pdf</vt:lpwstr>
      </vt:variant>
      <vt:variant>
        <vt:lpwstr/>
      </vt:variant>
      <vt:variant>
        <vt:i4>8257550</vt:i4>
      </vt:variant>
      <vt:variant>
        <vt:i4>129</vt:i4>
      </vt:variant>
      <vt:variant>
        <vt:i4>0</vt:i4>
      </vt:variant>
      <vt:variant>
        <vt:i4>5</vt:i4>
      </vt:variant>
      <vt:variant>
        <vt:lpwstr>http://www.nevo.co.il/law_word/law14/law-2334.PDF</vt:lpwstr>
      </vt:variant>
      <vt:variant>
        <vt:lpwstr/>
      </vt:variant>
      <vt:variant>
        <vt:i4>8192092</vt:i4>
      </vt:variant>
      <vt:variant>
        <vt:i4>126</vt:i4>
      </vt:variant>
      <vt:variant>
        <vt:i4>0</vt:i4>
      </vt:variant>
      <vt:variant>
        <vt:i4>5</vt:i4>
      </vt:variant>
      <vt:variant>
        <vt:lpwstr>http://www.nevo.co.il/Law_word/law15/memshala-619.pdf</vt:lpwstr>
      </vt:variant>
      <vt:variant>
        <vt:lpwstr/>
      </vt:variant>
      <vt:variant>
        <vt:i4>8323085</vt:i4>
      </vt:variant>
      <vt:variant>
        <vt:i4>123</vt:i4>
      </vt:variant>
      <vt:variant>
        <vt:i4>0</vt:i4>
      </vt:variant>
      <vt:variant>
        <vt:i4>5</vt:i4>
      </vt:variant>
      <vt:variant>
        <vt:lpwstr>http://www.nevo.co.il/Law_word/law14/law-2327.pdf</vt:lpwstr>
      </vt:variant>
      <vt:variant>
        <vt:lpwstr/>
      </vt:variant>
      <vt:variant>
        <vt:i4>7864407</vt:i4>
      </vt:variant>
      <vt:variant>
        <vt:i4>120</vt:i4>
      </vt:variant>
      <vt:variant>
        <vt:i4>0</vt:i4>
      </vt:variant>
      <vt:variant>
        <vt:i4>5</vt:i4>
      </vt:variant>
      <vt:variant>
        <vt:lpwstr>http://www.nevo.co.il/Law_word/law15/memshala-541.pdf</vt:lpwstr>
      </vt:variant>
      <vt:variant>
        <vt:lpwstr/>
      </vt:variant>
      <vt:variant>
        <vt:i4>7995402</vt:i4>
      </vt:variant>
      <vt:variant>
        <vt:i4>117</vt:i4>
      </vt:variant>
      <vt:variant>
        <vt:i4>0</vt:i4>
      </vt:variant>
      <vt:variant>
        <vt:i4>5</vt:i4>
      </vt:variant>
      <vt:variant>
        <vt:lpwstr>http://www.nevo.co.il/Law_word/law14/law-2271.pdf</vt:lpwstr>
      </vt:variant>
      <vt:variant>
        <vt:lpwstr/>
      </vt:variant>
      <vt:variant>
        <vt:i4>8257617</vt:i4>
      </vt:variant>
      <vt:variant>
        <vt:i4>114</vt:i4>
      </vt:variant>
      <vt:variant>
        <vt:i4>0</vt:i4>
      </vt:variant>
      <vt:variant>
        <vt:i4>5</vt:i4>
      </vt:variant>
      <vt:variant>
        <vt:lpwstr>http://www.nevo.co.il/Law_word/law15/memshala-426.pdf</vt:lpwstr>
      </vt:variant>
      <vt:variant>
        <vt:lpwstr/>
      </vt:variant>
      <vt:variant>
        <vt:i4>8257539</vt:i4>
      </vt:variant>
      <vt:variant>
        <vt:i4>111</vt:i4>
      </vt:variant>
      <vt:variant>
        <vt:i4>0</vt:i4>
      </vt:variant>
      <vt:variant>
        <vt:i4>5</vt:i4>
      </vt:variant>
      <vt:variant>
        <vt:lpwstr>http://www.nevo.co.il/Law_word/law14/law-2238.pdf</vt:lpwstr>
      </vt:variant>
      <vt:variant>
        <vt:lpwstr/>
      </vt:variant>
      <vt:variant>
        <vt:i4>7995473</vt:i4>
      </vt:variant>
      <vt:variant>
        <vt:i4>108</vt:i4>
      </vt:variant>
      <vt:variant>
        <vt:i4>0</vt:i4>
      </vt:variant>
      <vt:variant>
        <vt:i4>5</vt:i4>
      </vt:variant>
      <vt:variant>
        <vt:lpwstr>http://www.nevo.co.il/Law_word/law15/memshala-260.pdf</vt:lpwstr>
      </vt:variant>
      <vt:variant>
        <vt:lpwstr/>
      </vt:variant>
      <vt:variant>
        <vt:i4>7995406</vt:i4>
      </vt:variant>
      <vt:variant>
        <vt:i4>105</vt:i4>
      </vt:variant>
      <vt:variant>
        <vt:i4>0</vt:i4>
      </vt:variant>
      <vt:variant>
        <vt:i4>5</vt:i4>
      </vt:variant>
      <vt:variant>
        <vt:lpwstr>http://www.nevo.co.il/Law_word/law14/law-2077.pdf</vt:lpwstr>
      </vt:variant>
      <vt:variant>
        <vt:lpwstr/>
      </vt:variant>
      <vt:variant>
        <vt:i4>2490448</vt:i4>
      </vt:variant>
      <vt:variant>
        <vt:i4>102</vt:i4>
      </vt:variant>
      <vt:variant>
        <vt:i4>0</vt:i4>
      </vt:variant>
      <vt:variant>
        <vt:i4>5</vt:i4>
      </vt:variant>
      <vt:variant>
        <vt:lpwstr>http://www.nevo.co.il/Law_word/law15/MEMSHALA-96.pdf</vt:lpwstr>
      </vt:variant>
      <vt:variant>
        <vt:lpwstr/>
      </vt:variant>
      <vt:variant>
        <vt:i4>8323073</vt:i4>
      </vt:variant>
      <vt:variant>
        <vt:i4>99</vt:i4>
      </vt:variant>
      <vt:variant>
        <vt:i4>0</vt:i4>
      </vt:variant>
      <vt:variant>
        <vt:i4>5</vt:i4>
      </vt:variant>
      <vt:variant>
        <vt:lpwstr>http://www.nevo.co.il/Law_word/law14/LAW-2028.pdf</vt:lpwstr>
      </vt:variant>
      <vt:variant>
        <vt:lpwstr/>
      </vt:variant>
      <vt:variant>
        <vt:i4>2490448</vt:i4>
      </vt:variant>
      <vt:variant>
        <vt:i4>96</vt:i4>
      </vt:variant>
      <vt:variant>
        <vt:i4>0</vt:i4>
      </vt:variant>
      <vt:variant>
        <vt:i4>5</vt:i4>
      </vt:variant>
      <vt:variant>
        <vt:lpwstr>http://www.nevo.co.il/Law_word/law15/MEMSHALA-96.pdf</vt:lpwstr>
      </vt:variant>
      <vt:variant>
        <vt:lpwstr/>
      </vt:variant>
      <vt:variant>
        <vt:i4>8323073</vt:i4>
      </vt:variant>
      <vt:variant>
        <vt:i4>93</vt:i4>
      </vt:variant>
      <vt:variant>
        <vt:i4>0</vt:i4>
      </vt:variant>
      <vt:variant>
        <vt:i4>5</vt:i4>
      </vt:variant>
      <vt:variant>
        <vt:lpwstr>http://www.nevo.co.il/Law_word/law14/LAW-2028.pdf</vt:lpwstr>
      </vt:variant>
      <vt:variant>
        <vt:lpwstr/>
      </vt:variant>
      <vt:variant>
        <vt:i4>2490448</vt:i4>
      </vt:variant>
      <vt:variant>
        <vt:i4>90</vt:i4>
      </vt:variant>
      <vt:variant>
        <vt:i4>0</vt:i4>
      </vt:variant>
      <vt:variant>
        <vt:i4>5</vt:i4>
      </vt:variant>
      <vt:variant>
        <vt:lpwstr>http://www.nevo.co.il/Law_word/law15/MEMSHALA-96.pdf</vt:lpwstr>
      </vt:variant>
      <vt:variant>
        <vt:lpwstr/>
      </vt:variant>
      <vt:variant>
        <vt:i4>8060937</vt:i4>
      </vt:variant>
      <vt:variant>
        <vt:i4>87</vt:i4>
      </vt:variant>
      <vt:variant>
        <vt:i4>0</vt:i4>
      </vt:variant>
      <vt:variant>
        <vt:i4>5</vt:i4>
      </vt:variant>
      <vt:variant>
        <vt:lpwstr>http://www.nevo.co.il/Law_word/law14/LAW-1959.pdf</vt:lpwstr>
      </vt:variant>
      <vt:variant>
        <vt:lpwstr/>
      </vt:variant>
      <vt:variant>
        <vt:i4>6946839</vt:i4>
      </vt:variant>
      <vt:variant>
        <vt:i4>84</vt:i4>
      </vt:variant>
      <vt:variant>
        <vt:i4>0</vt:i4>
      </vt:variant>
      <vt:variant>
        <vt:i4>5</vt:i4>
      </vt:variant>
      <vt:variant>
        <vt:lpwstr>http://www.nevo.co.il/Law_word/law15/HATZAOT-LAW-MEMSHALA-04A.pdf</vt:lpwstr>
      </vt:variant>
      <vt:variant>
        <vt:lpwstr/>
      </vt:variant>
      <vt:variant>
        <vt:i4>7733251</vt:i4>
      </vt:variant>
      <vt:variant>
        <vt:i4>81</vt:i4>
      </vt:variant>
      <vt:variant>
        <vt:i4>0</vt:i4>
      </vt:variant>
      <vt:variant>
        <vt:i4>5</vt:i4>
      </vt:variant>
      <vt:variant>
        <vt:lpwstr>http://www.nevo.co.il/Law_word/law14/LAW-1882.pdf</vt:lpwstr>
      </vt:variant>
      <vt:variant>
        <vt:lpwstr/>
      </vt:variant>
      <vt:variant>
        <vt:i4>983162</vt:i4>
      </vt:variant>
      <vt:variant>
        <vt:i4>78</vt:i4>
      </vt:variant>
      <vt:variant>
        <vt:i4>0</vt:i4>
      </vt:variant>
      <vt:variant>
        <vt:i4>5</vt:i4>
      </vt:variant>
      <vt:variant>
        <vt:lpwstr>http://www.nevo.co.il/Law_word/law17/PROP-3046.pdf</vt:lpwstr>
      </vt:variant>
      <vt:variant>
        <vt:lpwstr/>
      </vt:variant>
      <vt:variant>
        <vt:i4>8192006</vt:i4>
      </vt:variant>
      <vt:variant>
        <vt:i4>75</vt:i4>
      </vt:variant>
      <vt:variant>
        <vt:i4>0</vt:i4>
      </vt:variant>
      <vt:variant>
        <vt:i4>5</vt:i4>
      </vt:variant>
      <vt:variant>
        <vt:lpwstr>http://www.nevo.co.il/Law_word/law14/LAW-1837.pdf</vt:lpwstr>
      </vt:variant>
      <vt:variant>
        <vt:lpwstr/>
      </vt:variant>
      <vt:variant>
        <vt:i4>589949</vt:i4>
      </vt:variant>
      <vt:variant>
        <vt:i4>72</vt:i4>
      </vt:variant>
      <vt:variant>
        <vt:i4>0</vt:i4>
      </vt:variant>
      <vt:variant>
        <vt:i4>5</vt:i4>
      </vt:variant>
      <vt:variant>
        <vt:lpwstr>http://www.nevo.co.il/Law_word/law17/PROP-2929.pdf</vt:lpwstr>
      </vt:variant>
      <vt:variant>
        <vt:lpwstr/>
      </vt:variant>
      <vt:variant>
        <vt:i4>7733256</vt:i4>
      </vt:variant>
      <vt:variant>
        <vt:i4>69</vt:i4>
      </vt:variant>
      <vt:variant>
        <vt:i4>0</vt:i4>
      </vt:variant>
      <vt:variant>
        <vt:i4>5</vt:i4>
      </vt:variant>
      <vt:variant>
        <vt:lpwstr>http://www.nevo.co.il/Law_word/law14/LAW-1786.pdf</vt:lpwstr>
      </vt:variant>
      <vt:variant>
        <vt:lpwstr/>
      </vt:variant>
      <vt:variant>
        <vt:i4>327805</vt:i4>
      </vt:variant>
      <vt:variant>
        <vt:i4>66</vt:i4>
      </vt:variant>
      <vt:variant>
        <vt:i4>0</vt:i4>
      </vt:variant>
      <vt:variant>
        <vt:i4>5</vt:i4>
      </vt:variant>
      <vt:variant>
        <vt:lpwstr>http://www.nevo.co.il/Law_word/law17/PROP-2824.pdf</vt:lpwstr>
      </vt:variant>
      <vt:variant>
        <vt:lpwstr/>
      </vt:variant>
      <vt:variant>
        <vt:i4>8126474</vt:i4>
      </vt:variant>
      <vt:variant>
        <vt:i4>63</vt:i4>
      </vt:variant>
      <vt:variant>
        <vt:i4>0</vt:i4>
      </vt:variant>
      <vt:variant>
        <vt:i4>5</vt:i4>
      </vt:variant>
      <vt:variant>
        <vt:lpwstr>http://www.nevo.co.il/Law_word/law14/LAW-1724.pdf</vt:lpwstr>
      </vt:variant>
      <vt:variant>
        <vt:lpwstr/>
      </vt:variant>
      <vt:variant>
        <vt:i4>327805</vt:i4>
      </vt:variant>
      <vt:variant>
        <vt:i4>60</vt:i4>
      </vt:variant>
      <vt:variant>
        <vt:i4>0</vt:i4>
      </vt:variant>
      <vt:variant>
        <vt:i4>5</vt:i4>
      </vt:variant>
      <vt:variant>
        <vt:lpwstr>http://www.nevo.co.il/Law_word/law17/PROP-2824.pdf</vt:lpwstr>
      </vt:variant>
      <vt:variant>
        <vt:lpwstr/>
      </vt:variant>
      <vt:variant>
        <vt:i4>8126474</vt:i4>
      </vt:variant>
      <vt:variant>
        <vt:i4>57</vt:i4>
      </vt:variant>
      <vt:variant>
        <vt:i4>0</vt:i4>
      </vt:variant>
      <vt:variant>
        <vt:i4>5</vt:i4>
      </vt:variant>
      <vt:variant>
        <vt:lpwstr>http://www.nevo.co.il/Law_word/law14/LAW-1724.pdf</vt:lpwstr>
      </vt:variant>
      <vt:variant>
        <vt:lpwstr/>
      </vt:variant>
      <vt:variant>
        <vt:i4>131190</vt:i4>
      </vt:variant>
      <vt:variant>
        <vt:i4>54</vt:i4>
      </vt:variant>
      <vt:variant>
        <vt:i4>0</vt:i4>
      </vt:variant>
      <vt:variant>
        <vt:i4>5</vt:i4>
      </vt:variant>
      <vt:variant>
        <vt:lpwstr>http://www.nevo.co.il/Law_word/law17/PROP-2299.pdf</vt:lpwstr>
      </vt:variant>
      <vt:variant>
        <vt:lpwstr/>
      </vt:variant>
      <vt:variant>
        <vt:i4>7798794</vt:i4>
      </vt:variant>
      <vt:variant>
        <vt:i4>51</vt:i4>
      </vt:variant>
      <vt:variant>
        <vt:i4>0</vt:i4>
      </vt:variant>
      <vt:variant>
        <vt:i4>5</vt:i4>
      </vt:variant>
      <vt:variant>
        <vt:lpwstr>http://www.nevo.co.il/Law_word/law14/LAW-1497.pdf</vt:lpwstr>
      </vt:variant>
      <vt:variant>
        <vt:lpwstr/>
      </vt:variant>
      <vt:variant>
        <vt:i4>589949</vt:i4>
      </vt:variant>
      <vt:variant>
        <vt:i4>48</vt:i4>
      </vt:variant>
      <vt:variant>
        <vt:i4>0</vt:i4>
      </vt:variant>
      <vt:variant>
        <vt:i4>5</vt:i4>
      </vt:variant>
      <vt:variant>
        <vt:lpwstr>http://www.nevo.co.il/Law_word/law17/PROP-2020.pdf</vt:lpwstr>
      </vt:variant>
      <vt:variant>
        <vt:lpwstr/>
      </vt:variant>
      <vt:variant>
        <vt:i4>8060939</vt:i4>
      </vt:variant>
      <vt:variant>
        <vt:i4>45</vt:i4>
      </vt:variant>
      <vt:variant>
        <vt:i4>0</vt:i4>
      </vt:variant>
      <vt:variant>
        <vt:i4>5</vt:i4>
      </vt:variant>
      <vt:variant>
        <vt:lpwstr>http://www.nevo.co.il/Law_word/law14/LAW-1351.pdf</vt:lpwstr>
      </vt:variant>
      <vt:variant>
        <vt:lpwstr/>
      </vt:variant>
      <vt:variant>
        <vt:i4>393337</vt:i4>
      </vt:variant>
      <vt:variant>
        <vt:i4>42</vt:i4>
      </vt:variant>
      <vt:variant>
        <vt:i4>0</vt:i4>
      </vt:variant>
      <vt:variant>
        <vt:i4>5</vt:i4>
      </vt:variant>
      <vt:variant>
        <vt:lpwstr>http://www.nevo.co.il/Law_word/law17/PROP-1857.pdf</vt:lpwstr>
      </vt:variant>
      <vt:variant>
        <vt:lpwstr/>
      </vt:variant>
      <vt:variant>
        <vt:i4>7995401</vt:i4>
      </vt:variant>
      <vt:variant>
        <vt:i4>39</vt:i4>
      </vt:variant>
      <vt:variant>
        <vt:i4>0</vt:i4>
      </vt:variant>
      <vt:variant>
        <vt:i4>5</vt:i4>
      </vt:variant>
      <vt:variant>
        <vt:lpwstr>http://www.nevo.co.il/Law_word/law14/LAW-1242.pdf</vt:lpwstr>
      </vt:variant>
      <vt:variant>
        <vt:lpwstr/>
      </vt:variant>
      <vt:variant>
        <vt:i4>852084</vt:i4>
      </vt:variant>
      <vt:variant>
        <vt:i4>36</vt:i4>
      </vt:variant>
      <vt:variant>
        <vt:i4>0</vt:i4>
      </vt:variant>
      <vt:variant>
        <vt:i4>5</vt:i4>
      </vt:variant>
      <vt:variant>
        <vt:lpwstr>http://www.nevo.co.il/Law_word/law17/PROP-1286.pdf</vt:lpwstr>
      </vt:variant>
      <vt:variant>
        <vt:lpwstr/>
      </vt:variant>
      <vt:variant>
        <vt:i4>7995394</vt:i4>
      </vt:variant>
      <vt:variant>
        <vt:i4>33</vt:i4>
      </vt:variant>
      <vt:variant>
        <vt:i4>0</vt:i4>
      </vt:variant>
      <vt:variant>
        <vt:i4>5</vt:i4>
      </vt:variant>
      <vt:variant>
        <vt:lpwstr>http://www.nevo.co.il/Law_word/law14/LAW-0853.pdf</vt:lpwstr>
      </vt:variant>
      <vt:variant>
        <vt:lpwstr/>
      </vt:variant>
      <vt:variant>
        <vt:i4>983161</vt:i4>
      </vt:variant>
      <vt:variant>
        <vt:i4>30</vt:i4>
      </vt:variant>
      <vt:variant>
        <vt:i4>0</vt:i4>
      </vt:variant>
      <vt:variant>
        <vt:i4>5</vt:i4>
      </vt:variant>
      <vt:variant>
        <vt:lpwstr>http://www.nevo.co.il/Law_word/law17/PROP-1254.pdf</vt:lpwstr>
      </vt:variant>
      <vt:variant>
        <vt:lpwstr/>
      </vt:variant>
      <vt:variant>
        <vt:i4>8126470</vt:i4>
      </vt:variant>
      <vt:variant>
        <vt:i4>27</vt:i4>
      </vt:variant>
      <vt:variant>
        <vt:i4>0</vt:i4>
      </vt:variant>
      <vt:variant>
        <vt:i4>5</vt:i4>
      </vt:variant>
      <vt:variant>
        <vt:lpwstr>http://www.nevo.co.il/Law_word/law14/LAW-0837.pdf</vt:lpwstr>
      </vt:variant>
      <vt:variant>
        <vt:lpwstr/>
      </vt:variant>
      <vt:variant>
        <vt:i4>786552</vt:i4>
      </vt:variant>
      <vt:variant>
        <vt:i4>24</vt:i4>
      </vt:variant>
      <vt:variant>
        <vt:i4>0</vt:i4>
      </vt:variant>
      <vt:variant>
        <vt:i4>5</vt:i4>
      </vt:variant>
      <vt:variant>
        <vt:lpwstr>http://www.nevo.co.il/Law_word/law17/PROP-1045.pdf</vt:lpwstr>
      </vt:variant>
      <vt:variant>
        <vt:lpwstr/>
      </vt:variant>
      <vt:variant>
        <vt:i4>8257548</vt:i4>
      </vt:variant>
      <vt:variant>
        <vt:i4>21</vt:i4>
      </vt:variant>
      <vt:variant>
        <vt:i4>0</vt:i4>
      </vt:variant>
      <vt:variant>
        <vt:i4>5</vt:i4>
      </vt:variant>
      <vt:variant>
        <vt:lpwstr>http://www.nevo.co.il/Law_word/law14/LAW-0712.pdf</vt:lpwstr>
      </vt:variant>
      <vt:variant>
        <vt:lpwstr/>
      </vt:variant>
      <vt:variant>
        <vt:i4>327806</vt:i4>
      </vt:variant>
      <vt:variant>
        <vt:i4>18</vt:i4>
      </vt:variant>
      <vt:variant>
        <vt:i4>0</vt:i4>
      </vt:variant>
      <vt:variant>
        <vt:i4>5</vt:i4>
      </vt:variant>
      <vt:variant>
        <vt:lpwstr>http://www.nevo.co.il/Law_word/law17/PROP-0834.pdf</vt:lpwstr>
      </vt:variant>
      <vt:variant>
        <vt:lpwstr/>
      </vt:variant>
      <vt:variant>
        <vt:i4>8257542</vt:i4>
      </vt:variant>
      <vt:variant>
        <vt:i4>15</vt:i4>
      </vt:variant>
      <vt:variant>
        <vt:i4>0</vt:i4>
      </vt:variant>
      <vt:variant>
        <vt:i4>5</vt:i4>
      </vt:variant>
      <vt:variant>
        <vt:lpwstr>http://www.nevo.co.il/Law_word/law14/LAW-0619.pdf</vt:lpwstr>
      </vt:variant>
      <vt:variant>
        <vt:lpwstr/>
      </vt:variant>
      <vt:variant>
        <vt:i4>7864330</vt:i4>
      </vt:variant>
      <vt:variant>
        <vt:i4>12</vt:i4>
      </vt:variant>
      <vt:variant>
        <vt:i4>0</vt:i4>
      </vt:variant>
      <vt:variant>
        <vt:i4>5</vt:i4>
      </vt:variant>
      <vt:variant>
        <vt:lpwstr>http://www.nevo.co.il/Law_word/law06/tak-2634.pdf</vt:lpwstr>
      </vt:variant>
      <vt:variant>
        <vt:lpwstr/>
      </vt:variant>
      <vt:variant>
        <vt:i4>393337</vt:i4>
      </vt:variant>
      <vt:variant>
        <vt:i4>9</vt:i4>
      </vt:variant>
      <vt:variant>
        <vt:i4>0</vt:i4>
      </vt:variant>
      <vt:variant>
        <vt:i4>5</vt:i4>
      </vt:variant>
      <vt:variant>
        <vt:lpwstr>http://www.nevo.co.il/Law_word/law17/PROP-0748.pdf</vt:lpwstr>
      </vt:variant>
      <vt:variant>
        <vt:lpwstr/>
      </vt:variant>
      <vt:variant>
        <vt:i4>7995407</vt:i4>
      </vt:variant>
      <vt:variant>
        <vt:i4>6</vt:i4>
      </vt:variant>
      <vt:variant>
        <vt:i4>0</vt:i4>
      </vt:variant>
      <vt:variant>
        <vt:i4>5</vt:i4>
      </vt:variant>
      <vt:variant>
        <vt:lpwstr>http://www.nevo.co.il/Law_word/law14/LAW-0553.pdf</vt:lpwstr>
      </vt:variant>
      <vt:variant>
        <vt:lpwstr/>
      </vt:variant>
      <vt:variant>
        <vt:i4>786553</vt:i4>
      </vt:variant>
      <vt:variant>
        <vt:i4>3</vt:i4>
      </vt:variant>
      <vt:variant>
        <vt:i4>0</vt:i4>
      </vt:variant>
      <vt:variant>
        <vt:i4>5</vt:i4>
      </vt:variant>
      <vt:variant>
        <vt:lpwstr>http://www.nevo.co.il/Law_word/law17/PROP-0346.pdf</vt:lpwstr>
      </vt:variant>
      <vt:variant>
        <vt:lpwstr/>
      </vt:variant>
      <vt:variant>
        <vt:i4>7864331</vt:i4>
      </vt:variant>
      <vt:variant>
        <vt:i4>0</vt:i4>
      </vt:variant>
      <vt:variant>
        <vt:i4>0</vt:i4>
      </vt:variant>
      <vt:variant>
        <vt:i4>5</vt:i4>
      </vt:variant>
      <vt:variant>
        <vt:lpwstr>http://www.nevo.co.il/Law_word/law14/LAW-0270.pdf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P222</vt:lpwstr>
  </property>
  <property fmtid="{D5CDD505-2E9C-101B-9397-08002B2CF9AE}" pid="3" name="CHNAME">
    <vt:lpwstr>שירות תעסוקה</vt:lpwstr>
  </property>
  <property fmtid="{D5CDD505-2E9C-101B-9397-08002B2CF9AE}" pid="4" name="LAWNAME">
    <vt:lpwstr>חוק שירות התעסוקה, תשי"ט-1959</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http://www.nevo.co.il/Law_word/law14/law-2238.pdf;‎רשומות - ספר חוקים#ס"ח תש"ע מס' 2238 ‏‏#מיום 24.3.2010 עמ' 498  – תיקון מס' 17 בסעיף 30 לחוק עובדים זרים (תיקון מס' 12), תש"ע-2010; ר' סעיף 36 ‏לענין תחילה</vt:lpwstr>
  </property>
  <property fmtid="{D5CDD505-2E9C-101B-9397-08002B2CF9AE}" pid="8" name="LINKK2">
    <vt:lpwstr>http://www.nevo.co.il/Law_word/law14/law-2271.pdf;‎רשומות - ספר חוקים#ס"ח תשע"א מס' 2271 ‏‏#מיום 6.1.2011 עמ' 143– תיקון מס' 18 בסעיף 6 לחוק המדיניות הכלכלית לשנים 2011 ו-2012 (תיקוני חקיקה), ‏תשע"א-2010; ר' סעיפים 7, 55 לענין תחילה</vt:lpwstr>
  </property>
  <property fmtid="{D5CDD505-2E9C-101B-9397-08002B2CF9AE}" pid="9" name="LINKK3">
    <vt:lpwstr>http://www.nevo.co.il/Law_word/law14/law-2327.pdf;‎רשומות - ספר חוקים#ס"ח תשע"ב מס' 2327# ‏מיום 19.12.2011 עמ' 82  – תיקון מס' 19‏</vt:lpwstr>
  </property>
  <property fmtid="{D5CDD505-2E9C-101B-9397-08002B2CF9AE}" pid="10" name="LINKK4">
    <vt:lpwstr>http://www.nevo.co.il/law_word/law14/law-2334.PDF;‎רשומות - ספר חוקים#ס"ח תשע"ב מס' 2334 ‏‏#מיום 23.1.2012 עמ' 154  – תיקון מס' 20‏</vt:lpwstr>
  </property>
  <property fmtid="{D5CDD505-2E9C-101B-9397-08002B2CF9AE}" pid="11" name="LINKK5">
    <vt:lpwstr>http://www.nevo.co.il/law_word/law14/law-2459.pdf;‎רשומות - ספר חוקים#ס"ח תשע"ד מס' 2459# ‏מיום 15.7.2014 עמ' 600  – תיקון מס' 21 בחוק להחלפת המונח מעביד (תיקוני חקיקה), תשע"ד-2014‏</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עבודה</vt:lpwstr>
  </property>
  <property fmtid="{D5CDD505-2E9C-101B-9397-08002B2CF9AE}" pid="23" name="NOSE21">
    <vt:lpwstr>שירות התעסוקה</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