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A92" w:rsidRDefault="001D1A92">
      <w:pPr>
        <w:pStyle w:val="big-header"/>
        <w:ind w:left="0" w:right="1134"/>
        <w:rPr>
          <w:rFonts w:hint="cs"/>
          <w:rtl/>
        </w:rPr>
      </w:pPr>
      <w:r>
        <w:rPr>
          <w:rtl/>
        </w:rPr>
        <w:t>חוק תאגידי מים וביוב, תשס"א-2001</w:t>
      </w:r>
      <w:r w:rsidR="00205528">
        <w:rPr>
          <w:rFonts w:hint="cs"/>
          <w:rtl/>
        </w:rPr>
        <w:t xml:space="preserve"> </w:t>
      </w:r>
    </w:p>
    <w:p w:rsidR="00425267" w:rsidRDefault="00425267" w:rsidP="00425267">
      <w:pPr>
        <w:spacing w:line="320" w:lineRule="auto"/>
        <w:jc w:val="left"/>
        <w:rPr>
          <w:rFonts w:hint="cs"/>
          <w:rtl/>
        </w:rPr>
      </w:pPr>
    </w:p>
    <w:p w:rsidR="00530AC9" w:rsidRDefault="00530AC9" w:rsidP="00425267">
      <w:pPr>
        <w:spacing w:line="320" w:lineRule="auto"/>
        <w:jc w:val="left"/>
        <w:rPr>
          <w:rFonts w:hint="cs"/>
          <w:rtl/>
        </w:rPr>
      </w:pPr>
    </w:p>
    <w:p w:rsidR="00425267" w:rsidRDefault="00425267" w:rsidP="00425267">
      <w:pPr>
        <w:spacing w:line="320" w:lineRule="auto"/>
        <w:jc w:val="left"/>
        <w:rPr>
          <w:rFonts w:cs="FrankRuehl"/>
          <w:szCs w:val="26"/>
          <w:rtl/>
        </w:rPr>
      </w:pPr>
      <w:r w:rsidRPr="00425267">
        <w:rPr>
          <w:rFonts w:cs="Miriam"/>
          <w:szCs w:val="22"/>
          <w:rtl/>
        </w:rPr>
        <w:t>רשויות ומשפט מנהלי</w:t>
      </w:r>
      <w:r w:rsidRPr="00425267">
        <w:rPr>
          <w:rFonts w:cs="FrankRuehl"/>
          <w:szCs w:val="26"/>
          <w:rtl/>
        </w:rPr>
        <w:t xml:space="preserve"> – תשתיות – מים</w:t>
      </w:r>
    </w:p>
    <w:p w:rsidR="00425267" w:rsidRDefault="00425267" w:rsidP="00425267">
      <w:pPr>
        <w:spacing w:line="320" w:lineRule="auto"/>
        <w:jc w:val="left"/>
        <w:rPr>
          <w:rFonts w:cs="FrankRuehl"/>
          <w:szCs w:val="26"/>
          <w:rtl/>
        </w:rPr>
      </w:pPr>
      <w:r w:rsidRPr="00425267">
        <w:rPr>
          <w:rFonts w:cs="Miriam"/>
          <w:szCs w:val="22"/>
          <w:rtl/>
        </w:rPr>
        <w:t>רשויות ומשפט מנהלי</w:t>
      </w:r>
      <w:r w:rsidRPr="00425267">
        <w:rPr>
          <w:rFonts w:cs="FrankRuehl"/>
          <w:szCs w:val="26"/>
          <w:rtl/>
        </w:rPr>
        <w:t xml:space="preserve"> – רשויות מקומיות – אספקת מים</w:t>
      </w:r>
    </w:p>
    <w:p w:rsidR="00425267" w:rsidRPr="00425267" w:rsidRDefault="00425267" w:rsidP="00425267">
      <w:pPr>
        <w:spacing w:line="320" w:lineRule="auto"/>
        <w:jc w:val="left"/>
        <w:rPr>
          <w:rFonts w:cs="Miriam"/>
          <w:szCs w:val="22"/>
          <w:rtl/>
        </w:rPr>
      </w:pPr>
      <w:r w:rsidRPr="00425267">
        <w:rPr>
          <w:rFonts w:cs="Miriam"/>
          <w:szCs w:val="22"/>
          <w:rtl/>
        </w:rPr>
        <w:t>רשויות ומשפט מנהלי</w:t>
      </w:r>
      <w:r w:rsidRPr="00425267">
        <w:rPr>
          <w:rFonts w:cs="FrankRuehl"/>
          <w:szCs w:val="26"/>
          <w:rtl/>
        </w:rPr>
        <w:t xml:space="preserve"> – רשויות מקומיות – ביוב</w:t>
      </w:r>
    </w:p>
    <w:p w:rsidR="001D1A92" w:rsidRDefault="001D1A9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א': פרשנות</w:t>
            </w:r>
          </w:p>
        </w:tc>
        <w:tc>
          <w:tcPr>
            <w:tcW w:w="567" w:type="dxa"/>
          </w:tcPr>
          <w:p w:rsidR="00E93AC8" w:rsidRPr="00E93AC8" w:rsidRDefault="00E93AC8" w:rsidP="00E93AC8">
            <w:pPr>
              <w:spacing w:line="240" w:lineRule="auto"/>
              <w:jc w:val="left"/>
              <w:rPr>
                <w:rStyle w:val="Hyperlink"/>
                <w:rtl/>
              </w:rPr>
            </w:pPr>
            <w:hyperlink w:anchor="med0" w:tooltip="פרק א: פרשנ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מטרות החוק  והדרכים להשגתן</w:t>
            </w:r>
          </w:p>
        </w:tc>
        <w:tc>
          <w:tcPr>
            <w:tcW w:w="567" w:type="dxa"/>
          </w:tcPr>
          <w:p w:rsidR="00E93AC8" w:rsidRPr="00E93AC8" w:rsidRDefault="00E93AC8" w:rsidP="00E93AC8">
            <w:pPr>
              <w:spacing w:line="240" w:lineRule="auto"/>
              <w:jc w:val="left"/>
              <w:rPr>
                <w:rStyle w:val="Hyperlink"/>
                <w:rtl/>
              </w:rPr>
            </w:pPr>
            <w:hyperlink w:anchor="Seif118" w:tooltip="מטרות החוק  והדרכים להשגת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הגדרות</w:t>
            </w:r>
          </w:p>
        </w:tc>
        <w:tc>
          <w:tcPr>
            <w:tcW w:w="567" w:type="dxa"/>
          </w:tcPr>
          <w:p w:rsidR="00E93AC8" w:rsidRPr="00E93AC8" w:rsidRDefault="00E93AC8" w:rsidP="00E93AC8">
            <w:pPr>
              <w:spacing w:line="240" w:lineRule="auto"/>
              <w:jc w:val="left"/>
              <w:rPr>
                <w:rStyle w:val="Hyperlink"/>
                <w:rtl/>
              </w:rPr>
            </w:pPr>
            <w:hyperlink w:anchor="Seif119" w:tooltip="הגד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ב': הפעלת משק המים והביוב באמצעות חברה</w:t>
            </w:r>
          </w:p>
        </w:tc>
        <w:tc>
          <w:tcPr>
            <w:tcW w:w="567" w:type="dxa"/>
          </w:tcPr>
          <w:p w:rsidR="00E93AC8" w:rsidRPr="00E93AC8" w:rsidRDefault="00E93AC8" w:rsidP="00E93AC8">
            <w:pPr>
              <w:spacing w:line="240" w:lineRule="auto"/>
              <w:jc w:val="left"/>
              <w:rPr>
                <w:rStyle w:val="Hyperlink"/>
                <w:rtl/>
              </w:rPr>
            </w:pPr>
            <w:hyperlink w:anchor="med1" w:tooltip="פרק ב: הפעלת משק המים והביוב באמצעות 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א': הקמת חברה</w:t>
            </w:r>
          </w:p>
        </w:tc>
        <w:tc>
          <w:tcPr>
            <w:tcW w:w="567" w:type="dxa"/>
          </w:tcPr>
          <w:p w:rsidR="00E93AC8" w:rsidRPr="00E93AC8" w:rsidRDefault="00E93AC8" w:rsidP="00E93AC8">
            <w:pPr>
              <w:spacing w:line="240" w:lineRule="auto"/>
              <w:jc w:val="left"/>
              <w:rPr>
                <w:rStyle w:val="Hyperlink"/>
                <w:rtl/>
              </w:rPr>
            </w:pPr>
            <w:hyperlink w:anchor="hed20" w:tooltip="סימן א: הקמת 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הקמת חברה בידי עיריה ומועצה מקומית</w:t>
            </w:r>
          </w:p>
        </w:tc>
        <w:tc>
          <w:tcPr>
            <w:tcW w:w="567" w:type="dxa"/>
          </w:tcPr>
          <w:p w:rsidR="00E93AC8" w:rsidRPr="00E93AC8" w:rsidRDefault="00E93AC8" w:rsidP="00E93AC8">
            <w:pPr>
              <w:spacing w:line="240" w:lineRule="auto"/>
              <w:jc w:val="left"/>
              <w:rPr>
                <w:rStyle w:val="Hyperlink"/>
                <w:rtl/>
              </w:rPr>
            </w:pPr>
            <w:hyperlink w:anchor="Seif1" w:tooltip="הקמת חברה בידי עיריה ומועצה מקומ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הקמת חברה בידי איגוד ערים</w:t>
            </w:r>
          </w:p>
        </w:tc>
        <w:tc>
          <w:tcPr>
            <w:tcW w:w="567" w:type="dxa"/>
          </w:tcPr>
          <w:p w:rsidR="00E93AC8" w:rsidRPr="00E93AC8" w:rsidRDefault="00E93AC8" w:rsidP="00E93AC8">
            <w:pPr>
              <w:spacing w:line="240" w:lineRule="auto"/>
              <w:jc w:val="left"/>
              <w:rPr>
                <w:rStyle w:val="Hyperlink"/>
                <w:rtl/>
              </w:rPr>
            </w:pPr>
            <w:hyperlink w:anchor="Seif2" w:tooltip="הקמת חברה בידי איגוד ער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אישור להקמת חברה</w:t>
            </w:r>
          </w:p>
        </w:tc>
        <w:tc>
          <w:tcPr>
            <w:tcW w:w="567" w:type="dxa"/>
          </w:tcPr>
          <w:p w:rsidR="00E93AC8" w:rsidRPr="00E93AC8" w:rsidRDefault="00E93AC8" w:rsidP="00E93AC8">
            <w:pPr>
              <w:spacing w:line="240" w:lineRule="auto"/>
              <w:jc w:val="left"/>
              <w:rPr>
                <w:rStyle w:val="Hyperlink"/>
                <w:rtl/>
              </w:rPr>
            </w:pPr>
            <w:hyperlink w:anchor="Seif3" w:tooltip="אישור להקמת 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חיוב הקמת חברה</w:t>
            </w:r>
          </w:p>
        </w:tc>
        <w:tc>
          <w:tcPr>
            <w:tcW w:w="567" w:type="dxa"/>
          </w:tcPr>
          <w:p w:rsidR="00E93AC8" w:rsidRPr="00E93AC8" w:rsidRDefault="00E93AC8" w:rsidP="00E93AC8">
            <w:pPr>
              <w:spacing w:line="240" w:lineRule="auto"/>
              <w:jc w:val="left"/>
              <w:rPr>
                <w:rStyle w:val="Hyperlink"/>
                <w:rtl/>
              </w:rPr>
            </w:pPr>
            <w:hyperlink w:anchor="Seif4" w:tooltip="חיוב הקמת 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איסור הפעלה עצמית של שירותי המים והביוב</w:t>
            </w:r>
          </w:p>
        </w:tc>
        <w:tc>
          <w:tcPr>
            <w:tcW w:w="567" w:type="dxa"/>
          </w:tcPr>
          <w:p w:rsidR="00E93AC8" w:rsidRPr="00E93AC8" w:rsidRDefault="00E93AC8" w:rsidP="00E93AC8">
            <w:pPr>
              <w:spacing w:line="240" w:lineRule="auto"/>
              <w:jc w:val="left"/>
              <w:rPr>
                <w:rStyle w:val="Hyperlink"/>
                <w:rtl/>
              </w:rPr>
            </w:pPr>
            <w:hyperlink w:anchor="Seif140" w:tooltip="איסור הפעלה עצמית של שירותי המים וה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6ב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ביצוע פעילות חיונית ופעילות נוספת בידי חברה אזורית</w:t>
            </w:r>
          </w:p>
        </w:tc>
        <w:tc>
          <w:tcPr>
            <w:tcW w:w="567" w:type="dxa"/>
          </w:tcPr>
          <w:p w:rsidR="00E93AC8" w:rsidRPr="00E93AC8" w:rsidRDefault="00E93AC8" w:rsidP="00E93AC8">
            <w:pPr>
              <w:spacing w:line="240" w:lineRule="auto"/>
              <w:jc w:val="left"/>
              <w:rPr>
                <w:rStyle w:val="Hyperlink"/>
                <w:rtl/>
              </w:rPr>
            </w:pPr>
            <w:hyperlink w:anchor="Seif144" w:tooltip="ביצוע פעילות חיונית ופעילות נוספת בידי חברה אזור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6ג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הקמת חברה אזורית</w:t>
            </w:r>
          </w:p>
        </w:tc>
        <w:tc>
          <w:tcPr>
            <w:tcW w:w="567" w:type="dxa"/>
          </w:tcPr>
          <w:p w:rsidR="00E93AC8" w:rsidRPr="00E93AC8" w:rsidRDefault="00E93AC8" w:rsidP="00E93AC8">
            <w:pPr>
              <w:spacing w:line="240" w:lineRule="auto"/>
              <w:jc w:val="left"/>
              <w:rPr>
                <w:rStyle w:val="Hyperlink"/>
                <w:rtl/>
              </w:rPr>
            </w:pPr>
            <w:hyperlink w:anchor="Seif145" w:tooltip="הקמת חברה אזור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6ד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הקמת חברה אזורית לחלק מקבוצה לפני המועד הקובע</w:t>
            </w:r>
          </w:p>
        </w:tc>
        <w:tc>
          <w:tcPr>
            <w:tcW w:w="567" w:type="dxa"/>
          </w:tcPr>
          <w:p w:rsidR="00E93AC8" w:rsidRPr="00E93AC8" w:rsidRDefault="00E93AC8" w:rsidP="00E93AC8">
            <w:pPr>
              <w:spacing w:line="240" w:lineRule="auto"/>
              <w:jc w:val="left"/>
              <w:rPr>
                <w:rStyle w:val="Hyperlink"/>
                <w:rtl/>
              </w:rPr>
            </w:pPr>
            <w:hyperlink w:anchor="Seif146" w:tooltip="הקמת חברה אזורית לחלק מקבוצה לפני המועד הקובע"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6ה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החלת הוראות על מיזוג</w:t>
            </w:r>
          </w:p>
        </w:tc>
        <w:tc>
          <w:tcPr>
            <w:tcW w:w="567" w:type="dxa"/>
          </w:tcPr>
          <w:p w:rsidR="00E93AC8" w:rsidRPr="00E93AC8" w:rsidRDefault="00E93AC8" w:rsidP="00E93AC8">
            <w:pPr>
              <w:spacing w:line="240" w:lineRule="auto"/>
              <w:jc w:val="left"/>
              <w:rPr>
                <w:rStyle w:val="Hyperlink"/>
                <w:rtl/>
              </w:rPr>
            </w:pPr>
            <w:hyperlink w:anchor="Seif147" w:tooltip="החלת הוראות על מיזוג"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6ו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פטור מביצוע פעילות חיונית ופעילות נוספת באמצעות חברה אזורית</w:t>
            </w:r>
          </w:p>
        </w:tc>
        <w:tc>
          <w:tcPr>
            <w:tcW w:w="567" w:type="dxa"/>
          </w:tcPr>
          <w:p w:rsidR="00E93AC8" w:rsidRPr="00E93AC8" w:rsidRDefault="00E93AC8" w:rsidP="00E93AC8">
            <w:pPr>
              <w:spacing w:line="240" w:lineRule="auto"/>
              <w:jc w:val="left"/>
              <w:rPr>
                <w:rStyle w:val="Hyperlink"/>
                <w:rtl/>
              </w:rPr>
            </w:pPr>
            <w:hyperlink w:anchor="Seif148" w:tooltip="פטור מביצוע פעילות חיונית ופעילות נוספת באמצעות חברה אזור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6ז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שלבי ההקמה של חברה אזורית בידי רשות מקומית בלא חברה ובידי חברה שאין לה פטור ממיזוג לחברה אזורית</w:t>
            </w:r>
          </w:p>
        </w:tc>
        <w:tc>
          <w:tcPr>
            <w:tcW w:w="567" w:type="dxa"/>
          </w:tcPr>
          <w:p w:rsidR="00E93AC8" w:rsidRPr="00E93AC8" w:rsidRDefault="00E93AC8" w:rsidP="00E93AC8">
            <w:pPr>
              <w:spacing w:line="240" w:lineRule="auto"/>
              <w:jc w:val="left"/>
              <w:rPr>
                <w:rStyle w:val="Hyperlink"/>
                <w:rtl/>
              </w:rPr>
            </w:pPr>
            <w:hyperlink w:anchor="Seif149" w:tooltip="שלבי ההקמה של חברה אזורית בידי רשות מקומית בלא חברה ובידי חברה שאין לה פטור ממיזוג לחברה אזור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6ח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מינוי מנהל מורשה לרשות מקומית בלא חברה</w:t>
            </w:r>
          </w:p>
        </w:tc>
        <w:tc>
          <w:tcPr>
            <w:tcW w:w="567" w:type="dxa"/>
          </w:tcPr>
          <w:p w:rsidR="00E93AC8" w:rsidRPr="00E93AC8" w:rsidRDefault="00E93AC8" w:rsidP="00E93AC8">
            <w:pPr>
              <w:spacing w:line="240" w:lineRule="auto"/>
              <w:jc w:val="left"/>
              <w:rPr>
                <w:rStyle w:val="Hyperlink"/>
                <w:rtl/>
              </w:rPr>
            </w:pPr>
            <w:hyperlink w:anchor="Seif150" w:tooltip="מינוי מנהל מורשה לרשות מקומית בלא 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6ט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הבטחת זכויות נושי חברה מתמזגת</w:t>
            </w:r>
          </w:p>
        </w:tc>
        <w:tc>
          <w:tcPr>
            <w:tcW w:w="567" w:type="dxa"/>
          </w:tcPr>
          <w:p w:rsidR="00E93AC8" w:rsidRPr="00E93AC8" w:rsidRDefault="00E93AC8" w:rsidP="00E93AC8">
            <w:pPr>
              <w:spacing w:line="240" w:lineRule="auto"/>
              <w:jc w:val="left"/>
              <w:rPr>
                <w:rStyle w:val="Hyperlink"/>
                <w:rtl/>
              </w:rPr>
            </w:pPr>
            <w:hyperlink w:anchor="Seif151" w:tooltip="הבטחת זכויות נושי חברה מתמזג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אישור תקנון החברה</w:t>
            </w:r>
          </w:p>
        </w:tc>
        <w:tc>
          <w:tcPr>
            <w:tcW w:w="567" w:type="dxa"/>
          </w:tcPr>
          <w:p w:rsidR="00E93AC8" w:rsidRPr="00E93AC8" w:rsidRDefault="00E93AC8" w:rsidP="00E93AC8">
            <w:pPr>
              <w:spacing w:line="240" w:lineRule="auto"/>
              <w:jc w:val="left"/>
              <w:rPr>
                <w:rStyle w:val="Hyperlink"/>
                <w:rtl/>
              </w:rPr>
            </w:pPr>
            <w:hyperlink w:anchor="Seif5" w:tooltip="אישור תקנון ה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ב': העברת עובדים, נכסים, זכויות והתחייבויות</w:t>
            </w:r>
          </w:p>
        </w:tc>
        <w:tc>
          <w:tcPr>
            <w:tcW w:w="567" w:type="dxa"/>
          </w:tcPr>
          <w:p w:rsidR="00E93AC8" w:rsidRPr="00E93AC8" w:rsidRDefault="00E93AC8" w:rsidP="00E93AC8">
            <w:pPr>
              <w:spacing w:line="240" w:lineRule="auto"/>
              <w:jc w:val="left"/>
              <w:rPr>
                <w:rStyle w:val="Hyperlink"/>
                <w:rtl/>
              </w:rPr>
            </w:pPr>
            <w:hyperlink w:anchor="hed21" w:tooltip="סימן ב: העברת עובדים, נכסים, זכויות והתחייבוי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הסכם להעברת עובדים והסכם עבודה</w:t>
            </w:r>
          </w:p>
        </w:tc>
        <w:tc>
          <w:tcPr>
            <w:tcW w:w="567" w:type="dxa"/>
          </w:tcPr>
          <w:p w:rsidR="00E93AC8" w:rsidRPr="00E93AC8" w:rsidRDefault="00E93AC8" w:rsidP="00E93AC8">
            <w:pPr>
              <w:spacing w:line="240" w:lineRule="auto"/>
              <w:jc w:val="left"/>
              <w:rPr>
                <w:rStyle w:val="Hyperlink"/>
                <w:rtl/>
              </w:rPr>
            </w:pPr>
            <w:hyperlink w:anchor="Seif6" w:tooltip="הסכם להעברת עובדים והסכם עבוד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העברת נכסים לחברה</w:t>
            </w:r>
          </w:p>
        </w:tc>
        <w:tc>
          <w:tcPr>
            <w:tcW w:w="567" w:type="dxa"/>
          </w:tcPr>
          <w:p w:rsidR="00E93AC8" w:rsidRPr="00E93AC8" w:rsidRDefault="00E93AC8" w:rsidP="00E93AC8">
            <w:pPr>
              <w:spacing w:line="240" w:lineRule="auto"/>
              <w:jc w:val="left"/>
              <w:rPr>
                <w:rStyle w:val="Hyperlink"/>
                <w:rtl/>
              </w:rPr>
            </w:pPr>
            <w:hyperlink w:anchor="Seif7" w:tooltip="העברת נכסים ל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העברת זכויות וחובות להפעלת המערכות ולמתן השירותים</w:t>
            </w:r>
          </w:p>
        </w:tc>
        <w:tc>
          <w:tcPr>
            <w:tcW w:w="567" w:type="dxa"/>
          </w:tcPr>
          <w:p w:rsidR="00E93AC8" w:rsidRPr="00E93AC8" w:rsidRDefault="00E93AC8" w:rsidP="00E93AC8">
            <w:pPr>
              <w:spacing w:line="240" w:lineRule="auto"/>
              <w:jc w:val="left"/>
              <w:rPr>
                <w:rStyle w:val="Hyperlink"/>
                <w:rtl/>
              </w:rPr>
            </w:pPr>
            <w:hyperlink w:anchor="Seif120" w:tooltip="העברת זכויות וחובות להפעלת המערכות ולמתן השירות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תנאי ההעברה</w:t>
            </w:r>
          </w:p>
        </w:tc>
        <w:tc>
          <w:tcPr>
            <w:tcW w:w="567" w:type="dxa"/>
          </w:tcPr>
          <w:p w:rsidR="00E93AC8" w:rsidRPr="00E93AC8" w:rsidRDefault="00E93AC8" w:rsidP="00E93AC8">
            <w:pPr>
              <w:spacing w:line="240" w:lineRule="auto"/>
              <w:jc w:val="left"/>
              <w:rPr>
                <w:rStyle w:val="Hyperlink"/>
                <w:rtl/>
              </w:rPr>
            </w:pPr>
            <w:hyperlink w:anchor="Seif121" w:tooltip="תנאי ההע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תביעות ועילות</w:t>
            </w:r>
          </w:p>
        </w:tc>
        <w:tc>
          <w:tcPr>
            <w:tcW w:w="567" w:type="dxa"/>
          </w:tcPr>
          <w:p w:rsidR="00E93AC8" w:rsidRPr="00E93AC8" w:rsidRDefault="00E93AC8" w:rsidP="00E93AC8">
            <w:pPr>
              <w:spacing w:line="240" w:lineRule="auto"/>
              <w:jc w:val="left"/>
              <w:rPr>
                <w:rStyle w:val="Hyperlink"/>
                <w:rtl/>
              </w:rPr>
            </w:pPr>
            <w:hyperlink w:anchor="Seif122" w:tooltip="תביעות ועיל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פטור ממסים ומאגרות</w:t>
            </w:r>
          </w:p>
        </w:tc>
        <w:tc>
          <w:tcPr>
            <w:tcW w:w="567" w:type="dxa"/>
          </w:tcPr>
          <w:p w:rsidR="00E93AC8" w:rsidRPr="00E93AC8" w:rsidRDefault="00E93AC8" w:rsidP="00E93AC8">
            <w:pPr>
              <w:spacing w:line="240" w:lineRule="auto"/>
              <w:jc w:val="left"/>
              <w:rPr>
                <w:rStyle w:val="Hyperlink"/>
                <w:rtl/>
              </w:rPr>
            </w:pPr>
            <w:hyperlink w:anchor="Seif123" w:tooltip="פטור ממסים ומאג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פטור ממס חברות   הוראת שעה</w:t>
            </w:r>
          </w:p>
        </w:tc>
        <w:tc>
          <w:tcPr>
            <w:tcW w:w="567" w:type="dxa"/>
          </w:tcPr>
          <w:p w:rsidR="00E93AC8" w:rsidRPr="00E93AC8" w:rsidRDefault="00E93AC8" w:rsidP="00E93AC8">
            <w:pPr>
              <w:spacing w:line="240" w:lineRule="auto"/>
              <w:jc w:val="left"/>
              <w:rPr>
                <w:rStyle w:val="Hyperlink"/>
                <w:rtl/>
              </w:rPr>
            </w:pPr>
            <w:hyperlink w:anchor="Seif143" w:tooltip="פטור ממס חברות   הוראת שע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ב'1: הפעלת שירותי הולכה וטיפול באמצעות חברת ביוב</w:t>
            </w:r>
          </w:p>
        </w:tc>
        <w:tc>
          <w:tcPr>
            <w:tcW w:w="567" w:type="dxa"/>
          </w:tcPr>
          <w:p w:rsidR="00E93AC8" w:rsidRPr="00E93AC8" w:rsidRDefault="00E93AC8" w:rsidP="00E93AC8">
            <w:pPr>
              <w:spacing w:line="240" w:lineRule="auto"/>
              <w:jc w:val="left"/>
              <w:rPr>
                <w:rStyle w:val="Hyperlink"/>
                <w:rtl/>
              </w:rPr>
            </w:pPr>
            <w:hyperlink w:anchor="hed22" w:tooltip="סימן ב1: הפעלת שירותי הולכה וטיפול באמצעות 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13ב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מרחבי ביוב</w:t>
            </w:r>
          </w:p>
        </w:tc>
        <w:tc>
          <w:tcPr>
            <w:tcW w:w="567" w:type="dxa"/>
          </w:tcPr>
          <w:p w:rsidR="00E93AC8" w:rsidRPr="00E93AC8" w:rsidRDefault="00E93AC8" w:rsidP="00E93AC8">
            <w:pPr>
              <w:spacing w:line="240" w:lineRule="auto"/>
              <w:jc w:val="left"/>
              <w:rPr>
                <w:rStyle w:val="Hyperlink"/>
                <w:rtl/>
              </w:rPr>
            </w:pPr>
            <w:hyperlink w:anchor="Seif160" w:tooltip="מרחבי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13ג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העברת שירותי הולכה וטיפול לחברת ביוב</w:t>
            </w:r>
          </w:p>
        </w:tc>
        <w:tc>
          <w:tcPr>
            <w:tcW w:w="567" w:type="dxa"/>
          </w:tcPr>
          <w:p w:rsidR="00E93AC8" w:rsidRPr="00E93AC8" w:rsidRDefault="00E93AC8" w:rsidP="00E93AC8">
            <w:pPr>
              <w:spacing w:line="240" w:lineRule="auto"/>
              <w:jc w:val="left"/>
              <w:rPr>
                <w:rStyle w:val="Hyperlink"/>
                <w:rtl/>
              </w:rPr>
            </w:pPr>
            <w:hyperlink w:anchor="Seif161" w:tooltip="העברת שירותי הולכה וטיפול ל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13ד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הוראות לעניין תשתית הולכה וטיפול</w:t>
            </w:r>
          </w:p>
        </w:tc>
        <w:tc>
          <w:tcPr>
            <w:tcW w:w="567" w:type="dxa"/>
          </w:tcPr>
          <w:p w:rsidR="00E93AC8" w:rsidRPr="00E93AC8" w:rsidRDefault="00E93AC8" w:rsidP="00E93AC8">
            <w:pPr>
              <w:spacing w:line="240" w:lineRule="auto"/>
              <w:jc w:val="left"/>
              <w:rPr>
                <w:rStyle w:val="Hyperlink"/>
                <w:rtl/>
              </w:rPr>
            </w:pPr>
            <w:hyperlink w:anchor="Seif162" w:tooltip="הוראות לעניין תשתית הולכה וטיפול"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13ה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תקנון חברת ביוב</w:t>
            </w:r>
          </w:p>
        </w:tc>
        <w:tc>
          <w:tcPr>
            <w:tcW w:w="567" w:type="dxa"/>
          </w:tcPr>
          <w:p w:rsidR="00E93AC8" w:rsidRPr="00E93AC8" w:rsidRDefault="00E93AC8" w:rsidP="00E93AC8">
            <w:pPr>
              <w:spacing w:line="240" w:lineRule="auto"/>
              <w:jc w:val="left"/>
              <w:rPr>
                <w:rStyle w:val="Hyperlink"/>
                <w:rtl/>
              </w:rPr>
            </w:pPr>
            <w:hyperlink w:anchor="Seif163" w:tooltip="תקנון 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13ו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העברת עובדים לחברת ביוב</w:t>
            </w:r>
          </w:p>
        </w:tc>
        <w:tc>
          <w:tcPr>
            <w:tcW w:w="567" w:type="dxa"/>
          </w:tcPr>
          <w:p w:rsidR="00E93AC8" w:rsidRPr="00E93AC8" w:rsidRDefault="00E93AC8" w:rsidP="00E93AC8">
            <w:pPr>
              <w:spacing w:line="240" w:lineRule="auto"/>
              <w:jc w:val="left"/>
              <w:rPr>
                <w:rStyle w:val="Hyperlink"/>
                <w:rtl/>
              </w:rPr>
            </w:pPr>
            <w:hyperlink w:anchor="Seif164" w:tooltip="העברת עובדים ל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13ז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העברת נכסים לחברת ביוב</w:t>
            </w:r>
          </w:p>
        </w:tc>
        <w:tc>
          <w:tcPr>
            <w:tcW w:w="567" w:type="dxa"/>
          </w:tcPr>
          <w:p w:rsidR="00E93AC8" w:rsidRPr="00E93AC8" w:rsidRDefault="00E93AC8" w:rsidP="00E93AC8">
            <w:pPr>
              <w:spacing w:line="240" w:lineRule="auto"/>
              <w:jc w:val="left"/>
              <w:rPr>
                <w:rStyle w:val="Hyperlink"/>
                <w:rtl/>
              </w:rPr>
            </w:pPr>
            <w:hyperlink w:anchor="Seif165" w:tooltip="העברת נכסים ל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13ח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העברת זכויות והתחייבויות לחברת ביוב</w:t>
            </w:r>
          </w:p>
        </w:tc>
        <w:tc>
          <w:tcPr>
            <w:tcW w:w="567" w:type="dxa"/>
          </w:tcPr>
          <w:p w:rsidR="00E93AC8" w:rsidRPr="00E93AC8" w:rsidRDefault="00E93AC8" w:rsidP="00E93AC8">
            <w:pPr>
              <w:spacing w:line="240" w:lineRule="auto"/>
              <w:jc w:val="left"/>
              <w:rPr>
                <w:rStyle w:val="Hyperlink"/>
                <w:rtl/>
              </w:rPr>
            </w:pPr>
            <w:hyperlink w:anchor="Seif166" w:tooltip="העברת זכויות והתחייבויות ל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lastRenderedPageBreak/>
              <w:t xml:space="preserve">סעיף 13ט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תנאי ההעברה לעניין חברת ביוב</w:t>
            </w:r>
          </w:p>
        </w:tc>
        <w:tc>
          <w:tcPr>
            <w:tcW w:w="567" w:type="dxa"/>
          </w:tcPr>
          <w:p w:rsidR="00E93AC8" w:rsidRPr="00E93AC8" w:rsidRDefault="00E93AC8" w:rsidP="00E93AC8">
            <w:pPr>
              <w:spacing w:line="240" w:lineRule="auto"/>
              <w:jc w:val="left"/>
              <w:rPr>
                <w:rStyle w:val="Hyperlink"/>
                <w:rtl/>
              </w:rPr>
            </w:pPr>
            <w:hyperlink w:anchor="Seif167" w:tooltip="תנאי ההעברה לעניין 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13י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תביעות ועילות לעניין חברת ביוב</w:t>
            </w:r>
          </w:p>
        </w:tc>
        <w:tc>
          <w:tcPr>
            <w:tcW w:w="567" w:type="dxa"/>
          </w:tcPr>
          <w:p w:rsidR="00E93AC8" w:rsidRPr="00E93AC8" w:rsidRDefault="00E93AC8" w:rsidP="00E93AC8">
            <w:pPr>
              <w:spacing w:line="240" w:lineRule="auto"/>
              <w:jc w:val="left"/>
              <w:rPr>
                <w:rStyle w:val="Hyperlink"/>
                <w:rtl/>
              </w:rPr>
            </w:pPr>
            <w:hyperlink w:anchor="Seif168" w:tooltip="תביעות ועילות לעניין 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13יא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פטור ממסים לעניין חברת ביוב</w:t>
            </w:r>
          </w:p>
        </w:tc>
        <w:tc>
          <w:tcPr>
            <w:tcW w:w="567" w:type="dxa"/>
          </w:tcPr>
          <w:p w:rsidR="00E93AC8" w:rsidRPr="00E93AC8" w:rsidRDefault="00E93AC8" w:rsidP="00E93AC8">
            <w:pPr>
              <w:spacing w:line="240" w:lineRule="auto"/>
              <w:jc w:val="left"/>
              <w:rPr>
                <w:rStyle w:val="Hyperlink"/>
                <w:rtl/>
              </w:rPr>
            </w:pPr>
            <w:hyperlink w:anchor="Seif169" w:tooltip="פטור ממסים לעניין 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13יב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תחולת הוראות לעניין חברת ביוב</w:t>
            </w:r>
          </w:p>
        </w:tc>
        <w:tc>
          <w:tcPr>
            <w:tcW w:w="567" w:type="dxa"/>
          </w:tcPr>
          <w:p w:rsidR="00E93AC8" w:rsidRPr="00E93AC8" w:rsidRDefault="00E93AC8" w:rsidP="00E93AC8">
            <w:pPr>
              <w:spacing w:line="240" w:lineRule="auto"/>
              <w:jc w:val="left"/>
              <w:rPr>
                <w:rStyle w:val="Hyperlink"/>
                <w:rtl/>
              </w:rPr>
            </w:pPr>
            <w:hyperlink w:anchor="Seif170" w:tooltip="תחולת הוראות לעניין חברת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ג': רישוי</w:t>
            </w:r>
          </w:p>
        </w:tc>
        <w:tc>
          <w:tcPr>
            <w:tcW w:w="567" w:type="dxa"/>
          </w:tcPr>
          <w:p w:rsidR="00E93AC8" w:rsidRPr="00E93AC8" w:rsidRDefault="00E93AC8" w:rsidP="00E93AC8">
            <w:pPr>
              <w:spacing w:line="240" w:lineRule="auto"/>
              <w:jc w:val="left"/>
              <w:rPr>
                <w:rStyle w:val="Hyperlink"/>
                <w:rtl/>
              </w:rPr>
            </w:pPr>
            <w:hyperlink w:anchor="hed23" w:tooltip="סימן ג: רישוי"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חובת רישיון</w:t>
            </w:r>
          </w:p>
        </w:tc>
        <w:tc>
          <w:tcPr>
            <w:tcW w:w="567" w:type="dxa"/>
          </w:tcPr>
          <w:p w:rsidR="00E93AC8" w:rsidRPr="00E93AC8" w:rsidRDefault="00E93AC8" w:rsidP="00E93AC8">
            <w:pPr>
              <w:spacing w:line="240" w:lineRule="auto"/>
              <w:jc w:val="left"/>
              <w:rPr>
                <w:rStyle w:val="Hyperlink"/>
                <w:rtl/>
              </w:rPr>
            </w:pPr>
            <w:hyperlink w:anchor="Seif124" w:tooltip="חובת רישיו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מתן רישיונות</w:t>
            </w:r>
          </w:p>
        </w:tc>
        <w:tc>
          <w:tcPr>
            <w:tcW w:w="567" w:type="dxa"/>
          </w:tcPr>
          <w:p w:rsidR="00E93AC8" w:rsidRPr="00E93AC8" w:rsidRDefault="00E93AC8" w:rsidP="00E93AC8">
            <w:pPr>
              <w:spacing w:line="240" w:lineRule="auto"/>
              <w:jc w:val="left"/>
              <w:rPr>
                <w:rStyle w:val="Hyperlink"/>
                <w:rtl/>
              </w:rPr>
            </w:pPr>
            <w:hyperlink w:anchor="Seif125" w:tooltip="מתן רישיונ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שינוי תנאים ברישיון</w:t>
            </w:r>
          </w:p>
        </w:tc>
        <w:tc>
          <w:tcPr>
            <w:tcW w:w="567" w:type="dxa"/>
          </w:tcPr>
          <w:p w:rsidR="00E93AC8" w:rsidRPr="00E93AC8" w:rsidRDefault="00E93AC8" w:rsidP="00E93AC8">
            <w:pPr>
              <w:spacing w:line="240" w:lineRule="auto"/>
              <w:jc w:val="left"/>
              <w:rPr>
                <w:rStyle w:val="Hyperlink"/>
                <w:rtl/>
              </w:rPr>
            </w:pPr>
            <w:hyperlink w:anchor="Seif126" w:tooltip="שינוי תנאים ברישיו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פרסום</w:t>
            </w:r>
          </w:p>
        </w:tc>
        <w:tc>
          <w:tcPr>
            <w:tcW w:w="567" w:type="dxa"/>
          </w:tcPr>
          <w:p w:rsidR="00E93AC8" w:rsidRPr="00E93AC8" w:rsidRDefault="00E93AC8" w:rsidP="00E93AC8">
            <w:pPr>
              <w:spacing w:line="240" w:lineRule="auto"/>
              <w:jc w:val="left"/>
              <w:rPr>
                <w:rStyle w:val="Hyperlink"/>
                <w:rtl/>
              </w:rPr>
            </w:pPr>
            <w:hyperlink w:anchor="Seif8" w:tooltip="פרסו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עיון</w:t>
            </w:r>
          </w:p>
        </w:tc>
        <w:tc>
          <w:tcPr>
            <w:tcW w:w="567" w:type="dxa"/>
          </w:tcPr>
          <w:p w:rsidR="00E93AC8" w:rsidRPr="00E93AC8" w:rsidRDefault="00E93AC8" w:rsidP="00E93AC8">
            <w:pPr>
              <w:spacing w:line="240" w:lineRule="auto"/>
              <w:jc w:val="left"/>
              <w:rPr>
                <w:rStyle w:val="Hyperlink"/>
                <w:rtl/>
              </w:rPr>
            </w:pPr>
            <w:hyperlink w:anchor="Seif9" w:tooltip="עיו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הגבלות על העברת רישיון, שעבוד ועיקול</w:t>
            </w:r>
          </w:p>
        </w:tc>
        <w:tc>
          <w:tcPr>
            <w:tcW w:w="567" w:type="dxa"/>
          </w:tcPr>
          <w:p w:rsidR="00E93AC8" w:rsidRPr="00E93AC8" w:rsidRDefault="00E93AC8" w:rsidP="00E93AC8">
            <w:pPr>
              <w:spacing w:line="240" w:lineRule="auto"/>
              <w:jc w:val="left"/>
              <w:rPr>
                <w:rStyle w:val="Hyperlink"/>
                <w:rtl/>
              </w:rPr>
            </w:pPr>
            <w:hyperlink w:anchor="Seif10" w:tooltip="הגבלות על העברת רישיון, שעבוד ועיקול"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ביטול רישיון או הגבלתו</w:t>
            </w:r>
          </w:p>
        </w:tc>
        <w:tc>
          <w:tcPr>
            <w:tcW w:w="567" w:type="dxa"/>
          </w:tcPr>
          <w:p w:rsidR="00E93AC8" w:rsidRPr="00E93AC8" w:rsidRDefault="00E93AC8" w:rsidP="00E93AC8">
            <w:pPr>
              <w:spacing w:line="240" w:lineRule="auto"/>
              <w:jc w:val="left"/>
              <w:rPr>
                <w:rStyle w:val="Hyperlink"/>
                <w:rtl/>
              </w:rPr>
            </w:pPr>
            <w:hyperlink w:anchor="Seif11" w:tooltip="ביטול רישיון או הגבלתו"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העברת האחריות למתן השירותים ומערכות המים והביוב</w:t>
            </w:r>
          </w:p>
        </w:tc>
        <w:tc>
          <w:tcPr>
            <w:tcW w:w="567" w:type="dxa"/>
          </w:tcPr>
          <w:p w:rsidR="00E93AC8" w:rsidRPr="00E93AC8" w:rsidRDefault="00E93AC8" w:rsidP="00E93AC8">
            <w:pPr>
              <w:spacing w:line="240" w:lineRule="auto"/>
              <w:jc w:val="left"/>
              <w:rPr>
                <w:rStyle w:val="Hyperlink"/>
                <w:rtl/>
              </w:rPr>
            </w:pPr>
            <w:hyperlink w:anchor="Seif12" w:tooltip="העברת האחריות למתן השירותים ומערכות המים וה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21א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כללים לרישוי</w:t>
            </w:r>
          </w:p>
        </w:tc>
        <w:tc>
          <w:tcPr>
            <w:tcW w:w="567" w:type="dxa"/>
          </w:tcPr>
          <w:p w:rsidR="00E93AC8" w:rsidRPr="00E93AC8" w:rsidRDefault="00E93AC8" w:rsidP="00E93AC8">
            <w:pPr>
              <w:spacing w:line="240" w:lineRule="auto"/>
              <w:jc w:val="left"/>
              <w:rPr>
                <w:rStyle w:val="Hyperlink"/>
                <w:rtl/>
              </w:rPr>
            </w:pPr>
            <w:hyperlink w:anchor="Seif142" w:tooltip="כללים לרישוי"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ד': תפקידי חברה והנחיות לפעולתה</w:t>
            </w:r>
          </w:p>
        </w:tc>
        <w:tc>
          <w:tcPr>
            <w:tcW w:w="567" w:type="dxa"/>
          </w:tcPr>
          <w:p w:rsidR="00E93AC8" w:rsidRPr="00E93AC8" w:rsidRDefault="00E93AC8" w:rsidP="00E93AC8">
            <w:pPr>
              <w:spacing w:line="240" w:lineRule="auto"/>
              <w:jc w:val="left"/>
              <w:rPr>
                <w:rStyle w:val="Hyperlink"/>
                <w:rtl/>
              </w:rPr>
            </w:pPr>
            <w:hyperlink w:anchor="hed24" w:tooltip="סימן ד: תפקידי חברה והנחיות לפעולת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עיסוקים מותרים לחברה</w:t>
            </w:r>
          </w:p>
        </w:tc>
        <w:tc>
          <w:tcPr>
            <w:tcW w:w="567" w:type="dxa"/>
          </w:tcPr>
          <w:p w:rsidR="00E93AC8" w:rsidRPr="00E93AC8" w:rsidRDefault="00E93AC8" w:rsidP="00E93AC8">
            <w:pPr>
              <w:spacing w:line="240" w:lineRule="auto"/>
              <w:jc w:val="left"/>
              <w:rPr>
                <w:rStyle w:val="Hyperlink"/>
                <w:rtl/>
              </w:rPr>
            </w:pPr>
            <w:hyperlink w:anchor="Seif13" w:tooltip="עיסוקים מותרים ל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תפקידי חברה בפעילות חיונית</w:t>
            </w:r>
          </w:p>
        </w:tc>
        <w:tc>
          <w:tcPr>
            <w:tcW w:w="567" w:type="dxa"/>
          </w:tcPr>
          <w:p w:rsidR="00E93AC8" w:rsidRPr="00E93AC8" w:rsidRDefault="00E93AC8" w:rsidP="00E93AC8">
            <w:pPr>
              <w:spacing w:line="240" w:lineRule="auto"/>
              <w:jc w:val="left"/>
              <w:rPr>
                <w:rStyle w:val="Hyperlink"/>
                <w:rtl/>
              </w:rPr>
            </w:pPr>
            <w:hyperlink w:anchor="Seif14" w:tooltip="תפקידי חברה בפעילות חיונ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ביצוע פעילות באמצעות אחר</w:t>
            </w:r>
          </w:p>
        </w:tc>
        <w:tc>
          <w:tcPr>
            <w:tcW w:w="567" w:type="dxa"/>
          </w:tcPr>
          <w:p w:rsidR="00E93AC8" w:rsidRPr="00E93AC8" w:rsidRDefault="00E93AC8" w:rsidP="00E93AC8">
            <w:pPr>
              <w:spacing w:line="240" w:lineRule="auto"/>
              <w:jc w:val="left"/>
              <w:rPr>
                <w:rStyle w:val="Hyperlink"/>
                <w:rtl/>
              </w:rPr>
            </w:pPr>
            <w:hyperlink w:anchor="Seif15" w:tooltip="ביצוע פעילות באמצעות אחר"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ביצוע עיקר הפעילות באמצעות מי שמקבל רישיון משנה</w:t>
            </w:r>
          </w:p>
        </w:tc>
        <w:tc>
          <w:tcPr>
            <w:tcW w:w="567" w:type="dxa"/>
          </w:tcPr>
          <w:p w:rsidR="00E93AC8" w:rsidRPr="00E93AC8" w:rsidRDefault="00E93AC8" w:rsidP="00E93AC8">
            <w:pPr>
              <w:spacing w:line="240" w:lineRule="auto"/>
              <w:jc w:val="left"/>
              <w:rPr>
                <w:rStyle w:val="Hyperlink"/>
                <w:rtl/>
              </w:rPr>
            </w:pPr>
            <w:hyperlink w:anchor="Seif16" w:tooltip="ביצוע עיקר הפעילות באמצעות מי שמקבל רישיון משנ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עסקאות והתקשרויות עם הרשויות המקומיות</w:t>
            </w:r>
          </w:p>
        </w:tc>
        <w:tc>
          <w:tcPr>
            <w:tcW w:w="567" w:type="dxa"/>
          </w:tcPr>
          <w:p w:rsidR="00E93AC8" w:rsidRPr="00E93AC8" w:rsidRDefault="00E93AC8" w:rsidP="00E93AC8">
            <w:pPr>
              <w:spacing w:line="240" w:lineRule="auto"/>
              <w:jc w:val="left"/>
              <w:rPr>
                <w:rStyle w:val="Hyperlink"/>
                <w:rtl/>
              </w:rPr>
            </w:pPr>
            <w:hyperlink w:anchor="Seif17" w:tooltip="עסקאות והתקשרויות עם הרשויות המקומי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26א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רכישת שירותים מספק משותף</w:t>
            </w:r>
          </w:p>
        </w:tc>
        <w:tc>
          <w:tcPr>
            <w:tcW w:w="567" w:type="dxa"/>
          </w:tcPr>
          <w:p w:rsidR="00E93AC8" w:rsidRPr="00E93AC8" w:rsidRDefault="00E93AC8" w:rsidP="00E93AC8">
            <w:pPr>
              <w:spacing w:line="240" w:lineRule="auto"/>
              <w:jc w:val="left"/>
              <w:rPr>
                <w:rStyle w:val="Hyperlink"/>
                <w:rtl/>
              </w:rPr>
            </w:pPr>
            <w:hyperlink w:anchor="Seif152" w:tooltip="רכישת שירותים מספק משותף"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הפעילות   בכפוף לכל דין ורישיון אחר</w:t>
            </w:r>
          </w:p>
        </w:tc>
        <w:tc>
          <w:tcPr>
            <w:tcW w:w="567" w:type="dxa"/>
          </w:tcPr>
          <w:p w:rsidR="00E93AC8" w:rsidRPr="00E93AC8" w:rsidRDefault="00E93AC8" w:rsidP="00E93AC8">
            <w:pPr>
              <w:spacing w:line="240" w:lineRule="auto"/>
              <w:jc w:val="left"/>
              <w:rPr>
                <w:rStyle w:val="Hyperlink"/>
                <w:rtl/>
              </w:rPr>
            </w:pPr>
            <w:hyperlink w:anchor="Seif18" w:tooltip="הפעילות   בכפוף לכל דין ורישיון אחר"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ה': שינויים בחברה ובתחומה</w:t>
            </w:r>
          </w:p>
        </w:tc>
        <w:tc>
          <w:tcPr>
            <w:tcW w:w="567" w:type="dxa"/>
          </w:tcPr>
          <w:p w:rsidR="00E93AC8" w:rsidRPr="00E93AC8" w:rsidRDefault="00E93AC8" w:rsidP="00E93AC8">
            <w:pPr>
              <w:spacing w:line="240" w:lineRule="auto"/>
              <w:jc w:val="left"/>
              <w:rPr>
                <w:rStyle w:val="Hyperlink"/>
                <w:rtl/>
              </w:rPr>
            </w:pPr>
            <w:hyperlink w:anchor="hed25" w:tooltip="סימן ה: שינויים בחברה ובתחומ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שינויים בחברה</w:t>
            </w:r>
          </w:p>
        </w:tc>
        <w:tc>
          <w:tcPr>
            <w:tcW w:w="567" w:type="dxa"/>
          </w:tcPr>
          <w:p w:rsidR="00E93AC8" w:rsidRPr="00E93AC8" w:rsidRDefault="00E93AC8" w:rsidP="00E93AC8">
            <w:pPr>
              <w:spacing w:line="240" w:lineRule="auto"/>
              <w:jc w:val="left"/>
              <w:rPr>
                <w:rStyle w:val="Hyperlink"/>
                <w:rtl/>
              </w:rPr>
            </w:pPr>
            <w:hyperlink w:anchor="Seif19" w:tooltip="שינויים ב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29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שינויים בתחומי חברות</w:t>
            </w:r>
          </w:p>
        </w:tc>
        <w:tc>
          <w:tcPr>
            <w:tcW w:w="567" w:type="dxa"/>
          </w:tcPr>
          <w:p w:rsidR="00E93AC8" w:rsidRPr="00E93AC8" w:rsidRDefault="00E93AC8" w:rsidP="00E93AC8">
            <w:pPr>
              <w:spacing w:line="240" w:lineRule="auto"/>
              <w:jc w:val="left"/>
              <w:rPr>
                <w:rStyle w:val="Hyperlink"/>
                <w:rtl/>
              </w:rPr>
            </w:pPr>
            <w:hyperlink w:anchor="Seif20" w:tooltip="שינויים בתחומי חב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שינויים בתחומי הרשות המקומית</w:t>
            </w:r>
          </w:p>
        </w:tc>
        <w:tc>
          <w:tcPr>
            <w:tcW w:w="567" w:type="dxa"/>
          </w:tcPr>
          <w:p w:rsidR="00E93AC8" w:rsidRPr="00E93AC8" w:rsidRDefault="00E93AC8" w:rsidP="00E93AC8">
            <w:pPr>
              <w:spacing w:line="240" w:lineRule="auto"/>
              <w:jc w:val="left"/>
              <w:rPr>
                <w:rStyle w:val="Hyperlink"/>
                <w:rtl/>
              </w:rPr>
            </w:pPr>
            <w:hyperlink w:anchor="Seif21" w:tooltip="שינויים בתחומי הרשות המקומ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ג': חובות וסמכויות של חברה</w:t>
            </w:r>
          </w:p>
        </w:tc>
        <w:tc>
          <w:tcPr>
            <w:tcW w:w="567" w:type="dxa"/>
          </w:tcPr>
          <w:p w:rsidR="00E93AC8" w:rsidRPr="00E93AC8" w:rsidRDefault="00E93AC8" w:rsidP="00E93AC8">
            <w:pPr>
              <w:spacing w:line="240" w:lineRule="auto"/>
              <w:jc w:val="left"/>
              <w:rPr>
                <w:rStyle w:val="Hyperlink"/>
                <w:rtl/>
              </w:rPr>
            </w:pPr>
            <w:hyperlink w:anchor="med2" w:tooltip="פרק ג: חובות וסמכויות של 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א': שירותי מים</w:t>
            </w:r>
          </w:p>
        </w:tc>
        <w:tc>
          <w:tcPr>
            <w:tcW w:w="567" w:type="dxa"/>
          </w:tcPr>
          <w:p w:rsidR="00E93AC8" w:rsidRPr="00E93AC8" w:rsidRDefault="00E93AC8" w:rsidP="00E93AC8">
            <w:pPr>
              <w:spacing w:line="240" w:lineRule="auto"/>
              <w:jc w:val="left"/>
              <w:rPr>
                <w:rStyle w:val="Hyperlink"/>
                <w:rtl/>
              </w:rPr>
            </w:pPr>
            <w:hyperlink w:anchor="hed26" w:tooltip="סימן א: שירותי מ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חובת מתן שירותי מים</w:t>
            </w:r>
          </w:p>
        </w:tc>
        <w:tc>
          <w:tcPr>
            <w:tcW w:w="567" w:type="dxa"/>
          </w:tcPr>
          <w:p w:rsidR="00E93AC8" w:rsidRPr="00E93AC8" w:rsidRDefault="00E93AC8" w:rsidP="00E93AC8">
            <w:pPr>
              <w:spacing w:line="240" w:lineRule="auto"/>
              <w:jc w:val="left"/>
              <w:rPr>
                <w:rStyle w:val="Hyperlink"/>
                <w:rtl/>
              </w:rPr>
            </w:pPr>
            <w:hyperlink w:anchor="Seif22" w:tooltip="חובת מתן שירותי מ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סמכויות במתן שירותי מים</w:t>
            </w:r>
          </w:p>
        </w:tc>
        <w:tc>
          <w:tcPr>
            <w:tcW w:w="567" w:type="dxa"/>
          </w:tcPr>
          <w:p w:rsidR="00E93AC8" w:rsidRPr="00E93AC8" w:rsidRDefault="00E93AC8" w:rsidP="00E93AC8">
            <w:pPr>
              <w:spacing w:line="240" w:lineRule="auto"/>
              <w:jc w:val="left"/>
              <w:rPr>
                <w:rStyle w:val="Hyperlink"/>
                <w:rtl/>
              </w:rPr>
            </w:pPr>
            <w:hyperlink w:anchor="Seif23" w:tooltip="סמכויות במתן שירותי מ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ב': שירותי ביוב</w:t>
            </w:r>
          </w:p>
        </w:tc>
        <w:tc>
          <w:tcPr>
            <w:tcW w:w="567" w:type="dxa"/>
          </w:tcPr>
          <w:p w:rsidR="00E93AC8" w:rsidRPr="00E93AC8" w:rsidRDefault="00E93AC8" w:rsidP="00E93AC8">
            <w:pPr>
              <w:spacing w:line="240" w:lineRule="auto"/>
              <w:jc w:val="left"/>
              <w:rPr>
                <w:rStyle w:val="Hyperlink"/>
                <w:rtl/>
              </w:rPr>
            </w:pPr>
            <w:hyperlink w:anchor="hed27" w:tooltip="סימן ב: שירותי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חובת מתן שירותי ביוב</w:t>
            </w:r>
          </w:p>
        </w:tc>
        <w:tc>
          <w:tcPr>
            <w:tcW w:w="567" w:type="dxa"/>
          </w:tcPr>
          <w:p w:rsidR="00E93AC8" w:rsidRPr="00E93AC8" w:rsidRDefault="00E93AC8" w:rsidP="00E93AC8">
            <w:pPr>
              <w:spacing w:line="240" w:lineRule="auto"/>
              <w:jc w:val="left"/>
              <w:rPr>
                <w:rStyle w:val="Hyperlink"/>
                <w:rtl/>
              </w:rPr>
            </w:pPr>
            <w:hyperlink w:anchor="Seif24" w:tooltip="חובת מתן שירותי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סמכויות במתן שירותי ביוב</w:t>
            </w:r>
          </w:p>
        </w:tc>
        <w:tc>
          <w:tcPr>
            <w:tcW w:w="567" w:type="dxa"/>
          </w:tcPr>
          <w:p w:rsidR="00E93AC8" w:rsidRPr="00E93AC8" w:rsidRDefault="00E93AC8" w:rsidP="00E93AC8">
            <w:pPr>
              <w:spacing w:line="240" w:lineRule="auto"/>
              <w:jc w:val="left"/>
              <w:rPr>
                <w:rStyle w:val="Hyperlink"/>
                <w:rtl/>
              </w:rPr>
            </w:pPr>
            <w:hyperlink w:anchor="Seif25" w:tooltip="סמכויות במתן שירותי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חיבור נכס שמחוץ לתחום</w:t>
            </w:r>
          </w:p>
        </w:tc>
        <w:tc>
          <w:tcPr>
            <w:tcW w:w="567" w:type="dxa"/>
          </w:tcPr>
          <w:p w:rsidR="00E93AC8" w:rsidRPr="00E93AC8" w:rsidRDefault="00E93AC8" w:rsidP="00E93AC8">
            <w:pPr>
              <w:spacing w:line="240" w:lineRule="auto"/>
              <w:jc w:val="left"/>
              <w:rPr>
                <w:rStyle w:val="Hyperlink"/>
                <w:rtl/>
              </w:rPr>
            </w:pPr>
            <w:hyperlink w:anchor="Seif26" w:tooltip="חיבור נכס שמחוץ לתחו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ג': הוראות כלליות למים ולביוב</w:t>
            </w:r>
          </w:p>
        </w:tc>
        <w:tc>
          <w:tcPr>
            <w:tcW w:w="567" w:type="dxa"/>
          </w:tcPr>
          <w:p w:rsidR="00E93AC8" w:rsidRPr="00E93AC8" w:rsidRDefault="00E93AC8" w:rsidP="00E93AC8">
            <w:pPr>
              <w:spacing w:line="240" w:lineRule="auto"/>
              <w:jc w:val="left"/>
              <w:rPr>
                <w:rStyle w:val="Hyperlink"/>
                <w:rtl/>
              </w:rPr>
            </w:pPr>
            <w:hyperlink w:anchor="hed28" w:tooltip="סימן ג: הוראות כלליות למים ול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הודעה לבעלי מקרקעין</w:t>
            </w:r>
          </w:p>
        </w:tc>
        <w:tc>
          <w:tcPr>
            <w:tcW w:w="567" w:type="dxa"/>
          </w:tcPr>
          <w:p w:rsidR="00E93AC8" w:rsidRPr="00E93AC8" w:rsidRDefault="00E93AC8" w:rsidP="00E93AC8">
            <w:pPr>
              <w:spacing w:line="240" w:lineRule="auto"/>
              <w:jc w:val="left"/>
              <w:rPr>
                <w:rStyle w:val="Hyperlink"/>
                <w:rtl/>
              </w:rPr>
            </w:pPr>
            <w:hyperlink w:anchor="Seif27" w:tooltip="הודעה לבעלי מקרקעי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עבודות מחוץ לתחום החברה</w:t>
            </w:r>
          </w:p>
        </w:tc>
        <w:tc>
          <w:tcPr>
            <w:tcW w:w="567" w:type="dxa"/>
          </w:tcPr>
          <w:p w:rsidR="00E93AC8" w:rsidRPr="00E93AC8" w:rsidRDefault="00E93AC8" w:rsidP="00E93AC8">
            <w:pPr>
              <w:spacing w:line="240" w:lineRule="auto"/>
              <w:jc w:val="left"/>
              <w:rPr>
                <w:rStyle w:val="Hyperlink"/>
                <w:rtl/>
              </w:rPr>
            </w:pPr>
            <w:hyperlink w:anchor="Seif28" w:tooltip="עבודות מחוץ לתחום ה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מניעת מפגע</w:t>
            </w:r>
          </w:p>
        </w:tc>
        <w:tc>
          <w:tcPr>
            <w:tcW w:w="567" w:type="dxa"/>
          </w:tcPr>
          <w:p w:rsidR="00E93AC8" w:rsidRPr="00E93AC8" w:rsidRDefault="00E93AC8" w:rsidP="00E93AC8">
            <w:pPr>
              <w:spacing w:line="240" w:lineRule="auto"/>
              <w:jc w:val="left"/>
              <w:rPr>
                <w:rStyle w:val="Hyperlink"/>
                <w:rtl/>
              </w:rPr>
            </w:pPr>
            <w:hyperlink w:anchor="Seif29" w:tooltip="מניעת מפגע"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39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גביה</w:t>
            </w:r>
          </w:p>
        </w:tc>
        <w:tc>
          <w:tcPr>
            <w:tcW w:w="567" w:type="dxa"/>
          </w:tcPr>
          <w:p w:rsidR="00E93AC8" w:rsidRPr="00E93AC8" w:rsidRDefault="00E93AC8" w:rsidP="00E93AC8">
            <w:pPr>
              <w:spacing w:line="240" w:lineRule="auto"/>
              <w:jc w:val="left"/>
              <w:rPr>
                <w:rStyle w:val="Hyperlink"/>
                <w:rtl/>
              </w:rPr>
            </w:pPr>
            <w:hyperlink w:anchor="Seif30" w:tooltip="גבי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העברת מים ושפכים בעבור אחרים</w:t>
            </w:r>
          </w:p>
        </w:tc>
        <w:tc>
          <w:tcPr>
            <w:tcW w:w="567" w:type="dxa"/>
          </w:tcPr>
          <w:p w:rsidR="00E93AC8" w:rsidRPr="00E93AC8" w:rsidRDefault="00E93AC8" w:rsidP="00E93AC8">
            <w:pPr>
              <w:spacing w:line="240" w:lineRule="auto"/>
              <w:jc w:val="left"/>
              <w:rPr>
                <w:rStyle w:val="Hyperlink"/>
                <w:rtl/>
              </w:rPr>
            </w:pPr>
            <w:hyperlink w:anchor="Seif31" w:tooltip="העברת מים ושפכים בעבור אחר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ד': סמכויות חברה הקשורות למקרקעין</w:t>
            </w:r>
          </w:p>
        </w:tc>
        <w:tc>
          <w:tcPr>
            <w:tcW w:w="567" w:type="dxa"/>
          </w:tcPr>
          <w:p w:rsidR="00E93AC8" w:rsidRPr="00E93AC8" w:rsidRDefault="00E93AC8" w:rsidP="00E93AC8">
            <w:pPr>
              <w:spacing w:line="240" w:lineRule="auto"/>
              <w:jc w:val="left"/>
              <w:rPr>
                <w:rStyle w:val="Hyperlink"/>
                <w:rtl/>
              </w:rPr>
            </w:pPr>
            <w:hyperlink w:anchor="hed29" w:tooltip="סימן ד: סמכויות חברה הקשורות למקרקעי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הגדרה</w:t>
            </w:r>
          </w:p>
        </w:tc>
        <w:tc>
          <w:tcPr>
            <w:tcW w:w="567" w:type="dxa"/>
          </w:tcPr>
          <w:p w:rsidR="00E93AC8" w:rsidRPr="00E93AC8" w:rsidRDefault="00E93AC8" w:rsidP="00E93AC8">
            <w:pPr>
              <w:spacing w:line="240" w:lineRule="auto"/>
              <w:jc w:val="left"/>
              <w:rPr>
                <w:rStyle w:val="Hyperlink"/>
                <w:rtl/>
              </w:rPr>
            </w:pPr>
            <w:hyperlink w:anchor="Seif32" w:tooltip="הגד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כניסה למקרקעין ופעולות אחרות</w:t>
            </w:r>
          </w:p>
        </w:tc>
        <w:tc>
          <w:tcPr>
            <w:tcW w:w="567" w:type="dxa"/>
          </w:tcPr>
          <w:p w:rsidR="00E93AC8" w:rsidRPr="00E93AC8" w:rsidRDefault="00E93AC8" w:rsidP="00E93AC8">
            <w:pPr>
              <w:spacing w:line="240" w:lineRule="auto"/>
              <w:jc w:val="left"/>
              <w:rPr>
                <w:rStyle w:val="Hyperlink"/>
                <w:rtl/>
              </w:rPr>
            </w:pPr>
            <w:hyperlink w:anchor="Seif33" w:tooltip="כניסה למקרקעין ופעולות אח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קבלת הסכמת בעל מקרקעין או הודעה</w:t>
            </w:r>
          </w:p>
        </w:tc>
        <w:tc>
          <w:tcPr>
            <w:tcW w:w="567" w:type="dxa"/>
          </w:tcPr>
          <w:p w:rsidR="00E93AC8" w:rsidRPr="00E93AC8" w:rsidRDefault="00E93AC8" w:rsidP="00E93AC8">
            <w:pPr>
              <w:spacing w:line="240" w:lineRule="auto"/>
              <w:jc w:val="left"/>
              <w:rPr>
                <w:rStyle w:val="Hyperlink"/>
                <w:rtl/>
              </w:rPr>
            </w:pPr>
            <w:hyperlink w:anchor="Seif34" w:tooltip="קבלת הסכמת בעל מקרקעין או הודע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סייג</w:t>
            </w:r>
          </w:p>
        </w:tc>
        <w:tc>
          <w:tcPr>
            <w:tcW w:w="567" w:type="dxa"/>
          </w:tcPr>
          <w:p w:rsidR="00E93AC8" w:rsidRPr="00E93AC8" w:rsidRDefault="00E93AC8" w:rsidP="00E93AC8">
            <w:pPr>
              <w:spacing w:line="240" w:lineRule="auto"/>
              <w:jc w:val="left"/>
              <w:rPr>
                <w:rStyle w:val="Hyperlink"/>
                <w:rtl/>
              </w:rPr>
            </w:pPr>
            <w:hyperlink w:anchor="Seif35" w:tooltip="סייג"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התנגדות</w:t>
            </w:r>
          </w:p>
        </w:tc>
        <w:tc>
          <w:tcPr>
            <w:tcW w:w="567" w:type="dxa"/>
          </w:tcPr>
          <w:p w:rsidR="00E93AC8" w:rsidRPr="00E93AC8" w:rsidRDefault="00E93AC8" w:rsidP="00E93AC8">
            <w:pPr>
              <w:spacing w:line="240" w:lineRule="auto"/>
              <w:jc w:val="left"/>
              <w:rPr>
                <w:rStyle w:val="Hyperlink"/>
                <w:rtl/>
              </w:rPr>
            </w:pPr>
            <w:hyperlink w:anchor="Seif36" w:tooltip="התנגד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הרשאה</w:t>
            </w:r>
          </w:p>
        </w:tc>
        <w:tc>
          <w:tcPr>
            <w:tcW w:w="567" w:type="dxa"/>
          </w:tcPr>
          <w:p w:rsidR="00E93AC8" w:rsidRPr="00E93AC8" w:rsidRDefault="00E93AC8" w:rsidP="00E93AC8">
            <w:pPr>
              <w:spacing w:line="240" w:lineRule="auto"/>
              <w:jc w:val="left"/>
              <w:rPr>
                <w:rStyle w:val="Hyperlink"/>
                <w:rtl/>
              </w:rPr>
            </w:pPr>
            <w:hyperlink w:anchor="Seif37" w:tooltip="הרשא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ערעור</w:t>
            </w:r>
          </w:p>
        </w:tc>
        <w:tc>
          <w:tcPr>
            <w:tcW w:w="567" w:type="dxa"/>
          </w:tcPr>
          <w:p w:rsidR="00E93AC8" w:rsidRPr="00E93AC8" w:rsidRDefault="00E93AC8" w:rsidP="00E93AC8">
            <w:pPr>
              <w:spacing w:line="240" w:lineRule="auto"/>
              <w:jc w:val="left"/>
              <w:rPr>
                <w:rStyle w:val="Hyperlink"/>
                <w:rtl/>
              </w:rPr>
            </w:pPr>
            <w:hyperlink w:anchor="Seif38" w:tooltip="ערעור"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48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עבודות דחופות</w:t>
            </w:r>
          </w:p>
        </w:tc>
        <w:tc>
          <w:tcPr>
            <w:tcW w:w="567" w:type="dxa"/>
          </w:tcPr>
          <w:p w:rsidR="00E93AC8" w:rsidRPr="00E93AC8" w:rsidRDefault="00E93AC8" w:rsidP="00E93AC8">
            <w:pPr>
              <w:spacing w:line="240" w:lineRule="auto"/>
              <w:jc w:val="left"/>
              <w:rPr>
                <w:rStyle w:val="Hyperlink"/>
                <w:rtl/>
              </w:rPr>
            </w:pPr>
            <w:hyperlink w:anchor="Seif39" w:tooltip="עבודות דחופ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lastRenderedPageBreak/>
              <w:t xml:space="preserve">סעיף 49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תשלום פיצויים</w:t>
            </w:r>
          </w:p>
        </w:tc>
        <w:tc>
          <w:tcPr>
            <w:tcW w:w="567" w:type="dxa"/>
          </w:tcPr>
          <w:p w:rsidR="00E93AC8" w:rsidRPr="00E93AC8" w:rsidRDefault="00E93AC8" w:rsidP="00E93AC8">
            <w:pPr>
              <w:spacing w:line="240" w:lineRule="auto"/>
              <w:jc w:val="left"/>
              <w:rPr>
                <w:rStyle w:val="Hyperlink"/>
                <w:rtl/>
              </w:rPr>
            </w:pPr>
            <w:hyperlink w:anchor="Seif40" w:tooltip="תשלום פיצוי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מיתקני החברה המחוברים למקרקעין</w:t>
            </w:r>
          </w:p>
        </w:tc>
        <w:tc>
          <w:tcPr>
            <w:tcW w:w="567" w:type="dxa"/>
          </w:tcPr>
          <w:p w:rsidR="00E93AC8" w:rsidRPr="00E93AC8" w:rsidRDefault="00E93AC8" w:rsidP="00E93AC8">
            <w:pPr>
              <w:spacing w:line="240" w:lineRule="auto"/>
              <w:jc w:val="left"/>
              <w:rPr>
                <w:rStyle w:val="Hyperlink"/>
                <w:rtl/>
              </w:rPr>
            </w:pPr>
            <w:hyperlink w:anchor="Seif41" w:tooltip="מיתקני החברה המחוברים למקרקעי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ה': סמכויות בדבר ביצוע עבודות</w:t>
            </w:r>
          </w:p>
        </w:tc>
        <w:tc>
          <w:tcPr>
            <w:tcW w:w="567" w:type="dxa"/>
          </w:tcPr>
          <w:p w:rsidR="00E93AC8" w:rsidRPr="00E93AC8" w:rsidRDefault="00E93AC8" w:rsidP="00E93AC8">
            <w:pPr>
              <w:spacing w:line="240" w:lineRule="auto"/>
              <w:jc w:val="left"/>
              <w:rPr>
                <w:rStyle w:val="Hyperlink"/>
                <w:rtl/>
              </w:rPr>
            </w:pPr>
            <w:hyperlink w:anchor="hed210" w:tooltip="סימן ה: סמכויות בדבר ביצוע עבוד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סמכות חברה לדרוש ביצוע עבודות מבעלי נכסים ומפעלים</w:t>
            </w:r>
          </w:p>
        </w:tc>
        <w:tc>
          <w:tcPr>
            <w:tcW w:w="567" w:type="dxa"/>
          </w:tcPr>
          <w:p w:rsidR="00E93AC8" w:rsidRPr="00E93AC8" w:rsidRDefault="00E93AC8" w:rsidP="00E93AC8">
            <w:pPr>
              <w:spacing w:line="240" w:lineRule="auto"/>
              <w:jc w:val="left"/>
              <w:rPr>
                <w:rStyle w:val="Hyperlink"/>
                <w:rtl/>
              </w:rPr>
            </w:pPr>
            <w:hyperlink w:anchor="Seif42" w:tooltip="סמכות חברה לדרוש ביצוע עבודות מבעלי נכסים ומפעל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ערר וערעור</w:t>
            </w:r>
          </w:p>
        </w:tc>
        <w:tc>
          <w:tcPr>
            <w:tcW w:w="567" w:type="dxa"/>
          </w:tcPr>
          <w:p w:rsidR="00E93AC8" w:rsidRPr="00E93AC8" w:rsidRDefault="00E93AC8" w:rsidP="00E93AC8">
            <w:pPr>
              <w:spacing w:line="240" w:lineRule="auto"/>
              <w:jc w:val="left"/>
              <w:rPr>
                <w:rStyle w:val="Hyperlink"/>
                <w:rtl/>
              </w:rPr>
            </w:pPr>
            <w:hyperlink w:anchor="Seif43" w:tooltip="ערר וערעור"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סמכות חברה לצמצם שירותים ולבצע עבודות</w:t>
            </w:r>
          </w:p>
        </w:tc>
        <w:tc>
          <w:tcPr>
            <w:tcW w:w="567" w:type="dxa"/>
          </w:tcPr>
          <w:p w:rsidR="00E93AC8" w:rsidRPr="00E93AC8" w:rsidRDefault="00E93AC8" w:rsidP="00E93AC8">
            <w:pPr>
              <w:spacing w:line="240" w:lineRule="auto"/>
              <w:jc w:val="left"/>
              <w:rPr>
                <w:rStyle w:val="Hyperlink"/>
                <w:rtl/>
              </w:rPr>
            </w:pPr>
            <w:hyperlink w:anchor="Seif44" w:tooltip="סמכות חברה לצמצם שירותים ולבצע עבוד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ו': דוחות ומסירת מידע</w:t>
            </w:r>
          </w:p>
        </w:tc>
        <w:tc>
          <w:tcPr>
            <w:tcW w:w="567" w:type="dxa"/>
          </w:tcPr>
          <w:p w:rsidR="00E93AC8" w:rsidRPr="00E93AC8" w:rsidRDefault="00E93AC8" w:rsidP="00E93AC8">
            <w:pPr>
              <w:spacing w:line="240" w:lineRule="auto"/>
              <w:jc w:val="left"/>
              <w:rPr>
                <w:rStyle w:val="Hyperlink"/>
                <w:rtl/>
              </w:rPr>
            </w:pPr>
            <w:hyperlink w:anchor="hed211" w:tooltip="סימן ו: דוחות ומסירת מידע"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דוחות כספיים   שנתי וביניים</w:t>
            </w:r>
          </w:p>
        </w:tc>
        <w:tc>
          <w:tcPr>
            <w:tcW w:w="567" w:type="dxa"/>
          </w:tcPr>
          <w:p w:rsidR="00E93AC8" w:rsidRPr="00E93AC8" w:rsidRDefault="00E93AC8" w:rsidP="00E93AC8">
            <w:pPr>
              <w:spacing w:line="240" w:lineRule="auto"/>
              <w:jc w:val="left"/>
              <w:rPr>
                <w:rStyle w:val="Hyperlink"/>
                <w:rtl/>
              </w:rPr>
            </w:pPr>
            <w:hyperlink w:anchor="Seif45" w:tooltip="דוחות כספיים   שנתי וביני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דוחות מידיים</w:t>
            </w:r>
          </w:p>
        </w:tc>
        <w:tc>
          <w:tcPr>
            <w:tcW w:w="567" w:type="dxa"/>
          </w:tcPr>
          <w:p w:rsidR="00E93AC8" w:rsidRPr="00E93AC8" w:rsidRDefault="00E93AC8" w:rsidP="00E93AC8">
            <w:pPr>
              <w:spacing w:line="240" w:lineRule="auto"/>
              <w:jc w:val="left"/>
              <w:rPr>
                <w:rStyle w:val="Hyperlink"/>
                <w:rtl/>
              </w:rPr>
            </w:pPr>
            <w:hyperlink w:anchor="Seif46" w:tooltip="דוחות מידי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מסירת מידע</w:t>
            </w:r>
          </w:p>
        </w:tc>
        <w:tc>
          <w:tcPr>
            <w:tcW w:w="567" w:type="dxa"/>
          </w:tcPr>
          <w:p w:rsidR="00E93AC8" w:rsidRPr="00E93AC8" w:rsidRDefault="00E93AC8" w:rsidP="00E93AC8">
            <w:pPr>
              <w:spacing w:line="240" w:lineRule="auto"/>
              <w:jc w:val="left"/>
              <w:rPr>
                <w:rStyle w:val="Hyperlink"/>
                <w:rtl/>
              </w:rPr>
            </w:pPr>
            <w:hyperlink w:anchor="Seif47" w:tooltip="מסירת מידע"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חובות דיווח  לצרכנים ולציבור</w:t>
            </w:r>
          </w:p>
        </w:tc>
        <w:tc>
          <w:tcPr>
            <w:tcW w:w="567" w:type="dxa"/>
          </w:tcPr>
          <w:p w:rsidR="00E93AC8" w:rsidRPr="00E93AC8" w:rsidRDefault="00E93AC8" w:rsidP="00E93AC8">
            <w:pPr>
              <w:spacing w:line="240" w:lineRule="auto"/>
              <w:jc w:val="left"/>
              <w:rPr>
                <w:rStyle w:val="Hyperlink"/>
                <w:rtl/>
              </w:rPr>
            </w:pPr>
            <w:hyperlink w:anchor="Seif48" w:tooltip="חובות דיווח  לצרכנים ולציבור"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ז': מילוות ואיגרות חוב</w:t>
            </w:r>
          </w:p>
        </w:tc>
        <w:tc>
          <w:tcPr>
            <w:tcW w:w="567" w:type="dxa"/>
          </w:tcPr>
          <w:p w:rsidR="00E93AC8" w:rsidRPr="00E93AC8" w:rsidRDefault="00E93AC8" w:rsidP="00E93AC8">
            <w:pPr>
              <w:spacing w:line="240" w:lineRule="auto"/>
              <w:jc w:val="left"/>
              <w:rPr>
                <w:rStyle w:val="Hyperlink"/>
                <w:rtl/>
              </w:rPr>
            </w:pPr>
            <w:hyperlink w:anchor="hed212" w:tooltip="סימן ז: מילוות ואיגרות ח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פטור</w:t>
            </w:r>
          </w:p>
        </w:tc>
        <w:tc>
          <w:tcPr>
            <w:tcW w:w="567" w:type="dxa"/>
          </w:tcPr>
          <w:p w:rsidR="00E93AC8" w:rsidRPr="00E93AC8" w:rsidRDefault="00E93AC8" w:rsidP="00E93AC8">
            <w:pPr>
              <w:spacing w:line="240" w:lineRule="auto"/>
              <w:jc w:val="left"/>
              <w:rPr>
                <w:rStyle w:val="Hyperlink"/>
                <w:rtl/>
              </w:rPr>
            </w:pPr>
            <w:hyperlink w:anchor="Seif49" w:tooltip="פטור"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ד': ניהול החברה</w:t>
            </w:r>
          </w:p>
        </w:tc>
        <w:tc>
          <w:tcPr>
            <w:tcW w:w="567" w:type="dxa"/>
          </w:tcPr>
          <w:p w:rsidR="00E93AC8" w:rsidRPr="00E93AC8" w:rsidRDefault="00E93AC8" w:rsidP="00E93AC8">
            <w:pPr>
              <w:spacing w:line="240" w:lineRule="auto"/>
              <w:jc w:val="left"/>
              <w:rPr>
                <w:rStyle w:val="Hyperlink"/>
                <w:rtl/>
              </w:rPr>
            </w:pPr>
            <w:hyperlink w:anchor="med3" w:tooltip="פרק ד: ניהול ה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א': הגדרות</w:t>
            </w:r>
          </w:p>
        </w:tc>
        <w:tc>
          <w:tcPr>
            <w:tcW w:w="567" w:type="dxa"/>
          </w:tcPr>
          <w:p w:rsidR="00E93AC8" w:rsidRPr="00E93AC8" w:rsidRDefault="00E93AC8" w:rsidP="00E93AC8">
            <w:pPr>
              <w:spacing w:line="240" w:lineRule="auto"/>
              <w:jc w:val="left"/>
              <w:rPr>
                <w:rStyle w:val="Hyperlink"/>
                <w:rtl/>
              </w:rPr>
            </w:pPr>
            <w:hyperlink w:anchor="hed213" w:tooltip="סימן א: הגד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59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הגדרות לפרק ד'</w:t>
            </w:r>
          </w:p>
        </w:tc>
        <w:tc>
          <w:tcPr>
            <w:tcW w:w="567" w:type="dxa"/>
          </w:tcPr>
          <w:p w:rsidR="00E93AC8" w:rsidRPr="00E93AC8" w:rsidRDefault="00E93AC8" w:rsidP="00E93AC8">
            <w:pPr>
              <w:spacing w:line="240" w:lineRule="auto"/>
              <w:jc w:val="left"/>
              <w:rPr>
                <w:rStyle w:val="Hyperlink"/>
                <w:rtl/>
              </w:rPr>
            </w:pPr>
            <w:hyperlink w:anchor="Seif50" w:tooltip="הגדרות לפרק ד"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ב': הדירקטוריון</w:t>
            </w:r>
          </w:p>
        </w:tc>
        <w:tc>
          <w:tcPr>
            <w:tcW w:w="567" w:type="dxa"/>
          </w:tcPr>
          <w:p w:rsidR="00E93AC8" w:rsidRPr="00E93AC8" w:rsidRDefault="00E93AC8" w:rsidP="00E93AC8">
            <w:pPr>
              <w:spacing w:line="240" w:lineRule="auto"/>
              <w:jc w:val="left"/>
              <w:rPr>
                <w:rStyle w:val="Hyperlink"/>
                <w:rtl/>
              </w:rPr>
            </w:pPr>
            <w:hyperlink w:anchor="hed214" w:tooltip="סימן ב: הדירקטוריו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תנאי כשירות</w:t>
            </w:r>
          </w:p>
        </w:tc>
        <w:tc>
          <w:tcPr>
            <w:tcW w:w="567" w:type="dxa"/>
          </w:tcPr>
          <w:p w:rsidR="00E93AC8" w:rsidRPr="00E93AC8" w:rsidRDefault="00E93AC8" w:rsidP="00E93AC8">
            <w:pPr>
              <w:spacing w:line="240" w:lineRule="auto"/>
              <w:jc w:val="left"/>
              <w:rPr>
                <w:rStyle w:val="Hyperlink"/>
                <w:rtl/>
              </w:rPr>
            </w:pPr>
            <w:hyperlink w:anchor="Seif51" w:tooltip="תנאי כשי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החלת הוראות על דירקטורים בחברה</w:t>
            </w:r>
          </w:p>
        </w:tc>
        <w:tc>
          <w:tcPr>
            <w:tcW w:w="567" w:type="dxa"/>
          </w:tcPr>
          <w:p w:rsidR="00E93AC8" w:rsidRPr="00E93AC8" w:rsidRDefault="00E93AC8" w:rsidP="00E93AC8">
            <w:pPr>
              <w:spacing w:line="240" w:lineRule="auto"/>
              <w:jc w:val="left"/>
              <w:rPr>
                <w:rStyle w:val="Hyperlink"/>
                <w:rtl/>
              </w:rPr>
            </w:pPr>
            <w:hyperlink w:anchor="Seif52" w:tooltip="החלת הוראות על דירקטורים ב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החלת הוראות על חברה שאינה בשליטת רשות מקומית</w:t>
            </w:r>
          </w:p>
        </w:tc>
        <w:tc>
          <w:tcPr>
            <w:tcW w:w="567" w:type="dxa"/>
          </w:tcPr>
          <w:p w:rsidR="00E93AC8" w:rsidRPr="00E93AC8" w:rsidRDefault="00E93AC8" w:rsidP="00E93AC8">
            <w:pPr>
              <w:spacing w:line="240" w:lineRule="auto"/>
              <w:jc w:val="left"/>
              <w:rPr>
                <w:rStyle w:val="Hyperlink"/>
                <w:rtl/>
              </w:rPr>
            </w:pPr>
            <w:hyperlink w:anchor="Seif53" w:tooltip="החלת הוראות על חברה שאינה בשליטת רשות מקומ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החלת הוראות על חברה  בשליטת רשות מקומית</w:t>
            </w:r>
          </w:p>
        </w:tc>
        <w:tc>
          <w:tcPr>
            <w:tcW w:w="567" w:type="dxa"/>
          </w:tcPr>
          <w:p w:rsidR="00E93AC8" w:rsidRPr="00E93AC8" w:rsidRDefault="00E93AC8" w:rsidP="00E93AC8">
            <w:pPr>
              <w:spacing w:line="240" w:lineRule="auto"/>
              <w:jc w:val="left"/>
              <w:rPr>
                <w:rStyle w:val="Hyperlink"/>
                <w:rtl/>
              </w:rPr>
            </w:pPr>
            <w:hyperlink w:anchor="Seif54" w:tooltip="החלת הוראות על חברה  בשליטת רשות מקומ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63א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ועדה למינוי דירקטורים חיצוניים</w:t>
            </w:r>
          </w:p>
        </w:tc>
        <w:tc>
          <w:tcPr>
            <w:tcW w:w="567" w:type="dxa"/>
          </w:tcPr>
          <w:p w:rsidR="00E93AC8" w:rsidRPr="00E93AC8" w:rsidRDefault="00E93AC8" w:rsidP="00E93AC8">
            <w:pPr>
              <w:spacing w:line="240" w:lineRule="auto"/>
              <w:jc w:val="left"/>
              <w:rPr>
                <w:rStyle w:val="Hyperlink"/>
                <w:rtl/>
              </w:rPr>
            </w:pPr>
            <w:hyperlink w:anchor="Seif153" w:tooltip="ועדה למינוי דירקטורים חיצוני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תפקידי הדירקטוריון</w:t>
            </w:r>
          </w:p>
        </w:tc>
        <w:tc>
          <w:tcPr>
            <w:tcW w:w="567" w:type="dxa"/>
          </w:tcPr>
          <w:p w:rsidR="00E93AC8" w:rsidRPr="00E93AC8" w:rsidRDefault="00E93AC8" w:rsidP="00E93AC8">
            <w:pPr>
              <w:spacing w:line="240" w:lineRule="auto"/>
              <w:jc w:val="left"/>
              <w:rPr>
                <w:rStyle w:val="Hyperlink"/>
                <w:rtl/>
              </w:rPr>
            </w:pPr>
            <w:hyperlink w:anchor="Seif55" w:tooltip="תפקידי הדירקטוריו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ישיבות הדירקטוריון</w:t>
            </w:r>
          </w:p>
        </w:tc>
        <w:tc>
          <w:tcPr>
            <w:tcW w:w="567" w:type="dxa"/>
          </w:tcPr>
          <w:p w:rsidR="00E93AC8" w:rsidRPr="00E93AC8" w:rsidRDefault="00E93AC8" w:rsidP="00E93AC8">
            <w:pPr>
              <w:spacing w:line="240" w:lineRule="auto"/>
              <w:jc w:val="left"/>
              <w:rPr>
                <w:rStyle w:val="Hyperlink"/>
                <w:rtl/>
              </w:rPr>
            </w:pPr>
            <w:hyperlink w:anchor="Seif56" w:tooltip="ישיבות הדירקטוריו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מנין חוקי בישיבות  ולהחלטות</w:t>
            </w:r>
          </w:p>
        </w:tc>
        <w:tc>
          <w:tcPr>
            <w:tcW w:w="567" w:type="dxa"/>
          </w:tcPr>
          <w:p w:rsidR="00E93AC8" w:rsidRPr="00E93AC8" w:rsidRDefault="00E93AC8" w:rsidP="00E93AC8">
            <w:pPr>
              <w:spacing w:line="240" w:lineRule="auto"/>
              <w:jc w:val="left"/>
              <w:rPr>
                <w:rStyle w:val="Hyperlink"/>
                <w:rtl/>
              </w:rPr>
            </w:pPr>
            <w:hyperlink w:anchor="Seif57" w:tooltip="מנין חוקי בישיבות  ולהחלט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ועדות הדירקטוריון</w:t>
            </w:r>
          </w:p>
        </w:tc>
        <w:tc>
          <w:tcPr>
            <w:tcW w:w="567" w:type="dxa"/>
          </w:tcPr>
          <w:p w:rsidR="00E93AC8" w:rsidRPr="00E93AC8" w:rsidRDefault="00E93AC8" w:rsidP="00E93AC8">
            <w:pPr>
              <w:spacing w:line="240" w:lineRule="auto"/>
              <w:jc w:val="left"/>
              <w:rPr>
                <w:rStyle w:val="Hyperlink"/>
                <w:rtl/>
              </w:rPr>
            </w:pPr>
            <w:hyperlink w:anchor="Seif58" w:tooltip="ועדות הדירקטוריו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ג': המנהל הכללי ועובדי החברה</w:t>
            </w:r>
          </w:p>
        </w:tc>
        <w:tc>
          <w:tcPr>
            <w:tcW w:w="567" w:type="dxa"/>
          </w:tcPr>
          <w:p w:rsidR="00E93AC8" w:rsidRPr="00E93AC8" w:rsidRDefault="00E93AC8" w:rsidP="00E93AC8">
            <w:pPr>
              <w:spacing w:line="240" w:lineRule="auto"/>
              <w:jc w:val="left"/>
              <w:rPr>
                <w:rStyle w:val="Hyperlink"/>
                <w:rtl/>
              </w:rPr>
            </w:pPr>
            <w:hyperlink w:anchor="hed215" w:tooltip="סימן ג: המנהל הכללי ועובדי ה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מינוי וכשירות מנהל כללי</w:t>
            </w:r>
          </w:p>
        </w:tc>
        <w:tc>
          <w:tcPr>
            <w:tcW w:w="567" w:type="dxa"/>
          </w:tcPr>
          <w:p w:rsidR="00E93AC8" w:rsidRPr="00E93AC8" w:rsidRDefault="00E93AC8" w:rsidP="00E93AC8">
            <w:pPr>
              <w:spacing w:line="240" w:lineRule="auto"/>
              <w:jc w:val="left"/>
              <w:rPr>
                <w:rStyle w:val="Hyperlink"/>
                <w:rtl/>
              </w:rPr>
            </w:pPr>
            <w:hyperlink w:anchor="Seif59" w:tooltip="מינוי וכשירות מנהל כללי"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69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עובדים</w:t>
            </w:r>
          </w:p>
        </w:tc>
        <w:tc>
          <w:tcPr>
            <w:tcW w:w="567" w:type="dxa"/>
          </w:tcPr>
          <w:p w:rsidR="00E93AC8" w:rsidRPr="00E93AC8" w:rsidRDefault="00E93AC8" w:rsidP="00E93AC8">
            <w:pPr>
              <w:spacing w:line="240" w:lineRule="auto"/>
              <w:jc w:val="left"/>
              <w:rPr>
                <w:rStyle w:val="Hyperlink"/>
                <w:rtl/>
              </w:rPr>
            </w:pPr>
            <w:hyperlink w:anchor="Seif60" w:tooltip="עובד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ד': ביקורת פנימית</w:t>
            </w:r>
          </w:p>
        </w:tc>
        <w:tc>
          <w:tcPr>
            <w:tcW w:w="567" w:type="dxa"/>
          </w:tcPr>
          <w:p w:rsidR="00E93AC8" w:rsidRPr="00E93AC8" w:rsidRDefault="00E93AC8" w:rsidP="00E93AC8">
            <w:pPr>
              <w:spacing w:line="240" w:lineRule="auto"/>
              <w:jc w:val="left"/>
              <w:rPr>
                <w:rStyle w:val="Hyperlink"/>
                <w:rtl/>
              </w:rPr>
            </w:pPr>
            <w:hyperlink w:anchor="hed216" w:tooltip="סימן ד: ביקורת פנימ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ועדת ביקורת</w:t>
            </w:r>
          </w:p>
        </w:tc>
        <w:tc>
          <w:tcPr>
            <w:tcW w:w="567" w:type="dxa"/>
          </w:tcPr>
          <w:p w:rsidR="00E93AC8" w:rsidRPr="00E93AC8" w:rsidRDefault="00E93AC8" w:rsidP="00E93AC8">
            <w:pPr>
              <w:spacing w:line="240" w:lineRule="auto"/>
              <w:jc w:val="left"/>
              <w:rPr>
                <w:rStyle w:val="Hyperlink"/>
                <w:rtl/>
              </w:rPr>
            </w:pPr>
            <w:hyperlink w:anchor="Seif61" w:tooltip="ועדת ביקור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מסירת דוחות ביקורת</w:t>
            </w:r>
          </w:p>
        </w:tc>
        <w:tc>
          <w:tcPr>
            <w:tcW w:w="567" w:type="dxa"/>
          </w:tcPr>
          <w:p w:rsidR="00E93AC8" w:rsidRPr="00E93AC8" w:rsidRDefault="00E93AC8" w:rsidP="00E93AC8">
            <w:pPr>
              <w:spacing w:line="240" w:lineRule="auto"/>
              <w:jc w:val="left"/>
              <w:rPr>
                <w:rStyle w:val="Hyperlink"/>
                <w:rtl/>
              </w:rPr>
            </w:pPr>
            <w:hyperlink w:anchor="Seif62" w:tooltip="מסירת דוחות ביקור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ה': החזקת אמצעי שליטה בחברה</w:t>
            </w:r>
          </w:p>
        </w:tc>
        <w:tc>
          <w:tcPr>
            <w:tcW w:w="567" w:type="dxa"/>
          </w:tcPr>
          <w:p w:rsidR="00E93AC8" w:rsidRPr="00E93AC8" w:rsidRDefault="00E93AC8" w:rsidP="00E93AC8">
            <w:pPr>
              <w:spacing w:line="240" w:lineRule="auto"/>
              <w:jc w:val="left"/>
              <w:rPr>
                <w:rStyle w:val="Hyperlink"/>
                <w:rtl/>
              </w:rPr>
            </w:pPr>
            <w:hyperlink w:anchor="med4" w:tooltip="פרק ה: החזקת אמצעי שליטה ב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הגדרות</w:t>
            </w:r>
          </w:p>
        </w:tc>
        <w:tc>
          <w:tcPr>
            <w:tcW w:w="567" w:type="dxa"/>
          </w:tcPr>
          <w:p w:rsidR="00E93AC8" w:rsidRPr="00E93AC8" w:rsidRDefault="00E93AC8" w:rsidP="00E93AC8">
            <w:pPr>
              <w:spacing w:line="240" w:lineRule="auto"/>
              <w:jc w:val="left"/>
              <w:rPr>
                <w:rStyle w:val="Hyperlink"/>
                <w:rtl/>
              </w:rPr>
            </w:pPr>
            <w:hyperlink w:anchor="Seif63" w:tooltip="הגד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הבעלות במועד הקמת החברה</w:t>
            </w:r>
          </w:p>
        </w:tc>
        <w:tc>
          <w:tcPr>
            <w:tcW w:w="567" w:type="dxa"/>
          </w:tcPr>
          <w:p w:rsidR="00E93AC8" w:rsidRPr="00E93AC8" w:rsidRDefault="00E93AC8" w:rsidP="00E93AC8">
            <w:pPr>
              <w:spacing w:line="240" w:lineRule="auto"/>
              <w:jc w:val="left"/>
              <w:rPr>
                <w:rStyle w:val="Hyperlink"/>
                <w:rtl/>
              </w:rPr>
            </w:pPr>
            <w:hyperlink w:anchor="Seif64" w:tooltip="הבעלות במועד הקמת ה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73א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החלטות של חברה אזורית ושל חברת ביוב משותפת הדורשות רוב מיוחד</w:t>
            </w:r>
          </w:p>
        </w:tc>
        <w:tc>
          <w:tcPr>
            <w:tcW w:w="567" w:type="dxa"/>
          </w:tcPr>
          <w:p w:rsidR="00E93AC8" w:rsidRPr="00E93AC8" w:rsidRDefault="00E93AC8" w:rsidP="00E93AC8">
            <w:pPr>
              <w:spacing w:line="240" w:lineRule="auto"/>
              <w:jc w:val="left"/>
              <w:rPr>
                <w:rStyle w:val="Hyperlink"/>
                <w:rtl/>
              </w:rPr>
            </w:pPr>
            <w:hyperlink w:anchor="Seif154" w:tooltip="החלטות של חברה אזורית ושל חברת ביוב משותפת הדורשות רוב מיוחד"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העברת אמצעי שליטה בתקופה הראשונה</w:t>
            </w:r>
          </w:p>
        </w:tc>
        <w:tc>
          <w:tcPr>
            <w:tcW w:w="567" w:type="dxa"/>
          </w:tcPr>
          <w:p w:rsidR="00E93AC8" w:rsidRPr="00E93AC8" w:rsidRDefault="00E93AC8" w:rsidP="00E93AC8">
            <w:pPr>
              <w:spacing w:line="240" w:lineRule="auto"/>
              <w:jc w:val="left"/>
              <w:rPr>
                <w:rStyle w:val="Hyperlink"/>
                <w:rtl/>
              </w:rPr>
            </w:pPr>
            <w:hyperlink w:anchor="Seif65" w:tooltip="העברת אמצעי שליטה בתקופה הראשונ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החלטה על העברה או על הקצאה של אמצעי שליטה</w:t>
            </w:r>
          </w:p>
        </w:tc>
        <w:tc>
          <w:tcPr>
            <w:tcW w:w="567" w:type="dxa"/>
          </w:tcPr>
          <w:p w:rsidR="00E93AC8" w:rsidRPr="00E93AC8" w:rsidRDefault="00E93AC8" w:rsidP="00E93AC8">
            <w:pPr>
              <w:spacing w:line="240" w:lineRule="auto"/>
              <w:jc w:val="left"/>
              <w:rPr>
                <w:rStyle w:val="Hyperlink"/>
                <w:rtl/>
              </w:rPr>
            </w:pPr>
            <w:hyperlink w:anchor="Seif66" w:tooltip="החלטה על העברה או על הקצאה של אמצעי שליט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רכישה והחזקה של שליטה ואמצעי שליטה בחברה</w:t>
            </w:r>
          </w:p>
        </w:tc>
        <w:tc>
          <w:tcPr>
            <w:tcW w:w="567" w:type="dxa"/>
          </w:tcPr>
          <w:p w:rsidR="00E93AC8" w:rsidRPr="00E93AC8" w:rsidRDefault="00E93AC8" w:rsidP="00E93AC8">
            <w:pPr>
              <w:spacing w:line="240" w:lineRule="auto"/>
              <w:jc w:val="left"/>
              <w:rPr>
                <w:rStyle w:val="Hyperlink"/>
                <w:rtl/>
              </w:rPr>
            </w:pPr>
            <w:hyperlink w:anchor="Seif67" w:tooltip="רכישה והחזקה של שליטה ואמצעי שליטה בחב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תקנות לענין העברת אמצעי שליטה</w:t>
            </w:r>
          </w:p>
        </w:tc>
        <w:tc>
          <w:tcPr>
            <w:tcW w:w="567" w:type="dxa"/>
          </w:tcPr>
          <w:p w:rsidR="00E93AC8" w:rsidRPr="00E93AC8" w:rsidRDefault="00E93AC8" w:rsidP="00E93AC8">
            <w:pPr>
              <w:spacing w:line="240" w:lineRule="auto"/>
              <w:jc w:val="left"/>
              <w:rPr>
                <w:rStyle w:val="Hyperlink"/>
                <w:rtl/>
              </w:rPr>
            </w:pPr>
            <w:hyperlink w:anchor="Seif68" w:tooltip="תקנות לענין העברת אמצעי שליט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איסורים מיוחדים</w:t>
            </w:r>
          </w:p>
        </w:tc>
        <w:tc>
          <w:tcPr>
            <w:tcW w:w="567" w:type="dxa"/>
          </w:tcPr>
          <w:p w:rsidR="00E93AC8" w:rsidRPr="00E93AC8" w:rsidRDefault="00E93AC8" w:rsidP="00E93AC8">
            <w:pPr>
              <w:spacing w:line="240" w:lineRule="auto"/>
              <w:jc w:val="left"/>
              <w:rPr>
                <w:rStyle w:val="Hyperlink"/>
                <w:rtl/>
              </w:rPr>
            </w:pPr>
            <w:hyperlink w:anchor="Seif69" w:tooltip="איסורים מיוחד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79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מכירת אמצעי שליטה המוחזקים שלא כדין</w:t>
            </w:r>
          </w:p>
        </w:tc>
        <w:tc>
          <w:tcPr>
            <w:tcW w:w="567" w:type="dxa"/>
          </w:tcPr>
          <w:p w:rsidR="00E93AC8" w:rsidRPr="00E93AC8" w:rsidRDefault="00E93AC8" w:rsidP="00E93AC8">
            <w:pPr>
              <w:spacing w:line="240" w:lineRule="auto"/>
              <w:jc w:val="left"/>
              <w:rPr>
                <w:rStyle w:val="Hyperlink"/>
                <w:rtl/>
              </w:rPr>
            </w:pPr>
            <w:hyperlink w:anchor="Seif70" w:tooltip="מכירת אמצעי שליטה המוחזקים שלא כדי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ו': הרשות הממשלתית למים ולביוב</w:t>
            </w:r>
          </w:p>
        </w:tc>
        <w:tc>
          <w:tcPr>
            <w:tcW w:w="567" w:type="dxa"/>
          </w:tcPr>
          <w:p w:rsidR="00E93AC8" w:rsidRPr="00E93AC8" w:rsidRDefault="00E93AC8" w:rsidP="00E93AC8">
            <w:pPr>
              <w:spacing w:line="240" w:lineRule="auto"/>
              <w:jc w:val="left"/>
              <w:rPr>
                <w:rStyle w:val="Hyperlink"/>
                <w:rtl/>
              </w:rPr>
            </w:pPr>
            <w:hyperlink w:anchor="med5" w:tooltip="פרק ו: הרשות הממשלתית למים ול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א': הרשות, מטרותיה ותפקידיה לענין חוק זה</w:t>
            </w:r>
          </w:p>
        </w:tc>
        <w:tc>
          <w:tcPr>
            <w:tcW w:w="567" w:type="dxa"/>
          </w:tcPr>
          <w:p w:rsidR="00E93AC8" w:rsidRPr="00E93AC8" w:rsidRDefault="00E93AC8" w:rsidP="00E93AC8">
            <w:pPr>
              <w:spacing w:line="240" w:lineRule="auto"/>
              <w:jc w:val="left"/>
              <w:rPr>
                <w:rStyle w:val="Hyperlink"/>
                <w:rtl/>
              </w:rPr>
            </w:pPr>
            <w:hyperlink w:anchor="hed217" w:tooltip="סימן א: הרשות, מטרותיה ותפקידיה לענין חוק ז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80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מטרות הרשות לענין חוק זה</w:t>
            </w:r>
          </w:p>
        </w:tc>
        <w:tc>
          <w:tcPr>
            <w:tcW w:w="567" w:type="dxa"/>
          </w:tcPr>
          <w:p w:rsidR="00E93AC8" w:rsidRPr="00E93AC8" w:rsidRDefault="00E93AC8" w:rsidP="00E93AC8">
            <w:pPr>
              <w:spacing w:line="240" w:lineRule="auto"/>
              <w:jc w:val="left"/>
              <w:rPr>
                <w:rStyle w:val="Hyperlink"/>
                <w:rtl/>
              </w:rPr>
            </w:pPr>
            <w:hyperlink w:anchor="Seif71" w:tooltip="מטרות הרשות לענין חוק ז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81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תפקידי הרשות וביצועם</w:t>
            </w:r>
          </w:p>
        </w:tc>
        <w:tc>
          <w:tcPr>
            <w:tcW w:w="567" w:type="dxa"/>
          </w:tcPr>
          <w:p w:rsidR="00E93AC8" w:rsidRPr="00E93AC8" w:rsidRDefault="00E93AC8" w:rsidP="00E93AC8">
            <w:pPr>
              <w:spacing w:line="240" w:lineRule="auto"/>
              <w:jc w:val="left"/>
              <w:rPr>
                <w:rStyle w:val="Hyperlink"/>
                <w:rtl/>
              </w:rPr>
            </w:pPr>
            <w:hyperlink w:anchor="Seif72" w:tooltip="תפקידי הרשות וביצוע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ב':</w:t>
            </w:r>
          </w:p>
        </w:tc>
        <w:tc>
          <w:tcPr>
            <w:tcW w:w="567" w:type="dxa"/>
          </w:tcPr>
          <w:p w:rsidR="00E93AC8" w:rsidRPr="00E93AC8" w:rsidRDefault="00E93AC8" w:rsidP="00E93AC8">
            <w:pPr>
              <w:spacing w:line="240" w:lineRule="auto"/>
              <w:jc w:val="left"/>
              <w:rPr>
                <w:rStyle w:val="Hyperlink"/>
                <w:rtl/>
              </w:rPr>
            </w:pPr>
            <w:hyperlink w:anchor="hed218" w:tooltip="סימן 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ג':</w:t>
            </w:r>
          </w:p>
        </w:tc>
        <w:tc>
          <w:tcPr>
            <w:tcW w:w="567" w:type="dxa"/>
          </w:tcPr>
          <w:p w:rsidR="00E93AC8" w:rsidRPr="00E93AC8" w:rsidRDefault="00E93AC8" w:rsidP="00E93AC8">
            <w:pPr>
              <w:spacing w:line="240" w:lineRule="auto"/>
              <w:jc w:val="left"/>
              <w:rPr>
                <w:rStyle w:val="Hyperlink"/>
                <w:rtl/>
              </w:rPr>
            </w:pPr>
            <w:hyperlink w:anchor="hed219" w:tooltip="סימן ג:"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ד':</w:t>
            </w:r>
          </w:p>
        </w:tc>
        <w:tc>
          <w:tcPr>
            <w:tcW w:w="567" w:type="dxa"/>
          </w:tcPr>
          <w:p w:rsidR="00E93AC8" w:rsidRPr="00E93AC8" w:rsidRDefault="00E93AC8" w:rsidP="00E93AC8">
            <w:pPr>
              <w:spacing w:line="240" w:lineRule="auto"/>
              <w:jc w:val="left"/>
              <w:rPr>
                <w:rStyle w:val="Hyperlink"/>
                <w:rtl/>
              </w:rPr>
            </w:pPr>
            <w:hyperlink w:anchor="hed220" w:tooltip="סימן ד:"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hed220</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ה':</w:t>
            </w:r>
          </w:p>
        </w:tc>
        <w:tc>
          <w:tcPr>
            <w:tcW w:w="567" w:type="dxa"/>
          </w:tcPr>
          <w:p w:rsidR="00E93AC8" w:rsidRPr="00E93AC8" w:rsidRDefault="00E93AC8" w:rsidP="00E93AC8">
            <w:pPr>
              <w:spacing w:line="240" w:lineRule="auto"/>
              <w:jc w:val="left"/>
              <w:rPr>
                <w:rStyle w:val="Hyperlink"/>
                <w:rtl/>
              </w:rPr>
            </w:pPr>
            <w:hyperlink w:anchor="hed221" w:tooltip="סימן 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ו': קביעת אמות מידה לשירות</w:t>
            </w:r>
          </w:p>
        </w:tc>
        <w:tc>
          <w:tcPr>
            <w:tcW w:w="567" w:type="dxa"/>
          </w:tcPr>
          <w:p w:rsidR="00E93AC8" w:rsidRPr="00E93AC8" w:rsidRDefault="00E93AC8" w:rsidP="00E93AC8">
            <w:pPr>
              <w:spacing w:line="240" w:lineRule="auto"/>
              <w:jc w:val="left"/>
              <w:rPr>
                <w:rStyle w:val="Hyperlink"/>
                <w:rtl/>
              </w:rPr>
            </w:pPr>
            <w:hyperlink w:anchor="hed222" w:tooltip="סימן ו: קביעת אמות מידה לשי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hed222</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99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אמות מידה לשירות</w:t>
            </w:r>
          </w:p>
        </w:tc>
        <w:tc>
          <w:tcPr>
            <w:tcW w:w="567" w:type="dxa"/>
          </w:tcPr>
          <w:p w:rsidR="00E93AC8" w:rsidRPr="00E93AC8" w:rsidRDefault="00E93AC8" w:rsidP="00E93AC8">
            <w:pPr>
              <w:spacing w:line="240" w:lineRule="auto"/>
              <w:jc w:val="left"/>
              <w:rPr>
                <w:rStyle w:val="Hyperlink"/>
                <w:rtl/>
              </w:rPr>
            </w:pPr>
            <w:hyperlink w:anchor="Seif73" w:tooltip="אמות מידה לשי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פיצוי בשל הפרה</w:t>
            </w:r>
          </w:p>
        </w:tc>
        <w:tc>
          <w:tcPr>
            <w:tcW w:w="567" w:type="dxa"/>
          </w:tcPr>
          <w:p w:rsidR="00E93AC8" w:rsidRPr="00E93AC8" w:rsidRDefault="00E93AC8" w:rsidP="00E93AC8">
            <w:pPr>
              <w:spacing w:line="240" w:lineRule="auto"/>
              <w:jc w:val="left"/>
              <w:rPr>
                <w:rStyle w:val="Hyperlink"/>
                <w:rtl/>
              </w:rPr>
            </w:pPr>
            <w:hyperlink w:anchor="Seif74" w:tooltip="פיצוי בשל הפ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ז': קביעת כללים לחישוב עלות ותעריפים</w:t>
            </w:r>
          </w:p>
        </w:tc>
        <w:tc>
          <w:tcPr>
            <w:tcW w:w="567" w:type="dxa"/>
          </w:tcPr>
          <w:p w:rsidR="00E93AC8" w:rsidRPr="00E93AC8" w:rsidRDefault="00E93AC8" w:rsidP="00E93AC8">
            <w:pPr>
              <w:spacing w:line="240" w:lineRule="auto"/>
              <w:jc w:val="left"/>
              <w:rPr>
                <w:rStyle w:val="Hyperlink"/>
                <w:rtl/>
              </w:rPr>
            </w:pPr>
            <w:hyperlink w:anchor="hed223" w:tooltip="סימן ז: קביעת כללים לחישוב עלות ותעריפ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hed223</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כללים לחישוב עלות השירותים וכללי עדכון ותשלום</w:t>
            </w:r>
          </w:p>
        </w:tc>
        <w:tc>
          <w:tcPr>
            <w:tcW w:w="567" w:type="dxa"/>
          </w:tcPr>
          <w:p w:rsidR="00E93AC8" w:rsidRPr="00E93AC8" w:rsidRDefault="00E93AC8" w:rsidP="00E93AC8">
            <w:pPr>
              <w:spacing w:line="240" w:lineRule="auto"/>
              <w:jc w:val="left"/>
              <w:rPr>
                <w:rStyle w:val="Hyperlink"/>
                <w:rtl/>
              </w:rPr>
            </w:pPr>
            <w:hyperlink w:anchor="Seif75" w:tooltip="כללים לחישוב עלות השירותים וכללי עדכון ותשלו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קביעת תעריפים לפי עקרון העלות המוכרת</w:t>
            </w:r>
          </w:p>
        </w:tc>
        <w:tc>
          <w:tcPr>
            <w:tcW w:w="567" w:type="dxa"/>
          </w:tcPr>
          <w:p w:rsidR="00E93AC8" w:rsidRPr="00E93AC8" w:rsidRDefault="00E93AC8" w:rsidP="00E93AC8">
            <w:pPr>
              <w:spacing w:line="240" w:lineRule="auto"/>
              <w:jc w:val="left"/>
              <w:rPr>
                <w:rStyle w:val="Hyperlink"/>
                <w:rtl/>
              </w:rPr>
            </w:pPr>
            <w:hyperlink w:anchor="Seif76" w:tooltip="קביעת תעריפים לפי עקרון העלות המוכר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תשלומים בעד הקמת מערכת מים או ביוב ומניעת כפל תשלומים</w:t>
            </w:r>
          </w:p>
        </w:tc>
        <w:tc>
          <w:tcPr>
            <w:tcW w:w="567" w:type="dxa"/>
          </w:tcPr>
          <w:p w:rsidR="00E93AC8" w:rsidRPr="00E93AC8" w:rsidRDefault="00E93AC8" w:rsidP="00E93AC8">
            <w:pPr>
              <w:spacing w:line="240" w:lineRule="auto"/>
              <w:jc w:val="left"/>
              <w:rPr>
                <w:rStyle w:val="Hyperlink"/>
                <w:rtl/>
              </w:rPr>
            </w:pPr>
            <w:hyperlink w:anchor="Seif77" w:tooltip="תשלומים בעד הקמת מערכת מים או ביוב ומניעת כפל תשלומ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ח': הוראות שונות</w:t>
            </w:r>
          </w:p>
        </w:tc>
        <w:tc>
          <w:tcPr>
            <w:tcW w:w="567" w:type="dxa"/>
          </w:tcPr>
          <w:p w:rsidR="00E93AC8" w:rsidRPr="00E93AC8" w:rsidRDefault="00E93AC8" w:rsidP="00E93AC8">
            <w:pPr>
              <w:spacing w:line="240" w:lineRule="auto"/>
              <w:jc w:val="left"/>
              <w:rPr>
                <w:rStyle w:val="Hyperlink"/>
                <w:rtl/>
              </w:rPr>
            </w:pPr>
            <w:hyperlink w:anchor="hed224" w:tooltip="סימן ח: הוראות שונ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כללי דיווח</w:t>
            </w:r>
          </w:p>
        </w:tc>
        <w:tc>
          <w:tcPr>
            <w:tcW w:w="567" w:type="dxa"/>
          </w:tcPr>
          <w:p w:rsidR="00E93AC8" w:rsidRPr="00E93AC8" w:rsidRDefault="00E93AC8" w:rsidP="00E93AC8">
            <w:pPr>
              <w:spacing w:line="240" w:lineRule="auto"/>
              <w:jc w:val="left"/>
              <w:rPr>
                <w:rStyle w:val="Hyperlink"/>
                <w:rtl/>
              </w:rPr>
            </w:pPr>
            <w:hyperlink w:anchor="Seif78" w:tooltip="כללי דיווח"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דוח מתקן או נוסף</w:t>
            </w:r>
          </w:p>
        </w:tc>
        <w:tc>
          <w:tcPr>
            <w:tcW w:w="567" w:type="dxa"/>
          </w:tcPr>
          <w:p w:rsidR="00E93AC8" w:rsidRPr="00E93AC8" w:rsidRDefault="00E93AC8" w:rsidP="00E93AC8">
            <w:pPr>
              <w:spacing w:line="240" w:lineRule="auto"/>
              <w:jc w:val="left"/>
              <w:rPr>
                <w:rStyle w:val="Hyperlink"/>
                <w:rtl/>
              </w:rPr>
            </w:pPr>
            <w:hyperlink w:anchor="Seif79" w:tooltip="דוח מתקן או נוסף"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דרך קביעת כללים</w:t>
            </w:r>
          </w:p>
        </w:tc>
        <w:tc>
          <w:tcPr>
            <w:tcW w:w="567" w:type="dxa"/>
          </w:tcPr>
          <w:p w:rsidR="00E93AC8" w:rsidRPr="00E93AC8" w:rsidRDefault="00E93AC8" w:rsidP="00E93AC8">
            <w:pPr>
              <w:spacing w:line="240" w:lineRule="auto"/>
              <w:jc w:val="left"/>
              <w:rPr>
                <w:rStyle w:val="Hyperlink"/>
                <w:rtl/>
              </w:rPr>
            </w:pPr>
            <w:hyperlink w:anchor="Seif80" w:tooltip="דרך קביעת כלל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שמיעת הצעות ועמדות</w:t>
            </w:r>
          </w:p>
        </w:tc>
        <w:tc>
          <w:tcPr>
            <w:tcW w:w="567" w:type="dxa"/>
          </w:tcPr>
          <w:p w:rsidR="00E93AC8" w:rsidRPr="00E93AC8" w:rsidRDefault="00E93AC8" w:rsidP="00E93AC8">
            <w:pPr>
              <w:spacing w:line="240" w:lineRule="auto"/>
              <w:jc w:val="left"/>
              <w:rPr>
                <w:rStyle w:val="Hyperlink"/>
                <w:rtl/>
              </w:rPr>
            </w:pPr>
            <w:hyperlink w:anchor="Seif81" w:tooltip="שמיעת הצעות ועמד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בירור תלונות</w:t>
            </w:r>
          </w:p>
        </w:tc>
        <w:tc>
          <w:tcPr>
            <w:tcW w:w="567" w:type="dxa"/>
          </w:tcPr>
          <w:p w:rsidR="00E93AC8" w:rsidRPr="00E93AC8" w:rsidRDefault="00E93AC8" w:rsidP="00E93AC8">
            <w:pPr>
              <w:spacing w:line="240" w:lineRule="auto"/>
              <w:jc w:val="left"/>
              <w:rPr>
                <w:rStyle w:val="Hyperlink"/>
                <w:rtl/>
              </w:rPr>
            </w:pPr>
            <w:hyperlink w:anchor="Seif82" w:tooltip="בירור תלונ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109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דוח שנתי ופרסום פומבי של כללים, החלטות ותעריפים</w:t>
            </w:r>
          </w:p>
        </w:tc>
        <w:tc>
          <w:tcPr>
            <w:tcW w:w="567" w:type="dxa"/>
          </w:tcPr>
          <w:p w:rsidR="00E93AC8" w:rsidRPr="00E93AC8" w:rsidRDefault="00E93AC8" w:rsidP="00E93AC8">
            <w:pPr>
              <w:spacing w:line="240" w:lineRule="auto"/>
              <w:jc w:val="left"/>
              <w:rPr>
                <w:rStyle w:val="Hyperlink"/>
                <w:rtl/>
              </w:rPr>
            </w:pPr>
            <w:hyperlink w:anchor="Seif83" w:tooltip="דוח שנתי ופרסום פומבי של כללים, החלטות ותעריפ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ז': הממונה</w:t>
            </w:r>
          </w:p>
        </w:tc>
        <w:tc>
          <w:tcPr>
            <w:tcW w:w="567" w:type="dxa"/>
          </w:tcPr>
          <w:p w:rsidR="00E93AC8" w:rsidRPr="00E93AC8" w:rsidRDefault="00E93AC8" w:rsidP="00E93AC8">
            <w:pPr>
              <w:spacing w:line="240" w:lineRule="auto"/>
              <w:jc w:val="left"/>
              <w:rPr>
                <w:rStyle w:val="Hyperlink"/>
                <w:rtl/>
              </w:rPr>
            </w:pPr>
            <w:hyperlink w:anchor="med6" w:tooltip="פרק ז: הממונ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מינוי הממונה</w:t>
            </w:r>
          </w:p>
        </w:tc>
        <w:tc>
          <w:tcPr>
            <w:tcW w:w="567" w:type="dxa"/>
          </w:tcPr>
          <w:p w:rsidR="00E93AC8" w:rsidRPr="00E93AC8" w:rsidRDefault="00E93AC8" w:rsidP="00E93AC8">
            <w:pPr>
              <w:spacing w:line="240" w:lineRule="auto"/>
              <w:jc w:val="left"/>
              <w:rPr>
                <w:rStyle w:val="Hyperlink"/>
                <w:rtl/>
              </w:rPr>
            </w:pPr>
            <w:hyperlink w:anchor="Seif84" w:tooltip="מינוי הממונ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תפקידי הממונה</w:t>
            </w:r>
          </w:p>
        </w:tc>
        <w:tc>
          <w:tcPr>
            <w:tcW w:w="567" w:type="dxa"/>
          </w:tcPr>
          <w:p w:rsidR="00E93AC8" w:rsidRPr="00E93AC8" w:rsidRDefault="00E93AC8" w:rsidP="00E93AC8">
            <w:pPr>
              <w:spacing w:line="240" w:lineRule="auto"/>
              <w:jc w:val="left"/>
              <w:rPr>
                <w:rStyle w:val="Hyperlink"/>
                <w:rtl/>
              </w:rPr>
            </w:pPr>
            <w:hyperlink w:anchor="Seif85" w:tooltip="תפקידי הממונ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אישור תכניות</w:t>
            </w:r>
          </w:p>
        </w:tc>
        <w:tc>
          <w:tcPr>
            <w:tcW w:w="567" w:type="dxa"/>
          </w:tcPr>
          <w:p w:rsidR="00E93AC8" w:rsidRPr="00E93AC8" w:rsidRDefault="00E93AC8" w:rsidP="00E93AC8">
            <w:pPr>
              <w:spacing w:line="240" w:lineRule="auto"/>
              <w:jc w:val="left"/>
              <w:rPr>
                <w:rStyle w:val="Hyperlink"/>
                <w:rtl/>
              </w:rPr>
            </w:pPr>
            <w:hyperlink w:anchor="Seif86" w:tooltip="אישור תכני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הוראות בעניין חומרים ואבזרים</w:t>
            </w:r>
          </w:p>
        </w:tc>
        <w:tc>
          <w:tcPr>
            <w:tcW w:w="567" w:type="dxa"/>
          </w:tcPr>
          <w:p w:rsidR="00E93AC8" w:rsidRPr="00E93AC8" w:rsidRDefault="00E93AC8" w:rsidP="00E93AC8">
            <w:pPr>
              <w:spacing w:line="240" w:lineRule="auto"/>
              <w:jc w:val="left"/>
              <w:rPr>
                <w:rStyle w:val="Hyperlink"/>
                <w:rtl/>
              </w:rPr>
            </w:pPr>
            <w:hyperlink w:anchor="Seif87" w:tooltip="הוראות בעניין חומרים ואבזר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דיון נוסף במועצה</w:t>
            </w:r>
          </w:p>
        </w:tc>
        <w:tc>
          <w:tcPr>
            <w:tcW w:w="567" w:type="dxa"/>
          </w:tcPr>
          <w:p w:rsidR="00E93AC8" w:rsidRPr="00E93AC8" w:rsidRDefault="00E93AC8" w:rsidP="00E93AC8">
            <w:pPr>
              <w:spacing w:line="240" w:lineRule="auto"/>
              <w:jc w:val="left"/>
              <w:rPr>
                <w:rStyle w:val="Hyperlink"/>
                <w:rtl/>
              </w:rPr>
            </w:pPr>
            <w:hyperlink w:anchor="Seif88" w:tooltip="דיון נוסף במועצ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ח': פיקוח על ניהולה התקין של חברה ומילוי חובותיה</w:t>
            </w:r>
          </w:p>
        </w:tc>
        <w:tc>
          <w:tcPr>
            <w:tcW w:w="567" w:type="dxa"/>
          </w:tcPr>
          <w:p w:rsidR="00E93AC8" w:rsidRPr="00E93AC8" w:rsidRDefault="00E93AC8" w:rsidP="00E93AC8">
            <w:pPr>
              <w:spacing w:line="240" w:lineRule="auto"/>
              <w:jc w:val="left"/>
              <w:rPr>
                <w:rStyle w:val="Hyperlink"/>
                <w:rtl/>
              </w:rPr>
            </w:pPr>
            <w:hyperlink w:anchor="med7" w:tooltip="פרק ח: פיקוח על ניהולה התקין של חברה ומילוי חובותי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א': תיקון פגמים</w:t>
            </w:r>
          </w:p>
        </w:tc>
        <w:tc>
          <w:tcPr>
            <w:tcW w:w="567" w:type="dxa"/>
          </w:tcPr>
          <w:p w:rsidR="00E93AC8" w:rsidRPr="00E93AC8" w:rsidRDefault="00E93AC8" w:rsidP="00E93AC8">
            <w:pPr>
              <w:spacing w:line="240" w:lineRule="auto"/>
              <w:jc w:val="left"/>
              <w:rPr>
                <w:rStyle w:val="Hyperlink"/>
                <w:rtl/>
              </w:rPr>
            </w:pPr>
            <w:hyperlink w:anchor="hed225" w:tooltip="סימן א: תיקון פגמ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hed225</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הודעה לחברה על פגמים</w:t>
            </w:r>
          </w:p>
        </w:tc>
        <w:tc>
          <w:tcPr>
            <w:tcW w:w="567" w:type="dxa"/>
          </w:tcPr>
          <w:p w:rsidR="00E93AC8" w:rsidRPr="00E93AC8" w:rsidRDefault="00E93AC8" w:rsidP="00E93AC8">
            <w:pPr>
              <w:spacing w:line="240" w:lineRule="auto"/>
              <w:jc w:val="left"/>
              <w:rPr>
                <w:rStyle w:val="Hyperlink"/>
                <w:rtl/>
              </w:rPr>
            </w:pPr>
            <w:hyperlink w:anchor="Seif89" w:tooltip="הודעה לחברה על פגמ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צו לתיקון פגמים</w:t>
            </w:r>
          </w:p>
        </w:tc>
        <w:tc>
          <w:tcPr>
            <w:tcW w:w="567" w:type="dxa"/>
          </w:tcPr>
          <w:p w:rsidR="00E93AC8" w:rsidRPr="00E93AC8" w:rsidRDefault="00E93AC8" w:rsidP="00E93AC8">
            <w:pPr>
              <w:spacing w:line="240" w:lineRule="auto"/>
              <w:jc w:val="left"/>
              <w:rPr>
                <w:rStyle w:val="Hyperlink"/>
                <w:rtl/>
              </w:rPr>
            </w:pPr>
            <w:hyperlink w:anchor="Seif90" w:tooltip="צו לתיקון פגמ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ב': מינוי מנהל מיוחד וועדת הנהלה</w:t>
            </w:r>
          </w:p>
        </w:tc>
        <w:tc>
          <w:tcPr>
            <w:tcW w:w="567" w:type="dxa"/>
          </w:tcPr>
          <w:p w:rsidR="00E93AC8" w:rsidRPr="00E93AC8" w:rsidRDefault="00E93AC8" w:rsidP="00E93AC8">
            <w:pPr>
              <w:spacing w:line="240" w:lineRule="auto"/>
              <w:jc w:val="left"/>
              <w:rPr>
                <w:rStyle w:val="Hyperlink"/>
                <w:rtl/>
              </w:rPr>
            </w:pPr>
            <w:hyperlink w:anchor="hed226" w:tooltip="סימן ב: מינוי מנהל מיוחד וועדת הנהל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מינוי מנהל מיוחד</w:t>
            </w:r>
          </w:p>
        </w:tc>
        <w:tc>
          <w:tcPr>
            <w:tcW w:w="567" w:type="dxa"/>
          </w:tcPr>
          <w:p w:rsidR="00E93AC8" w:rsidRPr="00E93AC8" w:rsidRDefault="00E93AC8" w:rsidP="00E93AC8">
            <w:pPr>
              <w:spacing w:line="240" w:lineRule="auto"/>
              <w:jc w:val="left"/>
              <w:rPr>
                <w:rStyle w:val="Hyperlink"/>
                <w:rtl/>
              </w:rPr>
            </w:pPr>
            <w:hyperlink w:anchor="Seif91" w:tooltip="מינוי מנהל מיוחד"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תפקידי המנהל המיוחד</w:t>
            </w:r>
          </w:p>
        </w:tc>
        <w:tc>
          <w:tcPr>
            <w:tcW w:w="567" w:type="dxa"/>
          </w:tcPr>
          <w:p w:rsidR="00E93AC8" w:rsidRPr="00E93AC8" w:rsidRDefault="00E93AC8" w:rsidP="00E93AC8">
            <w:pPr>
              <w:spacing w:line="240" w:lineRule="auto"/>
              <w:jc w:val="left"/>
              <w:rPr>
                <w:rStyle w:val="Hyperlink"/>
                <w:rtl/>
              </w:rPr>
            </w:pPr>
            <w:hyperlink w:anchor="Seif92" w:tooltip="תפקידי המנהל המיוחד"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119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ועדת הנהלה</w:t>
            </w:r>
          </w:p>
        </w:tc>
        <w:tc>
          <w:tcPr>
            <w:tcW w:w="567" w:type="dxa"/>
          </w:tcPr>
          <w:p w:rsidR="00E93AC8" w:rsidRPr="00E93AC8" w:rsidRDefault="00E93AC8" w:rsidP="00E93AC8">
            <w:pPr>
              <w:spacing w:line="240" w:lineRule="auto"/>
              <w:jc w:val="left"/>
              <w:rPr>
                <w:rStyle w:val="Hyperlink"/>
                <w:rtl/>
              </w:rPr>
            </w:pPr>
            <w:hyperlink w:anchor="Seif93" w:tooltip="ועדת הנהל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מתן ידיעות</w:t>
            </w:r>
          </w:p>
        </w:tc>
        <w:tc>
          <w:tcPr>
            <w:tcW w:w="567" w:type="dxa"/>
          </w:tcPr>
          <w:p w:rsidR="00E93AC8" w:rsidRPr="00E93AC8" w:rsidRDefault="00E93AC8" w:rsidP="00E93AC8">
            <w:pPr>
              <w:spacing w:line="240" w:lineRule="auto"/>
              <w:jc w:val="left"/>
              <w:rPr>
                <w:rStyle w:val="Hyperlink"/>
                <w:rtl/>
              </w:rPr>
            </w:pPr>
            <w:hyperlink w:anchor="Seif94" w:tooltip="מתן ידיע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סיום תפקיד</w:t>
            </w:r>
          </w:p>
        </w:tc>
        <w:tc>
          <w:tcPr>
            <w:tcW w:w="567" w:type="dxa"/>
          </w:tcPr>
          <w:p w:rsidR="00E93AC8" w:rsidRPr="00E93AC8" w:rsidRDefault="00E93AC8" w:rsidP="00E93AC8">
            <w:pPr>
              <w:spacing w:line="240" w:lineRule="auto"/>
              <w:jc w:val="left"/>
              <w:rPr>
                <w:rStyle w:val="Hyperlink"/>
                <w:rtl/>
              </w:rPr>
            </w:pPr>
            <w:hyperlink w:anchor="Seif95" w:tooltip="סיום תפקיד"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סייג לפירוק ולמינוי כונס נכסים</w:t>
            </w:r>
          </w:p>
        </w:tc>
        <w:tc>
          <w:tcPr>
            <w:tcW w:w="567" w:type="dxa"/>
          </w:tcPr>
          <w:p w:rsidR="00E93AC8" w:rsidRPr="00E93AC8" w:rsidRDefault="00E93AC8" w:rsidP="00E93AC8">
            <w:pPr>
              <w:spacing w:line="240" w:lineRule="auto"/>
              <w:jc w:val="left"/>
              <w:rPr>
                <w:rStyle w:val="Hyperlink"/>
                <w:rtl/>
              </w:rPr>
            </w:pPr>
            <w:hyperlink w:anchor="Seif96" w:tooltip="סייג לפירוק ולמינוי כונס נכס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אחריות ושיפוי</w:t>
            </w:r>
          </w:p>
        </w:tc>
        <w:tc>
          <w:tcPr>
            <w:tcW w:w="567" w:type="dxa"/>
          </w:tcPr>
          <w:p w:rsidR="00E93AC8" w:rsidRPr="00E93AC8" w:rsidRDefault="00E93AC8" w:rsidP="00E93AC8">
            <w:pPr>
              <w:spacing w:line="240" w:lineRule="auto"/>
              <w:jc w:val="left"/>
              <w:rPr>
                <w:rStyle w:val="Hyperlink"/>
                <w:rtl/>
              </w:rPr>
            </w:pPr>
            <w:hyperlink w:anchor="Seif97" w:tooltip="אחריות ושיפוי"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ט': עונשין ועיצומים כספיים</w:t>
            </w:r>
          </w:p>
        </w:tc>
        <w:tc>
          <w:tcPr>
            <w:tcW w:w="567" w:type="dxa"/>
          </w:tcPr>
          <w:p w:rsidR="00E93AC8" w:rsidRPr="00E93AC8" w:rsidRDefault="00E93AC8" w:rsidP="00E93AC8">
            <w:pPr>
              <w:spacing w:line="240" w:lineRule="auto"/>
              <w:jc w:val="left"/>
              <w:rPr>
                <w:rStyle w:val="Hyperlink"/>
                <w:rtl/>
              </w:rPr>
            </w:pPr>
            <w:hyperlink w:anchor="med8" w:tooltip="פרק ט: עונשין ועיצומים כספי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א': עונשין</w:t>
            </w:r>
          </w:p>
        </w:tc>
        <w:tc>
          <w:tcPr>
            <w:tcW w:w="567" w:type="dxa"/>
          </w:tcPr>
          <w:p w:rsidR="00E93AC8" w:rsidRPr="00E93AC8" w:rsidRDefault="00E93AC8" w:rsidP="00E93AC8">
            <w:pPr>
              <w:spacing w:line="240" w:lineRule="auto"/>
              <w:jc w:val="left"/>
              <w:rPr>
                <w:rStyle w:val="Hyperlink"/>
                <w:rtl/>
              </w:rPr>
            </w:pPr>
            <w:hyperlink w:anchor="hed227" w:tooltip="סימן א: עונשי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hed227</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עבירות ועונשין</w:t>
            </w:r>
          </w:p>
        </w:tc>
        <w:tc>
          <w:tcPr>
            <w:tcW w:w="567" w:type="dxa"/>
          </w:tcPr>
          <w:p w:rsidR="00E93AC8" w:rsidRPr="00E93AC8" w:rsidRDefault="00E93AC8" w:rsidP="00E93AC8">
            <w:pPr>
              <w:spacing w:line="240" w:lineRule="auto"/>
              <w:jc w:val="left"/>
              <w:rPr>
                <w:rStyle w:val="Hyperlink"/>
                <w:rtl/>
              </w:rPr>
            </w:pPr>
            <w:hyperlink w:anchor="Seif98" w:tooltip="עבירות ועונשי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אחריות נושא משרה</w:t>
            </w:r>
          </w:p>
        </w:tc>
        <w:tc>
          <w:tcPr>
            <w:tcW w:w="567" w:type="dxa"/>
          </w:tcPr>
          <w:p w:rsidR="00E93AC8" w:rsidRPr="00E93AC8" w:rsidRDefault="00E93AC8" w:rsidP="00E93AC8">
            <w:pPr>
              <w:spacing w:line="240" w:lineRule="auto"/>
              <w:jc w:val="left"/>
              <w:rPr>
                <w:rStyle w:val="Hyperlink"/>
                <w:rtl/>
              </w:rPr>
            </w:pPr>
            <w:hyperlink w:anchor="Seif99" w:tooltip="אחריות נושא משר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השחתת מיתקן מים או ביוב</w:t>
            </w:r>
          </w:p>
        </w:tc>
        <w:tc>
          <w:tcPr>
            <w:tcW w:w="567" w:type="dxa"/>
          </w:tcPr>
          <w:p w:rsidR="00E93AC8" w:rsidRPr="00E93AC8" w:rsidRDefault="00E93AC8" w:rsidP="00E93AC8">
            <w:pPr>
              <w:spacing w:line="240" w:lineRule="auto"/>
              <w:jc w:val="left"/>
              <w:rPr>
                <w:rStyle w:val="Hyperlink"/>
                <w:rtl/>
              </w:rPr>
            </w:pPr>
            <w:hyperlink w:anchor="Seif100" w:tooltip="השחתת מיתקן מים או 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הפרעה לבעל רישיון</w:t>
            </w:r>
          </w:p>
        </w:tc>
        <w:tc>
          <w:tcPr>
            <w:tcW w:w="567" w:type="dxa"/>
          </w:tcPr>
          <w:p w:rsidR="00E93AC8" w:rsidRPr="00E93AC8" w:rsidRDefault="00E93AC8" w:rsidP="00E93AC8">
            <w:pPr>
              <w:spacing w:line="240" w:lineRule="auto"/>
              <w:jc w:val="left"/>
              <w:rPr>
                <w:rStyle w:val="Hyperlink"/>
                <w:rtl/>
              </w:rPr>
            </w:pPr>
            <w:hyperlink w:anchor="Seif101" w:tooltip="הפרעה לבעל רישיו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סמכויות לדרוש ידיעות ומסמכים</w:t>
            </w:r>
          </w:p>
        </w:tc>
        <w:tc>
          <w:tcPr>
            <w:tcW w:w="567" w:type="dxa"/>
          </w:tcPr>
          <w:p w:rsidR="00E93AC8" w:rsidRPr="00E93AC8" w:rsidRDefault="00E93AC8" w:rsidP="00E93AC8">
            <w:pPr>
              <w:spacing w:line="240" w:lineRule="auto"/>
              <w:jc w:val="left"/>
              <w:rPr>
                <w:rStyle w:val="Hyperlink"/>
                <w:rtl/>
              </w:rPr>
            </w:pPr>
            <w:hyperlink w:anchor="Seif102" w:tooltip="סמכויות לדרוש ידיעות ומסמכ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129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צו איסור וצו עשה</w:t>
            </w:r>
          </w:p>
        </w:tc>
        <w:tc>
          <w:tcPr>
            <w:tcW w:w="567" w:type="dxa"/>
          </w:tcPr>
          <w:p w:rsidR="00E93AC8" w:rsidRPr="00E93AC8" w:rsidRDefault="00E93AC8" w:rsidP="00E93AC8">
            <w:pPr>
              <w:spacing w:line="240" w:lineRule="auto"/>
              <w:jc w:val="left"/>
              <w:rPr>
                <w:rStyle w:val="Hyperlink"/>
                <w:rtl/>
              </w:rPr>
            </w:pPr>
            <w:hyperlink w:anchor="Seif103" w:tooltip="צו איסור וצו עש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סימן ב': עיצום כספי</w:t>
            </w:r>
          </w:p>
        </w:tc>
        <w:tc>
          <w:tcPr>
            <w:tcW w:w="567" w:type="dxa"/>
          </w:tcPr>
          <w:p w:rsidR="00E93AC8" w:rsidRPr="00E93AC8" w:rsidRDefault="00E93AC8" w:rsidP="00E93AC8">
            <w:pPr>
              <w:spacing w:line="240" w:lineRule="auto"/>
              <w:jc w:val="left"/>
              <w:rPr>
                <w:rStyle w:val="Hyperlink"/>
                <w:rtl/>
              </w:rPr>
            </w:pPr>
            <w:hyperlink w:anchor="hed228" w:tooltip="סימן ב: עיצום כספי"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hed228</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עיצום כספי</w:t>
            </w:r>
          </w:p>
        </w:tc>
        <w:tc>
          <w:tcPr>
            <w:tcW w:w="567" w:type="dxa"/>
          </w:tcPr>
          <w:p w:rsidR="00E93AC8" w:rsidRPr="00E93AC8" w:rsidRDefault="00E93AC8" w:rsidP="00E93AC8">
            <w:pPr>
              <w:spacing w:line="240" w:lineRule="auto"/>
              <w:jc w:val="left"/>
              <w:rPr>
                <w:rStyle w:val="Hyperlink"/>
                <w:rtl/>
              </w:rPr>
            </w:pPr>
            <w:hyperlink w:anchor="Seif104" w:tooltip="עיצום כספי"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130א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הודעה על כוונת חיוב</w:t>
            </w:r>
          </w:p>
        </w:tc>
        <w:tc>
          <w:tcPr>
            <w:tcW w:w="567" w:type="dxa"/>
          </w:tcPr>
          <w:p w:rsidR="00E93AC8" w:rsidRPr="00E93AC8" w:rsidRDefault="00E93AC8" w:rsidP="00E93AC8">
            <w:pPr>
              <w:spacing w:line="240" w:lineRule="auto"/>
              <w:jc w:val="left"/>
              <w:rPr>
                <w:rStyle w:val="Hyperlink"/>
                <w:rtl/>
              </w:rPr>
            </w:pPr>
            <w:hyperlink w:anchor="Seif155" w:tooltip="הודעה על כוונת ח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130ב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זכות טיעון</w:t>
            </w:r>
          </w:p>
        </w:tc>
        <w:tc>
          <w:tcPr>
            <w:tcW w:w="567" w:type="dxa"/>
          </w:tcPr>
          <w:p w:rsidR="00E93AC8" w:rsidRPr="00E93AC8" w:rsidRDefault="00E93AC8" w:rsidP="00E93AC8">
            <w:pPr>
              <w:spacing w:line="240" w:lineRule="auto"/>
              <w:jc w:val="left"/>
              <w:rPr>
                <w:rStyle w:val="Hyperlink"/>
                <w:rtl/>
              </w:rPr>
            </w:pPr>
            <w:hyperlink w:anchor="Seif156" w:tooltip="זכות טיעון"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130ג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דרישת תשלום</w:t>
            </w:r>
          </w:p>
        </w:tc>
        <w:tc>
          <w:tcPr>
            <w:tcW w:w="567" w:type="dxa"/>
          </w:tcPr>
          <w:p w:rsidR="00E93AC8" w:rsidRPr="00E93AC8" w:rsidRDefault="00E93AC8" w:rsidP="00E93AC8">
            <w:pPr>
              <w:spacing w:line="240" w:lineRule="auto"/>
              <w:jc w:val="left"/>
              <w:rPr>
                <w:rStyle w:val="Hyperlink"/>
                <w:rtl/>
              </w:rPr>
            </w:pPr>
            <w:hyperlink w:anchor="Seif157" w:tooltip="דרישת תשלו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הפרה נמשכת והפרה חוזרת</w:t>
            </w:r>
          </w:p>
        </w:tc>
        <w:tc>
          <w:tcPr>
            <w:tcW w:w="567" w:type="dxa"/>
          </w:tcPr>
          <w:p w:rsidR="00E93AC8" w:rsidRPr="00E93AC8" w:rsidRDefault="00E93AC8" w:rsidP="00E93AC8">
            <w:pPr>
              <w:spacing w:line="240" w:lineRule="auto"/>
              <w:jc w:val="left"/>
              <w:rPr>
                <w:rStyle w:val="Hyperlink"/>
                <w:rtl/>
              </w:rPr>
            </w:pPr>
            <w:hyperlink w:anchor="Seif105" w:tooltip="הפרה נמשכת והפרה חוזר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131א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סכומים מופחתים</w:t>
            </w:r>
          </w:p>
        </w:tc>
        <w:tc>
          <w:tcPr>
            <w:tcW w:w="567" w:type="dxa"/>
          </w:tcPr>
          <w:p w:rsidR="00E93AC8" w:rsidRPr="00E93AC8" w:rsidRDefault="00E93AC8" w:rsidP="00E93AC8">
            <w:pPr>
              <w:spacing w:line="240" w:lineRule="auto"/>
              <w:jc w:val="left"/>
              <w:rPr>
                <w:rStyle w:val="Hyperlink"/>
                <w:rtl/>
              </w:rPr>
            </w:pPr>
            <w:hyperlink w:anchor="Seif158" w:tooltip="סכומים מופחת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סכום מעודכן של העיצום הכספי</w:t>
            </w:r>
          </w:p>
        </w:tc>
        <w:tc>
          <w:tcPr>
            <w:tcW w:w="567" w:type="dxa"/>
          </w:tcPr>
          <w:p w:rsidR="00E93AC8" w:rsidRPr="00E93AC8" w:rsidRDefault="00E93AC8" w:rsidP="00E93AC8">
            <w:pPr>
              <w:spacing w:line="240" w:lineRule="auto"/>
              <w:jc w:val="left"/>
              <w:rPr>
                <w:rStyle w:val="Hyperlink"/>
                <w:rtl/>
              </w:rPr>
            </w:pPr>
            <w:hyperlink w:anchor="Seif106" w:tooltip="סכום מעודכן של העיצום הכספי"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דרישת העיצום הכספי ותשלומו</w:t>
            </w:r>
          </w:p>
        </w:tc>
        <w:tc>
          <w:tcPr>
            <w:tcW w:w="567" w:type="dxa"/>
          </w:tcPr>
          <w:p w:rsidR="00E93AC8" w:rsidRPr="00E93AC8" w:rsidRDefault="00E93AC8" w:rsidP="00E93AC8">
            <w:pPr>
              <w:spacing w:line="240" w:lineRule="auto"/>
              <w:jc w:val="left"/>
              <w:rPr>
                <w:rStyle w:val="Hyperlink"/>
                <w:rtl/>
              </w:rPr>
            </w:pPr>
            <w:hyperlink w:anchor="Seif107" w:tooltip="דרישת העיצום הכספי ותשלומו"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133א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פרסום</w:t>
            </w:r>
          </w:p>
        </w:tc>
        <w:tc>
          <w:tcPr>
            <w:tcW w:w="567" w:type="dxa"/>
          </w:tcPr>
          <w:p w:rsidR="00E93AC8" w:rsidRPr="00E93AC8" w:rsidRDefault="00E93AC8" w:rsidP="00E93AC8">
            <w:pPr>
              <w:spacing w:line="240" w:lineRule="auto"/>
              <w:jc w:val="left"/>
              <w:rPr>
                <w:rStyle w:val="Hyperlink"/>
                <w:rtl/>
              </w:rPr>
            </w:pPr>
            <w:hyperlink w:anchor="Seif159" w:tooltip="פרסו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ערעור</w:t>
            </w:r>
          </w:p>
        </w:tc>
        <w:tc>
          <w:tcPr>
            <w:tcW w:w="567" w:type="dxa"/>
          </w:tcPr>
          <w:p w:rsidR="00E93AC8" w:rsidRPr="00E93AC8" w:rsidRDefault="00E93AC8" w:rsidP="00E93AC8">
            <w:pPr>
              <w:spacing w:line="240" w:lineRule="auto"/>
              <w:jc w:val="left"/>
              <w:rPr>
                <w:rStyle w:val="Hyperlink"/>
                <w:rtl/>
              </w:rPr>
            </w:pPr>
            <w:hyperlink w:anchor="Seif108" w:tooltip="ערעור"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הפרשי הצמדה</w:t>
            </w:r>
          </w:p>
        </w:tc>
        <w:tc>
          <w:tcPr>
            <w:tcW w:w="567" w:type="dxa"/>
          </w:tcPr>
          <w:p w:rsidR="00E93AC8" w:rsidRPr="00E93AC8" w:rsidRDefault="00E93AC8" w:rsidP="00E93AC8">
            <w:pPr>
              <w:spacing w:line="240" w:lineRule="auto"/>
              <w:jc w:val="left"/>
              <w:rPr>
                <w:rStyle w:val="Hyperlink"/>
                <w:rtl/>
              </w:rPr>
            </w:pPr>
            <w:hyperlink w:anchor="Seif109" w:tooltip="הפרשי הצמד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גביה</w:t>
            </w:r>
          </w:p>
        </w:tc>
        <w:tc>
          <w:tcPr>
            <w:tcW w:w="567" w:type="dxa"/>
          </w:tcPr>
          <w:p w:rsidR="00E93AC8" w:rsidRPr="00E93AC8" w:rsidRDefault="00E93AC8" w:rsidP="00E93AC8">
            <w:pPr>
              <w:spacing w:line="240" w:lineRule="auto"/>
              <w:jc w:val="left"/>
              <w:rPr>
                <w:rStyle w:val="Hyperlink"/>
                <w:rtl/>
              </w:rPr>
            </w:pPr>
            <w:hyperlink w:anchor="Seif110" w:tooltip="גבי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שמירת אחריות פלילית</w:t>
            </w:r>
          </w:p>
        </w:tc>
        <w:tc>
          <w:tcPr>
            <w:tcW w:w="567" w:type="dxa"/>
          </w:tcPr>
          <w:p w:rsidR="00E93AC8" w:rsidRPr="00E93AC8" w:rsidRDefault="00E93AC8" w:rsidP="00E93AC8">
            <w:pPr>
              <w:spacing w:line="240" w:lineRule="auto"/>
              <w:jc w:val="left"/>
              <w:rPr>
                <w:rStyle w:val="Hyperlink"/>
                <w:rtl/>
              </w:rPr>
            </w:pPr>
            <w:hyperlink w:anchor="Seif111" w:tooltip="שמירת אחריות פליל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פרק י': תחולת חוקים והוראות שונות</w:t>
            </w:r>
          </w:p>
        </w:tc>
        <w:tc>
          <w:tcPr>
            <w:tcW w:w="567" w:type="dxa"/>
          </w:tcPr>
          <w:p w:rsidR="00E93AC8" w:rsidRPr="00E93AC8" w:rsidRDefault="00E93AC8" w:rsidP="00E93AC8">
            <w:pPr>
              <w:spacing w:line="240" w:lineRule="auto"/>
              <w:jc w:val="left"/>
              <w:rPr>
                <w:rStyle w:val="Hyperlink"/>
                <w:rtl/>
              </w:rPr>
            </w:pPr>
            <w:hyperlink w:anchor="med9" w:tooltip="פרק י: תחולת חוקים והוראות שונ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138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אי תחולת פקודת העיריות</w:t>
            </w:r>
          </w:p>
        </w:tc>
        <w:tc>
          <w:tcPr>
            <w:tcW w:w="567" w:type="dxa"/>
          </w:tcPr>
          <w:p w:rsidR="00E93AC8" w:rsidRPr="00E93AC8" w:rsidRDefault="00E93AC8" w:rsidP="00E93AC8">
            <w:pPr>
              <w:spacing w:line="240" w:lineRule="auto"/>
              <w:jc w:val="left"/>
              <w:rPr>
                <w:rStyle w:val="Hyperlink"/>
                <w:rtl/>
              </w:rPr>
            </w:pPr>
            <w:hyperlink w:anchor="Seif112" w:tooltip="אי תחולת פקודת העירי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139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ביטול סמכויות הרשות המקומית</w:t>
            </w:r>
          </w:p>
        </w:tc>
        <w:tc>
          <w:tcPr>
            <w:tcW w:w="567" w:type="dxa"/>
          </w:tcPr>
          <w:p w:rsidR="00E93AC8" w:rsidRPr="00E93AC8" w:rsidRDefault="00E93AC8" w:rsidP="00E93AC8">
            <w:pPr>
              <w:spacing w:line="240" w:lineRule="auto"/>
              <w:jc w:val="left"/>
              <w:rPr>
                <w:rStyle w:val="Hyperlink"/>
                <w:rtl/>
              </w:rPr>
            </w:pPr>
            <w:hyperlink w:anchor="Seif113" w:tooltip="ביטול סמכויות הרשות המקומ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הסמכת עובד החברה כנותן אישור לעסק</w:t>
            </w:r>
          </w:p>
        </w:tc>
        <w:tc>
          <w:tcPr>
            <w:tcW w:w="567" w:type="dxa"/>
          </w:tcPr>
          <w:p w:rsidR="00E93AC8" w:rsidRPr="00E93AC8" w:rsidRDefault="00E93AC8" w:rsidP="00E93AC8">
            <w:pPr>
              <w:spacing w:line="240" w:lineRule="auto"/>
              <w:jc w:val="left"/>
              <w:rPr>
                <w:rStyle w:val="Hyperlink"/>
                <w:rtl/>
              </w:rPr>
            </w:pPr>
            <w:hyperlink w:anchor="Seif114" w:tooltip="הסמכת עובד החברה כנותן אישור לעסק"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תיקון חוק המים   מס' 14</w:t>
            </w:r>
          </w:p>
        </w:tc>
        <w:tc>
          <w:tcPr>
            <w:tcW w:w="567" w:type="dxa"/>
          </w:tcPr>
          <w:p w:rsidR="00E93AC8" w:rsidRPr="00E93AC8" w:rsidRDefault="00E93AC8" w:rsidP="00E93AC8">
            <w:pPr>
              <w:spacing w:line="240" w:lineRule="auto"/>
              <w:jc w:val="left"/>
              <w:rPr>
                <w:rStyle w:val="Hyperlink"/>
                <w:rtl/>
              </w:rPr>
            </w:pPr>
            <w:hyperlink w:anchor="Seif115" w:tooltip="תיקון חוק המים   מס 14"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תיקון חוק מדידת מים   מס' 2</w:t>
            </w:r>
          </w:p>
        </w:tc>
        <w:tc>
          <w:tcPr>
            <w:tcW w:w="567" w:type="dxa"/>
          </w:tcPr>
          <w:p w:rsidR="00E93AC8" w:rsidRPr="00E93AC8" w:rsidRDefault="00E93AC8" w:rsidP="00E93AC8">
            <w:pPr>
              <w:spacing w:line="240" w:lineRule="auto"/>
              <w:jc w:val="left"/>
              <w:rPr>
                <w:rStyle w:val="Hyperlink"/>
                <w:rtl/>
              </w:rPr>
            </w:pPr>
            <w:hyperlink w:anchor="Seif116" w:tooltip="תיקון חוק מדידת מים   מס 2"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תיקון חוק החברות הממשלתיות   מס' 12</w:t>
            </w:r>
          </w:p>
        </w:tc>
        <w:tc>
          <w:tcPr>
            <w:tcW w:w="567" w:type="dxa"/>
          </w:tcPr>
          <w:p w:rsidR="00E93AC8" w:rsidRPr="00E93AC8" w:rsidRDefault="00E93AC8" w:rsidP="00E93AC8">
            <w:pPr>
              <w:spacing w:line="240" w:lineRule="auto"/>
              <w:jc w:val="left"/>
              <w:rPr>
                <w:rStyle w:val="Hyperlink"/>
                <w:rtl/>
              </w:rPr>
            </w:pPr>
            <w:hyperlink w:anchor="Seif117" w:tooltip="תיקון חוק החברות הממשלתיות   מס 12"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144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תיקון חוק התכנון והבניה   מס' 55</w:t>
            </w:r>
          </w:p>
        </w:tc>
        <w:tc>
          <w:tcPr>
            <w:tcW w:w="567" w:type="dxa"/>
          </w:tcPr>
          <w:p w:rsidR="00E93AC8" w:rsidRPr="00E93AC8" w:rsidRDefault="00E93AC8" w:rsidP="00E93AC8">
            <w:pPr>
              <w:spacing w:line="240" w:lineRule="auto"/>
              <w:jc w:val="left"/>
              <w:rPr>
                <w:rStyle w:val="Hyperlink"/>
                <w:rtl/>
              </w:rPr>
            </w:pPr>
            <w:hyperlink w:anchor="Seif127" w:tooltip="תיקון חוק התכנון והבניה   מס 55"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51</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דין המדינה</w:t>
            </w:r>
          </w:p>
        </w:tc>
        <w:tc>
          <w:tcPr>
            <w:tcW w:w="567" w:type="dxa"/>
          </w:tcPr>
          <w:p w:rsidR="00E93AC8" w:rsidRPr="00E93AC8" w:rsidRDefault="00E93AC8" w:rsidP="00E93AC8">
            <w:pPr>
              <w:spacing w:line="240" w:lineRule="auto"/>
              <w:jc w:val="left"/>
              <w:rPr>
                <w:rStyle w:val="Hyperlink"/>
                <w:rtl/>
              </w:rPr>
            </w:pPr>
            <w:hyperlink w:anchor="Seif128" w:tooltip="דין המדינה"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כללים לענין הפסקת שירותים</w:t>
            </w:r>
          </w:p>
        </w:tc>
        <w:tc>
          <w:tcPr>
            <w:tcW w:w="567" w:type="dxa"/>
          </w:tcPr>
          <w:p w:rsidR="00E93AC8" w:rsidRPr="00E93AC8" w:rsidRDefault="00E93AC8" w:rsidP="00E93AC8">
            <w:pPr>
              <w:spacing w:line="240" w:lineRule="auto"/>
              <w:jc w:val="left"/>
              <w:rPr>
                <w:rStyle w:val="Hyperlink"/>
                <w:rtl/>
              </w:rPr>
            </w:pPr>
            <w:hyperlink w:anchor="Seif129" w:tooltip="כללים לענין הפסקת שירות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המצאת מסמכים</w:t>
            </w:r>
          </w:p>
        </w:tc>
        <w:tc>
          <w:tcPr>
            <w:tcW w:w="567" w:type="dxa"/>
          </w:tcPr>
          <w:p w:rsidR="00E93AC8" w:rsidRPr="00E93AC8" w:rsidRDefault="00E93AC8" w:rsidP="00E93AC8">
            <w:pPr>
              <w:spacing w:line="240" w:lineRule="auto"/>
              <w:jc w:val="left"/>
              <w:rPr>
                <w:rStyle w:val="Hyperlink"/>
                <w:rtl/>
              </w:rPr>
            </w:pPr>
            <w:hyperlink w:anchor="Seif130" w:tooltip="המצאת מסמכ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149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החלת החוק על חברה קיימת</w:t>
            </w:r>
          </w:p>
        </w:tc>
        <w:tc>
          <w:tcPr>
            <w:tcW w:w="567" w:type="dxa"/>
          </w:tcPr>
          <w:p w:rsidR="00E93AC8" w:rsidRPr="00E93AC8" w:rsidRDefault="00E93AC8" w:rsidP="00E93AC8">
            <w:pPr>
              <w:spacing w:line="240" w:lineRule="auto"/>
              <w:jc w:val="left"/>
              <w:rPr>
                <w:rStyle w:val="Hyperlink"/>
                <w:rtl/>
              </w:rPr>
            </w:pPr>
            <w:hyperlink w:anchor="Seif131" w:tooltip="החלת החוק על חברה קיימ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149א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החלת החוק על חברה להפעלת משק המים והביוב</w:t>
            </w:r>
          </w:p>
        </w:tc>
        <w:tc>
          <w:tcPr>
            <w:tcW w:w="567" w:type="dxa"/>
          </w:tcPr>
          <w:p w:rsidR="00E93AC8" w:rsidRPr="00E93AC8" w:rsidRDefault="00E93AC8" w:rsidP="00E93AC8">
            <w:pPr>
              <w:spacing w:line="240" w:lineRule="auto"/>
              <w:jc w:val="left"/>
              <w:rPr>
                <w:rStyle w:val="Hyperlink"/>
                <w:rtl/>
              </w:rPr>
            </w:pPr>
            <w:hyperlink w:anchor="Seif132" w:tooltip="החלת החוק על חברה להפעלת משק המים והביוב"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52</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149ב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תחולת הוראות מסוימות על בעל רישיון הולכה וטיפול</w:t>
            </w:r>
          </w:p>
        </w:tc>
        <w:tc>
          <w:tcPr>
            <w:tcW w:w="567" w:type="dxa"/>
          </w:tcPr>
          <w:p w:rsidR="00E93AC8" w:rsidRPr="00E93AC8" w:rsidRDefault="00E93AC8" w:rsidP="00E93AC8">
            <w:pPr>
              <w:spacing w:line="240" w:lineRule="auto"/>
              <w:jc w:val="left"/>
              <w:rPr>
                <w:rStyle w:val="Hyperlink"/>
                <w:rtl/>
              </w:rPr>
            </w:pPr>
            <w:hyperlink w:anchor="Seif171" w:tooltip="תחולת הוראות מסוימות על בעל רישיון הולכה וטיפול"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150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שמירת זכויות</w:t>
            </w:r>
          </w:p>
        </w:tc>
        <w:tc>
          <w:tcPr>
            <w:tcW w:w="567" w:type="dxa"/>
          </w:tcPr>
          <w:p w:rsidR="00E93AC8" w:rsidRPr="00E93AC8" w:rsidRDefault="00E93AC8" w:rsidP="00E93AC8">
            <w:pPr>
              <w:spacing w:line="240" w:lineRule="auto"/>
              <w:jc w:val="left"/>
              <w:rPr>
                <w:rStyle w:val="Hyperlink"/>
                <w:rtl/>
              </w:rPr>
            </w:pPr>
            <w:hyperlink w:anchor="Seif133" w:tooltip="שמירת זכוי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151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הגבלת התחולה על מועצות אזוריות</w:t>
            </w:r>
          </w:p>
        </w:tc>
        <w:tc>
          <w:tcPr>
            <w:tcW w:w="567" w:type="dxa"/>
          </w:tcPr>
          <w:p w:rsidR="00E93AC8" w:rsidRPr="00E93AC8" w:rsidRDefault="00E93AC8" w:rsidP="00E93AC8">
            <w:pPr>
              <w:spacing w:line="240" w:lineRule="auto"/>
              <w:jc w:val="left"/>
              <w:rPr>
                <w:rStyle w:val="Hyperlink"/>
                <w:rtl/>
              </w:rPr>
            </w:pPr>
            <w:hyperlink w:anchor="Seif134" w:tooltip="הגבלת התחולה על מועצות אזורי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152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הוראות מעבר לענין תעריפים והפסקת שירות</w:t>
            </w:r>
          </w:p>
        </w:tc>
        <w:tc>
          <w:tcPr>
            <w:tcW w:w="567" w:type="dxa"/>
          </w:tcPr>
          <w:p w:rsidR="00E93AC8" w:rsidRPr="00E93AC8" w:rsidRDefault="00E93AC8" w:rsidP="00E93AC8">
            <w:pPr>
              <w:spacing w:line="240" w:lineRule="auto"/>
              <w:jc w:val="left"/>
              <w:rPr>
                <w:rStyle w:val="Hyperlink"/>
                <w:rtl/>
              </w:rPr>
            </w:pPr>
            <w:hyperlink w:anchor="Seif135" w:tooltip="הוראות מעבר לענין תעריפים והפסקת שיר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152א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הוראות לענין ניהול חשבון בנק נפרד ברשות מקומית</w:t>
            </w:r>
          </w:p>
        </w:tc>
        <w:tc>
          <w:tcPr>
            <w:tcW w:w="567" w:type="dxa"/>
          </w:tcPr>
          <w:p w:rsidR="00E93AC8" w:rsidRPr="00E93AC8" w:rsidRDefault="00E93AC8" w:rsidP="00E93AC8">
            <w:pPr>
              <w:spacing w:line="240" w:lineRule="auto"/>
              <w:jc w:val="left"/>
              <w:rPr>
                <w:rStyle w:val="Hyperlink"/>
                <w:rtl/>
              </w:rPr>
            </w:pPr>
            <w:hyperlink w:anchor="Seif141" w:tooltip="הוראות לענין ניהול חשבון בנק נפרד ברשות מקומי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53</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153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הוראות מעבר לענין מינויים</w:t>
            </w:r>
          </w:p>
        </w:tc>
        <w:tc>
          <w:tcPr>
            <w:tcW w:w="567" w:type="dxa"/>
          </w:tcPr>
          <w:p w:rsidR="00E93AC8" w:rsidRPr="00E93AC8" w:rsidRDefault="00E93AC8" w:rsidP="00E93AC8">
            <w:pPr>
              <w:spacing w:line="240" w:lineRule="auto"/>
              <w:jc w:val="left"/>
              <w:rPr>
                <w:rStyle w:val="Hyperlink"/>
                <w:rtl/>
              </w:rPr>
            </w:pPr>
            <w:hyperlink w:anchor="Seif136" w:tooltip="הוראות מעבר לענין מינויי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155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ביצוע ותקנות</w:t>
            </w:r>
          </w:p>
        </w:tc>
        <w:tc>
          <w:tcPr>
            <w:tcW w:w="567" w:type="dxa"/>
          </w:tcPr>
          <w:p w:rsidR="00E93AC8" w:rsidRPr="00E93AC8" w:rsidRDefault="00E93AC8" w:rsidP="00E93AC8">
            <w:pPr>
              <w:spacing w:line="240" w:lineRule="auto"/>
              <w:jc w:val="left"/>
              <w:rPr>
                <w:rStyle w:val="Hyperlink"/>
                <w:rtl/>
              </w:rPr>
            </w:pPr>
            <w:hyperlink w:anchor="Seif137" w:tooltip="ביצוע ותקנ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156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חובת התקנת תקנות</w:t>
            </w:r>
          </w:p>
        </w:tc>
        <w:tc>
          <w:tcPr>
            <w:tcW w:w="567" w:type="dxa"/>
          </w:tcPr>
          <w:p w:rsidR="00E93AC8" w:rsidRPr="00E93AC8" w:rsidRDefault="00E93AC8" w:rsidP="00E93AC8">
            <w:pPr>
              <w:spacing w:line="240" w:lineRule="auto"/>
              <w:jc w:val="left"/>
              <w:rPr>
                <w:rStyle w:val="Hyperlink"/>
                <w:rtl/>
              </w:rPr>
            </w:pPr>
            <w:hyperlink w:anchor="Seif138" w:tooltip="חובת התקנת תקנו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r>
              <w:rPr>
                <w:rFonts w:cs="Times New Roman"/>
                <w:sz w:val="24"/>
                <w:rtl/>
              </w:rPr>
              <w:t xml:space="preserve">סעיף 157 </w:t>
            </w: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פרסום</w:t>
            </w:r>
          </w:p>
        </w:tc>
        <w:tc>
          <w:tcPr>
            <w:tcW w:w="567" w:type="dxa"/>
          </w:tcPr>
          <w:p w:rsidR="00E93AC8" w:rsidRPr="00E93AC8" w:rsidRDefault="00E93AC8" w:rsidP="00E93AC8">
            <w:pPr>
              <w:spacing w:line="240" w:lineRule="auto"/>
              <w:jc w:val="left"/>
              <w:rPr>
                <w:rStyle w:val="Hyperlink"/>
                <w:rtl/>
              </w:rPr>
            </w:pPr>
            <w:hyperlink w:anchor="Seif139" w:tooltip="פרסום"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r w:rsidR="00E93AC8" w:rsidRPr="00E93AC8" w:rsidTr="00E93AC8">
        <w:tblPrEx>
          <w:tblCellMar>
            <w:top w:w="0" w:type="dxa"/>
            <w:bottom w:w="0" w:type="dxa"/>
          </w:tblCellMar>
        </w:tblPrEx>
        <w:tc>
          <w:tcPr>
            <w:tcW w:w="1247" w:type="dxa"/>
          </w:tcPr>
          <w:p w:rsidR="00E93AC8" w:rsidRPr="00E93AC8" w:rsidRDefault="00E93AC8" w:rsidP="00E93AC8">
            <w:pPr>
              <w:spacing w:line="240" w:lineRule="auto"/>
              <w:jc w:val="left"/>
              <w:rPr>
                <w:rFonts w:cs="Frankruhel"/>
                <w:sz w:val="24"/>
                <w:rtl/>
              </w:rPr>
            </w:pPr>
          </w:p>
        </w:tc>
        <w:tc>
          <w:tcPr>
            <w:tcW w:w="5669" w:type="dxa"/>
          </w:tcPr>
          <w:p w:rsidR="00E93AC8" w:rsidRPr="00E93AC8" w:rsidRDefault="00E93AC8" w:rsidP="00E93AC8">
            <w:pPr>
              <w:spacing w:line="240" w:lineRule="auto"/>
              <w:jc w:val="left"/>
              <w:rPr>
                <w:rFonts w:cs="Frankruhel"/>
                <w:sz w:val="24"/>
                <w:rtl/>
              </w:rPr>
            </w:pPr>
            <w:r>
              <w:rPr>
                <w:rFonts w:cs="Times New Roman"/>
                <w:sz w:val="24"/>
                <w:rtl/>
              </w:rPr>
              <w:t>תוספת</w:t>
            </w:r>
          </w:p>
        </w:tc>
        <w:tc>
          <w:tcPr>
            <w:tcW w:w="567" w:type="dxa"/>
          </w:tcPr>
          <w:p w:rsidR="00E93AC8" w:rsidRPr="00E93AC8" w:rsidRDefault="00E93AC8" w:rsidP="00E93AC8">
            <w:pPr>
              <w:spacing w:line="240" w:lineRule="auto"/>
              <w:jc w:val="left"/>
              <w:rPr>
                <w:rStyle w:val="Hyperlink"/>
                <w:rtl/>
              </w:rPr>
            </w:pPr>
            <w:hyperlink w:anchor="med10" w:tooltip="תוספת" w:history="1">
              <w:r w:rsidRPr="00E93AC8">
                <w:rPr>
                  <w:rStyle w:val="Hyperlink"/>
                </w:rPr>
                <w:t>Go</w:t>
              </w:r>
            </w:hyperlink>
          </w:p>
        </w:tc>
        <w:tc>
          <w:tcPr>
            <w:tcW w:w="850" w:type="dxa"/>
          </w:tcPr>
          <w:p w:rsidR="00E93AC8" w:rsidRPr="00E93AC8" w:rsidRDefault="00E93AC8" w:rsidP="00E93A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54</w:t>
            </w:r>
            <w:r>
              <w:rPr>
                <w:rFonts w:cs="Frankruhel"/>
                <w:sz w:val="24"/>
                <w:rtl/>
              </w:rPr>
              <w:fldChar w:fldCharType="end"/>
            </w:r>
          </w:p>
        </w:tc>
      </w:tr>
    </w:tbl>
    <w:p w:rsidR="001D1A92" w:rsidRDefault="001D1A92">
      <w:pPr>
        <w:pStyle w:val="big-header"/>
        <w:ind w:left="0" w:right="1134"/>
        <w:rPr>
          <w:rtl/>
        </w:rPr>
      </w:pPr>
    </w:p>
    <w:p w:rsidR="001D1A92" w:rsidRDefault="001D1A92" w:rsidP="00425267">
      <w:pPr>
        <w:pStyle w:val="big-header"/>
        <w:ind w:left="0" w:right="1134"/>
        <w:rPr>
          <w:rStyle w:val="default"/>
          <w:rFonts w:cs="FrankRuehl"/>
          <w:rtl/>
        </w:rPr>
      </w:pPr>
      <w:r>
        <w:rPr>
          <w:rtl/>
        </w:rPr>
        <w:br w:type="page"/>
        <w:t>ח</w:t>
      </w:r>
      <w:r>
        <w:rPr>
          <w:rFonts w:hint="cs"/>
          <w:rtl/>
        </w:rPr>
        <w:t>וק תאגידי מים וביוב, תשס"א-2001</w:t>
      </w:r>
      <w:r>
        <w:rPr>
          <w:rStyle w:val="default"/>
          <w:rtl/>
        </w:rPr>
        <w:footnoteReference w:customMarkFollows="1" w:id="1"/>
        <w:t>*</w:t>
      </w:r>
    </w:p>
    <w:p w:rsidR="001D1A92" w:rsidRDefault="001D1A92">
      <w:pPr>
        <w:pStyle w:val="medium2-header"/>
        <w:keepLines w:val="0"/>
        <w:spacing w:before="72"/>
        <w:ind w:left="0" w:right="1134"/>
        <w:rPr>
          <w:noProof/>
          <w:sz w:val="20"/>
          <w:rtl/>
        </w:rPr>
      </w:pPr>
      <w:bookmarkStart w:id="2" w:name="med0"/>
      <w:bookmarkEnd w:id="2"/>
      <w:r>
        <w:rPr>
          <w:noProof/>
          <w:sz w:val="20"/>
          <w:rtl/>
        </w:rPr>
        <w:t>פ</w:t>
      </w:r>
      <w:r>
        <w:rPr>
          <w:rFonts w:hint="cs"/>
          <w:noProof/>
          <w:sz w:val="20"/>
          <w:rtl/>
        </w:rPr>
        <w:t>רק א': פרשנות</w:t>
      </w:r>
    </w:p>
    <w:p w:rsidR="001D1A92" w:rsidRDefault="001D1A92">
      <w:pPr>
        <w:pStyle w:val="P00"/>
        <w:spacing w:before="72"/>
        <w:ind w:left="0" w:right="1134"/>
        <w:rPr>
          <w:rStyle w:val="default"/>
          <w:rFonts w:cs="FrankRuehl"/>
          <w:rtl/>
        </w:rPr>
      </w:pPr>
      <w:bookmarkStart w:id="3" w:name="Seif118"/>
      <w:bookmarkEnd w:id="3"/>
      <w:r>
        <w:rPr>
          <w:lang w:val="he-IL"/>
        </w:rPr>
        <w:pict>
          <v:rect id="_x0000_s2050" style="position:absolute;left:0;text-align:left;margin-left:464.5pt;margin-top:8.05pt;width:75.05pt;height:20pt;z-index:251608576" o:allowincell="f" filled="f" stroked="f" strokecolor="lime" strokeweight=".25pt">
            <v:textbox inset="0,0,0,0">
              <w:txbxContent>
                <w:p w:rsidR="002269D7" w:rsidRDefault="002269D7">
                  <w:pPr>
                    <w:spacing w:line="160" w:lineRule="exact"/>
                    <w:jc w:val="left"/>
                    <w:rPr>
                      <w:rFonts w:cs="Miriam"/>
                      <w:szCs w:val="18"/>
                      <w:rtl/>
                    </w:rPr>
                  </w:pPr>
                  <w:r>
                    <w:rPr>
                      <w:rFonts w:cs="Miriam"/>
                      <w:szCs w:val="18"/>
                      <w:rtl/>
                    </w:rPr>
                    <w:t>מ</w:t>
                  </w:r>
                  <w:r>
                    <w:rPr>
                      <w:rFonts w:cs="Miriam" w:hint="cs"/>
                      <w:szCs w:val="18"/>
                      <w:rtl/>
                    </w:rPr>
                    <w:t xml:space="preserve">טרות החוק </w:t>
                  </w:r>
                </w:p>
                <w:p w:rsidR="002269D7" w:rsidRDefault="002269D7">
                  <w:pPr>
                    <w:spacing w:line="160" w:lineRule="exact"/>
                    <w:jc w:val="left"/>
                    <w:rPr>
                      <w:rFonts w:cs="Miriam"/>
                      <w:noProof/>
                      <w:szCs w:val="18"/>
                      <w:rtl/>
                    </w:rPr>
                  </w:pPr>
                  <w:r>
                    <w:rPr>
                      <w:rFonts w:cs="Miriam"/>
                      <w:szCs w:val="18"/>
                      <w:rtl/>
                    </w:rPr>
                    <w:t>ו</w:t>
                  </w:r>
                  <w:r>
                    <w:rPr>
                      <w:rFonts w:cs="Miriam" w:hint="cs"/>
                      <w:szCs w:val="18"/>
                      <w:rtl/>
                    </w:rPr>
                    <w:t>הדרכים להשגתן</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מטרותיו של חוק זה הן:</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להבטיח רמת שירות, איכות ואמינות נאותים, במחירים סבירים ובלא הפליה, ב</w:t>
      </w:r>
      <w:r>
        <w:rPr>
          <w:rStyle w:val="default"/>
          <w:rFonts w:cs="FrankRuehl"/>
          <w:rtl/>
        </w:rPr>
        <w:t>ת</w:t>
      </w:r>
      <w:r>
        <w:rPr>
          <w:rStyle w:val="default"/>
          <w:rFonts w:cs="FrankRuehl" w:hint="cs"/>
          <w:rtl/>
        </w:rPr>
        <w:t>חום שירותי המים והביוב;</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להבטיח ייעוד של ההכנסות ממתן שירותי אספקת מים וביוב לצורך השקעות במערכות המים והביוב, הפעלתן ומתן השירותים;</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לאפשר גיוס הון להשקעות במשק המים והביוב, ושיתוף משקיעים פרטיים בבעלות ובחלוקת הרווחים;</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להביא לניהול עסקי, מקצוע</w:t>
      </w:r>
      <w:r>
        <w:rPr>
          <w:rStyle w:val="default"/>
          <w:rFonts w:cs="FrankRuehl"/>
          <w:rtl/>
        </w:rPr>
        <w:t>י</w:t>
      </w:r>
      <w:r>
        <w:rPr>
          <w:rStyle w:val="default"/>
          <w:rFonts w:cs="FrankRuehl" w:hint="cs"/>
          <w:rtl/>
        </w:rPr>
        <w:t xml:space="preserve"> ויעיל של מערכות המים והביוב ברשויות המקומיות;</w:t>
      </w:r>
    </w:p>
    <w:p w:rsidR="001D1A92" w:rsidRDefault="001D1A9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לעודד חיסכון במים ובמשאבים אחרים, שמירה על מקורות המים, בריאות הציבור, איכות הסביבה וערכי טבע ונוף ומניעת זיהום הים והנחלים, ככל שהדברים נובעים ממשק המים והביוב;</w:t>
      </w:r>
    </w:p>
    <w:p w:rsidR="001D1A92" w:rsidRDefault="001D1A9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לעודד תחרות במתן שירותים הקשורים במשק </w:t>
      </w:r>
      <w:r>
        <w:rPr>
          <w:rStyle w:val="default"/>
          <w:rFonts w:cs="FrankRuehl"/>
          <w:rtl/>
        </w:rPr>
        <w:t>ה</w:t>
      </w:r>
      <w:r>
        <w:rPr>
          <w:rStyle w:val="default"/>
          <w:rFonts w:cs="FrankRuehl" w:hint="cs"/>
          <w:rtl/>
        </w:rPr>
        <w:t>מים והביוב.</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לשם השגת מטרות החוק יוסמכו הרשויות המקומיות להקים, לפי חוק זה, חברות לשירות ציבורי, שתפקידן העיקרי יהיה לתת שירותי מים וביוב בתחומיהן; על החברות יוטלו חובות לענין מתן השירותים, באיכות נאותה לכלל התושבים בלא הפליה, יוסמכו לגבות את התשלומים</w:t>
      </w:r>
      <w:r>
        <w:rPr>
          <w:rStyle w:val="default"/>
          <w:rFonts w:cs="FrankRuehl"/>
          <w:rtl/>
        </w:rPr>
        <w:t xml:space="preserve"> </w:t>
      </w:r>
      <w:r>
        <w:rPr>
          <w:rStyle w:val="default"/>
          <w:rFonts w:cs="FrankRuehl" w:hint="cs"/>
          <w:rtl/>
        </w:rPr>
        <w:t>בעד השירותים, והן יהיו נתונות לפיקוח הממונה ולבקרת איכות ועלויות השירותים בידי הרשות, אשר תקבע גם את תעריפי השירותים.</w:t>
      </w:r>
    </w:p>
    <w:p w:rsidR="001D1A92" w:rsidRDefault="001D1A92">
      <w:pPr>
        <w:pStyle w:val="P00"/>
        <w:spacing w:before="72"/>
        <w:ind w:left="0" w:right="1134"/>
        <w:rPr>
          <w:rStyle w:val="default"/>
          <w:rFonts w:cs="FrankRuehl" w:hint="cs"/>
          <w:rtl/>
        </w:rPr>
      </w:pPr>
      <w:bookmarkStart w:id="4" w:name="Seif119"/>
      <w:bookmarkEnd w:id="4"/>
      <w:r>
        <w:rPr>
          <w:lang w:val="he-IL"/>
        </w:rPr>
        <w:pict>
          <v:rect id="_x0000_s2051" style="position:absolute;left:0;text-align:left;margin-left:464.5pt;margin-top:8.05pt;width:75.05pt;height:10pt;z-index:25160960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2.</w:t>
      </w:r>
      <w:r>
        <w:rPr>
          <w:rStyle w:val="big-number"/>
          <w:rtl/>
        </w:rPr>
        <w:tab/>
      </w:r>
      <w:r>
        <w:rPr>
          <w:rStyle w:val="default"/>
          <w:rFonts w:cs="FrankRuehl"/>
          <w:rtl/>
        </w:rPr>
        <w:t>ב</w:t>
      </w:r>
      <w:r w:rsidR="00E875D4">
        <w:rPr>
          <w:rStyle w:val="default"/>
          <w:rFonts w:cs="FrankRuehl" w:hint="cs"/>
          <w:rtl/>
        </w:rPr>
        <w:t xml:space="preserve">חוק זה </w:t>
      </w:r>
      <w:r w:rsidR="00E875D4">
        <w:rPr>
          <w:rStyle w:val="default"/>
          <w:rFonts w:cs="FrankRuehl"/>
          <w:rtl/>
        </w:rPr>
        <w:t>–</w:t>
      </w:r>
    </w:p>
    <w:p w:rsidR="001D1A92" w:rsidRDefault="00E875D4">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2333" type="#_x0000_t202" style="position:absolute;left:0;text-align:left;margin-left:470.35pt;margin-top:7.1pt;width:1in;height:16.8pt;z-index:251690496" filled="f" stroked="f">
            <v:textbox inset="1mm,0,1mm,0">
              <w:txbxContent>
                <w:p w:rsidR="002269D7" w:rsidRDefault="002269D7" w:rsidP="00E875D4">
                  <w:pPr>
                    <w:spacing w:line="160" w:lineRule="exact"/>
                    <w:jc w:val="left"/>
                    <w:rPr>
                      <w:rFonts w:cs="Miriam" w:hint="cs"/>
                      <w:szCs w:val="18"/>
                      <w:rtl/>
                    </w:rPr>
                  </w:pPr>
                  <w:r>
                    <w:rPr>
                      <w:rFonts w:cs="Miriam" w:hint="cs"/>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בן</w:t>
      </w:r>
      <w:r w:rsidR="001D1A92">
        <w:rPr>
          <w:rStyle w:val="default"/>
          <w:rFonts w:cs="FrankRuehl"/>
          <w:rtl/>
        </w:rPr>
        <w:t xml:space="preserve"> </w:t>
      </w:r>
      <w:r w:rsidR="001D1A92">
        <w:rPr>
          <w:rStyle w:val="default"/>
          <w:rFonts w:cs="FrankRuehl" w:hint="cs"/>
          <w:rtl/>
        </w:rPr>
        <w:t xml:space="preserve">משפחה", "החזקה" ו"רכישה" </w:t>
      </w:r>
      <w:r>
        <w:rPr>
          <w:rStyle w:val="default"/>
          <w:rFonts w:cs="FrankRuehl"/>
          <w:rtl/>
        </w:rPr>
        <w:t>–</w:t>
      </w:r>
      <w:r w:rsidR="001D1A92">
        <w:rPr>
          <w:rStyle w:val="default"/>
          <w:rFonts w:cs="FrankRuehl" w:hint="cs"/>
          <w:rtl/>
        </w:rPr>
        <w:t xml:space="preserve"> כמשמעותם בחוק ניירות ערך, תשכ"ח-1968; לענין הגדרות אלו יראו רשויות מקומיות המחזיקות אמצעי שליטה בחברה אחת</w:t>
      </w:r>
      <w:r>
        <w:rPr>
          <w:rStyle w:val="default"/>
          <w:rFonts w:cs="FrankRuehl" w:hint="cs"/>
          <w:rtl/>
        </w:rPr>
        <w:t xml:space="preserve"> או בחברה אזורית</w:t>
      </w:r>
      <w:r w:rsidR="001D1A92">
        <w:rPr>
          <w:rStyle w:val="default"/>
          <w:rFonts w:cs="FrankRuehl" w:hint="cs"/>
          <w:rtl/>
        </w:rPr>
        <w:t>, כמחזיקות בהם יחד;</w:t>
      </w:r>
    </w:p>
    <w:p w:rsidR="000D0B77" w:rsidRPr="00A66974" w:rsidRDefault="000D0B77" w:rsidP="000D0B77">
      <w:pPr>
        <w:pStyle w:val="P00"/>
        <w:spacing w:before="0"/>
        <w:ind w:left="0" w:right="1134"/>
        <w:rPr>
          <w:rStyle w:val="default"/>
          <w:rFonts w:cs="FrankRuehl" w:hint="cs"/>
          <w:vanish/>
          <w:color w:val="FF0000"/>
          <w:szCs w:val="20"/>
          <w:shd w:val="clear" w:color="auto" w:fill="FFFF99"/>
          <w:rtl/>
        </w:rPr>
      </w:pPr>
      <w:bookmarkStart w:id="5" w:name="Rov236"/>
      <w:r w:rsidRPr="00A66974">
        <w:rPr>
          <w:rStyle w:val="default"/>
          <w:rFonts w:cs="FrankRuehl" w:hint="cs"/>
          <w:vanish/>
          <w:color w:val="FF0000"/>
          <w:szCs w:val="20"/>
          <w:shd w:val="clear" w:color="auto" w:fill="FFFF99"/>
          <w:rtl/>
        </w:rPr>
        <w:t>מיום 1.8.2013</w:t>
      </w:r>
    </w:p>
    <w:p w:rsidR="000D0B77" w:rsidRPr="00A66974" w:rsidRDefault="000D0B77" w:rsidP="006D1561">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 xml:space="preserve">תיקון מס' </w:t>
      </w:r>
      <w:r w:rsidR="006D1561" w:rsidRPr="00A66974">
        <w:rPr>
          <w:rStyle w:val="default"/>
          <w:rFonts w:cs="FrankRuehl" w:hint="cs"/>
          <w:b/>
          <w:bCs/>
          <w:vanish/>
          <w:szCs w:val="20"/>
          <w:shd w:val="clear" w:color="auto" w:fill="FFFF99"/>
          <w:rtl/>
        </w:rPr>
        <w:t>6</w:t>
      </w:r>
    </w:p>
    <w:p w:rsidR="000D0B77" w:rsidRPr="00A66974" w:rsidRDefault="000D0B77" w:rsidP="006D1561">
      <w:pPr>
        <w:pStyle w:val="P00"/>
        <w:spacing w:before="0"/>
        <w:ind w:left="0" w:right="1134"/>
        <w:rPr>
          <w:rStyle w:val="default"/>
          <w:rFonts w:cs="FrankRuehl" w:hint="cs"/>
          <w:vanish/>
          <w:szCs w:val="20"/>
          <w:shd w:val="clear" w:color="auto" w:fill="FFFF99"/>
          <w:rtl/>
        </w:rPr>
      </w:pPr>
      <w:hyperlink r:id="rId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w:t>
      </w:r>
      <w:r w:rsidR="006D1561" w:rsidRPr="00A66974">
        <w:rPr>
          <w:rStyle w:val="default"/>
          <w:rFonts w:cs="FrankRuehl" w:hint="cs"/>
          <w:vanish/>
          <w:szCs w:val="20"/>
          <w:shd w:val="clear" w:color="auto" w:fill="FFFF99"/>
          <w:rtl/>
        </w:rPr>
        <w:t>4</w:t>
      </w:r>
      <w:r w:rsidRPr="00A66974">
        <w:rPr>
          <w:rStyle w:val="default"/>
          <w:rFonts w:cs="FrankRuehl" w:hint="cs"/>
          <w:vanish/>
          <w:szCs w:val="20"/>
          <w:shd w:val="clear" w:color="auto" w:fill="FFFF99"/>
          <w:rtl/>
        </w:rPr>
        <w:t xml:space="preserve"> (</w:t>
      </w:r>
      <w:hyperlink r:id="rId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E875D4" w:rsidRPr="00E875D4" w:rsidRDefault="00E875D4" w:rsidP="00E875D4">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בן</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משפחה", "החזקה" ו"רכישה"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כמשמעותם בחוק ניירות ערך, תשכ"ח-1968; לענין הגדרות אלו יראו רשויות מקומיות המחזיקות אמצעי שליטה בחברה אחת </w:t>
      </w:r>
      <w:r w:rsidRPr="00A66974">
        <w:rPr>
          <w:rStyle w:val="default"/>
          <w:rFonts w:cs="FrankRuehl" w:hint="cs"/>
          <w:vanish/>
          <w:sz w:val="22"/>
          <w:szCs w:val="22"/>
          <w:u w:val="single"/>
          <w:shd w:val="clear" w:color="auto" w:fill="FFFF99"/>
          <w:rtl/>
        </w:rPr>
        <w:t>או בחברה אזורית</w:t>
      </w:r>
      <w:r w:rsidRPr="00A66974">
        <w:rPr>
          <w:rStyle w:val="default"/>
          <w:rFonts w:cs="FrankRuehl" w:hint="cs"/>
          <w:vanish/>
          <w:sz w:val="22"/>
          <w:szCs w:val="22"/>
          <w:shd w:val="clear" w:color="auto" w:fill="FFFF99"/>
          <w:rtl/>
        </w:rPr>
        <w:t>, כמחזיקות בהם יחד;</w:t>
      </w:r>
      <w:bookmarkEnd w:id="5"/>
    </w:p>
    <w:p w:rsidR="001D1A92" w:rsidRDefault="001D1A92" w:rsidP="00E875D4">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בעל המקרקעין" </w:t>
      </w:r>
      <w:r w:rsidR="00E875D4">
        <w:rPr>
          <w:rStyle w:val="default"/>
          <w:rFonts w:cs="FrankRuehl"/>
          <w:rtl/>
        </w:rPr>
        <w:t>–</w:t>
      </w:r>
      <w:r>
        <w:rPr>
          <w:rStyle w:val="default"/>
          <w:rFonts w:cs="FrankRuehl" w:hint="cs"/>
          <w:rtl/>
        </w:rPr>
        <w:t xml:space="preserve"> בעל המקרקעין, מי שזכאי להירשם כבעל המקרקעין, ואם המקרקעין מוחכרים בחכירה לדורות כמשמ</w:t>
      </w:r>
      <w:r>
        <w:rPr>
          <w:rStyle w:val="default"/>
          <w:rFonts w:cs="FrankRuehl"/>
          <w:rtl/>
        </w:rPr>
        <w:t>ע</w:t>
      </w:r>
      <w:r>
        <w:rPr>
          <w:rStyle w:val="default"/>
          <w:rFonts w:cs="FrankRuehl" w:hint="cs"/>
          <w:rtl/>
        </w:rPr>
        <w:t>ותה בחוק המקרקעין, החוכר, וכן מי שחייב על פי דין בתשלום תשלומים חד-פעמיים בשל התקנה וחיבור של מערכת מים או מערכת ביוב למקרקעין;</w:t>
      </w:r>
    </w:p>
    <w:p w:rsidR="00E875D4" w:rsidRDefault="00E875D4" w:rsidP="00E875D4">
      <w:pPr>
        <w:pStyle w:val="P00"/>
        <w:spacing w:before="72"/>
        <w:ind w:left="0" w:right="1134"/>
        <w:rPr>
          <w:rStyle w:val="default"/>
          <w:rFonts w:cs="FrankRuehl" w:hint="cs"/>
          <w:rtl/>
        </w:rPr>
      </w:pPr>
      <w:r>
        <w:rPr>
          <w:rtl/>
          <w:lang w:eastAsia="en-US"/>
        </w:rPr>
        <w:pict>
          <v:shape id="_x0000_s2334" type="#_x0000_t202" style="position:absolute;left:0;text-align:left;margin-left:470.35pt;margin-top:7.1pt;width:1in;height:16.8pt;z-index:251691520" filled="f" stroked="f">
            <v:textbox inset="1mm,0,1mm,0">
              <w:txbxContent>
                <w:p w:rsidR="002269D7" w:rsidRDefault="002269D7" w:rsidP="00E875D4">
                  <w:pPr>
                    <w:spacing w:line="160" w:lineRule="exact"/>
                    <w:jc w:val="left"/>
                    <w:rPr>
                      <w:rFonts w:cs="Miriam" w:hint="cs"/>
                      <w:szCs w:val="18"/>
                      <w:rtl/>
                    </w:rPr>
                  </w:pPr>
                  <w:r>
                    <w:rPr>
                      <w:rFonts w:cs="Miriam" w:hint="cs"/>
                      <w:szCs w:val="18"/>
                      <w:rtl/>
                    </w:rPr>
                    <w:t>(תיקון מס' 6) תשע"ג-2013</w:t>
                  </w:r>
                </w:p>
              </w:txbxContent>
            </v:textbox>
          </v:shape>
        </w:pict>
      </w:r>
      <w:r>
        <w:rPr>
          <w:rtl/>
        </w:rPr>
        <w:tab/>
      </w:r>
      <w:r>
        <w:rPr>
          <w:rStyle w:val="default"/>
          <w:rFonts w:cs="FrankRuehl"/>
          <w:rtl/>
        </w:rPr>
        <w:t>"</w:t>
      </w:r>
      <w:r>
        <w:rPr>
          <w:rStyle w:val="default"/>
          <w:rFonts w:cs="FrankRuehl" w:hint="cs"/>
          <w:rtl/>
        </w:rPr>
        <w:t xml:space="preserve">דיבידנד" </w:t>
      </w:r>
      <w:r>
        <w:rPr>
          <w:rStyle w:val="default"/>
          <w:rFonts w:cs="FrankRuehl"/>
          <w:rtl/>
        </w:rPr>
        <w:t>–</w:t>
      </w:r>
      <w:r>
        <w:rPr>
          <w:rStyle w:val="default"/>
          <w:rFonts w:cs="FrankRuehl" w:hint="cs"/>
          <w:rtl/>
        </w:rPr>
        <w:t xml:space="preserve"> כהגדרתו בחוק החברות;</w:t>
      </w:r>
    </w:p>
    <w:p w:rsidR="00E875D4" w:rsidRPr="00A66974" w:rsidRDefault="00E875D4" w:rsidP="00E875D4">
      <w:pPr>
        <w:pStyle w:val="P00"/>
        <w:spacing w:before="0"/>
        <w:ind w:left="0" w:right="1134"/>
        <w:rPr>
          <w:rStyle w:val="default"/>
          <w:rFonts w:cs="FrankRuehl" w:hint="cs"/>
          <w:vanish/>
          <w:color w:val="FF0000"/>
          <w:szCs w:val="20"/>
          <w:shd w:val="clear" w:color="auto" w:fill="FFFF99"/>
          <w:rtl/>
        </w:rPr>
      </w:pPr>
      <w:bookmarkStart w:id="6" w:name="Rov237"/>
      <w:r w:rsidRPr="00A66974">
        <w:rPr>
          <w:rStyle w:val="default"/>
          <w:rFonts w:cs="FrankRuehl" w:hint="cs"/>
          <w:vanish/>
          <w:color w:val="FF0000"/>
          <w:szCs w:val="20"/>
          <w:shd w:val="clear" w:color="auto" w:fill="FFFF99"/>
          <w:rtl/>
        </w:rPr>
        <w:t>מיום 1.8.2013</w:t>
      </w:r>
    </w:p>
    <w:p w:rsidR="00E875D4" w:rsidRPr="00A66974" w:rsidRDefault="00E875D4" w:rsidP="00E875D4">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E875D4" w:rsidRPr="00A66974" w:rsidRDefault="00E875D4" w:rsidP="00E875D4">
      <w:pPr>
        <w:pStyle w:val="P00"/>
        <w:spacing w:before="0"/>
        <w:ind w:left="0" w:right="1134"/>
        <w:rPr>
          <w:rStyle w:val="default"/>
          <w:rFonts w:cs="FrankRuehl" w:hint="cs"/>
          <w:vanish/>
          <w:szCs w:val="20"/>
          <w:shd w:val="clear" w:color="auto" w:fill="FFFF99"/>
          <w:rtl/>
        </w:rPr>
      </w:pPr>
      <w:hyperlink r:id="rId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174 (</w:t>
      </w:r>
      <w:hyperlink r:id="rId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E875D4" w:rsidRPr="00E875D4" w:rsidRDefault="00E875D4" w:rsidP="00E875D4">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"דיבידנד"</w:t>
      </w:r>
      <w:bookmarkEnd w:id="6"/>
    </w:p>
    <w:p w:rsidR="003458D6" w:rsidRDefault="00E875D4" w:rsidP="00E875D4">
      <w:pPr>
        <w:pStyle w:val="P00"/>
        <w:spacing w:before="72"/>
        <w:ind w:left="0" w:right="1134"/>
        <w:rPr>
          <w:rStyle w:val="default"/>
          <w:rFonts w:cs="FrankRuehl" w:hint="cs"/>
          <w:rtl/>
        </w:rPr>
      </w:pPr>
      <w:r>
        <w:rPr>
          <w:rtl/>
          <w:lang w:eastAsia="en-US"/>
        </w:rPr>
        <w:pict>
          <v:shape id="_x0000_s2335" type="#_x0000_t202" style="position:absolute;left:0;text-align:left;margin-left:470.35pt;margin-top:7.1pt;width:1in;height:37.1pt;z-index:251692544" filled="f" stroked="f">
            <v:textbox inset="1mm,0,1mm,0">
              <w:txbxContent>
                <w:p w:rsidR="002269D7" w:rsidRDefault="002269D7" w:rsidP="003458D6">
                  <w:pPr>
                    <w:spacing w:line="160" w:lineRule="exact"/>
                    <w:jc w:val="left"/>
                    <w:rPr>
                      <w:rFonts w:cs="Miriam" w:hint="cs"/>
                      <w:szCs w:val="18"/>
                      <w:rtl/>
                    </w:rPr>
                  </w:pPr>
                  <w:r>
                    <w:rPr>
                      <w:rFonts w:cs="Miriam" w:hint="cs"/>
                      <w:szCs w:val="18"/>
                      <w:rtl/>
                    </w:rPr>
                    <w:t>(תיקון מס' 7) תשע"ד-2014</w:t>
                  </w:r>
                </w:p>
                <w:p w:rsidR="002269D7" w:rsidRDefault="002269D7" w:rsidP="00EA12E4">
                  <w:pPr>
                    <w:spacing w:line="160" w:lineRule="exact"/>
                    <w:jc w:val="left"/>
                    <w:rPr>
                      <w:rFonts w:cs="Miriam" w:hint="cs"/>
                      <w:szCs w:val="18"/>
                      <w:rtl/>
                    </w:rPr>
                  </w:pPr>
                  <w:r>
                    <w:rPr>
                      <w:rFonts w:cs="Miriam" w:hint="cs"/>
                      <w:szCs w:val="18"/>
                      <w:rtl/>
                    </w:rPr>
                    <w:t>(תיקון מס' 11) תשע"ח-2018</w:t>
                  </w:r>
                </w:p>
              </w:txbxContent>
            </v:textbox>
          </v:shape>
        </w:pict>
      </w:r>
      <w:r>
        <w:rPr>
          <w:rtl/>
        </w:rPr>
        <w:tab/>
      </w:r>
      <w:r>
        <w:rPr>
          <w:rStyle w:val="default"/>
          <w:rFonts w:cs="FrankRuehl"/>
          <w:rtl/>
        </w:rPr>
        <w:t>"</w:t>
      </w:r>
      <w:r>
        <w:rPr>
          <w:rStyle w:val="default"/>
          <w:rFonts w:cs="FrankRuehl" w:hint="cs"/>
          <w:rtl/>
        </w:rPr>
        <w:t xml:space="preserve">המועד הקובע" </w:t>
      </w:r>
      <w:r>
        <w:rPr>
          <w:rStyle w:val="default"/>
          <w:rFonts w:cs="FrankRuehl"/>
          <w:rtl/>
        </w:rPr>
        <w:t>–</w:t>
      </w:r>
      <w:r>
        <w:rPr>
          <w:rStyle w:val="default"/>
          <w:rFonts w:cs="FrankRuehl" w:hint="cs"/>
          <w:rtl/>
        </w:rPr>
        <w:t xml:space="preserve"> </w:t>
      </w:r>
      <w:r w:rsidR="003458D6">
        <w:rPr>
          <w:rStyle w:val="default"/>
          <w:rFonts w:cs="FrankRuehl" w:hint="cs"/>
          <w:rtl/>
        </w:rPr>
        <w:t>אחד מאלה:</w:t>
      </w:r>
    </w:p>
    <w:p w:rsidR="003458D6" w:rsidRDefault="003458D6" w:rsidP="00EA12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875D4">
        <w:rPr>
          <w:rStyle w:val="default"/>
          <w:rFonts w:cs="FrankRuehl" w:hint="cs"/>
          <w:rtl/>
        </w:rPr>
        <w:t xml:space="preserve">לגבי רשות מקומית בלא חברה </w:t>
      </w:r>
      <w:r>
        <w:rPr>
          <w:rStyle w:val="default"/>
          <w:rFonts w:cs="FrankRuehl"/>
          <w:rtl/>
        </w:rPr>
        <w:t>–</w:t>
      </w:r>
      <w:r>
        <w:rPr>
          <w:rStyle w:val="default"/>
          <w:rFonts w:cs="FrankRuehl" w:hint="cs"/>
          <w:rtl/>
        </w:rPr>
        <w:t xml:space="preserve"> </w:t>
      </w:r>
      <w:r w:rsidR="002269D7" w:rsidRPr="002269D7">
        <w:rPr>
          <w:rStyle w:val="default"/>
          <w:rFonts w:cs="FrankRuehl" w:hint="cs"/>
          <w:rtl/>
        </w:rPr>
        <w:t>ב' בכסלו התש"ף (30 בנובמבר 2019</w:t>
      </w:r>
      <w:r w:rsidR="00E875D4">
        <w:rPr>
          <w:rStyle w:val="default"/>
          <w:rFonts w:cs="FrankRuehl" w:hint="cs"/>
          <w:rtl/>
        </w:rPr>
        <w:t>)</w:t>
      </w:r>
      <w:r>
        <w:rPr>
          <w:rStyle w:val="default"/>
          <w:rFonts w:cs="FrankRuehl" w:hint="cs"/>
          <w:rtl/>
        </w:rPr>
        <w:t>;</w:t>
      </w:r>
    </w:p>
    <w:p w:rsidR="00E875D4" w:rsidRDefault="003458D6" w:rsidP="00EA12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875D4">
        <w:rPr>
          <w:rStyle w:val="default"/>
          <w:rFonts w:cs="FrankRuehl" w:hint="cs"/>
          <w:rtl/>
        </w:rPr>
        <w:t>לגבי חברה</w:t>
      </w:r>
      <w:r>
        <w:rPr>
          <w:rStyle w:val="default"/>
          <w:rFonts w:cs="FrankRuehl" w:hint="cs"/>
          <w:rtl/>
        </w:rPr>
        <w:t xml:space="preserve"> שאינה חברה כאמור בפסקה (3)</w:t>
      </w:r>
      <w:r w:rsidR="00E875D4">
        <w:rPr>
          <w:rStyle w:val="default"/>
          <w:rFonts w:cs="FrankRuehl" w:hint="cs"/>
          <w:rtl/>
        </w:rPr>
        <w:t xml:space="preserve"> </w:t>
      </w:r>
      <w:r w:rsidR="00E875D4">
        <w:rPr>
          <w:rStyle w:val="default"/>
          <w:rFonts w:cs="FrankRuehl"/>
          <w:rtl/>
        </w:rPr>
        <w:t>–</w:t>
      </w:r>
      <w:r w:rsidR="00E875D4">
        <w:rPr>
          <w:rStyle w:val="default"/>
          <w:rFonts w:cs="FrankRuehl" w:hint="cs"/>
          <w:rtl/>
        </w:rPr>
        <w:t xml:space="preserve"> </w:t>
      </w:r>
      <w:r w:rsidR="002269D7" w:rsidRPr="002269D7">
        <w:rPr>
          <w:rStyle w:val="default"/>
          <w:rFonts w:cs="FrankRuehl" w:hint="cs"/>
          <w:rtl/>
        </w:rPr>
        <w:t>ג' בכסלו התש"ף (1 בדצמבר 2019</w:t>
      </w:r>
      <w:r w:rsidR="00E875D4">
        <w:rPr>
          <w:rStyle w:val="default"/>
          <w:rFonts w:cs="FrankRuehl" w:hint="cs"/>
          <w:rtl/>
        </w:rPr>
        <w:t>);</w:t>
      </w:r>
    </w:p>
    <w:p w:rsidR="003458D6" w:rsidRDefault="003458D6" w:rsidP="00EA12E4">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 xml:space="preserve">לגבי חברה שהוקמה על ידי רשות מקומית מיום כ"ט בשבט התשע"ד (30 בינואר 2014) עד ליום </w:t>
      </w:r>
      <w:r w:rsidR="002269D7" w:rsidRPr="002269D7">
        <w:rPr>
          <w:rStyle w:val="default"/>
          <w:rFonts w:cs="FrankRuehl" w:hint="cs"/>
          <w:rtl/>
        </w:rPr>
        <w:t xml:space="preserve">כ"ז בסיוון התשע"ט (30 ביוני 2019) </w:t>
      </w:r>
      <w:r w:rsidR="002269D7" w:rsidRPr="002269D7">
        <w:rPr>
          <w:rStyle w:val="default"/>
          <w:rFonts w:cs="FrankRuehl"/>
          <w:rtl/>
        </w:rPr>
        <w:t>–</w:t>
      </w:r>
      <w:r w:rsidR="002269D7" w:rsidRPr="002269D7">
        <w:rPr>
          <w:rStyle w:val="default"/>
          <w:rFonts w:cs="FrankRuehl" w:hint="cs"/>
          <w:rtl/>
        </w:rPr>
        <w:t xml:space="preserve"> ט"ו בכסלו התשפ"א (1 בדצמבר 2020</w:t>
      </w:r>
      <w:r>
        <w:rPr>
          <w:rStyle w:val="default"/>
          <w:rFonts w:cs="FrankRuehl" w:hint="cs"/>
          <w:rtl/>
        </w:rPr>
        <w:t>);</w:t>
      </w:r>
    </w:p>
    <w:p w:rsidR="00E875D4" w:rsidRPr="00A66974" w:rsidRDefault="00E875D4" w:rsidP="00E875D4">
      <w:pPr>
        <w:pStyle w:val="P00"/>
        <w:spacing w:before="0"/>
        <w:ind w:left="0" w:right="1134"/>
        <w:rPr>
          <w:rStyle w:val="default"/>
          <w:rFonts w:cs="FrankRuehl" w:hint="cs"/>
          <w:vanish/>
          <w:color w:val="FF0000"/>
          <w:szCs w:val="20"/>
          <w:shd w:val="clear" w:color="auto" w:fill="FFFF99"/>
          <w:rtl/>
        </w:rPr>
      </w:pPr>
      <w:bookmarkStart w:id="7" w:name="Rov320"/>
      <w:r w:rsidRPr="00A66974">
        <w:rPr>
          <w:rStyle w:val="default"/>
          <w:rFonts w:cs="FrankRuehl" w:hint="cs"/>
          <w:vanish/>
          <w:color w:val="FF0000"/>
          <w:szCs w:val="20"/>
          <w:shd w:val="clear" w:color="auto" w:fill="FFFF99"/>
          <w:rtl/>
        </w:rPr>
        <w:t>מיום 1.8.2013</w:t>
      </w:r>
    </w:p>
    <w:p w:rsidR="00E875D4" w:rsidRPr="00A66974" w:rsidRDefault="00E875D4" w:rsidP="00E875D4">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E875D4" w:rsidRPr="00A66974" w:rsidRDefault="00E875D4" w:rsidP="00E875D4">
      <w:pPr>
        <w:pStyle w:val="P00"/>
        <w:spacing w:before="0"/>
        <w:ind w:left="0" w:right="1134"/>
        <w:rPr>
          <w:rStyle w:val="default"/>
          <w:rFonts w:cs="FrankRuehl" w:hint="cs"/>
          <w:vanish/>
          <w:szCs w:val="20"/>
          <w:shd w:val="clear" w:color="auto" w:fill="FFFF99"/>
          <w:rtl/>
        </w:rPr>
      </w:pPr>
      <w:hyperlink r:id="rId1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174 (</w:t>
      </w:r>
      <w:hyperlink r:id="rId1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E875D4" w:rsidRPr="00A66974" w:rsidRDefault="00E875D4" w:rsidP="00E875D4">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הגדרת "המועד הקובע"</w:t>
      </w:r>
    </w:p>
    <w:p w:rsidR="003458D6" w:rsidRPr="00A66974" w:rsidRDefault="003458D6" w:rsidP="00E875D4">
      <w:pPr>
        <w:pStyle w:val="P00"/>
        <w:spacing w:before="0"/>
        <w:ind w:left="0" w:right="1134"/>
        <w:rPr>
          <w:rStyle w:val="default"/>
          <w:rFonts w:cs="FrankRuehl" w:hint="cs"/>
          <w:vanish/>
          <w:szCs w:val="20"/>
          <w:shd w:val="clear" w:color="auto" w:fill="FFFF99"/>
          <w:rtl/>
        </w:rPr>
      </w:pPr>
    </w:p>
    <w:p w:rsidR="003458D6" w:rsidRPr="00A66974" w:rsidRDefault="003458D6" w:rsidP="00E875D4">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30.1.2014</w:t>
      </w:r>
    </w:p>
    <w:p w:rsidR="003458D6" w:rsidRPr="00A66974" w:rsidRDefault="003458D6" w:rsidP="00E875D4">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7</w:t>
      </w:r>
    </w:p>
    <w:p w:rsidR="003458D6" w:rsidRPr="00A66974" w:rsidRDefault="003458D6" w:rsidP="00E875D4">
      <w:pPr>
        <w:pStyle w:val="P00"/>
        <w:spacing w:before="0"/>
        <w:ind w:left="0" w:right="1134"/>
        <w:rPr>
          <w:rStyle w:val="default"/>
          <w:rFonts w:cs="FrankRuehl" w:hint="cs"/>
          <w:vanish/>
          <w:szCs w:val="20"/>
          <w:shd w:val="clear" w:color="auto" w:fill="FFFF99"/>
          <w:rtl/>
        </w:rPr>
      </w:pPr>
      <w:hyperlink r:id="rId12" w:history="1">
        <w:r w:rsidRPr="00A66974">
          <w:rPr>
            <w:rStyle w:val="Hyperlink"/>
            <w:rFonts w:hint="cs"/>
            <w:vanish/>
            <w:szCs w:val="20"/>
            <w:shd w:val="clear" w:color="auto" w:fill="FFFF99"/>
            <w:rtl/>
          </w:rPr>
          <w:t>ס"ח תשע"ד מס' 2439</w:t>
        </w:r>
      </w:hyperlink>
      <w:r w:rsidRPr="00A66974">
        <w:rPr>
          <w:rStyle w:val="default"/>
          <w:rFonts w:cs="FrankRuehl" w:hint="cs"/>
          <w:vanish/>
          <w:szCs w:val="20"/>
          <w:shd w:val="clear" w:color="auto" w:fill="FFFF99"/>
          <w:rtl/>
        </w:rPr>
        <w:t xml:space="preserve"> מיום 12.3.2014 עמ' 342 (</w:t>
      </w:r>
      <w:hyperlink r:id="rId13" w:history="1">
        <w:r w:rsidRPr="00A66974">
          <w:rPr>
            <w:rStyle w:val="Hyperlink"/>
            <w:rFonts w:hint="cs"/>
            <w:vanish/>
            <w:szCs w:val="20"/>
            <w:shd w:val="clear" w:color="auto" w:fill="FFFF99"/>
            <w:rtl/>
          </w:rPr>
          <w:t>ה"ח 849</w:t>
        </w:r>
      </w:hyperlink>
      <w:r w:rsidRPr="00A66974">
        <w:rPr>
          <w:rStyle w:val="default"/>
          <w:rFonts w:cs="FrankRuehl" w:hint="cs"/>
          <w:vanish/>
          <w:szCs w:val="20"/>
          <w:shd w:val="clear" w:color="auto" w:fill="FFFF99"/>
          <w:rtl/>
        </w:rPr>
        <w:t>)</w:t>
      </w:r>
    </w:p>
    <w:p w:rsidR="003458D6" w:rsidRPr="00A66974" w:rsidRDefault="003458D6" w:rsidP="00E875D4">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הגדרת "המועד הקובע"</w:t>
      </w:r>
    </w:p>
    <w:p w:rsidR="003458D6" w:rsidRPr="00A66974" w:rsidRDefault="003458D6" w:rsidP="003458D6">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3458D6" w:rsidRPr="00A66974" w:rsidRDefault="003458D6" w:rsidP="003458D6">
      <w:pPr>
        <w:pStyle w:val="P00"/>
        <w:spacing w:before="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המועד הקובע"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לגבי רשות מקומית בלא חברה יום ג' בסיוון התשע"ד (1 ביוני 2014) ולגבי חברה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י"ד בסיוון התשע"ה (1 ביוני 2015);</w:t>
      </w:r>
    </w:p>
    <w:p w:rsidR="009C13C3" w:rsidRPr="00A66974" w:rsidRDefault="009C13C3" w:rsidP="003458D6">
      <w:pPr>
        <w:pStyle w:val="P00"/>
        <w:spacing w:before="0"/>
        <w:ind w:left="0" w:right="1134"/>
        <w:rPr>
          <w:rStyle w:val="default"/>
          <w:rFonts w:cs="FrankRuehl" w:hint="cs"/>
          <w:vanish/>
          <w:szCs w:val="20"/>
          <w:shd w:val="clear" w:color="auto" w:fill="FFFF99"/>
          <w:rtl/>
        </w:rPr>
      </w:pPr>
    </w:p>
    <w:p w:rsidR="009C13C3" w:rsidRPr="00A66974" w:rsidRDefault="009C13C3" w:rsidP="003458D6">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21.12.2014</w:t>
      </w:r>
    </w:p>
    <w:p w:rsidR="009C13C3" w:rsidRPr="00A66974" w:rsidRDefault="009C13C3" w:rsidP="003458D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8</w:t>
      </w:r>
    </w:p>
    <w:p w:rsidR="009C13C3" w:rsidRPr="00A66974" w:rsidRDefault="009C13C3" w:rsidP="003458D6">
      <w:pPr>
        <w:pStyle w:val="P00"/>
        <w:spacing w:before="0"/>
        <w:ind w:left="0" w:right="1134"/>
        <w:rPr>
          <w:rStyle w:val="default"/>
          <w:rFonts w:cs="FrankRuehl" w:hint="cs"/>
          <w:vanish/>
          <w:szCs w:val="20"/>
          <w:shd w:val="clear" w:color="auto" w:fill="FFFF99"/>
          <w:rtl/>
        </w:rPr>
      </w:pPr>
      <w:hyperlink r:id="rId14" w:history="1">
        <w:r w:rsidRPr="00A66974">
          <w:rPr>
            <w:rStyle w:val="Hyperlink"/>
            <w:rFonts w:hint="cs"/>
            <w:vanish/>
            <w:szCs w:val="20"/>
            <w:shd w:val="clear" w:color="auto" w:fill="FFFF99"/>
            <w:rtl/>
          </w:rPr>
          <w:t>ס"ח תשע"ה מס' 2486</w:t>
        </w:r>
      </w:hyperlink>
      <w:r w:rsidRPr="00A66974">
        <w:rPr>
          <w:rStyle w:val="default"/>
          <w:rFonts w:cs="FrankRuehl" w:hint="cs"/>
          <w:vanish/>
          <w:szCs w:val="20"/>
          <w:shd w:val="clear" w:color="auto" w:fill="FFFF99"/>
          <w:rtl/>
        </w:rPr>
        <w:t xml:space="preserve"> מיום 21.12.2014 עמ' 135 (</w:t>
      </w:r>
      <w:hyperlink r:id="rId15" w:history="1">
        <w:r w:rsidRPr="00A66974">
          <w:rPr>
            <w:rStyle w:val="Hyperlink"/>
            <w:rFonts w:hint="cs"/>
            <w:vanish/>
            <w:szCs w:val="20"/>
            <w:shd w:val="clear" w:color="auto" w:fill="FFFF99"/>
            <w:rtl/>
          </w:rPr>
          <w:t>ה"ח 580</w:t>
        </w:r>
      </w:hyperlink>
      <w:r w:rsidRPr="00A66974">
        <w:rPr>
          <w:rStyle w:val="default"/>
          <w:rFonts w:cs="FrankRuehl" w:hint="cs"/>
          <w:vanish/>
          <w:szCs w:val="20"/>
          <w:shd w:val="clear" w:color="auto" w:fill="FFFF99"/>
          <w:rtl/>
        </w:rPr>
        <w:t>)</w:t>
      </w:r>
    </w:p>
    <w:p w:rsidR="00EA12E4" w:rsidRPr="00A66974" w:rsidRDefault="00EA12E4" w:rsidP="00EA12E4">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המועד הקובע"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אחד מאלה:</w:t>
      </w:r>
    </w:p>
    <w:p w:rsidR="00EA12E4" w:rsidRPr="00A66974" w:rsidRDefault="00EA12E4" w:rsidP="00EA12E4">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(1)</w:t>
      </w:r>
      <w:r w:rsidRPr="00A66974">
        <w:rPr>
          <w:rStyle w:val="default"/>
          <w:rFonts w:cs="FrankRuehl" w:hint="cs"/>
          <w:vanish/>
          <w:sz w:val="22"/>
          <w:szCs w:val="22"/>
          <w:shd w:val="clear" w:color="auto" w:fill="FFFF99"/>
          <w:rtl/>
        </w:rPr>
        <w:tab/>
        <w:t xml:space="preserve">לגבי 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w:t>
      </w:r>
      <w:r w:rsidRPr="00A66974">
        <w:rPr>
          <w:rStyle w:val="default"/>
          <w:rFonts w:cs="FrankRuehl" w:hint="cs"/>
          <w:strike/>
          <w:vanish/>
          <w:sz w:val="22"/>
          <w:szCs w:val="22"/>
          <w:shd w:val="clear" w:color="auto" w:fill="FFFF99"/>
          <w:rtl/>
        </w:rPr>
        <w:t>י"ג בסיוון התשע"ה (31 במאי 2015)</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כ"ג באייר התשע"ו (31 במאי 2016)</w:t>
      </w:r>
      <w:r w:rsidRPr="00A66974">
        <w:rPr>
          <w:rStyle w:val="default"/>
          <w:rFonts w:cs="FrankRuehl" w:hint="cs"/>
          <w:vanish/>
          <w:sz w:val="22"/>
          <w:szCs w:val="22"/>
          <w:shd w:val="clear" w:color="auto" w:fill="FFFF99"/>
          <w:rtl/>
        </w:rPr>
        <w:t>;</w:t>
      </w:r>
    </w:p>
    <w:p w:rsidR="00EA12E4" w:rsidRPr="00A66974" w:rsidRDefault="00EA12E4" w:rsidP="00EA12E4">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(2)</w:t>
      </w:r>
      <w:r w:rsidRPr="00A66974">
        <w:rPr>
          <w:rStyle w:val="default"/>
          <w:rFonts w:cs="FrankRuehl" w:hint="cs"/>
          <w:vanish/>
          <w:sz w:val="22"/>
          <w:szCs w:val="22"/>
          <w:shd w:val="clear" w:color="auto" w:fill="FFFF99"/>
          <w:rtl/>
        </w:rPr>
        <w:tab/>
        <w:t xml:space="preserve">לגבי חברה שאינה חברה כאמור בפסקה (3)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w:t>
      </w:r>
      <w:r w:rsidRPr="00A66974">
        <w:rPr>
          <w:rStyle w:val="default"/>
          <w:rFonts w:cs="FrankRuehl" w:hint="cs"/>
          <w:strike/>
          <w:vanish/>
          <w:sz w:val="22"/>
          <w:szCs w:val="22"/>
          <w:shd w:val="clear" w:color="auto" w:fill="FFFF99"/>
          <w:rtl/>
        </w:rPr>
        <w:t>י"ד בסיוון התשע"ה (1 ביוני 2015)</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כ"ד באייר התשע"ו (1 ביוני 2016)</w:t>
      </w:r>
      <w:r w:rsidRPr="00A66974">
        <w:rPr>
          <w:rStyle w:val="default"/>
          <w:rFonts w:cs="FrankRuehl" w:hint="cs"/>
          <w:vanish/>
          <w:sz w:val="22"/>
          <w:szCs w:val="22"/>
          <w:shd w:val="clear" w:color="auto" w:fill="FFFF99"/>
          <w:rtl/>
        </w:rPr>
        <w:t>;</w:t>
      </w:r>
    </w:p>
    <w:p w:rsidR="00EA12E4" w:rsidRPr="00A66974" w:rsidRDefault="00EA12E4" w:rsidP="00EA12E4">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(3)</w:t>
      </w:r>
      <w:r w:rsidRPr="00A66974">
        <w:rPr>
          <w:rStyle w:val="default"/>
          <w:rFonts w:cs="FrankRuehl" w:hint="cs"/>
          <w:vanish/>
          <w:sz w:val="22"/>
          <w:szCs w:val="22"/>
          <w:shd w:val="clear" w:color="auto" w:fill="FFFF99"/>
          <w:rtl/>
        </w:rPr>
        <w:tab/>
        <w:t xml:space="preserve">לגבי חברה שהוקמה על ידי רשות מקומית מיום כ"ט בשבט התשע"ד (30 בינואר 2014) עד ליום </w:t>
      </w:r>
      <w:r w:rsidRPr="00A66974">
        <w:rPr>
          <w:rStyle w:val="default"/>
          <w:rFonts w:cs="FrankRuehl" w:hint="cs"/>
          <w:strike/>
          <w:vanish/>
          <w:sz w:val="22"/>
          <w:szCs w:val="22"/>
          <w:shd w:val="clear" w:color="auto" w:fill="FFFF99"/>
          <w:rtl/>
        </w:rPr>
        <w:t xml:space="preserve">ח' בטבת התשע"ה (30 בדצמבר 2014)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כ"ד באייר התשע"ו (1 ביוני 2016)</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 xml:space="preserve">י"ח בטבת התשע"ו (30 בדצמבר 2015)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ז' בסיוון התשע"ז (1 ביוני 2017)</w:t>
      </w:r>
      <w:r w:rsidRPr="00A66974">
        <w:rPr>
          <w:rStyle w:val="default"/>
          <w:rFonts w:cs="FrankRuehl" w:hint="cs"/>
          <w:vanish/>
          <w:sz w:val="22"/>
          <w:szCs w:val="22"/>
          <w:shd w:val="clear" w:color="auto" w:fill="FFFF99"/>
          <w:rtl/>
        </w:rPr>
        <w:t>;</w:t>
      </w:r>
    </w:p>
    <w:p w:rsidR="00EA12E4" w:rsidRPr="00A66974" w:rsidRDefault="00EA12E4" w:rsidP="003458D6">
      <w:pPr>
        <w:pStyle w:val="P00"/>
        <w:spacing w:before="0"/>
        <w:ind w:left="0" w:right="1134"/>
        <w:rPr>
          <w:rStyle w:val="default"/>
          <w:rFonts w:cs="FrankRuehl" w:hint="cs"/>
          <w:vanish/>
          <w:szCs w:val="20"/>
          <w:shd w:val="clear" w:color="auto" w:fill="FFFF99"/>
          <w:rtl/>
        </w:rPr>
      </w:pPr>
    </w:p>
    <w:p w:rsidR="00EA12E4" w:rsidRPr="00A66974" w:rsidRDefault="00EA12E4" w:rsidP="00EA12E4">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1.12.2015</w:t>
      </w:r>
    </w:p>
    <w:p w:rsidR="00EA12E4" w:rsidRPr="00A66974" w:rsidRDefault="00EA12E4" w:rsidP="00EA12E4">
      <w:pPr>
        <w:pStyle w:val="P00"/>
        <w:tabs>
          <w:tab w:val="clear" w:pos="1021"/>
          <w:tab w:val="left" w:pos="-3"/>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9</w:t>
      </w:r>
    </w:p>
    <w:p w:rsidR="00EA12E4" w:rsidRPr="00A66974" w:rsidRDefault="00EA12E4" w:rsidP="00EA12E4">
      <w:pPr>
        <w:pStyle w:val="P00"/>
        <w:tabs>
          <w:tab w:val="clear" w:pos="1021"/>
          <w:tab w:val="left" w:pos="-3"/>
        </w:tabs>
        <w:spacing w:before="0"/>
        <w:ind w:left="0" w:right="1134"/>
        <w:rPr>
          <w:rStyle w:val="default"/>
          <w:rFonts w:cs="FrankRuehl"/>
          <w:vanish/>
          <w:szCs w:val="20"/>
          <w:shd w:val="clear" w:color="auto" w:fill="FFFF99"/>
          <w:rtl/>
        </w:rPr>
      </w:pPr>
      <w:hyperlink r:id="rId16" w:history="1">
        <w:r w:rsidRPr="00A66974">
          <w:rPr>
            <w:rStyle w:val="Hyperlink"/>
            <w:rFonts w:hint="cs"/>
            <w:vanish/>
            <w:szCs w:val="20"/>
            <w:shd w:val="clear" w:color="auto" w:fill="FFFF99"/>
            <w:rtl/>
          </w:rPr>
          <w:t>ס"ח תשע"ו מס' 2510</w:t>
        </w:r>
      </w:hyperlink>
      <w:r w:rsidRPr="00A66974">
        <w:rPr>
          <w:rStyle w:val="default"/>
          <w:rFonts w:cs="FrankRuehl" w:hint="cs"/>
          <w:vanish/>
          <w:szCs w:val="20"/>
          <w:shd w:val="clear" w:color="auto" w:fill="FFFF99"/>
          <w:rtl/>
        </w:rPr>
        <w:t xml:space="preserve"> מיום 30.11.2015 עמ' 51 (</w:t>
      </w:r>
      <w:hyperlink r:id="rId17" w:history="1">
        <w:r w:rsidRPr="00A66974">
          <w:rPr>
            <w:rStyle w:val="Hyperlink"/>
            <w:rFonts w:hint="cs"/>
            <w:vanish/>
            <w:szCs w:val="20"/>
            <w:shd w:val="clear" w:color="auto" w:fill="FFFF99"/>
            <w:rtl/>
          </w:rPr>
          <w:t>ה"ח 951</w:t>
        </w:r>
      </w:hyperlink>
      <w:r w:rsidRPr="00A66974">
        <w:rPr>
          <w:rStyle w:val="default"/>
          <w:rFonts w:cs="FrankRuehl" w:hint="cs"/>
          <w:vanish/>
          <w:szCs w:val="20"/>
          <w:shd w:val="clear" w:color="auto" w:fill="FFFF99"/>
          <w:rtl/>
        </w:rPr>
        <w:t>)</w:t>
      </w:r>
    </w:p>
    <w:p w:rsidR="002269D7" w:rsidRPr="00A66974" w:rsidRDefault="002269D7" w:rsidP="002269D7">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המועד הקובע"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אחד מאלה:</w:t>
      </w:r>
    </w:p>
    <w:p w:rsidR="002269D7" w:rsidRPr="00A66974" w:rsidRDefault="002269D7" w:rsidP="002269D7">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(1)</w:t>
      </w:r>
      <w:r w:rsidRPr="00A66974">
        <w:rPr>
          <w:rStyle w:val="default"/>
          <w:rFonts w:cs="FrankRuehl" w:hint="cs"/>
          <w:vanish/>
          <w:sz w:val="22"/>
          <w:szCs w:val="22"/>
          <w:shd w:val="clear" w:color="auto" w:fill="FFFF99"/>
          <w:rtl/>
        </w:rPr>
        <w:tab/>
        <w:t xml:space="preserve">לגבי 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w:t>
      </w:r>
      <w:r w:rsidRPr="00A66974">
        <w:rPr>
          <w:rStyle w:val="default"/>
          <w:rFonts w:cs="FrankRuehl" w:hint="cs"/>
          <w:strike/>
          <w:vanish/>
          <w:sz w:val="22"/>
          <w:szCs w:val="22"/>
          <w:shd w:val="clear" w:color="auto" w:fill="FFFF99"/>
          <w:rtl/>
        </w:rPr>
        <w:t>כ"ג באייר התשע"ו (31 במאי 2016)</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י"ז בסיוון התשע"ח (31 במאי 2018)</w:t>
      </w:r>
      <w:r w:rsidRPr="00A66974">
        <w:rPr>
          <w:rStyle w:val="default"/>
          <w:rFonts w:cs="FrankRuehl" w:hint="cs"/>
          <w:vanish/>
          <w:sz w:val="22"/>
          <w:szCs w:val="22"/>
          <w:shd w:val="clear" w:color="auto" w:fill="FFFF99"/>
          <w:rtl/>
        </w:rPr>
        <w:t>;</w:t>
      </w:r>
    </w:p>
    <w:p w:rsidR="002269D7" w:rsidRPr="00A66974" w:rsidRDefault="002269D7" w:rsidP="002269D7">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(2)</w:t>
      </w:r>
      <w:r w:rsidRPr="00A66974">
        <w:rPr>
          <w:rStyle w:val="default"/>
          <w:rFonts w:cs="FrankRuehl" w:hint="cs"/>
          <w:vanish/>
          <w:sz w:val="22"/>
          <w:szCs w:val="22"/>
          <w:shd w:val="clear" w:color="auto" w:fill="FFFF99"/>
          <w:rtl/>
        </w:rPr>
        <w:tab/>
        <w:t xml:space="preserve">לגבי חברה שאינה חברה כאמור בפסקה (3)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w:t>
      </w:r>
      <w:r w:rsidRPr="00A66974">
        <w:rPr>
          <w:rStyle w:val="default"/>
          <w:rFonts w:cs="FrankRuehl" w:hint="cs"/>
          <w:strike/>
          <w:vanish/>
          <w:sz w:val="22"/>
          <w:szCs w:val="22"/>
          <w:shd w:val="clear" w:color="auto" w:fill="FFFF99"/>
          <w:rtl/>
        </w:rPr>
        <w:t>כ"ד באייר התשע"ו (1 ביוני 2016)</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י"ח בסיוון התשע"ח (1 ביוני 2018)</w:t>
      </w:r>
      <w:r w:rsidRPr="00A66974">
        <w:rPr>
          <w:rStyle w:val="default"/>
          <w:rFonts w:cs="FrankRuehl" w:hint="cs"/>
          <w:vanish/>
          <w:sz w:val="22"/>
          <w:szCs w:val="22"/>
          <w:shd w:val="clear" w:color="auto" w:fill="FFFF99"/>
          <w:rtl/>
        </w:rPr>
        <w:t>;</w:t>
      </w:r>
    </w:p>
    <w:p w:rsidR="002269D7" w:rsidRPr="00A66974" w:rsidRDefault="002269D7" w:rsidP="002269D7">
      <w:pPr>
        <w:pStyle w:val="P00"/>
        <w:spacing w:before="0"/>
        <w:ind w:left="1021" w:right="1134"/>
        <w:rPr>
          <w:rStyle w:val="default"/>
          <w:rFonts w:cs="FrankRuehl"/>
          <w:vanish/>
          <w:sz w:val="22"/>
          <w:szCs w:val="22"/>
          <w:shd w:val="clear" w:color="auto" w:fill="FFFF99"/>
          <w:rtl/>
        </w:rPr>
      </w:pPr>
      <w:r w:rsidRPr="00A66974">
        <w:rPr>
          <w:rStyle w:val="default"/>
          <w:rFonts w:cs="FrankRuehl" w:hint="cs"/>
          <w:vanish/>
          <w:sz w:val="22"/>
          <w:szCs w:val="22"/>
          <w:shd w:val="clear" w:color="auto" w:fill="FFFF99"/>
          <w:rtl/>
        </w:rPr>
        <w:t>(3)</w:t>
      </w:r>
      <w:r w:rsidRPr="00A66974">
        <w:rPr>
          <w:rStyle w:val="default"/>
          <w:rFonts w:cs="FrankRuehl" w:hint="cs"/>
          <w:vanish/>
          <w:sz w:val="22"/>
          <w:szCs w:val="22"/>
          <w:shd w:val="clear" w:color="auto" w:fill="FFFF99"/>
          <w:rtl/>
        </w:rPr>
        <w:tab/>
        <w:t xml:space="preserve">לגבי חברה שהוקמה על ידי רשות מקומית מיום כ"ט בשבט התשע"ד (30 בינואר 2014) עד ליום </w:t>
      </w:r>
      <w:r w:rsidRPr="00A66974">
        <w:rPr>
          <w:rStyle w:val="default"/>
          <w:rFonts w:cs="FrankRuehl" w:hint="cs"/>
          <w:strike/>
          <w:vanish/>
          <w:sz w:val="22"/>
          <w:szCs w:val="22"/>
          <w:shd w:val="clear" w:color="auto" w:fill="FFFF99"/>
          <w:rtl/>
        </w:rPr>
        <w:t xml:space="preserve">י"ח בטבת התשע"ו (30 בדצמבר 2015)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ז' בסיוון התשע"ז (1 ביוני 2017)</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 xml:space="preserve">י"ב בטבת התשע"ח (30 בדצמבר 2017)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כ"ז באייר התשע"ט (1 ביוני 2019)</w:t>
      </w:r>
      <w:r w:rsidRPr="00A66974">
        <w:rPr>
          <w:rStyle w:val="default"/>
          <w:rFonts w:cs="FrankRuehl" w:hint="cs"/>
          <w:vanish/>
          <w:sz w:val="22"/>
          <w:szCs w:val="22"/>
          <w:shd w:val="clear" w:color="auto" w:fill="FFFF99"/>
          <w:rtl/>
        </w:rPr>
        <w:t>;</w:t>
      </w:r>
    </w:p>
    <w:p w:rsidR="002269D7" w:rsidRPr="00A66974" w:rsidRDefault="002269D7" w:rsidP="00EA12E4">
      <w:pPr>
        <w:pStyle w:val="P00"/>
        <w:tabs>
          <w:tab w:val="clear" w:pos="1021"/>
          <w:tab w:val="left" w:pos="-3"/>
        </w:tabs>
        <w:spacing w:before="0"/>
        <w:ind w:left="0" w:right="1134"/>
        <w:rPr>
          <w:rStyle w:val="default"/>
          <w:rFonts w:cs="FrankRuehl"/>
          <w:vanish/>
          <w:szCs w:val="20"/>
          <w:shd w:val="clear" w:color="auto" w:fill="FFFF99"/>
          <w:rtl/>
        </w:rPr>
      </w:pPr>
    </w:p>
    <w:p w:rsidR="002269D7" w:rsidRPr="00A66974" w:rsidRDefault="002269D7" w:rsidP="00EA12E4">
      <w:pPr>
        <w:pStyle w:val="P00"/>
        <w:tabs>
          <w:tab w:val="clear" w:pos="1021"/>
          <w:tab w:val="left" w:pos="-3"/>
        </w:tabs>
        <w:spacing w:before="0"/>
        <w:ind w:left="0" w:right="1134"/>
        <w:rPr>
          <w:rStyle w:val="default"/>
          <w:rFonts w:cs="FrankRuehl"/>
          <w:vanish/>
          <w:color w:val="FF0000"/>
          <w:szCs w:val="20"/>
          <w:shd w:val="clear" w:color="auto" w:fill="FFFF99"/>
          <w:rtl/>
        </w:rPr>
      </w:pPr>
      <w:r w:rsidRPr="00A66974">
        <w:rPr>
          <w:rStyle w:val="default"/>
          <w:rFonts w:cs="FrankRuehl" w:hint="cs"/>
          <w:vanish/>
          <w:color w:val="FF0000"/>
          <w:szCs w:val="20"/>
          <w:shd w:val="clear" w:color="auto" w:fill="FFFF99"/>
          <w:rtl/>
        </w:rPr>
        <w:t>מיום 30.12.2017</w:t>
      </w:r>
    </w:p>
    <w:p w:rsidR="002269D7" w:rsidRPr="00A66974" w:rsidRDefault="002269D7" w:rsidP="00EA12E4">
      <w:pPr>
        <w:pStyle w:val="P00"/>
        <w:tabs>
          <w:tab w:val="clear" w:pos="1021"/>
          <w:tab w:val="left" w:pos="-3"/>
        </w:tabs>
        <w:spacing w:before="0"/>
        <w:ind w:left="0" w:right="1134"/>
        <w:rPr>
          <w:rStyle w:val="default"/>
          <w:rFonts w:cs="FrankRuehl"/>
          <w:vanish/>
          <w:szCs w:val="20"/>
          <w:shd w:val="clear" w:color="auto" w:fill="FFFF99"/>
          <w:rtl/>
        </w:rPr>
      </w:pPr>
      <w:r w:rsidRPr="00A66974">
        <w:rPr>
          <w:rStyle w:val="default"/>
          <w:rFonts w:cs="FrankRuehl" w:hint="cs"/>
          <w:b/>
          <w:bCs/>
          <w:vanish/>
          <w:szCs w:val="20"/>
          <w:shd w:val="clear" w:color="auto" w:fill="FFFF99"/>
          <w:rtl/>
        </w:rPr>
        <w:t>תיקון מס' 11</w:t>
      </w:r>
    </w:p>
    <w:p w:rsidR="002269D7" w:rsidRPr="00A66974" w:rsidRDefault="002269D7" w:rsidP="00EA12E4">
      <w:pPr>
        <w:pStyle w:val="P00"/>
        <w:tabs>
          <w:tab w:val="clear" w:pos="1021"/>
          <w:tab w:val="left" w:pos="-3"/>
        </w:tabs>
        <w:spacing w:before="0"/>
        <w:ind w:left="0" w:right="1134"/>
        <w:rPr>
          <w:rStyle w:val="default"/>
          <w:rFonts w:cs="FrankRuehl" w:hint="cs"/>
          <w:vanish/>
          <w:szCs w:val="20"/>
          <w:shd w:val="clear" w:color="auto" w:fill="FFFF99"/>
          <w:rtl/>
        </w:rPr>
      </w:pPr>
      <w:hyperlink r:id="rId18" w:history="1">
        <w:r w:rsidRPr="00A66974">
          <w:rPr>
            <w:rStyle w:val="Hyperlink"/>
            <w:rFonts w:hint="cs"/>
            <w:vanish/>
            <w:szCs w:val="20"/>
            <w:shd w:val="clear" w:color="auto" w:fill="FFFF99"/>
            <w:rtl/>
          </w:rPr>
          <w:t>ס"ח תשע"ח מס' 2680</w:t>
        </w:r>
      </w:hyperlink>
      <w:r w:rsidRPr="00A66974">
        <w:rPr>
          <w:rStyle w:val="default"/>
          <w:rFonts w:cs="FrankRuehl" w:hint="cs"/>
          <w:vanish/>
          <w:szCs w:val="20"/>
          <w:shd w:val="clear" w:color="auto" w:fill="FFFF99"/>
          <w:rtl/>
        </w:rPr>
        <w:t xml:space="preserve"> מיום 7.1.2018 עמ' 94 (</w:t>
      </w:r>
      <w:hyperlink r:id="rId19" w:history="1">
        <w:r w:rsidRPr="00A66974">
          <w:rPr>
            <w:rStyle w:val="Hyperlink"/>
            <w:rFonts w:hint="cs"/>
            <w:vanish/>
            <w:szCs w:val="20"/>
            <w:shd w:val="clear" w:color="auto" w:fill="FFFF99"/>
            <w:rtl/>
          </w:rPr>
          <w:t>ה"ח 747</w:t>
        </w:r>
      </w:hyperlink>
      <w:r w:rsidRPr="00A66974">
        <w:rPr>
          <w:rStyle w:val="default"/>
          <w:rFonts w:cs="FrankRuehl" w:hint="cs"/>
          <w:vanish/>
          <w:szCs w:val="20"/>
          <w:shd w:val="clear" w:color="auto" w:fill="FFFF99"/>
          <w:rtl/>
        </w:rPr>
        <w:t>)</w:t>
      </w:r>
    </w:p>
    <w:p w:rsidR="009C13C3" w:rsidRPr="00A66974" w:rsidRDefault="009C13C3" w:rsidP="009C13C3">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המועד הקובע"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אחד מאלה:</w:t>
      </w:r>
    </w:p>
    <w:p w:rsidR="009C13C3" w:rsidRPr="00A66974" w:rsidRDefault="009C13C3" w:rsidP="00EA12E4">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(1)</w:t>
      </w:r>
      <w:r w:rsidRPr="00A66974">
        <w:rPr>
          <w:rStyle w:val="default"/>
          <w:rFonts w:cs="FrankRuehl" w:hint="cs"/>
          <w:vanish/>
          <w:sz w:val="22"/>
          <w:szCs w:val="22"/>
          <w:shd w:val="clear" w:color="auto" w:fill="FFFF99"/>
          <w:rtl/>
        </w:rPr>
        <w:tab/>
        <w:t xml:space="preserve">לגבי רשות מקומית בלא חברה </w:t>
      </w:r>
      <w:r w:rsidRPr="00A66974">
        <w:rPr>
          <w:rStyle w:val="default"/>
          <w:rFonts w:cs="FrankRuehl"/>
          <w:vanish/>
          <w:sz w:val="22"/>
          <w:szCs w:val="22"/>
          <w:shd w:val="clear" w:color="auto" w:fill="FFFF99"/>
          <w:rtl/>
        </w:rPr>
        <w:t>–</w:t>
      </w:r>
      <w:r w:rsidR="002269D7" w:rsidRPr="00A66974">
        <w:rPr>
          <w:rStyle w:val="default"/>
          <w:rFonts w:cs="FrankRuehl" w:hint="cs"/>
          <w:vanish/>
          <w:sz w:val="22"/>
          <w:szCs w:val="22"/>
          <w:shd w:val="clear" w:color="auto" w:fill="FFFF99"/>
          <w:rtl/>
        </w:rPr>
        <w:t xml:space="preserve"> </w:t>
      </w:r>
      <w:r w:rsidR="00EA12E4" w:rsidRPr="00A66974">
        <w:rPr>
          <w:rStyle w:val="default"/>
          <w:rFonts w:cs="FrankRuehl" w:hint="cs"/>
          <w:strike/>
          <w:vanish/>
          <w:sz w:val="22"/>
          <w:szCs w:val="22"/>
          <w:shd w:val="clear" w:color="auto" w:fill="FFFF99"/>
          <w:rtl/>
        </w:rPr>
        <w:t>י"ז בסיוון התשע"ח (31 במאי 2018)</w:t>
      </w:r>
      <w:r w:rsidR="002269D7" w:rsidRPr="00A66974">
        <w:rPr>
          <w:rStyle w:val="default"/>
          <w:rFonts w:cs="FrankRuehl" w:hint="cs"/>
          <w:vanish/>
          <w:sz w:val="22"/>
          <w:szCs w:val="22"/>
          <w:shd w:val="clear" w:color="auto" w:fill="FFFF99"/>
          <w:rtl/>
        </w:rPr>
        <w:t xml:space="preserve"> </w:t>
      </w:r>
      <w:r w:rsidR="002269D7" w:rsidRPr="00A66974">
        <w:rPr>
          <w:rStyle w:val="default"/>
          <w:rFonts w:cs="FrankRuehl" w:hint="cs"/>
          <w:vanish/>
          <w:sz w:val="22"/>
          <w:szCs w:val="22"/>
          <w:u w:val="single"/>
          <w:shd w:val="clear" w:color="auto" w:fill="FFFF99"/>
          <w:rtl/>
        </w:rPr>
        <w:t>ב' בכסלו התש"ף (30 בנובמבר 2019)</w:t>
      </w:r>
      <w:r w:rsidRPr="00A66974">
        <w:rPr>
          <w:rStyle w:val="default"/>
          <w:rFonts w:cs="FrankRuehl" w:hint="cs"/>
          <w:vanish/>
          <w:sz w:val="22"/>
          <w:szCs w:val="22"/>
          <w:shd w:val="clear" w:color="auto" w:fill="FFFF99"/>
          <w:rtl/>
        </w:rPr>
        <w:t>;</w:t>
      </w:r>
    </w:p>
    <w:p w:rsidR="009C13C3" w:rsidRPr="00A66974" w:rsidRDefault="009C13C3" w:rsidP="00EA12E4">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(2)</w:t>
      </w:r>
      <w:r w:rsidRPr="00A66974">
        <w:rPr>
          <w:rStyle w:val="default"/>
          <w:rFonts w:cs="FrankRuehl" w:hint="cs"/>
          <w:vanish/>
          <w:sz w:val="22"/>
          <w:szCs w:val="22"/>
          <w:shd w:val="clear" w:color="auto" w:fill="FFFF99"/>
          <w:rtl/>
        </w:rPr>
        <w:tab/>
        <w:t xml:space="preserve">לגבי חברה שאינה חברה כאמור בפסקה (3) </w:t>
      </w:r>
      <w:r w:rsidRPr="00A66974">
        <w:rPr>
          <w:rStyle w:val="default"/>
          <w:rFonts w:cs="FrankRuehl"/>
          <w:vanish/>
          <w:sz w:val="22"/>
          <w:szCs w:val="22"/>
          <w:shd w:val="clear" w:color="auto" w:fill="FFFF99"/>
          <w:rtl/>
        </w:rPr>
        <w:t>–</w:t>
      </w:r>
      <w:r w:rsidR="002269D7" w:rsidRPr="00A66974">
        <w:rPr>
          <w:rStyle w:val="default"/>
          <w:rFonts w:cs="FrankRuehl" w:hint="cs"/>
          <w:vanish/>
          <w:sz w:val="22"/>
          <w:szCs w:val="22"/>
          <w:shd w:val="clear" w:color="auto" w:fill="FFFF99"/>
          <w:rtl/>
        </w:rPr>
        <w:t xml:space="preserve"> </w:t>
      </w:r>
      <w:r w:rsidR="00EA12E4" w:rsidRPr="00A66974">
        <w:rPr>
          <w:rStyle w:val="default"/>
          <w:rFonts w:cs="FrankRuehl" w:hint="cs"/>
          <w:strike/>
          <w:vanish/>
          <w:sz w:val="22"/>
          <w:szCs w:val="22"/>
          <w:shd w:val="clear" w:color="auto" w:fill="FFFF99"/>
          <w:rtl/>
        </w:rPr>
        <w:t>י"ח בסיוון התשע"ח (1 ביוני 2018)</w:t>
      </w:r>
      <w:r w:rsidR="002269D7" w:rsidRPr="00A66974">
        <w:rPr>
          <w:rStyle w:val="default"/>
          <w:rFonts w:cs="FrankRuehl" w:hint="cs"/>
          <w:vanish/>
          <w:sz w:val="22"/>
          <w:szCs w:val="22"/>
          <w:shd w:val="clear" w:color="auto" w:fill="FFFF99"/>
          <w:rtl/>
        </w:rPr>
        <w:t xml:space="preserve"> </w:t>
      </w:r>
      <w:r w:rsidR="002269D7" w:rsidRPr="00A66974">
        <w:rPr>
          <w:rStyle w:val="default"/>
          <w:rFonts w:cs="FrankRuehl" w:hint="cs"/>
          <w:vanish/>
          <w:sz w:val="22"/>
          <w:szCs w:val="22"/>
          <w:u w:val="single"/>
          <w:shd w:val="clear" w:color="auto" w:fill="FFFF99"/>
          <w:rtl/>
        </w:rPr>
        <w:t>ג' בכסלו התש"ף (1 בדצמבר 2019)</w:t>
      </w:r>
      <w:r w:rsidRPr="00A66974">
        <w:rPr>
          <w:rStyle w:val="default"/>
          <w:rFonts w:cs="FrankRuehl" w:hint="cs"/>
          <w:vanish/>
          <w:sz w:val="22"/>
          <w:szCs w:val="22"/>
          <w:shd w:val="clear" w:color="auto" w:fill="FFFF99"/>
          <w:rtl/>
        </w:rPr>
        <w:t>;</w:t>
      </w:r>
    </w:p>
    <w:p w:rsidR="009C13C3" w:rsidRPr="009C13C3" w:rsidRDefault="009C13C3" w:rsidP="00EA12E4">
      <w:pPr>
        <w:pStyle w:val="P00"/>
        <w:spacing w:before="0"/>
        <w:ind w:left="1021" w:right="1134"/>
        <w:rPr>
          <w:rStyle w:val="default"/>
          <w:rFonts w:cs="FrankRuehl" w:hint="cs"/>
          <w:sz w:val="2"/>
          <w:szCs w:val="2"/>
          <w:rtl/>
        </w:rPr>
      </w:pPr>
      <w:r w:rsidRPr="00A66974">
        <w:rPr>
          <w:rStyle w:val="default"/>
          <w:rFonts w:cs="FrankRuehl" w:hint="cs"/>
          <w:vanish/>
          <w:sz w:val="22"/>
          <w:szCs w:val="22"/>
          <w:shd w:val="clear" w:color="auto" w:fill="FFFF99"/>
          <w:rtl/>
        </w:rPr>
        <w:t>(3)</w:t>
      </w:r>
      <w:r w:rsidRPr="00A66974">
        <w:rPr>
          <w:rStyle w:val="default"/>
          <w:rFonts w:cs="FrankRuehl" w:hint="cs"/>
          <w:vanish/>
          <w:sz w:val="22"/>
          <w:szCs w:val="22"/>
          <w:shd w:val="clear" w:color="auto" w:fill="FFFF99"/>
          <w:rtl/>
        </w:rPr>
        <w:tab/>
        <w:t xml:space="preserve">לגבי חברה שהוקמה על ידי רשות מקומית מיום כ"ט בשבט התשע"ד (30 בינואר 2014) עד ליום </w:t>
      </w:r>
      <w:r w:rsidR="00EA12E4" w:rsidRPr="00A66974">
        <w:rPr>
          <w:rStyle w:val="default"/>
          <w:rFonts w:cs="FrankRuehl" w:hint="cs"/>
          <w:strike/>
          <w:vanish/>
          <w:sz w:val="22"/>
          <w:szCs w:val="22"/>
          <w:shd w:val="clear" w:color="auto" w:fill="FFFF99"/>
          <w:rtl/>
        </w:rPr>
        <w:t xml:space="preserve">י"ב בטבת התשע"ח (30 בדצמבר 2017) </w:t>
      </w:r>
      <w:r w:rsidR="00EA12E4" w:rsidRPr="00A66974">
        <w:rPr>
          <w:rStyle w:val="default"/>
          <w:rFonts w:cs="FrankRuehl"/>
          <w:strike/>
          <w:vanish/>
          <w:sz w:val="22"/>
          <w:szCs w:val="22"/>
          <w:shd w:val="clear" w:color="auto" w:fill="FFFF99"/>
          <w:rtl/>
        </w:rPr>
        <w:t>–</w:t>
      </w:r>
      <w:r w:rsidR="00EA12E4" w:rsidRPr="00A66974">
        <w:rPr>
          <w:rStyle w:val="default"/>
          <w:rFonts w:cs="FrankRuehl" w:hint="cs"/>
          <w:strike/>
          <w:vanish/>
          <w:sz w:val="22"/>
          <w:szCs w:val="22"/>
          <w:shd w:val="clear" w:color="auto" w:fill="FFFF99"/>
          <w:rtl/>
        </w:rPr>
        <w:t xml:space="preserve"> כ"ז באייר התשע"ט (1 ביוני 2019)</w:t>
      </w:r>
      <w:r w:rsidR="002269D7" w:rsidRPr="00A66974">
        <w:rPr>
          <w:rStyle w:val="default"/>
          <w:rFonts w:cs="FrankRuehl" w:hint="cs"/>
          <w:vanish/>
          <w:sz w:val="22"/>
          <w:szCs w:val="22"/>
          <w:shd w:val="clear" w:color="auto" w:fill="FFFF99"/>
          <w:rtl/>
        </w:rPr>
        <w:t xml:space="preserve"> </w:t>
      </w:r>
      <w:r w:rsidR="002269D7" w:rsidRPr="00A66974">
        <w:rPr>
          <w:rStyle w:val="default"/>
          <w:rFonts w:cs="FrankRuehl" w:hint="cs"/>
          <w:vanish/>
          <w:sz w:val="22"/>
          <w:szCs w:val="22"/>
          <w:u w:val="single"/>
          <w:shd w:val="clear" w:color="auto" w:fill="FFFF99"/>
          <w:rtl/>
        </w:rPr>
        <w:t xml:space="preserve">כ"ז בסיוון התשע"ט (30 ביוני 2019) </w:t>
      </w:r>
      <w:r w:rsidR="002269D7" w:rsidRPr="00A66974">
        <w:rPr>
          <w:rStyle w:val="default"/>
          <w:rFonts w:cs="FrankRuehl"/>
          <w:vanish/>
          <w:sz w:val="22"/>
          <w:szCs w:val="22"/>
          <w:u w:val="single"/>
          <w:shd w:val="clear" w:color="auto" w:fill="FFFF99"/>
          <w:rtl/>
        </w:rPr>
        <w:t>–</w:t>
      </w:r>
      <w:r w:rsidR="002269D7" w:rsidRPr="00A66974">
        <w:rPr>
          <w:rStyle w:val="default"/>
          <w:rFonts w:cs="FrankRuehl" w:hint="cs"/>
          <w:vanish/>
          <w:sz w:val="22"/>
          <w:szCs w:val="22"/>
          <w:u w:val="single"/>
          <w:shd w:val="clear" w:color="auto" w:fill="FFFF99"/>
          <w:rtl/>
        </w:rPr>
        <w:t xml:space="preserve"> ט"ו בכסלו התשפ"א (1 בדצמבר 2020)</w:t>
      </w:r>
      <w:r w:rsidRPr="00A66974">
        <w:rPr>
          <w:rStyle w:val="default"/>
          <w:rFonts w:cs="FrankRuehl" w:hint="cs"/>
          <w:vanish/>
          <w:sz w:val="22"/>
          <w:szCs w:val="22"/>
          <w:shd w:val="clear" w:color="auto" w:fill="FFFF99"/>
          <w:rtl/>
        </w:rPr>
        <w:t>;</w:t>
      </w:r>
      <w:bookmarkEnd w:id="7"/>
    </w:p>
    <w:p w:rsidR="00E875D4" w:rsidRDefault="00E875D4" w:rsidP="00E875D4">
      <w:pPr>
        <w:pStyle w:val="P00"/>
        <w:spacing w:before="72"/>
        <w:ind w:left="0" w:right="1134"/>
        <w:rPr>
          <w:rStyle w:val="default"/>
          <w:rFonts w:cs="FrankRuehl" w:hint="cs"/>
          <w:rtl/>
        </w:rPr>
      </w:pPr>
      <w:r>
        <w:rPr>
          <w:rtl/>
          <w:lang w:eastAsia="en-US"/>
        </w:rPr>
        <w:pict>
          <v:shape id="_x0000_s2336" type="#_x0000_t202" style="position:absolute;left:0;text-align:left;margin-left:470.35pt;margin-top:7.1pt;width:1in;height:16.8pt;z-index:251693568" filled="f" stroked="f">
            <v:textbox inset="1mm,0,1mm,0">
              <w:txbxContent>
                <w:p w:rsidR="002269D7" w:rsidRDefault="002269D7" w:rsidP="00E875D4">
                  <w:pPr>
                    <w:spacing w:line="160" w:lineRule="exact"/>
                    <w:jc w:val="left"/>
                    <w:rPr>
                      <w:rFonts w:cs="Miriam" w:hint="cs"/>
                      <w:szCs w:val="18"/>
                      <w:rtl/>
                    </w:rPr>
                  </w:pPr>
                  <w:r>
                    <w:rPr>
                      <w:rFonts w:cs="Miriam" w:hint="cs"/>
                      <w:szCs w:val="18"/>
                      <w:rtl/>
                    </w:rPr>
                    <w:t>(תיקון מס' 6) תשע"ג-2013</w:t>
                  </w:r>
                </w:p>
              </w:txbxContent>
            </v:textbox>
          </v:shape>
        </w:pict>
      </w:r>
      <w:r>
        <w:rPr>
          <w:rtl/>
        </w:rPr>
        <w:tab/>
      </w:r>
      <w:r>
        <w:rPr>
          <w:rStyle w:val="default"/>
          <w:rFonts w:cs="FrankRuehl"/>
          <w:rtl/>
        </w:rPr>
        <w:t>"</w:t>
      </w:r>
      <w:r>
        <w:rPr>
          <w:rStyle w:val="default"/>
          <w:rFonts w:cs="FrankRuehl" w:hint="cs"/>
          <w:rtl/>
        </w:rPr>
        <w:t xml:space="preserve">הקמה", של חברה או חברה אזורית </w:t>
      </w:r>
      <w:r>
        <w:rPr>
          <w:rStyle w:val="default"/>
          <w:rFonts w:cs="FrankRuehl"/>
          <w:rtl/>
        </w:rPr>
        <w:t>–</w:t>
      </w:r>
      <w:r>
        <w:rPr>
          <w:rStyle w:val="default"/>
          <w:rFonts w:cs="FrankRuehl" w:hint="cs"/>
          <w:rtl/>
        </w:rPr>
        <w:t xml:space="preserve"> לרבות הצטרפות של רשות מקומית לחברה או לחברה אזורית או מיזוג של חברה לחברה אזורית, לפי העניין;</w:t>
      </w:r>
    </w:p>
    <w:p w:rsidR="00E875D4" w:rsidRPr="00A66974" w:rsidRDefault="00E875D4" w:rsidP="00E875D4">
      <w:pPr>
        <w:pStyle w:val="P00"/>
        <w:spacing w:before="0"/>
        <w:ind w:left="0" w:right="1134"/>
        <w:rPr>
          <w:rStyle w:val="default"/>
          <w:rFonts w:cs="FrankRuehl" w:hint="cs"/>
          <w:vanish/>
          <w:color w:val="FF0000"/>
          <w:szCs w:val="20"/>
          <w:shd w:val="clear" w:color="auto" w:fill="FFFF99"/>
          <w:rtl/>
        </w:rPr>
      </w:pPr>
      <w:bookmarkStart w:id="8" w:name="Rov265"/>
      <w:r w:rsidRPr="00A66974">
        <w:rPr>
          <w:rStyle w:val="default"/>
          <w:rFonts w:cs="FrankRuehl" w:hint="cs"/>
          <w:vanish/>
          <w:color w:val="FF0000"/>
          <w:szCs w:val="20"/>
          <w:shd w:val="clear" w:color="auto" w:fill="FFFF99"/>
          <w:rtl/>
        </w:rPr>
        <w:t>מיום 1.8.2013</w:t>
      </w:r>
    </w:p>
    <w:p w:rsidR="00E875D4" w:rsidRPr="00A66974" w:rsidRDefault="00E875D4" w:rsidP="00E875D4">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E875D4" w:rsidRPr="00A66974" w:rsidRDefault="00E875D4" w:rsidP="00E875D4">
      <w:pPr>
        <w:pStyle w:val="P00"/>
        <w:spacing w:before="0"/>
        <w:ind w:left="0" w:right="1134"/>
        <w:rPr>
          <w:rStyle w:val="default"/>
          <w:rFonts w:cs="FrankRuehl" w:hint="cs"/>
          <w:vanish/>
          <w:szCs w:val="20"/>
          <w:shd w:val="clear" w:color="auto" w:fill="FFFF99"/>
          <w:rtl/>
        </w:rPr>
      </w:pPr>
      <w:hyperlink r:id="rId2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174 (</w:t>
      </w:r>
      <w:hyperlink r:id="rId2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E875D4" w:rsidRPr="00E875D4" w:rsidRDefault="00E875D4" w:rsidP="00E875D4">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"הקמה"</w:t>
      </w:r>
      <w:bookmarkEnd w:id="8"/>
    </w:p>
    <w:p w:rsidR="001D1A92" w:rsidRDefault="001D1A92">
      <w:pPr>
        <w:pStyle w:val="P00"/>
        <w:spacing w:before="72"/>
        <w:ind w:left="0" w:right="1134"/>
        <w:rPr>
          <w:rStyle w:val="default"/>
          <w:rFonts w:cs="FrankRuehl" w:hint="cs"/>
          <w:rtl/>
        </w:rPr>
      </w:pPr>
      <w:r>
        <w:rPr>
          <w:rtl/>
          <w:lang w:val="he-IL"/>
        </w:rPr>
        <w:pict>
          <v:shape id="_x0000_s2216" type="#_x0000_t202" style="position:absolute;left:0;text-align:left;margin-left:470.25pt;margin-top:7.1pt;width:1in;height:18.8pt;z-index:251636224"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 xml:space="preserve">הממונה" </w:t>
      </w:r>
      <w:r>
        <w:rPr>
          <w:rStyle w:val="default"/>
          <w:rFonts w:cs="FrankRuehl"/>
          <w:rtl/>
        </w:rPr>
        <w:t>–</w:t>
      </w:r>
      <w:r>
        <w:rPr>
          <w:rStyle w:val="default"/>
          <w:rFonts w:cs="FrankRuehl" w:hint="cs"/>
          <w:rtl/>
        </w:rPr>
        <w:t xml:space="preserve"> מי שמונה לפי סעיף 110 להיות ממונה על עניני החברות לשירותי מים וביוב;</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9" w:name="Rov172"/>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2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344 (</w:t>
      </w:r>
      <w:hyperlink r:id="rId2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24"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25"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הממונה"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מי </w:t>
      </w:r>
      <w:r w:rsidRPr="00A66974">
        <w:rPr>
          <w:rStyle w:val="default"/>
          <w:rFonts w:cs="FrankRuehl" w:hint="cs"/>
          <w:strike/>
          <w:vanish/>
          <w:sz w:val="22"/>
          <w:szCs w:val="22"/>
          <w:shd w:val="clear" w:color="auto" w:fill="FFFF99"/>
          <w:rtl/>
        </w:rPr>
        <w:t>שהממשלה הסמיכה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שמונה</w:t>
      </w:r>
      <w:r w:rsidRPr="00A66974">
        <w:rPr>
          <w:rStyle w:val="default"/>
          <w:rFonts w:cs="FrankRuehl" w:hint="cs"/>
          <w:vanish/>
          <w:sz w:val="22"/>
          <w:szCs w:val="22"/>
          <w:shd w:val="clear" w:color="auto" w:fill="FFFF99"/>
          <w:rtl/>
        </w:rPr>
        <w:t xml:space="preserve"> לפי סעיף 110 להיות ממונה על עניני החברות לשירותי מים וביוב;</w:t>
      </w:r>
      <w:bookmarkEnd w:id="9"/>
    </w:p>
    <w:p w:rsidR="00E875D4" w:rsidRDefault="00E875D4" w:rsidP="00E875D4">
      <w:pPr>
        <w:pStyle w:val="P00"/>
        <w:spacing w:before="72"/>
        <w:ind w:left="0" w:right="1134"/>
        <w:rPr>
          <w:rStyle w:val="default"/>
          <w:rFonts w:cs="FrankRuehl" w:hint="cs"/>
          <w:rtl/>
        </w:rPr>
      </w:pPr>
      <w:r>
        <w:rPr>
          <w:rtl/>
          <w:lang w:eastAsia="en-US"/>
        </w:rPr>
        <w:pict>
          <v:shape id="_x0000_s2337" type="#_x0000_t202" style="position:absolute;left:0;text-align:left;margin-left:470.35pt;margin-top:7.1pt;width:1in;height:35.3pt;z-index:251694592" filled="f" stroked="f">
            <v:textbox inset="1mm,0,1mm,0">
              <w:txbxContent>
                <w:p w:rsidR="002269D7" w:rsidRDefault="002269D7" w:rsidP="00E875D4">
                  <w:pPr>
                    <w:spacing w:line="160" w:lineRule="exact"/>
                    <w:jc w:val="left"/>
                    <w:rPr>
                      <w:rFonts w:cs="Miriam" w:hint="cs"/>
                      <w:szCs w:val="18"/>
                      <w:rtl/>
                    </w:rPr>
                  </w:pPr>
                  <w:r>
                    <w:rPr>
                      <w:rFonts w:cs="Miriam" w:hint="cs"/>
                      <w:szCs w:val="18"/>
                      <w:rtl/>
                    </w:rPr>
                    <w:t>(תיקון מס' 6) תשע"ג-2013</w:t>
                  </w:r>
                </w:p>
                <w:p w:rsidR="002269D7" w:rsidRDefault="002269D7" w:rsidP="00E875D4">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Pr>
          <w:rStyle w:val="default"/>
          <w:rFonts w:cs="FrankRuehl" w:hint="cs"/>
          <w:rtl/>
        </w:rPr>
        <w:t xml:space="preserve">הצטרפות לחברה" </w:t>
      </w:r>
      <w:r>
        <w:rPr>
          <w:rStyle w:val="default"/>
          <w:rFonts w:cs="FrankRuehl"/>
          <w:rtl/>
        </w:rPr>
        <w:t>–</w:t>
      </w:r>
      <w:r>
        <w:rPr>
          <w:rStyle w:val="default"/>
          <w:rFonts w:cs="FrankRuehl" w:hint="cs"/>
          <w:rtl/>
        </w:rPr>
        <w:t xml:space="preserve"> הקצאה של מניות בחברה או בחברה אזורית לרשות מקומית עקב העברת שירותי המים והביוב של הרשות המקומית להפעלה בידי החברה או החברה האזורית</w:t>
      </w:r>
      <w:r w:rsidR="0050770D">
        <w:rPr>
          <w:rStyle w:val="default"/>
          <w:rFonts w:cs="FrankRuehl" w:hint="cs"/>
          <w:rtl/>
        </w:rPr>
        <w:t xml:space="preserve"> </w:t>
      </w:r>
      <w:r w:rsidR="0050770D" w:rsidRPr="0050770D">
        <w:rPr>
          <w:rStyle w:val="default"/>
          <w:rFonts w:cs="FrankRuehl" w:hint="cs"/>
          <w:rtl/>
        </w:rPr>
        <w:t xml:space="preserve">וכן, לעניין חברת ביוב משותפת </w:t>
      </w:r>
      <w:r w:rsidR="0050770D" w:rsidRPr="0050770D">
        <w:rPr>
          <w:rStyle w:val="default"/>
          <w:rFonts w:cs="FrankRuehl"/>
          <w:rtl/>
        </w:rPr>
        <w:t>–</w:t>
      </w:r>
      <w:r w:rsidR="0050770D" w:rsidRPr="0050770D">
        <w:rPr>
          <w:rStyle w:val="default"/>
          <w:rFonts w:cs="FrankRuehl" w:hint="cs"/>
          <w:rtl/>
        </w:rPr>
        <w:t xml:space="preserve"> הקצאה של מניות בחברת ביוב משותפת בעת הקמתה או עקב הצטרפות של ספק שרותי ביוב לחברת הביוב המשותפת לפי סעיף 13ג</w:t>
      </w:r>
      <w:r>
        <w:rPr>
          <w:rStyle w:val="default"/>
          <w:rFonts w:cs="FrankRuehl" w:hint="cs"/>
          <w:rtl/>
        </w:rPr>
        <w:t>;</w:t>
      </w:r>
    </w:p>
    <w:p w:rsidR="00E875D4" w:rsidRPr="00A66974" w:rsidRDefault="00E875D4" w:rsidP="00E875D4">
      <w:pPr>
        <w:pStyle w:val="P00"/>
        <w:spacing w:before="0"/>
        <w:ind w:left="0" w:right="1134"/>
        <w:rPr>
          <w:rStyle w:val="default"/>
          <w:rFonts w:cs="FrankRuehl" w:hint="cs"/>
          <w:vanish/>
          <w:color w:val="FF0000"/>
          <w:szCs w:val="20"/>
          <w:shd w:val="clear" w:color="auto" w:fill="FFFF99"/>
          <w:rtl/>
        </w:rPr>
      </w:pPr>
      <w:bookmarkStart w:id="10" w:name="Rov324"/>
      <w:r w:rsidRPr="00A66974">
        <w:rPr>
          <w:rStyle w:val="default"/>
          <w:rFonts w:cs="FrankRuehl" w:hint="cs"/>
          <w:vanish/>
          <w:color w:val="FF0000"/>
          <w:szCs w:val="20"/>
          <w:shd w:val="clear" w:color="auto" w:fill="FFFF99"/>
          <w:rtl/>
        </w:rPr>
        <w:t>מיום 1.8.2013</w:t>
      </w:r>
    </w:p>
    <w:p w:rsidR="00E875D4" w:rsidRPr="00A66974" w:rsidRDefault="00E875D4" w:rsidP="00E875D4">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E875D4" w:rsidRPr="00A66974" w:rsidRDefault="00E875D4" w:rsidP="00E875D4">
      <w:pPr>
        <w:pStyle w:val="P00"/>
        <w:spacing w:before="0"/>
        <w:ind w:left="0" w:right="1134"/>
        <w:rPr>
          <w:rStyle w:val="default"/>
          <w:rFonts w:cs="FrankRuehl" w:hint="cs"/>
          <w:vanish/>
          <w:szCs w:val="20"/>
          <w:shd w:val="clear" w:color="auto" w:fill="FFFF99"/>
          <w:rtl/>
        </w:rPr>
      </w:pPr>
      <w:hyperlink r:id="rId2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174 (</w:t>
      </w:r>
      <w:hyperlink r:id="rId2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E875D4" w:rsidRPr="00A66974" w:rsidRDefault="00E875D4" w:rsidP="00F71B0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הגדרת "</w:t>
      </w:r>
      <w:r w:rsidR="00F71B06" w:rsidRPr="00A66974">
        <w:rPr>
          <w:rStyle w:val="default"/>
          <w:rFonts w:cs="FrankRuehl" w:hint="cs"/>
          <w:b/>
          <w:bCs/>
          <w:vanish/>
          <w:szCs w:val="20"/>
          <w:shd w:val="clear" w:color="auto" w:fill="FFFF99"/>
          <w:rtl/>
        </w:rPr>
        <w:t>הצטרפות לחברה</w:t>
      </w:r>
      <w:r w:rsidRPr="00A66974">
        <w:rPr>
          <w:rStyle w:val="default"/>
          <w:rFonts w:cs="FrankRuehl" w:hint="cs"/>
          <w:b/>
          <w:bCs/>
          <w:vanish/>
          <w:szCs w:val="20"/>
          <w:shd w:val="clear" w:color="auto" w:fill="FFFF99"/>
          <w:rtl/>
        </w:rPr>
        <w:t>"</w:t>
      </w:r>
    </w:p>
    <w:p w:rsidR="0054511A" w:rsidRPr="00A66974" w:rsidRDefault="0054511A" w:rsidP="0054511A">
      <w:pPr>
        <w:pStyle w:val="P00"/>
        <w:tabs>
          <w:tab w:val="clear" w:pos="1021"/>
          <w:tab w:val="left" w:pos="-3"/>
        </w:tabs>
        <w:spacing w:before="0"/>
        <w:ind w:left="0" w:right="1134"/>
        <w:rPr>
          <w:rStyle w:val="default"/>
          <w:rFonts w:cs="FrankRuehl" w:hint="cs"/>
          <w:vanish/>
          <w:szCs w:val="20"/>
          <w:shd w:val="clear" w:color="auto" w:fill="FFFF99"/>
          <w:rtl/>
        </w:rPr>
      </w:pPr>
    </w:p>
    <w:p w:rsidR="0054511A" w:rsidRPr="00A66974" w:rsidRDefault="0054511A" w:rsidP="0054511A">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54511A" w:rsidRPr="00A66974" w:rsidRDefault="0054511A" w:rsidP="0054511A">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4511A" w:rsidRPr="00A66974" w:rsidRDefault="0054511A" w:rsidP="0054511A">
      <w:pPr>
        <w:pStyle w:val="P00"/>
        <w:tabs>
          <w:tab w:val="clear" w:pos="6259"/>
        </w:tabs>
        <w:spacing w:before="0"/>
        <w:ind w:left="0" w:right="1134"/>
        <w:rPr>
          <w:rStyle w:val="default"/>
          <w:rFonts w:cs="FrankRuehl" w:hint="cs"/>
          <w:vanish/>
          <w:szCs w:val="20"/>
          <w:shd w:val="clear" w:color="auto" w:fill="FFFF99"/>
          <w:rtl/>
        </w:rPr>
      </w:pPr>
      <w:hyperlink r:id="rId2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2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 xml:space="preserve">הצטרפות לחברה"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הקצאה של מניות בחברה או בחברה אזורית לרשות מקומית עקב העברת שירותי המים והביוב של הרשות המקומית להפעלה בידי החברה או החברה האזורית </w:t>
      </w:r>
      <w:r w:rsidRPr="00A66974">
        <w:rPr>
          <w:rStyle w:val="default"/>
          <w:rFonts w:cs="FrankRuehl" w:hint="cs"/>
          <w:vanish/>
          <w:sz w:val="22"/>
          <w:szCs w:val="22"/>
          <w:u w:val="single"/>
          <w:shd w:val="clear" w:color="auto" w:fill="FFFF99"/>
          <w:rtl/>
        </w:rPr>
        <w:t xml:space="preserve">וכן, לעניין חברת ביוב משותפת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הקצאה של מניות בחברת ביוב משותפת בעת הקמתה או עקב הצטרפות של ספק שרותי ביוב לחברת הביוב המשותפת לפי סעיף 13ג</w:t>
      </w:r>
      <w:r w:rsidRPr="00A66974">
        <w:rPr>
          <w:rStyle w:val="default"/>
          <w:rFonts w:cs="FrankRuehl" w:hint="cs"/>
          <w:vanish/>
          <w:sz w:val="22"/>
          <w:szCs w:val="22"/>
          <w:shd w:val="clear" w:color="auto" w:fill="FFFF99"/>
          <w:rtl/>
        </w:rPr>
        <w:t>;</w:t>
      </w:r>
      <w:bookmarkEnd w:id="10"/>
    </w:p>
    <w:p w:rsidR="001D1A92" w:rsidRDefault="001D1A92">
      <w:pPr>
        <w:pStyle w:val="P00"/>
        <w:spacing w:before="72"/>
        <w:ind w:left="0" w:right="1134"/>
        <w:rPr>
          <w:rStyle w:val="default"/>
          <w:rFonts w:cs="FrankRuehl" w:hint="cs"/>
          <w:rtl/>
        </w:rPr>
      </w:pPr>
      <w:r>
        <w:rPr>
          <w:rtl/>
          <w:lang w:val="he-IL"/>
        </w:rPr>
        <w:pict>
          <v:shape id="_x0000_s2217" type="#_x0000_t202" style="position:absolute;left:0;text-align:left;margin-left:470.25pt;margin-top:7.1pt;width:1in;height:16.8pt;z-index:251637248"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 xml:space="preserve">הרשות" </w:t>
      </w:r>
      <w:r>
        <w:rPr>
          <w:rStyle w:val="default"/>
          <w:rFonts w:cs="FrankRuehl"/>
          <w:rtl/>
        </w:rPr>
        <w:t>–</w:t>
      </w:r>
      <w:r>
        <w:rPr>
          <w:rStyle w:val="default"/>
          <w:rFonts w:cs="FrankRuehl" w:hint="cs"/>
          <w:rtl/>
        </w:rPr>
        <w:t xml:space="preserve"> הרשות הממשלתית למים ולביוב, שהוקמה לפי סעיף 124יא לחוק המים;</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11" w:name="Rov173"/>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344 (</w:t>
      </w:r>
      <w:hyperlink r:id="rId3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32"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33"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הגדרת "הרשות"</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Default="001D1A92">
      <w:pPr>
        <w:pStyle w:val="P00"/>
        <w:spacing w:before="0"/>
        <w:ind w:left="0" w:right="1134"/>
        <w:rPr>
          <w:rStyle w:val="default"/>
          <w:rFonts w:cs="FrankRuehl" w:hint="cs"/>
          <w:sz w:val="2"/>
          <w:szCs w:val="2"/>
          <w:u w:val="single"/>
          <w:rtl/>
        </w:rPr>
      </w:pPr>
      <w:r w:rsidRPr="00A66974">
        <w:rPr>
          <w:rStyle w:val="default"/>
          <w:rFonts w:cs="FrankRuehl" w:hint="cs"/>
          <w:vanish/>
          <w:sz w:val="22"/>
          <w:szCs w:val="22"/>
          <w:shd w:val="clear" w:color="auto" w:fill="FFFF99"/>
          <w:rtl/>
        </w:rPr>
        <w:tab/>
      </w:r>
      <w:r w:rsidRPr="00A66974">
        <w:rPr>
          <w:rStyle w:val="default"/>
          <w:rFonts w:cs="FrankRuehl" w:hint="cs"/>
          <w:strike/>
          <w:vanish/>
          <w:sz w:val="22"/>
          <w:szCs w:val="22"/>
          <w:shd w:val="clear" w:color="auto" w:fill="FFFF99"/>
          <w:rtl/>
        </w:rPr>
        <w:t xml:space="preserve">"הרשות"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הרשות לשירותים ציבוריים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מים וביוב, שהוקמה לפי סעיף 80;</w:t>
      </w:r>
      <w:bookmarkEnd w:id="11"/>
    </w:p>
    <w:p w:rsidR="001D1A92" w:rsidRDefault="00F71B06">
      <w:pPr>
        <w:pStyle w:val="P00"/>
        <w:spacing w:before="72"/>
        <w:ind w:left="0" w:right="1134"/>
        <w:rPr>
          <w:rStyle w:val="default"/>
          <w:rFonts w:cs="FrankRuehl" w:hint="cs"/>
          <w:rtl/>
        </w:rPr>
      </w:pPr>
      <w:r>
        <w:rPr>
          <w:rtl/>
          <w:lang w:eastAsia="en-US"/>
        </w:rPr>
        <w:pict>
          <v:shape id="_x0000_s2340" type="#_x0000_t202" style="position:absolute;left:0;text-align:left;margin-left:470.35pt;margin-top:7.1pt;width:1in;height:22.4pt;z-index:251695616" filled="f" stroked="f">
            <v:textbox style="mso-next-textbox:#_x0000_s2340" inset="1mm,0,1mm,0">
              <w:txbxContent>
                <w:p w:rsidR="002269D7" w:rsidRDefault="002269D7" w:rsidP="00F71B06">
                  <w:pPr>
                    <w:spacing w:line="160" w:lineRule="exact"/>
                    <w:jc w:val="left"/>
                    <w:rPr>
                      <w:rFonts w:cs="Miriam" w:hint="cs"/>
                      <w:szCs w:val="18"/>
                      <w:rtl/>
                    </w:rPr>
                  </w:pPr>
                  <w:r>
                    <w:rPr>
                      <w:rFonts w:cs="Miriam" w:hint="cs"/>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 xml:space="preserve">התקופה הראשונה" </w:t>
      </w:r>
      <w:r>
        <w:rPr>
          <w:rStyle w:val="default"/>
          <w:rFonts w:cs="FrankRuehl"/>
          <w:rtl/>
        </w:rPr>
        <w:t>–</w:t>
      </w:r>
      <w:r w:rsidR="001D1A92">
        <w:rPr>
          <w:rStyle w:val="default"/>
          <w:rFonts w:cs="FrankRuehl" w:hint="cs"/>
          <w:rtl/>
        </w:rPr>
        <w:t xml:space="preserve"> שלוש שנים מיום תחילת פעילות החברה</w:t>
      </w:r>
      <w:r>
        <w:rPr>
          <w:rStyle w:val="default"/>
          <w:rFonts w:cs="FrankRuehl" w:hint="cs"/>
          <w:rtl/>
        </w:rPr>
        <w:t xml:space="preserve"> או החברה האזורית</w:t>
      </w:r>
      <w:r w:rsidR="001D1A92">
        <w:rPr>
          <w:rStyle w:val="default"/>
          <w:rFonts w:cs="FrankRuehl" w:hint="cs"/>
          <w:rtl/>
        </w:rPr>
        <w:t>;</w:t>
      </w:r>
    </w:p>
    <w:p w:rsidR="00F71B06" w:rsidRPr="00A66974" w:rsidRDefault="00F71B06" w:rsidP="00F71B06">
      <w:pPr>
        <w:pStyle w:val="P00"/>
        <w:spacing w:before="0"/>
        <w:ind w:left="0" w:right="1134"/>
        <w:rPr>
          <w:rStyle w:val="default"/>
          <w:rFonts w:cs="FrankRuehl" w:hint="cs"/>
          <w:vanish/>
          <w:color w:val="FF0000"/>
          <w:szCs w:val="20"/>
          <w:shd w:val="clear" w:color="auto" w:fill="FFFF99"/>
          <w:rtl/>
        </w:rPr>
      </w:pPr>
      <w:bookmarkStart w:id="12" w:name="Rov267"/>
      <w:r w:rsidRPr="00A66974">
        <w:rPr>
          <w:rStyle w:val="default"/>
          <w:rFonts w:cs="FrankRuehl" w:hint="cs"/>
          <w:vanish/>
          <w:color w:val="FF0000"/>
          <w:szCs w:val="20"/>
          <w:shd w:val="clear" w:color="auto" w:fill="FFFF99"/>
          <w:rtl/>
        </w:rPr>
        <w:t>מיום 1.8.2013</w:t>
      </w:r>
    </w:p>
    <w:p w:rsidR="00F71B06" w:rsidRPr="00A66974" w:rsidRDefault="00F71B06" w:rsidP="00F71B0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F71B06" w:rsidRPr="00A66974" w:rsidRDefault="00F71B06" w:rsidP="00F71B06">
      <w:pPr>
        <w:pStyle w:val="P00"/>
        <w:spacing w:before="0"/>
        <w:ind w:left="0" w:right="1134"/>
        <w:rPr>
          <w:rStyle w:val="default"/>
          <w:rFonts w:cs="FrankRuehl" w:hint="cs"/>
          <w:vanish/>
          <w:szCs w:val="20"/>
          <w:shd w:val="clear" w:color="auto" w:fill="FFFF99"/>
          <w:rtl/>
        </w:rPr>
      </w:pPr>
      <w:hyperlink r:id="rId34"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174 (</w:t>
      </w:r>
      <w:hyperlink r:id="rId35"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F71B06" w:rsidRPr="00F71B06" w:rsidRDefault="00F71B06" w:rsidP="00F71B06">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התקופה הראשונה"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שלוש שנים מיום תחילת פעילות החברה </w:t>
      </w:r>
      <w:r w:rsidRPr="00A66974">
        <w:rPr>
          <w:rStyle w:val="default"/>
          <w:rFonts w:cs="FrankRuehl" w:hint="cs"/>
          <w:vanish/>
          <w:sz w:val="22"/>
          <w:szCs w:val="22"/>
          <w:u w:val="single"/>
          <w:shd w:val="clear" w:color="auto" w:fill="FFFF99"/>
          <w:rtl/>
        </w:rPr>
        <w:t>או החברה האזורית</w:t>
      </w:r>
      <w:r w:rsidRPr="00A66974">
        <w:rPr>
          <w:rStyle w:val="default"/>
          <w:rFonts w:cs="FrankRuehl" w:hint="cs"/>
          <w:vanish/>
          <w:sz w:val="22"/>
          <w:szCs w:val="22"/>
          <w:shd w:val="clear" w:color="auto" w:fill="FFFF99"/>
          <w:rtl/>
        </w:rPr>
        <w:t>;</w:t>
      </w:r>
      <w:bookmarkEnd w:id="12"/>
    </w:p>
    <w:p w:rsidR="001D1A92" w:rsidRDefault="00F71B06">
      <w:pPr>
        <w:pStyle w:val="P00"/>
        <w:spacing w:before="72"/>
        <w:ind w:left="0" w:right="1134"/>
        <w:rPr>
          <w:rStyle w:val="default"/>
          <w:rFonts w:cs="FrankRuehl" w:hint="cs"/>
          <w:rtl/>
        </w:rPr>
      </w:pPr>
      <w:r>
        <w:rPr>
          <w:rtl/>
          <w:lang w:eastAsia="en-US"/>
        </w:rPr>
        <w:pict>
          <v:shape id="_x0000_s2343" type="#_x0000_t202" style="position:absolute;left:0;text-align:left;margin-left:470.35pt;margin-top:7.1pt;width:1in;height:20.85pt;z-index:251696640" filled="f" stroked="f">
            <v:textbox inset="1mm,0,1mm,0">
              <w:txbxContent>
                <w:p w:rsidR="002269D7" w:rsidRDefault="002269D7" w:rsidP="00F71B06">
                  <w:pPr>
                    <w:spacing w:line="160" w:lineRule="exact"/>
                    <w:jc w:val="left"/>
                    <w:rPr>
                      <w:rFonts w:cs="Miriam" w:hint="cs"/>
                      <w:szCs w:val="18"/>
                      <w:rtl/>
                    </w:rPr>
                  </w:pPr>
                  <w:r>
                    <w:rPr>
                      <w:rFonts w:cs="Miriam" w:hint="cs"/>
                      <w:szCs w:val="18"/>
                      <w:rtl/>
                    </w:rPr>
                    <w:t>(תיקון מס' 6) תשע"ג-2013</w:t>
                  </w:r>
                </w:p>
              </w:txbxContent>
            </v:textbox>
          </v:shape>
        </w:pict>
      </w:r>
      <w:r w:rsidR="001D1A92">
        <w:rPr>
          <w:rtl/>
        </w:rPr>
        <w:tab/>
      </w:r>
      <w:r w:rsidR="001D1A92">
        <w:rPr>
          <w:rStyle w:val="default"/>
          <w:rFonts w:cs="FrankRuehl"/>
          <w:rtl/>
        </w:rPr>
        <w:t>"</w:t>
      </w:r>
      <w:r>
        <w:rPr>
          <w:rStyle w:val="default"/>
          <w:rFonts w:cs="FrankRuehl" w:hint="cs"/>
          <w:rtl/>
        </w:rPr>
        <w:t xml:space="preserve">חברה" </w:t>
      </w:r>
      <w:r>
        <w:rPr>
          <w:rStyle w:val="default"/>
          <w:rFonts w:cs="FrankRuehl"/>
          <w:rtl/>
        </w:rPr>
        <w:t>–</w:t>
      </w:r>
      <w:r>
        <w:rPr>
          <w:rStyle w:val="default"/>
          <w:rFonts w:cs="FrankRuehl" w:hint="cs"/>
          <w:rtl/>
        </w:rPr>
        <w:t xml:space="preserve"> ח</w:t>
      </w:r>
      <w:r w:rsidR="001D1A92">
        <w:rPr>
          <w:rStyle w:val="default"/>
          <w:rFonts w:cs="FrankRuehl" w:hint="cs"/>
          <w:rtl/>
        </w:rPr>
        <w:t>ברה למתן שירותי מים וביוב שהוקמה לפי סימן א' לפרק ב', והתאגדה בישראל לפי חוק החברות</w:t>
      </w:r>
      <w:r>
        <w:rPr>
          <w:rStyle w:val="default"/>
          <w:rFonts w:cs="FrankRuehl" w:hint="cs"/>
          <w:rtl/>
        </w:rPr>
        <w:t xml:space="preserve"> </w:t>
      </w:r>
      <w:r w:rsidRPr="00F71B06">
        <w:rPr>
          <w:rStyle w:val="default"/>
          <w:rFonts w:cs="FrankRuehl" w:hint="cs"/>
          <w:rtl/>
        </w:rPr>
        <w:t>וכן חברה אזורית, למעט לעניין סעיפים 2, 3, 5, 6, 6א(ב) ו-(ג) ו-6ב עד 6ט</w:t>
      </w:r>
      <w:r w:rsidR="001D1A92">
        <w:rPr>
          <w:rStyle w:val="default"/>
          <w:rFonts w:cs="FrankRuehl" w:hint="cs"/>
          <w:rtl/>
        </w:rPr>
        <w:t>;</w:t>
      </w:r>
    </w:p>
    <w:p w:rsidR="00F71B06" w:rsidRPr="00A66974" w:rsidRDefault="00F71B06" w:rsidP="00F71B06">
      <w:pPr>
        <w:pStyle w:val="P00"/>
        <w:spacing w:before="0"/>
        <w:ind w:left="0" w:right="1134"/>
        <w:rPr>
          <w:rStyle w:val="default"/>
          <w:rFonts w:cs="FrankRuehl" w:hint="cs"/>
          <w:vanish/>
          <w:color w:val="FF0000"/>
          <w:szCs w:val="20"/>
          <w:shd w:val="clear" w:color="auto" w:fill="FFFF99"/>
          <w:rtl/>
        </w:rPr>
      </w:pPr>
      <w:bookmarkStart w:id="13" w:name="Rov279"/>
      <w:r w:rsidRPr="00A66974">
        <w:rPr>
          <w:rStyle w:val="default"/>
          <w:rFonts w:cs="FrankRuehl" w:hint="cs"/>
          <w:vanish/>
          <w:color w:val="FF0000"/>
          <w:szCs w:val="20"/>
          <w:shd w:val="clear" w:color="auto" w:fill="FFFF99"/>
          <w:rtl/>
        </w:rPr>
        <w:t>מיום 1.8.2013</w:t>
      </w:r>
    </w:p>
    <w:p w:rsidR="00F71B06" w:rsidRPr="00A66974" w:rsidRDefault="00F71B06" w:rsidP="00F71B0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F71B06" w:rsidRPr="00A66974" w:rsidRDefault="00F71B06" w:rsidP="00F71B06">
      <w:pPr>
        <w:pStyle w:val="P00"/>
        <w:spacing w:before="0"/>
        <w:ind w:left="0" w:right="1134"/>
        <w:rPr>
          <w:rStyle w:val="default"/>
          <w:rFonts w:cs="FrankRuehl" w:hint="cs"/>
          <w:vanish/>
          <w:szCs w:val="20"/>
          <w:shd w:val="clear" w:color="auto" w:fill="FFFF99"/>
          <w:rtl/>
        </w:rPr>
      </w:pPr>
      <w:hyperlink r:id="rId3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174 (</w:t>
      </w:r>
      <w:hyperlink r:id="rId3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F71B06" w:rsidRPr="00C81453" w:rsidRDefault="00F71B06" w:rsidP="00C81453">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חברה למתן שירותי מים וביוב שהוקמה לפי סימן א' לפרק ב', והתאגדה בישראל לפי חוק החברות </w:t>
      </w:r>
      <w:r w:rsidRPr="00A66974">
        <w:rPr>
          <w:rStyle w:val="default"/>
          <w:rFonts w:cs="FrankRuehl" w:hint="cs"/>
          <w:vanish/>
          <w:sz w:val="22"/>
          <w:szCs w:val="22"/>
          <w:u w:val="single"/>
          <w:shd w:val="clear" w:color="auto" w:fill="FFFF99"/>
          <w:rtl/>
        </w:rPr>
        <w:t>וכן חברה אזורית, למעט לעניין סעיפים 2, 3, 5, 6, 6א(ב) ו-(ג) ו-6ב עד 6ט</w:t>
      </w:r>
      <w:r w:rsidRPr="00A66974">
        <w:rPr>
          <w:rStyle w:val="default"/>
          <w:rFonts w:cs="FrankRuehl" w:hint="cs"/>
          <w:vanish/>
          <w:sz w:val="22"/>
          <w:szCs w:val="22"/>
          <w:shd w:val="clear" w:color="auto" w:fill="FFFF99"/>
          <w:rtl/>
        </w:rPr>
        <w:t>;</w:t>
      </w:r>
      <w:bookmarkEnd w:id="13"/>
    </w:p>
    <w:p w:rsidR="00F71B06" w:rsidRDefault="00F71B06" w:rsidP="00F71B06">
      <w:pPr>
        <w:pStyle w:val="P00"/>
        <w:spacing w:before="72"/>
        <w:ind w:left="0" w:right="1134"/>
        <w:rPr>
          <w:rStyle w:val="default"/>
          <w:rFonts w:cs="FrankRuehl" w:hint="cs"/>
          <w:rtl/>
        </w:rPr>
      </w:pPr>
      <w:r>
        <w:rPr>
          <w:rtl/>
          <w:lang w:eastAsia="en-US"/>
        </w:rPr>
        <w:pict>
          <v:shape id="_x0000_s2344" type="#_x0000_t202" style="position:absolute;left:0;text-align:left;margin-left:470.35pt;margin-top:7.1pt;width:1in;height:20.85pt;z-index:251697664" filled="f" stroked="f">
            <v:textbox inset="1mm,0,1mm,0">
              <w:txbxContent>
                <w:p w:rsidR="002269D7" w:rsidRDefault="002269D7" w:rsidP="00F71B06">
                  <w:pPr>
                    <w:spacing w:line="160" w:lineRule="exact"/>
                    <w:jc w:val="left"/>
                    <w:rPr>
                      <w:rFonts w:cs="Miriam" w:hint="cs"/>
                      <w:szCs w:val="18"/>
                      <w:rtl/>
                    </w:rPr>
                  </w:pPr>
                  <w:r>
                    <w:rPr>
                      <w:rFonts w:cs="Miriam" w:hint="cs"/>
                      <w:szCs w:val="18"/>
                      <w:rtl/>
                    </w:rPr>
                    <w:t>(תיקון מס' 6) תשע"ג-2013</w:t>
                  </w:r>
                </w:p>
              </w:txbxContent>
            </v:textbox>
          </v:shape>
        </w:pict>
      </w:r>
      <w:r>
        <w:rPr>
          <w:rtl/>
        </w:rPr>
        <w:tab/>
      </w:r>
      <w:r>
        <w:rPr>
          <w:rStyle w:val="default"/>
          <w:rFonts w:cs="FrankRuehl"/>
          <w:rtl/>
        </w:rPr>
        <w:t>"</w:t>
      </w:r>
      <w:r>
        <w:rPr>
          <w:rStyle w:val="default"/>
          <w:rFonts w:cs="FrankRuehl" w:hint="cs"/>
          <w:rtl/>
        </w:rPr>
        <w:t xml:space="preserve">חברה אזורית" </w:t>
      </w:r>
      <w:r>
        <w:rPr>
          <w:rStyle w:val="default"/>
          <w:rFonts w:cs="FrankRuehl"/>
          <w:rtl/>
        </w:rPr>
        <w:t>–</w:t>
      </w:r>
      <w:r>
        <w:rPr>
          <w:rStyle w:val="default"/>
          <w:rFonts w:cs="FrankRuehl" w:hint="cs"/>
          <w:rtl/>
        </w:rPr>
        <w:t xml:space="preserve"> חברה שהוקמה לפי סעיף 6ג;</w:t>
      </w:r>
    </w:p>
    <w:p w:rsidR="00F71B06" w:rsidRPr="00A66974" w:rsidRDefault="00F71B06" w:rsidP="00F71B06">
      <w:pPr>
        <w:pStyle w:val="P00"/>
        <w:spacing w:before="0"/>
        <w:ind w:left="0" w:right="1134"/>
        <w:rPr>
          <w:rStyle w:val="default"/>
          <w:rFonts w:cs="FrankRuehl" w:hint="cs"/>
          <w:vanish/>
          <w:color w:val="FF0000"/>
          <w:szCs w:val="20"/>
          <w:shd w:val="clear" w:color="auto" w:fill="FFFF99"/>
          <w:rtl/>
        </w:rPr>
      </w:pPr>
      <w:bookmarkStart w:id="14" w:name="Rov268"/>
      <w:r w:rsidRPr="00A66974">
        <w:rPr>
          <w:rStyle w:val="default"/>
          <w:rFonts w:cs="FrankRuehl" w:hint="cs"/>
          <w:vanish/>
          <w:color w:val="FF0000"/>
          <w:szCs w:val="20"/>
          <w:shd w:val="clear" w:color="auto" w:fill="FFFF99"/>
          <w:rtl/>
        </w:rPr>
        <w:t>מיום 1.8.2013</w:t>
      </w:r>
    </w:p>
    <w:p w:rsidR="00F71B06" w:rsidRPr="00A66974" w:rsidRDefault="00F71B06" w:rsidP="00F71B0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F71B06" w:rsidRPr="00A66974" w:rsidRDefault="00F71B06" w:rsidP="00F71B06">
      <w:pPr>
        <w:pStyle w:val="P00"/>
        <w:spacing w:before="0"/>
        <w:ind w:left="0" w:right="1134"/>
        <w:rPr>
          <w:rStyle w:val="default"/>
          <w:rFonts w:cs="FrankRuehl" w:hint="cs"/>
          <w:vanish/>
          <w:szCs w:val="20"/>
          <w:shd w:val="clear" w:color="auto" w:fill="FFFF99"/>
          <w:rtl/>
        </w:rPr>
      </w:pPr>
      <w:hyperlink r:id="rId3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3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F71B06" w:rsidRPr="00F71B06" w:rsidRDefault="00F71B06" w:rsidP="00F71B06">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"חברה אזורית"</w:t>
      </w:r>
      <w:bookmarkEnd w:id="14"/>
    </w:p>
    <w:p w:rsidR="00F71B06" w:rsidRDefault="00F71B06" w:rsidP="00F71B06">
      <w:pPr>
        <w:pStyle w:val="P00"/>
        <w:spacing w:before="72"/>
        <w:ind w:left="0" w:right="1134"/>
        <w:rPr>
          <w:rStyle w:val="default"/>
          <w:rFonts w:cs="FrankRuehl" w:hint="cs"/>
          <w:rtl/>
        </w:rPr>
      </w:pPr>
      <w:r>
        <w:rPr>
          <w:rtl/>
          <w:lang w:eastAsia="en-US"/>
        </w:rPr>
        <w:pict>
          <v:shape id="_x0000_s2345" type="#_x0000_t202" style="position:absolute;left:0;text-align:left;margin-left:470.35pt;margin-top:7.1pt;width:1in;height:20.85pt;z-index:251698688" filled="f" stroked="f">
            <v:textbox inset="1mm,0,1mm,0">
              <w:txbxContent>
                <w:p w:rsidR="002269D7" w:rsidRDefault="002269D7" w:rsidP="00F71B06">
                  <w:pPr>
                    <w:spacing w:line="160" w:lineRule="exact"/>
                    <w:jc w:val="left"/>
                    <w:rPr>
                      <w:rFonts w:cs="Miriam" w:hint="cs"/>
                      <w:szCs w:val="18"/>
                      <w:rtl/>
                    </w:rPr>
                  </w:pPr>
                  <w:r>
                    <w:rPr>
                      <w:rFonts w:cs="Miriam" w:hint="cs"/>
                      <w:szCs w:val="18"/>
                      <w:rtl/>
                    </w:rPr>
                    <w:t>(תיקון מס' 6) תשע"ג-2013</w:t>
                  </w:r>
                </w:p>
              </w:txbxContent>
            </v:textbox>
          </v:shape>
        </w:pict>
      </w:r>
      <w:r>
        <w:rPr>
          <w:rtl/>
        </w:rPr>
        <w:tab/>
      </w:r>
      <w:r>
        <w:rPr>
          <w:rStyle w:val="default"/>
          <w:rFonts w:cs="FrankRuehl"/>
          <w:rtl/>
        </w:rPr>
        <w:t>"</w:t>
      </w:r>
      <w:r>
        <w:rPr>
          <w:rStyle w:val="default"/>
          <w:rFonts w:cs="FrankRuehl" w:hint="cs"/>
          <w:rtl/>
        </w:rPr>
        <w:t xml:space="preserve">חברה מנהלת" </w:t>
      </w:r>
      <w:r>
        <w:rPr>
          <w:rStyle w:val="default"/>
          <w:rFonts w:cs="FrankRuehl"/>
          <w:rtl/>
        </w:rPr>
        <w:t>–</w:t>
      </w:r>
      <w:r>
        <w:rPr>
          <w:rStyle w:val="default"/>
          <w:rFonts w:cs="FrankRuehl" w:hint="cs"/>
          <w:rtl/>
        </w:rPr>
        <w:t xml:space="preserve"> חברה שמספקת לחברה אחרת שירותי ניהול שוטף של ענייני החברה האחרת ושירותי ביצוע של תפקידיה לפי חוק זה, במסגרת המדיניות שקבע הדירקטוריון של החברה האחרת ובכפוף להנחיותיו ולפיקוחו, וקיבלה רישיון משנה לפי סעיף 25;</w:t>
      </w:r>
    </w:p>
    <w:p w:rsidR="00F71B06" w:rsidRPr="00A66974" w:rsidRDefault="00F71B06" w:rsidP="00F71B06">
      <w:pPr>
        <w:pStyle w:val="P00"/>
        <w:spacing w:before="0"/>
        <w:ind w:left="0" w:right="1134"/>
        <w:rPr>
          <w:rStyle w:val="default"/>
          <w:rFonts w:cs="FrankRuehl" w:hint="cs"/>
          <w:vanish/>
          <w:color w:val="FF0000"/>
          <w:szCs w:val="20"/>
          <w:shd w:val="clear" w:color="auto" w:fill="FFFF99"/>
          <w:rtl/>
        </w:rPr>
      </w:pPr>
      <w:bookmarkStart w:id="15" w:name="Rov269"/>
      <w:r w:rsidRPr="00A66974">
        <w:rPr>
          <w:rStyle w:val="default"/>
          <w:rFonts w:cs="FrankRuehl" w:hint="cs"/>
          <w:vanish/>
          <w:color w:val="FF0000"/>
          <w:szCs w:val="20"/>
          <w:shd w:val="clear" w:color="auto" w:fill="FFFF99"/>
          <w:rtl/>
        </w:rPr>
        <w:t>מיום 1.8.2013</w:t>
      </w:r>
    </w:p>
    <w:p w:rsidR="00F71B06" w:rsidRPr="00A66974" w:rsidRDefault="00F71B06" w:rsidP="00F71B0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F71B06" w:rsidRPr="00A66974" w:rsidRDefault="00F71B06" w:rsidP="00F71B06">
      <w:pPr>
        <w:pStyle w:val="P00"/>
        <w:spacing w:before="0"/>
        <w:ind w:left="0" w:right="1134"/>
        <w:rPr>
          <w:rStyle w:val="default"/>
          <w:rFonts w:cs="FrankRuehl" w:hint="cs"/>
          <w:vanish/>
          <w:szCs w:val="20"/>
          <w:shd w:val="clear" w:color="auto" w:fill="FFFF99"/>
          <w:rtl/>
        </w:rPr>
      </w:pPr>
      <w:hyperlink r:id="rId4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4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F71B06" w:rsidRPr="00F71B06" w:rsidRDefault="00F71B06" w:rsidP="00F71B06">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"חברה מנהלת"</w:t>
      </w:r>
      <w:bookmarkEnd w:id="15"/>
    </w:p>
    <w:p w:rsidR="0050770D" w:rsidRDefault="0050770D" w:rsidP="0050770D">
      <w:pPr>
        <w:pStyle w:val="P00"/>
        <w:spacing w:before="72"/>
        <w:ind w:left="0" w:right="1134"/>
        <w:rPr>
          <w:rStyle w:val="default"/>
          <w:rFonts w:cs="FrankRuehl" w:hint="cs"/>
          <w:rtl/>
        </w:rPr>
      </w:pPr>
      <w:r>
        <w:rPr>
          <w:rtl/>
          <w:lang w:eastAsia="en-US"/>
        </w:rPr>
        <w:pict>
          <v:shape id="_x0000_s2492" type="#_x0000_t202" style="position:absolute;left:0;text-align:left;margin-left:470.35pt;margin-top:7.1pt;width:1in;height:17.1pt;z-index:251764224"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Pr>
          <w:rStyle w:val="default"/>
          <w:rFonts w:cs="FrankRuehl" w:hint="cs"/>
          <w:rtl/>
        </w:rPr>
        <w:t xml:space="preserve">חברת ביוב" </w:t>
      </w:r>
      <w:r>
        <w:rPr>
          <w:rStyle w:val="default"/>
          <w:rFonts w:cs="FrankRuehl"/>
          <w:rtl/>
        </w:rPr>
        <w:t>–</w:t>
      </w:r>
      <w:r>
        <w:rPr>
          <w:rStyle w:val="default"/>
          <w:rFonts w:cs="FrankRuehl" w:hint="cs"/>
          <w:rtl/>
        </w:rPr>
        <w:t xml:space="preserve"> מי שקיבל רישיון חברת ביוב;</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16" w:name="Rov323"/>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4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4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"חברת ביוב"</w:t>
      </w:r>
      <w:bookmarkEnd w:id="16"/>
    </w:p>
    <w:p w:rsidR="0050770D" w:rsidRDefault="0050770D" w:rsidP="0050770D">
      <w:pPr>
        <w:pStyle w:val="P00"/>
        <w:spacing w:before="72"/>
        <w:ind w:left="0" w:right="1134"/>
        <w:rPr>
          <w:rStyle w:val="default"/>
          <w:rFonts w:cs="FrankRuehl" w:hint="cs"/>
          <w:rtl/>
        </w:rPr>
      </w:pPr>
      <w:r>
        <w:rPr>
          <w:rtl/>
          <w:lang w:eastAsia="en-US"/>
        </w:rPr>
        <w:pict>
          <v:shape id="_x0000_s2491" type="#_x0000_t202" style="position:absolute;left:0;text-align:left;margin-left:470.35pt;margin-top:7.1pt;width:1in;height:17.1pt;z-index:251763200"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Pr>
          <w:rStyle w:val="default"/>
          <w:rFonts w:cs="FrankRuehl" w:hint="cs"/>
          <w:rtl/>
        </w:rPr>
        <w:t xml:space="preserve">חברת ביוב משותפת" </w:t>
      </w:r>
      <w:r>
        <w:rPr>
          <w:rStyle w:val="default"/>
          <w:rFonts w:cs="FrankRuehl"/>
          <w:rtl/>
        </w:rPr>
        <w:t>–</w:t>
      </w:r>
      <w:r>
        <w:rPr>
          <w:rStyle w:val="default"/>
          <w:rFonts w:cs="FrankRuehl" w:hint="cs"/>
          <w:rtl/>
        </w:rPr>
        <w:t xml:space="preserve"> חברת ביוב כאמור בסעיף 15(ג1)(1)(ג);</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17" w:name="Rov325"/>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4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4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"חברת ביוב משותפת"</w:t>
      </w:r>
      <w:bookmarkEnd w:id="17"/>
    </w:p>
    <w:p w:rsidR="001D1A92" w:rsidRDefault="001D1A92" w:rsidP="00F71B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החברות" </w:t>
      </w:r>
      <w:r w:rsidR="00F71B06">
        <w:rPr>
          <w:rStyle w:val="default"/>
          <w:rFonts w:cs="FrankRuehl"/>
          <w:rtl/>
        </w:rPr>
        <w:t>–</w:t>
      </w:r>
      <w:r>
        <w:rPr>
          <w:rStyle w:val="default"/>
          <w:rFonts w:cs="FrankRuehl" w:hint="cs"/>
          <w:rtl/>
        </w:rPr>
        <w:t xml:space="preserve"> חוק החברות, תשנ"ט-1999; </w:t>
      </w:r>
    </w:p>
    <w:p w:rsidR="001D1A92" w:rsidRDefault="001D1A92" w:rsidP="00F71B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החברות הממשלתיות" </w:t>
      </w:r>
      <w:r w:rsidR="00F71B06">
        <w:rPr>
          <w:rStyle w:val="default"/>
          <w:rFonts w:cs="FrankRuehl"/>
          <w:rtl/>
        </w:rPr>
        <w:t>–</w:t>
      </w:r>
      <w:r>
        <w:rPr>
          <w:rStyle w:val="default"/>
          <w:rFonts w:cs="FrankRuehl" w:hint="cs"/>
          <w:rtl/>
        </w:rPr>
        <w:t xml:space="preserve"> חוק </w:t>
      </w:r>
      <w:r>
        <w:rPr>
          <w:rStyle w:val="default"/>
          <w:rFonts w:cs="FrankRuehl"/>
          <w:rtl/>
        </w:rPr>
        <w:t>ה</w:t>
      </w:r>
      <w:r>
        <w:rPr>
          <w:rStyle w:val="default"/>
          <w:rFonts w:cs="FrankRuehl" w:hint="cs"/>
          <w:rtl/>
        </w:rPr>
        <w:t>חברות הממשלתיות,</w:t>
      </w:r>
      <w:r>
        <w:rPr>
          <w:rStyle w:val="default"/>
          <w:rFonts w:cs="FrankRuehl"/>
          <w:rtl/>
        </w:rPr>
        <w:t xml:space="preserve"> </w:t>
      </w:r>
      <w:r>
        <w:rPr>
          <w:rStyle w:val="default"/>
          <w:rFonts w:cs="FrankRuehl" w:hint="cs"/>
          <w:rtl/>
        </w:rPr>
        <w:t xml:space="preserve">תשל"ה-1975; </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החוזים (חלק כללי)" </w:t>
      </w:r>
      <w:r w:rsidR="00F71B06">
        <w:rPr>
          <w:rStyle w:val="default"/>
          <w:rFonts w:cs="FrankRuehl"/>
          <w:rtl/>
        </w:rPr>
        <w:t>–</w:t>
      </w:r>
      <w:r>
        <w:rPr>
          <w:rStyle w:val="default"/>
          <w:rFonts w:cs="FrankRuehl" w:hint="cs"/>
          <w:rtl/>
        </w:rPr>
        <w:t xml:space="preserve"> חוק החוזים (חלק כללי), תשל"ג-</w:t>
      </w:r>
      <w:r>
        <w:rPr>
          <w:rStyle w:val="default"/>
          <w:rFonts w:cs="FrankRuehl"/>
          <w:rtl/>
        </w:rPr>
        <w:t xml:space="preserve">1973; </w:t>
      </w:r>
    </w:p>
    <w:p w:rsidR="001D1A92" w:rsidRDefault="001D1A92" w:rsidP="00F71B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המים" </w:t>
      </w:r>
      <w:r w:rsidR="00F71B06">
        <w:rPr>
          <w:rStyle w:val="default"/>
          <w:rFonts w:cs="FrankRuehl"/>
          <w:rtl/>
        </w:rPr>
        <w:t>–</w:t>
      </w:r>
      <w:r>
        <w:rPr>
          <w:rStyle w:val="default"/>
          <w:rFonts w:cs="FrankRuehl" w:hint="cs"/>
          <w:rtl/>
        </w:rPr>
        <w:t xml:space="preserve"> חוק המים, תשי"ט-1959; </w:t>
      </w:r>
    </w:p>
    <w:p w:rsidR="001D1A92" w:rsidRDefault="001D1A92" w:rsidP="00F71B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המקרקעין" </w:t>
      </w:r>
      <w:r w:rsidR="00F71B06">
        <w:rPr>
          <w:rStyle w:val="default"/>
          <w:rFonts w:cs="FrankRuehl"/>
          <w:rtl/>
        </w:rPr>
        <w:t>–</w:t>
      </w:r>
      <w:r>
        <w:rPr>
          <w:rStyle w:val="default"/>
          <w:rFonts w:cs="FrankRuehl" w:hint="cs"/>
          <w:rtl/>
        </w:rPr>
        <w:t xml:space="preserve"> חוק המקרקעין, תשכ"ט-1969; </w:t>
      </w:r>
    </w:p>
    <w:p w:rsidR="001D1A92" w:rsidRDefault="001D1A92" w:rsidP="00F71B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העונשין" </w:t>
      </w:r>
      <w:r w:rsidR="00F71B06">
        <w:rPr>
          <w:rStyle w:val="default"/>
          <w:rFonts w:cs="FrankRuehl"/>
          <w:rtl/>
        </w:rPr>
        <w:t>–</w:t>
      </w:r>
      <w:r>
        <w:rPr>
          <w:rStyle w:val="default"/>
          <w:rFonts w:cs="FrankRuehl" w:hint="cs"/>
          <w:rtl/>
        </w:rPr>
        <w:t xml:space="preserve"> חוק העונשין, תשל"ז-1977; </w:t>
      </w:r>
    </w:p>
    <w:p w:rsidR="0050770D" w:rsidRDefault="0050770D" w:rsidP="0050770D">
      <w:pPr>
        <w:pStyle w:val="P00"/>
        <w:spacing w:before="72"/>
        <w:ind w:left="0" w:right="1134"/>
        <w:rPr>
          <w:rStyle w:val="default"/>
          <w:rFonts w:cs="FrankRuehl" w:hint="cs"/>
          <w:rtl/>
        </w:rPr>
      </w:pPr>
      <w:r>
        <w:rPr>
          <w:rtl/>
          <w:lang w:eastAsia="en-US"/>
        </w:rPr>
        <w:pict>
          <v:shape id="_x0000_s2493" type="#_x0000_t202" style="position:absolute;left:0;text-align:left;margin-left:470.35pt;margin-top:7.1pt;width:1in;height:17.1pt;z-index:251765248"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Pr>
          <w:rStyle w:val="default"/>
          <w:rFonts w:cs="FrankRuehl" w:hint="cs"/>
          <w:rtl/>
        </w:rPr>
        <w:t xml:space="preserve">יום המעבר" </w:t>
      </w:r>
      <w:r>
        <w:rPr>
          <w:rStyle w:val="default"/>
          <w:rFonts w:cs="FrankRuehl"/>
          <w:rtl/>
        </w:rPr>
        <w:t>–</w:t>
      </w:r>
      <w:r>
        <w:rPr>
          <w:rStyle w:val="default"/>
          <w:rFonts w:cs="FrankRuehl" w:hint="cs"/>
          <w:rtl/>
        </w:rPr>
        <w:t xml:space="preserve"> לעניין חברת ביוב </w:t>
      </w:r>
      <w:r>
        <w:rPr>
          <w:rStyle w:val="default"/>
          <w:rFonts w:cs="FrankRuehl"/>
          <w:rtl/>
        </w:rPr>
        <w:t>–</w:t>
      </w:r>
      <w:r>
        <w:rPr>
          <w:rStyle w:val="default"/>
          <w:rFonts w:cs="FrankRuehl" w:hint="cs"/>
          <w:rtl/>
        </w:rPr>
        <w:t xml:space="preserve"> היום שנקבע בהסכם בין ספק שירותי ביוב לבין חברת הביוב, באישור הממונה, לפי הוראות סעיף 13ט(ב) ו-(ג), להעברת שירותי ההולכה והטיפול מספק שירותי הביוב לחברת הביוב;</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18" w:name="Rov326"/>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4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4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"יום המעבר"</w:t>
      </w:r>
      <w:bookmarkEnd w:id="18"/>
    </w:p>
    <w:p w:rsidR="001D1A92" w:rsidRDefault="00F71B06">
      <w:pPr>
        <w:pStyle w:val="P00"/>
        <w:spacing w:before="72"/>
        <w:ind w:left="0" w:right="1134"/>
        <w:rPr>
          <w:rStyle w:val="default"/>
          <w:rFonts w:cs="FrankRuehl" w:hint="cs"/>
          <w:rtl/>
        </w:rPr>
      </w:pPr>
      <w:r>
        <w:rPr>
          <w:rtl/>
          <w:lang w:eastAsia="en-US"/>
        </w:rPr>
        <w:pict>
          <v:shape id="_x0000_s2348" type="#_x0000_t202" style="position:absolute;left:0;text-align:left;margin-left:470.35pt;margin-top:7.1pt;width:1in;height:16.8pt;z-index:251699712" filled="f" stroked="f">
            <v:textbox inset="1mm,0,1mm,0">
              <w:txbxContent>
                <w:p w:rsidR="002269D7" w:rsidRDefault="002269D7" w:rsidP="00F71B06">
                  <w:pPr>
                    <w:spacing w:line="160" w:lineRule="exact"/>
                    <w:jc w:val="left"/>
                    <w:rPr>
                      <w:rFonts w:cs="Miriam" w:hint="cs"/>
                      <w:szCs w:val="18"/>
                      <w:rtl/>
                    </w:rPr>
                  </w:pPr>
                  <w:r>
                    <w:rPr>
                      <w:rFonts w:cs="Miriam" w:hint="cs"/>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 xml:space="preserve">יום תחילת פעילות החברה" </w:t>
      </w:r>
      <w:r>
        <w:rPr>
          <w:rStyle w:val="default"/>
          <w:rFonts w:cs="FrankRuehl"/>
          <w:rtl/>
        </w:rPr>
        <w:t>–</w:t>
      </w:r>
      <w:r w:rsidR="001D1A92">
        <w:rPr>
          <w:rStyle w:val="default"/>
          <w:rFonts w:cs="FrankRuehl" w:hint="cs"/>
          <w:rtl/>
        </w:rPr>
        <w:t xml:space="preserve"> הי</w:t>
      </w:r>
      <w:r w:rsidR="001D1A92">
        <w:rPr>
          <w:rStyle w:val="default"/>
          <w:rFonts w:cs="FrankRuehl"/>
          <w:rtl/>
        </w:rPr>
        <w:t>ו</w:t>
      </w:r>
      <w:r w:rsidR="001D1A92">
        <w:rPr>
          <w:rStyle w:val="default"/>
          <w:rFonts w:cs="FrankRuehl" w:hint="cs"/>
          <w:rtl/>
        </w:rPr>
        <w:t xml:space="preserve">ם שנקבע, באישור הממונה, בהסכם בין רשות מקומית לבין חברה, להעברת תפעול משק המים והביוב לחברה, ובלבד שבאותו יום קיים בידי החברה רישיון; לא היה קיים באותו יום רישיון בידי החברה </w:t>
      </w:r>
      <w:r>
        <w:rPr>
          <w:rStyle w:val="default"/>
          <w:rFonts w:cs="FrankRuehl"/>
          <w:rtl/>
        </w:rPr>
        <w:t>–</w:t>
      </w:r>
      <w:r w:rsidR="001D1A92">
        <w:rPr>
          <w:rStyle w:val="default"/>
          <w:rFonts w:cs="FrankRuehl" w:hint="cs"/>
          <w:rtl/>
        </w:rPr>
        <w:t xml:space="preserve"> יהיה יום תחילת פעילות החברה יום קבלת הרישיון</w:t>
      </w:r>
      <w:r w:rsidRPr="00F71B06">
        <w:rPr>
          <w:rStyle w:val="default"/>
          <w:rFonts w:cs="FrankRuehl" w:hint="cs"/>
          <w:rtl/>
        </w:rPr>
        <w:t>; יום תחילת פעילות החברה לגבי רשות מקומית שהצטרפה לחברה או לחברה אזורית או הקימה חברה אזורית ולגבי חברה שמוזגה לחברה אזורית, יהיה היום שנקבע, באישור הממונה, להעברת שירותי המים והביוב שלה להפעלה בידי החברה או החברה האזורית, או מועד המיזוג שצוין בתעודת רשם החברות לפי סעיף 323(5) לחוק החברות, לפי העניין</w:t>
      </w:r>
      <w:r w:rsidR="001D1A92">
        <w:rPr>
          <w:rStyle w:val="default"/>
          <w:rFonts w:cs="FrankRuehl" w:hint="cs"/>
          <w:rtl/>
        </w:rPr>
        <w:t>;</w:t>
      </w:r>
    </w:p>
    <w:p w:rsidR="00F71B06" w:rsidRPr="00A66974" w:rsidRDefault="00F71B06" w:rsidP="00F71B06">
      <w:pPr>
        <w:pStyle w:val="P00"/>
        <w:spacing w:before="0"/>
        <w:ind w:left="0" w:right="1134"/>
        <w:rPr>
          <w:rStyle w:val="default"/>
          <w:rFonts w:cs="FrankRuehl" w:hint="cs"/>
          <w:vanish/>
          <w:color w:val="FF0000"/>
          <w:szCs w:val="20"/>
          <w:shd w:val="clear" w:color="auto" w:fill="FFFF99"/>
          <w:rtl/>
        </w:rPr>
      </w:pPr>
      <w:bookmarkStart w:id="19" w:name="Rov278"/>
      <w:r w:rsidRPr="00A66974">
        <w:rPr>
          <w:rStyle w:val="default"/>
          <w:rFonts w:cs="FrankRuehl" w:hint="cs"/>
          <w:vanish/>
          <w:color w:val="FF0000"/>
          <w:szCs w:val="20"/>
          <w:shd w:val="clear" w:color="auto" w:fill="FFFF99"/>
          <w:rtl/>
        </w:rPr>
        <w:t>מיום 1.8.2013</w:t>
      </w:r>
    </w:p>
    <w:p w:rsidR="00F71B06" w:rsidRPr="00A66974" w:rsidRDefault="00F71B06" w:rsidP="00F71B0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F71B06" w:rsidRPr="00A66974" w:rsidRDefault="00F71B06" w:rsidP="00F71B06">
      <w:pPr>
        <w:pStyle w:val="P00"/>
        <w:spacing w:before="0"/>
        <w:ind w:left="0" w:right="1134"/>
        <w:rPr>
          <w:rStyle w:val="default"/>
          <w:rFonts w:cs="FrankRuehl" w:hint="cs"/>
          <w:vanish/>
          <w:szCs w:val="20"/>
          <w:shd w:val="clear" w:color="auto" w:fill="FFFF99"/>
          <w:rtl/>
        </w:rPr>
      </w:pPr>
      <w:hyperlink r:id="rId4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4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F71B06" w:rsidRPr="00C81453" w:rsidRDefault="00F71B06" w:rsidP="00C81453">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יום תחילת פעילות החברה"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הי</w:t>
      </w:r>
      <w:r w:rsidRPr="00A66974">
        <w:rPr>
          <w:rStyle w:val="default"/>
          <w:rFonts w:cs="FrankRuehl"/>
          <w:vanish/>
          <w:sz w:val="22"/>
          <w:szCs w:val="22"/>
          <w:shd w:val="clear" w:color="auto" w:fill="FFFF99"/>
          <w:rtl/>
        </w:rPr>
        <w:t>ו</w:t>
      </w:r>
      <w:r w:rsidRPr="00A66974">
        <w:rPr>
          <w:rStyle w:val="default"/>
          <w:rFonts w:cs="FrankRuehl" w:hint="cs"/>
          <w:vanish/>
          <w:sz w:val="22"/>
          <w:szCs w:val="22"/>
          <w:shd w:val="clear" w:color="auto" w:fill="FFFF99"/>
          <w:rtl/>
        </w:rPr>
        <w:t xml:space="preserve">ם שנקבע, באישור הממונה, בהסכם בין רשות מקומית לבין חברה, להעברת תפעול משק המים והביוב לחברה, ובלבד שבאותו יום קיים בידי החברה רישיון; לא היה קיים באותו יום רישיון בידי החברה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יהיה יום תחילת פעילות החברה יום קבלת הרישיון; </w:t>
      </w:r>
      <w:r w:rsidRPr="00A66974">
        <w:rPr>
          <w:rStyle w:val="default"/>
          <w:rFonts w:cs="FrankRuehl" w:hint="cs"/>
          <w:vanish/>
          <w:sz w:val="22"/>
          <w:szCs w:val="22"/>
          <w:u w:val="single"/>
          <w:shd w:val="clear" w:color="auto" w:fill="FFFF99"/>
          <w:rtl/>
        </w:rPr>
        <w:t>יום תחילת פעילות החברה לגבי רשות מקומית שהצטרפה לחברה או לחברה אזורית או הקימה חברה אזורית ולגבי חברה שמוזגה לחברה אזורית, יהיה היום שנקבע, באישור הממונה, להעברת שירותי המים והביוב שלה להפעלה בידי החברה או החברה האזורית, או מועד המיזוג שצוין בתעודת רשם החברות לפי סעיף 323(5) לחוק החברות, לפי העניין;</w:t>
      </w:r>
      <w:bookmarkEnd w:id="19"/>
    </w:p>
    <w:p w:rsidR="001D1A92" w:rsidRDefault="001D1A92">
      <w:pPr>
        <w:pStyle w:val="P00"/>
        <w:spacing w:before="72"/>
        <w:ind w:left="0" w:right="1134"/>
        <w:rPr>
          <w:rStyle w:val="default"/>
          <w:rFonts w:cs="FrankRuehl" w:hint="cs"/>
          <w:rtl/>
        </w:rPr>
      </w:pPr>
      <w:r>
        <w:rPr>
          <w:rtl/>
          <w:lang w:val="he-IL"/>
        </w:rPr>
        <w:pict>
          <v:shape id="_x0000_s2218" type="#_x0000_t202" style="position:absolute;left:0;text-align:left;margin-left:470.25pt;margin-top:7.1pt;width:1in;height:16.8pt;z-index:251638272"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 xml:space="preserve">מועצת הרשות" או "המועצה" </w:t>
      </w:r>
      <w:r>
        <w:rPr>
          <w:rStyle w:val="default"/>
          <w:rFonts w:cs="FrankRuehl"/>
          <w:rtl/>
        </w:rPr>
        <w:t>–</w:t>
      </w:r>
      <w:r>
        <w:rPr>
          <w:rStyle w:val="default"/>
          <w:rFonts w:cs="FrankRuehl" w:hint="cs"/>
          <w:rtl/>
        </w:rPr>
        <w:t xml:space="preserve"> מועצ</w:t>
      </w:r>
      <w:r>
        <w:rPr>
          <w:rStyle w:val="default"/>
          <w:rFonts w:cs="FrankRuehl"/>
          <w:rtl/>
        </w:rPr>
        <w:t>ת</w:t>
      </w:r>
      <w:r>
        <w:rPr>
          <w:rStyle w:val="default"/>
          <w:rFonts w:cs="FrankRuehl" w:hint="cs"/>
          <w:rtl/>
        </w:rPr>
        <w:t xml:space="preserve"> הרשות, שהוקמה לפי סעיף 124טו לחוק המים; </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0" w:name="Rov174"/>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344 (</w:t>
      </w:r>
      <w:hyperlink r:id="rId5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52"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53"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הגדרת "מועצת הרשות" או "המועצה"</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Default="001D1A92">
      <w:pPr>
        <w:pStyle w:val="P00"/>
        <w:spacing w:before="0"/>
        <w:ind w:left="0" w:right="1134"/>
        <w:rPr>
          <w:rStyle w:val="default"/>
          <w:rFonts w:cs="FrankRuehl" w:hint="cs"/>
          <w:sz w:val="2"/>
          <w:szCs w:val="2"/>
          <w:u w:val="single"/>
          <w:rtl/>
        </w:rPr>
      </w:pPr>
      <w:r w:rsidRPr="00A66974">
        <w:rPr>
          <w:rStyle w:val="default"/>
          <w:rFonts w:cs="FrankRuehl" w:hint="cs"/>
          <w:vanish/>
          <w:sz w:val="22"/>
          <w:szCs w:val="22"/>
          <w:shd w:val="clear" w:color="auto" w:fill="FFFF99"/>
          <w:rtl/>
        </w:rPr>
        <w:tab/>
      </w:r>
      <w:r w:rsidRPr="00A66974">
        <w:rPr>
          <w:rStyle w:val="default"/>
          <w:rFonts w:cs="FrankRuehl" w:hint="cs"/>
          <w:strike/>
          <w:vanish/>
          <w:sz w:val="22"/>
          <w:szCs w:val="22"/>
          <w:shd w:val="clear" w:color="auto" w:fill="FFFF99"/>
          <w:rtl/>
        </w:rPr>
        <w:t xml:space="preserve">"מועצת הרשות" או "המועצה"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מועצת הרשות שמונתה לפי סעיף 82;</w:t>
      </w:r>
      <w:bookmarkEnd w:id="20"/>
    </w:p>
    <w:p w:rsidR="001D1A92" w:rsidRDefault="001D1A92">
      <w:pPr>
        <w:pStyle w:val="P00"/>
        <w:spacing w:before="72"/>
        <w:ind w:left="0" w:right="1134"/>
        <w:rPr>
          <w:rStyle w:val="default"/>
          <w:rFonts w:cs="FrankRuehl" w:hint="cs"/>
          <w:rtl/>
        </w:rPr>
      </w:pPr>
      <w:r>
        <w:rPr>
          <w:rtl/>
          <w:lang w:val="he-IL"/>
        </w:rPr>
        <w:pict>
          <v:shape id="_x0000_s2219" type="#_x0000_t202" style="position:absolute;left:0;text-align:left;margin-left:470.25pt;margin-top:7.1pt;width:1in;height:16.8pt;z-index:251639296"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Style w:val="default"/>
          <w:rFonts w:cs="FrankRuehl" w:hint="cs"/>
          <w:rtl/>
        </w:rPr>
        <w:tab/>
      </w:r>
      <w:r>
        <w:rPr>
          <w:rStyle w:val="default"/>
          <w:rFonts w:cs="FrankRuehl"/>
          <w:rtl/>
        </w:rPr>
        <w:t xml:space="preserve">"מועצת הרשות הממשלתית" – </w:t>
      </w:r>
      <w:r>
        <w:rPr>
          <w:rStyle w:val="default"/>
          <w:rFonts w:cs="FrankRuehl" w:hint="cs"/>
          <w:rtl/>
        </w:rPr>
        <w:t>(בוטל)</w:t>
      </w:r>
      <w:r>
        <w:rPr>
          <w:rStyle w:val="default"/>
          <w:rFonts w:cs="FrankRuehl"/>
          <w:rtl/>
        </w:rPr>
        <w:t>;</w:t>
      </w:r>
    </w:p>
    <w:p w:rsidR="001D1A92" w:rsidRPr="00A66974" w:rsidRDefault="001D1A92">
      <w:pPr>
        <w:pStyle w:val="P00"/>
        <w:spacing w:before="0"/>
        <w:ind w:left="0" w:right="1134"/>
        <w:rPr>
          <w:rStyle w:val="default"/>
          <w:rFonts w:cs="FrankRuehl" w:hint="cs"/>
          <w:vanish/>
          <w:szCs w:val="20"/>
          <w:shd w:val="clear" w:color="auto" w:fill="FFFF99"/>
          <w:rtl/>
        </w:rPr>
      </w:pPr>
      <w:bookmarkStart w:id="21" w:name="Rov239"/>
      <w:r w:rsidRPr="00A66974">
        <w:rPr>
          <w:rStyle w:val="default"/>
          <w:rFonts w:cs="FrankRuehl" w:hint="cs"/>
          <w:strike/>
          <w:vanish/>
          <w:color w:val="FF0000"/>
          <w:szCs w:val="20"/>
          <w:shd w:val="clear" w:color="auto" w:fill="FFFF99"/>
          <w:rtl/>
        </w:rPr>
        <w:t>מיום 1.1.2007 עד יום 30.6.2008</w:t>
      </w:r>
      <w:r w:rsidRPr="00A66974">
        <w:rPr>
          <w:rStyle w:val="default"/>
          <w:rFonts w:cs="FrankRuehl" w:hint="cs"/>
          <w:vanish/>
          <w:szCs w:val="20"/>
          <w:shd w:val="clear" w:color="auto" w:fill="FFFF99"/>
          <w:rtl/>
        </w:rPr>
        <w:t xml:space="preserve"> (בוטל)</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344 (</w:t>
      </w:r>
      <w:hyperlink r:id="rId5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56"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57"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הגדרת "מועצת הרשות הממשלתית"</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w:t>
      </w:r>
    </w:p>
    <w:p w:rsidR="001D1A92" w:rsidRDefault="001D1A92">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"מועצת הרשות הממשלתית" – מועצת הרשות הממשלתית שהוקמה לפי סעיף 124טו לחוק המים;</w:t>
      </w:r>
      <w:bookmarkEnd w:id="21"/>
    </w:p>
    <w:p w:rsidR="001D1A92" w:rsidRDefault="001D1A92">
      <w:pPr>
        <w:pStyle w:val="P00"/>
        <w:spacing w:before="72"/>
        <w:ind w:left="0" w:right="1134"/>
        <w:rPr>
          <w:rStyle w:val="default"/>
          <w:rFonts w:cs="FrankRuehl" w:hint="cs"/>
          <w:rtl/>
        </w:rPr>
      </w:pPr>
      <w:r>
        <w:rPr>
          <w:rtl/>
          <w:lang w:val="he-IL"/>
        </w:rPr>
        <w:pict>
          <v:shape id="_x0000_s2220" type="#_x0000_t202" style="position:absolute;left:0;text-align:left;margin-left:470.25pt;margin-top:7.1pt;width:1in;height:16.8pt;z-index:251640320"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p w:rsidR="002269D7" w:rsidRDefault="002269D7">
                  <w:pPr>
                    <w:rPr>
                      <w:rtl/>
                    </w:rPr>
                  </w:pPr>
                </w:p>
              </w:txbxContent>
            </v:textbox>
            <w10:anchorlock/>
          </v:shape>
        </w:pict>
      </w:r>
      <w:r>
        <w:rPr>
          <w:rtl/>
        </w:rPr>
        <w:tab/>
      </w:r>
      <w:r>
        <w:rPr>
          <w:rStyle w:val="default"/>
          <w:rFonts w:cs="FrankRuehl"/>
          <w:rtl/>
        </w:rPr>
        <w:t>"</w:t>
      </w:r>
      <w:r>
        <w:rPr>
          <w:rStyle w:val="default"/>
          <w:rFonts w:cs="FrankRuehl" w:hint="cs"/>
          <w:rtl/>
        </w:rPr>
        <w:t xml:space="preserve">מנהל הרשות" </w:t>
      </w:r>
      <w:r>
        <w:rPr>
          <w:rStyle w:val="default"/>
          <w:rFonts w:cs="FrankRuehl"/>
          <w:rtl/>
        </w:rPr>
        <w:t>–</w:t>
      </w:r>
      <w:r>
        <w:rPr>
          <w:rStyle w:val="default"/>
          <w:rFonts w:cs="FrankRuehl" w:hint="cs"/>
          <w:rtl/>
        </w:rPr>
        <w:t xml:space="preserve"> מנהל הרשות שמונה לפי סעיף 124יט לחוק המים;</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2" w:name="Rov176"/>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344 (</w:t>
      </w:r>
      <w:hyperlink r:id="rId5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60"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61"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הגדרת "מנהל הרשות"</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Default="001D1A92">
      <w:pPr>
        <w:pStyle w:val="P00"/>
        <w:spacing w:before="0"/>
        <w:ind w:left="0" w:right="1134"/>
        <w:rPr>
          <w:rStyle w:val="default"/>
          <w:rFonts w:cs="FrankRuehl" w:hint="cs"/>
          <w:sz w:val="2"/>
          <w:szCs w:val="2"/>
          <w:u w:val="single"/>
          <w:rtl/>
        </w:rPr>
      </w:pPr>
      <w:r w:rsidRPr="00A66974">
        <w:rPr>
          <w:rStyle w:val="default"/>
          <w:rFonts w:cs="FrankRuehl" w:hint="cs"/>
          <w:vanish/>
          <w:sz w:val="22"/>
          <w:szCs w:val="22"/>
          <w:shd w:val="clear" w:color="auto" w:fill="FFFF99"/>
          <w:rtl/>
        </w:rPr>
        <w:tab/>
      </w:r>
      <w:r w:rsidRPr="00A66974">
        <w:rPr>
          <w:rStyle w:val="default"/>
          <w:rFonts w:cs="FrankRuehl" w:hint="cs"/>
          <w:strike/>
          <w:vanish/>
          <w:sz w:val="22"/>
          <w:szCs w:val="22"/>
          <w:shd w:val="clear" w:color="auto" w:fill="FFFF99"/>
          <w:rtl/>
        </w:rPr>
        <w:t xml:space="preserve">"מנהל הרשות"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מי שמונה מנהל הרשות לפי סעיף 92;</w:t>
      </w:r>
      <w:bookmarkEnd w:id="22"/>
    </w:p>
    <w:p w:rsidR="001D1A92" w:rsidRDefault="001D1A92">
      <w:pPr>
        <w:pStyle w:val="P00"/>
        <w:spacing w:before="72"/>
        <w:ind w:left="0" w:right="1134"/>
        <w:rPr>
          <w:rStyle w:val="default"/>
          <w:rFonts w:cs="FrankRuehl" w:hint="cs"/>
          <w:rtl/>
        </w:rPr>
      </w:pPr>
      <w:r>
        <w:rPr>
          <w:rtl/>
          <w:lang w:val="he-IL"/>
        </w:rPr>
        <w:pict>
          <v:shape id="_x0000_s2221" type="#_x0000_t202" style="position:absolute;left:0;text-align:left;margin-left:470.25pt;margin-top:7.1pt;width:1in;height:16.8pt;z-index:251641344"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Style w:val="default"/>
          <w:rFonts w:cs="FrankRuehl" w:hint="cs"/>
          <w:rtl/>
        </w:rPr>
        <w:tab/>
      </w:r>
      <w:r>
        <w:rPr>
          <w:rStyle w:val="default"/>
          <w:rFonts w:cs="FrankRuehl"/>
          <w:rtl/>
        </w:rPr>
        <w:t>"</w:t>
      </w:r>
      <w:r>
        <w:rPr>
          <w:rStyle w:val="default"/>
          <w:rFonts w:cs="FrankRuehl" w:hint="cs"/>
          <w:rtl/>
        </w:rPr>
        <w:t>מנהל</w:t>
      </w:r>
      <w:r>
        <w:rPr>
          <w:rStyle w:val="default"/>
          <w:rFonts w:cs="FrankRuehl"/>
          <w:rtl/>
        </w:rPr>
        <w:t xml:space="preserve"> הרשות הממשלתית" –</w:t>
      </w:r>
      <w:r>
        <w:rPr>
          <w:rStyle w:val="default"/>
          <w:rFonts w:cs="FrankRuehl" w:hint="cs"/>
          <w:rtl/>
        </w:rPr>
        <w:t xml:space="preserve"> (בוטל)</w:t>
      </w:r>
      <w:r>
        <w:rPr>
          <w:rStyle w:val="default"/>
          <w:rFonts w:cs="FrankRuehl"/>
          <w:rtl/>
        </w:rPr>
        <w:t>;</w:t>
      </w:r>
    </w:p>
    <w:p w:rsidR="001D1A92" w:rsidRPr="00A66974" w:rsidRDefault="001D1A92">
      <w:pPr>
        <w:pStyle w:val="P00"/>
        <w:spacing w:before="0"/>
        <w:ind w:left="0" w:right="1134"/>
        <w:rPr>
          <w:rStyle w:val="default"/>
          <w:rFonts w:cs="FrankRuehl" w:hint="cs"/>
          <w:vanish/>
          <w:szCs w:val="20"/>
          <w:shd w:val="clear" w:color="auto" w:fill="FFFF99"/>
          <w:rtl/>
        </w:rPr>
      </w:pPr>
      <w:bookmarkStart w:id="23" w:name="Rov240"/>
      <w:r w:rsidRPr="00A66974">
        <w:rPr>
          <w:rStyle w:val="default"/>
          <w:rFonts w:cs="FrankRuehl" w:hint="cs"/>
          <w:strike/>
          <w:vanish/>
          <w:color w:val="FF0000"/>
          <w:szCs w:val="20"/>
          <w:shd w:val="clear" w:color="auto" w:fill="FFFF99"/>
          <w:rtl/>
        </w:rPr>
        <w:t>מיום 1.1.2007 עד יום 30.6.2008</w:t>
      </w:r>
      <w:r w:rsidRPr="00A66974">
        <w:rPr>
          <w:rStyle w:val="default"/>
          <w:rFonts w:cs="FrankRuehl" w:hint="cs"/>
          <w:vanish/>
          <w:szCs w:val="20"/>
          <w:shd w:val="clear" w:color="auto" w:fill="FFFF99"/>
          <w:rtl/>
        </w:rPr>
        <w:t xml:space="preserve"> (בוטל)</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6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344 (</w:t>
      </w:r>
      <w:hyperlink r:id="rId6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64"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65"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הגדרת "מנהל הרשות הממשלתית"</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w:t>
      </w:r>
    </w:p>
    <w:p w:rsidR="001D1A92" w:rsidRDefault="001D1A92">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מנהל</w:t>
      </w:r>
      <w:r w:rsidRPr="00A66974">
        <w:rPr>
          <w:rStyle w:val="default"/>
          <w:rFonts w:cs="FrankRuehl"/>
          <w:vanish/>
          <w:sz w:val="22"/>
          <w:szCs w:val="22"/>
          <w:shd w:val="clear" w:color="auto" w:fill="FFFF99"/>
          <w:rtl/>
        </w:rPr>
        <w:t xml:space="preserve"> הרשות הממשלתית" –</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מנהל הרשות הממשלתית שמונה לפי סעיף 124יט לחוק המים;</w:t>
      </w:r>
      <w:bookmarkEnd w:id="23"/>
    </w:p>
    <w:p w:rsidR="001D1A92" w:rsidRDefault="0050770D">
      <w:pPr>
        <w:pStyle w:val="P00"/>
        <w:spacing w:before="72"/>
        <w:ind w:left="0" w:right="1134"/>
        <w:rPr>
          <w:rStyle w:val="default"/>
          <w:rFonts w:cs="FrankRuehl" w:hint="cs"/>
          <w:rtl/>
        </w:rPr>
      </w:pPr>
      <w:r>
        <w:rPr>
          <w:rtl/>
          <w:lang w:eastAsia="en-US"/>
        </w:rPr>
        <w:pict>
          <v:shape id="_x0000_s2498" type="#_x0000_t202" style="position:absolute;left:0;text-align:left;margin-left:470.35pt;margin-top:7.1pt;width:1in;height:22.4pt;z-index:251768320"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 xml:space="preserve">מערכת ביוב" </w:t>
      </w:r>
      <w:r w:rsidR="001D1A92">
        <w:rPr>
          <w:rStyle w:val="default"/>
          <w:rFonts w:cs="FrankRuehl"/>
          <w:rtl/>
        </w:rPr>
        <w:t>–</w:t>
      </w:r>
      <w:r w:rsidR="001D1A92">
        <w:rPr>
          <w:rStyle w:val="default"/>
          <w:rFonts w:cs="FrankRuehl" w:hint="cs"/>
          <w:rtl/>
        </w:rPr>
        <w:t xml:space="preserve"> כל מערכות הביוב הציבורי, ובכלל זה ביב מאסף וביוב ראשי על כל מיתקניהם, תחנות שאיבה וקווי סניקה על כל מיתקניהם, מיתקנים לטיהור שפכים, מית</w:t>
      </w:r>
      <w:r w:rsidR="001D1A92">
        <w:rPr>
          <w:rStyle w:val="default"/>
          <w:rFonts w:cs="FrankRuehl"/>
          <w:rtl/>
        </w:rPr>
        <w:t>ק</w:t>
      </w:r>
      <w:r w:rsidR="001D1A92">
        <w:rPr>
          <w:rStyle w:val="default"/>
          <w:rFonts w:cs="FrankRuehl" w:hint="cs"/>
          <w:rtl/>
        </w:rPr>
        <w:t>נים לטיפול בבוצה, וכן מיתקנים לסילוק שפכים מטוהרים</w:t>
      </w:r>
      <w:r w:rsidRPr="0050770D">
        <w:rPr>
          <w:rStyle w:val="default"/>
          <w:rFonts w:cs="FrankRuehl" w:hint="cs"/>
          <w:rtl/>
        </w:rPr>
        <w:t xml:space="preserve">, ולעניין ספק שירותי ביוב </w:t>
      </w:r>
      <w:r w:rsidRPr="0050770D">
        <w:rPr>
          <w:rStyle w:val="default"/>
          <w:rFonts w:cs="FrankRuehl"/>
          <w:rtl/>
        </w:rPr>
        <w:t>–</w:t>
      </w:r>
      <w:r w:rsidRPr="0050770D">
        <w:rPr>
          <w:rStyle w:val="default"/>
          <w:rFonts w:cs="FrankRuehl" w:hint="cs"/>
          <w:rtl/>
        </w:rPr>
        <w:t xml:space="preserve"> תשתית הולכה וטיפול</w:t>
      </w:r>
      <w:r w:rsidR="001D1A92">
        <w:rPr>
          <w:rStyle w:val="default"/>
          <w:rFonts w:cs="FrankRuehl" w:hint="cs"/>
          <w:rtl/>
        </w:rPr>
        <w:t>;</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24" w:name="Rov327"/>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6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6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מערכת ביוב"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כל מערכות הביוב הציבורי, ובכלל זה ביב מאסף וביוב ראשי על כל מיתקניהם, תחנות שאיבה וקווי סניקה על כל מיתקניהם, מיתקנים לטיהור שפכים, מית</w:t>
      </w:r>
      <w:r w:rsidRPr="00A66974">
        <w:rPr>
          <w:rStyle w:val="default"/>
          <w:rFonts w:cs="FrankRuehl"/>
          <w:vanish/>
          <w:sz w:val="22"/>
          <w:szCs w:val="22"/>
          <w:shd w:val="clear" w:color="auto" w:fill="FFFF99"/>
          <w:rtl/>
        </w:rPr>
        <w:t>ק</w:t>
      </w:r>
      <w:r w:rsidRPr="00A66974">
        <w:rPr>
          <w:rStyle w:val="default"/>
          <w:rFonts w:cs="FrankRuehl" w:hint="cs"/>
          <w:vanish/>
          <w:sz w:val="22"/>
          <w:szCs w:val="22"/>
          <w:shd w:val="clear" w:color="auto" w:fill="FFFF99"/>
          <w:rtl/>
        </w:rPr>
        <w:t>נים לטיפול בבוצה, וכן מיתקנים לסילוק שפכים מטוהרים</w:t>
      </w:r>
      <w:r w:rsidRPr="00A66974">
        <w:rPr>
          <w:rStyle w:val="default"/>
          <w:rFonts w:cs="FrankRuehl" w:hint="cs"/>
          <w:vanish/>
          <w:sz w:val="22"/>
          <w:szCs w:val="22"/>
          <w:u w:val="single"/>
          <w:shd w:val="clear" w:color="auto" w:fill="FFFF99"/>
          <w:rtl/>
        </w:rPr>
        <w:t xml:space="preserve">, ולעניין ספק שירותי ביוב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תשתית הולכה וטיפול</w:t>
      </w:r>
      <w:r w:rsidRPr="00A66974">
        <w:rPr>
          <w:rStyle w:val="default"/>
          <w:rFonts w:cs="FrankRuehl" w:hint="cs"/>
          <w:vanish/>
          <w:sz w:val="22"/>
          <w:szCs w:val="22"/>
          <w:shd w:val="clear" w:color="auto" w:fill="FFFF99"/>
          <w:rtl/>
        </w:rPr>
        <w:t>;</w:t>
      </w:r>
      <w:bookmarkEnd w:id="24"/>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מערכת מים" </w:t>
      </w:r>
      <w:r>
        <w:rPr>
          <w:rStyle w:val="default"/>
          <w:rFonts w:cs="FrankRuehl"/>
          <w:rtl/>
        </w:rPr>
        <w:t>–</w:t>
      </w:r>
      <w:r>
        <w:rPr>
          <w:rStyle w:val="default"/>
          <w:rFonts w:cs="FrankRuehl" w:hint="cs"/>
          <w:rtl/>
        </w:rPr>
        <w:t xml:space="preserve"> צנרת ומיתקנים אחרים להפקה, להולכה ולאספקה של מים, לרבות מיתקני אחסון, אגירה, מדידה וויסות לחץ, ומיתקנים לטיוב המים ולטיפול בהם, למעט מיתקנים כאמור הנמצאים בחצרי הצרכן אחרי מד המים, ובהעדר </w:t>
      </w:r>
      <w:r>
        <w:rPr>
          <w:rStyle w:val="default"/>
          <w:rFonts w:cs="FrankRuehl"/>
          <w:rtl/>
        </w:rPr>
        <w:t>מ</w:t>
      </w:r>
      <w:r>
        <w:rPr>
          <w:rStyle w:val="default"/>
          <w:rFonts w:cs="FrankRuehl" w:hint="cs"/>
          <w:rtl/>
        </w:rPr>
        <w:t xml:space="preserve">ד מים </w:t>
      </w:r>
      <w:r>
        <w:rPr>
          <w:rStyle w:val="default"/>
          <w:rFonts w:cs="FrankRuehl"/>
          <w:rtl/>
        </w:rPr>
        <w:t>–</w:t>
      </w:r>
      <w:r>
        <w:rPr>
          <w:rStyle w:val="default"/>
          <w:rFonts w:cs="FrankRuehl" w:hint="cs"/>
          <w:rtl/>
        </w:rPr>
        <w:t xml:space="preserve"> אחרי המקום שבו מועברים המים לרשות הצרכן;</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מפעל" </w:t>
      </w:r>
      <w:r>
        <w:rPr>
          <w:rStyle w:val="default"/>
          <w:rFonts w:cs="FrankRuehl"/>
          <w:rtl/>
        </w:rPr>
        <w:t>–</w:t>
      </w:r>
      <w:r>
        <w:rPr>
          <w:rStyle w:val="default"/>
          <w:rFonts w:cs="FrankRuehl" w:hint="cs"/>
          <w:rtl/>
        </w:rPr>
        <w:t xml:space="preserve"> מקום שבו מעבדים או מייצרים מוצרים, או נותנים שירותים, ושממנו מוזרמים שפכי תעשיה;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מקרקעין פרטיים" </w:t>
      </w:r>
      <w:r>
        <w:rPr>
          <w:rStyle w:val="default"/>
          <w:rFonts w:cs="FrankRuehl"/>
          <w:rtl/>
        </w:rPr>
        <w:t>–</w:t>
      </w:r>
      <w:r>
        <w:rPr>
          <w:rStyle w:val="default"/>
          <w:rFonts w:cs="FrankRuehl" w:hint="cs"/>
          <w:rtl/>
        </w:rPr>
        <w:t xml:space="preserve"> מקרקעין שאינם מקרקעין ציבוריים;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מקרקעין ציבוריים" </w:t>
      </w:r>
      <w:r>
        <w:rPr>
          <w:rStyle w:val="default"/>
          <w:rFonts w:cs="FrankRuehl"/>
          <w:rtl/>
        </w:rPr>
        <w:t>–</w:t>
      </w:r>
      <w:r>
        <w:rPr>
          <w:rStyle w:val="default"/>
          <w:rFonts w:cs="FrankRuehl" w:hint="cs"/>
          <w:rtl/>
        </w:rPr>
        <w:t xml:space="preserve"> מקרקעי ישראל, כמשמעותם בחוק-יסוד: מקרקעי </w:t>
      </w:r>
      <w:r>
        <w:rPr>
          <w:rStyle w:val="default"/>
          <w:rFonts w:cs="FrankRuehl"/>
          <w:rtl/>
        </w:rPr>
        <w:t>י</w:t>
      </w:r>
      <w:r>
        <w:rPr>
          <w:rStyle w:val="default"/>
          <w:rFonts w:cs="FrankRuehl" w:hint="cs"/>
          <w:rtl/>
        </w:rPr>
        <w:t>שראל, או מקרקעין בבעלות של רשות מקומית או של תאגיד שהוקם על פי חוק, ושהחזקה בהם היא בידי אחד מהם;</w:t>
      </w:r>
    </w:p>
    <w:p w:rsidR="0050770D" w:rsidRDefault="0050770D" w:rsidP="0050770D">
      <w:pPr>
        <w:pStyle w:val="P00"/>
        <w:spacing w:before="72"/>
        <w:ind w:left="0" w:right="1134"/>
        <w:rPr>
          <w:rStyle w:val="default"/>
          <w:rFonts w:cs="FrankRuehl" w:hint="cs"/>
          <w:rtl/>
        </w:rPr>
      </w:pPr>
      <w:r>
        <w:rPr>
          <w:rtl/>
          <w:lang w:eastAsia="en-US"/>
        </w:rPr>
        <w:pict>
          <v:shape id="_x0000_s2494" type="#_x0000_t202" style="position:absolute;left:0;text-align:left;margin-left:470.35pt;margin-top:7.1pt;width:1in;height:17.1pt;z-index:251766272"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Pr>
          <w:rStyle w:val="default"/>
          <w:rFonts w:cs="FrankRuehl" w:hint="cs"/>
          <w:rtl/>
        </w:rPr>
        <w:t xml:space="preserve">מרחב ביוב" </w:t>
      </w:r>
      <w:r>
        <w:rPr>
          <w:rStyle w:val="default"/>
          <w:rFonts w:cs="FrankRuehl"/>
          <w:rtl/>
        </w:rPr>
        <w:t>–</w:t>
      </w:r>
      <w:r>
        <w:rPr>
          <w:rStyle w:val="default"/>
          <w:rFonts w:cs="FrankRuehl" w:hint="cs"/>
          <w:rtl/>
        </w:rPr>
        <w:t xml:space="preserve"> כמשמעותו בסעיף 13ב;</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25" w:name="Rov328"/>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6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6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"מרחב ביוב"</w:t>
      </w:r>
      <w:bookmarkEnd w:id="25"/>
    </w:p>
    <w:p w:rsidR="0050770D" w:rsidRDefault="0050770D" w:rsidP="0050770D">
      <w:pPr>
        <w:pStyle w:val="P00"/>
        <w:spacing w:before="72"/>
        <w:ind w:left="0" w:right="1134"/>
        <w:rPr>
          <w:rStyle w:val="default"/>
          <w:rFonts w:cs="FrankRuehl" w:hint="cs"/>
          <w:rtl/>
        </w:rPr>
      </w:pPr>
      <w:r>
        <w:rPr>
          <w:rtl/>
          <w:lang w:eastAsia="en-US"/>
        </w:rPr>
        <w:pict>
          <v:shape id="_x0000_s2495" type="#_x0000_t202" style="position:absolute;left:0;text-align:left;margin-left:470.35pt;margin-top:7.1pt;width:1in;height:17.1pt;z-index:251767296"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Pr>
          <w:rStyle w:val="default"/>
          <w:rFonts w:cs="FrankRuehl" w:hint="cs"/>
          <w:rtl/>
        </w:rPr>
        <w:t xml:space="preserve">ספק שירותי ביוב" </w:t>
      </w:r>
      <w:r>
        <w:rPr>
          <w:rStyle w:val="default"/>
          <w:rFonts w:cs="FrankRuehl"/>
          <w:rtl/>
        </w:rPr>
        <w:t>–</w:t>
      </w:r>
      <w:r>
        <w:rPr>
          <w:rStyle w:val="default"/>
          <w:rFonts w:cs="FrankRuehl" w:hint="cs"/>
          <w:rtl/>
        </w:rPr>
        <w:t xml:space="preserve"> חברה, חברה אזורית, חברת ביוב ורשות מקומית, לרבות מועצה אזורית ואיגוד ערים, שמספקים שירותי ביוב;</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26" w:name="Rov329"/>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7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7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"ספק שירותי ביוב"</w:t>
      </w:r>
      <w:bookmarkEnd w:id="26"/>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פעילות חיונית" </w:t>
      </w:r>
      <w:r>
        <w:rPr>
          <w:rStyle w:val="default"/>
          <w:rFonts w:cs="FrankRuehl"/>
          <w:rtl/>
        </w:rPr>
        <w:t>–</w:t>
      </w:r>
    </w:p>
    <w:p w:rsidR="001D1A92" w:rsidRDefault="00714320">
      <w:pPr>
        <w:pStyle w:val="P22"/>
        <w:spacing w:before="72"/>
        <w:ind w:left="1021" w:right="1134"/>
        <w:rPr>
          <w:rStyle w:val="default"/>
          <w:rFonts w:cs="FrankRuehl"/>
          <w:rtl/>
        </w:rPr>
      </w:pPr>
      <w:r>
        <w:rPr>
          <w:rtl/>
          <w:lang w:eastAsia="en-US"/>
        </w:rPr>
        <w:pict>
          <v:shape id="_x0000_s2351" type="#_x0000_t202" style="position:absolute;left:0;text-align:left;margin-left:470.35pt;margin-top:7.1pt;width:1in;height:16.8pt;z-index:251700736" filled="f" stroked="f">
            <v:textbox inset="1mm,0,1mm,0">
              <w:txbxContent>
                <w:p w:rsidR="002269D7" w:rsidRDefault="002269D7" w:rsidP="00714320">
                  <w:pPr>
                    <w:spacing w:line="160" w:lineRule="exact"/>
                    <w:jc w:val="left"/>
                    <w:rPr>
                      <w:rFonts w:cs="Miriam" w:hint="cs"/>
                      <w:szCs w:val="18"/>
                      <w:rtl/>
                    </w:rPr>
                  </w:pPr>
                  <w:r>
                    <w:rPr>
                      <w:rFonts w:cs="Miriam" w:hint="cs"/>
                      <w:szCs w:val="18"/>
                      <w:rtl/>
                    </w:rPr>
                    <w:t>(תיקון מס' 6) תשע"ג-2013</w:t>
                  </w:r>
                </w:p>
              </w:txbxContent>
            </v:textbox>
          </v:shape>
        </w:pict>
      </w:r>
      <w:r w:rsidR="001D1A92">
        <w:rPr>
          <w:rStyle w:val="default"/>
          <w:rFonts w:cs="FrankRuehl"/>
          <w:rtl/>
        </w:rPr>
        <w:t>(1)</w:t>
      </w:r>
      <w:r w:rsidR="001D1A92">
        <w:rPr>
          <w:rStyle w:val="default"/>
          <w:rFonts w:cs="FrankRuehl"/>
          <w:rtl/>
        </w:rPr>
        <w:tab/>
      </w:r>
      <w:r w:rsidR="001D1A92">
        <w:rPr>
          <w:rStyle w:val="default"/>
          <w:rFonts w:cs="FrankRuehl" w:hint="cs"/>
          <w:rtl/>
        </w:rPr>
        <w:t>לגבי חברה שהוקמה לפי סעיף 3</w:t>
      </w:r>
      <w:r>
        <w:rPr>
          <w:rStyle w:val="default"/>
          <w:rFonts w:cs="FrankRuehl" w:hint="cs"/>
          <w:rtl/>
        </w:rPr>
        <w:t xml:space="preserve"> </w:t>
      </w:r>
      <w:r w:rsidRPr="00714320">
        <w:rPr>
          <w:rStyle w:val="default"/>
          <w:rFonts w:cs="FrankRuehl" w:hint="cs"/>
          <w:rtl/>
        </w:rPr>
        <w:t>או חברה אזורית שהוקמה לפי סעיף 6ג</w:t>
      </w:r>
      <w:r w:rsidR="001D1A92">
        <w:rPr>
          <w:rStyle w:val="default"/>
          <w:rFonts w:cs="FrankRuehl" w:hint="cs"/>
          <w:rtl/>
        </w:rPr>
        <w:t xml:space="preserve"> </w:t>
      </w:r>
      <w:r w:rsidR="001D1A92">
        <w:rPr>
          <w:rStyle w:val="default"/>
          <w:rFonts w:cs="FrankRuehl"/>
          <w:rtl/>
        </w:rPr>
        <w:t>–</w:t>
      </w:r>
      <w:r w:rsidR="001D1A92">
        <w:rPr>
          <w:rStyle w:val="default"/>
          <w:rFonts w:cs="FrankRuehl" w:hint="cs"/>
          <w:rtl/>
        </w:rPr>
        <w:t xml:space="preserve"> מתן שירותי מים לצרכנים יחד עם מתן שירותי ביוב לצרכנים;</w:t>
      </w:r>
    </w:p>
    <w:p w:rsidR="001D1A92" w:rsidRDefault="001D1A9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לגבי חברה שהוקמה לפי סעיף 4 </w:t>
      </w:r>
      <w:r>
        <w:rPr>
          <w:rStyle w:val="default"/>
          <w:rFonts w:cs="FrankRuehl"/>
          <w:rtl/>
        </w:rPr>
        <w:t>–</w:t>
      </w:r>
      <w:r>
        <w:rPr>
          <w:rStyle w:val="default"/>
          <w:rFonts w:cs="FrankRuehl" w:hint="cs"/>
          <w:rtl/>
        </w:rPr>
        <w:t xml:space="preserve"> מתן שירותי מים</w:t>
      </w:r>
      <w:r>
        <w:rPr>
          <w:rStyle w:val="default"/>
          <w:rFonts w:cs="FrankRuehl"/>
          <w:rtl/>
        </w:rPr>
        <w:t xml:space="preserve"> </w:t>
      </w:r>
      <w:r>
        <w:rPr>
          <w:rStyle w:val="default"/>
          <w:rFonts w:cs="FrankRuehl" w:hint="cs"/>
          <w:rtl/>
        </w:rPr>
        <w:t>ושירותי ביוב לצרכנים, ככל שהם בגדר תפקידיו וסמכויותיו של איגוד הערים שהקים אותה;</w:t>
      </w:r>
    </w:p>
    <w:p w:rsidR="0050770D" w:rsidRDefault="0050770D" w:rsidP="0050770D">
      <w:pPr>
        <w:pStyle w:val="P22"/>
        <w:spacing w:before="72"/>
        <w:ind w:left="1021" w:right="1134"/>
        <w:rPr>
          <w:rStyle w:val="default"/>
          <w:rFonts w:cs="FrankRuehl"/>
          <w:rtl/>
        </w:rPr>
      </w:pPr>
      <w:r>
        <w:rPr>
          <w:rtl/>
          <w:lang w:eastAsia="en-US"/>
        </w:rPr>
        <w:pict>
          <v:shape id="_x0000_s2499" type="#_x0000_t202" style="position:absolute;left:0;text-align:left;margin-left:470.35pt;margin-top:7.1pt;width:1in;height:16.8pt;z-index:251769344"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v:shape>
        </w:pict>
      </w:r>
      <w:r>
        <w:rPr>
          <w:rStyle w:val="default"/>
          <w:rFonts w:cs="FrankRuehl"/>
          <w:rtl/>
        </w:rPr>
        <w:t>(</w:t>
      </w:r>
      <w:r>
        <w:rPr>
          <w:rStyle w:val="default"/>
          <w:rFonts w:cs="FrankRuehl" w:hint="cs"/>
          <w:rtl/>
        </w:rPr>
        <w:t>3)</w:t>
      </w:r>
      <w:r>
        <w:rPr>
          <w:rStyle w:val="default"/>
          <w:rFonts w:cs="FrankRuehl" w:hint="cs"/>
          <w:rtl/>
        </w:rPr>
        <w:tab/>
        <w:t xml:space="preserve">לגבי חברת ביוב </w:t>
      </w:r>
      <w:r>
        <w:rPr>
          <w:rStyle w:val="default"/>
          <w:rFonts w:cs="FrankRuehl"/>
          <w:rtl/>
        </w:rPr>
        <w:t>–</w:t>
      </w:r>
      <w:r>
        <w:rPr>
          <w:rStyle w:val="default"/>
          <w:rFonts w:cs="FrankRuehl" w:hint="cs"/>
          <w:rtl/>
        </w:rPr>
        <w:t xml:space="preserve"> מתן שירותי הולכה וטיפול לצרכנים;</w:t>
      </w:r>
    </w:p>
    <w:p w:rsidR="00F71B06" w:rsidRPr="00A66974" w:rsidRDefault="00F71B06" w:rsidP="00714320">
      <w:pPr>
        <w:pStyle w:val="P00"/>
        <w:spacing w:before="0"/>
        <w:ind w:left="1021" w:right="1134"/>
        <w:rPr>
          <w:rStyle w:val="default"/>
          <w:rFonts w:cs="FrankRuehl" w:hint="cs"/>
          <w:vanish/>
          <w:color w:val="FF0000"/>
          <w:szCs w:val="20"/>
          <w:shd w:val="clear" w:color="auto" w:fill="FFFF99"/>
          <w:rtl/>
        </w:rPr>
      </w:pPr>
      <w:bookmarkStart w:id="27" w:name="Rov330"/>
      <w:r w:rsidRPr="00A66974">
        <w:rPr>
          <w:rStyle w:val="default"/>
          <w:rFonts w:cs="FrankRuehl" w:hint="cs"/>
          <w:vanish/>
          <w:color w:val="FF0000"/>
          <w:szCs w:val="20"/>
          <w:shd w:val="clear" w:color="auto" w:fill="FFFF99"/>
          <w:rtl/>
        </w:rPr>
        <w:t>מיום 1.8.2013</w:t>
      </w:r>
    </w:p>
    <w:p w:rsidR="00F71B06" w:rsidRPr="00A66974" w:rsidRDefault="00F71B06" w:rsidP="00714320">
      <w:pPr>
        <w:pStyle w:val="P00"/>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F71B06" w:rsidRPr="00A66974" w:rsidRDefault="00F71B06" w:rsidP="00714320">
      <w:pPr>
        <w:pStyle w:val="P00"/>
        <w:spacing w:before="0"/>
        <w:ind w:left="1021" w:right="1134"/>
        <w:rPr>
          <w:rStyle w:val="default"/>
          <w:rFonts w:cs="FrankRuehl" w:hint="cs"/>
          <w:vanish/>
          <w:szCs w:val="20"/>
          <w:shd w:val="clear" w:color="auto" w:fill="FFFF99"/>
          <w:rtl/>
        </w:rPr>
      </w:pPr>
      <w:hyperlink r:id="rId7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7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F71B06" w:rsidRPr="00A66974" w:rsidRDefault="00F71B06" w:rsidP="00C81453">
      <w:pPr>
        <w:pStyle w:val="P22"/>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לגבי חברה שהוקמה לפי סעיף 3 </w:t>
      </w:r>
      <w:r w:rsidRPr="00A66974">
        <w:rPr>
          <w:rStyle w:val="default"/>
          <w:rFonts w:cs="FrankRuehl" w:hint="cs"/>
          <w:vanish/>
          <w:sz w:val="22"/>
          <w:szCs w:val="22"/>
          <w:u w:val="single"/>
          <w:shd w:val="clear" w:color="auto" w:fill="FFFF99"/>
          <w:rtl/>
        </w:rPr>
        <w:t>או חברה אזורית שהוקמה לפי סעיף 6ג</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מתן שירותי מים לצרכנים יחד עם מתן שירותי ביוב לצרכנים;</w:t>
      </w:r>
    </w:p>
    <w:p w:rsidR="0050770D" w:rsidRPr="00A66974" w:rsidRDefault="0050770D" w:rsidP="0050770D">
      <w:pPr>
        <w:pStyle w:val="P00"/>
        <w:tabs>
          <w:tab w:val="clear" w:pos="6259"/>
        </w:tabs>
        <w:spacing w:before="0"/>
        <w:ind w:left="1021" w:right="1134"/>
        <w:rPr>
          <w:rStyle w:val="default"/>
          <w:rFonts w:cs="FrankRuehl" w:hint="cs"/>
          <w:vanish/>
          <w:szCs w:val="20"/>
          <w:shd w:val="clear" w:color="auto" w:fill="FFFF99"/>
          <w:rtl/>
        </w:rPr>
      </w:pPr>
    </w:p>
    <w:p w:rsidR="0050770D" w:rsidRPr="00A66974" w:rsidRDefault="0050770D" w:rsidP="0050770D">
      <w:pPr>
        <w:pStyle w:val="P00"/>
        <w:tabs>
          <w:tab w:val="clear" w:pos="6259"/>
        </w:tabs>
        <w:spacing w:before="0"/>
        <w:ind w:left="1021"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1021" w:right="1134"/>
        <w:rPr>
          <w:rStyle w:val="default"/>
          <w:rFonts w:cs="FrankRuehl" w:hint="cs"/>
          <w:vanish/>
          <w:szCs w:val="20"/>
          <w:shd w:val="clear" w:color="auto" w:fill="FFFF99"/>
          <w:rtl/>
        </w:rPr>
      </w:pPr>
      <w:hyperlink r:id="rId7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7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tabs>
          <w:tab w:val="clear" w:pos="6259"/>
        </w:tabs>
        <w:spacing w:before="0"/>
        <w:ind w:left="1021"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פסקה (3) להגדרת "פעילות חיונית"</w:t>
      </w:r>
      <w:bookmarkEnd w:id="27"/>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פעילות נוספת" </w:t>
      </w:r>
      <w:r>
        <w:rPr>
          <w:rStyle w:val="default"/>
          <w:rFonts w:cs="FrankRuehl"/>
          <w:rtl/>
        </w:rPr>
        <w:t>–</w:t>
      </w:r>
      <w:r>
        <w:rPr>
          <w:rStyle w:val="default"/>
          <w:rFonts w:cs="FrankRuehl" w:hint="cs"/>
          <w:rtl/>
        </w:rPr>
        <w:t xml:space="preserve"> כל אחד מאלה: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הפקת מים;</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התפלת מים;</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השבה, הולכה ומכירה של קולחים לשימושים חקלאיים ואחרים;</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ניצול בוצה ומכירתה;</w:t>
      </w:r>
    </w:p>
    <w:p w:rsidR="001D1A92" w:rsidRDefault="001D1A9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ניקוז ותיעול מי גשמים ושטפונ</w:t>
      </w:r>
      <w:r>
        <w:rPr>
          <w:rStyle w:val="default"/>
          <w:rFonts w:cs="FrankRuehl"/>
          <w:rtl/>
        </w:rPr>
        <w:t>ו</w:t>
      </w:r>
      <w:r>
        <w:rPr>
          <w:rStyle w:val="default"/>
          <w:rFonts w:cs="FrankRuehl" w:hint="cs"/>
          <w:rtl/>
        </w:rPr>
        <w:t>ת;</w:t>
      </w:r>
    </w:p>
    <w:p w:rsidR="001D1A92" w:rsidRDefault="001D1A9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פעילות אחרת בתחומים הקשורים למשק המים והביוב או לתחום התברואה, שקבעו השרים בצו;</w:t>
      </w:r>
    </w:p>
    <w:p w:rsidR="001D1A92" w:rsidRDefault="00714320">
      <w:pPr>
        <w:pStyle w:val="P00"/>
        <w:spacing w:before="72"/>
        <w:ind w:left="0" w:right="1134"/>
        <w:rPr>
          <w:rStyle w:val="default"/>
          <w:rFonts w:cs="FrankRuehl" w:hint="cs"/>
          <w:rtl/>
        </w:rPr>
      </w:pPr>
      <w:r>
        <w:rPr>
          <w:rtl/>
          <w:lang w:eastAsia="en-US"/>
        </w:rPr>
        <w:pict>
          <v:shape id="_x0000_s2354" type="#_x0000_t202" style="position:absolute;left:0;text-align:left;margin-left:470.35pt;margin-top:7.1pt;width:1in;height:31.9pt;z-index:251701760" filled="f" stroked="f">
            <v:textbox inset="1mm,0,1mm,0">
              <w:txbxContent>
                <w:p w:rsidR="002269D7" w:rsidRDefault="002269D7" w:rsidP="00714320">
                  <w:pPr>
                    <w:spacing w:line="160" w:lineRule="exact"/>
                    <w:jc w:val="left"/>
                    <w:rPr>
                      <w:rFonts w:cs="Miriam" w:hint="cs"/>
                      <w:szCs w:val="18"/>
                      <w:rtl/>
                    </w:rPr>
                  </w:pPr>
                  <w:r>
                    <w:rPr>
                      <w:rFonts w:cs="Miriam" w:hint="cs"/>
                      <w:szCs w:val="18"/>
                      <w:rtl/>
                    </w:rPr>
                    <w:t>(תיקון מס' 6) תשע"ג-2013</w:t>
                  </w:r>
                </w:p>
                <w:p w:rsidR="002269D7" w:rsidRDefault="002269D7" w:rsidP="00714320">
                  <w:pPr>
                    <w:spacing w:line="160" w:lineRule="exact"/>
                    <w:jc w:val="left"/>
                    <w:rPr>
                      <w:rFonts w:cs="Miriam" w:hint="cs"/>
                      <w:szCs w:val="18"/>
                      <w:rtl/>
                    </w:rPr>
                  </w:pPr>
                  <w:r>
                    <w:rPr>
                      <w:rFonts w:cs="Miriam" w:hint="cs"/>
                      <w:szCs w:val="18"/>
                      <w:rtl/>
                    </w:rPr>
                    <w:t>(תיקון מס' 10) תשע"ז-2016</w:t>
                  </w:r>
                </w:p>
              </w:txbxContent>
            </v:textbox>
          </v:shape>
        </w:pict>
      </w:r>
      <w:r w:rsidR="001D1A92">
        <w:rPr>
          <w:rtl/>
        </w:rPr>
        <w:tab/>
      </w:r>
      <w:r w:rsidR="001D1A92">
        <w:rPr>
          <w:rStyle w:val="default"/>
          <w:rFonts w:cs="FrankRuehl"/>
          <w:rtl/>
        </w:rPr>
        <w:t>"</w:t>
      </w:r>
      <w:r w:rsidR="001D1A92">
        <w:rPr>
          <w:rStyle w:val="default"/>
          <w:rFonts w:cs="FrankRuehl" w:hint="cs"/>
          <w:rtl/>
        </w:rPr>
        <w:t xml:space="preserve">צרכן" </w:t>
      </w:r>
      <w:r w:rsidR="001D1A92">
        <w:rPr>
          <w:rStyle w:val="default"/>
          <w:rFonts w:cs="FrankRuehl"/>
          <w:rtl/>
        </w:rPr>
        <w:t>–</w:t>
      </w:r>
      <w:r w:rsidR="001D1A92">
        <w:rPr>
          <w:rStyle w:val="default"/>
          <w:rFonts w:cs="FrankRuehl" w:hint="cs"/>
          <w:rtl/>
        </w:rPr>
        <w:t xml:space="preserve"> לרבות רשות מקומית שבתחום החברה</w:t>
      </w:r>
      <w:r>
        <w:rPr>
          <w:rStyle w:val="default"/>
          <w:rFonts w:cs="FrankRuehl" w:hint="cs"/>
          <w:rtl/>
        </w:rPr>
        <w:t xml:space="preserve"> או החברה האזורית</w:t>
      </w:r>
      <w:r w:rsidR="001D1A92">
        <w:rPr>
          <w:rStyle w:val="default"/>
          <w:rFonts w:cs="FrankRuehl" w:hint="cs"/>
          <w:rtl/>
        </w:rPr>
        <w:t>, לרבות מי שזכאי להיות צרכן של החברה</w:t>
      </w:r>
      <w:r>
        <w:rPr>
          <w:rStyle w:val="default"/>
          <w:rFonts w:cs="FrankRuehl" w:hint="cs"/>
          <w:rtl/>
        </w:rPr>
        <w:t xml:space="preserve"> או החברה האזורית</w:t>
      </w:r>
      <w:r w:rsidR="001D1A92">
        <w:rPr>
          <w:rStyle w:val="default"/>
          <w:rFonts w:cs="FrankRuehl" w:hint="cs"/>
          <w:rtl/>
        </w:rPr>
        <w:t>;</w:t>
      </w:r>
    </w:p>
    <w:p w:rsidR="0050770D" w:rsidRPr="00A66974" w:rsidRDefault="0050770D" w:rsidP="0050770D">
      <w:pPr>
        <w:pStyle w:val="P00"/>
        <w:spacing w:before="0"/>
        <w:ind w:left="0" w:right="1134"/>
        <w:rPr>
          <w:rStyle w:val="default"/>
          <w:rFonts w:cs="FrankRuehl" w:hint="cs"/>
          <w:vanish/>
          <w:color w:val="FF0000"/>
          <w:szCs w:val="20"/>
          <w:shd w:val="clear" w:color="auto" w:fill="FFFF99"/>
          <w:rtl/>
        </w:rPr>
      </w:pPr>
      <w:bookmarkStart w:id="28" w:name="Rov276"/>
      <w:r w:rsidRPr="00A66974">
        <w:rPr>
          <w:rStyle w:val="default"/>
          <w:rFonts w:cs="FrankRuehl" w:hint="cs"/>
          <w:vanish/>
          <w:color w:val="FF0000"/>
          <w:szCs w:val="20"/>
          <w:shd w:val="clear" w:color="auto" w:fill="FFFF99"/>
          <w:rtl/>
        </w:rPr>
        <w:t>מיום 1.8.2013</w:t>
      </w:r>
    </w:p>
    <w:p w:rsidR="0050770D" w:rsidRPr="00A66974" w:rsidRDefault="0050770D" w:rsidP="0050770D">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50770D" w:rsidRPr="00A66974" w:rsidRDefault="0050770D" w:rsidP="0050770D">
      <w:pPr>
        <w:pStyle w:val="P00"/>
        <w:spacing w:before="0"/>
        <w:ind w:left="0" w:right="1134"/>
        <w:rPr>
          <w:rStyle w:val="default"/>
          <w:rFonts w:cs="FrankRuehl" w:hint="cs"/>
          <w:vanish/>
          <w:szCs w:val="20"/>
          <w:shd w:val="clear" w:color="auto" w:fill="FFFF99"/>
          <w:rtl/>
        </w:rPr>
      </w:pPr>
      <w:hyperlink r:id="rId7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7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50770D" w:rsidRPr="00A66974" w:rsidRDefault="0050770D" w:rsidP="0050770D">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צרכן"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לרבות רשות מקומית שבתחום החברה </w:t>
      </w:r>
      <w:r w:rsidRPr="00A66974">
        <w:rPr>
          <w:rStyle w:val="default"/>
          <w:rFonts w:cs="FrankRuehl" w:hint="cs"/>
          <w:vanish/>
          <w:sz w:val="22"/>
          <w:szCs w:val="22"/>
          <w:u w:val="single"/>
          <w:shd w:val="clear" w:color="auto" w:fill="FFFF99"/>
          <w:rtl/>
        </w:rPr>
        <w:t>או החברה האזורית</w:t>
      </w:r>
      <w:r w:rsidRPr="00A66974">
        <w:rPr>
          <w:rStyle w:val="default"/>
          <w:rFonts w:cs="FrankRuehl" w:hint="cs"/>
          <w:vanish/>
          <w:sz w:val="22"/>
          <w:szCs w:val="22"/>
          <w:shd w:val="clear" w:color="auto" w:fill="FFFF99"/>
          <w:rtl/>
        </w:rPr>
        <w:t xml:space="preserve">, לרבות מי שזכאי להיות צרכן של החברה </w:t>
      </w:r>
      <w:r w:rsidRPr="00A66974">
        <w:rPr>
          <w:rStyle w:val="default"/>
          <w:rFonts w:cs="FrankRuehl" w:hint="cs"/>
          <w:vanish/>
          <w:sz w:val="22"/>
          <w:szCs w:val="22"/>
          <w:u w:val="single"/>
          <w:shd w:val="clear" w:color="auto" w:fill="FFFF99"/>
          <w:rtl/>
        </w:rPr>
        <w:t>או החברה האזורית</w:t>
      </w:r>
      <w:r w:rsidRPr="00A66974">
        <w:rPr>
          <w:rStyle w:val="default"/>
          <w:rFonts w:cs="FrankRuehl" w:hint="cs"/>
          <w:vanish/>
          <w:sz w:val="22"/>
          <w:szCs w:val="22"/>
          <w:shd w:val="clear" w:color="auto" w:fill="FFFF99"/>
          <w:rtl/>
        </w:rPr>
        <w:t>;</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7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7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C81453" w:rsidRDefault="0050770D" w:rsidP="0050770D">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צרכן"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 xml:space="preserve">לעניין חברה או חברה אזורית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shd w:val="clear" w:color="auto" w:fill="FFFF99"/>
          <w:rtl/>
        </w:rPr>
        <w:t xml:space="preserve"> לרבות רשות מקומית שבתחום החברה או החברה האזורית, לרבות מי שזכאי להיות צרכן של החברה או החברה האזורית</w:t>
      </w:r>
      <w:r w:rsidRPr="00A66974">
        <w:rPr>
          <w:rStyle w:val="default"/>
          <w:rFonts w:cs="FrankRuehl" w:hint="cs"/>
          <w:vanish/>
          <w:sz w:val="22"/>
          <w:szCs w:val="22"/>
          <w:u w:val="single"/>
          <w:shd w:val="clear" w:color="auto" w:fill="FFFF99"/>
          <w:rtl/>
        </w:rPr>
        <w:t xml:space="preserve">, ולעניין חברת ביוב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מי שמקבל שירותי הולכה וטיפול או הצטרף לחברת ביוב משותפת לפי סעיף 13ג, וכן מי שזכאי לבקש לקבל שירותים או להצטרף כאמור</w:t>
      </w:r>
      <w:r w:rsidRPr="00A66974">
        <w:rPr>
          <w:rStyle w:val="default"/>
          <w:rFonts w:cs="FrankRuehl" w:hint="cs"/>
          <w:vanish/>
          <w:sz w:val="22"/>
          <w:szCs w:val="22"/>
          <w:shd w:val="clear" w:color="auto" w:fill="FFFF99"/>
          <w:rtl/>
        </w:rPr>
        <w:t>;</w:t>
      </w:r>
      <w:bookmarkEnd w:id="28"/>
    </w:p>
    <w:p w:rsidR="0050770D" w:rsidRDefault="0050770D">
      <w:pPr>
        <w:pStyle w:val="P00"/>
        <w:spacing w:before="72"/>
        <w:ind w:left="0" w:right="1134"/>
        <w:rPr>
          <w:rStyle w:val="default"/>
          <w:rFonts w:cs="FrankRuehl" w:hint="cs"/>
          <w:rtl/>
        </w:rPr>
      </w:pP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קולחים" </w:t>
      </w:r>
      <w:r>
        <w:rPr>
          <w:rStyle w:val="default"/>
          <w:rFonts w:cs="FrankRuehl"/>
          <w:rtl/>
        </w:rPr>
        <w:t>–</w:t>
      </w:r>
      <w:r>
        <w:rPr>
          <w:rStyle w:val="default"/>
          <w:rFonts w:cs="FrankRuehl" w:hint="cs"/>
          <w:rtl/>
        </w:rPr>
        <w:t xml:space="preserve"> שפכים מטוהרים;</w:t>
      </w:r>
    </w:p>
    <w:p w:rsidR="001D1A92" w:rsidRDefault="001D1A92" w:rsidP="00714320">
      <w:pPr>
        <w:pStyle w:val="P00"/>
        <w:spacing w:before="72"/>
        <w:ind w:left="0" w:right="1134"/>
        <w:rPr>
          <w:rStyle w:val="default"/>
          <w:rFonts w:cs="FrankRuehl" w:hint="cs"/>
          <w:rtl/>
        </w:rPr>
      </w:pPr>
      <w:r>
        <w:rPr>
          <w:rtl/>
          <w:lang w:val="he-IL"/>
        </w:rPr>
        <w:pict>
          <v:shape id="_x0000_s2213" type="#_x0000_t202" style="position:absolute;left:0;text-align:left;margin-left:470.25pt;margin-top:8.1pt;width:1in;height:31.15pt;z-index:251633152" filled="f" stroked="f">
            <v:textbox inset="1mm,0,1mm,0">
              <w:txbxContent>
                <w:p w:rsidR="002269D7" w:rsidRDefault="002269D7">
                  <w:pPr>
                    <w:spacing w:line="160" w:lineRule="exact"/>
                    <w:jc w:val="left"/>
                    <w:rPr>
                      <w:rFonts w:cs="Miriam" w:hint="cs"/>
                      <w:szCs w:val="18"/>
                      <w:rtl/>
                    </w:rPr>
                  </w:pPr>
                  <w:r>
                    <w:rPr>
                      <w:rFonts w:cs="Miriam" w:hint="cs"/>
                      <w:szCs w:val="18"/>
                      <w:rtl/>
                    </w:rPr>
                    <w:t>(תיקון מס' 3) תשס"ד-2004</w:t>
                  </w:r>
                </w:p>
                <w:p w:rsidR="002269D7" w:rsidRDefault="002269D7" w:rsidP="00714320">
                  <w:pPr>
                    <w:spacing w:line="160" w:lineRule="exact"/>
                    <w:jc w:val="left"/>
                    <w:rPr>
                      <w:rFonts w:cs="Miriam" w:hint="cs"/>
                      <w:szCs w:val="18"/>
                      <w:rtl/>
                    </w:rPr>
                  </w:pPr>
                  <w:r>
                    <w:rPr>
                      <w:rFonts w:cs="Miriam" w:hint="cs"/>
                      <w:szCs w:val="18"/>
                      <w:rtl/>
                    </w:rPr>
                    <w:t>(תיקון מס' 6) תשע"ג-2013</w:t>
                  </w:r>
                </w:p>
              </w:txbxContent>
            </v:textbox>
            <w10:anchorlock/>
          </v:shape>
        </w:pict>
      </w:r>
      <w:r>
        <w:rPr>
          <w:rtl/>
        </w:rPr>
        <w:tab/>
      </w:r>
      <w:r>
        <w:rPr>
          <w:rStyle w:val="default"/>
          <w:rFonts w:cs="FrankRuehl"/>
          <w:rtl/>
        </w:rPr>
        <w:t>"</w:t>
      </w:r>
      <w:r>
        <w:rPr>
          <w:rStyle w:val="default"/>
          <w:rFonts w:cs="FrankRuehl" w:hint="cs"/>
          <w:rtl/>
        </w:rPr>
        <w:t>רשות מקומית", לענין חברה שהוקמה לפ</w:t>
      </w:r>
      <w:r>
        <w:rPr>
          <w:rStyle w:val="default"/>
          <w:rFonts w:cs="FrankRuehl"/>
          <w:rtl/>
        </w:rPr>
        <w:t>י</w:t>
      </w:r>
      <w:r>
        <w:rPr>
          <w:rStyle w:val="default"/>
          <w:rFonts w:cs="FrankRuehl" w:hint="cs"/>
          <w:rtl/>
        </w:rPr>
        <w:t xml:space="preserve"> </w:t>
      </w:r>
      <w:r w:rsidR="00714320" w:rsidRPr="00714320">
        <w:rPr>
          <w:rStyle w:val="default"/>
          <w:rFonts w:cs="FrankRuehl" w:hint="cs"/>
          <w:rtl/>
        </w:rPr>
        <w:t>סעיפים 3, 6 ו-6ב ולעניין חברה אזורית</w:t>
      </w:r>
      <w:r>
        <w:rPr>
          <w:rStyle w:val="default"/>
          <w:rFonts w:cs="FrankRuehl" w:hint="cs"/>
          <w:rtl/>
        </w:rPr>
        <w:t xml:space="preserve"> </w:t>
      </w:r>
      <w:r>
        <w:rPr>
          <w:rStyle w:val="default"/>
          <w:rFonts w:cs="FrankRuehl"/>
          <w:rtl/>
        </w:rPr>
        <w:t>–</w:t>
      </w:r>
      <w:r>
        <w:rPr>
          <w:rStyle w:val="default"/>
          <w:rFonts w:cs="FrankRuehl" w:hint="cs"/>
          <w:rtl/>
        </w:rPr>
        <w:t xml:space="preserve"> עיריה או מועצה מקומית, ולענין חברה שהוקמה לפי סעיף 4 </w:t>
      </w:r>
      <w:r>
        <w:rPr>
          <w:rStyle w:val="default"/>
          <w:rFonts w:cs="FrankRuehl"/>
          <w:rtl/>
        </w:rPr>
        <w:t>–</w:t>
      </w:r>
      <w:r>
        <w:rPr>
          <w:rStyle w:val="default"/>
          <w:rFonts w:cs="FrankRuehl" w:hint="cs"/>
          <w:rtl/>
        </w:rPr>
        <w:t xml:space="preserve"> גם איגוד ערים;</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9" w:name="Rov234"/>
      <w:r w:rsidRPr="00A66974">
        <w:rPr>
          <w:rStyle w:val="default"/>
          <w:rFonts w:cs="FrankRuehl" w:hint="cs"/>
          <w:vanish/>
          <w:color w:val="FF0000"/>
          <w:szCs w:val="20"/>
          <w:shd w:val="clear" w:color="auto" w:fill="FFFF99"/>
          <w:rtl/>
        </w:rPr>
        <w:t>מיום 11.8.2004</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3</w:t>
      </w:r>
    </w:p>
    <w:p w:rsidR="001D1A92" w:rsidRPr="00A66974" w:rsidRDefault="001D1A92">
      <w:pPr>
        <w:pStyle w:val="P00"/>
        <w:spacing w:before="0"/>
        <w:ind w:left="0" w:right="1134"/>
        <w:rPr>
          <w:rStyle w:val="default"/>
          <w:rFonts w:cs="FrankRuehl" w:hint="cs"/>
          <w:vanish/>
          <w:szCs w:val="20"/>
          <w:shd w:val="clear" w:color="auto" w:fill="FFFF99"/>
          <w:rtl/>
        </w:rPr>
      </w:pPr>
      <w:hyperlink r:id="rId80" w:history="1">
        <w:r w:rsidRPr="00A66974">
          <w:rPr>
            <w:rStyle w:val="Hyperlink"/>
            <w:rFonts w:hint="cs"/>
            <w:vanish/>
            <w:szCs w:val="20"/>
            <w:shd w:val="clear" w:color="auto" w:fill="FFFF99"/>
            <w:rtl/>
          </w:rPr>
          <w:t>ס"ח תשס"ג מס' 1956</w:t>
        </w:r>
      </w:hyperlink>
      <w:r w:rsidRPr="00A66974">
        <w:rPr>
          <w:rStyle w:val="default"/>
          <w:rFonts w:cs="FrankRuehl" w:hint="cs"/>
          <w:vanish/>
          <w:szCs w:val="20"/>
          <w:shd w:val="clear" w:color="auto" w:fill="FFFF99"/>
          <w:rtl/>
        </w:rPr>
        <w:t xml:space="preserve"> מיום 11.8.2004 עמ' 517 (</w:t>
      </w:r>
      <w:hyperlink r:id="rId81" w:history="1">
        <w:r w:rsidRPr="00A66974">
          <w:rPr>
            <w:rStyle w:val="Hyperlink"/>
            <w:rFonts w:hint="cs"/>
            <w:vanish/>
            <w:szCs w:val="20"/>
            <w:shd w:val="clear" w:color="auto" w:fill="FFFF99"/>
            <w:rtl/>
          </w:rPr>
          <w:t>ה"ח 46</w:t>
        </w:r>
      </w:hyperlink>
      <w:r w:rsidRPr="00A66974">
        <w:rPr>
          <w:rStyle w:val="default"/>
          <w:rFonts w:cs="FrankRuehl" w:hint="cs"/>
          <w:vanish/>
          <w:szCs w:val="20"/>
          <w:shd w:val="clear" w:color="auto" w:fill="FFFF99"/>
          <w:rtl/>
        </w:rPr>
        <w:t>)</w:t>
      </w:r>
    </w:p>
    <w:p w:rsidR="00714320" w:rsidRPr="00A66974" w:rsidRDefault="00714320" w:rsidP="00714320">
      <w:pPr>
        <w:pStyle w:val="P0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רשות מקומית", לענין חברה שהוקמה לפ</w:t>
      </w:r>
      <w:r w:rsidRPr="00A66974">
        <w:rPr>
          <w:rStyle w:val="default"/>
          <w:rFonts w:cs="FrankRuehl"/>
          <w:vanish/>
          <w:sz w:val="22"/>
          <w:szCs w:val="22"/>
          <w:shd w:val="clear" w:color="auto" w:fill="FFFF99"/>
          <w:rtl/>
        </w:rPr>
        <w:t>י</w:t>
      </w:r>
      <w:r w:rsidRPr="00A66974">
        <w:rPr>
          <w:rStyle w:val="default"/>
          <w:rFonts w:cs="FrankRuehl" w:hint="cs"/>
          <w:vanish/>
          <w:sz w:val="22"/>
          <w:szCs w:val="22"/>
          <w:shd w:val="clear" w:color="auto" w:fill="FFFF99"/>
          <w:rtl/>
        </w:rPr>
        <w:t xml:space="preserve"> סעיפים 3 ו-6 </w:t>
      </w:r>
      <w:r w:rsidRPr="00A66974">
        <w:rPr>
          <w:rStyle w:val="default"/>
          <w:rFonts w:cs="FrankRuehl" w:hint="cs"/>
          <w:vanish/>
          <w:sz w:val="22"/>
          <w:szCs w:val="22"/>
          <w:u w:val="single"/>
          <w:shd w:val="clear" w:color="auto" w:fill="FFFF99"/>
          <w:rtl/>
        </w:rPr>
        <w:t>ולענין הוראות סעיף 151א</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עיריה או מועצה מקומית, ולענין חברה שהוקמה לפי סעיף 4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גם איגוד ערים;</w:t>
      </w:r>
    </w:p>
    <w:p w:rsidR="00714320" w:rsidRPr="00A66974" w:rsidRDefault="00714320" w:rsidP="00714320">
      <w:pPr>
        <w:pStyle w:val="P00"/>
        <w:spacing w:before="0"/>
        <w:ind w:left="0" w:right="1134"/>
        <w:rPr>
          <w:rStyle w:val="default"/>
          <w:rFonts w:cs="FrankRuehl" w:hint="cs"/>
          <w:vanish/>
          <w:szCs w:val="20"/>
          <w:shd w:val="clear" w:color="auto" w:fill="FFFF99"/>
          <w:rtl/>
        </w:rPr>
      </w:pPr>
    </w:p>
    <w:p w:rsidR="00714320" w:rsidRPr="00A66974" w:rsidRDefault="00714320" w:rsidP="00714320">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714320" w:rsidRPr="00A66974" w:rsidRDefault="00714320" w:rsidP="00714320">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714320" w:rsidRPr="00A66974" w:rsidRDefault="00714320" w:rsidP="00714320">
      <w:pPr>
        <w:pStyle w:val="P00"/>
        <w:spacing w:before="0"/>
        <w:ind w:left="0" w:right="1134"/>
        <w:rPr>
          <w:rStyle w:val="default"/>
          <w:rFonts w:cs="FrankRuehl" w:hint="cs"/>
          <w:vanish/>
          <w:szCs w:val="20"/>
          <w:shd w:val="clear" w:color="auto" w:fill="FFFF99"/>
          <w:rtl/>
        </w:rPr>
      </w:pPr>
      <w:hyperlink r:id="rId8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8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רשות מקומית", לענין חברה שהוקמה לפ</w:t>
      </w:r>
      <w:r w:rsidRPr="00A66974">
        <w:rPr>
          <w:rStyle w:val="default"/>
          <w:rFonts w:cs="FrankRuehl"/>
          <w:vanish/>
          <w:sz w:val="22"/>
          <w:szCs w:val="22"/>
          <w:shd w:val="clear" w:color="auto" w:fill="FFFF99"/>
          <w:rtl/>
        </w:rPr>
        <w:t>י</w:t>
      </w:r>
      <w:r w:rsidRPr="00A66974">
        <w:rPr>
          <w:rStyle w:val="default"/>
          <w:rFonts w:cs="FrankRuehl" w:hint="cs"/>
          <w:vanish/>
          <w:sz w:val="22"/>
          <w:szCs w:val="22"/>
          <w:shd w:val="clear" w:color="auto" w:fill="FFFF99"/>
          <w:rtl/>
        </w:rPr>
        <w:t xml:space="preserve"> </w:t>
      </w:r>
      <w:r w:rsidRPr="00A66974">
        <w:rPr>
          <w:rStyle w:val="default"/>
          <w:rFonts w:cs="FrankRuehl" w:hint="cs"/>
          <w:strike/>
          <w:vanish/>
          <w:sz w:val="22"/>
          <w:szCs w:val="22"/>
          <w:shd w:val="clear" w:color="auto" w:fill="FFFF99"/>
          <w:rtl/>
        </w:rPr>
        <w:t>סעיפים 3 ו-6 ולענין הוראות סעיף 151א</w:t>
      </w:r>
      <w:r w:rsidR="00714320" w:rsidRPr="00A66974">
        <w:rPr>
          <w:rStyle w:val="default"/>
          <w:rFonts w:cs="FrankRuehl" w:hint="cs"/>
          <w:vanish/>
          <w:sz w:val="22"/>
          <w:szCs w:val="22"/>
          <w:shd w:val="clear" w:color="auto" w:fill="FFFF99"/>
          <w:rtl/>
        </w:rPr>
        <w:t xml:space="preserve"> </w:t>
      </w:r>
      <w:r w:rsidR="00714320" w:rsidRPr="00A66974">
        <w:rPr>
          <w:rStyle w:val="default"/>
          <w:rFonts w:cs="FrankRuehl" w:hint="cs"/>
          <w:vanish/>
          <w:sz w:val="22"/>
          <w:szCs w:val="22"/>
          <w:u w:val="single"/>
          <w:shd w:val="clear" w:color="auto" w:fill="FFFF99"/>
          <w:rtl/>
        </w:rPr>
        <w:t>סעיפים 3, 6 ו-6ב ולעניין חברה אזורית</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עיריה או מועצה מקומית, ולענין חברה שהוקמה לפי סעיף 4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גם איגוד ערים;</w:t>
      </w:r>
      <w:bookmarkEnd w:id="29"/>
    </w:p>
    <w:p w:rsidR="00714320" w:rsidRDefault="00714320" w:rsidP="00EA12E4">
      <w:pPr>
        <w:pStyle w:val="P00"/>
        <w:spacing w:before="72"/>
        <w:ind w:left="0" w:right="1134"/>
        <w:rPr>
          <w:rStyle w:val="default"/>
          <w:rFonts w:cs="FrankRuehl" w:hint="cs"/>
          <w:rtl/>
        </w:rPr>
      </w:pPr>
      <w:r>
        <w:rPr>
          <w:rtl/>
          <w:lang w:val="he-IL"/>
        </w:rPr>
        <w:pict>
          <v:shape id="_x0000_s2355" type="#_x0000_t202" style="position:absolute;left:0;text-align:left;margin-left:470.25pt;margin-top:8.1pt;width:1in;height:31.3pt;z-index:251702784" filled="f" stroked="f">
            <v:textbox style="mso-next-textbox:#_x0000_s2355" inset="1mm,0,1mm,0">
              <w:txbxContent>
                <w:p w:rsidR="002269D7" w:rsidRDefault="002269D7" w:rsidP="00714320">
                  <w:pPr>
                    <w:spacing w:line="160" w:lineRule="exact"/>
                    <w:jc w:val="left"/>
                    <w:rPr>
                      <w:rFonts w:cs="Miriam" w:hint="cs"/>
                      <w:szCs w:val="18"/>
                      <w:rtl/>
                    </w:rPr>
                  </w:pPr>
                  <w:r>
                    <w:rPr>
                      <w:rFonts w:cs="Miriam" w:hint="cs"/>
                      <w:szCs w:val="18"/>
                      <w:rtl/>
                    </w:rPr>
                    <w:t>(תיקון מס' 6) תשע"ג-2013</w:t>
                  </w:r>
                </w:p>
                <w:p w:rsidR="002269D7" w:rsidRDefault="002269D7" w:rsidP="00714320">
                  <w:pPr>
                    <w:spacing w:line="160" w:lineRule="exact"/>
                    <w:jc w:val="left"/>
                    <w:rPr>
                      <w:rFonts w:cs="Miriam" w:hint="cs"/>
                      <w:szCs w:val="18"/>
                      <w:rtl/>
                    </w:rPr>
                  </w:pPr>
                  <w:r>
                    <w:rPr>
                      <w:rFonts w:cs="Miriam" w:hint="cs"/>
                      <w:szCs w:val="18"/>
                      <w:rtl/>
                    </w:rPr>
                    <w:t>(תיקון מס' 11) תשע"ח-2018</w:t>
                  </w:r>
                </w:p>
              </w:txbxContent>
            </v:textbox>
            <w10:anchorlock/>
          </v:shape>
        </w:pict>
      </w:r>
      <w:r>
        <w:rPr>
          <w:rtl/>
        </w:rPr>
        <w:tab/>
      </w:r>
      <w:r>
        <w:rPr>
          <w:rStyle w:val="default"/>
          <w:rFonts w:cs="FrankRuehl"/>
          <w:rtl/>
        </w:rPr>
        <w:t>"</w:t>
      </w:r>
      <w:r>
        <w:rPr>
          <w:rStyle w:val="default"/>
          <w:rFonts w:cs="FrankRuehl" w:hint="cs"/>
          <w:rtl/>
        </w:rPr>
        <w:t xml:space="preserve">רשות מקומית בלא חברה" </w:t>
      </w:r>
      <w:r>
        <w:rPr>
          <w:rStyle w:val="default"/>
          <w:rFonts w:cs="FrankRuehl"/>
          <w:rtl/>
        </w:rPr>
        <w:t>–</w:t>
      </w:r>
      <w:r>
        <w:rPr>
          <w:rStyle w:val="default"/>
          <w:rFonts w:cs="FrankRuehl" w:hint="cs"/>
          <w:rtl/>
        </w:rPr>
        <w:t xml:space="preserve"> עירייה או מועצה מקומית שעד יום </w:t>
      </w:r>
      <w:r w:rsidR="002269D7" w:rsidRPr="002269D7">
        <w:rPr>
          <w:rStyle w:val="default"/>
          <w:rFonts w:cs="FrankRuehl" w:hint="cs"/>
          <w:rtl/>
        </w:rPr>
        <w:t>כ"ז בסיוון התשע"ט (30 ביוני 2019</w:t>
      </w:r>
      <w:r>
        <w:rPr>
          <w:rStyle w:val="default"/>
          <w:rFonts w:cs="FrankRuehl" w:hint="cs"/>
          <w:rtl/>
        </w:rPr>
        <w:t>) לא העבירה את הפעלת שירותי המים והביוב שבתחומה לידי חברה או לידי חברה אזורית, ובלבד שלא קיבלה פטור לפי סעיף 6א(ג);</w:t>
      </w:r>
    </w:p>
    <w:p w:rsidR="009C13C3" w:rsidRPr="00A66974" w:rsidRDefault="009C13C3" w:rsidP="009C13C3">
      <w:pPr>
        <w:pStyle w:val="P00"/>
        <w:spacing w:before="0"/>
        <w:ind w:left="0" w:right="1134"/>
        <w:rPr>
          <w:rStyle w:val="default"/>
          <w:rFonts w:cs="FrankRuehl" w:hint="cs"/>
          <w:vanish/>
          <w:color w:val="FF0000"/>
          <w:szCs w:val="20"/>
          <w:shd w:val="clear" w:color="auto" w:fill="FFFF99"/>
          <w:rtl/>
        </w:rPr>
      </w:pPr>
      <w:bookmarkStart w:id="30" w:name="Rov318"/>
      <w:r w:rsidRPr="00A66974">
        <w:rPr>
          <w:rStyle w:val="default"/>
          <w:rFonts w:cs="FrankRuehl" w:hint="cs"/>
          <w:vanish/>
          <w:color w:val="FF0000"/>
          <w:szCs w:val="20"/>
          <w:shd w:val="clear" w:color="auto" w:fill="FFFF99"/>
          <w:rtl/>
        </w:rPr>
        <w:t>מיום 1.8.2013</w:t>
      </w:r>
    </w:p>
    <w:p w:rsidR="009C13C3" w:rsidRPr="00A66974" w:rsidRDefault="009C13C3" w:rsidP="009C13C3">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9C13C3" w:rsidRPr="00A66974" w:rsidRDefault="009C13C3" w:rsidP="009C13C3">
      <w:pPr>
        <w:pStyle w:val="P00"/>
        <w:spacing w:before="0"/>
        <w:ind w:left="0" w:right="1134"/>
        <w:rPr>
          <w:rStyle w:val="default"/>
          <w:rFonts w:cs="FrankRuehl" w:hint="cs"/>
          <w:vanish/>
          <w:szCs w:val="20"/>
          <w:shd w:val="clear" w:color="auto" w:fill="FFFF99"/>
          <w:rtl/>
        </w:rPr>
      </w:pPr>
      <w:hyperlink r:id="rId84"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85"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9C13C3" w:rsidRPr="00A66974" w:rsidRDefault="009C13C3" w:rsidP="009C13C3">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הגדרת "רשות מקומית בלא חברה"</w:t>
      </w:r>
    </w:p>
    <w:p w:rsidR="009C13C3" w:rsidRPr="00A66974" w:rsidRDefault="009C13C3" w:rsidP="009C13C3">
      <w:pPr>
        <w:pStyle w:val="P00"/>
        <w:spacing w:before="0"/>
        <w:ind w:left="0" w:right="1134"/>
        <w:rPr>
          <w:rStyle w:val="default"/>
          <w:rFonts w:cs="FrankRuehl" w:hint="cs"/>
          <w:vanish/>
          <w:szCs w:val="20"/>
          <w:shd w:val="clear" w:color="auto" w:fill="FFFF99"/>
          <w:rtl/>
        </w:rPr>
      </w:pPr>
    </w:p>
    <w:p w:rsidR="009C13C3" w:rsidRPr="00A66974" w:rsidRDefault="009C13C3" w:rsidP="009C13C3">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30.1.2014</w:t>
      </w:r>
    </w:p>
    <w:p w:rsidR="009C13C3" w:rsidRPr="00A66974" w:rsidRDefault="009C13C3" w:rsidP="009C13C3">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7</w:t>
      </w:r>
    </w:p>
    <w:p w:rsidR="009C13C3" w:rsidRPr="00A66974" w:rsidRDefault="009C13C3" w:rsidP="009C13C3">
      <w:pPr>
        <w:pStyle w:val="P00"/>
        <w:spacing w:before="0"/>
        <w:ind w:left="0" w:right="1134"/>
        <w:rPr>
          <w:rStyle w:val="default"/>
          <w:rFonts w:cs="FrankRuehl" w:hint="cs"/>
          <w:vanish/>
          <w:szCs w:val="20"/>
          <w:shd w:val="clear" w:color="auto" w:fill="FFFF99"/>
          <w:rtl/>
        </w:rPr>
      </w:pPr>
      <w:hyperlink r:id="rId86" w:history="1">
        <w:r w:rsidRPr="00A66974">
          <w:rPr>
            <w:rStyle w:val="Hyperlink"/>
            <w:rFonts w:hint="cs"/>
            <w:vanish/>
            <w:szCs w:val="20"/>
            <w:shd w:val="clear" w:color="auto" w:fill="FFFF99"/>
            <w:rtl/>
          </w:rPr>
          <w:t>ס"ח תשע"ד מס' 2439</w:t>
        </w:r>
      </w:hyperlink>
      <w:r w:rsidRPr="00A66974">
        <w:rPr>
          <w:rStyle w:val="default"/>
          <w:rFonts w:cs="FrankRuehl" w:hint="cs"/>
          <w:vanish/>
          <w:szCs w:val="20"/>
          <w:shd w:val="clear" w:color="auto" w:fill="FFFF99"/>
          <w:rtl/>
        </w:rPr>
        <w:t xml:space="preserve"> מיום 12.3.2014 עמ' 342 (</w:t>
      </w:r>
      <w:hyperlink r:id="rId87" w:history="1">
        <w:r w:rsidRPr="00A66974">
          <w:rPr>
            <w:rStyle w:val="Hyperlink"/>
            <w:rFonts w:hint="cs"/>
            <w:vanish/>
            <w:szCs w:val="20"/>
            <w:shd w:val="clear" w:color="auto" w:fill="FFFF99"/>
            <w:rtl/>
          </w:rPr>
          <w:t>ה"ח 849</w:t>
        </w:r>
      </w:hyperlink>
      <w:r w:rsidRPr="00A66974">
        <w:rPr>
          <w:rStyle w:val="default"/>
          <w:rFonts w:cs="FrankRuehl" w:hint="cs"/>
          <w:vanish/>
          <w:szCs w:val="20"/>
          <w:shd w:val="clear" w:color="auto" w:fill="FFFF99"/>
          <w:rtl/>
        </w:rPr>
        <w:t>)</w:t>
      </w:r>
    </w:p>
    <w:p w:rsidR="009C13C3" w:rsidRPr="00A66974" w:rsidRDefault="009C13C3" w:rsidP="009C13C3">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 xml:space="preserve">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עירייה או מועצה מקומית שעד יום </w:t>
      </w:r>
      <w:r w:rsidRPr="00A66974">
        <w:rPr>
          <w:rStyle w:val="default"/>
          <w:rFonts w:cs="FrankRuehl" w:hint="cs"/>
          <w:strike/>
          <w:vanish/>
          <w:sz w:val="22"/>
          <w:szCs w:val="22"/>
          <w:shd w:val="clear" w:color="auto" w:fill="FFFF99"/>
          <w:rtl/>
        </w:rPr>
        <w:t>כ"ט בשבט התשע"ד (30 בינואר 2014)</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ח' בטבת התשע"ה (30 בדצמבר 2014)</w:t>
      </w:r>
      <w:r w:rsidRPr="00A66974">
        <w:rPr>
          <w:rStyle w:val="default"/>
          <w:rFonts w:cs="FrankRuehl" w:hint="cs"/>
          <w:vanish/>
          <w:sz w:val="22"/>
          <w:szCs w:val="22"/>
          <w:shd w:val="clear" w:color="auto" w:fill="FFFF99"/>
          <w:rtl/>
        </w:rPr>
        <w:t xml:space="preserve"> לא העבירה את הפעלת שירותי המים והביוב שבתחומה לידי חברה או לידי חברה אזורית, ובלבד שלא קיבלה פטור לפי סעיף 6א(ג);</w:t>
      </w:r>
    </w:p>
    <w:p w:rsidR="009C13C3" w:rsidRPr="00A66974" w:rsidRDefault="009C13C3" w:rsidP="009C13C3">
      <w:pPr>
        <w:pStyle w:val="P00"/>
        <w:spacing w:before="0"/>
        <w:ind w:left="0" w:right="1134"/>
        <w:rPr>
          <w:rStyle w:val="default"/>
          <w:rFonts w:cs="FrankRuehl" w:hint="cs"/>
          <w:vanish/>
          <w:szCs w:val="20"/>
          <w:shd w:val="clear" w:color="auto" w:fill="FFFF99"/>
          <w:rtl/>
        </w:rPr>
      </w:pPr>
    </w:p>
    <w:p w:rsidR="009C13C3" w:rsidRPr="00A66974" w:rsidRDefault="009C13C3" w:rsidP="009C13C3">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21.12.2014</w:t>
      </w:r>
    </w:p>
    <w:p w:rsidR="009C13C3" w:rsidRPr="00A66974" w:rsidRDefault="009C13C3" w:rsidP="009C13C3">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8</w:t>
      </w:r>
    </w:p>
    <w:p w:rsidR="009C13C3" w:rsidRPr="00A66974" w:rsidRDefault="009C13C3" w:rsidP="009C13C3">
      <w:pPr>
        <w:pStyle w:val="P00"/>
        <w:spacing w:before="0"/>
        <w:ind w:left="0" w:right="1134"/>
        <w:rPr>
          <w:rStyle w:val="default"/>
          <w:rFonts w:cs="FrankRuehl" w:hint="cs"/>
          <w:vanish/>
          <w:szCs w:val="20"/>
          <w:shd w:val="clear" w:color="auto" w:fill="FFFF99"/>
          <w:rtl/>
        </w:rPr>
      </w:pPr>
      <w:hyperlink r:id="rId88" w:history="1">
        <w:r w:rsidRPr="00A66974">
          <w:rPr>
            <w:rStyle w:val="Hyperlink"/>
            <w:rFonts w:hint="cs"/>
            <w:vanish/>
            <w:szCs w:val="20"/>
            <w:shd w:val="clear" w:color="auto" w:fill="FFFF99"/>
            <w:rtl/>
          </w:rPr>
          <w:t>ס"ח תשע"ה מס' 2486</w:t>
        </w:r>
      </w:hyperlink>
      <w:r w:rsidRPr="00A66974">
        <w:rPr>
          <w:rStyle w:val="default"/>
          <w:rFonts w:cs="FrankRuehl" w:hint="cs"/>
          <w:vanish/>
          <w:szCs w:val="20"/>
          <w:shd w:val="clear" w:color="auto" w:fill="FFFF99"/>
          <w:rtl/>
        </w:rPr>
        <w:t xml:space="preserve"> מיום 21.12.2014 עמ' 135 (</w:t>
      </w:r>
      <w:hyperlink r:id="rId89" w:history="1">
        <w:r w:rsidRPr="00A66974">
          <w:rPr>
            <w:rStyle w:val="Hyperlink"/>
            <w:rFonts w:hint="cs"/>
            <w:vanish/>
            <w:szCs w:val="20"/>
            <w:shd w:val="clear" w:color="auto" w:fill="FFFF99"/>
            <w:rtl/>
          </w:rPr>
          <w:t>ה"ח 580</w:t>
        </w:r>
      </w:hyperlink>
      <w:r w:rsidRPr="00A66974">
        <w:rPr>
          <w:rStyle w:val="default"/>
          <w:rFonts w:cs="FrankRuehl" w:hint="cs"/>
          <w:vanish/>
          <w:szCs w:val="20"/>
          <w:shd w:val="clear" w:color="auto" w:fill="FFFF99"/>
          <w:rtl/>
        </w:rPr>
        <w:t>)</w:t>
      </w:r>
    </w:p>
    <w:p w:rsidR="00EA12E4" w:rsidRPr="00A66974" w:rsidRDefault="00EA12E4" w:rsidP="00EA12E4">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 xml:space="preserve">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עירייה או מועצה מקומית שעד יום </w:t>
      </w:r>
      <w:r w:rsidRPr="00A66974">
        <w:rPr>
          <w:rStyle w:val="default"/>
          <w:rFonts w:cs="FrankRuehl" w:hint="cs"/>
          <w:strike/>
          <w:vanish/>
          <w:sz w:val="22"/>
          <w:szCs w:val="22"/>
          <w:shd w:val="clear" w:color="auto" w:fill="FFFF99"/>
          <w:rtl/>
        </w:rPr>
        <w:t>ח' בטבת התשע"ה (30 בדצמבר 2014)</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י"ח בטבת התשע"ו 30 בדצמבר 2015)</w:t>
      </w:r>
      <w:r w:rsidRPr="00A66974">
        <w:rPr>
          <w:rStyle w:val="default"/>
          <w:rFonts w:cs="FrankRuehl" w:hint="cs"/>
          <w:vanish/>
          <w:sz w:val="22"/>
          <w:szCs w:val="22"/>
          <w:shd w:val="clear" w:color="auto" w:fill="FFFF99"/>
          <w:rtl/>
        </w:rPr>
        <w:t xml:space="preserve"> לא העבירה את הפעלת שירותי המים והביוב שבתחומה לידי חברה או לידי חברה אזורית, ובלבד שלא קיבלה פטור לפי סעיף 6א(ג);</w:t>
      </w:r>
    </w:p>
    <w:p w:rsidR="00EA12E4" w:rsidRPr="00A66974" w:rsidRDefault="00EA12E4" w:rsidP="00EA12E4">
      <w:pPr>
        <w:pStyle w:val="P00"/>
        <w:spacing w:before="0"/>
        <w:ind w:left="0" w:right="1134"/>
        <w:rPr>
          <w:rStyle w:val="default"/>
          <w:rFonts w:cs="FrankRuehl" w:hint="cs"/>
          <w:vanish/>
          <w:szCs w:val="20"/>
          <w:shd w:val="clear" w:color="auto" w:fill="FFFF99"/>
          <w:rtl/>
        </w:rPr>
      </w:pPr>
    </w:p>
    <w:p w:rsidR="00EA12E4" w:rsidRPr="00A66974" w:rsidRDefault="00EA12E4" w:rsidP="00EA12E4">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1.12.2015</w:t>
      </w:r>
    </w:p>
    <w:p w:rsidR="00EA12E4" w:rsidRPr="00A66974" w:rsidRDefault="00EA12E4" w:rsidP="00EA12E4">
      <w:pPr>
        <w:pStyle w:val="P00"/>
        <w:tabs>
          <w:tab w:val="clear" w:pos="1021"/>
          <w:tab w:val="left" w:pos="-3"/>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9</w:t>
      </w:r>
    </w:p>
    <w:p w:rsidR="00EA12E4" w:rsidRPr="00A66974" w:rsidRDefault="00EA12E4" w:rsidP="00EA12E4">
      <w:pPr>
        <w:pStyle w:val="P00"/>
        <w:tabs>
          <w:tab w:val="clear" w:pos="1021"/>
          <w:tab w:val="left" w:pos="-3"/>
        </w:tabs>
        <w:spacing w:before="0"/>
        <w:ind w:left="0" w:right="1134"/>
        <w:rPr>
          <w:rStyle w:val="default"/>
          <w:rFonts w:cs="FrankRuehl" w:hint="cs"/>
          <w:vanish/>
          <w:szCs w:val="20"/>
          <w:shd w:val="clear" w:color="auto" w:fill="FFFF99"/>
          <w:rtl/>
        </w:rPr>
      </w:pPr>
      <w:hyperlink r:id="rId90" w:history="1">
        <w:r w:rsidRPr="00A66974">
          <w:rPr>
            <w:rStyle w:val="Hyperlink"/>
            <w:rFonts w:hint="cs"/>
            <w:vanish/>
            <w:szCs w:val="20"/>
            <w:shd w:val="clear" w:color="auto" w:fill="FFFF99"/>
            <w:rtl/>
          </w:rPr>
          <w:t>ס"ח תשע"ו מס' 2510</w:t>
        </w:r>
      </w:hyperlink>
      <w:r w:rsidRPr="00A66974">
        <w:rPr>
          <w:rStyle w:val="default"/>
          <w:rFonts w:cs="FrankRuehl" w:hint="cs"/>
          <w:vanish/>
          <w:szCs w:val="20"/>
          <w:shd w:val="clear" w:color="auto" w:fill="FFFF99"/>
          <w:rtl/>
        </w:rPr>
        <w:t xml:space="preserve"> מיום 30.11.2015 עמ' 51 (</w:t>
      </w:r>
      <w:hyperlink r:id="rId91" w:history="1">
        <w:r w:rsidRPr="00A66974">
          <w:rPr>
            <w:rStyle w:val="Hyperlink"/>
            <w:rFonts w:hint="cs"/>
            <w:vanish/>
            <w:szCs w:val="20"/>
            <w:shd w:val="clear" w:color="auto" w:fill="FFFF99"/>
            <w:rtl/>
          </w:rPr>
          <w:t>ה"ח 951</w:t>
        </w:r>
      </w:hyperlink>
      <w:r w:rsidRPr="00A66974">
        <w:rPr>
          <w:rStyle w:val="default"/>
          <w:rFonts w:cs="FrankRuehl" w:hint="cs"/>
          <w:vanish/>
          <w:szCs w:val="20"/>
          <w:shd w:val="clear" w:color="auto" w:fill="FFFF99"/>
          <w:rtl/>
        </w:rPr>
        <w:t>)</w:t>
      </w:r>
    </w:p>
    <w:p w:rsidR="002269D7" w:rsidRPr="00A66974" w:rsidRDefault="002269D7" w:rsidP="002269D7">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 xml:space="preserve">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עירייה או מועצה מקומית שעד יום </w:t>
      </w:r>
      <w:r w:rsidRPr="00A66974">
        <w:rPr>
          <w:rStyle w:val="default"/>
          <w:rFonts w:cs="FrankRuehl" w:hint="cs"/>
          <w:strike/>
          <w:vanish/>
          <w:sz w:val="22"/>
          <w:szCs w:val="22"/>
          <w:shd w:val="clear" w:color="auto" w:fill="FFFF99"/>
          <w:rtl/>
        </w:rPr>
        <w:t>י"ח בטבת התשע"ו 30 בדצמבר 2015)</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י"ב בטבת התשע"ח (30 בדצמבר 2017)</w:t>
      </w:r>
      <w:r w:rsidRPr="00A66974">
        <w:rPr>
          <w:rStyle w:val="default"/>
          <w:rFonts w:cs="FrankRuehl" w:hint="cs"/>
          <w:vanish/>
          <w:sz w:val="22"/>
          <w:szCs w:val="22"/>
          <w:shd w:val="clear" w:color="auto" w:fill="FFFF99"/>
          <w:rtl/>
        </w:rPr>
        <w:t xml:space="preserve"> לא העבירה את הפעלת שירותי המים והביוב שבתחומה לידי חברה או לידי חברה אזורית, ובלבד שלא קיבלה פטור לפי סעיף 6א(ג);</w:t>
      </w:r>
    </w:p>
    <w:p w:rsidR="002269D7" w:rsidRPr="00A66974" w:rsidRDefault="002269D7" w:rsidP="002269D7">
      <w:pPr>
        <w:pStyle w:val="P00"/>
        <w:tabs>
          <w:tab w:val="clear" w:pos="1021"/>
          <w:tab w:val="left" w:pos="-3"/>
        </w:tabs>
        <w:spacing w:before="0"/>
        <w:ind w:left="0" w:right="1134"/>
        <w:rPr>
          <w:rStyle w:val="default"/>
          <w:rFonts w:cs="FrankRuehl"/>
          <w:vanish/>
          <w:szCs w:val="20"/>
          <w:shd w:val="clear" w:color="auto" w:fill="FFFF99"/>
          <w:rtl/>
        </w:rPr>
      </w:pPr>
    </w:p>
    <w:p w:rsidR="002269D7" w:rsidRPr="00A66974" w:rsidRDefault="002269D7" w:rsidP="002269D7">
      <w:pPr>
        <w:pStyle w:val="P00"/>
        <w:tabs>
          <w:tab w:val="clear" w:pos="1021"/>
          <w:tab w:val="left" w:pos="-3"/>
        </w:tabs>
        <w:spacing w:before="0"/>
        <w:ind w:left="0" w:right="1134"/>
        <w:rPr>
          <w:rStyle w:val="default"/>
          <w:rFonts w:cs="FrankRuehl"/>
          <w:vanish/>
          <w:color w:val="FF0000"/>
          <w:szCs w:val="20"/>
          <w:shd w:val="clear" w:color="auto" w:fill="FFFF99"/>
          <w:rtl/>
        </w:rPr>
      </w:pPr>
      <w:r w:rsidRPr="00A66974">
        <w:rPr>
          <w:rStyle w:val="default"/>
          <w:rFonts w:cs="FrankRuehl" w:hint="cs"/>
          <w:vanish/>
          <w:color w:val="FF0000"/>
          <w:szCs w:val="20"/>
          <w:shd w:val="clear" w:color="auto" w:fill="FFFF99"/>
          <w:rtl/>
        </w:rPr>
        <w:t>מיום 30.12.2017</w:t>
      </w:r>
    </w:p>
    <w:p w:rsidR="002269D7" w:rsidRPr="00A66974" w:rsidRDefault="002269D7" w:rsidP="002269D7">
      <w:pPr>
        <w:pStyle w:val="P00"/>
        <w:tabs>
          <w:tab w:val="clear" w:pos="1021"/>
          <w:tab w:val="left" w:pos="-3"/>
        </w:tabs>
        <w:spacing w:before="0"/>
        <w:ind w:left="0" w:right="1134"/>
        <w:rPr>
          <w:rStyle w:val="default"/>
          <w:rFonts w:cs="FrankRuehl"/>
          <w:vanish/>
          <w:szCs w:val="20"/>
          <w:shd w:val="clear" w:color="auto" w:fill="FFFF99"/>
          <w:rtl/>
        </w:rPr>
      </w:pPr>
      <w:r w:rsidRPr="00A66974">
        <w:rPr>
          <w:rStyle w:val="default"/>
          <w:rFonts w:cs="FrankRuehl" w:hint="cs"/>
          <w:b/>
          <w:bCs/>
          <w:vanish/>
          <w:szCs w:val="20"/>
          <w:shd w:val="clear" w:color="auto" w:fill="FFFF99"/>
          <w:rtl/>
        </w:rPr>
        <w:t>תיקון מס' 11</w:t>
      </w:r>
    </w:p>
    <w:p w:rsidR="002269D7" w:rsidRPr="00A66974" w:rsidRDefault="002269D7" w:rsidP="002269D7">
      <w:pPr>
        <w:pStyle w:val="P00"/>
        <w:tabs>
          <w:tab w:val="clear" w:pos="1021"/>
          <w:tab w:val="left" w:pos="-3"/>
        </w:tabs>
        <w:spacing w:before="0"/>
        <w:ind w:left="0" w:right="1134"/>
        <w:rPr>
          <w:rStyle w:val="default"/>
          <w:rFonts w:cs="FrankRuehl" w:hint="cs"/>
          <w:vanish/>
          <w:szCs w:val="20"/>
          <w:shd w:val="clear" w:color="auto" w:fill="FFFF99"/>
          <w:rtl/>
        </w:rPr>
      </w:pPr>
      <w:hyperlink r:id="rId92" w:history="1">
        <w:r w:rsidRPr="00A66974">
          <w:rPr>
            <w:rStyle w:val="Hyperlink"/>
            <w:rFonts w:hint="cs"/>
            <w:vanish/>
            <w:szCs w:val="20"/>
            <w:shd w:val="clear" w:color="auto" w:fill="FFFF99"/>
            <w:rtl/>
          </w:rPr>
          <w:t>ס"ח תשע"ח מס' 2680</w:t>
        </w:r>
      </w:hyperlink>
      <w:r w:rsidRPr="00A66974">
        <w:rPr>
          <w:rStyle w:val="default"/>
          <w:rFonts w:cs="FrankRuehl" w:hint="cs"/>
          <w:vanish/>
          <w:szCs w:val="20"/>
          <w:shd w:val="clear" w:color="auto" w:fill="FFFF99"/>
          <w:rtl/>
        </w:rPr>
        <w:t xml:space="preserve"> מיום 7.1.2018 עמ' 94 (</w:t>
      </w:r>
      <w:hyperlink r:id="rId93" w:history="1">
        <w:r w:rsidRPr="00A66974">
          <w:rPr>
            <w:rStyle w:val="Hyperlink"/>
            <w:rFonts w:hint="cs"/>
            <w:vanish/>
            <w:szCs w:val="20"/>
            <w:shd w:val="clear" w:color="auto" w:fill="FFFF99"/>
            <w:rtl/>
          </w:rPr>
          <w:t>ה"ח 747</w:t>
        </w:r>
      </w:hyperlink>
      <w:r w:rsidRPr="00A66974">
        <w:rPr>
          <w:rStyle w:val="default"/>
          <w:rFonts w:cs="FrankRuehl" w:hint="cs"/>
          <w:vanish/>
          <w:szCs w:val="20"/>
          <w:shd w:val="clear" w:color="auto" w:fill="FFFF99"/>
          <w:rtl/>
        </w:rPr>
        <w:t>)</w:t>
      </w:r>
    </w:p>
    <w:p w:rsidR="009C13C3" w:rsidRPr="003458D6" w:rsidRDefault="009C13C3" w:rsidP="00EA12E4">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 xml:space="preserve">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עירייה או מועצה מקומית שעד יום </w:t>
      </w:r>
      <w:r w:rsidR="00EA12E4" w:rsidRPr="00A66974">
        <w:rPr>
          <w:rStyle w:val="default"/>
          <w:rFonts w:cs="FrankRuehl" w:hint="cs"/>
          <w:strike/>
          <w:vanish/>
          <w:sz w:val="22"/>
          <w:szCs w:val="22"/>
          <w:shd w:val="clear" w:color="auto" w:fill="FFFF99"/>
          <w:rtl/>
        </w:rPr>
        <w:t>י"ב בטבת התשע"ח (30 בדצמבר 2017)</w:t>
      </w:r>
      <w:r w:rsidR="002269D7" w:rsidRPr="00A66974">
        <w:rPr>
          <w:rStyle w:val="default"/>
          <w:rFonts w:cs="FrankRuehl" w:hint="cs"/>
          <w:vanish/>
          <w:sz w:val="22"/>
          <w:szCs w:val="22"/>
          <w:shd w:val="clear" w:color="auto" w:fill="FFFF99"/>
          <w:rtl/>
        </w:rPr>
        <w:t xml:space="preserve"> </w:t>
      </w:r>
      <w:r w:rsidR="002269D7" w:rsidRPr="00A66974">
        <w:rPr>
          <w:rStyle w:val="default"/>
          <w:rFonts w:cs="FrankRuehl" w:hint="cs"/>
          <w:vanish/>
          <w:sz w:val="22"/>
          <w:szCs w:val="22"/>
          <w:u w:val="single"/>
          <w:shd w:val="clear" w:color="auto" w:fill="FFFF99"/>
          <w:rtl/>
        </w:rPr>
        <w:t>כ"ז בסיוון התשע"ט (30 ביוני 2019)</w:t>
      </w:r>
      <w:r w:rsidRPr="00A66974">
        <w:rPr>
          <w:rStyle w:val="default"/>
          <w:rFonts w:cs="FrankRuehl" w:hint="cs"/>
          <w:vanish/>
          <w:sz w:val="22"/>
          <w:szCs w:val="22"/>
          <w:shd w:val="clear" w:color="auto" w:fill="FFFF99"/>
          <w:rtl/>
        </w:rPr>
        <w:t xml:space="preserve"> לא העבירה את הפעלת שירותי המים והביוב שבתחומה לידי חברה או לידי חברה אזורית, ובלבד שלא קיבלה פטור לפי סעיף 6א(ג);</w:t>
      </w:r>
      <w:bookmarkEnd w:id="30"/>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רישיון" </w:t>
      </w:r>
      <w:r>
        <w:rPr>
          <w:rStyle w:val="default"/>
          <w:rFonts w:cs="FrankRuehl"/>
          <w:rtl/>
        </w:rPr>
        <w:t>–</w:t>
      </w:r>
      <w:r>
        <w:rPr>
          <w:rStyle w:val="default"/>
          <w:rFonts w:cs="FrankRuehl" w:hint="cs"/>
          <w:rtl/>
        </w:rPr>
        <w:t xml:space="preserve"> רישיון שניתן לפי סעיף 15; </w:t>
      </w:r>
    </w:p>
    <w:p w:rsidR="0050770D" w:rsidRDefault="0050770D" w:rsidP="0050770D">
      <w:pPr>
        <w:pStyle w:val="P00"/>
        <w:spacing w:before="72"/>
        <w:ind w:left="0" w:right="1134"/>
        <w:rPr>
          <w:rStyle w:val="default"/>
          <w:rFonts w:cs="FrankRuehl" w:hint="cs"/>
          <w:rtl/>
        </w:rPr>
      </w:pPr>
      <w:r>
        <w:rPr>
          <w:rtl/>
          <w:lang w:eastAsia="en-US"/>
        </w:rPr>
        <w:pict>
          <v:shape id="_x0000_s2500" type="#_x0000_t202" style="position:absolute;left:0;text-align:left;margin-left:470.35pt;margin-top:7.1pt;width:1in;height:17.1pt;z-index:251770368"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Pr>
          <w:rStyle w:val="default"/>
          <w:rFonts w:cs="FrankRuehl" w:hint="cs"/>
          <w:rtl/>
        </w:rPr>
        <w:t xml:space="preserve">רישיון הולכה וטיפול" </w:t>
      </w:r>
      <w:r>
        <w:rPr>
          <w:rStyle w:val="default"/>
          <w:rFonts w:cs="FrankRuehl"/>
          <w:rtl/>
        </w:rPr>
        <w:t>–</w:t>
      </w:r>
      <w:r>
        <w:rPr>
          <w:rStyle w:val="default"/>
          <w:rFonts w:cs="FrankRuehl" w:hint="cs"/>
          <w:rtl/>
        </w:rPr>
        <w:t xml:space="preserve"> רישיון למתן שירותי הולכה וטיפול שניתן לפי סעיף 15(א);</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31" w:name="Rov331"/>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9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9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"רישיון הולכה וטיפול"</w:t>
      </w:r>
      <w:bookmarkEnd w:id="31"/>
    </w:p>
    <w:p w:rsidR="0050770D" w:rsidRDefault="0050770D" w:rsidP="0050770D">
      <w:pPr>
        <w:pStyle w:val="P00"/>
        <w:spacing w:before="72"/>
        <w:ind w:left="0" w:right="1134"/>
        <w:rPr>
          <w:rStyle w:val="default"/>
          <w:rFonts w:cs="FrankRuehl" w:hint="cs"/>
          <w:rtl/>
        </w:rPr>
      </w:pPr>
      <w:r>
        <w:rPr>
          <w:rtl/>
          <w:lang w:eastAsia="en-US"/>
        </w:rPr>
        <w:pict>
          <v:shape id="_x0000_s2501" type="#_x0000_t202" style="position:absolute;left:0;text-align:left;margin-left:470.35pt;margin-top:7.1pt;width:1in;height:17.1pt;z-index:251771392"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Pr>
          <w:rStyle w:val="default"/>
          <w:rFonts w:cs="FrankRuehl" w:hint="cs"/>
          <w:rtl/>
        </w:rPr>
        <w:t xml:space="preserve">רישיון חברת ביוב" </w:t>
      </w:r>
      <w:r>
        <w:rPr>
          <w:rStyle w:val="default"/>
          <w:rFonts w:cs="FrankRuehl"/>
          <w:rtl/>
        </w:rPr>
        <w:t>–</w:t>
      </w:r>
      <w:r>
        <w:rPr>
          <w:rStyle w:val="default"/>
          <w:rFonts w:cs="FrankRuehl" w:hint="cs"/>
          <w:rtl/>
        </w:rPr>
        <w:t xml:space="preserve"> רישיון למתן שירותי הולכה וטיפול שניתן לפי סעיף 15(ג1)(1);</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32" w:name="Rov332"/>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9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9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50770D" w:rsidRDefault="0050770D" w:rsidP="0050770D">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"רישיון חברת ביוב"</w:t>
      </w:r>
      <w:bookmarkEnd w:id="32"/>
    </w:p>
    <w:p w:rsidR="00714320" w:rsidRDefault="00714320" w:rsidP="00714320">
      <w:pPr>
        <w:pStyle w:val="P00"/>
        <w:spacing w:before="72"/>
        <w:ind w:left="0" w:right="1134"/>
        <w:rPr>
          <w:rStyle w:val="default"/>
          <w:rFonts w:cs="FrankRuehl" w:hint="cs"/>
          <w:rtl/>
        </w:rPr>
      </w:pPr>
      <w:r>
        <w:rPr>
          <w:rtl/>
          <w:lang w:val="he-IL"/>
        </w:rPr>
        <w:pict>
          <v:shape id="_x0000_s2359" type="#_x0000_t202" style="position:absolute;left:0;text-align:left;margin-left:470.25pt;margin-top:8.1pt;width:1in;height:17.9pt;z-index:251704832" filled="f" stroked="f">
            <v:textbox style="mso-next-textbox:#_x0000_s2359" inset="1mm,0,1mm,0">
              <w:txbxContent>
                <w:p w:rsidR="002269D7" w:rsidRDefault="002269D7" w:rsidP="00714320">
                  <w:pPr>
                    <w:spacing w:line="160" w:lineRule="exact"/>
                    <w:jc w:val="left"/>
                    <w:rPr>
                      <w:rFonts w:cs="Miriam" w:hint="cs"/>
                      <w:szCs w:val="18"/>
                      <w:rtl/>
                    </w:rPr>
                  </w:pPr>
                  <w:r>
                    <w:rPr>
                      <w:rFonts w:cs="Miriam" w:hint="cs"/>
                      <w:szCs w:val="18"/>
                      <w:rtl/>
                    </w:rPr>
                    <w:t>(תיקון מס' 6) תשע"ג-2013</w:t>
                  </w:r>
                </w:p>
              </w:txbxContent>
            </v:textbox>
            <w10:anchorlock/>
          </v:shape>
        </w:pict>
      </w:r>
      <w:r>
        <w:rPr>
          <w:rtl/>
        </w:rPr>
        <w:tab/>
      </w:r>
      <w:r>
        <w:rPr>
          <w:rStyle w:val="default"/>
          <w:rFonts w:cs="FrankRuehl"/>
          <w:rtl/>
        </w:rPr>
        <w:t>"</w:t>
      </w:r>
      <w:r>
        <w:rPr>
          <w:rStyle w:val="default"/>
          <w:rFonts w:cs="FrankRuehl" w:hint="cs"/>
          <w:rtl/>
        </w:rPr>
        <w:t xml:space="preserve">שלבי ההקמה" </w:t>
      </w:r>
      <w:r>
        <w:rPr>
          <w:rStyle w:val="default"/>
          <w:rFonts w:cs="FrankRuehl"/>
          <w:rtl/>
        </w:rPr>
        <w:t>–</w:t>
      </w:r>
      <w:r>
        <w:rPr>
          <w:rStyle w:val="default"/>
          <w:rFonts w:cs="FrankRuehl" w:hint="cs"/>
          <w:rtl/>
        </w:rPr>
        <w:t xml:space="preserve"> ביצוע פעולות כאמור באחת הפסקאות (1) עד (4) שבסעיף 6ז(א), במועדים שנקבעו לכך באותן פסקאות;</w:t>
      </w:r>
    </w:p>
    <w:p w:rsidR="00714320" w:rsidRPr="00A66974" w:rsidRDefault="00714320" w:rsidP="00714320">
      <w:pPr>
        <w:pStyle w:val="P00"/>
        <w:spacing w:before="0"/>
        <w:ind w:left="0" w:right="1134"/>
        <w:rPr>
          <w:rStyle w:val="default"/>
          <w:rFonts w:cs="FrankRuehl" w:hint="cs"/>
          <w:vanish/>
          <w:color w:val="FF0000"/>
          <w:szCs w:val="20"/>
          <w:shd w:val="clear" w:color="auto" w:fill="FFFF99"/>
          <w:rtl/>
        </w:rPr>
      </w:pPr>
      <w:bookmarkStart w:id="33" w:name="Rov271"/>
      <w:r w:rsidRPr="00A66974">
        <w:rPr>
          <w:rStyle w:val="default"/>
          <w:rFonts w:cs="FrankRuehl" w:hint="cs"/>
          <w:vanish/>
          <w:color w:val="FF0000"/>
          <w:szCs w:val="20"/>
          <w:shd w:val="clear" w:color="auto" w:fill="FFFF99"/>
          <w:rtl/>
        </w:rPr>
        <w:t>מיום 1.8.2013</w:t>
      </w:r>
    </w:p>
    <w:p w:rsidR="00714320" w:rsidRPr="00A66974" w:rsidRDefault="00714320" w:rsidP="00714320">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714320" w:rsidRPr="00A66974" w:rsidRDefault="00714320" w:rsidP="00714320">
      <w:pPr>
        <w:pStyle w:val="P00"/>
        <w:spacing w:before="0"/>
        <w:ind w:left="0" w:right="1134"/>
        <w:rPr>
          <w:rStyle w:val="default"/>
          <w:rFonts w:cs="FrankRuehl" w:hint="cs"/>
          <w:vanish/>
          <w:szCs w:val="20"/>
          <w:shd w:val="clear" w:color="auto" w:fill="FFFF99"/>
          <w:rtl/>
        </w:rPr>
      </w:pPr>
      <w:hyperlink r:id="rId9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9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714320" w:rsidRPr="00714320" w:rsidRDefault="00714320" w:rsidP="00714320">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"שלבי ההקמה"</w:t>
      </w:r>
      <w:bookmarkEnd w:id="33"/>
    </w:p>
    <w:p w:rsidR="001D1A92" w:rsidRDefault="0050770D">
      <w:pPr>
        <w:pStyle w:val="P00"/>
        <w:spacing w:before="72"/>
        <w:ind w:left="0" w:right="1134"/>
        <w:rPr>
          <w:rStyle w:val="default"/>
          <w:rFonts w:cs="FrankRuehl" w:hint="cs"/>
          <w:rtl/>
        </w:rPr>
      </w:pPr>
      <w:r>
        <w:rPr>
          <w:rtl/>
          <w:lang w:eastAsia="en-US"/>
        </w:rPr>
        <w:pict>
          <v:shape id="_x0000_s2505" type="#_x0000_t202" style="position:absolute;left:0;text-align:left;margin-left:470.35pt;margin-top:7.1pt;width:1in;height:16.8pt;z-index:251773440"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 xml:space="preserve">שירותי ביוב" </w:t>
      </w:r>
      <w:r w:rsidR="001D1A92">
        <w:rPr>
          <w:rStyle w:val="default"/>
          <w:rFonts w:cs="FrankRuehl"/>
          <w:rtl/>
        </w:rPr>
        <w:t>–</w:t>
      </w:r>
      <w:r w:rsidR="001D1A92">
        <w:rPr>
          <w:rStyle w:val="default"/>
          <w:rFonts w:cs="FrankRuehl" w:hint="cs"/>
          <w:rtl/>
        </w:rPr>
        <w:t xml:space="preserve"> איסוף שפכים</w:t>
      </w:r>
      <w:r w:rsidR="00F61D38">
        <w:rPr>
          <w:rStyle w:val="default"/>
          <w:rFonts w:cs="FrankRuehl" w:hint="cs"/>
          <w:rtl/>
        </w:rPr>
        <w:t xml:space="preserve"> והולכתם</w:t>
      </w:r>
      <w:r w:rsidR="001D1A92">
        <w:rPr>
          <w:rStyle w:val="default"/>
          <w:rFonts w:cs="FrankRuehl" w:hint="cs"/>
          <w:rtl/>
        </w:rPr>
        <w:t>, טיהורם וסילוקם, באמצעות מערכת ביוב או באמצעי אחר, טיפול בבוצה וסילוקה, וכן פיקוח על הזרמת שפכי תעשיה</w:t>
      </w:r>
      <w:r w:rsidR="001D1A92">
        <w:rPr>
          <w:rStyle w:val="default"/>
          <w:rFonts w:cs="FrankRuehl"/>
          <w:rtl/>
        </w:rPr>
        <w:t xml:space="preserve"> </w:t>
      </w:r>
      <w:r w:rsidR="001D1A92">
        <w:rPr>
          <w:rStyle w:val="default"/>
          <w:rFonts w:cs="FrankRuehl" w:hint="cs"/>
          <w:rtl/>
        </w:rPr>
        <w:t>אל מערכת ביוב או באמצעותה</w:t>
      </w:r>
      <w:r w:rsidR="00F61D38" w:rsidRPr="00F61D38">
        <w:rPr>
          <w:rStyle w:val="default"/>
          <w:rFonts w:cs="FrankRuehl" w:hint="cs"/>
          <w:rtl/>
        </w:rPr>
        <w:t xml:space="preserve">, ולעניין חברת ביוב </w:t>
      </w:r>
      <w:r w:rsidR="00F61D38" w:rsidRPr="00F61D38">
        <w:rPr>
          <w:rStyle w:val="default"/>
          <w:rFonts w:cs="FrankRuehl"/>
          <w:rtl/>
        </w:rPr>
        <w:t>–</w:t>
      </w:r>
      <w:r w:rsidR="00F61D38" w:rsidRPr="00F61D38">
        <w:rPr>
          <w:rStyle w:val="default"/>
          <w:rFonts w:cs="FrankRuehl" w:hint="cs"/>
          <w:rtl/>
        </w:rPr>
        <w:t xml:space="preserve"> שירותי הולכה וטיפול</w:t>
      </w:r>
      <w:r w:rsidR="001D1A92">
        <w:rPr>
          <w:rStyle w:val="default"/>
          <w:rFonts w:cs="FrankRuehl" w:hint="cs"/>
          <w:rtl/>
        </w:rPr>
        <w:t>;</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34" w:name="Rov333"/>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10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10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F61D38" w:rsidRDefault="0050770D" w:rsidP="00F61D38">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 xml:space="preserve">שירותי ביוב"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איסוף שפכים</w:t>
      </w:r>
      <w:r w:rsidR="00F61D38" w:rsidRPr="00A66974">
        <w:rPr>
          <w:rStyle w:val="default"/>
          <w:rFonts w:cs="FrankRuehl" w:hint="cs"/>
          <w:vanish/>
          <w:sz w:val="22"/>
          <w:szCs w:val="22"/>
          <w:shd w:val="clear" w:color="auto" w:fill="FFFF99"/>
          <w:rtl/>
        </w:rPr>
        <w:t xml:space="preserve"> </w:t>
      </w:r>
      <w:r w:rsidR="00F61D38" w:rsidRPr="00A66974">
        <w:rPr>
          <w:rStyle w:val="default"/>
          <w:rFonts w:cs="FrankRuehl" w:hint="cs"/>
          <w:vanish/>
          <w:sz w:val="22"/>
          <w:szCs w:val="22"/>
          <w:u w:val="single"/>
          <w:shd w:val="clear" w:color="auto" w:fill="FFFF99"/>
          <w:rtl/>
        </w:rPr>
        <w:t>והולכתם</w:t>
      </w:r>
      <w:r w:rsidRPr="00A66974">
        <w:rPr>
          <w:rStyle w:val="default"/>
          <w:rFonts w:cs="FrankRuehl" w:hint="cs"/>
          <w:vanish/>
          <w:sz w:val="22"/>
          <w:szCs w:val="22"/>
          <w:shd w:val="clear" w:color="auto" w:fill="FFFF99"/>
          <w:rtl/>
        </w:rPr>
        <w:t>, טיהורם וסילוקם, באמצעות מערכת ביוב או באמצעי אחר, טיפול בבוצה וסילוקה, וכן פיקוח על הזרמת שפכי תעשיה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אל מערכת ביוב או באמצעותה</w:t>
      </w:r>
      <w:r w:rsidR="00F61D38" w:rsidRPr="00A66974">
        <w:rPr>
          <w:rStyle w:val="default"/>
          <w:rFonts w:cs="FrankRuehl" w:hint="cs"/>
          <w:vanish/>
          <w:sz w:val="22"/>
          <w:szCs w:val="22"/>
          <w:u w:val="single"/>
          <w:shd w:val="clear" w:color="auto" w:fill="FFFF99"/>
          <w:rtl/>
        </w:rPr>
        <w:t xml:space="preserve">, ולעניין חברת ביוב </w:t>
      </w:r>
      <w:r w:rsidR="00F61D38" w:rsidRPr="00A66974">
        <w:rPr>
          <w:rStyle w:val="default"/>
          <w:rFonts w:cs="FrankRuehl"/>
          <w:vanish/>
          <w:sz w:val="22"/>
          <w:szCs w:val="22"/>
          <w:u w:val="single"/>
          <w:shd w:val="clear" w:color="auto" w:fill="FFFF99"/>
          <w:rtl/>
        </w:rPr>
        <w:t>–</w:t>
      </w:r>
      <w:r w:rsidR="00F61D38" w:rsidRPr="00A66974">
        <w:rPr>
          <w:rStyle w:val="default"/>
          <w:rFonts w:cs="FrankRuehl" w:hint="cs"/>
          <w:vanish/>
          <w:sz w:val="22"/>
          <w:szCs w:val="22"/>
          <w:u w:val="single"/>
          <w:shd w:val="clear" w:color="auto" w:fill="FFFF99"/>
          <w:rtl/>
        </w:rPr>
        <w:t xml:space="preserve"> שירותי הולכה וטיפול</w:t>
      </w:r>
      <w:r w:rsidRPr="00A66974">
        <w:rPr>
          <w:rStyle w:val="default"/>
          <w:rFonts w:cs="FrankRuehl" w:hint="cs"/>
          <w:vanish/>
          <w:sz w:val="22"/>
          <w:szCs w:val="22"/>
          <w:shd w:val="clear" w:color="auto" w:fill="FFFF99"/>
          <w:rtl/>
        </w:rPr>
        <w:t>;</w:t>
      </w:r>
      <w:bookmarkEnd w:id="34"/>
    </w:p>
    <w:p w:rsidR="0050770D" w:rsidRDefault="0050770D" w:rsidP="00F61D38">
      <w:pPr>
        <w:pStyle w:val="P00"/>
        <w:spacing w:before="72"/>
        <w:ind w:left="0" w:right="1134"/>
        <w:rPr>
          <w:rStyle w:val="default"/>
          <w:rFonts w:cs="FrankRuehl" w:hint="cs"/>
          <w:rtl/>
        </w:rPr>
      </w:pPr>
      <w:r>
        <w:rPr>
          <w:rtl/>
          <w:lang w:eastAsia="en-US"/>
        </w:rPr>
        <w:pict>
          <v:shape id="_x0000_s2502" type="#_x0000_t202" style="position:absolute;left:0;text-align:left;margin-left:470.35pt;margin-top:7.1pt;width:1in;height:17.1pt;z-index:251772416" filled="f" stroked="f">
            <v:textbox inset="1mm,0,1mm,0">
              <w:txbxContent>
                <w:p w:rsidR="002269D7" w:rsidRDefault="002269D7" w:rsidP="0050770D">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sidR="00F61D38">
        <w:rPr>
          <w:rStyle w:val="default"/>
          <w:rFonts w:cs="FrankRuehl" w:hint="cs"/>
          <w:rtl/>
        </w:rPr>
        <w:t xml:space="preserve">שירותי הולכה וטיפול" </w:t>
      </w:r>
      <w:r w:rsidR="00F61D38">
        <w:rPr>
          <w:rStyle w:val="default"/>
          <w:rFonts w:cs="FrankRuehl"/>
          <w:rtl/>
        </w:rPr>
        <w:t>–</w:t>
      </w:r>
      <w:r w:rsidR="00F61D38">
        <w:rPr>
          <w:rStyle w:val="default"/>
          <w:rFonts w:cs="FrankRuehl" w:hint="cs"/>
          <w:rtl/>
        </w:rPr>
        <w:t xml:space="preserve"> שירותי ביוב שניתנים באמצעות תשתית הולכה וטיפול, ובכלל זה אלה: הולכת שפכים, טיהורם, סילוקם וטיפול בבוצה וסילוקה, לרבות הקמה, שדרוג, הרחבה, שיקום ותחזוקה של תשתיות ההולכה והטיפול</w:t>
      </w:r>
      <w:r>
        <w:rPr>
          <w:rStyle w:val="default"/>
          <w:rFonts w:cs="FrankRuehl" w:hint="cs"/>
          <w:rtl/>
        </w:rPr>
        <w:t>;</w:t>
      </w:r>
    </w:p>
    <w:p w:rsidR="0050770D" w:rsidRPr="00A66974" w:rsidRDefault="0050770D" w:rsidP="0050770D">
      <w:pPr>
        <w:pStyle w:val="P00"/>
        <w:tabs>
          <w:tab w:val="clear" w:pos="6259"/>
        </w:tabs>
        <w:spacing w:before="0"/>
        <w:ind w:left="0" w:right="1134"/>
        <w:rPr>
          <w:rStyle w:val="default"/>
          <w:rFonts w:cs="FrankRuehl" w:hint="cs"/>
          <w:vanish/>
          <w:color w:val="FF0000"/>
          <w:szCs w:val="20"/>
          <w:shd w:val="clear" w:color="auto" w:fill="FFFF99"/>
          <w:rtl/>
        </w:rPr>
      </w:pPr>
      <w:bookmarkStart w:id="35" w:name="Rov334"/>
      <w:r w:rsidRPr="00A66974">
        <w:rPr>
          <w:rStyle w:val="default"/>
          <w:rFonts w:cs="FrankRuehl" w:hint="cs"/>
          <w:vanish/>
          <w:color w:val="FF0000"/>
          <w:szCs w:val="20"/>
          <w:shd w:val="clear" w:color="auto" w:fill="FFFF99"/>
          <w:rtl/>
        </w:rPr>
        <w:t>מיום 1.1.2017</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0770D" w:rsidRPr="00A66974" w:rsidRDefault="0050770D" w:rsidP="0050770D">
      <w:pPr>
        <w:pStyle w:val="P00"/>
        <w:tabs>
          <w:tab w:val="clear" w:pos="6259"/>
        </w:tabs>
        <w:spacing w:before="0"/>
        <w:ind w:left="0" w:right="1134"/>
        <w:rPr>
          <w:rStyle w:val="default"/>
          <w:rFonts w:cs="FrankRuehl" w:hint="cs"/>
          <w:vanish/>
          <w:szCs w:val="20"/>
          <w:shd w:val="clear" w:color="auto" w:fill="FFFF99"/>
          <w:rtl/>
        </w:rPr>
      </w:pPr>
      <w:hyperlink r:id="rId10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10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0770D" w:rsidRPr="00F61D38" w:rsidRDefault="0050770D" w:rsidP="00F61D38">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w:t>
      </w:r>
      <w:r w:rsidR="00F61D38" w:rsidRPr="00A66974">
        <w:rPr>
          <w:rStyle w:val="default"/>
          <w:rFonts w:cs="FrankRuehl" w:hint="cs"/>
          <w:b/>
          <w:bCs/>
          <w:vanish/>
          <w:szCs w:val="20"/>
          <w:shd w:val="clear" w:color="auto" w:fill="FFFF99"/>
          <w:rtl/>
        </w:rPr>
        <w:t>שירותי הולכה וטיפול</w:t>
      </w:r>
      <w:r w:rsidRPr="00A66974">
        <w:rPr>
          <w:rStyle w:val="default"/>
          <w:rFonts w:cs="FrankRuehl" w:hint="cs"/>
          <w:b/>
          <w:bCs/>
          <w:vanish/>
          <w:szCs w:val="20"/>
          <w:shd w:val="clear" w:color="auto" w:fill="FFFF99"/>
          <w:rtl/>
        </w:rPr>
        <w:t>"</w:t>
      </w:r>
      <w:bookmarkEnd w:id="35"/>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שירותי מים" </w:t>
      </w:r>
      <w:r>
        <w:rPr>
          <w:rStyle w:val="default"/>
          <w:rFonts w:cs="FrankRuehl"/>
          <w:rtl/>
        </w:rPr>
        <w:t>–</w:t>
      </w:r>
      <w:r>
        <w:rPr>
          <w:rStyle w:val="default"/>
          <w:rFonts w:cs="FrankRuehl" w:hint="cs"/>
          <w:rtl/>
        </w:rPr>
        <w:t xml:space="preserve"> מכירת מים ואספקתם באמצעות מערכת מים;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שליטה", "אמצעי שליטה" </w:t>
      </w:r>
      <w:r>
        <w:rPr>
          <w:rStyle w:val="default"/>
          <w:rFonts w:cs="FrankRuehl"/>
          <w:rtl/>
        </w:rPr>
        <w:t>–</w:t>
      </w:r>
      <w:r>
        <w:rPr>
          <w:rStyle w:val="default"/>
          <w:rFonts w:cs="FrankRuehl" w:hint="cs"/>
          <w:rtl/>
        </w:rPr>
        <w:t xml:space="preserve"> כמשמעותם בחוק הבנקאות (רישוי), תשמ"א-1981; </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שפכי תעשיה" </w:t>
      </w:r>
      <w:r>
        <w:rPr>
          <w:rStyle w:val="default"/>
          <w:rFonts w:cs="FrankRuehl"/>
          <w:rtl/>
        </w:rPr>
        <w:t>–</w:t>
      </w:r>
      <w:r>
        <w:rPr>
          <w:rStyle w:val="default"/>
          <w:rFonts w:cs="FrankRuehl" w:hint="cs"/>
          <w:rtl/>
        </w:rPr>
        <w:t xml:space="preserve"> שפכים שמקורם במפעל המוזרמים מן המפעל למערכת הביוב, למעט שפכים סניטריים;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שפכים" </w:t>
      </w:r>
      <w:r>
        <w:rPr>
          <w:rStyle w:val="default"/>
          <w:rFonts w:cs="FrankRuehl"/>
          <w:rtl/>
        </w:rPr>
        <w:t>–</w:t>
      </w:r>
      <w:r>
        <w:rPr>
          <w:rStyle w:val="default"/>
          <w:rFonts w:cs="FrankRuehl" w:hint="cs"/>
          <w:rtl/>
        </w:rPr>
        <w:t xml:space="preserve"> מים לא</w:t>
      </w:r>
      <w:r>
        <w:rPr>
          <w:rStyle w:val="default"/>
          <w:rFonts w:cs="FrankRuehl"/>
          <w:rtl/>
        </w:rPr>
        <w:t>ח</w:t>
      </w:r>
      <w:r>
        <w:rPr>
          <w:rStyle w:val="default"/>
          <w:rFonts w:cs="FrankRuehl" w:hint="cs"/>
          <w:rtl/>
        </w:rPr>
        <w:t>ר שימוש, הטעונים טיהור או סילוק לפי דין;</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שפכים סניטריים" </w:t>
      </w:r>
      <w:r>
        <w:rPr>
          <w:rStyle w:val="default"/>
          <w:rFonts w:cs="FrankRuehl"/>
          <w:rtl/>
        </w:rPr>
        <w:t>–</w:t>
      </w:r>
      <w:r>
        <w:rPr>
          <w:rStyle w:val="default"/>
          <w:rFonts w:cs="FrankRuehl" w:hint="cs"/>
          <w:rtl/>
        </w:rPr>
        <w:t xml:space="preserve"> שפכים שמקורם בשירותים סניטריים או במטבח, ובלבד שאם מקורם במטבח </w:t>
      </w:r>
      <w:r>
        <w:rPr>
          <w:rStyle w:val="default"/>
          <w:rFonts w:cs="FrankRuehl"/>
          <w:rtl/>
        </w:rPr>
        <w:t>–</w:t>
      </w:r>
      <w:r>
        <w:rPr>
          <w:rStyle w:val="default"/>
          <w:rFonts w:cs="FrankRuehl" w:hint="cs"/>
          <w:rtl/>
        </w:rPr>
        <w:t xml:space="preserve"> לפי טיבם וכמותם לא נדרש לגביהם טיפול מקדים לפני כניסתם למערכת הביוב;</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תואר אקדמי מוכר" </w:t>
      </w:r>
      <w:r>
        <w:rPr>
          <w:rStyle w:val="default"/>
          <w:rFonts w:cs="FrankRuehl"/>
          <w:rtl/>
        </w:rPr>
        <w:t>–</w:t>
      </w:r>
      <w:r>
        <w:rPr>
          <w:rStyle w:val="default"/>
          <w:rFonts w:cs="FrankRuehl" w:hint="cs"/>
          <w:rtl/>
        </w:rPr>
        <w:t xml:space="preserve"> תואר אקדמי שניתן על ידי מוסד שהמועצה לה</w:t>
      </w:r>
      <w:r>
        <w:rPr>
          <w:rStyle w:val="default"/>
          <w:rFonts w:cs="FrankRuehl"/>
          <w:rtl/>
        </w:rPr>
        <w:t>ש</w:t>
      </w:r>
      <w:r>
        <w:rPr>
          <w:rStyle w:val="default"/>
          <w:rFonts w:cs="FrankRuehl" w:hint="cs"/>
          <w:rtl/>
        </w:rPr>
        <w:t>כלה גבוהה הכירה בו כמוסד להשכלה גבוהה;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תחום החברה" </w:t>
      </w:r>
      <w:r>
        <w:rPr>
          <w:rStyle w:val="default"/>
          <w:rFonts w:cs="FrankRuehl"/>
          <w:rtl/>
        </w:rPr>
        <w:t>–</w:t>
      </w:r>
    </w:p>
    <w:p w:rsidR="001D1A92" w:rsidRDefault="00714320" w:rsidP="00714320">
      <w:pPr>
        <w:pStyle w:val="P22"/>
        <w:spacing w:before="72"/>
        <w:ind w:left="1021" w:right="1134"/>
        <w:rPr>
          <w:rStyle w:val="default"/>
          <w:rFonts w:cs="FrankRuehl"/>
          <w:rtl/>
        </w:rPr>
      </w:pPr>
      <w:r>
        <w:rPr>
          <w:rtl/>
          <w:lang w:eastAsia="en-US"/>
        </w:rPr>
        <w:pict>
          <v:shape id="_x0000_s2358" type="#_x0000_t202" style="position:absolute;left:0;text-align:left;margin-left:470.35pt;margin-top:7.1pt;width:1in;height:16.8pt;z-index:251703808" filled="f" stroked="f">
            <v:textbox inset="1mm,0,1mm,0">
              <w:txbxContent>
                <w:p w:rsidR="002269D7" w:rsidRDefault="002269D7" w:rsidP="00714320">
                  <w:pPr>
                    <w:spacing w:line="160" w:lineRule="exact"/>
                    <w:jc w:val="left"/>
                    <w:rPr>
                      <w:rFonts w:cs="Miriam" w:hint="cs"/>
                      <w:szCs w:val="18"/>
                      <w:rtl/>
                    </w:rPr>
                  </w:pPr>
                  <w:r>
                    <w:rPr>
                      <w:rFonts w:cs="Miriam" w:hint="cs"/>
                      <w:szCs w:val="18"/>
                      <w:rtl/>
                    </w:rPr>
                    <w:t>(תיקון מס' 6) תשע"ג-2013</w:t>
                  </w:r>
                </w:p>
              </w:txbxContent>
            </v:textbox>
          </v:shape>
        </w:pict>
      </w:r>
      <w:r w:rsidR="001D1A92">
        <w:rPr>
          <w:rStyle w:val="default"/>
          <w:rFonts w:cs="FrankRuehl"/>
          <w:rtl/>
        </w:rPr>
        <w:t>(1)</w:t>
      </w:r>
      <w:r w:rsidR="001D1A92">
        <w:rPr>
          <w:rStyle w:val="default"/>
          <w:rFonts w:cs="FrankRuehl"/>
          <w:rtl/>
        </w:rPr>
        <w:tab/>
      </w:r>
      <w:r w:rsidR="001D1A92">
        <w:rPr>
          <w:rStyle w:val="default"/>
          <w:rFonts w:cs="FrankRuehl" w:hint="cs"/>
          <w:rtl/>
        </w:rPr>
        <w:t xml:space="preserve">לגבי פעילות חיונית </w:t>
      </w:r>
      <w:r w:rsidR="001D1A92">
        <w:rPr>
          <w:rStyle w:val="default"/>
          <w:rFonts w:cs="FrankRuehl"/>
          <w:rtl/>
        </w:rPr>
        <w:t>–</w:t>
      </w:r>
      <w:r w:rsidR="001D1A92">
        <w:rPr>
          <w:rStyle w:val="default"/>
          <w:rFonts w:cs="FrankRuehl" w:hint="cs"/>
          <w:rtl/>
        </w:rPr>
        <w:t xml:space="preserve"> כל השטח שבתחום הרשות המקומית או הרשויות המקומיות </w:t>
      </w:r>
      <w:r w:rsidRPr="00714320">
        <w:rPr>
          <w:rStyle w:val="default"/>
          <w:rFonts w:cs="FrankRuehl" w:hint="cs"/>
          <w:rtl/>
        </w:rPr>
        <w:t>שהן בעלות אמצעי שליטה בחברה או בחברה האזורית</w:t>
      </w:r>
      <w:r w:rsidR="001D1A92">
        <w:rPr>
          <w:rStyle w:val="default"/>
          <w:rFonts w:cs="FrankRuehl" w:hint="cs"/>
          <w:rtl/>
        </w:rPr>
        <w:t>;</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פעילות נוספת </w:t>
      </w:r>
      <w:r>
        <w:rPr>
          <w:rStyle w:val="default"/>
          <w:rFonts w:cs="FrankRuehl"/>
          <w:rtl/>
        </w:rPr>
        <w:t>–</w:t>
      </w:r>
      <w:r>
        <w:rPr>
          <w:rStyle w:val="default"/>
          <w:rFonts w:cs="FrankRuehl" w:hint="cs"/>
          <w:rtl/>
        </w:rPr>
        <w:t xml:space="preserve"> כל השטח שבתחום כאמור בפסקה (1), או חלקו, כפי שנקבע לגביה</w:t>
      </w:r>
      <w:r>
        <w:rPr>
          <w:rStyle w:val="default"/>
          <w:rFonts w:cs="FrankRuehl"/>
          <w:rtl/>
        </w:rPr>
        <w:t xml:space="preserve"> </w:t>
      </w:r>
      <w:r>
        <w:rPr>
          <w:rStyle w:val="default"/>
          <w:rFonts w:cs="FrankRuehl" w:hint="cs"/>
          <w:rtl/>
        </w:rPr>
        <w:t>ברישיון;</w:t>
      </w:r>
    </w:p>
    <w:p w:rsidR="00F61D38" w:rsidRDefault="00F61D38" w:rsidP="00F61D38">
      <w:pPr>
        <w:pStyle w:val="P22"/>
        <w:spacing w:before="72"/>
        <w:ind w:left="1021" w:right="1134"/>
        <w:rPr>
          <w:rStyle w:val="default"/>
          <w:rFonts w:cs="FrankRuehl"/>
          <w:rtl/>
        </w:rPr>
      </w:pPr>
      <w:r>
        <w:rPr>
          <w:rtl/>
          <w:lang w:eastAsia="en-US"/>
        </w:rPr>
        <w:pict>
          <v:shape id="_x0000_s2507" type="#_x0000_t202" style="position:absolute;left:0;text-align:left;margin-left:470.35pt;margin-top:7.1pt;width:1in;height:16.8pt;z-index:251775488" filled="f" stroked="f">
            <v:textbox inset="1mm,0,1mm,0">
              <w:txbxContent>
                <w:p w:rsidR="002269D7" w:rsidRDefault="002269D7" w:rsidP="00F61D38">
                  <w:pPr>
                    <w:spacing w:line="160" w:lineRule="exact"/>
                    <w:jc w:val="left"/>
                    <w:rPr>
                      <w:rFonts w:cs="Miriam" w:hint="cs"/>
                      <w:szCs w:val="18"/>
                      <w:rtl/>
                    </w:rPr>
                  </w:pPr>
                  <w:r>
                    <w:rPr>
                      <w:rFonts w:cs="Miriam" w:hint="cs"/>
                      <w:szCs w:val="18"/>
                      <w:rtl/>
                    </w:rPr>
                    <w:t>(תיקון מס' 10) תשע"ז-2016</w:t>
                  </w:r>
                </w:p>
              </w:txbxContent>
            </v:textbox>
          </v:shape>
        </w:pict>
      </w:r>
      <w:r>
        <w:rPr>
          <w:rStyle w:val="default"/>
          <w:rFonts w:cs="FrankRuehl"/>
          <w:rtl/>
        </w:rPr>
        <w:t>(</w:t>
      </w:r>
      <w:r>
        <w:rPr>
          <w:rStyle w:val="default"/>
          <w:rFonts w:cs="FrankRuehl" w:hint="cs"/>
          <w:rtl/>
        </w:rPr>
        <w:t>3)</w:t>
      </w:r>
      <w:r>
        <w:rPr>
          <w:rStyle w:val="default"/>
          <w:rFonts w:cs="FrankRuehl" w:hint="cs"/>
          <w:rtl/>
        </w:rPr>
        <w:tab/>
        <w:t xml:space="preserve">לגבי חברת ביוב </w:t>
      </w:r>
      <w:r>
        <w:rPr>
          <w:rStyle w:val="default"/>
          <w:rFonts w:cs="FrankRuehl"/>
          <w:rtl/>
        </w:rPr>
        <w:t>–</w:t>
      </w:r>
      <w:r>
        <w:rPr>
          <w:rStyle w:val="default"/>
          <w:rFonts w:cs="FrankRuehl" w:hint="cs"/>
          <w:rtl/>
        </w:rPr>
        <w:t xml:space="preserve"> השטח במרחב הביוב שבו ניתן לה רישיון חברת ביוב ושבו מצויה תשתית הולכה וטיפול שלה או של ספקי שירותי ביוב שביקשו לקבל ממנה שירותי הולכה וטיפול או הצטרפו אליה, לפי העניין, בהתאמות הנובעות מהוראות הממונה לפי סעיף 13ד;</w:t>
      </w:r>
    </w:p>
    <w:p w:rsidR="001D1A92" w:rsidRDefault="001D1A92">
      <w:pPr>
        <w:pStyle w:val="P22"/>
        <w:spacing w:before="72"/>
        <w:ind w:left="1021" w:right="1134"/>
        <w:rPr>
          <w:rStyle w:val="default"/>
          <w:rFonts w:cs="FrankRuehl"/>
          <w:rtl/>
        </w:rPr>
      </w:pPr>
      <w:r>
        <w:rPr>
          <w:rStyle w:val="default"/>
          <w:rFonts w:cs="FrankRuehl"/>
          <w:rtl/>
        </w:rPr>
        <w:t>ו</w:t>
      </w:r>
      <w:r>
        <w:rPr>
          <w:rStyle w:val="default"/>
          <w:rFonts w:cs="FrankRuehl" w:hint="cs"/>
          <w:rtl/>
        </w:rPr>
        <w:t xml:space="preserve">הכל בשינויים הנובעים מהוראות סעיפים 29 ו-30; </w:t>
      </w:r>
    </w:p>
    <w:p w:rsidR="00714320" w:rsidRPr="00A66974" w:rsidRDefault="00714320" w:rsidP="00714320">
      <w:pPr>
        <w:pStyle w:val="P00"/>
        <w:spacing w:before="0"/>
        <w:ind w:left="1021" w:right="1134"/>
        <w:rPr>
          <w:rStyle w:val="default"/>
          <w:rFonts w:cs="FrankRuehl" w:hint="cs"/>
          <w:vanish/>
          <w:color w:val="FF0000"/>
          <w:szCs w:val="20"/>
          <w:shd w:val="clear" w:color="auto" w:fill="FFFF99"/>
          <w:rtl/>
        </w:rPr>
      </w:pPr>
      <w:bookmarkStart w:id="36" w:name="Rov335"/>
      <w:r w:rsidRPr="00A66974">
        <w:rPr>
          <w:rStyle w:val="default"/>
          <w:rFonts w:cs="FrankRuehl" w:hint="cs"/>
          <w:vanish/>
          <w:color w:val="FF0000"/>
          <w:szCs w:val="20"/>
          <w:shd w:val="clear" w:color="auto" w:fill="FFFF99"/>
          <w:rtl/>
        </w:rPr>
        <w:t>מיום 1.8.2013</w:t>
      </w:r>
    </w:p>
    <w:p w:rsidR="00714320" w:rsidRPr="00A66974" w:rsidRDefault="00714320" w:rsidP="00714320">
      <w:pPr>
        <w:pStyle w:val="P00"/>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714320" w:rsidRPr="00A66974" w:rsidRDefault="00714320" w:rsidP="00714320">
      <w:pPr>
        <w:pStyle w:val="P00"/>
        <w:spacing w:before="0"/>
        <w:ind w:left="1021" w:right="1134"/>
        <w:rPr>
          <w:rStyle w:val="default"/>
          <w:rFonts w:cs="FrankRuehl" w:hint="cs"/>
          <w:vanish/>
          <w:szCs w:val="20"/>
          <w:shd w:val="clear" w:color="auto" w:fill="FFFF99"/>
          <w:rtl/>
        </w:rPr>
      </w:pPr>
      <w:hyperlink r:id="rId104"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105"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714320" w:rsidRPr="00A66974" w:rsidRDefault="00714320" w:rsidP="00C81453">
      <w:pPr>
        <w:pStyle w:val="P22"/>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לגבי פעילות חיונית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כל השטח שבתחום הרשות המקומית או הרשויות המקומיות </w:t>
      </w:r>
      <w:r w:rsidRPr="00A66974">
        <w:rPr>
          <w:rStyle w:val="default"/>
          <w:rFonts w:cs="FrankRuehl" w:hint="cs"/>
          <w:strike/>
          <w:vanish/>
          <w:sz w:val="22"/>
          <w:szCs w:val="22"/>
          <w:shd w:val="clear" w:color="auto" w:fill="FFFF99"/>
          <w:rtl/>
        </w:rPr>
        <w:t>שהקימו את החברה, כפי שהיה ביום תחילת פעילותה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שהן בעלות אמצעי שליטה בחברה או בחברה האזורית</w:t>
      </w:r>
      <w:r w:rsidRPr="00A66974">
        <w:rPr>
          <w:rStyle w:val="default"/>
          <w:rFonts w:cs="FrankRuehl" w:hint="cs"/>
          <w:vanish/>
          <w:sz w:val="22"/>
          <w:szCs w:val="22"/>
          <w:shd w:val="clear" w:color="auto" w:fill="FFFF99"/>
          <w:rtl/>
        </w:rPr>
        <w:t>;</w:t>
      </w:r>
    </w:p>
    <w:p w:rsidR="00F61D38" w:rsidRPr="00A66974" w:rsidRDefault="00F61D38" w:rsidP="00F61D38">
      <w:pPr>
        <w:pStyle w:val="P00"/>
        <w:tabs>
          <w:tab w:val="clear" w:pos="6259"/>
        </w:tabs>
        <w:spacing w:before="0"/>
        <w:ind w:left="1021" w:right="1134"/>
        <w:rPr>
          <w:rStyle w:val="default"/>
          <w:rFonts w:cs="FrankRuehl" w:hint="cs"/>
          <w:vanish/>
          <w:szCs w:val="20"/>
          <w:shd w:val="clear" w:color="auto" w:fill="FFFF99"/>
          <w:rtl/>
        </w:rPr>
      </w:pPr>
    </w:p>
    <w:p w:rsidR="00F61D38" w:rsidRPr="00A66974" w:rsidRDefault="00F61D38" w:rsidP="00F61D38">
      <w:pPr>
        <w:pStyle w:val="P00"/>
        <w:tabs>
          <w:tab w:val="clear" w:pos="6259"/>
        </w:tabs>
        <w:spacing w:before="0"/>
        <w:ind w:left="1021"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F61D38" w:rsidRPr="00A66974" w:rsidRDefault="00F61D38" w:rsidP="00F61D38">
      <w:pPr>
        <w:pStyle w:val="P00"/>
        <w:tabs>
          <w:tab w:val="clear" w:pos="6259"/>
        </w:tabs>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61D38" w:rsidRPr="00A66974" w:rsidRDefault="00F61D38" w:rsidP="00F61D38">
      <w:pPr>
        <w:pStyle w:val="P00"/>
        <w:tabs>
          <w:tab w:val="clear" w:pos="6259"/>
        </w:tabs>
        <w:spacing w:before="0"/>
        <w:ind w:left="1021" w:right="1134"/>
        <w:rPr>
          <w:rStyle w:val="default"/>
          <w:rFonts w:cs="FrankRuehl" w:hint="cs"/>
          <w:vanish/>
          <w:szCs w:val="20"/>
          <w:shd w:val="clear" w:color="auto" w:fill="FFFF99"/>
          <w:rtl/>
        </w:rPr>
      </w:pPr>
      <w:hyperlink r:id="rId10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83 (</w:t>
      </w:r>
      <w:hyperlink r:id="rId10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61D38" w:rsidRPr="00F61D38" w:rsidRDefault="00F61D38" w:rsidP="00F61D38">
      <w:pPr>
        <w:pStyle w:val="P00"/>
        <w:tabs>
          <w:tab w:val="clear" w:pos="6259"/>
        </w:tabs>
        <w:spacing w:before="0"/>
        <w:ind w:left="1021"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פסקה (3) להגדרת "תחום החברה"</w:t>
      </w:r>
      <w:bookmarkEnd w:id="36"/>
    </w:p>
    <w:p w:rsidR="001D1A92" w:rsidRDefault="00714320">
      <w:pPr>
        <w:pStyle w:val="P00"/>
        <w:spacing w:before="72"/>
        <w:ind w:left="0" w:right="1134"/>
        <w:rPr>
          <w:rStyle w:val="default"/>
          <w:rFonts w:cs="FrankRuehl" w:hint="cs"/>
          <w:rtl/>
        </w:rPr>
      </w:pPr>
      <w:r>
        <w:rPr>
          <w:rtl/>
          <w:lang w:eastAsia="en-US"/>
        </w:rPr>
        <w:pict>
          <v:shape id="_x0000_s2362" type="#_x0000_t202" style="position:absolute;left:0;text-align:left;margin-left:470.35pt;margin-top:7.1pt;width:1in;height:16.8pt;z-index:251705856" filled="f" stroked="f">
            <v:textbox style="mso-next-textbox:#_x0000_s2362" inset="1mm,0,1mm,0">
              <w:txbxContent>
                <w:p w:rsidR="002269D7" w:rsidRDefault="002269D7" w:rsidP="00714320">
                  <w:pPr>
                    <w:spacing w:line="160" w:lineRule="exact"/>
                    <w:jc w:val="left"/>
                    <w:rPr>
                      <w:rFonts w:cs="Miriam" w:hint="cs"/>
                      <w:szCs w:val="18"/>
                      <w:rtl/>
                    </w:rPr>
                  </w:pPr>
                  <w:r>
                    <w:rPr>
                      <w:rFonts w:cs="Miriam" w:hint="cs"/>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 xml:space="preserve">תשלומים" </w:t>
      </w:r>
      <w:r w:rsidR="001D1A92">
        <w:rPr>
          <w:rStyle w:val="default"/>
          <w:rFonts w:cs="FrankRuehl"/>
          <w:rtl/>
        </w:rPr>
        <w:t>–</w:t>
      </w:r>
      <w:r w:rsidR="001D1A92">
        <w:rPr>
          <w:rStyle w:val="default"/>
          <w:rFonts w:cs="FrankRuehl" w:hint="cs"/>
          <w:rtl/>
        </w:rPr>
        <w:t xml:space="preserve"> כל סוגי התשלומים שחברה</w:t>
      </w:r>
      <w:r>
        <w:rPr>
          <w:rStyle w:val="default"/>
          <w:rFonts w:cs="FrankRuehl" w:hint="cs"/>
          <w:rtl/>
        </w:rPr>
        <w:t xml:space="preserve"> או חברה אזורית</w:t>
      </w:r>
      <w:r w:rsidR="001D1A92">
        <w:rPr>
          <w:rStyle w:val="default"/>
          <w:rFonts w:cs="FrankRuehl" w:hint="cs"/>
          <w:rtl/>
        </w:rPr>
        <w:t xml:space="preserve"> זכאית לגבותם בעד שירותי מים וביוב שהיא מספקת, בין חד-פעמיים ובין שוטפים, והתנאים לתשלומם, ולרבות תשלומים בשל איחור בתשלום;</w:t>
      </w:r>
    </w:p>
    <w:p w:rsidR="00714320" w:rsidRPr="00A66974" w:rsidRDefault="00714320" w:rsidP="00714320">
      <w:pPr>
        <w:pStyle w:val="P00"/>
        <w:spacing w:before="0"/>
        <w:ind w:left="0" w:right="1134"/>
        <w:rPr>
          <w:rStyle w:val="default"/>
          <w:rFonts w:cs="FrankRuehl" w:hint="cs"/>
          <w:vanish/>
          <w:color w:val="FF0000"/>
          <w:szCs w:val="20"/>
          <w:shd w:val="clear" w:color="auto" w:fill="FFFF99"/>
          <w:rtl/>
        </w:rPr>
      </w:pPr>
      <w:bookmarkStart w:id="37" w:name="Rov274"/>
      <w:r w:rsidRPr="00A66974">
        <w:rPr>
          <w:rStyle w:val="default"/>
          <w:rFonts w:cs="FrankRuehl" w:hint="cs"/>
          <w:vanish/>
          <w:color w:val="FF0000"/>
          <w:szCs w:val="20"/>
          <w:shd w:val="clear" w:color="auto" w:fill="FFFF99"/>
          <w:rtl/>
        </w:rPr>
        <w:t>מיום 1.8.2013</w:t>
      </w:r>
    </w:p>
    <w:p w:rsidR="00714320" w:rsidRPr="00A66974" w:rsidRDefault="00714320" w:rsidP="00714320">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714320" w:rsidRPr="00A66974" w:rsidRDefault="00714320" w:rsidP="00714320">
      <w:pPr>
        <w:pStyle w:val="P00"/>
        <w:spacing w:before="0"/>
        <w:ind w:left="0" w:right="1134"/>
        <w:rPr>
          <w:rStyle w:val="default"/>
          <w:rFonts w:cs="FrankRuehl" w:hint="cs"/>
          <w:vanish/>
          <w:szCs w:val="20"/>
          <w:shd w:val="clear" w:color="auto" w:fill="FFFF99"/>
          <w:rtl/>
        </w:rPr>
      </w:pPr>
      <w:hyperlink r:id="rId10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10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714320" w:rsidRPr="00C81453" w:rsidRDefault="00714320" w:rsidP="00C81453">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תשלומים"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כל סוגי התשלומים שחברה </w:t>
      </w:r>
      <w:r w:rsidRPr="00A66974">
        <w:rPr>
          <w:rStyle w:val="default"/>
          <w:rFonts w:cs="FrankRuehl" w:hint="cs"/>
          <w:vanish/>
          <w:sz w:val="22"/>
          <w:szCs w:val="22"/>
          <w:u w:val="single"/>
          <w:shd w:val="clear" w:color="auto" w:fill="FFFF99"/>
          <w:rtl/>
        </w:rPr>
        <w:t>או חברה אזורית</w:t>
      </w:r>
      <w:r w:rsidRPr="00A66974">
        <w:rPr>
          <w:rStyle w:val="default"/>
          <w:rFonts w:cs="FrankRuehl" w:hint="cs"/>
          <w:vanish/>
          <w:sz w:val="22"/>
          <w:szCs w:val="22"/>
          <w:shd w:val="clear" w:color="auto" w:fill="FFFF99"/>
          <w:rtl/>
        </w:rPr>
        <w:t xml:space="preserve"> זכאית לגבותם בעד שירותי מים וביוב שהיא מספקת, בין חד-פעמיים ובין שוטפים, והתנאים לתשלומם, ולרבות תשלומים בשל איחור בתשלום;</w:t>
      </w:r>
      <w:bookmarkEnd w:id="37"/>
    </w:p>
    <w:p w:rsidR="001D1A92" w:rsidRDefault="00714320">
      <w:pPr>
        <w:pStyle w:val="P00"/>
        <w:spacing w:before="72"/>
        <w:ind w:left="0" w:right="1134"/>
        <w:rPr>
          <w:rStyle w:val="default"/>
          <w:rFonts w:cs="FrankRuehl" w:hint="cs"/>
          <w:rtl/>
        </w:rPr>
      </w:pPr>
      <w:r>
        <w:rPr>
          <w:rtl/>
          <w:lang w:eastAsia="en-US"/>
        </w:rPr>
        <w:pict>
          <v:shape id="_x0000_s2365" type="#_x0000_t202" style="position:absolute;left:0;text-align:left;margin-left:470.35pt;margin-top:7.1pt;width:1in;height:15.25pt;z-index:251706880" filled="f" stroked="f">
            <v:textbox inset="1mm,0,1mm,0">
              <w:txbxContent>
                <w:p w:rsidR="002269D7" w:rsidRDefault="002269D7" w:rsidP="00714320">
                  <w:pPr>
                    <w:spacing w:line="160" w:lineRule="exact"/>
                    <w:jc w:val="left"/>
                    <w:rPr>
                      <w:rFonts w:cs="Miriam" w:hint="cs"/>
                      <w:szCs w:val="18"/>
                      <w:rtl/>
                    </w:rPr>
                  </w:pPr>
                  <w:r>
                    <w:rPr>
                      <w:rFonts w:cs="Miriam" w:hint="cs"/>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 xml:space="preserve">תשלומים אחרים" </w:t>
      </w:r>
      <w:r w:rsidR="001D1A92">
        <w:rPr>
          <w:rStyle w:val="default"/>
          <w:rFonts w:cs="FrankRuehl"/>
          <w:rtl/>
        </w:rPr>
        <w:t>–</w:t>
      </w:r>
      <w:r w:rsidR="001D1A92">
        <w:rPr>
          <w:rStyle w:val="default"/>
          <w:rFonts w:cs="FrankRuehl" w:hint="cs"/>
          <w:rtl/>
        </w:rPr>
        <w:t xml:space="preserve"> כל סוגי התשלומים שחבר</w:t>
      </w:r>
      <w:r w:rsidR="001D1A92">
        <w:rPr>
          <w:rStyle w:val="default"/>
          <w:rFonts w:cs="FrankRuehl"/>
          <w:rtl/>
        </w:rPr>
        <w:t>ה</w:t>
      </w:r>
      <w:r>
        <w:rPr>
          <w:rStyle w:val="default"/>
          <w:rFonts w:cs="FrankRuehl" w:hint="cs"/>
          <w:rtl/>
        </w:rPr>
        <w:t xml:space="preserve"> או חברה אזורית</w:t>
      </w:r>
      <w:r w:rsidR="001D1A92">
        <w:rPr>
          <w:rStyle w:val="default"/>
          <w:rFonts w:cs="FrankRuehl" w:hint="cs"/>
          <w:rtl/>
        </w:rPr>
        <w:t xml:space="preserve"> זכאית לגבותם בעד שירותים שהיא מבצעת לפי חוק זה, שאינם שירותי מים ושירותי ביוב, בין חד-פעמיים ובין שוטפים, לרבות החזר הוצאות לפי סעיף 53(א), והתנאים לתשלומם, לרבות תשלומים בשל איחור בתשלום;</w:t>
      </w:r>
    </w:p>
    <w:p w:rsidR="00714320" w:rsidRPr="00A66974" w:rsidRDefault="00714320" w:rsidP="00714320">
      <w:pPr>
        <w:pStyle w:val="P00"/>
        <w:spacing w:before="0"/>
        <w:ind w:left="0" w:right="1134"/>
        <w:rPr>
          <w:rStyle w:val="default"/>
          <w:rFonts w:cs="FrankRuehl" w:hint="cs"/>
          <w:vanish/>
          <w:color w:val="FF0000"/>
          <w:szCs w:val="20"/>
          <w:shd w:val="clear" w:color="auto" w:fill="FFFF99"/>
          <w:rtl/>
        </w:rPr>
      </w:pPr>
      <w:bookmarkStart w:id="38" w:name="Rov273"/>
      <w:r w:rsidRPr="00A66974">
        <w:rPr>
          <w:rStyle w:val="default"/>
          <w:rFonts w:cs="FrankRuehl" w:hint="cs"/>
          <w:vanish/>
          <w:color w:val="FF0000"/>
          <w:szCs w:val="20"/>
          <w:shd w:val="clear" w:color="auto" w:fill="FFFF99"/>
          <w:rtl/>
        </w:rPr>
        <w:t>מיום 1.8.2013</w:t>
      </w:r>
    </w:p>
    <w:p w:rsidR="00714320" w:rsidRPr="00A66974" w:rsidRDefault="00714320" w:rsidP="00714320">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714320" w:rsidRPr="00A66974" w:rsidRDefault="00714320" w:rsidP="00714320">
      <w:pPr>
        <w:pStyle w:val="P00"/>
        <w:spacing w:before="0"/>
        <w:ind w:left="0" w:right="1134"/>
        <w:rPr>
          <w:rStyle w:val="default"/>
          <w:rFonts w:cs="FrankRuehl" w:hint="cs"/>
          <w:vanish/>
          <w:szCs w:val="20"/>
          <w:shd w:val="clear" w:color="auto" w:fill="FFFF99"/>
          <w:rtl/>
        </w:rPr>
      </w:pPr>
      <w:hyperlink r:id="rId11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11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714320" w:rsidRPr="00C81453" w:rsidRDefault="00714320" w:rsidP="00C81453">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תשלומים אחרים"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כל סוגי התשלומים שחבר</w:t>
      </w:r>
      <w:r w:rsidRPr="00A66974">
        <w:rPr>
          <w:rStyle w:val="default"/>
          <w:rFonts w:cs="FrankRuehl"/>
          <w:vanish/>
          <w:sz w:val="22"/>
          <w:szCs w:val="22"/>
          <w:shd w:val="clear" w:color="auto" w:fill="FFFF99"/>
          <w:rtl/>
        </w:rPr>
        <w:t>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או חברה אזורית</w:t>
      </w:r>
      <w:r w:rsidRPr="00A66974">
        <w:rPr>
          <w:rStyle w:val="default"/>
          <w:rFonts w:cs="FrankRuehl" w:hint="cs"/>
          <w:vanish/>
          <w:sz w:val="22"/>
          <w:szCs w:val="22"/>
          <w:shd w:val="clear" w:color="auto" w:fill="FFFF99"/>
          <w:rtl/>
        </w:rPr>
        <w:t xml:space="preserve"> זכאית לגבותם בעד שירותים שהיא מבצעת לפי חוק זה, שאינם שירותי מים ושירותי ביוב, בין חד-פעמיים ובין שוטפים, לרבות החזר הוצאות לפי סעיף 53(א), והתנאים לתשלומם, לרבות תשלומים בשל איחור בתשלום;</w:t>
      </w:r>
      <w:bookmarkEnd w:id="38"/>
    </w:p>
    <w:p w:rsidR="00F61D38" w:rsidRDefault="00F61D38" w:rsidP="00F61D38">
      <w:pPr>
        <w:pStyle w:val="P00"/>
        <w:spacing w:before="72"/>
        <w:ind w:left="0" w:right="1134"/>
        <w:rPr>
          <w:rStyle w:val="default"/>
          <w:rFonts w:cs="FrankRuehl" w:hint="cs"/>
          <w:rtl/>
        </w:rPr>
      </w:pPr>
      <w:r>
        <w:rPr>
          <w:rtl/>
          <w:lang w:eastAsia="en-US"/>
        </w:rPr>
        <w:pict>
          <v:shape id="_x0000_s2506" type="#_x0000_t202" style="position:absolute;left:0;text-align:left;margin-left:470.35pt;margin-top:7.1pt;width:1in;height:17.1pt;z-index:251774464" filled="f" stroked="f">
            <v:textbox inset="1mm,0,1mm,0">
              <w:txbxContent>
                <w:p w:rsidR="002269D7" w:rsidRDefault="002269D7" w:rsidP="00F61D38">
                  <w:pPr>
                    <w:spacing w:line="160" w:lineRule="exact"/>
                    <w:jc w:val="left"/>
                    <w:rPr>
                      <w:rFonts w:cs="Miriam" w:hint="cs"/>
                      <w:szCs w:val="18"/>
                      <w:rtl/>
                    </w:rPr>
                  </w:pPr>
                  <w:r>
                    <w:rPr>
                      <w:rFonts w:cs="Miriam" w:hint="cs"/>
                      <w:szCs w:val="18"/>
                      <w:rtl/>
                    </w:rPr>
                    <w:t>(תיקון מס' 10) תשע"ז-2016</w:t>
                  </w:r>
                </w:p>
              </w:txbxContent>
            </v:textbox>
          </v:shape>
        </w:pict>
      </w:r>
      <w:r>
        <w:rPr>
          <w:rtl/>
        </w:rPr>
        <w:tab/>
      </w:r>
      <w:r>
        <w:rPr>
          <w:rStyle w:val="default"/>
          <w:rFonts w:cs="FrankRuehl"/>
          <w:rtl/>
        </w:rPr>
        <w:t>"</w:t>
      </w:r>
      <w:r>
        <w:rPr>
          <w:rStyle w:val="default"/>
          <w:rFonts w:cs="FrankRuehl" w:hint="cs"/>
          <w:rtl/>
        </w:rPr>
        <w:t xml:space="preserve">תשתית הולכה וטיפול" </w:t>
      </w:r>
      <w:r>
        <w:rPr>
          <w:rStyle w:val="default"/>
          <w:rFonts w:cs="FrankRuehl"/>
          <w:rtl/>
        </w:rPr>
        <w:t>–</w:t>
      </w:r>
      <w:r>
        <w:rPr>
          <w:rStyle w:val="default"/>
          <w:rFonts w:cs="FrankRuehl" w:hint="cs"/>
          <w:rtl/>
        </w:rPr>
        <w:t xml:space="preserve"> מערכת ביוב, שהיא אחד או יותר מאלה:</w:t>
      </w:r>
    </w:p>
    <w:p w:rsidR="00F61D38" w:rsidRDefault="00F61D38" w:rsidP="00D63C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מיתקנים לטיהור שפכים ולסילוקם ומיתקנים לטיפול בבוצה;</w:t>
      </w:r>
    </w:p>
    <w:p w:rsidR="00F61D38" w:rsidRDefault="00F61D38" w:rsidP="00D63C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63C71">
        <w:rPr>
          <w:rStyle w:val="default"/>
          <w:rFonts w:cs="FrankRuehl" w:hint="cs"/>
          <w:rtl/>
        </w:rPr>
        <w:t xml:space="preserve">מערכת ביוב שמצויה מחוץ לתחום חברה כהגדרתו בפסקה (1) להגדרה "תחום החברה" או מחוץ לתחום רשות מקומית, ולעניין מועצה אזורית </w:t>
      </w:r>
      <w:r w:rsidR="00D63C71">
        <w:rPr>
          <w:rStyle w:val="default"/>
          <w:rFonts w:cs="FrankRuehl"/>
          <w:rtl/>
        </w:rPr>
        <w:t>–</w:t>
      </w:r>
      <w:r w:rsidR="00D63C71">
        <w:rPr>
          <w:rStyle w:val="default"/>
          <w:rFonts w:cs="FrankRuehl" w:hint="cs"/>
          <w:rtl/>
        </w:rPr>
        <w:t xml:space="preserve"> מחוץ לתחום יישוב המצוי בתחום מועצה אזורית;</w:t>
      </w:r>
    </w:p>
    <w:p w:rsidR="00D63C71" w:rsidRDefault="00D63C71" w:rsidP="00D63C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ביב מאסף ראשי וביוב ראשי על כל מיתקניהם, קווי סניקה ותחנות שאיבה ראשיים על כל מיתקניהם;</w:t>
      </w:r>
    </w:p>
    <w:p w:rsidR="00D63C71" w:rsidRDefault="00D63C71" w:rsidP="00D63C71">
      <w:pPr>
        <w:pStyle w:val="P00"/>
        <w:spacing w:before="72"/>
        <w:ind w:left="0" w:right="1134"/>
        <w:rPr>
          <w:rStyle w:val="default"/>
          <w:rFonts w:cs="FrankRuehl" w:hint="cs"/>
          <w:rtl/>
        </w:rPr>
      </w:pPr>
      <w:r>
        <w:rPr>
          <w:rStyle w:val="default"/>
          <w:rFonts w:cs="FrankRuehl" w:hint="cs"/>
          <w:rtl/>
        </w:rPr>
        <w:t>והכול למעט מערכת ביוב המחוברת ישירות לצרכן של ספק שירותי ביוב שאינו חברת ביוב, וכן בהתאמות הנובעות מהוראות הממונה לפי סעיף 13ד;</w:t>
      </w:r>
    </w:p>
    <w:p w:rsidR="00F61D38" w:rsidRPr="00A66974" w:rsidRDefault="00F61D38" w:rsidP="00F61D38">
      <w:pPr>
        <w:pStyle w:val="P00"/>
        <w:tabs>
          <w:tab w:val="clear" w:pos="6259"/>
        </w:tabs>
        <w:spacing w:before="0"/>
        <w:ind w:left="0" w:right="1134"/>
        <w:rPr>
          <w:rStyle w:val="default"/>
          <w:rFonts w:cs="FrankRuehl" w:hint="cs"/>
          <w:vanish/>
          <w:color w:val="FF0000"/>
          <w:szCs w:val="20"/>
          <w:shd w:val="clear" w:color="auto" w:fill="FFFF99"/>
          <w:rtl/>
        </w:rPr>
      </w:pPr>
      <w:bookmarkStart w:id="39" w:name="Rov336"/>
      <w:r w:rsidRPr="00A66974">
        <w:rPr>
          <w:rStyle w:val="default"/>
          <w:rFonts w:cs="FrankRuehl" w:hint="cs"/>
          <w:vanish/>
          <w:color w:val="FF0000"/>
          <w:szCs w:val="20"/>
          <w:shd w:val="clear" w:color="auto" w:fill="FFFF99"/>
          <w:rtl/>
        </w:rPr>
        <w:t>מיום 1.1.2017</w:t>
      </w:r>
    </w:p>
    <w:p w:rsidR="00F61D38" w:rsidRPr="00A66974" w:rsidRDefault="00F61D38" w:rsidP="00F61D38">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61D38" w:rsidRPr="00A66974" w:rsidRDefault="00F61D38" w:rsidP="00F61D38">
      <w:pPr>
        <w:pStyle w:val="P00"/>
        <w:tabs>
          <w:tab w:val="clear" w:pos="6259"/>
        </w:tabs>
        <w:spacing w:before="0"/>
        <w:ind w:left="0" w:right="1134"/>
        <w:rPr>
          <w:rStyle w:val="default"/>
          <w:rFonts w:cs="FrankRuehl" w:hint="cs"/>
          <w:vanish/>
          <w:szCs w:val="20"/>
          <w:shd w:val="clear" w:color="auto" w:fill="FFFF99"/>
          <w:rtl/>
        </w:rPr>
      </w:pPr>
      <w:hyperlink r:id="rId11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84 (</w:t>
      </w:r>
      <w:hyperlink r:id="rId11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61D38" w:rsidRPr="000B0AE2" w:rsidRDefault="00F61D38" w:rsidP="000B0AE2">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הגדרת "</w:t>
      </w:r>
      <w:r w:rsidR="00D63C71" w:rsidRPr="00A66974">
        <w:rPr>
          <w:rStyle w:val="default"/>
          <w:rFonts w:cs="FrankRuehl" w:hint="cs"/>
          <w:b/>
          <w:bCs/>
          <w:vanish/>
          <w:szCs w:val="20"/>
          <w:shd w:val="clear" w:color="auto" w:fill="FFFF99"/>
          <w:rtl/>
        </w:rPr>
        <w:t>תשתית הולכה וטיפול</w:t>
      </w:r>
      <w:r w:rsidRPr="00A66974">
        <w:rPr>
          <w:rStyle w:val="default"/>
          <w:rFonts w:cs="FrankRuehl" w:hint="cs"/>
          <w:b/>
          <w:bCs/>
          <w:vanish/>
          <w:szCs w:val="20"/>
          <w:shd w:val="clear" w:color="auto" w:fill="FFFF99"/>
          <w:rtl/>
        </w:rPr>
        <w:t>"</w:t>
      </w:r>
      <w:bookmarkEnd w:id="39"/>
    </w:p>
    <w:p w:rsidR="001D1A92" w:rsidRDefault="00C81453" w:rsidP="003458D6">
      <w:pPr>
        <w:pStyle w:val="P00"/>
        <w:spacing w:before="72"/>
        <w:ind w:left="0" w:right="1134"/>
        <w:rPr>
          <w:rStyle w:val="default"/>
          <w:rFonts w:cs="FrankRuehl" w:hint="cs"/>
          <w:rtl/>
        </w:rPr>
      </w:pPr>
      <w:r>
        <w:rPr>
          <w:rtl/>
          <w:lang w:eastAsia="en-US"/>
        </w:rPr>
        <w:pict>
          <v:shape id="_x0000_s2368" type="#_x0000_t202" style="position:absolute;left:0;text-align:left;margin-left:470.35pt;margin-top:7.1pt;width:1in;height:34.7pt;z-index:251707904" filled="f" stroked="f">
            <v:textbox inset="1mm,0,1mm,0">
              <w:txbxContent>
                <w:p w:rsidR="002269D7" w:rsidRDefault="002269D7" w:rsidP="00C81453">
                  <w:pPr>
                    <w:spacing w:line="160" w:lineRule="exact"/>
                    <w:jc w:val="left"/>
                    <w:rPr>
                      <w:rFonts w:cs="Miriam" w:hint="cs"/>
                      <w:szCs w:val="18"/>
                      <w:rtl/>
                    </w:rPr>
                  </w:pPr>
                  <w:r>
                    <w:rPr>
                      <w:rFonts w:cs="Miriam" w:hint="cs"/>
                      <w:szCs w:val="18"/>
                      <w:rtl/>
                    </w:rPr>
                    <w:t>(תיקון מס' 6) תשע"ג-2013</w:t>
                  </w:r>
                </w:p>
                <w:p w:rsidR="002269D7" w:rsidRDefault="002269D7" w:rsidP="00C81453">
                  <w:pPr>
                    <w:spacing w:line="160" w:lineRule="exact"/>
                    <w:jc w:val="left"/>
                    <w:rPr>
                      <w:rFonts w:cs="Miriam" w:hint="cs"/>
                      <w:szCs w:val="18"/>
                      <w:rtl/>
                    </w:rPr>
                  </w:pPr>
                  <w:r>
                    <w:rPr>
                      <w:rFonts w:cs="Miriam" w:hint="cs"/>
                      <w:szCs w:val="18"/>
                      <w:rtl/>
                    </w:rPr>
                    <w:t>(תיקון מס' 7) תשע"ד-2014</w:t>
                  </w:r>
                </w:p>
              </w:txbxContent>
            </v:textbox>
          </v:shape>
        </w:pict>
      </w:r>
      <w:r w:rsidR="001D1A92">
        <w:rPr>
          <w:rtl/>
        </w:rPr>
        <w:tab/>
      </w:r>
      <w:r w:rsidR="001D1A92">
        <w:rPr>
          <w:rStyle w:val="default"/>
          <w:rFonts w:cs="FrankRuehl"/>
          <w:rtl/>
        </w:rPr>
        <w:t>"</w:t>
      </w:r>
      <w:r w:rsidR="001D1A92">
        <w:rPr>
          <w:rStyle w:val="default"/>
          <w:rFonts w:cs="FrankRuehl" w:hint="cs"/>
          <w:rtl/>
        </w:rPr>
        <w:t xml:space="preserve">השרים" </w:t>
      </w:r>
      <w:r w:rsidR="001D1A92">
        <w:rPr>
          <w:rStyle w:val="default"/>
          <w:rFonts w:cs="FrankRuehl"/>
          <w:rtl/>
        </w:rPr>
        <w:t>–</w:t>
      </w:r>
      <w:r w:rsidR="001D1A92">
        <w:rPr>
          <w:rStyle w:val="default"/>
          <w:rFonts w:cs="FrankRuehl" w:hint="cs"/>
          <w:rtl/>
        </w:rPr>
        <w:t xml:space="preserve"> שר הפני</w:t>
      </w:r>
      <w:r w:rsidR="001D1A92">
        <w:rPr>
          <w:rStyle w:val="default"/>
          <w:rFonts w:cs="FrankRuehl"/>
          <w:rtl/>
        </w:rPr>
        <w:t>ם</w:t>
      </w:r>
      <w:r w:rsidR="001D1A92">
        <w:rPr>
          <w:rStyle w:val="default"/>
          <w:rFonts w:cs="FrankRuehl" w:hint="cs"/>
          <w:rtl/>
        </w:rPr>
        <w:t xml:space="preserve">, </w:t>
      </w:r>
      <w:r w:rsidR="003458D6" w:rsidRPr="003458D6">
        <w:rPr>
          <w:rStyle w:val="default"/>
          <w:rFonts w:cs="FrankRuehl" w:hint="cs"/>
          <w:rtl/>
        </w:rPr>
        <w:t>שר התשתיות הלאומיות, האנרגיה והמים</w:t>
      </w:r>
      <w:r w:rsidR="001D1A92">
        <w:rPr>
          <w:rStyle w:val="default"/>
          <w:rFonts w:cs="FrankRuehl" w:hint="cs"/>
          <w:rtl/>
        </w:rPr>
        <w:t xml:space="preserve"> ושר האוצר.</w:t>
      </w:r>
    </w:p>
    <w:p w:rsidR="00714320" w:rsidRPr="00A66974" w:rsidRDefault="00714320" w:rsidP="00714320">
      <w:pPr>
        <w:pStyle w:val="P00"/>
        <w:spacing w:before="0"/>
        <w:ind w:left="0" w:right="1134"/>
        <w:rPr>
          <w:rStyle w:val="default"/>
          <w:rFonts w:cs="FrankRuehl" w:hint="cs"/>
          <w:vanish/>
          <w:color w:val="FF0000"/>
          <w:szCs w:val="20"/>
          <w:shd w:val="clear" w:color="auto" w:fill="FFFF99"/>
          <w:rtl/>
        </w:rPr>
      </w:pPr>
      <w:bookmarkStart w:id="40" w:name="Rov272"/>
      <w:r w:rsidRPr="00A66974">
        <w:rPr>
          <w:rStyle w:val="default"/>
          <w:rFonts w:cs="FrankRuehl" w:hint="cs"/>
          <w:vanish/>
          <w:color w:val="FF0000"/>
          <w:szCs w:val="20"/>
          <w:shd w:val="clear" w:color="auto" w:fill="FFFF99"/>
          <w:rtl/>
        </w:rPr>
        <w:t>מיום 1.8.2013</w:t>
      </w:r>
    </w:p>
    <w:p w:rsidR="00714320" w:rsidRPr="00A66974" w:rsidRDefault="00714320" w:rsidP="00714320">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714320" w:rsidRPr="00A66974" w:rsidRDefault="00714320" w:rsidP="00714320">
      <w:pPr>
        <w:pStyle w:val="P00"/>
        <w:spacing w:before="0"/>
        <w:ind w:left="0" w:right="1134"/>
        <w:rPr>
          <w:rStyle w:val="default"/>
          <w:rFonts w:cs="FrankRuehl" w:hint="cs"/>
          <w:vanish/>
          <w:szCs w:val="20"/>
          <w:shd w:val="clear" w:color="auto" w:fill="FFFF99"/>
          <w:rtl/>
        </w:rPr>
      </w:pPr>
      <w:hyperlink r:id="rId114"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115"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3458D6" w:rsidRPr="00A66974" w:rsidRDefault="003458D6" w:rsidP="003458D6">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השרים"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שר הפני</w:t>
      </w:r>
      <w:r w:rsidRPr="00A66974">
        <w:rPr>
          <w:rStyle w:val="default"/>
          <w:rFonts w:cs="FrankRuehl"/>
          <w:vanish/>
          <w:sz w:val="22"/>
          <w:szCs w:val="22"/>
          <w:shd w:val="clear" w:color="auto" w:fill="FFFF99"/>
          <w:rtl/>
        </w:rPr>
        <w:t>ם</w:t>
      </w:r>
      <w:r w:rsidRPr="00A66974">
        <w:rPr>
          <w:rStyle w:val="default"/>
          <w:rFonts w:cs="FrankRuehl" w:hint="cs"/>
          <w:vanish/>
          <w:sz w:val="22"/>
          <w:szCs w:val="22"/>
          <w:shd w:val="clear" w:color="auto" w:fill="FFFF99"/>
          <w:rtl/>
        </w:rPr>
        <w:t xml:space="preserve">, </w:t>
      </w:r>
      <w:r w:rsidRPr="00A66974">
        <w:rPr>
          <w:rStyle w:val="default"/>
          <w:rFonts w:cs="FrankRuehl" w:hint="cs"/>
          <w:strike/>
          <w:vanish/>
          <w:sz w:val="22"/>
          <w:szCs w:val="22"/>
          <w:shd w:val="clear" w:color="auto" w:fill="FFFF99"/>
          <w:rtl/>
        </w:rPr>
        <w:t>שר התשתיות הלאומיות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שר האנרגיה והמים</w:t>
      </w:r>
      <w:r w:rsidRPr="00A66974">
        <w:rPr>
          <w:rStyle w:val="default"/>
          <w:rFonts w:cs="FrankRuehl" w:hint="cs"/>
          <w:vanish/>
          <w:sz w:val="22"/>
          <w:szCs w:val="22"/>
          <w:shd w:val="clear" w:color="auto" w:fill="FFFF99"/>
          <w:rtl/>
        </w:rPr>
        <w:t xml:space="preserve"> ושר האוצר.</w:t>
      </w:r>
    </w:p>
    <w:p w:rsidR="003458D6" w:rsidRPr="00A66974" w:rsidRDefault="003458D6" w:rsidP="003458D6">
      <w:pPr>
        <w:pStyle w:val="P00"/>
        <w:spacing w:before="0"/>
        <w:ind w:left="0" w:right="1134"/>
        <w:rPr>
          <w:rStyle w:val="default"/>
          <w:rFonts w:cs="FrankRuehl" w:hint="cs"/>
          <w:vanish/>
          <w:szCs w:val="20"/>
          <w:shd w:val="clear" w:color="auto" w:fill="FFFF99"/>
          <w:rtl/>
        </w:rPr>
      </w:pPr>
    </w:p>
    <w:p w:rsidR="003458D6" w:rsidRPr="00A66974" w:rsidRDefault="003458D6" w:rsidP="003458D6">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30.1.2014</w:t>
      </w:r>
    </w:p>
    <w:p w:rsidR="003458D6" w:rsidRPr="00A66974" w:rsidRDefault="003458D6" w:rsidP="003458D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7</w:t>
      </w:r>
    </w:p>
    <w:p w:rsidR="003458D6" w:rsidRPr="00A66974" w:rsidRDefault="003458D6" w:rsidP="003458D6">
      <w:pPr>
        <w:pStyle w:val="P00"/>
        <w:spacing w:before="0"/>
        <w:ind w:left="0" w:right="1134"/>
        <w:rPr>
          <w:rStyle w:val="default"/>
          <w:rFonts w:cs="FrankRuehl" w:hint="cs"/>
          <w:vanish/>
          <w:szCs w:val="20"/>
          <w:shd w:val="clear" w:color="auto" w:fill="FFFF99"/>
          <w:rtl/>
        </w:rPr>
      </w:pPr>
      <w:hyperlink r:id="rId116" w:history="1">
        <w:r w:rsidRPr="00A66974">
          <w:rPr>
            <w:rStyle w:val="Hyperlink"/>
            <w:rFonts w:hint="cs"/>
            <w:vanish/>
            <w:szCs w:val="20"/>
            <w:shd w:val="clear" w:color="auto" w:fill="FFFF99"/>
            <w:rtl/>
          </w:rPr>
          <w:t>ס"ח תשע"ד מס' 2439</w:t>
        </w:r>
      </w:hyperlink>
      <w:r w:rsidRPr="00A66974">
        <w:rPr>
          <w:rStyle w:val="default"/>
          <w:rFonts w:cs="FrankRuehl" w:hint="cs"/>
          <w:vanish/>
          <w:szCs w:val="20"/>
          <w:shd w:val="clear" w:color="auto" w:fill="FFFF99"/>
          <w:rtl/>
        </w:rPr>
        <w:t xml:space="preserve"> מיום 12.3.2014 עמ' 342 (</w:t>
      </w:r>
      <w:hyperlink r:id="rId117" w:history="1">
        <w:r w:rsidRPr="00A66974">
          <w:rPr>
            <w:rStyle w:val="Hyperlink"/>
            <w:rFonts w:hint="cs"/>
            <w:vanish/>
            <w:szCs w:val="20"/>
            <w:shd w:val="clear" w:color="auto" w:fill="FFFF99"/>
            <w:rtl/>
          </w:rPr>
          <w:t>ה"ח 849</w:t>
        </w:r>
      </w:hyperlink>
      <w:r w:rsidRPr="00A66974">
        <w:rPr>
          <w:rStyle w:val="default"/>
          <w:rFonts w:cs="FrankRuehl" w:hint="cs"/>
          <w:vanish/>
          <w:szCs w:val="20"/>
          <w:shd w:val="clear" w:color="auto" w:fill="FFFF99"/>
          <w:rtl/>
        </w:rPr>
        <w:t>)</w:t>
      </w:r>
    </w:p>
    <w:p w:rsidR="00714320" w:rsidRPr="00C81453" w:rsidRDefault="00714320" w:rsidP="003458D6">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השרים"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שר הפני</w:t>
      </w:r>
      <w:r w:rsidRPr="00A66974">
        <w:rPr>
          <w:rStyle w:val="default"/>
          <w:rFonts w:cs="FrankRuehl"/>
          <w:vanish/>
          <w:sz w:val="22"/>
          <w:szCs w:val="22"/>
          <w:shd w:val="clear" w:color="auto" w:fill="FFFF99"/>
          <w:rtl/>
        </w:rPr>
        <w:t>ם</w:t>
      </w:r>
      <w:r w:rsidRPr="00A66974">
        <w:rPr>
          <w:rStyle w:val="default"/>
          <w:rFonts w:cs="FrankRuehl" w:hint="cs"/>
          <w:vanish/>
          <w:sz w:val="22"/>
          <w:szCs w:val="22"/>
          <w:shd w:val="clear" w:color="auto" w:fill="FFFF99"/>
          <w:rtl/>
        </w:rPr>
        <w:t xml:space="preserve">, </w:t>
      </w:r>
      <w:r w:rsidRPr="00A66974">
        <w:rPr>
          <w:rStyle w:val="default"/>
          <w:rFonts w:cs="FrankRuehl" w:hint="cs"/>
          <w:strike/>
          <w:vanish/>
          <w:sz w:val="22"/>
          <w:szCs w:val="22"/>
          <w:shd w:val="clear" w:color="auto" w:fill="FFFF99"/>
          <w:rtl/>
        </w:rPr>
        <w:t>שר האנרגיה והמים</w:t>
      </w:r>
      <w:r w:rsidR="003458D6" w:rsidRPr="00A66974">
        <w:rPr>
          <w:rStyle w:val="default"/>
          <w:rFonts w:cs="FrankRuehl" w:hint="cs"/>
          <w:vanish/>
          <w:sz w:val="22"/>
          <w:szCs w:val="22"/>
          <w:shd w:val="clear" w:color="auto" w:fill="FFFF99"/>
          <w:rtl/>
        </w:rPr>
        <w:t xml:space="preserve"> </w:t>
      </w:r>
      <w:r w:rsidR="003458D6" w:rsidRPr="00A66974">
        <w:rPr>
          <w:rStyle w:val="default"/>
          <w:rFonts w:cs="FrankRuehl" w:hint="cs"/>
          <w:vanish/>
          <w:sz w:val="22"/>
          <w:szCs w:val="22"/>
          <w:u w:val="single"/>
          <w:shd w:val="clear" w:color="auto" w:fill="FFFF99"/>
          <w:rtl/>
        </w:rPr>
        <w:t>שר התשתיות הלאומיות, האנרגיה והמים</w:t>
      </w:r>
      <w:r w:rsidRPr="00A66974">
        <w:rPr>
          <w:rStyle w:val="default"/>
          <w:rFonts w:cs="FrankRuehl" w:hint="cs"/>
          <w:vanish/>
          <w:sz w:val="22"/>
          <w:szCs w:val="22"/>
          <w:shd w:val="clear" w:color="auto" w:fill="FFFF99"/>
          <w:rtl/>
        </w:rPr>
        <w:t xml:space="preserve"> ושר האוצר.</w:t>
      </w:r>
      <w:bookmarkEnd w:id="40"/>
    </w:p>
    <w:p w:rsidR="001D1A92" w:rsidRDefault="001D1A92">
      <w:pPr>
        <w:pStyle w:val="medium2-header"/>
        <w:keepLines w:val="0"/>
        <w:spacing w:before="72"/>
        <w:ind w:left="0" w:right="1134"/>
        <w:rPr>
          <w:noProof/>
          <w:sz w:val="20"/>
          <w:rtl/>
        </w:rPr>
      </w:pPr>
      <w:bookmarkStart w:id="41" w:name="med1"/>
      <w:bookmarkEnd w:id="41"/>
      <w:r>
        <w:rPr>
          <w:noProof/>
          <w:sz w:val="20"/>
          <w:rtl/>
        </w:rPr>
        <w:t>פ</w:t>
      </w:r>
      <w:r>
        <w:rPr>
          <w:rFonts w:hint="cs"/>
          <w:noProof/>
          <w:sz w:val="20"/>
          <w:rtl/>
        </w:rPr>
        <w:t>רק ב': הפעלת משק המים והביוב באמצעות חברה</w:t>
      </w:r>
    </w:p>
    <w:p w:rsidR="001D1A92" w:rsidRDefault="001D1A92">
      <w:pPr>
        <w:pStyle w:val="header-2"/>
        <w:ind w:left="0" w:right="1134"/>
        <w:rPr>
          <w:rtl/>
        </w:rPr>
      </w:pPr>
      <w:bookmarkStart w:id="42" w:name="hed20"/>
      <w:bookmarkEnd w:id="42"/>
      <w:r>
        <w:rPr>
          <w:rtl/>
        </w:rPr>
        <w:t>ס</w:t>
      </w:r>
      <w:r>
        <w:rPr>
          <w:rFonts w:hint="cs"/>
          <w:rtl/>
        </w:rPr>
        <w:t>ימן א': הקמת חברה</w:t>
      </w:r>
    </w:p>
    <w:p w:rsidR="001D1A92" w:rsidRDefault="001D1A92">
      <w:pPr>
        <w:pStyle w:val="P00"/>
        <w:spacing w:before="72"/>
        <w:ind w:left="0" w:right="1134"/>
        <w:rPr>
          <w:rStyle w:val="default"/>
          <w:rFonts w:cs="FrankRuehl"/>
          <w:rtl/>
        </w:rPr>
      </w:pPr>
      <w:bookmarkStart w:id="43" w:name="Seif1"/>
      <w:bookmarkEnd w:id="43"/>
      <w:r>
        <w:rPr>
          <w:lang w:val="he-IL"/>
        </w:rPr>
        <w:pict>
          <v:rect id="_x0000_s2052" style="position:absolute;left:0;text-align:left;margin-left:464.5pt;margin-top:8.05pt;width:75.05pt;height:25.55pt;z-index:25147136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קמת ח</w:t>
                  </w:r>
                  <w:r>
                    <w:rPr>
                      <w:rFonts w:cs="Miriam"/>
                      <w:szCs w:val="18"/>
                      <w:rtl/>
                    </w:rPr>
                    <w:t>ב</w:t>
                  </w:r>
                  <w:r>
                    <w:rPr>
                      <w:rFonts w:cs="Miriam" w:hint="cs"/>
                      <w:szCs w:val="18"/>
                      <w:rtl/>
                    </w:rPr>
                    <w:t xml:space="preserve">רה </w:t>
                  </w:r>
                  <w:r>
                    <w:rPr>
                      <w:rFonts w:cs="Miriam"/>
                      <w:szCs w:val="18"/>
                      <w:rtl/>
                    </w:rPr>
                    <w:t>ב</w:t>
                  </w:r>
                  <w:r>
                    <w:rPr>
                      <w:rFonts w:cs="Miriam" w:hint="cs"/>
                      <w:szCs w:val="18"/>
                      <w:rtl/>
                    </w:rPr>
                    <w:t>ידי עיריה</w:t>
                  </w:r>
                  <w:r>
                    <w:rPr>
                      <w:rFonts w:cs="Miriam"/>
                      <w:szCs w:val="18"/>
                      <w:rtl/>
                    </w:rPr>
                    <w:t xml:space="preserve"> </w:t>
                  </w:r>
                  <w:r>
                    <w:rPr>
                      <w:rFonts w:cs="Miriam" w:hint="cs"/>
                      <w:szCs w:val="18"/>
                      <w:rtl/>
                    </w:rPr>
                    <w:t>ומועצה מקומית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מקומית רשאית להחליט כי פעילות חיונית שלה, או פעילות חיונית יחד עם פעילות נוספת שלה, יבוצעו בידי חברה שהיא תקי</w:t>
      </w:r>
      <w:r>
        <w:rPr>
          <w:rStyle w:val="default"/>
          <w:rFonts w:cs="FrankRuehl"/>
          <w:rtl/>
        </w:rPr>
        <w:t>ם</w:t>
      </w:r>
      <w:r>
        <w:rPr>
          <w:rStyle w:val="default"/>
          <w:rFonts w:cs="FrankRuehl" w:hint="cs"/>
          <w:rtl/>
        </w:rPr>
        <w:t xml:space="preserve"> למטרה זו, ומספר רשויות מקומיות רשאיות להחליט כי פעילות חיונית שלהן, או פעילות חיונית יחד עם פעילות נוספת שלהן, יבוצעו בידי חברה שהן יקימו במשותף למטרה זו; החליטו רשות מקומית או רשויות מקומיות כאמור, תוקם החברה לפי הוראות חוק זה, והוראות חוק זה יחולו על </w:t>
      </w:r>
      <w:r>
        <w:rPr>
          <w:rStyle w:val="default"/>
          <w:rFonts w:cs="FrankRuehl"/>
          <w:rtl/>
        </w:rPr>
        <w:t>הח</w:t>
      </w:r>
      <w:r>
        <w:rPr>
          <w:rStyle w:val="default"/>
          <w:rFonts w:cs="FrankRuehl" w:hint="cs"/>
          <w:rtl/>
        </w:rPr>
        <w:t>ברה.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החלטה כאמור בסעיף זה טעונה אישור מועצת הרשות המקומית, או אישור כל אחת ממועצות הרשויות המקומיות, לפי הענין, ובלבד שבכל מקרה ראש הרשות המקומית הצביע בעד ההחלטה.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תעביר רשות מקומית את משק המים או משק הביוב שבתחומה להפעלה בידי גורם אחר, אלא א</w:t>
      </w:r>
      <w:r>
        <w:rPr>
          <w:rStyle w:val="default"/>
          <w:rFonts w:cs="FrankRuehl"/>
          <w:rtl/>
        </w:rPr>
        <w:t>ם</w:t>
      </w:r>
      <w:r>
        <w:rPr>
          <w:rStyle w:val="default"/>
          <w:rFonts w:cs="FrankRuehl" w:hint="cs"/>
          <w:rtl/>
        </w:rPr>
        <w:t xml:space="preserve"> כן הוא חברה שהוקמה לפי חוק זה.</w:t>
      </w:r>
    </w:p>
    <w:p w:rsidR="001D1A92" w:rsidRDefault="001D1A92">
      <w:pPr>
        <w:pStyle w:val="P00"/>
        <w:spacing w:before="72"/>
        <w:ind w:left="0" w:right="1134"/>
        <w:rPr>
          <w:rStyle w:val="default"/>
          <w:rFonts w:cs="FrankRuehl"/>
          <w:rtl/>
        </w:rPr>
      </w:pPr>
      <w:bookmarkStart w:id="44" w:name="Seif2"/>
      <w:bookmarkEnd w:id="44"/>
      <w:r>
        <w:rPr>
          <w:lang w:val="he-IL"/>
        </w:rPr>
        <w:pict>
          <v:rect id="_x0000_s2053" style="position:absolute;left:0;text-align:left;margin-left:464.5pt;margin-top:8.05pt;width:75.05pt;height:16pt;z-index:25147238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קמת חברה בידי </w:t>
                  </w:r>
                  <w:r>
                    <w:rPr>
                      <w:rFonts w:cs="Miriam"/>
                      <w:szCs w:val="18"/>
                      <w:rtl/>
                    </w:rPr>
                    <w:t>א</w:t>
                  </w:r>
                  <w:r>
                    <w:rPr>
                      <w:rFonts w:cs="Miriam" w:hint="cs"/>
                      <w:szCs w:val="18"/>
                      <w:rtl/>
                    </w:rPr>
                    <w:t>יגוד ערים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איגוד ערים רשאי להחליט כי פעילות חיונית שלו, או פעילות חיונית יחד עם פעילות נוספת שלו, יבוצעו בידי חברה שהוא יקים למטרה זו; החליט איגוד ערים כאמור, תוקם החברה לפי הוראות חוק זה, והוראות ח</w:t>
      </w:r>
      <w:r>
        <w:rPr>
          <w:rStyle w:val="default"/>
          <w:rFonts w:cs="FrankRuehl"/>
          <w:rtl/>
        </w:rPr>
        <w:t>ו</w:t>
      </w:r>
      <w:r>
        <w:rPr>
          <w:rStyle w:val="default"/>
          <w:rFonts w:cs="FrankRuehl" w:hint="cs"/>
          <w:rtl/>
        </w:rPr>
        <w:t>ק זה יחולו על החברה.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החלטה לפי סעיף זה טעונה אישור של מועצת האיגוד, וכן אישור של כל אחת ממועצות הרשויות המקומיות שבתחום האיגוד, ובלבד שכל אחד מראשי הרשויות המקומיות האמורות הצביע בעד ההחלטה.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הוקמה חברה לפי סעיף זה, והפעילות שהועברה לביצועה היתה </w:t>
      </w:r>
      <w:r>
        <w:rPr>
          <w:rStyle w:val="default"/>
          <w:rFonts w:cs="FrankRuehl"/>
          <w:rtl/>
        </w:rPr>
        <w:t>ע</w:t>
      </w:r>
      <w:r>
        <w:rPr>
          <w:rStyle w:val="default"/>
          <w:rFonts w:cs="FrankRuehl" w:hint="cs"/>
          <w:rtl/>
        </w:rPr>
        <w:t>יקר תפקידיו וסמכויותיו של האיגוד, רשאית מועצת האיגוד להחליט על פירוק האיגוד; בצו המפרק יקבע שר הפנים הוראות בדבר הקניה לרשויות המקומיות של אמצעי השליטה בחברה ושל יתרת רכוש האיגוד שלא הועברה לחברה, והוראות סעיפים 17ב ו-18(1) לחוק איגודי ערים, תשט"ו</w:t>
      </w:r>
      <w:r>
        <w:rPr>
          <w:rStyle w:val="default"/>
          <w:rFonts w:cs="FrankRuehl"/>
          <w:rtl/>
        </w:rPr>
        <w:t>–</w:t>
      </w:r>
      <w:r>
        <w:rPr>
          <w:rStyle w:val="default"/>
          <w:rFonts w:cs="FrankRuehl" w:hint="cs"/>
          <w:rtl/>
        </w:rPr>
        <w:t xml:space="preserve">1955, </w:t>
      </w:r>
      <w:r>
        <w:rPr>
          <w:rStyle w:val="default"/>
          <w:rFonts w:cs="FrankRuehl"/>
          <w:rtl/>
        </w:rPr>
        <w:t>יח</w:t>
      </w:r>
      <w:r>
        <w:rPr>
          <w:rStyle w:val="default"/>
          <w:rFonts w:cs="FrankRuehl" w:hint="cs"/>
          <w:rtl/>
        </w:rPr>
        <w:t>ולו, בשינויים המחויבים.</w:t>
      </w:r>
    </w:p>
    <w:p w:rsidR="001D1A92" w:rsidRDefault="001D1A92" w:rsidP="00C97D37">
      <w:pPr>
        <w:pStyle w:val="P00"/>
        <w:spacing w:before="72"/>
        <w:ind w:left="0" w:right="1134"/>
        <w:rPr>
          <w:rStyle w:val="default"/>
          <w:rFonts w:cs="FrankRuehl"/>
          <w:rtl/>
        </w:rPr>
      </w:pPr>
      <w:bookmarkStart w:id="45" w:name="Seif3"/>
      <w:bookmarkEnd w:id="45"/>
      <w:r>
        <w:rPr>
          <w:lang w:val="he-IL"/>
        </w:rPr>
        <w:pict>
          <v:rect id="_x0000_s2054" style="position:absolute;left:0;text-align:left;margin-left:464.5pt;margin-top:8.05pt;width:75.05pt;height:26.6pt;z-index:251473408"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א</w:t>
                  </w:r>
                  <w:r>
                    <w:rPr>
                      <w:rFonts w:cs="Miriam" w:hint="cs"/>
                      <w:szCs w:val="18"/>
                      <w:rtl/>
                    </w:rPr>
                    <w:t xml:space="preserve">ישור להקמת </w:t>
                  </w:r>
                  <w:r>
                    <w:rPr>
                      <w:rFonts w:cs="Miriam"/>
                      <w:szCs w:val="18"/>
                      <w:rtl/>
                    </w:rPr>
                    <w:t>ח</w:t>
                  </w:r>
                  <w:r>
                    <w:rPr>
                      <w:rFonts w:cs="Miriam" w:hint="cs"/>
                      <w:szCs w:val="18"/>
                      <w:rtl/>
                    </w:rPr>
                    <w:t>ברה</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הקמת חברה לפי סעיפים 3 או 4 טעונה אישור </w:t>
      </w:r>
      <w:r w:rsidR="00C97D37">
        <w:rPr>
          <w:rStyle w:val="default"/>
          <w:rFonts w:cs="FrankRuehl" w:hint="cs"/>
          <w:rtl/>
        </w:rPr>
        <w:t>מועצת הרשות</w:t>
      </w:r>
      <w:r>
        <w:rPr>
          <w:rStyle w:val="default"/>
          <w:rFonts w:cs="FrankRuehl" w:hint="cs"/>
          <w:rtl/>
        </w:rPr>
        <w:t xml:space="preserve"> לאחר קבלת חוות דעת של הממונה.</w:t>
      </w:r>
    </w:p>
    <w:p w:rsidR="001D1A92" w:rsidRDefault="001D1A92" w:rsidP="00C97D37">
      <w:pPr>
        <w:pStyle w:val="P00"/>
        <w:spacing w:before="72"/>
        <w:ind w:left="0" w:right="1134"/>
        <w:rPr>
          <w:rStyle w:val="default"/>
          <w:rFonts w:cs="FrankRuehl"/>
          <w:rtl/>
        </w:rPr>
      </w:pPr>
      <w:r>
        <w:rPr>
          <w:rtl/>
          <w:lang w:val="he-IL"/>
        </w:rPr>
        <w:pict>
          <v:shape id="_x0000_s2223" type="#_x0000_t202" style="position:absolute;left:0;text-align:left;margin-left:470.25pt;margin-top:7.1pt;width:1in;height:16.8pt;z-index:251642368" filled="f" stroked="f">
            <v:textbox inset="1mm,0,1mm,0">
              <w:txbxContent>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C97D37">
        <w:rPr>
          <w:rStyle w:val="default"/>
          <w:rFonts w:cs="FrankRuehl" w:hint="cs"/>
          <w:rtl/>
        </w:rPr>
        <w:t>מועצת הרשות רשאית</w:t>
      </w:r>
      <w:r>
        <w:rPr>
          <w:rStyle w:val="default"/>
          <w:rFonts w:cs="FrankRuehl" w:hint="cs"/>
          <w:rtl/>
        </w:rPr>
        <w:t>, לאחר קבלת חוות דעת של הממונה, לשם השגת יעילות כלכלית מ</w:t>
      </w:r>
      <w:r>
        <w:rPr>
          <w:rStyle w:val="default"/>
          <w:rFonts w:cs="FrankRuehl"/>
          <w:rtl/>
        </w:rPr>
        <w:t>נ</w:t>
      </w:r>
      <w:r>
        <w:rPr>
          <w:rStyle w:val="default"/>
          <w:rFonts w:cs="FrankRuehl" w:hint="cs"/>
          <w:rtl/>
        </w:rPr>
        <w:t>קודת ראות של המשק הלאומי או מטר</w:t>
      </w:r>
      <w:r w:rsidR="00C97D37">
        <w:rPr>
          <w:rStyle w:val="default"/>
          <w:rFonts w:cs="FrankRuehl" w:hint="cs"/>
          <w:rtl/>
        </w:rPr>
        <w:t>ותיו של חוק זה, להתנות את אישורה</w:t>
      </w:r>
      <w:r>
        <w:rPr>
          <w:rStyle w:val="default"/>
          <w:rFonts w:cs="FrankRuehl" w:hint="cs"/>
          <w:rtl/>
        </w:rPr>
        <w:t xml:space="preserve"> בכך שתחום החברה שתוקם יכלול תחום של רשות מקומית נוספת או של כמה רשויות מקומיות נוספות, אשר ישתתפו בהקמת החברה, או שלחברה שתוקם תינתן סמכות להפעיל את מערכות המים והביוב בשטחים מסוימים שבתחום </w:t>
      </w:r>
      <w:r>
        <w:rPr>
          <w:rStyle w:val="default"/>
          <w:rFonts w:cs="FrankRuehl"/>
          <w:rtl/>
        </w:rPr>
        <w:t>רש</w:t>
      </w:r>
      <w:r>
        <w:rPr>
          <w:rStyle w:val="default"/>
          <w:rFonts w:cs="FrankRuehl" w:hint="cs"/>
          <w:rtl/>
        </w:rPr>
        <w:t>ות מקומית נוספת או רשויות מקומיות נוספות, הכל בהסכמתן של כל הרשויות המקומיות</w:t>
      </w:r>
      <w:r>
        <w:rPr>
          <w:rStyle w:val="default"/>
          <w:rFonts w:cs="FrankRuehl"/>
          <w:rtl/>
        </w:rPr>
        <w:t xml:space="preserve"> </w:t>
      </w:r>
      <w:r>
        <w:rPr>
          <w:rStyle w:val="default"/>
          <w:rFonts w:cs="FrankRuehl" w:hint="cs"/>
          <w:rtl/>
        </w:rPr>
        <w:t>האמורות.</w:t>
      </w:r>
    </w:p>
    <w:p w:rsidR="001D1A92" w:rsidRDefault="001D1A92" w:rsidP="00C97D37">
      <w:pPr>
        <w:pStyle w:val="P00"/>
        <w:spacing w:before="72"/>
        <w:ind w:left="0" w:right="1134"/>
        <w:rPr>
          <w:rStyle w:val="default"/>
          <w:rFonts w:cs="FrankRuehl" w:hint="cs"/>
          <w:rtl/>
        </w:rPr>
      </w:pPr>
      <w:r>
        <w:rPr>
          <w:rtl/>
          <w:lang w:val="he-IL"/>
        </w:rPr>
        <w:pict>
          <v:shape id="_x0000_s2224" type="#_x0000_t202" style="position:absolute;left:0;text-align:left;margin-left:470.25pt;margin-top:7.1pt;width:1in;height:16.8pt;z-index:251643392" filled="f" stroked="f">
            <v:textbox inset="1mm,0,1mm,0">
              <w:txbxContent>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sidR="00C97D37">
        <w:rPr>
          <w:rStyle w:val="default"/>
          <w:rFonts w:cs="FrankRuehl" w:hint="cs"/>
          <w:rtl/>
        </w:rPr>
        <w:t>מועצת הרשות רשאית</w:t>
      </w:r>
      <w:r>
        <w:rPr>
          <w:rStyle w:val="default"/>
          <w:rFonts w:cs="FrankRuehl" w:hint="cs"/>
          <w:rtl/>
        </w:rPr>
        <w:t xml:space="preserve"> לקבוע כללים לעריכת חוות דעת של הממונה לענין סעיף זה.</w:t>
      </w:r>
    </w:p>
    <w:p w:rsidR="001D1A92" w:rsidRPr="00A66974" w:rsidRDefault="001D1A92" w:rsidP="00C97D37">
      <w:pPr>
        <w:pStyle w:val="P00"/>
        <w:spacing w:before="0"/>
        <w:ind w:left="0" w:right="1134"/>
        <w:rPr>
          <w:rStyle w:val="default"/>
          <w:rFonts w:cs="FrankRuehl" w:hint="cs"/>
          <w:vanish/>
          <w:color w:val="FF0000"/>
          <w:szCs w:val="20"/>
          <w:shd w:val="clear" w:color="auto" w:fill="FFFF99"/>
          <w:rtl/>
        </w:rPr>
      </w:pPr>
      <w:bookmarkStart w:id="46" w:name="Rov178"/>
      <w:r w:rsidRPr="00A66974">
        <w:rPr>
          <w:rStyle w:val="default"/>
          <w:rFonts w:cs="FrankRuehl" w:hint="cs"/>
          <w:vanish/>
          <w:color w:val="FF0000"/>
          <w:szCs w:val="20"/>
          <w:shd w:val="clear" w:color="auto" w:fill="FFFF99"/>
          <w:rtl/>
        </w:rPr>
        <w:t>מיום 30.</w:t>
      </w:r>
      <w:r w:rsidR="00C97D37"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11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344 (</w:t>
      </w:r>
      <w:hyperlink r:id="rId11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C97D37" w:rsidRPr="00A66974" w:rsidRDefault="00C97D37">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C97D37" w:rsidRPr="00A66974" w:rsidRDefault="00C97D37" w:rsidP="00C97D37">
      <w:pPr>
        <w:pStyle w:val="P00"/>
        <w:spacing w:before="0"/>
        <w:ind w:left="0" w:right="1134"/>
        <w:rPr>
          <w:rStyle w:val="default"/>
          <w:rFonts w:cs="FrankRuehl" w:hint="cs"/>
          <w:vanish/>
          <w:szCs w:val="20"/>
          <w:shd w:val="clear" w:color="auto" w:fill="FFFF99"/>
          <w:rtl/>
        </w:rPr>
      </w:pPr>
      <w:hyperlink r:id="rId120"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121"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rStyle w:val="big-number"/>
          <w:rFonts w:cs="FrankRuehl" w:hint="cs"/>
          <w:vanish/>
          <w:sz w:val="22"/>
          <w:szCs w:val="22"/>
          <w:shd w:val="clear" w:color="auto" w:fill="FFFF99"/>
          <w:rtl/>
        </w:rPr>
        <w:t>5.</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הקמת חברה לפי סעיפים 3 או 4 טעונה אישור </w:t>
      </w:r>
      <w:r w:rsidRPr="00A66974">
        <w:rPr>
          <w:rStyle w:val="default"/>
          <w:rFonts w:cs="FrankRuehl" w:hint="cs"/>
          <w:strike/>
          <w:vanish/>
          <w:sz w:val="22"/>
          <w:szCs w:val="22"/>
          <w:shd w:val="clear" w:color="auto" w:fill="FFFF99"/>
          <w:rtl/>
        </w:rPr>
        <w:t>שר הפנים ושר האוצר</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w:t>
      </w:r>
      <w:r w:rsidRPr="00A66974">
        <w:rPr>
          <w:rStyle w:val="default"/>
          <w:rFonts w:cs="FrankRuehl" w:hint="cs"/>
          <w:vanish/>
          <w:sz w:val="22"/>
          <w:szCs w:val="22"/>
          <w:shd w:val="clear" w:color="auto" w:fill="FFFF99"/>
          <w:rtl/>
        </w:rPr>
        <w:t xml:space="preserve"> לאחר קבלת חוות דעת של הממונה.</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הפנים ושר האוצר רשאים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רשאית</w:t>
      </w:r>
      <w:r w:rsidRPr="00A66974">
        <w:rPr>
          <w:rStyle w:val="default"/>
          <w:rFonts w:cs="FrankRuehl" w:hint="cs"/>
          <w:vanish/>
          <w:sz w:val="22"/>
          <w:szCs w:val="22"/>
          <w:shd w:val="clear" w:color="auto" w:fill="FFFF99"/>
          <w:rtl/>
        </w:rPr>
        <w:t>, לאחר קבלת חוות דעת של הממונה, לשם השגת יעילות כלכלית מ</w:t>
      </w:r>
      <w:r w:rsidRPr="00A66974">
        <w:rPr>
          <w:rStyle w:val="default"/>
          <w:rFonts w:cs="FrankRuehl"/>
          <w:vanish/>
          <w:sz w:val="22"/>
          <w:szCs w:val="22"/>
          <w:shd w:val="clear" w:color="auto" w:fill="FFFF99"/>
          <w:rtl/>
        </w:rPr>
        <w:t>נ</w:t>
      </w:r>
      <w:r w:rsidRPr="00A66974">
        <w:rPr>
          <w:rStyle w:val="default"/>
          <w:rFonts w:cs="FrankRuehl" w:hint="cs"/>
          <w:vanish/>
          <w:sz w:val="22"/>
          <w:szCs w:val="22"/>
          <w:shd w:val="clear" w:color="auto" w:fill="FFFF99"/>
          <w:rtl/>
        </w:rPr>
        <w:t xml:space="preserve">קודת ראות של המשק הלאומי או מטרותיו של חוק זה, להתנות את </w:t>
      </w:r>
      <w:r w:rsidRPr="00A66974">
        <w:rPr>
          <w:rStyle w:val="default"/>
          <w:rFonts w:cs="FrankRuehl" w:hint="cs"/>
          <w:strike/>
          <w:vanish/>
          <w:sz w:val="22"/>
          <w:szCs w:val="22"/>
          <w:shd w:val="clear" w:color="auto" w:fill="FFFF99"/>
          <w:rtl/>
        </w:rPr>
        <w:t>אישורם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אישורה</w:t>
      </w:r>
      <w:r w:rsidRPr="00A66974">
        <w:rPr>
          <w:rStyle w:val="default"/>
          <w:rFonts w:cs="FrankRuehl" w:hint="cs"/>
          <w:vanish/>
          <w:sz w:val="22"/>
          <w:szCs w:val="22"/>
          <w:shd w:val="clear" w:color="auto" w:fill="FFFF99"/>
          <w:rtl/>
        </w:rPr>
        <w:t xml:space="preserve"> בכך שתחום החברה שתוקם יכלול תחום של רשות מקומית נוספת או של כמה רשויות מקומיות נוספות, אשר ישתתפו בהקמת החברה, או שלחברה שתוקם תינתן סמכות להפעיל את מערכות המים והביוב בשטחים מסוימים שבתחום </w:t>
      </w:r>
      <w:r w:rsidRPr="00A66974">
        <w:rPr>
          <w:rStyle w:val="default"/>
          <w:rFonts w:cs="FrankRuehl"/>
          <w:vanish/>
          <w:sz w:val="22"/>
          <w:szCs w:val="22"/>
          <w:shd w:val="clear" w:color="auto" w:fill="FFFF99"/>
          <w:rtl/>
        </w:rPr>
        <w:t>רש</w:t>
      </w:r>
      <w:r w:rsidRPr="00A66974">
        <w:rPr>
          <w:rStyle w:val="default"/>
          <w:rFonts w:cs="FrankRuehl" w:hint="cs"/>
          <w:vanish/>
          <w:sz w:val="22"/>
          <w:szCs w:val="22"/>
          <w:shd w:val="clear" w:color="auto" w:fill="FFFF99"/>
          <w:rtl/>
        </w:rPr>
        <w:t>ות מקומית נוספת או רשויות מקומיות נוספות, הכל בהסכמתן של כל הרשויות המקומיות</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האמורות.</w:t>
      </w:r>
    </w:p>
    <w:p w:rsidR="001D1A92" w:rsidRDefault="001D1A92">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הפנים, בהתייעצות עם שר האוצר, רשאי</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רשאית</w:t>
      </w:r>
      <w:r w:rsidRPr="00A66974">
        <w:rPr>
          <w:rStyle w:val="default"/>
          <w:rFonts w:cs="FrankRuehl" w:hint="cs"/>
          <w:vanish/>
          <w:sz w:val="22"/>
          <w:szCs w:val="22"/>
          <w:shd w:val="clear" w:color="auto" w:fill="FFFF99"/>
          <w:rtl/>
        </w:rPr>
        <w:t xml:space="preserve"> לקבוע כללים לעריכת חוות דעת של הממונה לענין סעיף זה.</w:t>
      </w:r>
      <w:bookmarkEnd w:id="46"/>
    </w:p>
    <w:p w:rsidR="001D1A92" w:rsidRDefault="001D1A92" w:rsidP="00C97D37">
      <w:pPr>
        <w:pStyle w:val="P00"/>
        <w:spacing w:before="72"/>
        <w:ind w:left="0" w:right="1134"/>
        <w:rPr>
          <w:rStyle w:val="default"/>
          <w:rFonts w:cs="FrankRuehl"/>
          <w:rtl/>
        </w:rPr>
      </w:pPr>
      <w:bookmarkStart w:id="47" w:name="Seif4"/>
      <w:bookmarkEnd w:id="47"/>
      <w:r>
        <w:rPr>
          <w:lang w:val="he-IL"/>
        </w:rPr>
        <w:pict>
          <v:rect id="_x0000_s2055" style="position:absolute;left:0;text-align:left;margin-left:464.5pt;margin-top:8.05pt;width:75.05pt;height:30.6pt;z-index:251474432"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ח</w:t>
                  </w:r>
                  <w:r>
                    <w:rPr>
                      <w:rFonts w:cs="Miriam" w:hint="cs"/>
                      <w:szCs w:val="18"/>
                      <w:rtl/>
                    </w:rPr>
                    <w:t xml:space="preserve">יוב הקמת </w:t>
                  </w:r>
                  <w:r>
                    <w:rPr>
                      <w:rFonts w:cs="Miriam"/>
                      <w:szCs w:val="18"/>
                      <w:rtl/>
                    </w:rPr>
                    <w:t>ח</w:t>
                  </w:r>
                  <w:r>
                    <w:rPr>
                      <w:rFonts w:cs="Miriam" w:hint="cs"/>
                      <w:szCs w:val="18"/>
                      <w:rtl/>
                    </w:rPr>
                    <w:t>ברה</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החליטה רשות מקומית כאמור בסעיף 3 בתוך שלוש ש</w:t>
      </w:r>
      <w:r>
        <w:rPr>
          <w:rStyle w:val="default"/>
          <w:rFonts w:cs="FrankRuehl"/>
          <w:rtl/>
        </w:rPr>
        <w:t>נ</w:t>
      </w:r>
      <w:r>
        <w:rPr>
          <w:rStyle w:val="default"/>
          <w:rFonts w:cs="FrankRuehl" w:hint="cs"/>
          <w:rtl/>
        </w:rPr>
        <w:t xml:space="preserve">ים מיום תחילתו של חוק זה, </w:t>
      </w:r>
      <w:r w:rsidR="00C97D37" w:rsidRPr="00C97D37">
        <w:rPr>
          <w:rStyle w:val="default"/>
          <w:rFonts w:cs="FrankRuehl" w:hint="cs"/>
          <w:rtl/>
        </w:rPr>
        <w:t>רשאית מועצת הרשות להורות לרשות המקומית</w:t>
      </w:r>
      <w:r>
        <w:rPr>
          <w:rStyle w:val="default"/>
          <w:rFonts w:cs="FrankRuehl" w:hint="cs"/>
          <w:rtl/>
        </w:rPr>
        <w:t xml:space="preserve"> להקים חברה למתן שירותי מים וביוב, ולהעביר את משק המים והביוב של הרשות המקומית להפעלת החברה.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ניתנה הוראה לפי סעיף קטן (א), תגיש הרשות המקומית לממונה את הצעתה בת</w:t>
      </w:r>
      <w:r>
        <w:rPr>
          <w:rStyle w:val="default"/>
          <w:rFonts w:cs="FrankRuehl"/>
          <w:rtl/>
        </w:rPr>
        <w:t>ו</w:t>
      </w:r>
      <w:r>
        <w:rPr>
          <w:rStyle w:val="default"/>
          <w:rFonts w:cs="FrankRuehl" w:hint="cs"/>
          <w:rtl/>
        </w:rPr>
        <w:t xml:space="preserve">ך 6 חודשים; להצעה יצורפו טיוטות של תקנון החברה ושל הסכם להעברת נכסים, זכויות וחובות, כאמור בסעיפים 9 עד 11. </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לאחר שמיעת עמדת הרשות המקומית, להורות על שינויים בתקנון ובהסכם האמורים בסעיף קטן (ב).</w:t>
      </w:r>
    </w:p>
    <w:p w:rsidR="001D1A92" w:rsidRDefault="001D1A92" w:rsidP="00C97D37">
      <w:pPr>
        <w:pStyle w:val="P00"/>
        <w:spacing w:before="72"/>
        <w:ind w:left="0" w:right="1134"/>
        <w:rPr>
          <w:rStyle w:val="default"/>
          <w:rFonts w:cs="FrankRuehl"/>
          <w:rtl/>
        </w:rPr>
      </w:pPr>
      <w:r>
        <w:rPr>
          <w:rtl/>
          <w:lang w:val="he-IL"/>
        </w:rPr>
        <w:pict>
          <v:shape id="_x0000_s2226" type="#_x0000_t202" style="position:absolute;left:0;text-align:left;margin-left:470.25pt;margin-top:7.1pt;width:1in;height:16.8pt;z-index:251644416" filled="f" stroked="f">
            <v:textbox inset="1mm,0,1mm,0">
              <w:txbxContent>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sidR="00C97D37">
        <w:rPr>
          <w:rStyle w:val="default"/>
          <w:rFonts w:cs="FrankRuehl" w:hint="cs"/>
          <w:rtl/>
        </w:rPr>
        <w:t>אישרה מועצת הרשות</w:t>
      </w:r>
      <w:r>
        <w:rPr>
          <w:rStyle w:val="default"/>
          <w:rFonts w:cs="FrankRuehl" w:hint="cs"/>
          <w:rtl/>
        </w:rPr>
        <w:t xml:space="preserve"> את הקמת החבר</w:t>
      </w:r>
      <w:r>
        <w:rPr>
          <w:rStyle w:val="default"/>
          <w:rFonts w:cs="FrankRuehl"/>
          <w:rtl/>
        </w:rPr>
        <w:t>ה</w:t>
      </w:r>
      <w:r>
        <w:rPr>
          <w:rStyle w:val="default"/>
          <w:rFonts w:cs="FrankRuehl" w:hint="cs"/>
          <w:rtl/>
        </w:rPr>
        <w:t>, ואישר הממונה את התקנון וההסכם האמורים בסעיף קטן (ב), בשינויים או בלי שינויים, תוקם החברה ותוגש בקשה לרישומה לפי חוק החברות בצירוף התקנון כפי שאושר, וייחתם ההסכם האמור, כפי שאושר, הכל בתוך 60 ימים מיום האישור, והוראות חוק זה יחולו על החברה.</w:t>
      </w:r>
    </w:p>
    <w:p w:rsidR="001D1A92" w:rsidRDefault="001D1A92" w:rsidP="00C97D37">
      <w:pPr>
        <w:pStyle w:val="P00"/>
        <w:spacing w:before="72"/>
        <w:ind w:left="0" w:right="1134"/>
        <w:rPr>
          <w:rStyle w:val="default"/>
          <w:rFonts w:cs="FrankRuehl"/>
          <w:rtl/>
        </w:rPr>
      </w:pPr>
      <w:r>
        <w:rPr>
          <w:rtl/>
          <w:lang w:val="he-IL"/>
        </w:rPr>
        <w:pict>
          <v:shape id="_x0000_s2227" type="#_x0000_t202" style="position:absolute;left:0;text-align:left;margin-left:470.25pt;margin-top:7.1pt;width:1in;height:16.8pt;z-index:251645440" filled="f" stroked="f">
            <v:textbox inset="1mm,0,1mm,0">
              <w:txbxContent>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sidR="00C97D37">
        <w:rPr>
          <w:rStyle w:val="default"/>
          <w:rFonts w:cs="FrankRuehl" w:hint="cs"/>
          <w:rtl/>
        </w:rPr>
        <w:t>מועצת הרשות רשאית</w:t>
      </w:r>
      <w:r>
        <w:rPr>
          <w:rStyle w:val="default"/>
          <w:rFonts w:cs="FrankRuehl" w:hint="cs"/>
          <w:rtl/>
        </w:rPr>
        <w:t xml:space="preserve">, לבקשה מנומקת של רשות </w:t>
      </w:r>
      <w:r w:rsidR="00C97D37" w:rsidRPr="00C97D37">
        <w:rPr>
          <w:rStyle w:val="default"/>
          <w:rFonts w:cs="FrankRuehl" w:hint="cs"/>
          <w:rtl/>
        </w:rPr>
        <w:t>מקומית, להאריך לגבי הרשות המקומית</w:t>
      </w:r>
      <w:r>
        <w:rPr>
          <w:rStyle w:val="default"/>
          <w:rFonts w:cs="FrankRuehl" w:hint="cs"/>
          <w:rtl/>
        </w:rPr>
        <w:t xml:space="preserve"> את המועד האמור בסעיף קטן (ב), לתקופה </w:t>
      </w:r>
      <w:r w:rsidR="00C97D37" w:rsidRPr="00C97D37">
        <w:rPr>
          <w:rStyle w:val="default"/>
          <w:rFonts w:cs="FrankRuehl" w:hint="cs"/>
          <w:rtl/>
        </w:rPr>
        <w:t>שתקבע, ורשאית היא</w:t>
      </w:r>
      <w:r>
        <w:rPr>
          <w:rStyle w:val="default"/>
          <w:rFonts w:cs="FrankRuehl" w:hint="cs"/>
          <w:rtl/>
        </w:rPr>
        <w:t xml:space="preserve"> להתנות את הארכת המועד בתנאים שעל הרשות המקומית לקיים בענין ניהול משק המים והביוב שלה בתקופת ההארכה, שנועדו להכינו להעברתו לח</w:t>
      </w:r>
      <w:r>
        <w:rPr>
          <w:rStyle w:val="default"/>
          <w:rFonts w:cs="FrankRuehl"/>
          <w:rtl/>
        </w:rPr>
        <w:t>בר</w:t>
      </w:r>
      <w:r>
        <w:rPr>
          <w:rStyle w:val="default"/>
          <w:rFonts w:cs="FrankRuehl" w:hint="cs"/>
          <w:rtl/>
        </w:rPr>
        <w:t>ה ולהשגת מטרותיו של חוק זה.</w:t>
      </w:r>
    </w:p>
    <w:p w:rsidR="001D1A92" w:rsidRDefault="001D1A92" w:rsidP="00C97D37">
      <w:pPr>
        <w:pStyle w:val="P00"/>
        <w:spacing w:before="72"/>
        <w:ind w:left="0" w:right="1134"/>
        <w:rPr>
          <w:rStyle w:val="default"/>
          <w:rFonts w:cs="FrankRuehl"/>
          <w:rtl/>
        </w:rPr>
      </w:pPr>
      <w:r>
        <w:rPr>
          <w:rtl/>
          <w:lang w:val="he-IL"/>
        </w:rPr>
        <w:pict>
          <v:shape id="_x0000_s2228" type="#_x0000_t202" style="position:absolute;left:0;text-align:left;margin-left:470.25pt;margin-top:7.1pt;width:1in;height:16.8pt;z-index:251646464" filled="f" stroked="f">
            <v:textbox inset="1mm,0,1mm,0">
              <w:txbxContent>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לא הגישה רשות מקומית הצעה להקמת חברה במועד האמור בסעיף קטן (ב) או במועד שהוארך לפי סעיף קטן (ה), </w:t>
      </w:r>
      <w:r w:rsidR="00C97D37" w:rsidRPr="00C97D37">
        <w:rPr>
          <w:rStyle w:val="default"/>
          <w:rFonts w:cs="FrankRuehl" w:hint="cs"/>
          <w:rtl/>
        </w:rPr>
        <w:t>רשאית מועצת הרשות, בצו</w:t>
      </w:r>
      <w:r>
        <w:rPr>
          <w:rStyle w:val="default"/>
          <w:rFonts w:cs="FrankRuehl" w:hint="cs"/>
          <w:rtl/>
        </w:rPr>
        <w:t>, להורות כי משק המים והביוב של אותה רשות מקומית יופעל בידי חברה שהקימה רשות מקומי</w:t>
      </w:r>
      <w:r>
        <w:rPr>
          <w:rStyle w:val="default"/>
          <w:rFonts w:cs="FrankRuehl"/>
          <w:rtl/>
        </w:rPr>
        <w:t>ת</w:t>
      </w:r>
      <w:r>
        <w:rPr>
          <w:rStyle w:val="default"/>
          <w:rFonts w:cs="FrankRuehl" w:hint="cs"/>
          <w:rtl/>
        </w:rPr>
        <w:t xml:space="preserve"> אחרת לפי חוק זה.</w:t>
      </w:r>
    </w:p>
    <w:p w:rsidR="001D1A92" w:rsidRDefault="001D1A92" w:rsidP="00C97D37">
      <w:pPr>
        <w:pStyle w:val="P00"/>
        <w:spacing w:before="72"/>
        <w:ind w:left="0" w:right="1134"/>
        <w:rPr>
          <w:rStyle w:val="default"/>
          <w:rFonts w:cs="FrankRuehl"/>
          <w:rtl/>
        </w:rPr>
      </w:pPr>
      <w:r>
        <w:rPr>
          <w:rtl/>
          <w:lang w:val="he-IL"/>
        </w:rPr>
        <w:pict>
          <v:shape id="_x0000_s2229" type="#_x0000_t202" style="position:absolute;left:0;text-align:left;margin-left:470.25pt;margin-top:7.1pt;width:1in;height:22.4pt;z-index:251647488" filled="f" stroked="f">
            <v:textbox inset="1mm,0,1mm,0">
              <w:txbxContent>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ז)</w:t>
      </w:r>
      <w:r>
        <w:rPr>
          <w:rStyle w:val="default"/>
          <w:rFonts w:cs="FrankRuehl"/>
          <w:rtl/>
        </w:rPr>
        <w:tab/>
      </w:r>
      <w:r w:rsidR="00C97D37">
        <w:rPr>
          <w:rStyle w:val="default"/>
          <w:rFonts w:cs="FrankRuehl" w:hint="cs"/>
          <w:rtl/>
        </w:rPr>
        <w:t>מועצת הרשות רשאית</w:t>
      </w:r>
      <w:r>
        <w:rPr>
          <w:rStyle w:val="default"/>
          <w:rFonts w:cs="FrankRuehl" w:hint="cs"/>
          <w:rtl/>
        </w:rPr>
        <w:t xml:space="preserve"> להורות כאמור בסעיף קטן (א) גם לכמה רשויות מקומיות, שיקימו חברה במשותף, והוראות סעיף זה יחולו, בשינויים המחויבים ובהתאמות 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 מקום שבו מדובר בהסכם להעברת נכסים, זכויות או</w:t>
      </w:r>
      <w:r>
        <w:rPr>
          <w:rStyle w:val="default"/>
          <w:rFonts w:cs="FrankRuehl"/>
          <w:rtl/>
        </w:rPr>
        <w:t xml:space="preserve"> </w:t>
      </w:r>
      <w:r>
        <w:rPr>
          <w:rStyle w:val="default"/>
          <w:rFonts w:cs="FrankRuehl" w:hint="cs"/>
          <w:rtl/>
        </w:rPr>
        <w:t>עובדים, ייערכו הסכמים נפרדים כאמור בין כל רשות מקומית לבין החברה;</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ההצעה לפי סעיף קטן (ב) תוגש בידי הרשויות המקומיות יחדיו;</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שמיעת העמדה לפי סעיף קטן (ג) תהיה לגבי כל רשות מקומית בנפרד;</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הבקשה לפי סעיף קטן (ה) יכול שתהיה של רשות מקומית אחת או יות</w:t>
      </w:r>
      <w:r>
        <w:rPr>
          <w:rStyle w:val="default"/>
          <w:rFonts w:cs="FrankRuehl"/>
          <w:rtl/>
        </w:rPr>
        <w:t>ר</w:t>
      </w:r>
      <w:r>
        <w:rPr>
          <w:rStyle w:val="default"/>
          <w:rFonts w:cs="FrankRuehl" w:hint="cs"/>
          <w:rtl/>
        </w:rPr>
        <w:t>, והתנאים שניתן להתנות יכול שיהיו שונים לגבי כל אחת מן הרשויות המקומיות;</w:t>
      </w:r>
    </w:p>
    <w:p w:rsidR="001D1A92" w:rsidRDefault="001D1A92">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ההוראה לפי סעיף קטן (ו) יכול שתהיה אחת לגבי כל הרשויות המקומיות או שונה לגבי כל אחת מהן.</w:t>
      </w:r>
    </w:p>
    <w:p w:rsidR="001D1A92" w:rsidRPr="00A66974" w:rsidRDefault="001D1A92" w:rsidP="00C97D37">
      <w:pPr>
        <w:pStyle w:val="P00"/>
        <w:spacing w:before="0"/>
        <w:ind w:left="0" w:right="1134"/>
        <w:rPr>
          <w:rStyle w:val="default"/>
          <w:rFonts w:cs="FrankRuehl" w:hint="cs"/>
          <w:vanish/>
          <w:color w:val="FF0000"/>
          <w:szCs w:val="20"/>
          <w:shd w:val="clear" w:color="auto" w:fill="FFFF99"/>
          <w:rtl/>
        </w:rPr>
      </w:pPr>
      <w:bookmarkStart w:id="48" w:name="Rov179"/>
      <w:r w:rsidRPr="00A66974">
        <w:rPr>
          <w:rStyle w:val="default"/>
          <w:rFonts w:cs="FrankRuehl" w:hint="cs"/>
          <w:vanish/>
          <w:color w:val="FF0000"/>
          <w:szCs w:val="20"/>
          <w:shd w:val="clear" w:color="auto" w:fill="FFFF99"/>
          <w:rtl/>
        </w:rPr>
        <w:t>מיום 30.</w:t>
      </w:r>
      <w:r w:rsidR="00C97D37"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12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345 (</w:t>
      </w:r>
      <w:hyperlink r:id="rId12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C97D37" w:rsidRPr="00A66974" w:rsidRDefault="00C97D37" w:rsidP="00C97D37">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C97D37" w:rsidRPr="00A66974" w:rsidRDefault="00C97D37" w:rsidP="00C97D37">
      <w:pPr>
        <w:pStyle w:val="P00"/>
        <w:spacing w:before="0"/>
        <w:ind w:left="0" w:right="1134"/>
        <w:rPr>
          <w:rStyle w:val="default"/>
          <w:rFonts w:cs="FrankRuehl" w:hint="cs"/>
          <w:vanish/>
          <w:szCs w:val="20"/>
          <w:shd w:val="clear" w:color="auto" w:fill="FFFF99"/>
          <w:rtl/>
        </w:rPr>
      </w:pPr>
      <w:hyperlink r:id="rId124"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125"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vanish/>
          <w:sz w:val="22"/>
          <w:szCs w:val="22"/>
          <w:shd w:val="clear" w:color="auto" w:fill="FFFF99"/>
          <w:rtl/>
        </w:rPr>
      </w:pPr>
      <w:r w:rsidRPr="00A66974">
        <w:rPr>
          <w:rStyle w:val="big-number"/>
          <w:rFonts w:cs="FrankRuehl"/>
          <w:vanish/>
          <w:sz w:val="22"/>
          <w:szCs w:val="22"/>
          <w:shd w:val="clear" w:color="auto" w:fill="FFFF99"/>
          <w:rtl/>
        </w:rPr>
        <w:t>6.</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לא החליטה רשות מקומית כאמור בסעיף 3 בתוך שלוש ש</w:t>
      </w:r>
      <w:r w:rsidRPr="00A66974">
        <w:rPr>
          <w:rStyle w:val="default"/>
          <w:rFonts w:cs="FrankRuehl"/>
          <w:vanish/>
          <w:sz w:val="22"/>
          <w:szCs w:val="22"/>
          <w:shd w:val="clear" w:color="auto" w:fill="FFFF99"/>
          <w:rtl/>
        </w:rPr>
        <w:t>נ</w:t>
      </w:r>
      <w:r w:rsidRPr="00A66974">
        <w:rPr>
          <w:rStyle w:val="default"/>
          <w:rFonts w:cs="FrankRuehl" w:hint="cs"/>
          <w:vanish/>
          <w:sz w:val="22"/>
          <w:szCs w:val="22"/>
          <w:shd w:val="clear" w:color="auto" w:fill="FFFF99"/>
          <w:rtl/>
        </w:rPr>
        <w:t xml:space="preserve">ים מיום תחילתו של חוק זה, </w:t>
      </w:r>
      <w:r w:rsidRPr="00A66974">
        <w:rPr>
          <w:rStyle w:val="default"/>
          <w:rFonts w:cs="FrankRuehl" w:hint="cs"/>
          <w:strike/>
          <w:vanish/>
          <w:sz w:val="22"/>
          <w:szCs w:val="22"/>
          <w:shd w:val="clear" w:color="auto" w:fill="FFFF99"/>
          <w:rtl/>
        </w:rPr>
        <w:t>רשאים שר הפנים ושר האוצר, באישור ועדת הכלכלה של הכנסת, להורות לה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רשאית מועצת הרשות להורות לרשות המקומית</w:t>
      </w:r>
      <w:r w:rsidRPr="00A66974">
        <w:rPr>
          <w:rStyle w:val="default"/>
          <w:rFonts w:cs="FrankRuehl" w:hint="cs"/>
          <w:vanish/>
          <w:sz w:val="22"/>
          <w:szCs w:val="22"/>
          <w:shd w:val="clear" w:color="auto" w:fill="FFFF99"/>
          <w:rtl/>
        </w:rPr>
        <w:t xml:space="preserve"> להקים חברה למתן שירותי מים וביוב, ולהעביר את משק המים והביוב של הרשות המקומית להפעלת החברה.</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ניתנה הוראה לפי סעיף קטן (א), תגיש הרשות המקומית לממונה את הצעתה בת</w:t>
      </w:r>
      <w:r w:rsidRPr="00A66974">
        <w:rPr>
          <w:rStyle w:val="default"/>
          <w:rFonts w:cs="FrankRuehl"/>
          <w:vanish/>
          <w:sz w:val="22"/>
          <w:szCs w:val="22"/>
          <w:shd w:val="clear" w:color="auto" w:fill="FFFF99"/>
          <w:rtl/>
        </w:rPr>
        <w:t>ו</w:t>
      </w:r>
      <w:r w:rsidRPr="00A66974">
        <w:rPr>
          <w:rStyle w:val="default"/>
          <w:rFonts w:cs="FrankRuehl" w:hint="cs"/>
          <w:vanish/>
          <w:sz w:val="22"/>
          <w:szCs w:val="22"/>
          <w:shd w:val="clear" w:color="auto" w:fill="FFFF99"/>
          <w:rtl/>
        </w:rPr>
        <w:t xml:space="preserve">ך 6 חודשים; להצעה יצורפו טיוטות של תקנון החברה ושל הסכם להעברת נכסים, זכויות וחובות, כאמור בסעיפים 9 עד 11. </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הממונה רשאי, לאחר שמיעת עמדת הרשות המקומית, להורות על שינויים בתקנון ובהסכם האמורים בסעיף קטן (ב).</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אישרו שר הפנים ושר האוצר</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אישרה מועצת הרשות</w:t>
      </w:r>
      <w:r w:rsidRPr="00A66974">
        <w:rPr>
          <w:rStyle w:val="default"/>
          <w:rFonts w:cs="FrankRuehl" w:hint="cs"/>
          <w:vanish/>
          <w:sz w:val="22"/>
          <w:szCs w:val="22"/>
          <w:shd w:val="clear" w:color="auto" w:fill="FFFF99"/>
          <w:rtl/>
        </w:rPr>
        <w:t xml:space="preserve"> את הקמת החבר</w:t>
      </w:r>
      <w:r w:rsidRPr="00A66974">
        <w:rPr>
          <w:rStyle w:val="default"/>
          <w:rFonts w:cs="FrankRuehl"/>
          <w:vanish/>
          <w:sz w:val="22"/>
          <w:szCs w:val="22"/>
          <w:shd w:val="clear" w:color="auto" w:fill="FFFF99"/>
          <w:rtl/>
        </w:rPr>
        <w:t>ה</w:t>
      </w:r>
      <w:r w:rsidRPr="00A66974">
        <w:rPr>
          <w:rStyle w:val="default"/>
          <w:rFonts w:cs="FrankRuehl" w:hint="cs"/>
          <w:vanish/>
          <w:sz w:val="22"/>
          <w:szCs w:val="22"/>
          <w:shd w:val="clear" w:color="auto" w:fill="FFFF99"/>
          <w:rtl/>
        </w:rPr>
        <w:t>, ואישר הממונה את התקנון וההסכם האמורים בסעיף קטן (ב), בשינויים או בלי שינויים, תוקם החברה ותוגש בקשה לרישומה לפי חוק החברות בצירוף התקנון כפי שאושר, וייחתם ההסכם האמור, כפי שאושר, הכל בתוך 60 ימים מיום האישור, והוראות חוק זה יחולו על החברה.</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ה)</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השרים רש</w:t>
      </w:r>
      <w:r w:rsidRPr="00A66974">
        <w:rPr>
          <w:rStyle w:val="default"/>
          <w:rFonts w:cs="FrankRuehl"/>
          <w:strike/>
          <w:vanish/>
          <w:sz w:val="22"/>
          <w:szCs w:val="22"/>
          <w:shd w:val="clear" w:color="auto" w:fill="FFFF99"/>
          <w:rtl/>
        </w:rPr>
        <w:t>א</w:t>
      </w:r>
      <w:r w:rsidRPr="00A66974">
        <w:rPr>
          <w:rStyle w:val="default"/>
          <w:rFonts w:cs="FrankRuehl" w:hint="cs"/>
          <w:strike/>
          <w:vanish/>
          <w:sz w:val="22"/>
          <w:szCs w:val="22"/>
          <w:shd w:val="clear" w:color="auto" w:fill="FFFF99"/>
          <w:rtl/>
        </w:rPr>
        <w:t>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רשאית</w:t>
      </w:r>
      <w:r w:rsidRPr="00A66974">
        <w:rPr>
          <w:rStyle w:val="default"/>
          <w:rFonts w:cs="FrankRuehl" w:hint="cs"/>
          <w:vanish/>
          <w:sz w:val="22"/>
          <w:szCs w:val="22"/>
          <w:shd w:val="clear" w:color="auto" w:fill="FFFF99"/>
          <w:rtl/>
        </w:rPr>
        <w:t xml:space="preserve">, לבקשה מנומקת של רשות </w:t>
      </w:r>
      <w:r w:rsidRPr="00A66974">
        <w:rPr>
          <w:rStyle w:val="default"/>
          <w:rFonts w:cs="FrankRuehl" w:hint="cs"/>
          <w:strike/>
          <w:vanish/>
          <w:sz w:val="22"/>
          <w:szCs w:val="22"/>
          <w:shd w:val="clear" w:color="auto" w:fill="FFFF99"/>
          <w:rtl/>
        </w:rPr>
        <w:t>מקומית ובאישור ועדת הכלכלה של הכנסת, להאריך לגביה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מקומית, להאריך לגבי הרשות המקומית</w:t>
      </w:r>
      <w:r w:rsidRPr="00A66974">
        <w:rPr>
          <w:rStyle w:val="default"/>
          <w:rFonts w:cs="FrankRuehl" w:hint="cs"/>
          <w:vanish/>
          <w:sz w:val="22"/>
          <w:szCs w:val="22"/>
          <w:shd w:val="clear" w:color="auto" w:fill="FFFF99"/>
          <w:rtl/>
        </w:rPr>
        <w:t xml:space="preserve"> את המועד האמור בסעיף קטן (ב), לתקופה </w:t>
      </w:r>
      <w:r w:rsidRPr="00A66974">
        <w:rPr>
          <w:rStyle w:val="default"/>
          <w:rFonts w:cs="FrankRuehl" w:hint="cs"/>
          <w:strike/>
          <w:vanish/>
          <w:sz w:val="22"/>
          <w:szCs w:val="22"/>
          <w:shd w:val="clear" w:color="auto" w:fill="FFFF99"/>
          <w:rtl/>
        </w:rPr>
        <w:t>שיקבעו, ורשאים הם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שתקבע, ורשאית היא</w:t>
      </w:r>
      <w:r w:rsidRPr="00A66974">
        <w:rPr>
          <w:rStyle w:val="default"/>
          <w:rFonts w:cs="FrankRuehl" w:hint="cs"/>
          <w:vanish/>
          <w:sz w:val="22"/>
          <w:szCs w:val="22"/>
          <w:shd w:val="clear" w:color="auto" w:fill="FFFF99"/>
          <w:rtl/>
        </w:rPr>
        <w:t xml:space="preserve"> להתנות את הארכת המועד בתנאים שעל הרשות המקומית לקיים בענין ניהול משק המים והביוב שלה בתקופת ההארכה, שנועדו להכינו להעברתו לח</w:t>
      </w:r>
      <w:r w:rsidRPr="00A66974">
        <w:rPr>
          <w:rStyle w:val="default"/>
          <w:rFonts w:cs="FrankRuehl"/>
          <w:vanish/>
          <w:sz w:val="22"/>
          <w:szCs w:val="22"/>
          <w:shd w:val="clear" w:color="auto" w:fill="FFFF99"/>
          <w:rtl/>
        </w:rPr>
        <w:t>בר</w:t>
      </w:r>
      <w:r w:rsidRPr="00A66974">
        <w:rPr>
          <w:rStyle w:val="default"/>
          <w:rFonts w:cs="FrankRuehl" w:hint="cs"/>
          <w:vanish/>
          <w:sz w:val="22"/>
          <w:szCs w:val="22"/>
          <w:shd w:val="clear" w:color="auto" w:fill="FFFF99"/>
          <w:rtl/>
        </w:rPr>
        <w:t>ה ולהשגת מטרותיו של חוק זה.</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ו)</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לא הגישה רשות מקומית הצעה להקמת חברה במועד האמור בסעיף קטן (ב) או במועד שהוארך לפי סעיף קטן (ה), </w:t>
      </w:r>
      <w:r w:rsidRPr="00A66974">
        <w:rPr>
          <w:rStyle w:val="default"/>
          <w:rFonts w:cs="FrankRuehl" w:hint="cs"/>
          <w:strike/>
          <w:vanish/>
          <w:sz w:val="22"/>
          <w:szCs w:val="22"/>
          <w:shd w:val="clear" w:color="auto" w:fill="FFFF99"/>
          <w:rtl/>
        </w:rPr>
        <w:t>רשאים השרים בצו, באישור ועדת הכלכלה של הכנסת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רשאית מועצת הרשות, בצו</w:t>
      </w:r>
      <w:r w:rsidRPr="00A66974">
        <w:rPr>
          <w:rStyle w:val="default"/>
          <w:rFonts w:cs="FrankRuehl" w:hint="cs"/>
          <w:vanish/>
          <w:sz w:val="22"/>
          <w:szCs w:val="22"/>
          <w:shd w:val="clear" w:color="auto" w:fill="FFFF99"/>
          <w:rtl/>
        </w:rPr>
        <w:t>, להורות כי משק המים והביוב של אותה רשות מקומית יופעל בידי חברה שהקימה רשות מקומי</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 xml:space="preserve"> אחרת לפי חוק זה.</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ז)</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הפנים ושר האוצר רשאים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רשאית</w:t>
      </w:r>
      <w:r w:rsidRPr="00A66974">
        <w:rPr>
          <w:rStyle w:val="default"/>
          <w:rFonts w:cs="FrankRuehl" w:hint="cs"/>
          <w:vanish/>
          <w:sz w:val="22"/>
          <w:szCs w:val="22"/>
          <w:shd w:val="clear" w:color="auto" w:fill="FFFF99"/>
          <w:rtl/>
        </w:rPr>
        <w:t xml:space="preserve"> להורות כאמור בסעיף קטן (א) גם לכמה רשויות מקומיות, שיקימו חברה במשותף, והוראות סעיף זה יחולו, בשינויים המחויבים ובהתאמות אלה:</w:t>
      </w:r>
    </w:p>
    <w:p w:rsidR="001D1A92" w:rsidRPr="00A66974" w:rsidRDefault="001D1A9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בכל מקום שבו מדובר בהסכם להעברת נכסים, זכויות או</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עובדים, ייערכו הסכמים נפרדים כאמור בין כל רשות מקומית לבין החברה;</w:t>
      </w:r>
    </w:p>
    <w:p w:rsidR="001D1A92" w:rsidRPr="00A66974" w:rsidRDefault="001D1A9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ההצעה לפי סעיף קטן (ב) תוגש בידי הרשויות המקומיות יחדיו;</w:t>
      </w:r>
    </w:p>
    <w:p w:rsidR="001D1A92" w:rsidRPr="00A66974" w:rsidRDefault="001D1A9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שמיעת העמדה לפי סעיף קטן (ג) תהיה לגבי כל רשות מקומית בנפרד;</w:t>
      </w:r>
    </w:p>
    <w:p w:rsidR="001D1A92" w:rsidRPr="00A66974" w:rsidRDefault="001D1A9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(4)</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הבקשה לפי סעיף קטן (ה) יכול שתהיה של רשות מקומית אחת או יות</w:t>
      </w:r>
      <w:r w:rsidRPr="00A66974">
        <w:rPr>
          <w:rStyle w:val="default"/>
          <w:rFonts w:cs="FrankRuehl"/>
          <w:vanish/>
          <w:sz w:val="22"/>
          <w:szCs w:val="22"/>
          <w:shd w:val="clear" w:color="auto" w:fill="FFFF99"/>
          <w:rtl/>
        </w:rPr>
        <w:t>ר</w:t>
      </w:r>
      <w:r w:rsidRPr="00A66974">
        <w:rPr>
          <w:rStyle w:val="default"/>
          <w:rFonts w:cs="FrankRuehl" w:hint="cs"/>
          <w:vanish/>
          <w:sz w:val="22"/>
          <w:szCs w:val="22"/>
          <w:shd w:val="clear" w:color="auto" w:fill="FFFF99"/>
          <w:rtl/>
        </w:rPr>
        <w:t>, והתנאים שניתן להתנות יכול שיהיו שונים לגבי כל אחת מן הרשויות המקומיות;</w:t>
      </w:r>
    </w:p>
    <w:p w:rsidR="001D1A92" w:rsidRDefault="001D1A92">
      <w:pPr>
        <w:pStyle w:val="P22"/>
        <w:spacing w:before="0"/>
        <w:ind w:left="1021" w:right="1134"/>
        <w:rPr>
          <w:rStyle w:val="default"/>
          <w:rFonts w:cs="FrankRuehl" w:hint="cs"/>
          <w:sz w:val="2"/>
          <w:szCs w:val="2"/>
          <w:rtl/>
        </w:rPr>
      </w:pPr>
      <w:r w:rsidRPr="00A66974">
        <w:rPr>
          <w:rStyle w:val="default"/>
          <w:rFonts w:cs="FrankRuehl"/>
          <w:vanish/>
          <w:sz w:val="22"/>
          <w:szCs w:val="22"/>
          <w:shd w:val="clear" w:color="auto" w:fill="FFFF99"/>
          <w:rtl/>
        </w:rPr>
        <w:t>(5)</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ההוראה לפי סעיף קטן (ו) יכול שתהיה אחת לגבי כל הרשויות המקומיות או שונה לגבי כל אחת מהן.</w:t>
      </w:r>
      <w:bookmarkEnd w:id="48"/>
    </w:p>
    <w:p w:rsidR="001D1A92" w:rsidRDefault="001D1A92">
      <w:pPr>
        <w:pStyle w:val="P00"/>
        <w:spacing w:before="72"/>
        <w:ind w:left="0" w:right="1134"/>
        <w:rPr>
          <w:rStyle w:val="default"/>
          <w:rFonts w:cs="FrankRuehl" w:hint="cs"/>
          <w:rtl/>
        </w:rPr>
      </w:pPr>
      <w:bookmarkStart w:id="49" w:name="Seif140"/>
      <w:bookmarkEnd w:id="49"/>
      <w:r>
        <w:rPr>
          <w:lang w:val="he-IL"/>
        </w:rPr>
        <w:pict>
          <v:rect id="_x0000_s2214" style="position:absolute;left:0;text-align:left;margin-left:464.5pt;margin-top:8.05pt;width:75.05pt;height:39.6pt;z-index:251634176" o:allowincell="f" filled="f" stroked="f" strokecolor="lime" strokeweight=".25pt">
            <v:textbox style="mso-next-textbox:#_x0000_s2214" inset="0,0,0,0">
              <w:txbxContent>
                <w:p w:rsidR="002269D7" w:rsidRDefault="002269D7">
                  <w:pPr>
                    <w:spacing w:line="160" w:lineRule="exact"/>
                    <w:jc w:val="left"/>
                    <w:rPr>
                      <w:rFonts w:cs="Miriam" w:hint="cs"/>
                      <w:szCs w:val="18"/>
                      <w:rtl/>
                    </w:rPr>
                  </w:pPr>
                  <w:r>
                    <w:rPr>
                      <w:rFonts w:cs="Miriam" w:hint="cs"/>
                      <w:szCs w:val="18"/>
                      <w:rtl/>
                    </w:rPr>
                    <w:t>איסור הפעלה עצמית של שירותי המים והביוב</w:t>
                  </w:r>
                </w:p>
                <w:p w:rsidR="002269D7" w:rsidRDefault="002269D7">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 xml:space="preserve">תשס"ד-2004 </w:t>
                  </w:r>
                </w:p>
              </w:txbxContent>
            </v:textbox>
            <w10:anchorlock/>
          </v:rect>
        </w:pict>
      </w:r>
      <w:r>
        <w:rPr>
          <w:rStyle w:val="big-number"/>
          <w:rFonts w:hint="cs"/>
          <w:rtl/>
        </w:rPr>
        <w:t>6</w:t>
      </w:r>
      <w:r>
        <w:rPr>
          <w:rStyle w:val="default"/>
          <w:rFonts w:cs="FrankRuehl" w:hint="cs"/>
          <w:rtl/>
        </w:rPr>
        <w:t>א</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רשות מקומית לא תפעיל בעצמה את שירותי המים והביוב שבתחומה החל בתום שש שנים מיום תחילתו של חוק זה, אלא באמצעות חברה.</w:t>
      </w:r>
    </w:p>
    <w:p w:rsidR="00C81453" w:rsidRDefault="00C81453">
      <w:pPr>
        <w:pStyle w:val="P00"/>
        <w:spacing w:before="72"/>
        <w:ind w:left="0" w:right="1134"/>
        <w:rPr>
          <w:rStyle w:val="default"/>
          <w:rFonts w:cs="FrankRuehl" w:hint="cs"/>
          <w:rtl/>
        </w:rPr>
      </w:pPr>
    </w:p>
    <w:p w:rsidR="001D1A92" w:rsidRDefault="00C81453" w:rsidP="00EA12E4">
      <w:pPr>
        <w:pStyle w:val="P00"/>
        <w:spacing w:before="72"/>
        <w:ind w:left="0" w:right="1134"/>
        <w:rPr>
          <w:rStyle w:val="default"/>
          <w:rFonts w:cs="FrankRuehl" w:hint="cs"/>
          <w:rtl/>
        </w:rPr>
      </w:pPr>
      <w:r>
        <w:rPr>
          <w:rFonts w:hint="cs"/>
          <w:rtl/>
          <w:lang w:eastAsia="en-US"/>
        </w:rPr>
        <w:pict>
          <v:shape id="_x0000_s2372" type="#_x0000_t202" style="position:absolute;left:0;text-align:left;margin-left:470.35pt;margin-top:7.1pt;width:1in;height:52.4pt;z-index:251708928" filled="f" stroked="f">
            <v:textbox style="mso-next-textbox:#_x0000_s2372" inset="1mm,0,1mm,0">
              <w:txbxContent>
                <w:p w:rsidR="002269D7" w:rsidRDefault="002269D7" w:rsidP="00C81453">
                  <w:pPr>
                    <w:spacing w:line="160" w:lineRule="exact"/>
                    <w:jc w:val="left"/>
                    <w:rPr>
                      <w:rFonts w:cs="Miriam" w:hint="cs"/>
                      <w:noProof/>
                      <w:szCs w:val="18"/>
                      <w:rtl/>
                    </w:rPr>
                  </w:pPr>
                  <w:r>
                    <w:rPr>
                      <w:rFonts w:cs="Miriam" w:hint="cs"/>
                      <w:szCs w:val="18"/>
                      <w:rtl/>
                    </w:rPr>
                    <w:t xml:space="preserve">(תיקון מס' 6) תשע"ג-2013 </w:t>
                  </w:r>
                </w:p>
                <w:p w:rsidR="002269D7" w:rsidRDefault="002269D7" w:rsidP="00C81453">
                  <w:pPr>
                    <w:spacing w:line="160" w:lineRule="exact"/>
                    <w:jc w:val="left"/>
                    <w:rPr>
                      <w:rFonts w:cs="Miriam" w:hint="cs"/>
                      <w:noProof/>
                      <w:szCs w:val="18"/>
                      <w:rtl/>
                    </w:rPr>
                  </w:pPr>
                  <w:r>
                    <w:rPr>
                      <w:rFonts w:cs="Miriam" w:hint="cs"/>
                      <w:noProof/>
                      <w:szCs w:val="18"/>
                      <w:rtl/>
                    </w:rPr>
                    <w:t>(תיקון מס' 7) תשע"ד-2014</w:t>
                  </w:r>
                </w:p>
                <w:p w:rsidR="002269D7" w:rsidRDefault="002269D7" w:rsidP="00EA12E4">
                  <w:pPr>
                    <w:spacing w:line="160" w:lineRule="exact"/>
                    <w:jc w:val="left"/>
                    <w:rPr>
                      <w:rFonts w:cs="Miriam" w:hint="cs"/>
                      <w:noProof/>
                      <w:szCs w:val="18"/>
                      <w:rtl/>
                    </w:rPr>
                  </w:pPr>
                  <w:r>
                    <w:rPr>
                      <w:rFonts w:cs="Miriam" w:hint="cs"/>
                      <w:noProof/>
                      <w:szCs w:val="18"/>
                      <w:rtl/>
                    </w:rPr>
                    <w:t xml:space="preserve">(תיקון מס' </w:t>
                  </w:r>
                  <w:r w:rsidR="00E73E21">
                    <w:rPr>
                      <w:rFonts w:cs="Miriam" w:hint="cs"/>
                      <w:noProof/>
                      <w:szCs w:val="18"/>
                      <w:rtl/>
                    </w:rPr>
                    <w:t>11) תשע"ח-2018</w:t>
                  </w:r>
                </w:p>
              </w:txbxContent>
            </v:textbox>
          </v:shape>
        </w:pict>
      </w:r>
      <w:r w:rsidR="001D1A92">
        <w:rPr>
          <w:rStyle w:val="default"/>
          <w:rFonts w:cs="FrankRuehl" w:hint="cs"/>
          <w:rtl/>
        </w:rPr>
        <w:tab/>
        <w:t>(ב)</w:t>
      </w:r>
      <w:r w:rsidR="001D1A92">
        <w:rPr>
          <w:rStyle w:val="default"/>
          <w:rFonts w:cs="FrankRuehl" w:hint="cs"/>
          <w:rtl/>
        </w:rPr>
        <w:tab/>
      </w:r>
      <w:r w:rsidRPr="00C81453">
        <w:rPr>
          <w:rStyle w:val="default"/>
          <w:rFonts w:cs="FrankRuehl" w:hint="cs"/>
          <w:rtl/>
        </w:rPr>
        <w:t xml:space="preserve">לא הפעילה רשות מקומית את שירותי המים והביוב באמצעות חברה עד יום כ"ד באב התשע"ג (31 ביולי 2013), תורה לה מועצת הרשות להקים חברה או להצטרף לחברה קיימת, ולהעביר לאותה חברה את הפעלת משק המים והביוב שלה עד יום </w:t>
      </w:r>
      <w:r w:rsidR="00E73E21" w:rsidRPr="00E73E21">
        <w:rPr>
          <w:rStyle w:val="default"/>
          <w:rFonts w:cs="FrankRuehl" w:hint="cs"/>
          <w:rtl/>
        </w:rPr>
        <w:t>כ"ז בסיוון התשע"ט (30 ביוני 2019</w:t>
      </w:r>
      <w:r w:rsidRPr="00C81453">
        <w:rPr>
          <w:rStyle w:val="default"/>
          <w:rFonts w:cs="FrankRuehl" w:hint="cs"/>
          <w:rtl/>
        </w:rPr>
        <w:t>), בתנאים שהמועצה תפרט בהוראתה</w:t>
      </w:r>
      <w:r w:rsidR="00E73E21" w:rsidRPr="00E73E21">
        <w:rPr>
          <w:rStyle w:val="default"/>
          <w:rFonts w:cs="FrankRuehl" w:hint="cs"/>
          <w:rtl/>
        </w:rPr>
        <w:t>, ואולם בלי לגרוע מהוראות חוק זה, לא יראו רשות מקומית שערב תחילתו של חוק תאגידי מים וביוב (תיקון מס' 11), התשע"ח-2018, לא הפעילה את שירותי המים והביוב שלה באמצעות חברה כמפרה את הוראות סעיף קטן זה</w:t>
      </w:r>
      <w:r>
        <w:rPr>
          <w:rStyle w:val="default"/>
          <w:rFonts w:cs="FrankRuehl" w:hint="cs"/>
          <w:rtl/>
        </w:rPr>
        <w:t>.</w:t>
      </w:r>
    </w:p>
    <w:p w:rsidR="001D1A92" w:rsidRDefault="00C81453" w:rsidP="00C81453">
      <w:pPr>
        <w:pStyle w:val="P00"/>
        <w:spacing w:before="72"/>
        <w:ind w:left="0" w:right="1134"/>
        <w:rPr>
          <w:rStyle w:val="default"/>
          <w:rFonts w:cs="FrankRuehl" w:hint="cs"/>
          <w:rtl/>
        </w:rPr>
      </w:pPr>
      <w:r>
        <w:rPr>
          <w:rFonts w:hint="cs"/>
          <w:rtl/>
          <w:lang w:eastAsia="en-US"/>
        </w:rPr>
        <w:pict>
          <v:shape id="_x0000_s2375" type="#_x0000_t202" style="position:absolute;left:0;text-align:left;margin-left:470.35pt;margin-top:7.1pt;width:1in;height:32.25pt;z-index:251709952" filled="f" stroked="f">
            <v:textbox inset="1mm,0,1mm,0">
              <w:txbxContent>
                <w:p w:rsidR="002269D7" w:rsidRDefault="002269D7" w:rsidP="00C81453">
                  <w:pPr>
                    <w:spacing w:line="160" w:lineRule="exact"/>
                    <w:jc w:val="left"/>
                    <w:rPr>
                      <w:rFonts w:cs="Miriam" w:hint="cs"/>
                      <w:szCs w:val="18"/>
                      <w:rtl/>
                    </w:rPr>
                  </w:pPr>
                  <w:r>
                    <w:rPr>
                      <w:rFonts w:cs="Miriam" w:hint="cs"/>
                      <w:szCs w:val="18"/>
                      <w:rtl/>
                    </w:rPr>
                    <w:t>(תיקון מס' 6) תשע"ג-2013</w:t>
                  </w:r>
                </w:p>
                <w:p w:rsidR="002269D7" w:rsidRDefault="002269D7" w:rsidP="003458D6">
                  <w:pPr>
                    <w:spacing w:line="160" w:lineRule="exact"/>
                    <w:jc w:val="left"/>
                    <w:rPr>
                      <w:rFonts w:cs="Miriam" w:hint="cs"/>
                      <w:noProof/>
                      <w:szCs w:val="18"/>
                      <w:rtl/>
                    </w:rPr>
                  </w:pPr>
                  <w:r>
                    <w:rPr>
                      <w:rFonts w:cs="Miriam" w:hint="cs"/>
                      <w:noProof/>
                      <w:szCs w:val="18"/>
                      <w:rtl/>
                    </w:rPr>
                    <w:t>(תיקון מס' 7) תשע"ד-2014</w:t>
                  </w:r>
                </w:p>
              </w:txbxContent>
            </v:textbox>
          </v:shape>
        </w:pict>
      </w:r>
      <w:r w:rsidR="001D1A92">
        <w:rPr>
          <w:rStyle w:val="default"/>
          <w:rFonts w:cs="FrankRuehl" w:hint="cs"/>
          <w:rtl/>
        </w:rPr>
        <w:tab/>
        <w:t>(ג)</w:t>
      </w:r>
      <w:r w:rsidR="001D1A92">
        <w:rPr>
          <w:rStyle w:val="default"/>
          <w:rFonts w:cs="FrankRuehl" w:hint="cs"/>
          <w:rtl/>
        </w:rPr>
        <w:tab/>
        <w:t>שר הפנים, בהסכמת שר האוצר</w:t>
      </w:r>
      <w:r>
        <w:rPr>
          <w:rStyle w:val="default"/>
          <w:rFonts w:cs="FrankRuehl" w:hint="cs"/>
          <w:rtl/>
        </w:rPr>
        <w:t xml:space="preserve"> </w:t>
      </w:r>
      <w:r w:rsidRPr="00C81453">
        <w:rPr>
          <w:rStyle w:val="default"/>
          <w:rFonts w:cs="FrankRuehl" w:hint="cs"/>
          <w:rtl/>
        </w:rPr>
        <w:t>ושר</w:t>
      </w:r>
      <w:r w:rsidR="003458D6">
        <w:rPr>
          <w:rStyle w:val="default"/>
          <w:rFonts w:cs="FrankRuehl" w:hint="cs"/>
          <w:rtl/>
        </w:rPr>
        <w:t xml:space="preserve"> </w:t>
      </w:r>
      <w:r w:rsidR="003458D6" w:rsidRPr="003458D6">
        <w:rPr>
          <w:rStyle w:val="default"/>
          <w:rFonts w:cs="FrankRuehl" w:hint="cs"/>
          <w:rtl/>
        </w:rPr>
        <w:t>התשתיות הלאומיות,</w:t>
      </w:r>
      <w:r w:rsidRPr="00C81453">
        <w:rPr>
          <w:rStyle w:val="default"/>
          <w:rFonts w:cs="FrankRuehl" w:hint="cs"/>
          <w:rtl/>
        </w:rPr>
        <w:t xml:space="preserve"> האנרגיה והמים</w:t>
      </w:r>
      <w:r w:rsidR="001D1A92">
        <w:rPr>
          <w:rStyle w:val="default"/>
          <w:rFonts w:cs="FrankRuehl" w:hint="cs"/>
          <w:rtl/>
        </w:rPr>
        <w:t xml:space="preserve"> ובאישור ועדת הכלכלה של הכנסת, רשאי לפטור רשות מקומית </w:t>
      </w:r>
      <w:r w:rsidRPr="00C81453">
        <w:rPr>
          <w:rStyle w:val="default"/>
          <w:rFonts w:cs="FrankRuehl" w:hint="cs"/>
          <w:rtl/>
        </w:rPr>
        <w:t>מהחובה להפעיל את שירותי המים והביוב שבתחומה באמצעות חברה לפי הוראות חוק זה</w:t>
      </w:r>
      <w:r w:rsidR="001D1A92">
        <w:rPr>
          <w:rStyle w:val="default"/>
          <w:rFonts w:cs="FrankRuehl" w:hint="cs"/>
          <w:rtl/>
        </w:rPr>
        <w:t>, אם נוכח כי קיימים טעמים מיוחדים לעשות כן.</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50" w:name="Rov321"/>
      <w:r w:rsidRPr="00A66974">
        <w:rPr>
          <w:rStyle w:val="default"/>
          <w:rFonts w:cs="FrankRuehl" w:hint="cs"/>
          <w:vanish/>
          <w:color w:val="FF0000"/>
          <w:szCs w:val="20"/>
          <w:shd w:val="clear" w:color="auto" w:fill="FFFF99"/>
          <w:rtl/>
        </w:rPr>
        <w:t>מיום 11.8.2004</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3</w:t>
      </w:r>
    </w:p>
    <w:p w:rsidR="001D1A92" w:rsidRPr="00A66974" w:rsidRDefault="001D1A92">
      <w:pPr>
        <w:pStyle w:val="P00"/>
        <w:spacing w:before="0"/>
        <w:ind w:left="0" w:right="1134"/>
        <w:rPr>
          <w:rStyle w:val="default"/>
          <w:rFonts w:cs="FrankRuehl" w:hint="cs"/>
          <w:vanish/>
          <w:szCs w:val="20"/>
          <w:shd w:val="clear" w:color="auto" w:fill="FFFF99"/>
          <w:rtl/>
        </w:rPr>
      </w:pPr>
      <w:hyperlink r:id="rId126" w:history="1">
        <w:r w:rsidRPr="00A66974">
          <w:rPr>
            <w:rStyle w:val="Hyperlink"/>
            <w:rFonts w:hint="cs"/>
            <w:vanish/>
            <w:szCs w:val="20"/>
            <w:shd w:val="clear" w:color="auto" w:fill="FFFF99"/>
            <w:rtl/>
          </w:rPr>
          <w:t>ס"ח תשס"ג מס' 1956</w:t>
        </w:r>
      </w:hyperlink>
      <w:r w:rsidRPr="00A66974">
        <w:rPr>
          <w:rStyle w:val="default"/>
          <w:rFonts w:cs="FrankRuehl" w:hint="cs"/>
          <w:vanish/>
          <w:szCs w:val="20"/>
          <w:shd w:val="clear" w:color="auto" w:fill="FFFF99"/>
          <w:rtl/>
        </w:rPr>
        <w:t xml:space="preserve"> מיום 11.8.2004 עמ' 517 (</w:t>
      </w:r>
      <w:hyperlink r:id="rId127" w:history="1">
        <w:r w:rsidRPr="00A66974">
          <w:rPr>
            <w:rStyle w:val="Hyperlink"/>
            <w:rFonts w:hint="cs"/>
            <w:vanish/>
            <w:szCs w:val="20"/>
            <w:shd w:val="clear" w:color="auto" w:fill="FFFF99"/>
            <w:rtl/>
          </w:rPr>
          <w:t>ה"ח 46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b/>
          <w:bCs/>
          <w:vanish/>
          <w:color w:val="FF0000"/>
          <w:szCs w:val="20"/>
          <w:shd w:val="clear" w:color="auto" w:fill="FFFF99"/>
          <w:rtl/>
        </w:rPr>
      </w:pPr>
      <w:r w:rsidRPr="00A66974">
        <w:rPr>
          <w:rStyle w:val="default"/>
          <w:rFonts w:cs="FrankRuehl" w:hint="cs"/>
          <w:b/>
          <w:bCs/>
          <w:vanish/>
          <w:szCs w:val="20"/>
          <w:shd w:val="clear" w:color="auto" w:fill="FFFF99"/>
          <w:rtl/>
        </w:rPr>
        <w:t>הוספת סעיף 6א</w:t>
      </w:r>
    </w:p>
    <w:p w:rsidR="001D1A92" w:rsidRPr="00A66974" w:rsidRDefault="001D1A92">
      <w:pPr>
        <w:pStyle w:val="P00"/>
        <w:spacing w:before="0"/>
        <w:ind w:left="0" w:right="1134"/>
        <w:rPr>
          <w:rStyle w:val="default"/>
          <w:rFonts w:cs="FrankRuehl" w:hint="cs"/>
          <w:vanish/>
          <w:color w:val="FF0000"/>
          <w:szCs w:val="20"/>
          <w:shd w:val="clear" w:color="auto" w:fill="FFFF99"/>
          <w:rtl/>
        </w:rPr>
      </w:pPr>
    </w:p>
    <w:p w:rsidR="001D1A92" w:rsidRPr="00A66974" w:rsidRDefault="001D1A92" w:rsidP="00C97D37">
      <w:pPr>
        <w:pStyle w:val="P00"/>
        <w:spacing w:before="0"/>
        <w:ind w:left="1021"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w:t>
      </w:r>
      <w:r w:rsidR="00C97D37"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1021"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1021" w:right="1134"/>
        <w:rPr>
          <w:rStyle w:val="default"/>
          <w:rFonts w:cs="FrankRuehl" w:hint="cs"/>
          <w:vanish/>
          <w:szCs w:val="20"/>
          <w:shd w:val="clear" w:color="auto" w:fill="FFFF99"/>
          <w:rtl/>
        </w:rPr>
      </w:pPr>
      <w:hyperlink r:id="rId12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345 (</w:t>
      </w:r>
      <w:hyperlink r:id="rId12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C97D37" w:rsidRPr="00A66974" w:rsidRDefault="00C97D37" w:rsidP="00C97D37">
      <w:pPr>
        <w:pStyle w:val="P00"/>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C97D37" w:rsidRPr="00A66974" w:rsidRDefault="00C97D37" w:rsidP="00C97D37">
      <w:pPr>
        <w:pStyle w:val="P00"/>
        <w:spacing w:before="0"/>
        <w:ind w:left="1021" w:right="1134"/>
        <w:rPr>
          <w:rStyle w:val="default"/>
          <w:rFonts w:cs="FrankRuehl" w:hint="cs"/>
          <w:vanish/>
          <w:szCs w:val="20"/>
          <w:shd w:val="clear" w:color="auto" w:fill="FFFF99"/>
          <w:rtl/>
        </w:rPr>
      </w:pPr>
      <w:hyperlink r:id="rId130"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131"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פסקה 6א(ב)(2)</w:t>
      </w:r>
    </w:p>
    <w:p w:rsidR="001D1A92" w:rsidRPr="00A66974" w:rsidRDefault="001D1A92" w:rsidP="005D5CB8">
      <w:pPr>
        <w:pStyle w:val="P00"/>
        <w:ind w:left="1021"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 xml:space="preserve">הנוסח </w:t>
      </w:r>
      <w:r w:rsidR="005D5CB8" w:rsidRPr="00A66974">
        <w:rPr>
          <w:rStyle w:val="default"/>
          <w:rFonts w:cs="FrankRuehl" w:hint="cs"/>
          <w:vanish/>
          <w:szCs w:val="20"/>
          <w:shd w:val="clear" w:color="auto" w:fill="FFFF99"/>
          <w:rtl/>
        </w:rPr>
        <w:t>הקודם</w:t>
      </w:r>
      <w:r w:rsidRPr="00A66974">
        <w:rPr>
          <w:rStyle w:val="default"/>
          <w:rFonts w:cs="FrankRuehl" w:hint="cs"/>
          <w:vanish/>
          <w:szCs w:val="20"/>
          <w:shd w:val="clear" w:color="auto" w:fill="FFFF99"/>
          <w:rtl/>
        </w:rPr>
        <w:t>:</w:t>
      </w:r>
    </w:p>
    <w:p w:rsidR="001D1A92" w:rsidRPr="00A66974" w:rsidRDefault="001D1A92" w:rsidP="005D5CB8">
      <w:pPr>
        <w:pStyle w:val="P00"/>
        <w:spacing w:before="0"/>
        <w:ind w:left="1021" w:right="1134"/>
        <w:rPr>
          <w:rStyle w:val="default"/>
          <w:rFonts w:cs="FrankRuehl" w:hint="cs"/>
          <w:vanish/>
          <w:sz w:val="22"/>
          <w:szCs w:val="22"/>
          <w:shd w:val="clear" w:color="auto" w:fill="FFFF99"/>
          <w:rtl/>
        </w:rPr>
      </w:pPr>
      <w:r w:rsidRPr="00A66974">
        <w:rPr>
          <w:rStyle w:val="default"/>
          <w:rFonts w:cs="FrankRuehl"/>
          <w:strike/>
          <w:vanish/>
          <w:sz w:val="22"/>
          <w:szCs w:val="22"/>
          <w:shd w:val="clear" w:color="auto" w:fill="FFFF99"/>
          <w:rtl/>
        </w:rPr>
        <w:t>(2)</w:t>
      </w:r>
      <w:r w:rsidRPr="00A66974">
        <w:rPr>
          <w:rStyle w:val="default"/>
          <w:rFonts w:cs="FrankRuehl" w:hint="cs"/>
          <w:strike/>
          <w:vanish/>
          <w:sz w:val="22"/>
          <w:szCs w:val="22"/>
          <w:shd w:val="clear" w:color="auto" w:fill="FFFF99"/>
          <w:rtl/>
        </w:rPr>
        <w:tab/>
      </w:r>
      <w:r w:rsidRPr="00A66974">
        <w:rPr>
          <w:rStyle w:val="default"/>
          <w:rFonts w:cs="FrankRuehl"/>
          <w:strike/>
          <w:vanish/>
          <w:sz w:val="22"/>
          <w:szCs w:val="22"/>
          <w:shd w:val="clear" w:color="auto" w:fill="FFFF99"/>
          <w:rtl/>
        </w:rPr>
        <w:t>בסעיף קטן (ו), במקום "רשאי</w:t>
      </w:r>
      <w:r w:rsidR="005D5CB8" w:rsidRPr="00A66974">
        <w:rPr>
          <w:rStyle w:val="default"/>
          <w:rFonts w:cs="FrankRuehl" w:hint="cs"/>
          <w:strike/>
          <w:vanish/>
          <w:sz w:val="22"/>
          <w:szCs w:val="22"/>
          <w:shd w:val="clear" w:color="auto" w:fill="FFFF99"/>
          <w:rtl/>
        </w:rPr>
        <w:t>ם</w:t>
      </w:r>
      <w:r w:rsidRPr="00A66974">
        <w:rPr>
          <w:rStyle w:val="default"/>
          <w:rFonts w:cs="FrankRuehl"/>
          <w:strike/>
          <w:vanish/>
          <w:sz w:val="22"/>
          <w:szCs w:val="22"/>
          <w:shd w:val="clear" w:color="auto" w:fill="FFFF99"/>
          <w:rtl/>
        </w:rPr>
        <w:t xml:space="preserve"> </w:t>
      </w:r>
      <w:r w:rsidR="005D5CB8" w:rsidRPr="00A66974">
        <w:rPr>
          <w:rStyle w:val="default"/>
          <w:rFonts w:cs="FrankRuehl" w:hint="cs"/>
          <w:strike/>
          <w:vanish/>
          <w:sz w:val="22"/>
          <w:szCs w:val="22"/>
          <w:shd w:val="clear" w:color="auto" w:fill="FFFF99"/>
          <w:rtl/>
        </w:rPr>
        <w:t>השרים</w:t>
      </w:r>
      <w:r w:rsidRPr="00A66974">
        <w:rPr>
          <w:rStyle w:val="default"/>
          <w:rFonts w:cs="FrankRuehl"/>
          <w:strike/>
          <w:vanish/>
          <w:sz w:val="22"/>
          <w:szCs w:val="22"/>
          <w:shd w:val="clear" w:color="auto" w:fill="FFFF99"/>
          <w:rtl/>
        </w:rPr>
        <w:t xml:space="preserve"> בצו, </w:t>
      </w:r>
      <w:r w:rsidR="005D5CB8" w:rsidRPr="00A66974">
        <w:rPr>
          <w:rStyle w:val="default"/>
          <w:rFonts w:cs="FrankRuehl" w:hint="cs"/>
          <w:strike/>
          <w:vanish/>
          <w:sz w:val="22"/>
          <w:szCs w:val="22"/>
          <w:shd w:val="clear" w:color="auto" w:fill="FFFF99"/>
          <w:rtl/>
        </w:rPr>
        <w:t xml:space="preserve">באישור ועדת הכלכלה של הכנסת, </w:t>
      </w:r>
      <w:r w:rsidRPr="00A66974">
        <w:rPr>
          <w:rStyle w:val="default"/>
          <w:rFonts w:cs="FrankRuehl"/>
          <w:strike/>
          <w:vanish/>
          <w:sz w:val="22"/>
          <w:szCs w:val="22"/>
          <w:shd w:val="clear" w:color="auto" w:fill="FFFF99"/>
          <w:rtl/>
        </w:rPr>
        <w:t>להורות" יבוא "</w:t>
      </w:r>
      <w:r w:rsidR="005D5CB8" w:rsidRPr="00A66974">
        <w:rPr>
          <w:rStyle w:val="default"/>
          <w:rFonts w:cs="FrankRuehl" w:hint="cs"/>
          <w:strike/>
          <w:vanish/>
          <w:sz w:val="22"/>
          <w:szCs w:val="22"/>
          <w:shd w:val="clear" w:color="auto" w:fill="FFFF99"/>
          <w:rtl/>
        </w:rPr>
        <w:t>יורו השרים</w:t>
      </w:r>
      <w:r w:rsidRPr="00A66974">
        <w:rPr>
          <w:rStyle w:val="default"/>
          <w:rFonts w:cs="FrankRuehl"/>
          <w:strike/>
          <w:vanish/>
          <w:sz w:val="22"/>
          <w:szCs w:val="22"/>
          <w:shd w:val="clear" w:color="auto" w:fill="FFFF99"/>
          <w:rtl/>
        </w:rPr>
        <w:t>";</w:t>
      </w:r>
    </w:p>
    <w:p w:rsidR="00C81453" w:rsidRPr="00A66974" w:rsidRDefault="00C81453" w:rsidP="00C81453">
      <w:pPr>
        <w:pStyle w:val="P00"/>
        <w:spacing w:before="0"/>
        <w:ind w:left="0" w:right="1134"/>
        <w:rPr>
          <w:rStyle w:val="default"/>
          <w:rFonts w:cs="FrankRuehl" w:hint="cs"/>
          <w:vanish/>
          <w:szCs w:val="20"/>
          <w:shd w:val="clear" w:color="auto" w:fill="FFFF99"/>
          <w:rtl/>
        </w:rPr>
      </w:pPr>
    </w:p>
    <w:p w:rsidR="00C81453" w:rsidRPr="00A66974" w:rsidRDefault="00C81453" w:rsidP="00C81453">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C81453" w:rsidRPr="00A66974" w:rsidRDefault="00C81453" w:rsidP="00C81453">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C81453" w:rsidRPr="00A66974" w:rsidRDefault="00C81453" w:rsidP="00C81453">
      <w:pPr>
        <w:pStyle w:val="P00"/>
        <w:spacing w:before="0"/>
        <w:ind w:left="0" w:right="1134"/>
        <w:rPr>
          <w:rStyle w:val="default"/>
          <w:rFonts w:cs="FrankRuehl" w:hint="cs"/>
          <w:vanish/>
          <w:szCs w:val="20"/>
          <w:shd w:val="clear" w:color="auto" w:fill="FFFF99"/>
          <w:rtl/>
        </w:rPr>
      </w:pPr>
      <w:hyperlink r:id="rId13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175 (</w:t>
      </w:r>
      <w:hyperlink r:id="rId13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C81453" w:rsidRPr="00A66974" w:rsidRDefault="00C81453" w:rsidP="00C81453">
      <w:pPr>
        <w:pStyle w:val="P00"/>
        <w:ind w:left="0" w:right="1134"/>
        <w:rPr>
          <w:rStyle w:val="default"/>
          <w:rFonts w:cs="FrankRuehl" w:hint="cs"/>
          <w:strike/>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strike/>
          <w:vanish/>
          <w:sz w:val="22"/>
          <w:szCs w:val="22"/>
          <w:shd w:val="clear" w:color="auto" w:fill="FFFF99"/>
          <w:rtl/>
        </w:rPr>
        <w:t>(ב)</w:t>
      </w:r>
      <w:r w:rsidRPr="00A66974">
        <w:rPr>
          <w:rStyle w:val="default"/>
          <w:rFonts w:cs="FrankRuehl" w:hint="cs"/>
          <w:strike/>
          <w:vanish/>
          <w:sz w:val="22"/>
          <w:szCs w:val="22"/>
          <w:shd w:val="clear" w:color="auto" w:fill="FFFF99"/>
          <w:rtl/>
        </w:rPr>
        <w:tab/>
        <w:t>לא הוקמה חברה עד תום שש השנים האמורות בסעיף קטן (א), יחולו הוראות סעיף 6(ב) עד (ז), בשינויים אלה:</w:t>
      </w:r>
    </w:p>
    <w:p w:rsidR="00C81453" w:rsidRPr="00A66974" w:rsidRDefault="00C81453" w:rsidP="00C81453">
      <w:pPr>
        <w:pStyle w:val="P00"/>
        <w:spacing w:before="0"/>
        <w:ind w:left="1021" w:right="1134"/>
        <w:rPr>
          <w:rStyle w:val="default"/>
          <w:rFonts w:cs="FrankRuehl" w:hint="cs"/>
          <w:strike/>
          <w:vanish/>
          <w:sz w:val="22"/>
          <w:szCs w:val="22"/>
          <w:shd w:val="clear" w:color="auto" w:fill="FFFF99"/>
          <w:rtl/>
        </w:rPr>
      </w:pPr>
      <w:r w:rsidRPr="00A66974">
        <w:rPr>
          <w:rStyle w:val="default"/>
          <w:rFonts w:cs="FrankRuehl" w:hint="cs"/>
          <w:strike/>
          <w:vanish/>
          <w:sz w:val="22"/>
          <w:szCs w:val="22"/>
          <w:shd w:val="clear" w:color="auto" w:fill="FFFF99"/>
          <w:rtl/>
        </w:rPr>
        <w:t>(1)</w:t>
      </w:r>
      <w:r w:rsidRPr="00A66974">
        <w:rPr>
          <w:rStyle w:val="default"/>
          <w:rFonts w:cs="FrankRuehl" w:hint="cs"/>
          <w:strike/>
          <w:vanish/>
          <w:sz w:val="22"/>
          <w:szCs w:val="22"/>
          <w:shd w:val="clear" w:color="auto" w:fill="FFFF99"/>
          <w:rtl/>
        </w:rPr>
        <w:tab/>
        <w:t>בסעיף קטן (ב), במקום הרישה עד "6 חודשים" יבוא "הרשות המקומית תגיש לממונה את הצעתה להקמת חברה בתוך 6 חודשים מתום שש השנים מיום תחילתו של חוק זה";</w:t>
      </w:r>
    </w:p>
    <w:p w:rsidR="00C81453" w:rsidRPr="00A66974" w:rsidRDefault="00C81453" w:rsidP="00C81453">
      <w:pPr>
        <w:pStyle w:val="P00"/>
        <w:spacing w:before="0"/>
        <w:ind w:left="1021" w:right="1134"/>
        <w:rPr>
          <w:rStyle w:val="default"/>
          <w:rFonts w:cs="FrankRuehl" w:hint="cs"/>
          <w:strike/>
          <w:vanish/>
          <w:sz w:val="22"/>
          <w:szCs w:val="22"/>
          <w:shd w:val="clear" w:color="auto" w:fill="FFFF99"/>
          <w:rtl/>
        </w:rPr>
      </w:pPr>
      <w:r w:rsidRPr="00A66974">
        <w:rPr>
          <w:rStyle w:val="default"/>
          <w:rFonts w:cs="FrankRuehl" w:hint="cs"/>
          <w:strike/>
          <w:vanish/>
          <w:sz w:val="22"/>
          <w:szCs w:val="22"/>
          <w:shd w:val="clear" w:color="auto" w:fill="FFFF99"/>
          <w:rtl/>
        </w:rPr>
        <w:t>(2)</w:t>
      </w:r>
      <w:r w:rsidRPr="00A66974">
        <w:rPr>
          <w:rStyle w:val="default"/>
          <w:rFonts w:cs="FrankRuehl" w:hint="cs"/>
          <w:strike/>
          <w:vanish/>
          <w:sz w:val="22"/>
          <w:szCs w:val="22"/>
          <w:shd w:val="clear" w:color="auto" w:fill="FFFF99"/>
          <w:rtl/>
        </w:rPr>
        <w:tab/>
      </w:r>
      <w:r w:rsidRPr="00A66974">
        <w:rPr>
          <w:rStyle w:val="default"/>
          <w:rFonts w:cs="FrankRuehl"/>
          <w:strike/>
          <w:vanish/>
          <w:sz w:val="22"/>
          <w:szCs w:val="22"/>
          <w:shd w:val="clear" w:color="auto" w:fill="FFFF99"/>
          <w:rtl/>
        </w:rPr>
        <w:t>בסעיף קטן (ו), במקום "רשאית מועצת הרשות, בצו, להורות" יבוא "תורה מועצת הרשות"</w:t>
      </w:r>
      <w:r w:rsidRPr="00A66974">
        <w:rPr>
          <w:rStyle w:val="default"/>
          <w:rFonts w:cs="FrankRuehl" w:hint="cs"/>
          <w:strike/>
          <w:vanish/>
          <w:sz w:val="22"/>
          <w:szCs w:val="22"/>
          <w:shd w:val="clear" w:color="auto" w:fill="FFFF99"/>
          <w:rtl/>
        </w:rPr>
        <w:t>;</w:t>
      </w:r>
    </w:p>
    <w:p w:rsidR="00C81453" w:rsidRPr="00A66974" w:rsidRDefault="00C81453" w:rsidP="00C81453">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strike/>
          <w:vanish/>
          <w:sz w:val="22"/>
          <w:szCs w:val="22"/>
          <w:shd w:val="clear" w:color="auto" w:fill="FFFF99"/>
          <w:rtl/>
        </w:rPr>
        <w:t>(3)</w:t>
      </w:r>
      <w:r w:rsidRPr="00A66974">
        <w:rPr>
          <w:rStyle w:val="default"/>
          <w:rFonts w:cs="FrankRuehl" w:hint="cs"/>
          <w:strike/>
          <w:vanish/>
          <w:sz w:val="22"/>
          <w:szCs w:val="22"/>
          <w:shd w:val="clear" w:color="auto" w:fill="FFFF99"/>
          <w:rtl/>
        </w:rPr>
        <w:tab/>
        <w:t xml:space="preserve">בסעיף קטן (ז), המילים "כאמור בסעיף קטן (א)"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יימחקו.</w:t>
      </w:r>
    </w:p>
    <w:p w:rsidR="00C81453" w:rsidRPr="00A66974" w:rsidRDefault="00C81453" w:rsidP="00C81453">
      <w:pPr>
        <w:pStyle w:val="P00"/>
        <w:spacing w:before="0"/>
        <w:ind w:left="0" w:right="1134"/>
        <w:rPr>
          <w:rStyle w:val="default"/>
          <w:rFonts w:cs="FrankRuehl" w:hint="cs"/>
          <w:vanish/>
          <w:sz w:val="22"/>
          <w:szCs w:val="22"/>
          <w:u w:val="single"/>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לא הפעילה רשות מקומית את שירותי המים והביוב באמצעות חברה עד יום כ"ד באב התשע"ג (31 ביולי 2013), תורה לה מועצת הרשות להקים חברה או להצטרף לחברה קיימת, ולהעביר לאותה חברה את הפעלת משק המים והביוב שלה עד יום כ"ט בשבט התשע"ד (30 בינואר 2014), בתנאים שהמועצה תפרט בהוראתה.</w:t>
      </w:r>
    </w:p>
    <w:p w:rsidR="00C81453" w:rsidRPr="00A66974" w:rsidRDefault="00C81453" w:rsidP="00AA0B75">
      <w:pPr>
        <w:pStyle w:val="P00"/>
        <w:spacing w:before="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t>(ג)</w:t>
      </w:r>
      <w:r w:rsidRPr="00A66974">
        <w:rPr>
          <w:rStyle w:val="default"/>
          <w:rFonts w:cs="FrankRuehl" w:hint="cs"/>
          <w:vanish/>
          <w:sz w:val="22"/>
          <w:szCs w:val="22"/>
          <w:shd w:val="clear" w:color="auto" w:fill="FFFF99"/>
          <w:rtl/>
        </w:rPr>
        <w:tab/>
        <w:t xml:space="preserve">שר הפנים, בהסכמת שר האוצר </w:t>
      </w:r>
      <w:r w:rsidRPr="00A66974">
        <w:rPr>
          <w:rStyle w:val="default"/>
          <w:rFonts w:cs="FrankRuehl" w:hint="cs"/>
          <w:vanish/>
          <w:sz w:val="22"/>
          <w:szCs w:val="22"/>
          <w:u w:val="single"/>
          <w:shd w:val="clear" w:color="auto" w:fill="FFFF99"/>
          <w:rtl/>
        </w:rPr>
        <w:t>ושר האנרגיה והמים</w:t>
      </w:r>
      <w:r w:rsidRPr="00A66974">
        <w:rPr>
          <w:rStyle w:val="default"/>
          <w:rFonts w:cs="FrankRuehl" w:hint="cs"/>
          <w:vanish/>
          <w:sz w:val="22"/>
          <w:szCs w:val="22"/>
          <w:shd w:val="clear" w:color="auto" w:fill="FFFF99"/>
          <w:rtl/>
        </w:rPr>
        <w:t xml:space="preserve"> ובאישור ועדת הכלכלה של הכנסת, רשאי לפטור רשות מקומית </w:t>
      </w:r>
      <w:r w:rsidRPr="00A66974">
        <w:rPr>
          <w:rStyle w:val="default"/>
          <w:rFonts w:cs="FrankRuehl" w:hint="cs"/>
          <w:strike/>
          <w:vanish/>
          <w:sz w:val="22"/>
          <w:szCs w:val="22"/>
          <w:shd w:val="clear" w:color="auto" w:fill="FFFF99"/>
          <w:rtl/>
        </w:rPr>
        <w:t>מהוראות סעיפים קטנים (א) ו-(ב)</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מהחובה להפעיל את שירותי המים והביוב שבתחומה באמצעות חברה לפי הוראות חוק זה</w:t>
      </w:r>
      <w:r w:rsidRPr="00A66974">
        <w:rPr>
          <w:rStyle w:val="default"/>
          <w:rFonts w:cs="FrankRuehl" w:hint="cs"/>
          <w:vanish/>
          <w:sz w:val="22"/>
          <w:szCs w:val="22"/>
          <w:shd w:val="clear" w:color="auto" w:fill="FFFF99"/>
          <w:rtl/>
        </w:rPr>
        <w:t>, אם נוכח כי קיימים טעמים מיוחדים לעשות כן.</w:t>
      </w:r>
    </w:p>
    <w:p w:rsidR="003458D6" w:rsidRPr="00A66974" w:rsidRDefault="003458D6" w:rsidP="003458D6">
      <w:pPr>
        <w:pStyle w:val="P00"/>
        <w:spacing w:before="0"/>
        <w:ind w:left="0" w:right="1134"/>
        <w:rPr>
          <w:rStyle w:val="default"/>
          <w:rFonts w:cs="FrankRuehl" w:hint="cs"/>
          <w:vanish/>
          <w:szCs w:val="20"/>
          <w:shd w:val="clear" w:color="auto" w:fill="FFFF99"/>
          <w:rtl/>
        </w:rPr>
      </w:pPr>
    </w:p>
    <w:p w:rsidR="003458D6" w:rsidRPr="00A66974" w:rsidRDefault="003458D6" w:rsidP="003458D6">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30.1.2014</w:t>
      </w:r>
    </w:p>
    <w:p w:rsidR="003458D6" w:rsidRPr="00A66974" w:rsidRDefault="003458D6" w:rsidP="003458D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7</w:t>
      </w:r>
    </w:p>
    <w:p w:rsidR="003458D6" w:rsidRPr="00A66974" w:rsidRDefault="003458D6" w:rsidP="003458D6">
      <w:pPr>
        <w:pStyle w:val="P00"/>
        <w:spacing w:before="0"/>
        <w:ind w:left="0" w:right="1134"/>
        <w:rPr>
          <w:rStyle w:val="default"/>
          <w:rFonts w:cs="FrankRuehl" w:hint="cs"/>
          <w:vanish/>
          <w:szCs w:val="20"/>
          <w:shd w:val="clear" w:color="auto" w:fill="FFFF99"/>
          <w:rtl/>
        </w:rPr>
      </w:pPr>
      <w:hyperlink r:id="rId134" w:history="1">
        <w:r w:rsidRPr="00A66974">
          <w:rPr>
            <w:rStyle w:val="Hyperlink"/>
            <w:rFonts w:hint="cs"/>
            <w:vanish/>
            <w:szCs w:val="20"/>
            <w:shd w:val="clear" w:color="auto" w:fill="FFFF99"/>
            <w:rtl/>
          </w:rPr>
          <w:t>ס"ח תשע"ד מס' 2439</w:t>
        </w:r>
      </w:hyperlink>
      <w:r w:rsidRPr="00A66974">
        <w:rPr>
          <w:rStyle w:val="default"/>
          <w:rFonts w:cs="FrankRuehl" w:hint="cs"/>
          <w:vanish/>
          <w:szCs w:val="20"/>
          <w:shd w:val="clear" w:color="auto" w:fill="FFFF99"/>
          <w:rtl/>
        </w:rPr>
        <w:t xml:space="preserve"> מיום 12.3.2014 עמ' 342 (</w:t>
      </w:r>
      <w:hyperlink r:id="rId135" w:history="1">
        <w:r w:rsidRPr="00A66974">
          <w:rPr>
            <w:rStyle w:val="Hyperlink"/>
            <w:rFonts w:hint="cs"/>
            <w:vanish/>
            <w:szCs w:val="20"/>
            <w:shd w:val="clear" w:color="auto" w:fill="FFFF99"/>
            <w:rtl/>
          </w:rPr>
          <w:t>ה"ח 849</w:t>
        </w:r>
      </w:hyperlink>
      <w:r w:rsidRPr="00A66974">
        <w:rPr>
          <w:rStyle w:val="default"/>
          <w:rFonts w:cs="FrankRuehl" w:hint="cs"/>
          <w:vanish/>
          <w:szCs w:val="20"/>
          <w:shd w:val="clear" w:color="auto" w:fill="FFFF99"/>
          <w:rtl/>
        </w:rPr>
        <w:t>)</w:t>
      </w:r>
    </w:p>
    <w:p w:rsidR="003458D6" w:rsidRPr="00A66974" w:rsidRDefault="003458D6" w:rsidP="003458D6">
      <w:pPr>
        <w:pStyle w:val="P0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לא הפעילה רשות מקומית את שירותי המים והביוב באמצעות חברה עד יום כ"ד באב התשע"ג (31 ביולי 2013), תורה לה מועצת הרשות להקים חברה או להצטרף לחברה קיימת, ולהעביר לאותה חברה את הפעלת משק המים והביוב שלה עד יום </w:t>
      </w:r>
      <w:r w:rsidRPr="00A66974">
        <w:rPr>
          <w:rStyle w:val="default"/>
          <w:rFonts w:cs="FrankRuehl" w:hint="cs"/>
          <w:strike/>
          <w:vanish/>
          <w:sz w:val="22"/>
          <w:szCs w:val="22"/>
          <w:shd w:val="clear" w:color="auto" w:fill="FFFF99"/>
          <w:rtl/>
        </w:rPr>
        <w:t>כ"ט בשבט התשע"ד (30 בינואר 2014)</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ח' בטבת התשע"ה (30 בדצמבר 2014)</w:t>
      </w:r>
      <w:r w:rsidRPr="00A66974">
        <w:rPr>
          <w:rStyle w:val="default"/>
          <w:rFonts w:cs="FrankRuehl" w:hint="cs"/>
          <w:vanish/>
          <w:sz w:val="22"/>
          <w:szCs w:val="22"/>
          <w:shd w:val="clear" w:color="auto" w:fill="FFFF99"/>
          <w:rtl/>
        </w:rPr>
        <w:t>, בתנאים שהמועצה תפרט בהוראתה.</w:t>
      </w:r>
    </w:p>
    <w:p w:rsidR="003458D6" w:rsidRPr="00A66974" w:rsidRDefault="003458D6" w:rsidP="003458D6">
      <w:pPr>
        <w:pStyle w:val="P00"/>
        <w:spacing w:before="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t>(ג)</w:t>
      </w:r>
      <w:r w:rsidRPr="00A66974">
        <w:rPr>
          <w:rStyle w:val="default"/>
          <w:rFonts w:cs="FrankRuehl" w:hint="cs"/>
          <w:vanish/>
          <w:sz w:val="22"/>
          <w:szCs w:val="22"/>
          <w:shd w:val="clear" w:color="auto" w:fill="FFFF99"/>
          <w:rtl/>
        </w:rPr>
        <w:tab/>
        <w:t xml:space="preserve">שר הפנים, בהסכמת שר האוצר </w:t>
      </w:r>
      <w:r w:rsidRPr="00A66974">
        <w:rPr>
          <w:rStyle w:val="default"/>
          <w:rFonts w:cs="FrankRuehl" w:hint="cs"/>
          <w:strike/>
          <w:vanish/>
          <w:sz w:val="22"/>
          <w:szCs w:val="22"/>
          <w:shd w:val="clear" w:color="auto" w:fill="FFFF99"/>
          <w:rtl/>
        </w:rPr>
        <w:t>ושר האנרגיה והמים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ושר התשתיות הלאומיות, האנרגיה והמים</w:t>
      </w:r>
      <w:r w:rsidRPr="00A66974">
        <w:rPr>
          <w:rStyle w:val="default"/>
          <w:rFonts w:cs="FrankRuehl" w:hint="cs"/>
          <w:vanish/>
          <w:sz w:val="22"/>
          <w:szCs w:val="22"/>
          <w:shd w:val="clear" w:color="auto" w:fill="FFFF99"/>
          <w:rtl/>
        </w:rPr>
        <w:t xml:space="preserve"> ובאישור ועדת הכלכלה של הכנסת, רשאי לפטור רשות מקומית מהחובה להפעיל את שירותי המים והביוב שבתחומה באמצעות חברה לפי הוראות חוק זה, אם נוכח כי קיימים טעמים מיוחדים לעשות כן.</w:t>
      </w:r>
    </w:p>
    <w:p w:rsidR="009C13C3" w:rsidRPr="00A66974" w:rsidRDefault="009C13C3" w:rsidP="009C13C3">
      <w:pPr>
        <w:pStyle w:val="P00"/>
        <w:spacing w:before="0"/>
        <w:ind w:left="0" w:right="1134"/>
        <w:rPr>
          <w:rStyle w:val="default"/>
          <w:rFonts w:cs="FrankRuehl" w:hint="cs"/>
          <w:vanish/>
          <w:szCs w:val="20"/>
          <w:shd w:val="clear" w:color="auto" w:fill="FFFF99"/>
          <w:rtl/>
        </w:rPr>
      </w:pPr>
    </w:p>
    <w:p w:rsidR="009C13C3" w:rsidRPr="00A66974" w:rsidRDefault="009C13C3" w:rsidP="009C13C3">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21.12.2014</w:t>
      </w:r>
    </w:p>
    <w:p w:rsidR="009C13C3" w:rsidRPr="00A66974" w:rsidRDefault="009C13C3" w:rsidP="009C13C3">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8</w:t>
      </w:r>
    </w:p>
    <w:p w:rsidR="009C13C3" w:rsidRPr="00A66974" w:rsidRDefault="009C13C3" w:rsidP="009C13C3">
      <w:pPr>
        <w:pStyle w:val="P00"/>
        <w:spacing w:before="0"/>
        <w:ind w:left="0" w:right="1134"/>
        <w:rPr>
          <w:rStyle w:val="default"/>
          <w:rFonts w:cs="FrankRuehl" w:hint="cs"/>
          <w:vanish/>
          <w:szCs w:val="20"/>
          <w:shd w:val="clear" w:color="auto" w:fill="FFFF99"/>
          <w:rtl/>
        </w:rPr>
      </w:pPr>
      <w:hyperlink r:id="rId136" w:history="1">
        <w:r w:rsidRPr="00A66974">
          <w:rPr>
            <w:rStyle w:val="Hyperlink"/>
            <w:rFonts w:hint="cs"/>
            <w:vanish/>
            <w:szCs w:val="20"/>
            <w:shd w:val="clear" w:color="auto" w:fill="FFFF99"/>
            <w:rtl/>
          </w:rPr>
          <w:t>ס"ח תשע"ה מס' 2486</w:t>
        </w:r>
      </w:hyperlink>
      <w:r w:rsidRPr="00A66974">
        <w:rPr>
          <w:rStyle w:val="default"/>
          <w:rFonts w:cs="FrankRuehl" w:hint="cs"/>
          <w:vanish/>
          <w:szCs w:val="20"/>
          <w:shd w:val="clear" w:color="auto" w:fill="FFFF99"/>
          <w:rtl/>
        </w:rPr>
        <w:t xml:space="preserve"> מיום 21.12.2014 עמ' 135 (</w:t>
      </w:r>
      <w:hyperlink r:id="rId137" w:history="1">
        <w:r w:rsidRPr="00A66974">
          <w:rPr>
            <w:rStyle w:val="Hyperlink"/>
            <w:rFonts w:hint="cs"/>
            <w:vanish/>
            <w:szCs w:val="20"/>
            <w:shd w:val="clear" w:color="auto" w:fill="FFFF99"/>
            <w:rtl/>
          </w:rPr>
          <w:t>ה"ח 580</w:t>
        </w:r>
      </w:hyperlink>
      <w:r w:rsidRPr="00A66974">
        <w:rPr>
          <w:rStyle w:val="default"/>
          <w:rFonts w:cs="FrankRuehl" w:hint="cs"/>
          <w:vanish/>
          <w:szCs w:val="20"/>
          <w:shd w:val="clear" w:color="auto" w:fill="FFFF99"/>
          <w:rtl/>
        </w:rPr>
        <w:t>)</w:t>
      </w:r>
    </w:p>
    <w:p w:rsidR="00EA12E4" w:rsidRPr="00A66974" w:rsidRDefault="00EA12E4" w:rsidP="00EA12E4">
      <w:pPr>
        <w:pStyle w:val="P0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לא הפעילה רשות מקומית את שירותי המים והביוב באמצעות חברה עד יום כ"ד באב התשע"ג (31 ביולי 2013), תורה לה מועצת הרשות להקים חברה או להצטרף לחברה קיימת, ולהעביר לאותה חברה את הפעלת משק המים והביוב שלה עד יום </w:t>
      </w:r>
      <w:r w:rsidRPr="00A66974">
        <w:rPr>
          <w:rStyle w:val="default"/>
          <w:rFonts w:cs="FrankRuehl" w:hint="cs"/>
          <w:strike/>
          <w:vanish/>
          <w:sz w:val="22"/>
          <w:szCs w:val="22"/>
          <w:shd w:val="clear" w:color="auto" w:fill="FFFF99"/>
          <w:rtl/>
        </w:rPr>
        <w:t>ח' בטבת התשע"ה (30 בדצמבר 2014)</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י"ח בטבת התשע"ו (30 בדצמבר 2015)</w:t>
      </w:r>
      <w:r w:rsidRPr="00A66974">
        <w:rPr>
          <w:rStyle w:val="default"/>
          <w:rFonts w:cs="FrankRuehl" w:hint="cs"/>
          <w:vanish/>
          <w:sz w:val="22"/>
          <w:szCs w:val="22"/>
          <w:shd w:val="clear" w:color="auto" w:fill="FFFF99"/>
          <w:rtl/>
        </w:rPr>
        <w:t>, בתנאים שהמועצה תפרט בהוראתה.</w:t>
      </w:r>
    </w:p>
    <w:p w:rsidR="00EA12E4" w:rsidRPr="00A66974" w:rsidRDefault="00EA12E4" w:rsidP="00EA12E4">
      <w:pPr>
        <w:pStyle w:val="P00"/>
        <w:spacing w:before="0"/>
        <w:ind w:left="0" w:right="1134"/>
        <w:rPr>
          <w:rStyle w:val="default"/>
          <w:rFonts w:cs="FrankRuehl" w:hint="cs"/>
          <w:vanish/>
          <w:szCs w:val="20"/>
          <w:shd w:val="clear" w:color="auto" w:fill="FFFF99"/>
          <w:rtl/>
        </w:rPr>
      </w:pPr>
    </w:p>
    <w:p w:rsidR="00EA12E4" w:rsidRPr="00A66974" w:rsidRDefault="00EA12E4" w:rsidP="00EA12E4">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1.12.2015</w:t>
      </w:r>
    </w:p>
    <w:p w:rsidR="00EA12E4" w:rsidRPr="00A66974" w:rsidRDefault="00EA12E4" w:rsidP="00EA12E4">
      <w:pPr>
        <w:pStyle w:val="P00"/>
        <w:tabs>
          <w:tab w:val="clear" w:pos="1021"/>
          <w:tab w:val="left" w:pos="-3"/>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9</w:t>
      </w:r>
    </w:p>
    <w:p w:rsidR="00EA12E4" w:rsidRPr="00A66974" w:rsidRDefault="00EA12E4" w:rsidP="00EA12E4">
      <w:pPr>
        <w:pStyle w:val="P00"/>
        <w:tabs>
          <w:tab w:val="clear" w:pos="1021"/>
          <w:tab w:val="left" w:pos="-3"/>
        </w:tabs>
        <w:spacing w:before="0"/>
        <w:ind w:left="0" w:right="1134"/>
        <w:rPr>
          <w:rStyle w:val="default"/>
          <w:rFonts w:cs="FrankRuehl" w:hint="cs"/>
          <w:vanish/>
          <w:szCs w:val="20"/>
          <w:shd w:val="clear" w:color="auto" w:fill="FFFF99"/>
          <w:rtl/>
        </w:rPr>
      </w:pPr>
      <w:hyperlink r:id="rId138" w:history="1">
        <w:r w:rsidRPr="00A66974">
          <w:rPr>
            <w:rStyle w:val="Hyperlink"/>
            <w:rFonts w:hint="cs"/>
            <w:vanish/>
            <w:szCs w:val="20"/>
            <w:shd w:val="clear" w:color="auto" w:fill="FFFF99"/>
            <w:rtl/>
          </w:rPr>
          <w:t>ס"ח תשע"ו מס' 2510</w:t>
        </w:r>
      </w:hyperlink>
      <w:r w:rsidRPr="00A66974">
        <w:rPr>
          <w:rStyle w:val="default"/>
          <w:rFonts w:cs="FrankRuehl" w:hint="cs"/>
          <w:vanish/>
          <w:szCs w:val="20"/>
          <w:shd w:val="clear" w:color="auto" w:fill="FFFF99"/>
          <w:rtl/>
        </w:rPr>
        <w:t xml:space="preserve"> מיום 30.11.2015 עמ' 51 (</w:t>
      </w:r>
      <w:hyperlink r:id="rId139" w:history="1">
        <w:r w:rsidRPr="00A66974">
          <w:rPr>
            <w:rStyle w:val="Hyperlink"/>
            <w:rFonts w:hint="cs"/>
            <w:vanish/>
            <w:szCs w:val="20"/>
            <w:shd w:val="clear" w:color="auto" w:fill="FFFF99"/>
            <w:rtl/>
          </w:rPr>
          <w:t>ה"ח 951</w:t>
        </w:r>
      </w:hyperlink>
      <w:r w:rsidRPr="00A66974">
        <w:rPr>
          <w:rStyle w:val="default"/>
          <w:rFonts w:cs="FrankRuehl" w:hint="cs"/>
          <w:vanish/>
          <w:szCs w:val="20"/>
          <w:shd w:val="clear" w:color="auto" w:fill="FFFF99"/>
          <w:rtl/>
        </w:rPr>
        <w:t>)</w:t>
      </w:r>
    </w:p>
    <w:p w:rsidR="002269D7" w:rsidRPr="00A66974" w:rsidRDefault="002269D7" w:rsidP="002269D7">
      <w:pPr>
        <w:pStyle w:val="P00"/>
        <w:ind w:left="0" w:right="1134"/>
        <w:rPr>
          <w:rStyle w:val="default"/>
          <w:rFonts w:cs="FrankRuehl"/>
          <w:vanish/>
          <w:sz w:val="22"/>
          <w:szCs w:val="22"/>
          <w:shd w:val="clear" w:color="auto" w:fill="FFFF99"/>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לא הפעילה רשות מקומית את שירותי המים והביוב באמצעות חברה עד יום כ"ד באב התשע"ג (31 ביולי 2013), תורה לה מועצת הרשות להקים חברה או להצטרף לחברה קיימת, ולהעביר לאותה חברה את הפעלת משק המים והביוב שלה עד יום </w:t>
      </w:r>
      <w:r w:rsidRPr="00A66974">
        <w:rPr>
          <w:rStyle w:val="default"/>
          <w:rFonts w:cs="FrankRuehl" w:hint="cs"/>
          <w:strike/>
          <w:vanish/>
          <w:sz w:val="22"/>
          <w:szCs w:val="22"/>
          <w:shd w:val="clear" w:color="auto" w:fill="FFFF99"/>
          <w:rtl/>
        </w:rPr>
        <w:t>י"ח בטבת התשע"ו (30 בדצמבר 2015)</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י"ב בטבת התשע"ח (30 בדצמבר 2017)</w:t>
      </w:r>
      <w:r w:rsidRPr="00A66974">
        <w:rPr>
          <w:rStyle w:val="default"/>
          <w:rFonts w:cs="FrankRuehl" w:hint="cs"/>
          <w:vanish/>
          <w:sz w:val="22"/>
          <w:szCs w:val="22"/>
          <w:shd w:val="clear" w:color="auto" w:fill="FFFF99"/>
          <w:rtl/>
        </w:rPr>
        <w:t>, בתנאים שהמועצה תפרט בהוראתה.</w:t>
      </w:r>
    </w:p>
    <w:p w:rsidR="002269D7" w:rsidRPr="00A66974" w:rsidRDefault="002269D7" w:rsidP="002269D7">
      <w:pPr>
        <w:pStyle w:val="P00"/>
        <w:tabs>
          <w:tab w:val="clear" w:pos="1021"/>
          <w:tab w:val="left" w:pos="-3"/>
        </w:tabs>
        <w:spacing w:before="0"/>
        <w:ind w:left="0" w:right="1134"/>
        <w:rPr>
          <w:rStyle w:val="default"/>
          <w:rFonts w:cs="FrankRuehl"/>
          <w:vanish/>
          <w:szCs w:val="20"/>
          <w:shd w:val="clear" w:color="auto" w:fill="FFFF99"/>
          <w:rtl/>
        </w:rPr>
      </w:pPr>
    </w:p>
    <w:p w:rsidR="002269D7" w:rsidRPr="00A66974" w:rsidRDefault="002269D7" w:rsidP="002269D7">
      <w:pPr>
        <w:pStyle w:val="P00"/>
        <w:tabs>
          <w:tab w:val="clear" w:pos="1021"/>
          <w:tab w:val="left" w:pos="-3"/>
        </w:tabs>
        <w:spacing w:before="0"/>
        <w:ind w:left="0" w:right="1134"/>
        <w:rPr>
          <w:rStyle w:val="default"/>
          <w:rFonts w:cs="FrankRuehl"/>
          <w:vanish/>
          <w:color w:val="FF0000"/>
          <w:szCs w:val="20"/>
          <w:shd w:val="clear" w:color="auto" w:fill="FFFF99"/>
          <w:rtl/>
        </w:rPr>
      </w:pPr>
      <w:r w:rsidRPr="00A66974">
        <w:rPr>
          <w:rStyle w:val="default"/>
          <w:rFonts w:cs="FrankRuehl" w:hint="cs"/>
          <w:vanish/>
          <w:color w:val="FF0000"/>
          <w:szCs w:val="20"/>
          <w:shd w:val="clear" w:color="auto" w:fill="FFFF99"/>
          <w:rtl/>
        </w:rPr>
        <w:t>מיום 30.12.2017</w:t>
      </w:r>
    </w:p>
    <w:p w:rsidR="002269D7" w:rsidRPr="00A66974" w:rsidRDefault="002269D7" w:rsidP="002269D7">
      <w:pPr>
        <w:pStyle w:val="P00"/>
        <w:tabs>
          <w:tab w:val="clear" w:pos="1021"/>
          <w:tab w:val="left" w:pos="-3"/>
        </w:tabs>
        <w:spacing w:before="0"/>
        <w:ind w:left="0" w:right="1134"/>
        <w:rPr>
          <w:rStyle w:val="default"/>
          <w:rFonts w:cs="FrankRuehl"/>
          <w:vanish/>
          <w:szCs w:val="20"/>
          <w:shd w:val="clear" w:color="auto" w:fill="FFFF99"/>
          <w:rtl/>
        </w:rPr>
      </w:pPr>
      <w:r w:rsidRPr="00A66974">
        <w:rPr>
          <w:rStyle w:val="default"/>
          <w:rFonts w:cs="FrankRuehl" w:hint="cs"/>
          <w:b/>
          <w:bCs/>
          <w:vanish/>
          <w:szCs w:val="20"/>
          <w:shd w:val="clear" w:color="auto" w:fill="FFFF99"/>
          <w:rtl/>
        </w:rPr>
        <w:t>תיקון מס' 11</w:t>
      </w:r>
    </w:p>
    <w:p w:rsidR="002269D7" w:rsidRPr="00A66974" w:rsidRDefault="002269D7" w:rsidP="002269D7">
      <w:pPr>
        <w:pStyle w:val="P00"/>
        <w:tabs>
          <w:tab w:val="clear" w:pos="1021"/>
          <w:tab w:val="left" w:pos="-3"/>
        </w:tabs>
        <w:spacing w:before="0"/>
        <w:ind w:left="0" w:right="1134"/>
        <w:rPr>
          <w:rStyle w:val="default"/>
          <w:rFonts w:cs="FrankRuehl"/>
          <w:vanish/>
          <w:szCs w:val="20"/>
          <w:shd w:val="clear" w:color="auto" w:fill="FFFF99"/>
          <w:rtl/>
        </w:rPr>
      </w:pPr>
      <w:hyperlink r:id="rId140" w:history="1">
        <w:r w:rsidRPr="00A66974">
          <w:rPr>
            <w:rStyle w:val="Hyperlink"/>
            <w:rFonts w:hint="cs"/>
            <w:vanish/>
            <w:szCs w:val="20"/>
            <w:shd w:val="clear" w:color="auto" w:fill="FFFF99"/>
            <w:rtl/>
          </w:rPr>
          <w:t>ס"ח תשע"ח מס' 2680</w:t>
        </w:r>
      </w:hyperlink>
      <w:r w:rsidRPr="00A66974">
        <w:rPr>
          <w:rStyle w:val="default"/>
          <w:rFonts w:cs="FrankRuehl" w:hint="cs"/>
          <w:vanish/>
          <w:szCs w:val="20"/>
          <w:shd w:val="clear" w:color="auto" w:fill="FFFF99"/>
          <w:rtl/>
        </w:rPr>
        <w:t xml:space="preserve"> מיום 7.1.2018 עמ' 94 (</w:t>
      </w:r>
      <w:hyperlink r:id="rId141" w:history="1">
        <w:r w:rsidRPr="00A66974">
          <w:rPr>
            <w:rStyle w:val="Hyperlink"/>
            <w:rFonts w:hint="cs"/>
            <w:vanish/>
            <w:szCs w:val="20"/>
            <w:shd w:val="clear" w:color="auto" w:fill="FFFF99"/>
            <w:rtl/>
          </w:rPr>
          <w:t>ה"ח 747</w:t>
        </w:r>
      </w:hyperlink>
      <w:r w:rsidRPr="00A66974">
        <w:rPr>
          <w:rStyle w:val="default"/>
          <w:rFonts w:cs="FrankRuehl" w:hint="cs"/>
          <w:vanish/>
          <w:szCs w:val="20"/>
          <w:shd w:val="clear" w:color="auto" w:fill="FFFF99"/>
          <w:rtl/>
        </w:rPr>
        <w:t>)</w:t>
      </w:r>
    </w:p>
    <w:p w:rsidR="009C13C3" w:rsidRPr="009C13C3" w:rsidRDefault="009C13C3" w:rsidP="00EA12E4">
      <w:pPr>
        <w:pStyle w:val="P00"/>
        <w:ind w:left="0" w:right="1134"/>
        <w:rPr>
          <w:rStyle w:val="default"/>
          <w:rFonts w:cs="FrankRuehl" w:hint="cs"/>
          <w:sz w:val="2"/>
          <w:szCs w:val="2"/>
          <w:shd w:val="clear" w:color="auto" w:fill="FFFF99"/>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לא הפעילה רשות מקומית את שירותי המים והביוב באמצעות חברה עד יום כ"ד באב התשע"ג (31 ביולי 2013), תורה לה מועצת הרשות להקים חברה או להצטרף לחברה קיימת, ולהעביר לאותה חברה את הפעלת משק המים והביוב שלה עד יום </w:t>
      </w:r>
      <w:r w:rsidR="00EA12E4" w:rsidRPr="00A66974">
        <w:rPr>
          <w:rStyle w:val="default"/>
          <w:rFonts w:cs="FrankRuehl" w:hint="cs"/>
          <w:strike/>
          <w:vanish/>
          <w:sz w:val="22"/>
          <w:szCs w:val="22"/>
          <w:shd w:val="clear" w:color="auto" w:fill="FFFF99"/>
          <w:rtl/>
        </w:rPr>
        <w:t>י"ב בטבת התשע"ח (30 בדצמבר 2017)</w:t>
      </w:r>
      <w:r w:rsidR="002269D7" w:rsidRPr="00A66974">
        <w:rPr>
          <w:rStyle w:val="default"/>
          <w:rFonts w:cs="FrankRuehl" w:hint="cs"/>
          <w:vanish/>
          <w:sz w:val="22"/>
          <w:szCs w:val="22"/>
          <w:shd w:val="clear" w:color="auto" w:fill="FFFF99"/>
          <w:rtl/>
        </w:rPr>
        <w:t xml:space="preserve"> </w:t>
      </w:r>
      <w:r w:rsidR="00E73E21" w:rsidRPr="00A66974">
        <w:rPr>
          <w:rStyle w:val="default"/>
          <w:rFonts w:cs="FrankRuehl" w:hint="cs"/>
          <w:vanish/>
          <w:sz w:val="22"/>
          <w:szCs w:val="22"/>
          <w:u w:val="single"/>
          <w:shd w:val="clear" w:color="auto" w:fill="FFFF99"/>
          <w:rtl/>
        </w:rPr>
        <w:t>כ"ז בסיוון התשע"ט (30 ביוני 2019)</w:t>
      </w:r>
      <w:r w:rsidRPr="00A66974">
        <w:rPr>
          <w:rStyle w:val="default"/>
          <w:rFonts w:cs="FrankRuehl" w:hint="cs"/>
          <w:vanish/>
          <w:sz w:val="22"/>
          <w:szCs w:val="22"/>
          <w:shd w:val="clear" w:color="auto" w:fill="FFFF99"/>
          <w:rtl/>
        </w:rPr>
        <w:t>, בתנאים שהמועצה תפרט בהוראתה</w:t>
      </w:r>
      <w:r w:rsidR="00E73E21" w:rsidRPr="00A66974">
        <w:rPr>
          <w:rStyle w:val="default"/>
          <w:rFonts w:cs="FrankRuehl" w:hint="cs"/>
          <w:vanish/>
          <w:sz w:val="22"/>
          <w:szCs w:val="22"/>
          <w:u w:val="single"/>
          <w:shd w:val="clear" w:color="auto" w:fill="FFFF99"/>
          <w:rtl/>
        </w:rPr>
        <w:t>, ואולם בלי לגרוע מהוראות חוק זה, לא יראו רשות מקומית שערב תחילתו של חוק תאגידי מים וביוב (תיקון מס' 11), התשע"ח-2018, לא הפעילה את שירותי המים והביוב שלה באמצעות חברה כמפרה את הוראות סעיף קטן זה</w:t>
      </w:r>
      <w:r w:rsidRPr="00A66974">
        <w:rPr>
          <w:rStyle w:val="default"/>
          <w:rFonts w:cs="FrankRuehl" w:hint="cs"/>
          <w:vanish/>
          <w:sz w:val="22"/>
          <w:szCs w:val="22"/>
          <w:shd w:val="clear" w:color="auto" w:fill="FFFF99"/>
          <w:rtl/>
        </w:rPr>
        <w:t>.</w:t>
      </w:r>
      <w:bookmarkEnd w:id="50"/>
    </w:p>
    <w:p w:rsidR="00C81453" w:rsidRDefault="00C81453" w:rsidP="00AA0B75">
      <w:pPr>
        <w:pStyle w:val="P00"/>
        <w:spacing w:before="72"/>
        <w:ind w:left="0" w:right="1134"/>
        <w:rPr>
          <w:rStyle w:val="default"/>
          <w:rFonts w:cs="FrankRuehl" w:hint="cs"/>
          <w:rtl/>
        </w:rPr>
      </w:pPr>
      <w:bookmarkStart w:id="51" w:name="Seif144"/>
      <w:bookmarkEnd w:id="51"/>
      <w:r>
        <w:rPr>
          <w:lang w:val="he-IL"/>
        </w:rPr>
        <w:pict>
          <v:rect id="_x0000_s2376" style="position:absolute;left:0;text-align:left;margin-left:464.5pt;margin-top:8.05pt;width:75.05pt;height:39.6pt;z-index:251710976" o:allowincell="f" filled="f" stroked="f" strokecolor="lime" strokeweight=".25pt">
            <v:textbox style="mso-next-textbox:#_x0000_s2376" inset="0,0,0,0">
              <w:txbxContent>
                <w:p w:rsidR="002269D7" w:rsidRDefault="002269D7" w:rsidP="00C81453">
                  <w:pPr>
                    <w:spacing w:line="160" w:lineRule="exact"/>
                    <w:jc w:val="left"/>
                    <w:rPr>
                      <w:rFonts w:cs="Miriam" w:hint="cs"/>
                      <w:szCs w:val="18"/>
                      <w:rtl/>
                    </w:rPr>
                  </w:pPr>
                  <w:r>
                    <w:rPr>
                      <w:rFonts w:cs="Miriam" w:hint="cs"/>
                      <w:szCs w:val="18"/>
                      <w:rtl/>
                    </w:rPr>
                    <w:t>ביצוע פעילות חיונית ופעילות נוספת בידי חברה אזורית</w:t>
                  </w:r>
                </w:p>
                <w:p w:rsidR="002269D7" w:rsidRDefault="002269D7" w:rsidP="00AA0B75">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 xml:space="preserve">תשע"ג-2013 </w:t>
                  </w:r>
                </w:p>
              </w:txbxContent>
            </v:textbox>
            <w10:anchorlock/>
          </v:rect>
        </w:pict>
      </w:r>
      <w:r>
        <w:rPr>
          <w:rStyle w:val="big-number"/>
          <w:rFonts w:hint="cs"/>
          <w:rtl/>
        </w:rPr>
        <w:t>6</w:t>
      </w:r>
      <w:r w:rsidR="00AA0B75">
        <w:rPr>
          <w:rStyle w:val="default"/>
          <w:rFonts w:cs="FrankRuehl" w:hint="cs"/>
          <w:rtl/>
        </w:rPr>
        <w:t>ב</w:t>
      </w:r>
      <w:r>
        <w:rPr>
          <w:rStyle w:val="default"/>
          <w:rFonts w:cs="FrankRuehl"/>
          <w:rtl/>
        </w:rPr>
        <w:t>.</w:t>
      </w:r>
      <w:r>
        <w:rPr>
          <w:rStyle w:val="default"/>
          <w:rFonts w:cs="FrankRuehl"/>
          <w:rtl/>
        </w:rPr>
        <w:tab/>
      </w:r>
      <w:r w:rsidR="00AA0B75">
        <w:rPr>
          <w:rStyle w:val="default"/>
          <w:rFonts w:cs="FrankRuehl" w:hint="cs"/>
          <w:rtl/>
        </w:rPr>
        <w:t xml:space="preserve">החל במועד הקובע </w:t>
      </w:r>
      <w:r w:rsidR="00AA0B75">
        <w:rPr>
          <w:rStyle w:val="default"/>
          <w:rFonts w:cs="FrankRuehl"/>
          <w:rtl/>
        </w:rPr>
        <w:t>–</w:t>
      </w:r>
    </w:p>
    <w:p w:rsidR="00AA0B75" w:rsidRDefault="00AA0B75" w:rsidP="00AA0B7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רשות מקומית לא תבצע פעילות חיונית אלא באמצעות חברה אזורית, ובלבד שלא קיבלה פטור לפי סעיף 6א(ג);</w:t>
      </w:r>
    </w:p>
    <w:p w:rsidR="00AA0B75" w:rsidRDefault="00AA0B75" w:rsidP="00AA0B7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חברה לא תעסוק בפעילות חיונית או בפעילות נוספת אלא באמצעות חברה אזורית, ובלבד שלא קיבלה פטור לפי סעיף 6ו.</w:t>
      </w:r>
    </w:p>
    <w:p w:rsidR="00C81453" w:rsidRPr="00A66974" w:rsidRDefault="00C81453" w:rsidP="00C81453">
      <w:pPr>
        <w:pStyle w:val="P00"/>
        <w:spacing w:before="0"/>
        <w:ind w:left="0" w:right="1134"/>
        <w:rPr>
          <w:rStyle w:val="default"/>
          <w:rFonts w:cs="FrankRuehl" w:hint="cs"/>
          <w:vanish/>
          <w:color w:val="FF0000"/>
          <w:szCs w:val="20"/>
          <w:shd w:val="clear" w:color="auto" w:fill="FFFF99"/>
          <w:rtl/>
        </w:rPr>
      </w:pPr>
      <w:bookmarkStart w:id="52" w:name="Rov281"/>
      <w:r w:rsidRPr="00A66974">
        <w:rPr>
          <w:rStyle w:val="default"/>
          <w:rFonts w:cs="FrankRuehl" w:hint="cs"/>
          <w:vanish/>
          <w:color w:val="FF0000"/>
          <w:szCs w:val="20"/>
          <w:shd w:val="clear" w:color="auto" w:fill="FFFF99"/>
          <w:rtl/>
        </w:rPr>
        <w:t>מיום 1.8.2013</w:t>
      </w:r>
    </w:p>
    <w:p w:rsidR="00C81453" w:rsidRPr="00A66974" w:rsidRDefault="00C81453" w:rsidP="00C81453">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C81453" w:rsidRPr="00A66974" w:rsidRDefault="00C81453" w:rsidP="00C81453">
      <w:pPr>
        <w:pStyle w:val="P00"/>
        <w:spacing w:before="0"/>
        <w:ind w:left="0" w:right="1134"/>
        <w:rPr>
          <w:rStyle w:val="default"/>
          <w:rFonts w:cs="FrankRuehl" w:hint="cs"/>
          <w:vanish/>
          <w:szCs w:val="20"/>
          <w:shd w:val="clear" w:color="auto" w:fill="FFFF99"/>
          <w:rtl/>
        </w:rPr>
      </w:pPr>
      <w:hyperlink r:id="rId14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176 (</w:t>
      </w:r>
      <w:hyperlink r:id="rId14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A0B75" w:rsidRPr="00AA0B75" w:rsidRDefault="00AA0B75" w:rsidP="00AA0B75">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6ב</w:t>
      </w:r>
      <w:bookmarkEnd w:id="52"/>
    </w:p>
    <w:p w:rsidR="00AA0B75" w:rsidRDefault="00AA0B75" w:rsidP="00AA0B75">
      <w:pPr>
        <w:pStyle w:val="P00"/>
        <w:spacing w:before="72"/>
        <w:ind w:left="0" w:right="1134"/>
        <w:rPr>
          <w:rStyle w:val="default"/>
          <w:rFonts w:cs="FrankRuehl" w:hint="cs"/>
          <w:rtl/>
        </w:rPr>
      </w:pPr>
      <w:bookmarkStart w:id="53" w:name="Seif145"/>
      <w:bookmarkEnd w:id="53"/>
      <w:r>
        <w:rPr>
          <w:lang w:val="he-IL"/>
        </w:rPr>
        <w:pict>
          <v:rect id="_x0000_s2377" style="position:absolute;left:0;text-align:left;margin-left:464.5pt;margin-top:8.05pt;width:75.05pt;height:41.25pt;z-index:251712000" o:allowincell="f" filled="f" stroked="f" strokecolor="lime" strokeweight=".25pt">
            <v:textbox style="mso-next-textbox:#_x0000_s2377" inset="0,0,0,0">
              <w:txbxContent>
                <w:p w:rsidR="002269D7" w:rsidRDefault="002269D7" w:rsidP="00AA0B75">
                  <w:pPr>
                    <w:spacing w:line="160" w:lineRule="exact"/>
                    <w:jc w:val="left"/>
                    <w:rPr>
                      <w:rFonts w:cs="Miriam" w:hint="cs"/>
                      <w:szCs w:val="18"/>
                      <w:rtl/>
                    </w:rPr>
                  </w:pPr>
                  <w:r>
                    <w:rPr>
                      <w:rFonts w:cs="Miriam" w:hint="cs"/>
                      <w:szCs w:val="18"/>
                      <w:rtl/>
                    </w:rPr>
                    <w:t>הקמת חברה אזורית</w:t>
                  </w:r>
                </w:p>
                <w:p w:rsidR="002269D7" w:rsidRDefault="002269D7" w:rsidP="00AA0B75">
                  <w:pPr>
                    <w:spacing w:line="160" w:lineRule="exact"/>
                    <w:jc w:val="left"/>
                    <w:rPr>
                      <w:rFonts w:cs="Miriam"/>
                      <w:szCs w:val="18"/>
                      <w:rtl/>
                    </w:rPr>
                  </w:pPr>
                  <w:r>
                    <w:rPr>
                      <w:rFonts w:cs="Miriam" w:hint="cs"/>
                      <w:szCs w:val="18"/>
                      <w:rtl/>
                    </w:rPr>
                    <w:t xml:space="preserve">(תיקון מס' 6) </w:t>
                  </w:r>
                  <w:r>
                    <w:rPr>
                      <w:rFonts w:cs="Miriam"/>
                      <w:szCs w:val="18"/>
                      <w:rtl/>
                    </w:rPr>
                    <w:br/>
                  </w:r>
                  <w:r>
                    <w:rPr>
                      <w:rFonts w:cs="Miriam" w:hint="cs"/>
                      <w:szCs w:val="18"/>
                      <w:rtl/>
                    </w:rPr>
                    <w:t>תשע"ג-2013</w:t>
                  </w:r>
                </w:p>
                <w:p w:rsidR="00A35798" w:rsidRDefault="00A35798" w:rsidP="00AA0B75">
                  <w:pPr>
                    <w:spacing w:line="160" w:lineRule="exact"/>
                    <w:jc w:val="left"/>
                    <w:rPr>
                      <w:rFonts w:cs="Miriam"/>
                      <w:noProof/>
                      <w:szCs w:val="18"/>
                      <w:rtl/>
                    </w:rPr>
                  </w:pPr>
                  <w:r>
                    <w:rPr>
                      <w:rFonts w:cs="Miriam" w:hint="cs"/>
                      <w:noProof/>
                      <w:szCs w:val="18"/>
                      <w:rtl/>
                    </w:rPr>
                    <w:t>(תיקון מס' 12) תשע"ט-2018</w:t>
                  </w:r>
                </w:p>
              </w:txbxContent>
            </v:textbox>
            <w10:anchorlock/>
          </v:rect>
        </w:pict>
      </w:r>
      <w:r>
        <w:rPr>
          <w:rStyle w:val="big-number"/>
          <w:rFonts w:hint="cs"/>
          <w:rtl/>
        </w:rPr>
        <w:t>6</w:t>
      </w:r>
      <w:r>
        <w:rPr>
          <w:rStyle w:val="default"/>
          <w:rFonts w:cs="FrankRuehl" w:hint="cs"/>
          <w:rtl/>
        </w:rPr>
        <w:t>ג</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מועצת הרשות תקבע בהודעה ברשומות, לאחר המלצת הממונה ובהתחשב במטרות חוק זה, שיוך של הרשויות המקומיות בישראל לקבוצות</w:t>
      </w:r>
      <w:r w:rsidR="00A35798" w:rsidRPr="00A35798">
        <w:rPr>
          <w:rStyle w:val="default"/>
          <w:rFonts w:cs="FrankRuehl" w:hint="cs"/>
          <w:rtl/>
        </w:rPr>
        <w:t xml:space="preserve"> שמספרן לא יעלה על 30</w:t>
      </w:r>
      <w:r>
        <w:rPr>
          <w:rStyle w:val="default"/>
          <w:rFonts w:cs="FrankRuehl" w:hint="cs"/>
          <w:rtl/>
        </w:rPr>
        <w:t>, כך שלכל קבוצה כאמור תהיה חברה אזורית אחת; הודעה ראשונה לפי סעיף קטן זה תפורסם לא יאוחר מיום כ"ח בטבת התשע"ד (31 בדצמבר 2013).</w:t>
      </w:r>
    </w:p>
    <w:p w:rsidR="00AA0B75" w:rsidRDefault="00AA0B75" w:rsidP="00AA0B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הרשויות המקומיות ששויכו לקבוצה לפי סעיף קטן (א) והחברות הפועלות בתחומן (בחוק זה </w:t>
      </w:r>
      <w:r>
        <w:rPr>
          <w:rStyle w:val="default"/>
          <w:rFonts w:cs="FrankRuehl"/>
          <w:rtl/>
        </w:rPr>
        <w:t>–</w:t>
      </w:r>
      <w:r>
        <w:rPr>
          <w:rStyle w:val="default"/>
          <w:rFonts w:cs="FrankRuehl" w:hint="cs"/>
          <w:rtl/>
        </w:rPr>
        <w:t xml:space="preserve"> חברות הקבוצה), יקימו חברה אזורית בהתאם לשיוך שנקבע לפי אותו סעיף קטן.</w:t>
      </w:r>
    </w:p>
    <w:p w:rsidR="00AA0B75" w:rsidRDefault="00AA0B75" w:rsidP="00AA0B7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הקמת חברה אזורית טעונה אישור מועצת הרשות, לאחר המלצת הממונה וקבלת רישיון לפי סעיף 15; מועצת הרשות תקבע, לפי המלצת הממונה, כללים להבטחת ההקמה של חברות אזוריות, לעניין אופן ההקמה ולעניין עמידתן של חברות אזוריות בהוראות לפי חוק זה, ובכלל זה כללים בעניינים אלה:</w:t>
      </w:r>
    </w:p>
    <w:p w:rsidR="00AA0B75" w:rsidRDefault="00AA0B75" w:rsidP="00BE0B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E0B43">
        <w:rPr>
          <w:rStyle w:val="default"/>
          <w:rFonts w:cs="FrankRuehl" w:hint="cs"/>
          <w:rtl/>
        </w:rPr>
        <w:t>המידע והמסמכים שעל רשות מקומית או חברה להעביר לעיוני של הממונה, לבדיקתו או לאישורו, והמועדים להעברתם, ובכלל זה מידע ומסמכים הנדרשים לממונה לשם חלוקת בעלות בחברה אזורית כאמור בסעיף 73(ב);</w:t>
      </w:r>
    </w:p>
    <w:p w:rsidR="00BE0B43" w:rsidRDefault="00BE0B43" w:rsidP="00BE0B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מינוי נושאי משרה ובעלי תפקידים אחרים בחברה אזורית, תקופת כהונתם ועילות לסיום כהונתם, בכפוף להוראות פרק ד', והכול כנדרש מהיות החברה חברה אזורית;</w:t>
      </w:r>
    </w:p>
    <w:p w:rsidR="00BE0B43" w:rsidRDefault="00BE0B43" w:rsidP="00BE0B4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הגבלת התחייבויות או פעולות אחרות שעלולות למנוע מיזוג עתידי של חברה שקיבלה פטור לפי סעיף 6ו לחברה אזורית, או להקשות עליה להתמזג.</w:t>
      </w:r>
    </w:p>
    <w:p w:rsidR="00BE0B43" w:rsidRDefault="00BE0B43" w:rsidP="0048274A">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איגוד ערים, וכן אדם המספק שירותי מים או שירותי ביוב בתחום מועצה אזורית, רשאים לבקש להצטרף לחברה אזורית, ועל החברה האזורית לצרפם, אם הורתה על כך מועצת הרשות, לאחר קבלת חוות דעת הממונה ולאחר שמצאה כי הדבר דרוש לשם מימוש מטרות החוק ואסדרת שירותי המים והביוב בתחומה של החברה האזורית;</w:t>
      </w:r>
    </w:p>
    <w:p w:rsidR="00BE0B43" w:rsidRDefault="00BE0B43" w:rsidP="00BE0B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בפסקה (1), אדם המספק שירותי מים כאמור באותה פסקה, ורוב כמות המים שהוא מספק היא למטרת חקלאות, לא יבקש להצטרף לחברה אזורית אלא לאחר שקיבל את הסכמתם של הצרכנים שלהם הוא מספק את רוב כמות המים למטרת חקלאות.</w:t>
      </w:r>
    </w:p>
    <w:p w:rsidR="00A35798" w:rsidRDefault="00A35798" w:rsidP="00A35798">
      <w:pPr>
        <w:pStyle w:val="P00"/>
        <w:spacing w:before="72"/>
        <w:ind w:left="0" w:right="1134"/>
        <w:rPr>
          <w:rStyle w:val="default"/>
          <w:rFonts w:cs="FrankRuehl" w:hint="cs"/>
          <w:rtl/>
        </w:rPr>
      </w:pPr>
      <w:r w:rsidRPr="00A35798">
        <w:rPr>
          <w:rStyle w:val="default"/>
          <w:rFonts w:cs="FrankRuehl" w:hint="cs"/>
          <w:rtl/>
        </w:rPr>
        <w:pict>
          <v:shape id="_x0000_s2617" type="#_x0000_t202" style="position:absolute;left:0;text-align:left;margin-left:470.35pt;margin-top:7.1pt;width:1in;height:16.6pt;z-index:251826688" filled="f" stroked="f">
            <v:textbox inset="1mm,0,1mm,0">
              <w:txbxContent>
                <w:p w:rsidR="00A35798" w:rsidRDefault="00A35798" w:rsidP="00A35798">
                  <w:pPr>
                    <w:spacing w:line="160" w:lineRule="exact"/>
                    <w:jc w:val="left"/>
                    <w:rPr>
                      <w:rFonts w:cs="Miriam" w:hint="cs"/>
                      <w:noProof/>
                      <w:szCs w:val="18"/>
                      <w:rtl/>
                    </w:rPr>
                  </w:pPr>
                  <w:r>
                    <w:rPr>
                      <w:rFonts w:cs="Miriam" w:hint="cs"/>
                      <w:szCs w:val="18"/>
                      <w:rtl/>
                    </w:rPr>
                    <w:t>(תיקון מס' 12) תשע"ט-2018</w:t>
                  </w:r>
                </w:p>
              </w:txbxContent>
            </v:textbox>
          </v:shape>
        </w:pict>
      </w:r>
      <w:r>
        <w:rPr>
          <w:rStyle w:val="default"/>
          <w:rFonts w:cs="FrankRuehl" w:hint="cs"/>
          <w:rtl/>
        </w:rPr>
        <w:tab/>
        <w:t>(</w:t>
      </w:r>
      <w:r w:rsidRPr="00A35798">
        <w:rPr>
          <w:rStyle w:val="default"/>
          <w:rFonts w:cs="FrankRuehl" w:hint="cs"/>
          <w:rtl/>
        </w:rPr>
        <w:t>ד1)</w:t>
      </w:r>
      <w:r w:rsidRPr="00A35798">
        <w:rPr>
          <w:rStyle w:val="default"/>
          <w:rFonts w:cs="FrankRuehl"/>
          <w:rtl/>
        </w:rPr>
        <w:tab/>
      </w:r>
      <w:r w:rsidRPr="00A35798">
        <w:rPr>
          <w:rStyle w:val="default"/>
          <w:rFonts w:cs="FrankRuehl" w:hint="cs"/>
          <w:rtl/>
        </w:rPr>
        <w:t>החליטה מועצת רשות מקומית בלא חברה על הצטרפות לחברה אזורית, על החברה האזורית לצרפה, באישור מועצת הרשות, ובלבד שהרשות המקומית והחברה האזורית שייכות לאותה קבוצה שנקבעה בשיוך לפי סעיף קטן (א); הוראות סעיף קטן זה יחולו, בשינויים המחויבים, גם על חברה שלא קיבלה פטור לפי סעיף 6ו</w:t>
      </w:r>
      <w:r>
        <w:rPr>
          <w:rStyle w:val="default"/>
          <w:rFonts w:cs="FrankRuehl" w:hint="cs"/>
          <w:rtl/>
        </w:rPr>
        <w:t>.</w:t>
      </w:r>
    </w:p>
    <w:p w:rsidR="00BE0B43" w:rsidRDefault="00BE0B43" w:rsidP="00AA0B7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לשם יישום ההוראות לפי סעיף זה, רשאי הממונה, בכפוף לכללים שקבעה מועצת הרשות לפי חוק זה, לתת הוראות לחברה מסוימת, ובכלל זה לעניין התקשרויות של חברה מסוימת מיום כ"ה באב התשע"ג (1 באוגוסט 2013) עד מועד ההקמה, במטרה להבטיח כי היא מביאה בחשבון את הקמת החברה האזורית ואת השלכותיה; ואולם בעניינים שלגביהם המועצה מוסמכת לקבוע כללים לפי חוק זה, רשאי הממונה לתת הוראות כאמור לתקופה של שנה החל מיום כ"ה באב התשע"ג (1 באוגוסט 2013), או עד לקביעת אותם כללים, לפי המוקדם.</w:t>
      </w:r>
    </w:p>
    <w:p w:rsidR="00AA0B75" w:rsidRPr="00A66974" w:rsidRDefault="00AA0B75" w:rsidP="00AA0B75">
      <w:pPr>
        <w:pStyle w:val="P00"/>
        <w:spacing w:before="0"/>
        <w:ind w:left="0" w:right="1134"/>
        <w:rPr>
          <w:rStyle w:val="default"/>
          <w:rFonts w:cs="FrankRuehl" w:hint="cs"/>
          <w:vanish/>
          <w:color w:val="FF0000"/>
          <w:szCs w:val="20"/>
          <w:shd w:val="clear" w:color="auto" w:fill="FFFF99"/>
          <w:rtl/>
        </w:rPr>
      </w:pPr>
      <w:bookmarkStart w:id="54" w:name="Rov389"/>
      <w:r w:rsidRPr="00A66974">
        <w:rPr>
          <w:rStyle w:val="default"/>
          <w:rFonts w:cs="FrankRuehl" w:hint="cs"/>
          <w:vanish/>
          <w:color w:val="FF0000"/>
          <w:szCs w:val="20"/>
          <w:shd w:val="clear" w:color="auto" w:fill="FFFF99"/>
          <w:rtl/>
        </w:rPr>
        <w:t>מיום 1.8.2013</w:t>
      </w:r>
    </w:p>
    <w:p w:rsidR="00AA0B75" w:rsidRPr="00A66974" w:rsidRDefault="00AA0B75" w:rsidP="00AA0B75">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סעיף קטן 6ג(ד) מיום 1.1.2015</w:t>
      </w:r>
    </w:p>
    <w:p w:rsidR="00AA0B75" w:rsidRPr="00A66974" w:rsidRDefault="00AA0B75" w:rsidP="00AA0B7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A0B75" w:rsidRPr="00A66974" w:rsidRDefault="00AA0B75" w:rsidP="00AA0B75">
      <w:pPr>
        <w:pStyle w:val="P00"/>
        <w:spacing w:before="0"/>
        <w:ind w:left="0" w:right="1134"/>
        <w:rPr>
          <w:rStyle w:val="default"/>
          <w:rFonts w:cs="FrankRuehl" w:hint="cs"/>
          <w:vanish/>
          <w:szCs w:val="20"/>
          <w:shd w:val="clear" w:color="auto" w:fill="FFFF99"/>
          <w:rtl/>
        </w:rPr>
      </w:pPr>
      <w:hyperlink r:id="rId144"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176 (</w:t>
      </w:r>
      <w:hyperlink r:id="rId145"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A0B75" w:rsidRPr="00A66974" w:rsidRDefault="00AA0B75" w:rsidP="00BE0B43">
      <w:pPr>
        <w:pStyle w:val="P00"/>
        <w:spacing w:before="0"/>
        <w:ind w:left="0" w:right="1134"/>
        <w:rPr>
          <w:rStyle w:val="default"/>
          <w:rFonts w:cs="FrankRuehl"/>
          <w:vanish/>
          <w:szCs w:val="20"/>
          <w:shd w:val="clear" w:color="auto" w:fill="FFFF99"/>
          <w:rtl/>
        </w:rPr>
      </w:pPr>
      <w:r w:rsidRPr="00A66974">
        <w:rPr>
          <w:rStyle w:val="default"/>
          <w:rFonts w:cs="FrankRuehl" w:hint="cs"/>
          <w:b/>
          <w:bCs/>
          <w:vanish/>
          <w:szCs w:val="20"/>
          <w:shd w:val="clear" w:color="auto" w:fill="FFFF99"/>
          <w:rtl/>
        </w:rPr>
        <w:t>הוספת סעיף 6ג</w:t>
      </w:r>
    </w:p>
    <w:p w:rsidR="009135FD" w:rsidRPr="00A66974" w:rsidRDefault="009135FD" w:rsidP="00BE0B43">
      <w:pPr>
        <w:pStyle w:val="P00"/>
        <w:spacing w:before="0"/>
        <w:ind w:left="0" w:right="1134"/>
        <w:rPr>
          <w:rStyle w:val="default"/>
          <w:rFonts w:ascii="FrankRuehl" w:hAnsi="FrankRuehl" w:cs="FrankRuehl"/>
          <w:vanish/>
          <w:szCs w:val="20"/>
          <w:shd w:val="clear" w:color="auto" w:fill="FFFF99"/>
          <w:rtl/>
        </w:rPr>
      </w:pPr>
    </w:p>
    <w:p w:rsidR="009135FD" w:rsidRPr="00A66974" w:rsidRDefault="009135FD" w:rsidP="00BE0B43">
      <w:pPr>
        <w:pStyle w:val="P00"/>
        <w:spacing w:before="0"/>
        <w:ind w:left="0" w:right="1134"/>
        <w:rPr>
          <w:rStyle w:val="default"/>
          <w:rFonts w:ascii="FrankRuehl" w:hAnsi="FrankRuehl" w:cs="FrankRuehl"/>
          <w:vanish/>
          <w:color w:val="FF0000"/>
          <w:szCs w:val="20"/>
          <w:shd w:val="clear" w:color="auto" w:fill="FFFF99"/>
          <w:rtl/>
        </w:rPr>
      </w:pPr>
      <w:r w:rsidRPr="00A66974">
        <w:rPr>
          <w:rStyle w:val="default"/>
          <w:rFonts w:ascii="FrankRuehl" w:hAnsi="FrankRuehl" w:cs="FrankRuehl"/>
          <w:vanish/>
          <w:color w:val="FF0000"/>
          <w:szCs w:val="20"/>
          <w:shd w:val="clear" w:color="auto" w:fill="FFFF99"/>
          <w:rtl/>
        </w:rPr>
        <w:t>מיום 27.12.2018</w:t>
      </w:r>
    </w:p>
    <w:p w:rsidR="009135FD" w:rsidRPr="00A66974" w:rsidRDefault="009135FD" w:rsidP="00BE0B43">
      <w:pPr>
        <w:pStyle w:val="P00"/>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9135FD" w:rsidRPr="00A66974" w:rsidRDefault="00A35798" w:rsidP="00BE0B43">
      <w:pPr>
        <w:pStyle w:val="P00"/>
        <w:spacing w:before="0"/>
        <w:ind w:left="0" w:right="1134"/>
        <w:rPr>
          <w:rStyle w:val="default"/>
          <w:rFonts w:ascii="FrankRuehl" w:hAnsi="FrankRuehl" w:cs="FrankRuehl"/>
          <w:vanish/>
          <w:szCs w:val="20"/>
          <w:shd w:val="clear" w:color="auto" w:fill="FFFF99"/>
          <w:rtl/>
        </w:rPr>
      </w:pPr>
      <w:hyperlink r:id="rId146" w:history="1">
        <w:r w:rsidR="009135FD" w:rsidRPr="00A66974">
          <w:rPr>
            <w:rStyle w:val="Hyperlink"/>
            <w:rFonts w:ascii="FrankRuehl" w:hAnsi="FrankRuehl"/>
            <w:vanish/>
            <w:szCs w:val="20"/>
            <w:shd w:val="clear" w:color="auto" w:fill="FFFF99"/>
            <w:rtl/>
          </w:rPr>
          <w:t>ס"ח תשע"ט מס' 2766</w:t>
        </w:r>
      </w:hyperlink>
      <w:r w:rsidR="009135FD" w:rsidRPr="00A66974">
        <w:rPr>
          <w:rStyle w:val="default"/>
          <w:rFonts w:ascii="FrankRuehl" w:hAnsi="FrankRuehl" w:cs="FrankRuehl"/>
          <w:vanish/>
          <w:szCs w:val="20"/>
          <w:shd w:val="clear" w:color="auto" w:fill="FFFF99"/>
          <w:rtl/>
        </w:rPr>
        <w:t xml:space="preserve"> מיום 27.12.2018 עמ' 89 (</w:t>
      </w:r>
      <w:hyperlink r:id="rId147" w:history="1">
        <w:r w:rsidR="009135FD" w:rsidRPr="00A66974">
          <w:rPr>
            <w:rStyle w:val="Hyperlink"/>
            <w:rFonts w:ascii="FrankRuehl" w:hAnsi="FrankRuehl"/>
            <w:vanish/>
            <w:szCs w:val="20"/>
            <w:shd w:val="clear" w:color="auto" w:fill="FFFF99"/>
            <w:rtl/>
          </w:rPr>
          <w:t xml:space="preserve">ה"ח </w:t>
        </w:r>
        <w:r w:rsidRPr="00A66974">
          <w:rPr>
            <w:rStyle w:val="Hyperlink"/>
            <w:rFonts w:ascii="FrankRuehl" w:hAnsi="FrankRuehl"/>
            <w:vanish/>
            <w:szCs w:val="20"/>
            <w:shd w:val="clear" w:color="auto" w:fill="FFFF99"/>
            <w:rtl/>
          </w:rPr>
          <w:t>796</w:t>
        </w:r>
      </w:hyperlink>
      <w:r w:rsidRPr="00A66974">
        <w:rPr>
          <w:rStyle w:val="default"/>
          <w:rFonts w:ascii="FrankRuehl" w:hAnsi="FrankRuehl" w:cs="FrankRuehl"/>
          <w:vanish/>
          <w:szCs w:val="20"/>
          <w:shd w:val="clear" w:color="auto" w:fill="FFFF99"/>
          <w:rtl/>
        </w:rPr>
        <w:t>)</w:t>
      </w:r>
    </w:p>
    <w:p w:rsidR="00A35798" w:rsidRPr="00A66974" w:rsidRDefault="00A35798" w:rsidP="00A35798">
      <w:pPr>
        <w:pStyle w:val="P00"/>
        <w:ind w:left="0" w:right="1134"/>
        <w:rPr>
          <w:rStyle w:val="default"/>
          <w:rFonts w:cs="FrankRuehl"/>
          <w:vanish/>
          <w:sz w:val="16"/>
          <w:szCs w:val="22"/>
          <w:shd w:val="clear" w:color="auto" w:fill="FFFF99"/>
          <w:rtl/>
        </w:rPr>
      </w:pPr>
      <w:r w:rsidRPr="00A66974">
        <w:rPr>
          <w:rStyle w:val="default"/>
          <w:rFonts w:cs="FrankRuehl"/>
          <w:vanish/>
          <w:sz w:val="16"/>
          <w:szCs w:val="22"/>
          <w:shd w:val="clear" w:color="auto" w:fill="FFFF99"/>
          <w:rtl/>
        </w:rPr>
        <w:tab/>
        <w:t>(</w:t>
      </w:r>
      <w:r w:rsidRPr="00A66974">
        <w:rPr>
          <w:rStyle w:val="default"/>
          <w:rFonts w:cs="FrankRuehl" w:hint="cs"/>
          <w:vanish/>
          <w:sz w:val="16"/>
          <w:szCs w:val="22"/>
          <w:shd w:val="clear" w:color="auto" w:fill="FFFF99"/>
          <w:rtl/>
        </w:rPr>
        <w:t>א)</w:t>
      </w:r>
      <w:r w:rsidRPr="00A66974">
        <w:rPr>
          <w:rStyle w:val="default"/>
          <w:rFonts w:cs="FrankRuehl"/>
          <w:vanish/>
          <w:sz w:val="16"/>
          <w:szCs w:val="22"/>
          <w:shd w:val="clear" w:color="auto" w:fill="FFFF99"/>
          <w:rtl/>
        </w:rPr>
        <w:tab/>
      </w:r>
      <w:r w:rsidRPr="00A66974">
        <w:rPr>
          <w:rStyle w:val="default"/>
          <w:rFonts w:cs="FrankRuehl" w:hint="cs"/>
          <w:vanish/>
          <w:sz w:val="16"/>
          <w:szCs w:val="22"/>
          <w:shd w:val="clear" w:color="auto" w:fill="FFFF99"/>
          <w:rtl/>
        </w:rPr>
        <w:t xml:space="preserve">מועצת הרשות תקבע בהודעה ברשומות, לאחר המלצת הממונה ובהתחשב במטרות חוק זה, שיוך של הרשויות המקומיות בישראל לקבוצות </w:t>
      </w:r>
      <w:r w:rsidRPr="00A66974">
        <w:rPr>
          <w:rStyle w:val="default"/>
          <w:rFonts w:cs="FrankRuehl" w:hint="cs"/>
          <w:vanish/>
          <w:sz w:val="16"/>
          <w:szCs w:val="22"/>
          <w:u w:val="single"/>
          <w:shd w:val="clear" w:color="auto" w:fill="FFFF99"/>
          <w:rtl/>
        </w:rPr>
        <w:t>שמספרן לא יעלה על 30</w:t>
      </w:r>
      <w:r w:rsidRPr="00A66974">
        <w:rPr>
          <w:rStyle w:val="default"/>
          <w:rFonts w:cs="FrankRuehl" w:hint="cs"/>
          <w:vanish/>
          <w:sz w:val="16"/>
          <w:szCs w:val="22"/>
          <w:shd w:val="clear" w:color="auto" w:fill="FFFF99"/>
          <w:rtl/>
        </w:rPr>
        <w:t>, כך שלכל קבוצה כאמור תהיה חברה אזורית אחת; הודעה ראשונה לפי סעיף קטן זה תפורסם לא יאוחר מיום כ"ח בטבת התשע"ד (31 בדצמבר 2013).</w:t>
      </w:r>
    </w:p>
    <w:p w:rsidR="00A35798" w:rsidRPr="00A66974" w:rsidRDefault="00A35798" w:rsidP="00A35798">
      <w:pPr>
        <w:pStyle w:val="P00"/>
        <w:spacing w:before="0"/>
        <w:ind w:left="0"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ab/>
        <w:t>(ב)</w:t>
      </w:r>
      <w:r w:rsidRPr="00A66974">
        <w:rPr>
          <w:rStyle w:val="default"/>
          <w:rFonts w:cs="FrankRuehl" w:hint="cs"/>
          <w:vanish/>
          <w:sz w:val="16"/>
          <w:szCs w:val="22"/>
          <w:shd w:val="clear" w:color="auto" w:fill="FFFF99"/>
          <w:rtl/>
        </w:rPr>
        <w:tab/>
        <w:t xml:space="preserve">הרשויות המקומיות ששויכו לקבוצה לפי סעיף קטן (א) והחברות הפועלות בתחומן (בחוק זה </w:t>
      </w:r>
      <w:r w:rsidRPr="00A66974">
        <w:rPr>
          <w:rStyle w:val="default"/>
          <w:rFonts w:cs="FrankRuehl"/>
          <w:vanish/>
          <w:sz w:val="16"/>
          <w:szCs w:val="22"/>
          <w:shd w:val="clear" w:color="auto" w:fill="FFFF99"/>
          <w:rtl/>
        </w:rPr>
        <w:t>–</w:t>
      </w:r>
      <w:r w:rsidRPr="00A66974">
        <w:rPr>
          <w:rStyle w:val="default"/>
          <w:rFonts w:cs="FrankRuehl" w:hint="cs"/>
          <w:vanish/>
          <w:sz w:val="16"/>
          <w:szCs w:val="22"/>
          <w:shd w:val="clear" w:color="auto" w:fill="FFFF99"/>
          <w:rtl/>
        </w:rPr>
        <w:t xml:space="preserve"> חברות הקבוצה), יקימו חברה אזורית בהתאם לשיוך שנקבע לפי אותו סעיף קטן.</w:t>
      </w:r>
    </w:p>
    <w:p w:rsidR="00A35798" w:rsidRPr="00A66974" w:rsidRDefault="00A35798" w:rsidP="00A35798">
      <w:pPr>
        <w:pStyle w:val="P00"/>
        <w:spacing w:before="0"/>
        <w:ind w:left="0"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ab/>
        <w:t>(ג)</w:t>
      </w:r>
      <w:r w:rsidRPr="00A66974">
        <w:rPr>
          <w:rStyle w:val="default"/>
          <w:rFonts w:cs="FrankRuehl" w:hint="cs"/>
          <w:vanish/>
          <w:sz w:val="16"/>
          <w:szCs w:val="22"/>
          <w:shd w:val="clear" w:color="auto" w:fill="FFFF99"/>
          <w:rtl/>
        </w:rPr>
        <w:tab/>
        <w:t>הקמת חברה אזורית טעונה אישור מועצת הרשות, לאחר המלצת הממונה וקבלת רישיון לפי סעיף 15; מועצת הרשות תקבע, לפי המלצת הממונה, כללים להבטחת ההקמה של חברות אזוריות, לעניין אופן ההקמה ולעניין עמידתן של חברות אזוריות בהוראות לפי חוק זה, ובכלל זה כללים בעניינים אלה:</w:t>
      </w:r>
    </w:p>
    <w:p w:rsidR="00A35798" w:rsidRPr="00A66974" w:rsidRDefault="00A35798" w:rsidP="00A35798">
      <w:pPr>
        <w:pStyle w:val="P00"/>
        <w:spacing w:before="0"/>
        <w:ind w:left="1021"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(1)</w:t>
      </w:r>
      <w:r w:rsidRPr="00A66974">
        <w:rPr>
          <w:rStyle w:val="default"/>
          <w:rFonts w:cs="FrankRuehl" w:hint="cs"/>
          <w:vanish/>
          <w:sz w:val="16"/>
          <w:szCs w:val="22"/>
          <w:shd w:val="clear" w:color="auto" w:fill="FFFF99"/>
          <w:rtl/>
        </w:rPr>
        <w:tab/>
        <w:t>המידע והמסמכים שעל רשות מקומית או חברה להעביר לעיוני של הממונה, לבדיקתו או לאישורו, והמועדים להעברתם, ובכלל זה מידע ומסמכים הנדרשים לממונה לשם חלוקת בעלות בחברה אזורית כאמור בסעיף 73(ב);</w:t>
      </w:r>
    </w:p>
    <w:p w:rsidR="00A35798" w:rsidRPr="00A66974" w:rsidRDefault="00A35798" w:rsidP="00A35798">
      <w:pPr>
        <w:pStyle w:val="P00"/>
        <w:spacing w:before="0"/>
        <w:ind w:left="1021"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(2)</w:t>
      </w:r>
      <w:r w:rsidRPr="00A66974">
        <w:rPr>
          <w:rStyle w:val="default"/>
          <w:rFonts w:cs="FrankRuehl" w:hint="cs"/>
          <w:vanish/>
          <w:sz w:val="16"/>
          <w:szCs w:val="22"/>
          <w:shd w:val="clear" w:color="auto" w:fill="FFFF99"/>
          <w:rtl/>
        </w:rPr>
        <w:tab/>
        <w:t>מינוי נושאי משרה ובעלי תפקידים אחרים בחברה אזורית, תקופת כהונתם ועילות לסיום כהונתם, בכפוף להוראות פרק ד', והכול כנדרש מהיות החברה חברה אזורית;</w:t>
      </w:r>
    </w:p>
    <w:p w:rsidR="00A35798" w:rsidRPr="00A66974" w:rsidRDefault="00A35798" w:rsidP="00A35798">
      <w:pPr>
        <w:pStyle w:val="P00"/>
        <w:spacing w:before="0"/>
        <w:ind w:left="1021"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(3)</w:t>
      </w:r>
      <w:r w:rsidRPr="00A66974">
        <w:rPr>
          <w:rStyle w:val="default"/>
          <w:rFonts w:cs="FrankRuehl" w:hint="cs"/>
          <w:vanish/>
          <w:sz w:val="16"/>
          <w:szCs w:val="22"/>
          <w:shd w:val="clear" w:color="auto" w:fill="FFFF99"/>
          <w:rtl/>
        </w:rPr>
        <w:tab/>
        <w:t>הגבלת התחייבויות או פעולות אחרות שעלולות למנוע מיזוג עתידי של חברה שקיבלה פטור לפי סעיף 6ו לחברה אזורית, או להקשות עליה להתמזג.</w:t>
      </w:r>
    </w:p>
    <w:p w:rsidR="00A35798" w:rsidRPr="00A66974" w:rsidRDefault="00A35798" w:rsidP="00A35798">
      <w:pPr>
        <w:pStyle w:val="P00"/>
        <w:spacing w:before="0"/>
        <w:ind w:left="1021" w:right="1134" w:hanging="1021"/>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ab/>
        <w:t>(ד)</w:t>
      </w:r>
      <w:r w:rsidRPr="00A66974">
        <w:rPr>
          <w:rStyle w:val="default"/>
          <w:rFonts w:cs="FrankRuehl" w:hint="cs"/>
          <w:vanish/>
          <w:sz w:val="16"/>
          <w:szCs w:val="22"/>
          <w:shd w:val="clear" w:color="auto" w:fill="FFFF99"/>
          <w:rtl/>
        </w:rPr>
        <w:tab/>
        <w:t>(1)</w:t>
      </w:r>
      <w:r w:rsidRPr="00A66974">
        <w:rPr>
          <w:rStyle w:val="default"/>
          <w:rFonts w:cs="FrankRuehl" w:hint="cs"/>
          <w:vanish/>
          <w:sz w:val="16"/>
          <w:szCs w:val="22"/>
          <w:shd w:val="clear" w:color="auto" w:fill="FFFF99"/>
          <w:rtl/>
        </w:rPr>
        <w:tab/>
        <w:t>איגוד ערים, וכן אדם המספק שירותי מים או שירותי ביוב בתחום מועצה אזורית, רשאים לבקש להצטרף לחברה אזורית, ועל החברה האזורית לצרפם, אם הורתה על כך מועצת הרשות, לאחר קבלת חוות דעת הממונה ולאחר שמצאה כי הדבר דרוש לשם מימוש מטרות החוק ואסדרת שירותי המים והביוב בתחומה של החברה האזורית;</w:t>
      </w:r>
    </w:p>
    <w:p w:rsidR="00A35798" w:rsidRPr="00A66974" w:rsidRDefault="00A35798" w:rsidP="00A35798">
      <w:pPr>
        <w:pStyle w:val="P00"/>
        <w:spacing w:before="0"/>
        <w:ind w:left="1021"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(2)</w:t>
      </w:r>
      <w:r w:rsidRPr="00A66974">
        <w:rPr>
          <w:rStyle w:val="default"/>
          <w:rFonts w:cs="FrankRuehl" w:hint="cs"/>
          <w:vanish/>
          <w:sz w:val="16"/>
          <w:szCs w:val="22"/>
          <w:shd w:val="clear" w:color="auto" w:fill="FFFF99"/>
          <w:rtl/>
        </w:rPr>
        <w:tab/>
        <w:t>על אף האמור בפסקה (1), אדם המספק שירותי מים כאמור באותה פסקה, ורוב כמות המים שהוא מספק היא למטרת חקלאות, לא יבקש להצטרף לחברה אזורית אלא לאחר שקיבל את הסכמתם של הצרכנים שלהם הוא מספק את רוב כמות המים למטרת חקלאות.</w:t>
      </w:r>
    </w:p>
    <w:p w:rsidR="00A35798" w:rsidRPr="00A35798" w:rsidRDefault="00A35798" w:rsidP="00A35798">
      <w:pPr>
        <w:pStyle w:val="P00"/>
        <w:spacing w:before="0"/>
        <w:ind w:left="0" w:right="1134"/>
        <w:rPr>
          <w:rStyle w:val="default"/>
          <w:rFonts w:cs="FrankRuehl"/>
          <w:sz w:val="2"/>
          <w:szCs w:val="2"/>
          <w:rtl/>
        </w:rPr>
      </w:pPr>
      <w:r w:rsidRPr="00A66974">
        <w:rPr>
          <w:rStyle w:val="default"/>
          <w:rFonts w:cs="FrankRuehl"/>
          <w:vanish/>
          <w:sz w:val="16"/>
          <w:szCs w:val="22"/>
          <w:shd w:val="clear" w:color="auto" w:fill="FFFF99"/>
          <w:rtl/>
        </w:rPr>
        <w:tab/>
      </w:r>
      <w:r w:rsidRPr="00A66974">
        <w:rPr>
          <w:rStyle w:val="default"/>
          <w:rFonts w:cs="FrankRuehl" w:hint="cs"/>
          <w:vanish/>
          <w:sz w:val="16"/>
          <w:szCs w:val="22"/>
          <w:u w:val="single"/>
          <w:shd w:val="clear" w:color="auto" w:fill="FFFF99"/>
          <w:rtl/>
        </w:rPr>
        <w:t>(ד1)</w:t>
      </w:r>
      <w:r w:rsidRPr="00A66974">
        <w:rPr>
          <w:rStyle w:val="default"/>
          <w:rFonts w:cs="FrankRuehl"/>
          <w:vanish/>
          <w:sz w:val="16"/>
          <w:szCs w:val="22"/>
          <w:u w:val="single"/>
          <w:shd w:val="clear" w:color="auto" w:fill="FFFF99"/>
          <w:rtl/>
        </w:rPr>
        <w:tab/>
      </w:r>
      <w:r w:rsidRPr="00A66974">
        <w:rPr>
          <w:rStyle w:val="default"/>
          <w:rFonts w:cs="FrankRuehl" w:hint="cs"/>
          <w:vanish/>
          <w:sz w:val="16"/>
          <w:szCs w:val="22"/>
          <w:u w:val="single"/>
          <w:shd w:val="clear" w:color="auto" w:fill="FFFF99"/>
          <w:rtl/>
        </w:rPr>
        <w:t>החליטה מועצת רשות מקומית בלא חברה על הצטרפות לחברה אזורית, על החברה האזורית לצרפה, באישור מועצת הרשות, ובלבד שהרשות המקומית והחברה האזורית שייכות לאותה קבוצה שנקבעה בשיוך לפי סעיף קטן (א); הוראות סעיף קטן זה יחולו, בשינויים המחויבים, גם על חברה שלא קיבלה פטור לפי סעיף 6ו.</w:t>
      </w:r>
      <w:bookmarkEnd w:id="54"/>
    </w:p>
    <w:p w:rsidR="00AA0B75" w:rsidRDefault="00AA0B75" w:rsidP="00BE0B43">
      <w:pPr>
        <w:pStyle w:val="P00"/>
        <w:spacing w:before="72"/>
        <w:ind w:left="0" w:right="1134"/>
        <w:rPr>
          <w:rStyle w:val="default"/>
          <w:rFonts w:cs="FrankRuehl" w:hint="cs"/>
          <w:rtl/>
        </w:rPr>
      </w:pPr>
      <w:bookmarkStart w:id="55" w:name="Seif146"/>
      <w:bookmarkEnd w:id="55"/>
      <w:r>
        <w:rPr>
          <w:lang w:val="he-IL"/>
        </w:rPr>
        <w:pict>
          <v:rect id="_x0000_s2378" style="position:absolute;left:0;text-align:left;margin-left:464.5pt;margin-top:8.05pt;width:75.05pt;height:39.6pt;z-index:251713024" o:allowincell="f" filled="f" stroked="f" strokecolor="lime" strokeweight=".25pt">
            <v:textbox style="mso-next-textbox:#_x0000_s2378" inset="0,0,0,0">
              <w:txbxContent>
                <w:p w:rsidR="002269D7" w:rsidRDefault="002269D7" w:rsidP="00AA0B75">
                  <w:pPr>
                    <w:spacing w:line="160" w:lineRule="exact"/>
                    <w:jc w:val="left"/>
                    <w:rPr>
                      <w:rFonts w:cs="Miriam" w:hint="cs"/>
                      <w:szCs w:val="18"/>
                      <w:rtl/>
                    </w:rPr>
                  </w:pPr>
                  <w:r>
                    <w:rPr>
                      <w:rFonts w:cs="Miriam" w:hint="cs"/>
                      <w:szCs w:val="18"/>
                      <w:rtl/>
                    </w:rPr>
                    <w:t>הקמת חברה אזורית לחלק מקבוצה לפני המועד הקובע</w:t>
                  </w:r>
                </w:p>
                <w:p w:rsidR="002269D7" w:rsidRDefault="002269D7" w:rsidP="00AA0B75">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 xml:space="preserve">תשע"ג-2013 </w:t>
                  </w:r>
                </w:p>
              </w:txbxContent>
            </v:textbox>
            <w10:anchorlock/>
          </v:rect>
        </w:pict>
      </w:r>
      <w:r>
        <w:rPr>
          <w:rStyle w:val="big-number"/>
          <w:rFonts w:hint="cs"/>
          <w:rtl/>
        </w:rPr>
        <w:t>6</w:t>
      </w:r>
      <w:r>
        <w:rPr>
          <w:rStyle w:val="default"/>
          <w:rFonts w:cs="FrankRuehl" w:hint="cs"/>
          <w:rtl/>
        </w:rPr>
        <w:t>ד</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BE0B43">
        <w:rPr>
          <w:rStyle w:val="default"/>
          <w:rFonts w:cs="FrankRuehl" w:hint="cs"/>
          <w:rtl/>
        </w:rPr>
        <w:t>החל במועד קביעת שיוך לקבוצות לפי סעיף 6ג(א), רשאית מועצת הרשות, לאחר קבלת חוות דעת הממונה, לאשר בקשה להקמת חברה אזורית בידי חלק מחברות הקבוצה, לפני המועד הקובע, ובלבד שהמבקשות התחייבו מראש כי יאפשרו את המיזוג וההצטרפות העתידית לחברה של שאר חברות הקבוצה, וכי לא יפגעו בזכויות מהותיות שלהן; המועצה רשאית לקבוע כללים לעניין אופן ההתחייבות כאמור</w:t>
      </w:r>
      <w:r>
        <w:rPr>
          <w:rStyle w:val="default"/>
          <w:rFonts w:cs="FrankRuehl" w:hint="cs"/>
          <w:rtl/>
        </w:rPr>
        <w:t>.</w:t>
      </w:r>
    </w:p>
    <w:p w:rsidR="00BE0B43" w:rsidRDefault="00BE0B43" w:rsidP="00BE0B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לא ימליץ בחוות דעתו על אישור הקמתה של חברה אזורית לפי סעיף קטן (א), אלא אם כן שוכנע כי ניתנה לשאר חברות הקבוצה הזדמנות להצטרף לבקשה להקמת החברה האזורית כאמור באותו סעיף קטן.</w:t>
      </w:r>
    </w:p>
    <w:p w:rsidR="00AA0B75" w:rsidRPr="00A66974" w:rsidRDefault="00AA0B75" w:rsidP="00AA0B75">
      <w:pPr>
        <w:pStyle w:val="P00"/>
        <w:spacing w:before="0"/>
        <w:ind w:left="0" w:right="1134"/>
        <w:rPr>
          <w:rStyle w:val="default"/>
          <w:rFonts w:cs="FrankRuehl" w:hint="cs"/>
          <w:vanish/>
          <w:color w:val="FF0000"/>
          <w:szCs w:val="20"/>
          <w:shd w:val="clear" w:color="auto" w:fill="FFFF99"/>
          <w:rtl/>
        </w:rPr>
      </w:pPr>
      <w:bookmarkStart w:id="56" w:name="Rov283"/>
      <w:r w:rsidRPr="00A66974">
        <w:rPr>
          <w:rStyle w:val="default"/>
          <w:rFonts w:cs="FrankRuehl" w:hint="cs"/>
          <w:vanish/>
          <w:color w:val="FF0000"/>
          <w:szCs w:val="20"/>
          <w:shd w:val="clear" w:color="auto" w:fill="FFFF99"/>
          <w:rtl/>
        </w:rPr>
        <w:t>מיום 1.8.2013</w:t>
      </w:r>
    </w:p>
    <w:p w:rsidR="00AA0B75" w:rsidRPr="00A66974" w:rsidRDefault="00AA0B75" w:rsidP="00AA0B7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A0B75" w:rsidRPr="00A66974" w:rsidRDefault="00AA0B75" w:rsidP="00AA0B75">
      <w:pPr>
        <w:pStyle w:val="P00"/>
        <w:spacing w:before="0"/>
        <w:ind w:left="0" w:right="1134"/>
        <w:rPr>
          <w:rStyle w:val="default"/>
          <w:rFonts w:cs="FrankRuehl" w:hint="cs"/>
          <w:vanish/>
          <w:szCs w:val="20"/>
          <w:shd w:val="clear" w:color="auto" w:fill="FFFF99"/>
          <w:rtl/>
        </w:rPr>
      </w:pPr>
      <w:hyperlink r:id="rId14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177 (</w:t>
      </w:r>
      <w:hyperlink r:id="rId14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A0B75" w:rsidRPr="00BE0B43" w:rsidRDefault="00AA0B75" w:rsidP="00BE0B43">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6ד</w:t>
      </w:r>
      <w:bookmarkEnd w:id="56"/>
    </w:p>
    <w:p w:rsidR="00AA0B75" w:rsidRDefault="00AA0B75" w:rsidP="0068556B">
      <w:pPr>
        <w:pStyle w:val="P00"/>
        <w:spacing w:before="72"/>
        <w:ind w:left="0" w:right="1134"/>
        <w:rPr>
          <w:rStyle w:val="default"/>
          <w:rFonts w:cs="FrankRuehl" w:hint="cs"/>
          <w:rtl/>
        </w:rPr>
      </w:pPr>
      <w:bookmarkStart w:id="57" w:name="Seif147"/>
      <w:bookmarkEnd w:id="57"/>
      <w:r>
        <w:rPr>
          <w:lang w:val="he-IL"/>
        </w:rPr>
        <w:pict>
          <v:rect id="_x0000_s2379" style="position:absolute;left:0;text-align:left;margin-left:464.5pt;margin-top:8.05pt;width:75.05pt;height:34.35pt;z-index:251714048" o:allowincell="f" filled="f" stroked="f" strokecolor="lime" strokeweight=".25pt">
            <v:textbox style="mso-next-textbox:#_x0000_s2379" inset="0,0,0,0">
              <w:txbxContent>
                <w:p w:rsidR="002269D7" w:rsidRDefault="002269D7" w:rsidP="00AA0B75">
                  <w:pPr>
                    <w:spacing w:line="160" w:lineRule="exact"/>
                    <w:jc w:val="left"/>
                    <w:rPr>
                      <w:rFonts w:cs="Miriam" w:hint="cs"/>
                      <w:szCs w:val="18"/>
                      <w:rtl/>
                    </w:rPr>
                  </w:pPr>
                  <w:r>
                    <w:rPr>
                      <w:rFonts w:cs="Miriam" w:hint="cs"/>
                      <w:szCs w:val="18"/>
                      <w:rtl/>
                    </w:rPr>
                    <w:t>החלת הוראות על מיזוג</w:t>
                  </w:r>
                </w:p>
                <w:p w:rsidR="002269D7" w:rsidRDefault="002269D7" w:rsidP="00AA0B75">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 xml:space="preserve">תשע"ג-2013 </w:t>
                  </w:r>
                </w:p>
              </w:txbxContent>
            </v:textbox>
            <w10:anchorlock/>
          </v:rect>
        </w:pict>
      </w:r>
      <w:r>
        <w:rPr>
          <w:rStyle w:val="big-number"/>
          <w:rFonts w:hint="cs"/>
          <w:rtl/>
        </w:rPr>
        <w:t>6</w:t>
      </w:r>
      <w:r w:rsidR="00BE0B43">
        <w:rPr>
          <w:rStyle w:val="default"/>
          <w:rFonts w:cs="FrankRuehl" w:hint="cs"/>
          <w:rtl/>
        </w:rPr>
        <w:t>ה</w:t>
      </w:r>
      <w:r>
        <w:rPr>
          <w:rStyle w:val="default"/>
          <w:rFonts w:cs="FrankRuehl"/>
          <w:rtl/>
        </w:rPr>
        <w:t>.</w:t>
      </w:r>
      <w:r>
        <w:rPr>
          <w:rStyle w:val="default"/>
          <w:rFonts w:cs="FrankRuehl"/>
          <w:rtl/>
        </w:rPr>
        <w:tab/>
      </w:r>
      <w:r w:rsidR="0068556B">
        <w:rPr>
          <w:rStyle w:val="default"/>
          <w:rFonts w:cs="FrankRuehl" w:hint="cs"/>
          <w:rtl/>
        </w:rPr>
        <w:t>הוראות הפרק הראשון בחלק השמיני לחוק החברות יחולו על מיזוג של חברה אזורית לאחר המועד הקובע ובמקרים שבהם לא ניתן פטור לפי סעיף 6ו, בשינויים אלה:</w:t>
      </w:r>
    </w:p>
    <w:p w:rsidR="0068556B" w:rsidRDefault="0068556B" w:rsidP="0068556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סעיפים 314, 315 ו-317 </w:t>
      </w:r>
      <w:r>
        <w:rPr>
          <w:rStyle w:val="default"/>
          <w:rFonts w:cs="FrankRuehl"/>
          <w:rtl/>
        </w:rPr>
        <w:t>–</w:t>
      </w:r>
      <w:r>
        <w:rPr>
          <w:rStyle w:val="default"/>
          <w:rFonts w:cs="FrankRuehl" w:hint="cs"/>
          <w:rtl/>
        </w:rPr>
        <w:t xml:space="preserve"> לא ייקראו;</w:t>
      </w:r>
    </w:p>
    <w:p w:rsidR="0068556B" w:rsidRDefault="0068556B" w:rsidP="0068556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316, במקום הרישה עד המילים "את המיזוג" יקראו "החברות" ובמקום "ויחתמו עליה" יקראו "יחתמו עליה ויגישו אותה לרשם החברות";</w:t>
      </w:r>
    </w:p>
    <w:p w:rsidR="0068556B" w:rsidRDefault="0068556B" w:rsidP="0068556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סעיף 319 ייקרא בלא הקטע החל במילים "להורות על" ועד המילים "וכן רשאי הוא";</w:t>
      </w:r>
    </w:p>
    <w:p w:rsidR="0068556B" w:rsidRDefault="0068556B" w:rsidP="0068556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סעיפים 320 ו-321 </w:t>
      </w:r>
      <w:r>
        <w:rPr>
          <w:rStyle w:val="default"/>
          <w:rFonts w:cs="FrankRuehl"/>
          <w:rtl/>
        </w:rPr>
        <w:t>–</w:t>
      </w:r>
      <w:r>
        <w:rPr>
          <w:rStyle w:val="default"/>
          <w:rFonts w:cs="FrankRuehl" w:hint="cs"/>
          <w:rtl/>
        </w:rPr>
        <w:t xml:space="preserve"> לא ייקראו;</w:t>
      </w:r>
    </w:p>
    <w:p w:rsidR="0068556B" w:rsidRDefault="0068556B" w:rsidP="0068556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בסעיף 323, במקום "וחלפו שלושים ימים ממועד קבלת החלטת האסיפה הכללית בכל אחת מן החברות המתמזגות", יקראו "ובכלל זה אישור הממונה לפי סעיף 6ז(ג) לחוק תאגידי מים וביוב, התשס"א-2001" ובמקום "וחמישים" יקראו "וחלפו חמישים".</w:t>
      </w:r>
    </w:p>
    <w:p w:rsidR="00AA0B75" w:rsidRPr="00A66974" w:rsidRDefault="00AA0B75" w:rsidP="00AA0B75">
      <w:pPr>
        <w:pStyle w:val="P00"/>
        <w:spacing w:before="0"/>
        <w:ind w:left="0" w:right="1134"/>
        <w:rPr>
          <w:rStyle w:val="default"/>
          <w:rFonts w:cs="FrankRuehl" w:hint="cs"/>
          <w:vanish/>
          <w:color w:val="FF0000"/>
          <w:szCs w:val="20"/>
          <w:shd w:val="clear" w:color="auto" w:fill="FFFF99"/>
          <w:rtl/>
        </w:rPr>
      </w:pPr>
      <w:bookmarkStart w:id="58" w:name="Rov316"/>
      <w:r w:rsidRPr="00A66974">
        <w:rPr>
          <w:rStyle w:val="default"/>
          <w:rFonts w:cs="FrankRuehl" w:hint="cs"/>
          <w:vanish/>
          <w:color w:val="FF0000"/>
          <w:szCs w:val="20"/>
          <w:shd w:val="clear" w:color="auto" w:fill="FFFF99"/>
          <w:rtl/>
        </w:rPr>
        <w:t>מיום 1.8.2013</w:t>
      </w:r>
    </w:p>
    <w:p w:rsidR="00AA0B75" w:rsidRPr="00A66974" w:rsidRDefault="00AA0B75" w:rsidP="00AA0B7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A0B75" w:rsidRPr="00A66974" w:rsidRDefault="00AA0B75" w:rsidP="00AA0B75">
      <w:pPr>
        <w:pStyle w:val="P00"/>
        <w:spacing w:before="0"/>
        <w:ind w:left="0" w:right="1134"/>
        <w:rPr>
          <w:rStyle w:val="default"/>
          <w:rFonts w:cs="FrankRuehl" w:hint="cs"/>
          <w:vanish/>
          <w:szCs w:val="20"/>
          <w:shd w:val="clear" w:color="auto" w:fill="FFFF99"/>
          <w:rtl/>
        </w:rPr>
      </w:pPr>
      <w:hyperlink r:id="rId15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177 (</w:t>
      </w:r>
      <w:hyperlink r:id="rId15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A0B75" w:rsidRPr="00B9075C" w:rsidRDefault="00AA0B75" w:rsidP="00B9075C">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6</w:t>
      </w:r>
      <w:r w:rsidR="00BE0B43" w:rsidRPr="00A66974">
        <w:rPr>
          <w:rStyle w:val="default"/>
          <w:rFonts w:cs="FrankRuehl" w:hint="cs"/>
          <w:b/>
          <w:bCs/>
          <w:vanish/>
          <w:szCs w:val="20"/>
          <w:shd w:val="clear" w:color="auto" w:fill="FFFF99"/>
          <w:rtl/>
        </w:rPr>
        <w:t>ה</w:t>
      </w:r>
      <w:bookmarkEnd w:id="58"/>
    </w:p>
    <w:p w:rsidR="00AA0B75" w:rsidRDefault="00AA0B75" w:rsidP="0068556B">
      <w:pPr>
        <w:pStyle w:val="P00"/>
        <w:spacing w:before="72"/>
        <w:ind w:left="0" w:right="1134"/>
        <w:rPr>
          <w:rStyle w:val="default"/>
          <w:rFonts w:cs="FrankRuehl" w:hint="cs"/>
          <w:rtl/>
        </w:rPr>
      </w:pPr>
      <w:bookmarkStart w:id="59" w:name="Seif148"/>
      <w:bookmarkEnd w:id="59"/>
      <w:r>
        <w:rPr>
          <w:lang w:val="he-IL"/>
        </w:rPr>
        <w:pict>
          <v:rect id="_x0000_s2380" style="position:absolute;left:0;text-align:left;margin-left:464.5pt;margin-top:8.05pt;width:75.05pt;height:65.75pt;z-index:251715072" o:allowincell="f" filled="f" stroked="f" strokecolor="lime" strokeweight=".25pt">
            <v:textbox style="mso-next-textbox:#_x0000_s2380" inset="0,0,0,0">
              <w:txbxContent>
                <w:p w:rsidR="002269D7" w:rsidRDefault="002269D7" w:rsidP="00AA0B75">
                  <w:pPr>
                    <w:spacing w:line="160" w:lineRule="exact"/>
                    <w:jc w:val="left"/>
                    <w:rPr>
                      <w:rFonts w:cs="Miriam" w:hint="cs"/>
                      <w:szCs w:val="18"/>
                      <w:rtl/>
                    </w:rPr>
                  </w:pPr>
                  <w:r>
                    <w:rPr>
                      <w:rFonts w:cs="Miriam" w:hint="cs"/>
                      <w:szCs w:val="18"/>
                      <w:rtl/>
                    </w:rPr>
                    <w:t xml:space="preserve">פטור </w:t>
                  </w:r>
                  <w:r w:rsidR="00A35798">
                    <w:rPr>
                      <w:rFonts w:cs="Miriam" w:hint="cs"/>
                      <w:szCs w:val="18"/>
                      <w:rtl/>
                    </w:rPr>
                    <w:t>מביצוע פעילות חיונית ופעילות נוספת באמצעות חברה אזורית</w:t>
                  </w:r>
                </w:p>
                <w:p w:rsidR="002269D7" w:rsidRDefault="002269D7" w:rsidP="00AA0B75">
                  <w:pPr>
                    <w:spacing w:line="160" w:lineRule="exact"/>
                    <w:jc w:val="left"/>
                    <w:rPr>
                      <w:rFonts w:cs="Miriam"/>
                      <w:szCs w:val="18"/>
                      <w:rtl/>
                    </w:rPr>
                  </w:pPr>
                  <w:r>
                    <w:rPr>
                      <w:rFonts w:cs="Miriam" w:hint="cs"/>
                      <w:szCs w:val="18"/>
                      <w:rtl/>
                    </w:rPr>
                    <w:t xml:space="preserve">(תיקון מס' 6) </w:t>
                  </w:r>
                  <w:r>
                    <w:rPr>
                      <w:rFonts w:cs="Miriam"/>
                      <w:szCs w:val="18"/>
                      <w:rtl/>
                    </w:rPr>
                    <w:br/>
                  </w:r>
                  <w:r>
                    <w:rPr>
                      <w:rFonts w:cs="Miriam" w:hint="cs"/>
                      <w:szCs w:val="18"/>
                      <w:rtl/>
                    </w:rPr>
                    <w:t>תשע"ג-2013</w:t>
                  </w:r>
                </w:p>
                <w:p w:rsidR="00A35798" w:rsidRDefault="00A35798" w:rsidP="00AA0B75">
                  <w:pPr>
                    <w:spacing w:line="160" w:lineRule="exact"/>
                    <w:jc w:val="left"/>
                    <w:rPr>
                      <w:rFonts w:cs="Miriam"/>
                      <w:noProof/>
                      <w:szCs w:val="18"/>
                      <w:rtl/>
                    </w:rPr>
                  </w:pPr>
                  <w:r>
                    <w:rPr>
                      <w:rFonts w:cs="Miriam" w:hint="cs"/>
                      <w:noProof/>
                      <w:szCs w:val="18"/>
                      <w:rtl/>
                    </w:rPr>
                    <w:t>(תיקון מס' 12) תשע"ט-2018</w:t>
                  </w:r>
                </w:p>
              </w:txbxContent>
            </v:textbox>
            <w10:anchorlock/>
          </v:rect>
        </w:pict>
      </w:r>
      <w:r>
        <w:rPr>
          <w:rStyle w:val="big-number"/>
          <w:rFonts w:hint="cs"/>
          <w:rtl/>
        </w:rPr>
        <w:t>6</w:t>
      </w:r>
      <w:r w:rsidR="00BE0B43">
        <w:rPr>
          <w:rStyle w:val="default"/>
          <w:rFonts w:cs="FrankRuehl" w:hint="cs"/>
          <w:rtl/>
        </w:rPr>
        <w:t>ו</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A35798" w:rsidRPr="00A35798">
        <w:rPr>
          <w:rStyle w:val="default"/>
          <w:rFonts w:cs="FrankRuehl" w:hint="cs"/>
          <w:rtl/>
        </w:rPr>
        <w:t xml:space="preserve">על אף האמור בסעיף 6ב, חברה רשאית להגיש בקשה לפטור מהחובה לבצע פעילות חיונית ופעילות נוספת באמצעות חברה אזורית (בסעיף זה </w:t>
      </w:r>
      <w:r w:rsidR="00A35798" w:rsidRPr="00A35798">
        <w:rPr>
          <w:rStyle w:val="default"/>
          <w:rFonts w:cs="FrankRuehl"/>
          <w:rtl/>
        </w:rPr>
        <w:t>–</w:t>
      </w:r>
      <w:r w:rsidR="00A35798" w:rsidRPr="00A35798">
        <w:rPr>
          <w:rStyle w:val="default"/>
          <w:rFonts w:cs="FrankRuehl" w:hint="cs"/>
          <w:rtl/>
        </w:rPr>
        <w:t xml:space="preserve"> פטור); הבקשה לפטור תוגש לממונה ארבעה חודשים לפחות לפני המועד הקובע; הוגשה בקשה כאמור, יקבע הממונה, באישור מועצת הרשות, אם מתקיימים בחברה תנאים אלה (בסעיף זה </w:t>
      </w:r>
      <w:r w:rsidR="00A35798" w:rsidRPr="00A35798">
        <w:rPr>
          <w:rStyle w:val="default"/>
          <w:rFonts w:cs="FrankRuehl"/>
          <w:rtl/>
        </w:rPr>
        <w:t>–</w:t>
      </w:r>
      <w:r w:rsidR="00A35798" w:rsidRPr="00A35798">
        <w:rPr>
          <w:rStyle w:val="default"/>
          <w:rFonts w:cs="FrankRuehl" w:hint="cs"/>
          <w:rtl/>
        </w:rPr>
        <w:t xml:space="preserve"> תנאים למתן פטור)</w:t>
      </w:r>
      <w:r w:rsidR="0068556B">
        <w:rPr>
          <w:rStyle w:val="default"/>
          <w:rFonts w:cs="FrankRuehl" w:hint="cs"/>
          <w:rtl/>
        </w:rPr>
        <w:t>:</w:t>
      </w:r>
    </w:p>
    <w:p w:rsidR="0068556B" w:rsidRDefault="0068556B" w:rsidP="0068556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ביצעה את מלוא תכנית הפיתוח השנתית שאישר הממונה לפי סעיף 112;</w:t>
      </w:r>
    </w:p>
    <w:p w:rsidR="0068556B" w:rsidRDefault="00A35798" w:rsidP="004F6E74">
      <w:pPr>
        <w:pStyle w:val="P22"/>
        <w:spacing w:before="72"/>
        <w:ind w:left="1021" w:right="1134"/>
        <w:rPr>
          <w:rStyle w:val="default"/>
          <w:rFonts w:cs="FrankRuehl" w:hint="cs"/>
          <w:rtl/>
        </w:rPr>
      </w:pPr>
      <w:r>
        <w:rPr>
          <w:rtl/>
          <w:lang w:eastAsia="en-US"/>
        </w:rPr>
        <w:pict>
          <v:shape id="_x0000_s2619" type="#_x0000_t202" style="position:absolute;left:0;text-align:left;margin-left:470.35pt;margin-top:7.1pt;width:1in;height:16.8pt;z-index:251827712" filled="f" stroked="f">
            <v:textbox inset="1mm,0,1mm,0">
              <w:txbxContent>
                <w:p w:rsidR="00A35798" w:rsidRDefault="00A35798" w:rsidP="00A35798">
                  <w:pPr>
                    <w:spacing w:line="160" w:lineRule="exact"/>
                    <w:jc w:val="left"/>
                    <w:rPr>
                      <w:rFonts w:cs="Miriam" w:hint="cs"/>
                      <w:szCs w:val="18"/>
                      <w:rtl/>
                    </w:rPr>
                  </w:pPr>
                  <w:r>
                    <w:rPr>
                      <w:rFonts w:cs="Miriam" w:hint="cs"/>
                      <w:szCs w:val="18"/>
                      <w:rtl/>
                    </w:rPr>
                    <w:t>(תיקון מס' 12) תשע"ט-2018</w:t>
                  </w:r>
                </w:p>
              </w:txbxContent>
            </v:textbox>
          </v:shape>
        </w:pict>
      </w:r>
      <w:r>
        <w:rPr>
          <w:rStyle w:val="default"/>
          <w:rFonts w:cs="FrankRuehl"/>
          <w:rtl/>
        </w:rPr>
        <w:t>(</w:t>
      </w:r>
      <w:r w:rsidR="0068556B">
        <w:rPr>
          <w:rStyle w:val="default"/>
          <w:rFonts w:cs="FrankRuehl" w:hint="cs"/>
          <w:rtl/>
        </w:rPr>
        <w:t>2)</w:t>
      </w:r>
      <w:r w:rsidR="0068556B">
        <w:rPr>
          <w:rStyle w:val="default"/>
          <w:rFonts w:cs="FrankRuehl" w:hint="cs"/>
          <w:rtl/>
        </w:rPr>
        <w:tab/>
        <w:t xml:space="preserve">היא קיימה את ההוראות, שקבעה מועצת הרשות בכללים לפי סעיף 21א לעניין הבטחת האיתנות הפיננסית של חברה, בנושא יחס המינוף המרבי ויחס כיסוי החוב; ואולם </w:t>
      </w:r>
      <w:r w:rsidR="004F6E74" w:rsidRPr="004F6E74">
        <w:rPr>
          <w:rStyle w:val="default"/>
          <w:rFonts w:cs="FrankRuehl" w:hint="cs"/>
          <w:rtl/>
        </w:rPr>
        <w:t>עד שייכנסו לתוקפם כללים כאמור</w:t>
      </w:r>
      <w:r w:rsidR="0068556B">
        <w:rPr>
          <w:rStyle w:val="default"/>
          <w:rFonts w:cs="FrankRuehl" w:hint="cs"/>
          <w:rtl/>
        </w:rPr>
        <w:t>, יחולו ההוראות הקבועות בתוספת, לעניין סעיף זה, במקום הוראות הכללים;</w:t>
      </w:r>
    </w:p>
    <w:p w:rsidR="0068556B" w:rsidRDefault="0068556B" w:rsidP="0068556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היא מקיימת את ההוראות ואמות המידה שקבעה מועצת הרשות לפי סעיף 99.</w:t>
      </w:r>
    </w:p>
    <w:p w:rsidR="0068556B" w:rsidRDefault="00C929BD" w:rsidP="00C929BD">
      <w:pPr>
        <w:pStyle w:val="P00"/>
        <w:spacing w:before="72"/>
        <w:ind w:left="0" w:right="1134"/>
        <w:rPr>
          <w:rStyle w:val="default"/>
          <w:rFonts w:cs="FrankRuehl" w:hint="cs"/>
          <w:rtl/>
        </w:rPr>
      </w:pPr>
      <w:r w:rsidRPr="00A35798">
        <w:rPr>
          <w:rStyle w:val="default"/>
          <w:rFonts w:cs="FrankRuehl" w:hint="cs"/>
          <w:rtl/>
        </w:rPr>
        <w:pict>
          <v:shape id="_x0000_s2620" type="#_x0000_t202" style="position:absolute;left:0;text-align:left;margin-left:470.35pt;margin-top:7.1pt;width:1in;height:16.6pt;z-index:251828736" filled="f" stroked="f">
            <v:textbox inset="1mm,0,1mm,0">
              <w:txbxContent>
                <w:p w:rsidR="00C929BD" w:rsidRDefault="00C929BD" w:rsidP="00C929BD">
                  <w:pPr>
                    <w:spacing w:line="160" w:lineRule="exact"/>
                    <w:jc w:val="left"/>
                    <w:rPr>
                      <w:rFonts w:cs="Miriam" w:hint="cs"/>
                      <w:noProof/>
                      <w:szCs w:val="18"/>
                      <w:rtl/>
                    </w:rPr>
                  </w:pPr>
                  <w:r>
                    <w:rPr>
                      <w:rFonts w:cs="Miriam" w:hint="cs"/>
                      <w:szCs w:val="18"/>
                      <w:rtl/>
                    </w:rPr>
                    <w:t>(תיקון מס' 12) תשע"ט-2018</w:t>
                  </w:r>
                </w:p>
              </w:txbxContent>
            </v:textbox>
          </v:shape>
        </w:pict>
      </w:r>
      <w:r>
        <w:rPr>
          <w:rStyle w:val="default"/>
          <w:rFonts w:cs="FrankRuehl" w:hint="cs"/>
          <w:rtl/>
        </w:rPr>
        <w:tab/>
        <w:t>(</w:t>
      </w:r>
      <w:r w:rsidR="0068556B">
        <w:rPr>
          <w:rStyle w:val="default"/>
          <w:rFonts w:cs="FrankRuehl" w:hint="cs"/>
          <w:rtl/>
        </w:rPr>
        <w:t>ב)</w:t>
      </w:r>
      <w:r w:rsidR="0068556B">
        <w:rPr>
          <w:rStyle w:val="default"/>
          <w:rFonts w:cs="FrankRuehl" w:hint="cs"/>
          <w:rtl/>
        </w:rPr>
        <w:tab/>
      </w:r>
      <w:r w:rsidRPr="00C929BD">
        <w:rPr>
          <w:rStyle w:val="default"/>
          <w:rFonts w:cs="FrankRuehl" w:hint="cs"/>
          <w:rtl/>
        </w:rPr>
        <w:t>קבע הממונה, באישור מועצת הרשות, שבחברה מתקיימים התנאים למתן פטור, תפנה החברה לשר האנרגיה בבקשה לקבל את אישורו לפטור; החלטת שר האנרגיה טעונה הסכמה של שר האוצר ושר הפנים; לא ניתן פטור לחברה בתוך שלושה חודשים לכל היותר ממועד פנייתה לממונה כאמור, יחולו עליה הוראות סעיף 6ב(2)</w:t>
      </w:r>
      <w:r w:rsidR="0068556B">
        <w:rPr>
          <w:rStyle w:val="default"/>
          <w:rFonts w:cs="FrankRuehl" w:hint="cs"/>
          <w:rtl/>
        </w:rPr>
        <w:t>.</w:t>
      </w:r>
    </w:p>
    <w:p w:rsidR="0068556B" w:rsidRDefault="00C929BD" w:rsidP="00C929BD">
      <w:pPr>
        <w:pStyle w:val="P00"/>
        <w:spacing w:before="72"/>
        <w:ind w:left="0" w:right="1134"/>
        <w:rPr>
          <w:rStyle w:val="default"/>
          <w:rFonts w:cs="FrankRuehl" w:hint="cs"/>
          <w:rtl/>
        </w:rPr>
      </w:pPr>
      <w:r w:rsidRPr="00A35798">
        <w:rPr>
          <w:rStyle w:val="default"/>
          <w:rFonts w:cs="FrankRuehl" w:hint="cs"/>
          <w:rtl/>
        </w:rPr>
        <w:pict>
          <v:shape id="_x0000_s2621" type="#_x0000_t202" style="position:absolute;left:0;text-align:left;margin-left:470.35pt;margin-top:7.1pt;width:1in;height:16.6pt;z-index:251829760" filled="f" stroked="f">
            <v:textbox inset="1mm,0,1mm,0">
              <w:txbxContent>
                <w:p w:rsidR="00C929BD" w:rsidRDefault="00C929BD" w:rsidP="00C929BD">
                  <w:pPr>
                    <w:spacing w:line="160" w:lineRule="exact"/>
                    <w:jc w:val="left"/>
                    <w:rPr>
                      <w:rFonts w:cs="Miriam" w:hint="cs"/>
                      <w:noProof/>
                      <w:szCs w:val="18"/>
                      <w:rtl/>
                    </w:rPr>
                  </w:pPr>
                  <w:r>
                    <w:rPr>
                      <w:rFonts w:cs="Miriam" w:hint="cs"/>
                      <w:szCs w:val="18"/>
                      <w:rtl/>
                    </w:rPr>
                    <w:t>(תיקון מס' 12) תשע"ט-2018</w:t>
                  </w:r>
                </w:p>
              </w:txbxContent>
            </v:textbox>
          </v:shape>
        </w:pict>
      </w:r>
      <w:r>
        <w:rPr>
          <w:rStyle w:val="default"/>
          <w:rFonts w:cs="FrankRuehl" w:hint="cs"/>
          <w:rtl/>
        </w:rPr>
        <w:tab/>
        <w:t>(</w:t>
      </w:r>
      <w:r w:rsidR="0068556B">
        <w:rPr>
          <w:rStyle w:val="default"/>
          <w:rFonts w:cs="FrankRuehl" w:hint="cs"/>
          <w:rtl/>
        </w:rPr>
        <w:t>ג)</w:t>
      </w:r>
      <w:r w:rsidR="0068556B">
        <w:rPr>
          <w:rStyle w:val="default"/>
          <w:rFonts w:cs="FrankRuehl" w:hint="cs"/>
          <w:rtl/>
        </w:rPr>
        <w:tab/>
      </w:r>
      <w:r w:rsidRPr="00C929BD">
        <w:rPr>
          <w:rStyle w:val="default"/>
          <w:rFonts w:cs="FrankRuehl" w:hint="cs"/>
          <w:rtl/>
        </w:rPr>
        <w:t>פטור יינתן לתקופה של שלוש שנים; שר האנרגיה יבחן ויחליט, לפני תום התקופה שלגביה ניתן הפטור, אם להאריך את תוקפו, לפי בקשת החברה, לתקופה אחת נוספת של שלוש שנים; על בקשה להאריך את תוקפו של פטור יחולו הוראות סעיף זה, בשינויים המחויבים</w:t>
      </w:r>
      <w:r w:rsidR="005A643D">
        <w:rPr>
          <w:rStyle w:val="default"/>
          <w:rFonts w:cs="FrankRuehl" w:hint="cs"/>
          <w:rtl/>
        </w:rPr>
        <w:t>.</w:t>
      </w:r>
    </w:p>
    <w:p w:rsidR="005A643D" w:rsidRDefault="00C929BD" w:rsidP="00C929BD">
      <w:pPr>
        <w:pStyle w:val="P00"/>
        <w:spacing w:before="72"/>
        <w:ind w:left="0" w:right="1134"/>
        <w:rPr>
          <w:rStyle w:val="default"/>
          <w:rFonts w:cs="FrankRuehl" w:hint="cs"/>
          <w:rtl/>
        </w:rPr>
      </w:pPr>
      <w:r w:rsidRPr="00A35798">
        <w:rPr>
          <w:rStyle w:val="default"/>
          <w:rFonts w:cs="FrankRuehl" w:hint="cs"/>
          <w:rtl/>
        </w:rPr>
        <w:pict>
          <v:shape id="_x0000_s2622" type="#_x0000_t202" style="position:absolute;left:0;text-align:left;margin-left:470.35pt;margin-top:7.1pt;width:1in;height:16.6pt;z-index:251830784" filled="f" stroked="f">
            <v:textbox inset="1mm,0,1mm,0">
              <w:txbxContent>
                <w:p w:rsidR="00C929BD" w:rsidRDefault="00C929BD" w:rsidP="00C929BD">
                  <w:pPr>
                    <w:spacing w:line="160" w:lineRule="exact"/>
                    <w:jc w:val="left"/>
                    <w:rPr>
                      <w:rFonts w:cs="Miriam" w:hint="cs"/>
                      <w:noProof/>
                      <w:szCs w:val="18"/>
                      <w:rtl/>
                    </w:rPr>
                  </w:pPr>
                  <w:r>
                    <w:rPr>
                      <w:rFonts w:cs="Miriam" w:hint="cs"/>
                      <w:szCs w:val="18"/>
                      <w:rtl/>
                    </w:rPr>
                    <w:t>(תיקון מס' 12) תשע"ט-2018</w:t>
                  </w:r>
                </w:p>
              </w:txbxContent>
            </v:textbox>
          </v:shape>
        </w:pict>
      </w:r>
      <w:r>
        <w:rPr>
          <w:rStyle w:val="default"/>
          <w:rFonts w:cs="FrankRuehl" w:hint="cs"/>
          <w:rtl/>
        </w:rPr>
        <w:tab/>
        <w:t>(</w:t>
      </w:r>
      <w:r w:rsidR="005A643D">
        <w:rPr>
          <w:rStyle w:val="default"/>
          <w:rFonts w:cs="FrankRuehl" w:hint="cs"/>
          <w:rtl/>
        </w:rPr>
        <w:t>ד)</w:t>
      </w:r>
      <w:r w:rsidR="005A643D">
        <w:rPr>
          <w:rStyle w:val="default"/>
          <w:rFonts w:cs="FrankRuehl" w:hint="cs"/>
          <w:rtl/>
        </w:rPr>
        <w:tab/>
      </w:r>
      <w:r w:rsidRPr="00C929BD">
        <w:rPr>
          <w:rStyle w:val="default"/>
          <w:rFonts w:cs="FrankRuehl" w:hint="cs"/>
          <w:rtl/>
        </w:rPr>
        <w:t>ניתן פטור, רשאי הממונה לבחון מדי שנה את עמידתה של החברה בתנאים למתן פטור; מצא הממונה, בתקופת הפטור, כי לא התקיים תנאי מהתנאים האמורים, יעביר את המלצתו למועצת הרשות, שרשאית לפנות לשר האנרגיה בבקשה לבטל את האישור שנתן לפטור</w:t>
      </w:r>
      <w:r w:rsidR="005A643D">
        <w:rPr>
          <w:rStyle w:val="default"/>
          <w:rFonts w:cs="FrankRuehl" w:hint="cs"/>
          <w:rtl/>
        </w:rPr>
        <w:t>.</w:t>
      </w:r>
    </w:p>
    <w:p w:rsidR="005A643D" w:rsidRDefault="00C929BD" w:rsidP="00C929BD">
      <w:pPr>
        <w:pStyle w:val="P00"/>
        <w:spacing w:before="72"/>
        <w:ind w:left="0" w:right="1134"/>
        <w:rPr>
          <w:rStyle w:val="default"/>
          <w:rFonts w:cs="FrankRuehl" w:hint="cs"/>
          <w:rtl/>
        </w:rPr>
      </w:pPr>
      <w:r w:rsidRPr="00A35798">
        <w:rPr>
          <w:rStyle w:val="default"/>
          <w:rFonts w:cs="FrankRuehl" w:hint="cs"/>
          <w:rtl/>
        </w:rPr>
        <w:pict>
          <v:shape id="_x0000_s2623" type="#_x0000_t202" style="position:absolute;left:0;text-align:left;margin-left:470.35pt;margin-top:7.1pt;width:1in;height:16.6pt;z-index:251831808" filled="f" stroked="f">
            <v:textbox inset="1mm,0,1mm,0">
              <w:txbxContent>
                <w:p w:rsidR="00C929BD" w:rsidRDefault="00C929BD" w:rsidP="00C929BD">
                  <w:pPr>
                    <w:spacing w:line="160" w:lineRule="exact"/>
                    <w:jc w:val="left"/>
                    <w:rPr>
                      <w:rFonts w:cs="Miriam" w:hint="cs"/>
                      <w:noProof/>
                      <w:szCs w:val="18"/>
                      <w:rtl/>
                    </w:rPr>
                  </w:pPr>
                  <w:r>
                    <w:rPr>
                      <w:rFonts w:cs="Miriam" w:hint="cs"/>
                      <w:szCs w:val="18"/>
                      <w:rtl/>
                    </w:rPr>
                    <w:t>(תיקון מס' 12) תשע"ט-2018</w:t>
                  </w:r>
                </w:p>
              </w:txbxContent>
            </v:textbox>
          </v:shape>
        </w:pict>
      </w:r>
      <w:r>
        <w:rPr>
          <w:rStyle w:val="default"/>
          <w:rFonts w:cs="FrankRuehl" w:hint="cs"/>
          <w:rtl/>
        </w:rPr>
        <w:tab/>
        <w:t>(</w:t>
      </w:r>
      <w:r w:rsidR="005A643D">
        <w:rPr>
          <w:rStyle w:val="default"/>
          <w:rFonts w:cs="FrankRuehl" w:hint="cs"/>
          <w:rtl/>
        </w:rPr>
        <w:t>ה)</w:t>
      </w:r>
      <w:r w:rsidR="005A643D">
        <w:rPr>
          <w:rStyle w:val="default"/>
          <w:rFonts w:cs="FrankRuehl" w:hint="cs"/>
          <w:rtl/>
        </w:rPr>
        <w:tab/>
      </w:r>
      <w:r w:rsidRPr="00C929BD">
        <w:rPr>
          <w:rStyle w:val="default"/>
          <w:rFonts w:cs="FrankRuehl" w:hint="cs"/>
          <w:rtl/>
        </w:rPr>
        <w:t>קבע הממונה שבחברה לא מתקיים תנאי מהתנאים למתן פטור, לא תקבל מועצת הרשות החלטה בעניין זה אלא לאחר שנתנה לחברה הזדמנות להשמיע את טענותיה בעניין עמידתה בתנאים למתן הפטור</w:t>
      </w:r>
      <w:r w:rsidR="005A643D">
        <w:rPr>
          <w:rStyle w:val="default"/>
          <w:rFonts w:cs="FrankRuehl" w:hint="cs"/>
          <w:rtl/>
        </w:rPr>
        <w:t>.</w:t>
      </w:r>
    </w:p>
    <w:p w:rsidR="00C929BD" w:rsidRDefault="00C929BD" w:rsidP="00C929BD">
      <w:pPr>
        <w:pStyle w:val="P00"/>
        <w:spacing w:before="72"/>
        <w:ind w:left="0" w:right="1134"/>
        <w:rPr>
          <w:rStyle w:val="default"/>
          <w:rFonts w:cs="FrankRuehl" w:hint="cs"/>
          <w:rtl/>
        </w:rPr>
      </w:pPr>
      <w:r w:rsidRPr="00A35798">
        <w:rPr>
          <w:rStyle w:val="default"/>
          <w:rFonts w:cs="FrankRuehl" w:hint="cs"/>
          <w:rtl/>
        </w:rPr>
        <w:pict>
          <v:shape id="_x0000_s2625" type="#_x0000_t202" style="position:absolute;left:0;text-align:left;margin-left:470.35pt;margin-top:7.1pt;width:1in;height:16.6pt;z-index:251833856" filled="f" stroked="f">
            <v:textbox inset="1mm,0,1mm,0">
              <w:txbxContent>
                <w:p w:rsidR="00C929BD" w:rsidRDefault="00C929BD" w:rsidP="00C929BD">
                  <w:pPr>
                    <w:spacing w:line="160" w:lineRule="exact"/>
                    <w:jc w:val="left"/>
                    <w:rPr>
                      <w:rFonts w:cs="Miriam" w:hint="cs"/>
                      <w:noProof/>
                      <w:szCs w:val="18"/>
                      <w:rtl/>
                    </w:rPr>
                  </w:pPr>
                  <w:r>
                    <w:rPr>
                      <w:rFonts w:cs="Miriam" w:hint="cs"/>
                      <w:szCs w:val="18"/>
                      <w:rtl/>
                    </w:rPr>
                    <w:t>(תיקון מס' 12) תשע"ט-2018</w:t>
                  </w:r>
                </w:p>
              </w:txbxContent>
            </v:textbox>
          </v:shape>
        </w:pict>
      </w:r>
      <w:r>
        <w:rPr>
          <w:rStyle w:val="default"/>
          <w:rFonts w:cs="FrankRuehl" w:hint="cs"/>
          <w:rtl/>
        </w:rPr>
        <w:tab/>
        <w:t>(ו)</w:t>
      </w:r>
      <w:r>
        <w:rPr>
          <w:rStyle w:val="default"/>
          <w:rFonts w:cs="FrankRuehl" w:hint="cs"/>
          <w:rtl/>
        </w:rPr>
        <w:tab/>
      </w:r>
      <w:r w:rsidRPr="00C929BD">
        <w:rPr>
          <w:rStyle w:val="default"/>
          <w:rFonts w:cs="FrankRuehl" w:hint="cs"/>
          <w:rtl/>
        </w:rPr>
        <w:t>אין בקבלת פטור כדי לגרוע מחובותיה של חברה לפי חוק זה ולפי הרישיון</w:t>
      </w:r>
      <w:r>
        <w:rPr>
          <w:rStyle w:val="default"/>
          <w:rFonts w:cs="FrankRuehl" w:hint="cs"/>
          <w:rtl/>
        </w:rPr>
        <w:t>.</w:t>
      </w:r>
    </w:p>
    <w:p w:rsidR="00C929BD" w:rsidRDefault="00C929BD" w:rsidP="00C929BD">
      <w:pPr>
        <w:pStyle w:val="P00"/>
        <w:spacing w:before="72"/>
        <w:ind w:left="0" w:right="1134"/>
        <w:rPr>
          <w:rStyle w:val="default"/>
          <w:rFonts w:cs="FrankRuehl" w:hint="cs"/>
          <w:rtl/>
        </w:rPr>
      </w:pPr>
      <w:r w:rsidRPr="00A35798">
        <w:rPr>
          <w:rStyle w:val="default"/>
          <w:rFonts w:cs="FrankRuehl" w:hint="cs"/>
          <w:rtl/>
        </w:rPr>
        <w:pict>
          <v:shape id="_x0000_s2626" type="#_x0000_t202" style="position:absolute;left:0;text-align:left;margin-left:470.35pt;margin-top:7.1pt;width:1in;height:16.6pt;z-index:251834880" filled="f" stroked="f">
            <v:textbox inset="1mm,0,1mm,0">
              <w:txbxContent>
                <w:p w:rsidR="00C929BD" w:rsidRDefault="00C929BD" w:rsidP="00C929BD">
                  <w:pPr>
                    <w:spacing w:line="160" w:lineRule="exact"/>
                    <w:jc w:val="left"/>
                    <w:rPr>
                      <w:rFonts w:cs="Miriam" w:hint="cs"/>
                      <w:noProof/>
                      <w:szCs w:val="18"/>
                      <w:rtl/>
                    </w:rPr>
                  </w:pPr>
                  <w:r>
                    <w:rPr>
                      <w:rFonts w:cs="Miriam" w:hint="cs"/>
                      <w:szCs w:val="18"/>
                      <w:rtl/>
                    </w:rPr>
                    <w:t>(תיקון מס' 12) תשע"ט-2018</w:t>
                  </w:r>
                </w:p>
              </w:txbxContent>
            </v:textbox>
          </v:shape>
        </w:pict>
      </w:r>
      <w:r>
        <w:rPr>
          <w:rStyle w:val="default"/>
          <w:rFonts w:cs="FrankRuehl" w:hint="cs"/>
          <w:rtl/>
        </w:rPr>
        <w:tab/>
        <w:t>(</w:t>
      </w:r>
      <w:r w:rsidR="00D1436A">
        <w:rPr>
          <w:rStyle w:val="default"/>
          <w:rFonts w:cs="FrankRuehl" w:hint="cs"/>
          <w:rtl/>
        </w:rPr>
        <w:t>ז</w:t>
      </w:r>
      <w:r>
        <w:rPr>
          <w:rStyle w:val="default"/>
          <w:rFonts w:cs="FrankRuehl" w:hint="cs"/>
          <w:rtl/>
        </w:rPr>
        <w:t>)</w:t>
      </w:r>
      <w:r>
        <w:rPr>
          <w:rStyle w:val="default"/>
          <w:rFonts w:cs="FrankRuehl" w:hint="cs"/>
          <w:rtl/>
        </w:rPr>
        <w:tab/>
      </w:r>
      <w:r w:rsidRPr="00C929BD">
        <w:rPr>
          <w:rStyle w:val="default"/>
          <w:rFonts w:cs="FrankRuehl" w:hint="cs"/>
          <w:rtl/>
        </w:rPr>
        <w:t>החלטה בדבר מתן פטור ונימוקיה תפורסם באתר האינטרנט של הרשות</w:t>
      </w:r>
      <w:r>
        <w:rPr>
          <w:rStyle w:val="default"/>
          <w:rFonts w:cs="FrankRuehl" w:hint="cs"/>
          <w:rtl/>
        </w:rPr>
        <w:t>.</w:t>
      </w:r>
    </w:p>
    <w:p w:rsidR="005A643D" w:rsidRDefault="00C929BD" w:rsidP="00C929BD">
      <w:pPr>
        <w:pStyle w:val="P00"/>
        <w:spacing w:before="72"/>
        <w:ind w:left="0" w:right="1134"/>
        <w:rPr>
          <w:rStyle w:val="default"/>
          <w:rFonts w:cs="FrankRuehl" w:hint="cs"/>
          <w:rtl/>
        </w:rPr>
      </w:pPr>
      <w:r w:rsidRPr="00A35798">
        <w:rPr>
          <w:rStyle w:val="default"/>
          <w:rFonts w:cs="FrankRuehl" w:hint="cs"/>
          <w:rtl/>
        </w:rPr>
        <w:pict>
          <v:shape id="_x0000_s2624" type="#_x0000_t202" style="position:absolute;left:0;text-align:left;margin-left:470.35pt;margin-top:7.1pt;width:1in;height:16.6pt;z-index:251832832" filled="f" stroked="f">
            <v:textbox inset="1mm,0,1mm,0">
              <w:txbxContent>
                <w:p w:rsidR="00C929BD" w:rsidRDefault="00C929BD" w:rsidP="00C929BD">
                  <w:pPr>
                    <w:spacing w:line="160" w:lineRule="exact"/>
                    <w:jc w:val="left"/>
                    <w:rPr>
                      <w:rFonts w:cs="Miriam" w:hint="cs"/>
                      <w:noProof/>
                      <w:szCs w:val="18"/>
                      <w:rtl/>
                    </w:rPr>
                  </w:pPr>
                  <w:r>
                    <w:rPr>
                      <w:rFonts w:cs="Miriam" w:hint="cs"/>
                      <w:szCs w:val="18"/>
                      <w:rtl/>
                    </w:rPr>
                    <w:t>(תיקון מס' 12) תשע"ט-2018</w:t>
                  </w:r>
                </w:p>
              </w:txbxContent>
            </v:textbox>
          </v:shape>
        </w:pict>
      </w:r>
      <w:r>
        <w:rPr>
          <w:rStyle w:val="default"/>
          <w:rFonts w:cs="FrankRuehl" w:hint="cs"/>
          <w:rtl/>
        </w:rPr>
        <w:tab/>
        <w:t>(</w:t>
      </w:r>
      <w:r w:rsidR="00D1436A">
        <w:rPr>
          <w:rStyle w:val="default"/>
          <w:rFonts w:cs="FrankRuehl" w:hint="cs"/>
          <w:rtl/>
        </w:rPr>
        <w:t>ח</w:t>
      </w:r>
      <w:r w:rsidR="005A643D">
        <w:rPr>
          <w:rStyle w:val="default"/>
          <w:rFonts w:cs="FrankRuehl" w:hint="cs"/>
          <w:rtl/>
        </w:rPr>
        <w:t>)</w:t>
      </w:r>
      <w:r w:rsidR="005A643D">
        <w:rPr>
          <w:rStyle w:val="default"/>
          <w:rFonts w:cs="FrankRuehl" w:hint="cs"/>
          <w:rtl/>
        </w:rPr>
        <w:tab/>
      </w:r>
      <w:r w:rsidRPr="00C929BD">
        <w:rPr>
          <w:rStyle w:val="default"/>
          <w:rFonts w:cs="FrankRuehl" w:hint="cs"/>
          <w:rtl/>
        </w:rPr>
        <w:t>על אף האמור בסעיף זה, לא יינתן פטור אם כתוצאה ממתן הפטור מספרן הכולל של החברות, ובכלל זה חברות אזוריות, יעלה על 30</w:t>
      </w:r>
      <w:r w:rsidR="005A643D">
        <w:rPr>
          <w:rStyle w:val="default"/>
          <w:rFonts w:cs="FrankRuehl" w:hint="cs"/>
          <w:rtl/>
        </w:rPr>
        <w:t>.</w:t>
      </w:r>
    </w:p>
    <w:p w:rsidR="00AA0B75" w:rsidRPr="00A66974" w:rsidRDefault="00AA0B75" w:rsidP="00AA0B75">
      <w:pPr>
        <w:pStyle w:val="P00"/>
        <w:spacing w:before="0"/>
        <w:ind w:left="0" w:right="1134"/>
        <w:rPr>
          <w:rStyle w:val="default"/>
          <w:rFonts w:cs="FrankRuehl" w:hint="cs"/>
          <w:vanish/>
          <w:color w:val="FF0000"/>
          <w:szCs w:val="20"/>
          <w:shd w:val="clear" w:color="auto" w:fill="FFFF99"/>
          <w:rtl/>
        </w:rPr>
      </w:pPr>
      <w:bookmarkStart w:id="60" w:name="Rov390"/>
      <w:r w:rsidRPr="00A66974">
        <w:rPr>
          <w:rStyle w:val="default"/>
          <w:rFonts w:cs="FrankRuehl" w:hint="cs"/>
          <w:vanish/>
          <w:color w:val="FF0000"/>
          <w:szCs w:val="20"/>
          <w:shd w:val="clear" w:color="auto" w:fill="FFFF99"/>
          <w:rtl/>
        </w:rPr>
        <w:t>מיום 1.8.2013</w:t>
      </w:r>
    </w:p>
    <w:p w:rsidR="00AA0B75" w:rsidRPr="00A66974" w:rsidRDefault="00AA0B75" w:rsidP="00AA0B7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A0B75" w:rsidRPr="00A66974" w:rsidRDefault="00AA0B75" w:rsidP="00AA0B75">
      <w:pPr>
        <w:pStyle w:val="P00"/>
        <w:spacing w:before="0"/>
        <w:ind w:left="0" w:right="1134"/>
        <w:rPr>
          <w:rStyle w:val="default"/>
          <w:rFonts w:cs="FrankRuehl" w:hint="cs"/>
          <w:vanish/>
          <w:szCs w:val="20"/>
          <w:shd w:val="clear" w:color="auto" w:fill="FFFF99"/>
          <w:rtl/>
        </w:rPr>
      </w:pPr>
      <w:hyperlink r:id="rId15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178 (</w:t>
      </w:r>
      <w:hyperlink r:id="rId15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A0B75" w:rsidRPr="00A66974" w:rsidRDefault="00AA0B75" w:rsidP="005A643D">
      <w:pPr>
        <w:pStyle w:val="P00"/>
        <w:spacing w:before="0"/>
        <w:ind w:left="0" w:right="1134"/>
        <w:rPr>
          <w:rStyle w:val="default"/>
          <w:rFonts w:cs="FrankRuehl"/>
          <w:vanish/>
          <w:szCs w:val="20"/>
          <w:shd w:val="clear" w:color="auto" w:fill="FFFF99"/>
          <w:rtl/>
        </w:rPr>
      </w:pPr>
      <w:r w:rsidRPr="00A66974">
        <w:rPr>
          <w:rStyle w:val="default"/>
          <w:rFonts w:cs="FrankRuehl" w:hint="cs"/>
          <w:b/>
          <w:bCs/>
          <w:vanish/>
          <w:szCs w:val="20"/>
          <w:shd w:val="clear" w:color="auto" w:fill="FFFF99"/>
          <w:rtl/>
        </w:rPr>
        <w:t>הוספת סעיף 6</w:t>
      </w:r>
      <w:r w:rsidR="00BE0B43" w:rsidRPr="00A66974">
        <w:rPr>
          <w:rStyle w:val="default"/>
          <w:rFonts w:cs="FrankRuehl" w:hint="cs"/>
          <w:b/>
          <w:bCs/>
          <w:vanish/>
          <w:szCs w:val="20"/>
          <w:shd w:val="clear" w:color="auto" w:fill="FFFF99"/>
          <w:rtl/>
        </w:rPr>
        <w:t>ו</w:t>
      </w:r>
    </w:p>
    <w:p w:rsidR="00A35798" w:rsidRPr="00A66974" w:rsidRDefault="00A35798" w:rsidP="00A35798">
      <w:pPr>
        <w:pStyle w:val="P00"/>
        <w:spacing w:before="0"/>
        <w:ind w:left="0" w:right="1134"/>
        <w:rPr>
          <w:rStyle w:val="default"/>
          <w:rFonts w:ascii="FrankRuehl" w:hAnsi="FrankRuehl" w:cs="FrankRuehl"/>
          <w:vanish/>
          <w:szCs w:val="20"/>
          <w:shd w:val="clear" w:color="auto" w:fill="FFFF99"/>
          <w:rtl/>
        </w:rPr>
      </w:pPr>
    </w:p>
    <w:p w:rsidR="00A35798" w:rsidRPr="00A66974" w:rsidRDefault="00A35798" w:rsidP="00A35798">
      <w:pPr>
        <w:pStyle w:val="P00"/>
        <w:spacing w:before="0"/>
        <w:ind w:left="0" w:right="1134"/>
        <w:rPr>
          <w:rStyle w:val="default"/>
          <w:rFonts w:ascii="FrankRuehl" w:hAnsi="FrankRuehl" w:cs="FrankRuehl"/>
          <w:vanish/>
          <w:color w:val="FF0000"/>
          <w:szCs w:val="20"/>
          <w:shd w:val="clear" w:color="auto" w:fill="FFFF99"/>
          <w:rtl/>
        </w:rPr>
      </w:pPr>
      <w:r w:rsidRPr="00A66974">
        <w:rPr>
          <w:rStyle w:val="default"/>
          <w:rFonts w:ascii="FrankRuehl" w:hAnsi="FrankRuehl" w:cs="FrankRuehl"/>
          <w:vanish/>
          <w:color w:val="FF0000"/>
          <w:szCs w:val="20"/>
          <w:shd w:val="clear" w:color="auto" w:fill="FFFF99"/>
          <w:rtl/>
        </w:rPr>
        <w:t>מיום 27.12.2018</w:t>
      </w:r>
    </w:p>
    <w:p w:rsidR="00A35798" w:rsidRPr="00A66974" w:rsidRDefault="00A35798" w:rsidP="00A35798">
      <w:pPr>
        <w:pStyle w:val="P00"/>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A35798" w:rsidRPr="00A66974" w:rsidRDefault="00A35798" w:rsidP="00A35798">
      <w:pPr>
        <w:pStyle w:val="P00"/>
        <w:spacing w:before="0"/>
        <w:ind w:left="0" w:right="1134"/>
        <w:rPr>
          <w:rStyle w:val="default"/>
          <w:rFonts w:ascii="FrankRuehl" w:hAnsi="FrankRuehl" w:cs="FrankRuehl"/>
          <w:vanish/>
          <w:szCs w:val="20"/>
          <w:shd w:val="clear" w:color="auto" w:fill="FFFF99"/>
          <w:rtl/>
        </w:rPr>
      </w:pPr>
      <w:hyperlink r:id="rId154" w:history="1">
        <w:r w:rsidRPr="00A66974">
          <w:rPr>
            <w:rStyle w:val="Hyperlink"/>
            <w:rFonts w:ascii="FrankRuehl" w:hAnsi="FrankRuehl"/>
            <w:vanish/>
            <w:szCs w:val="20"/>
            <w:shd w:val="clear" w:color="auto" w:fill="FFFF99"/>
            <w:rtl/>
          </w:rPr>
          <w:t>ס"ח תשע"ט מס' 2766</w:t>
        </w:r>
      </w:hyperlink>
      <w:r w:rsidRPr="00A66974">
        <w:rPr>
          <w:rStyle w:val="default"/>
          <w:rFonts w:ascii="FrankRuehl" w:hAnsi="FrankRuehl" w:cs="FrankRuehl"/>
          <w:vanish/>
          <w:szCs w:val="20"/>
          <w:shd w:val="clear" w:color="auto" w:fill="FFFF99"/>
          <w:rtl/>
        </w:rPr>
        <w:t xml:space="preserve"> מיום 27.12.2018 עמ' 89 (</w:t>
      </w:r>
      <w:hyperlink r:id="rId155" w:history="1">
        <w:r w:rsidRPr="00A66974">
          <w:rPr>
            <w:rStyle w:val="Hyperlink"/>
            <w:rFonts w:ascii="FrankRuehl" w:hAnsi="FrankRuehl"/>
            <w:vanish/>
            <w:szCs w:val="20"/>
            <w:shd w:val="clear" w:color="auto" w:fill="FFFF99"/>
            <w:rtl/>
          </w:rPr>
          <w:t>ה"ח 796</w:t>
        </w:r>
      </w:hyperlink>
      <w:r w:rsidRPr="00A66974">
        <w:rPr>
          <w:rStyle w:val="default"/>
          <w:rFonts w:ascii="FrankRuehl" w:hAnsi="FrankRuehl" w:cs="FrankRuehl"/>
          <w:vanish/>
          <w:szCs w:val="20"/>
          <w:shd w:val="clear" w:color="auto" w:fill="FFFF99"/>
          <w:rtl/>
        </w:rPr>
        <w:t>)</w:t>
      </w:r>
    </w:p>
    <w:p w:rsidR="00A35798" w:rsidRPr="00A66974" w:rsidRDefault="00A35798" w:rsidP="00A35798">
      <w:pPr>
        <w:pStyle w:val="P00"/>
        <w:ind w:left="0" w:right="1134"/>
        <w:rPr>
          <w:rStyle w:val="default"/>
          <w:rFonts w:ascii="Miriam" w:hAnsi="Miriam" w:cs="Miriam"/>
          <w:vanish/>
          <w:sz w:val="16"/>
          <w:szCs w:val="16"/>
          <w:shd w:val="clear" w:color="auto" w:fill="FFFF99"/>
          <w:rtl/>
        </w:rPr>
      </w:pPr>
      <w:r w:rsidRPr="00A66974">
        <w:rPr>
          <w:rStyle w:val="default"/>
          <w:rFonts w:ascii="Miriam" w:hAnsi="Miriam" w:cs="Miriam"/>
          <w:strike/>
          <w:vanish/>
          <w:sz w:val="16"/>
          <w:szCs w:val="16"/>
          <w:shd w:val="clear" w:color="auto" w:fill="FFFF99"/>
          <w:rtl/>
        </w:rPr>
        <w:t>פטור ממיזוג לחברה אזורית והוראת שעה לעניין תנאי הפטור</w:t>
      </w:r>
      <w:r w:rsidRPr="00A66974">
        <w:rPr>
          <w:rStyle w:val="default"/>
          <w:rFonts w:ascii="Miriam" w:hAnsi="Miriam" w:cs="Miriam" w:hint="cs"/>
          <w:vanish/>
          <w:sz w:val="16"/>
          <w:szCs w:val="16"/>
          <w:shd w:val="clear" w:color="auto" w:fill="FFFF99"/>
          <w:rtl/>
        </w:rPr>
        <w:t xml:space="preserve"> </w:t>
      </w:r>
      <w:r w:rsidRPr="00A66974">
        <w:rPr>
          <w:rStyle w:val="default"/>
          <w:rFonts w:ascii="Miriam" w:hAnsi="Miriam" w:cs="Miriam" w:hint="cs"/>
          <w:vanish/>
          <w:sz w:val="16"/>
          <w:szCs w:val="16"/>
          <w:u w:val="single"/>
          <w:shd w:val="clear" w:color="auto" w:fill="FFFF99"/>
          <w:rtl/>
        </w:rPr>
        <w:t>פטור מביצוע פעילות חיונית ופעילות נוספת באמצעות חברה אזורית</w:t>
      </w:r>
    </w:p>
    <w:p w:rsidR="00A35798" w:rsidRPr="00A66974" w:rsidRDefault="00A35798" w:rsidP="00A35798">
      <w:pPr>
        <w:pStyle w:val="P00"/>
        <w:spacing w:before="0"/>
        <w:ind w:left="0"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6ו</w:t>
      </w:r>
      <w:r w:rsidRPr="00A66974">
        <w:rPr>
          <w:rStyle w:val="default"/>
          <w:rFonts w:cs="FrankRuehl"/>
          <w:vanish/>
          <w:sz w:val="16"/>
          <w:szCs w:val="22"/>
          <w:shd w:val="clear" w:color="auto" w:fill="FFFF99"/>
          <w:rtl/>
        </w:rPr>
        <w:t>.</w:t>
      </w:r>
      <w:r w:rsidRPr="00A66974">
        <w:rPr>
          <w:rStyle w:val="default"/>
          <w:rFonts w:cs="FrankRuehl"/>
          <w:vanish/>
          <w:sz w:val="16"/>
          <w:szCs w:val="22"/>
          <w:shd w:val="clear" w:color="auto" w:fill="FFFF99"/>
          <w:rtl/>
        </w:rPr>
        <w:tab/>
        <w:t>(</w:t>
      </w:r>
      <w:r w:rsidRPr="00A66974">
        <w:rPr>
          <w:rStyle w:val="default"/>
          <w:rFonts w:cs="FrankRuehl" w:hint="cs"/>
          <w:vanish/>
          <w:sz w:val="16"/>
          <w:szCs w:val="22"/>
          <w:shd w:val="clear" w:color="auto" w:fill="FFFF99"/>
          <w:rtl/>
        </w:rPr>
        <w:t>א)</w:t>
      </w:r>
      <w:r w:rsidRPr="00A66974">
        <w:rPr>
          <w:rStyle w:val="default"/>
          <w:rFonts w:cs="FrankRuehl"/>
          <w:vanish/>
          <w:sz w:val="16"/>
          <w:szCs w:val="22"/>
          <w:shd w:val="clear" w:color="auto" w:fill="FFFF99"/>
          <w:rtl/>
        </w:rPr>
        <w:tab/>
      </w:r>
      <w:r w:rsidRPr="00A66974">
        <w:rPr>
          <w:rStyle w:val="default"/>
          <w:rFonts w:cs="FrankRuehl" w:hint="cs"/>
          <w:strike/>
          <w:vanish/>
          <w:sz w:val="16"/>
          <w:szCs w:val="22"/>
          <w:shd w:val="clear" w:color="auto" w:fill="FFFF99"/>
          <w:rtl/>
        </w:rPr>
        <w:t>על אף האמור בסעיף 6ב, הממונה יפטור חברה מהחובה להתמזג לחברה אזורית, אם החברה ביקשה זאת, והממונה קבע כי התקיימו לגביה כל אלה</w:t>
      </w:r>
      <w:r w:rsidRPr="00A66974">
        <w:rPr>
          <w:rStyle w:val="default"/>
          <w:rFonts w:cs="FrankRuehl" w:hint="cs"/>
          <w:vanish/>
          <w:sz w:val="16"/>
          <w:szCs w:val="22"/>
          <w:shd w:val="clear" w:color="auto" w:fill="FFFF99"/>
          <w:rtl/>
        </w:rPr>
        <w:t xml:space="preserve"> </w:t>
      </w:r>
      <w:r w:rsidRPr="00A66974">
        <w:rPr>
          <w:rStyle w:val="default"/>
          <w:rFonts w:cs="FrankRuehl" w:hint="cs"/>
          <w:vanish/>
          <w:sz w:val="16"/>
          <w:szCs w:val="22"/>
          <w:u w:val="single"/>
          <w:shd w:val="clear" w:color="auto" w:fill="FFFF99"/>
          <w:rtl/>
        </w:rPr>
        <w:t xml:space="preserve">על אף האמור בסעיף 6ב, חברה רשאית להגיש בקשה לפטור מהחובה לבצע פעילות חיונית ופעילות נוספת באמצעות חברה אזורית (בסעיף זה </w:t>
      </w:r>
      <w:r w:rsidRPr="00A66974">
        <w:rPr>
          <w:rStyle w:val="default"/>
          <w:rFonts w:cs="FrankRuehl"/>
          <w:vanish/>
          <w:sz w:val="16"/>
          <w:szCs w:val="22"/>
          <w:u w:val="single"/>
          <w:shd w:val="clear" w:color="auto" w:fill="FFFF99"/>
          <w:rtl/>
        </w:rPr>
        <w:t>–</w:t>
      </w:r>
      <w:r w:rsidRPr="00A66974">
        <w:rPr>
          <w:rStyle w:val="default"/>
          <w:rFonts w:cs="FrankRuehl" w:hint="cs"/>
          <w:vanish/>
          <w:sz w:val="16"/>
          <w:szCs w:val="22"/>
          <w:u w:val="single"/>
          <w:shd w:val="clear" w:color="auto" w:fill="FFFF99"/>
          <w:rtl/>
        </w:rPr>
        <w:t xml:space="preserve"> פטור); הבקשה לפטור תוגש לממונה ארבעה חודשים לפחות לפני המועד הקובע; הוגשה בקשה כאמור, יקבע הממונה, באישור מועצת הרשות, אם מתקיימים בחברה תנאים אלה (בסעיף זה </w:t>
      </w:r>
      <w:r w:rsidRPr="00A66974">
        <w:rPr>
          <w:rStyle w:val="default"/>
          <w:rFonts w:cs="FrankRuehl"/>
          <w:vanish/>
          <w:sz w:val="16"/>
          <w:szCs w:val="22"/>
          <w:u w:val="single"/>
          <w:shd w:val="clear" w:color="auto" w:fill="FFFF99"/>
          <w:rtl/>
        </w:rPr>
        <w:t>–</w:t>
      </w:r>
      <w:r w:rsidRPr="00A66974">
        <w:rPr>
          <w:rStyle w:val="default"/>
          <w:rFonts w:cs="FrankRuehl" w:hint="cs"/>
          <w:vanish/>
          <w:sz w:val="16"/>
          <w:szCs w:val="22"/>
          <w:u w:val="single"/>
          <w:shd w:val="clear" w:color="auto" w:fill="FFFF99"/>
          <w:rtl/>
        </w:rPr>
        <w:t xml:space="preserve"> תנאים למתן פטור)</w:t>
      </w:r>
      <w:r w:rsidRPr="00A66974">
        <w:rPr>
          <w:rStyle w:val="default"/>
          <w:rFonts w:cs="FrankRuehl" w:hint="cs"/>
          <w:vanish/>
          <w:sz w:val="16"/>
          <w:szCs w:val="22"/>
          <w:shd w:val="clear" w:color="auto" w:fill="FFFF99"/>
          <w:rtl/>
        </w:rPr>
        <w:t>:</w:t>
      </w:r>
    </w:p>
    <w:p w:rsidR="00A35798" w:rsidRPr="00A66974" w:rsidRDefault="00A35798" w:rsidP="00A35798">
      <w:pPr>
        <w:pStyle w:val="P00"/>
        <w:spacing w:before="0"/>
        <w:ind w:left="1021"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(1)</w:t>
      </w:r>
      <w:r w:rsidRPr="00A66974">
        <w:rPr>
          <w:rStyle w:val="default"/>
          <w:rFonts w:cs="FrankRuehl" w:hint="cs"/>
          <w:vanish/>
          <w:sz w:val="16"/>
          <w:szCs w:val="22"/>
          <w:shd w:val="clear" w:color="auto" w:fill="FFFF99"/>
          <w:rtl/>
        </w:rPr>
        <w:tab/>
        <w:t>היא ביצעה את מלוא תכנית הפיתוח השנתית שאישר הממונה לפי סעיף 112;</w:t>
      </w:r>
    </w:p>
    <w:p w:rsidR="00A35798" w:rsidRPr="00A66974" w:rsidRDefault="00A35798" w:rsidP="00A35798">
      <w:pPr>
        <w:pStyle w:val="P00"/>
        <w:spacing w:before="0"/>
        <w:ind w:left="1021"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(2)</w:t>
      </w:r>
      <w:r w:rsidRPr="00A66974">
        <w:rPr>
          <w:rStyle w:val="default"/>
          <w:rFonts w:cs="FrankRuehl" w:hint="cs"/>
          <w:vanish/>
          <w:sz w:val="16"/>
          <w:szCs w:val="22"/>
          <w:shd w:val="clear" w:color="auto" w:fill="FFFF99"/>
          <w:rtl/>
        </w:rPr>
        <w:tab/>
        <w:t xml:space="preserve">היא קיימה את ההוראות, שקבעה מועצת הרשות בכללים לפי סעיף 21א לעניין הבטחת האיתנות הפיננסית של חברה, בנושא יחס המינוף המרבי ויחס כיסוי החוב; ואולם </w:t>
      </w:r>
      <w:r w:rsidRPr="00A66974">
        <w:rPr>
          <w:rStyle w:val="default"/>
          <w:rFonts w:cs="FrankRuehl" w:hint="cs"/>
          <w:strike/>
          <w:vanish/>
          <w:sz w:val="16"/>
          <w:szCs w:val="22"/>
          <w:shd w:val="clear" w:color="auto" w:fill="FFFF99"/>
          <w:rtl/>
        </w:rPr>
        <w:t>בתקופה של ארבע שנים החל ביום כ"ה באב התשע"ג (1 באוגוסט 2013), או עד למועד קביעת הכללים כאמור, לפי המאוחר</w:t>
      </w:r>
      <w:r w:rsidRPr="00A66974">
        <w:rPr>
          <w:rStyle w:val="default"/>
          <w:rFonts w:cs="FrankRuehl" w:hint="cs"/>
          <w:vanish/>
          <w:sz w:val="16"/>
          <w:szCs w:val="22"/>
          <w:shd w:val="clear" w:color="auto" w:fill="FFFF99"/>
          <w:rtl/>
        </w:rPr>
        <w:t xml:space="preserve"> </w:t>
      </w:r>
      <w:r w:rsidRPr="00A66974">
        <w:rPr>
          <w:rStyle w:val="default"/>
          <w:rFonts w:cs="FrankRuehl" w:hint="cs"/>
          <w:vanish/>
          <w:sz w:val="16"/>
          <w:szCs w:val="22"/>
          <w:u w:val="single"/>
          <w:shd w:val="clear" w:color="auto" w:fill="FFFF99"/>
          <w:rtl/>
        </w:rPr>
        <w:t>עד שייכנסו לתוקפם כללים כאמור</w:t>
      </w:r>
      <w:r w:rsidRPr="00A66974">
        <w:rPr>
          <w:rStyle w:val="default"/>
          <w:rFonts w:cs="FrankRuehl" w:hint="cs"/>
          <w:vanish/>
          <w:sz w:val="16"/>
          <w:szCs w:val="22"/>
          <w:shd w:val="clear" w:color="auto" w:fill="FFFF99"/>
          <w:rtl/>
        </w:rPr>
        <w:t>, יחולו ההוראות הקבועות בתוספת, לעניין סעיף זה, במקום הוראות הכללים;</w:t>
      </w:r>
    </w:p>
    <w:p w:rsidR="00A35798" w:rsidRPr="00A66974" w:rsidRDefault="00A35798" w:rsidP="00A35798">
      <w:pPr>
        <w:pStyle w:val="P00"/>
        <w:spacing w:before="0"/>
        <w:ind w:left="1021" w:right="1134"/>
        <w:rPr>
          <w:rStyle w:val="default"/>
          <w:rFonts w:cs="FrankRuehl" w:hint="cs"/>
          <w:vanish/>
          <w:sz w:val="16"/>
          <w:szCs w:val="22"/>
          <w:shd w:val="clear" w:color="auto" w:fill="FFFF99"/>
          <w:rtl/>
        </w:rPr>
      </w:pPr>
      <w:r w:rsidRPr="00A66974">
        <w:rPr>
          <w:rStyle w:val="default"/>
          <w:rFonts w:cs="FrankRuehl" w:hint="cs"/>
          <w:vanish/>
          <w:sz w:val="16"/>
          <w:szCs w:val="22"/>
          <w:shd w:val="clear" w:color="auto" w:fill="FFFF99"/>
          <w:rtl/>
        </w:rPr>
        <w:t>(3)</w:t>
      </w:r>
      <w:r w:rsidRPr="00A66974">
        <w:rPr>
          <w:rStyle w:val="default"/>
          <w:rFonts w:cs="FrankRuehl" w:hint="cs"/>
          <w:vanish/>
          <w:sz w:val="16"/>
          <w:szCs w:val="22"/>
          <w:shd w:val="clear" w:color="auto" w:fill="FFFF99"/>
          <w:rtl/>
        </w:rPr>
        <w:tab/>
        <w:t>היא מקיימת את ההוראות ואמות המידה שקבעה מועצת הרשות לפי סעיף 99.</w:t>
      </w:r>
    </w:p>
    <w:p w:rsidR="00A35798" w:rsidRPr="00A66974" w:rsidRDefault="00A35798" w:rsidP="00A35798">
      <w:pPr>
        <w:pStyle w:val="P00"/>
        <w:spacing w:before="0"/>
        <w:ind w:left="0" w:right="1134"/>
        <w:rPr>
          <w:rStyle w:val="default"/>
          <w:rFonts w:cs="FrankRuehl" w:hint="cs"/>
          <w:strike/>
          <w:vanish/>
          <w:sz w:val="16"/>
          <w:szCs w:val="22"/>
          <w:shd w:val="clear" w:color="auto" w:fill="FFFF99"/>
          <w:rtl/>
        </w:rPr>
      </w:pPr>
      <w:r w:rsidRPr="00A66974">
        <w:rPr>
          <w:rStyle w:val="default"/>
          <w:rFonts w:cs="FrankRuehl" w:hint="cs"/>
          <w:vanish/>
          <w:sz w:val="16"/>
          <w:szCs w:val="22"/>
          <w:shd w:val="clear" w:color="auto" w:fill="FFFF99"/>
          <w:rtl/>
        </w:rPr>
        <w:tab/>
      </w:r>
      <w:r w:rsidRPr="00A66974">
        <w:rPr>
          <w:rStyle w:val="default"/>
          <w:rFonts w:cs="FrankRuehl" w:hint="cs"/>
          <w:strike/>
          <w:vanish/>
          <w:sz w:val="16"/>
          <w:szCs w:val="22"/>
          <w:shd w:val="clear" w:color="auto" w:fill="FFFF99"/>
          <w:rtl/>
        </w:rPr>
        <w:t>(ב)</w:t>
      </w:r>
      <w:r w:rsidRPr="00A66974">
        <w:rPr>
          <w:rStyle w:val="default"/>
          <w:rFonts w:cs="FrankRuehl" w:hint="cs"/>
          <w:strike/>
          <w:vanish/>
          <w:sz w:val="16"/>
          <w:szCs w:val="22"/>
          <w:shd w:val="clear" w:color="auto" w:fill="FFFF99"/>
          <w:rtl/>
        </w:rPr>
        <w:tab/>
        <w:t>בקשה לפטור לפי סעיף זה תוגש עד יום 1 באפריל והפטור, אם יינתן, יהיה בתוקף למשך שנתיים שתחילתן ביום 1 ביוני שאחריו; מועצת הרשות רשאית להאריך פטור שניתן, בנסיבות מיוחדות ומטעמים שיירשמו, לתקופות שלא יעלו יחד על 30 ימים.</w:t>
      </w:r>
    </w:p>
    <w:p w:rsidR="00A35798" w:rsidRPr="00A66974" w:rsidRDefault="00A35798" w:rsidP="00A35798">
      <w:pPr>
        <w:pStyle w:val="P00"/>
        <w:spacing w:before="0"/>
        <w:ind w:left="0" w:right="1134"/>
        <w:rPr>
          <w:rStyle w:val="default"/>
          <w:rFonts w:cs="FrankRuehl" w:hint="cs"/>
          <w:strike/>
          <w:vanish/>
          <w:sz w:val="16"/>
          <w:szCs w:val="22"/>
          <w:shd w:val="clear" w:color="auto" w:fill="FFFF99"/>
          <w:rtl/>
        </w:rPr>
      </w:pPr>
      <w:r w:rsidRPr="00A66974">
        <w:rPr>
          <w:rStyle w:val="default"/>
          <w:rFonts w:cs="FrankRuehl" w:hint="cs"/>
          <w:vanish/>
          <w:sz w:val="16"/>
          <w:szCs w:val="22"/>
          <w:shd w:val="clear" w:color="auto" w:fill="FFFF99"/>
          <w:rtl/>
        </w:rPr>
        <w:tab/>
      </w:r>
      <w:r w:rsidRPr="00A66974">
        <w:rPr>
          <w:rStyle w:val="default"/>
          <w:rFonts w:cs="FrankRuehl" w:hint="cs"/>
          <w:strike/>
          <w:vanish/>
          <w:sz w:val="16"/>
          <w:szCs w:val="22"/>
          <w:shd w:val="clear" w:color="auto" w:fill="FFFF99"/>
          <w:rtl/>
        </w:rPr>
        <w:t>(ג)</w:t>
      </w:r>
      <w:r w:rsidRPr="00A66974">
        <w:rPr>
          <w:rStyle w:val="default"/>
          <w:rFonts w:cs="FrankRuehl" w:hint="cs"/>
          <w:strike/>
          <w:vanish/>
          <w:sz w:val="16"/>
          <w:szCs w:val="22"/>
          <w:shd w:val="clear" w:color="auto" w:fill="FFFF99"/>
          <w:rtl/>
        </w:rPr>
        <w:tab/>
        <w:t>החלטה שלא לתת לחברה פטור תינתן באישור מועצת הרשות; המועצה לא תקבל החלטה בעניין זה אלא לאחר שנתנה לחברה הזדמנות להשמיע את טענותיה בעניין עמידתה בתנאים למתן הפטור.</w:t>
      </w:r>
    </w:p>
    <w:p w:rsidR="00A35798" w:rsidRPr="00A66974" w:rsidRDefault="00A35798" w:rsidP="00A35798">
      <w:pPr>
        <w:pStyle w:val="P00"/>
        <w:spacing w:before="0"/>
        <w:ind w:left="0" w:right="1134"/>
        <w:rPr>
          <w:rStyle w:val="default"/>
          <w:rFonts w:cs="FrankRuehl" w:hint="cs"/>
          <w:strike/>
          <w:vanish/>
          <w:sz w:val="16"/>
          <w:szCs w:val="22"/>
          <w:shd w:val="clear" w:color="auto" w:fill="FFFF99"/>
          <w:rtl/>
        </w:rPr>
      </w:pPr>
      <w:r w:rsidRPr="00A66974">
        <w:rPr>
          <w:rStyle w:val="default"/>
          <w:rFonts w:cs="FrankRuehl" w:hint="cs"/>
          <w:vanish/>
          <w:sz w:val="16"/>
          <w:szCs w:val="22"/>
          <w:shd w:val="clear" w:color="auto" w:fill="FFFF99"/>
          <w:rtl/>
        </w:rPr>
        <w:tab/>
      </w:r>
      <w:r w:rsidRPr="00A66974">
        <w:rPr>
          <w:rStyle w:val="default"/>
          <w:rFonts w:cs="FrankRuehl" w:hint="cs"/>
          <w:strike/>
          <w:vanish/>
          <w:sz w:val="16"/>
          <w:szCs w:val="22"/>
          <w:shd w:val="clear" w:color="auto" w:fill="FFFF99"/>
          <w:rtl/>
        </w:rPr>
        <w:t>(ד)</w:t>
      </w:r>
      <w:r w:rsidRPr="00A66974">
        <w:rPr>
          <w:rStyle w:val="default"/>
          <w:rFonts w:cs="FrankRuehl" w:hint="cs"/>
          <w:strike/>
          <w:vanish/>
          <w:sz w:val="16"/>
          <w:szCs w:val="22"/>
          <w:shd w:val="clear" w:color="auto" w:fill="FFFF99"/>
          <w:rtl/>
        </w:rPr>
        <w:tab/>
        <w:t>הממונה רשאי לבחון מדי שנה את עמידתה של החברה בתנאים בסעיף קטן (א); מצא הממונה כי לא התקיים תנאי מהתנאים האמורים, יעביר את המלצתו למועצת הרשות שרשאית לבטל את הפטור, לאחר שנתנה לחברה הזדמנות להשמיע את טענותיה.</w:t>
      </w:r>
    </w:p>
    <w:p w:rsidR="00A35798" w:rsidRPr="00A66974" w:rsidRDefault="00A35798" w:rsidP="00A35798">
      <w:pPr>
        <w:pStyle w:val="P00"/>
        <w:spacing w:before="0"/>
        <w:ind w:left="0" w:right="1134"/>
        <w:rPr>
          <w:rStyle w:val="default"/>
          <w:rFonts w:cs="FrankRuehl" w:hint="cs"/>
          <w:strike/>
          <w:vanish/>
          <w:sz w:val="16"/>
          <w:szCs w:val="22"/>
          <w:shd w:val="clear" w:color="auto" w:fill="FFFF99"/>
          <w:rtl/>
        </w:rPr>
      </w:pPr>
      <w:r w:rsidRPr="00A66974">
        <w:rPr>
          <w:rStyle w:val="default"/>
          <w:rFonts w:cs="FrankRuehl" w:hint="cs"/>
          <w:vanish/>
          <w:sz w:val="16"/>
          <w:szCs w:val="22"/>
          <w:shd w:val="clear" w:color="auto" w:fill="FFFF99"/>
          <w:rtl/>
        </w:rPr>
        <w:tab/>
      </w:r>
      <w:r w:rsidRPr="00A66974">
        <w:rPr>
          <w:rStyle w:val="default"/>
          <w:rFonts w:cs="FrankRuehl" w:hint="cs"/>
          <w:strike/>
          <w:vanish/>
          <w:sz w:val="16"/>
          <w:szCs w:val="22"/>
          <w:shd w:val="clear" w:color="auto" w:fill="FFFF99"/>
          <w:rtl/>
        </w:rPr>
        <w:t>(ה)</w:t>
      </w:r>
      <w:r w:rsidRPr="00A66974">
        <w:rPr>
          <w:rStyle w:val="default"/>
          <w:rFonts w:cs="FrankRuehl" w:hint="cs"/>
          <w:strike/>
          <w:vanish/>
          <w:sz w:val="16"/>
          <w:szCs w:val="22"/>
          <w:shd w:val="clear" w:color="auto" w:fill="FFFF99"/>
          <w:rtl/>
        </w:rPr>
        <w:tab/>
        <w:t>אין בקבלת פטור לפי סעיף זה כדי לגרוע מחובותיה של חברה לפי חוק זה ולפי הרישיון.</w:t>
      </w:r>
    </w:p>
    <w:p w:rsidR="00A35798" w:rsidRPr="00A66974" w:rsidRDefault="00A35798" w:rsidP="00A35798">
      <w:pPr>
        <w:pStyle w:val="P00"/>
        <w:spacing w:before="0"/>
        <w:ind w:left="0" w:right="1134"/>
        <w:rPr>
          <w:rStyle w:val="default"/>
          <w:rFonts w:cs="FrankRuehl"/>
          <w:vanish/>
          <w:sz w:val="16"/>
          <w:szCs w:val="22"/>
          <w:shd w:val="clear" w:color="auto" w:fill="FFFF99"/>
          <w:rtl/>
        </w:rPr>
      </w:pPr>
      <w:r w:rsidRPr="00A66974">
        <w:rPr>
          <w:rStyle w:val="default"/>
          <w:rFonts w:cs="FrankRuehl" w:hint="cs"/>
          <w:vanish/>
          <w:sz w:val="16"/>
          <w:szCs w:val="22"/>
          <w:shd w:val="clear" w:color="auto" w:fill="FFFF99"/>
          <w:rtl/>
        </w:rPr>
        <w:tab/>
      </w:r>
      <w:r w:rsidRPr="00A66974">
        <w:rPr>
          <w:rStyle w:val="default"/>
          <w:rFonts w:cs="FrankRuehl" w:hint="cs"/>
          <w:strike/>
          <w:vanish/>
          <w:sz w:val="16"/>
          <w:szCs w:val="22"/>
          <w:shd w:val="clear" w:color="auto" w:fill="FFFF99"/>
          <w:rtl/>
        </w:rPr>
        <w:t>(ו)</w:t>
      </w:r>
      <w:r w:rsidRPr="00A66974">
        <w:rPr>
          <w:rStyle w:val="default"/>
          <w:rFonts w:cs="FrankRuehl" w:hint="cs"/>
          <w:strike/>
          <w:vanish/>
          <w:sz w:val="16"/>
          <w:szCs w:val="22"/>
          <w:shd w:val="clear" w:color="auto" w:fill="FFFF99"/>
          <w:rtl/>
        </w:rPr>
        <w:tab/>
        <w:t>הרשות תפרסם באתר האינטרנט שלה את החלטת הממונה בדבר מתן פטור לפי סעיף קטן (א) ונימוקיה, ואת החלטת מועצת הרשות בדבר אי-מתן פטור לפי סעיף קטן (ג) ונימוקיה.</w:t>
      </w:r>
    </w:p>
    <w:p w:rsidR="004F6E74" w:rsidRPr="00A66974" w:rsidRDefault="004F6E74" w:rsidP="00A35798">
      <w:pPr>
        <w:pStyle w:val="P00"/>
        <w:spacing w:before="0"/>
        <w:ind w:left="0" w:right="1134"/>
        <w:rPr>
          <w:rStyle w:val="default"/>
          <w:rFonts w:cs="FrankRuehl"/>
          <w:vanish/>
          <w:sz w:val="16"/>
          <w:szCs w:val="22"/>
          <w:shd w:val="clear" w:color="auto" w:fill="FFFF99"/>
          <w:rtl/>
        </w:rPr>
      </w:pPr>
      <w:r w:rsidRPr="00A66974">
        <w:rPr>
          <w:rStyle w:val="default"/>
          <w:rFonts w:cs="FrankRuehl"/>
          <w:vanish/>
          <w:sz w:val="16"/>
          <w:szCs w:val="22"/>
          <w:shd w:val="clear" w:color="auto" w:fill="FFFF99"/>
          <w:rtl/>
        </w:rPr>
        <w:tab/>
      </w:r>
      <w:r w:rsidRPr="00A66974">
        <w:rPr>
          <w:rStyle w:val="default"/>
          <w:rFonts w:cs="FrankRuehl" w:hint="cs"/>
          <w:vanish/>
          <w:sz w:val="16"/>
          <w:szCs w:val="22"/>
          <w:u w:val="single"/>
          <w:shd w:val="clear" w:color="auto" w:fill="FFFF99"/>
          <w:rtl/>
        </w:rPr>
        <w:t>(ב)</w:t>
      </w:r>
      <w:r w:rsidRPr="00A66974">
        <w:rPr>
          <w:rStyle w:val="default"/>
          <w:rFonts w:cs="FrankRuehl"/>
          <w:vanish/>
          <w:sz w:val="16"/>
          <w:szCs w:val="22"/>
          <w:u w:val="single"/>
          <w:shd w:val="clear" w:color="auto" w:fill="FFFF99"/>
          <w:rtl/>
        </w:rPr>
        <w:tab/>
      </w:r>
      <w:r w:rsidRPr="00A66974">
        <w:rPr>
          <w:rStyle w:val="default"/>
          <w:rFonts w:cs="FrankRuehl" w:hint="cs"/>
          <w:vanish/>
          <w:sz w:val="16"/>
          <w:szCs w:val="22"/>
          <w:u w:val="single"/>
          <w:shd w:val="clear" w:color="auto" w:fill="FFFF99"/>
          <w:rtl/>
        </w:rPr>
        <w:t>קבע הממונה, באישור מועצת הרשות, שבחברה מתקיימים התנאים למתן פטור, תפנה החברה לשר האנרגיה בבקשה לקבל את אישורו לפטור; החלטת שר האנרגיה טעונה הסכמה של שר האוצר ושר הפנים; לא ניתן פטור לחברה בתוך שלושה חודשים לכל היותר ממועד פנייתה לממונה כאמור, יחולו עליה הוראות סעיף 6ב(2).</w:t>
      </w:r>
    </w:p>
    <w:p w:rsidR="004F6E74" w:rsidRPr="00A66974" w:rsidRDefault="004F6E74" w:rsidP="00A35798">
      <w:pPr>
        <w:pStyle w:val="P00"/>
        <w:spacing w:before="0"/>
        <w:ind w:left="0" w:right="1134"/>
        <w:rPr>
          <w:rStyle w:val="default"/>
          <w:rFonts w:cs="FrankRuehl"/>
          <w:vanish/>
          <w:sz w:val="16"/>
          <w:szCs w:val="22"/>
          <w:shd w:val="clear" w:color="auto" w:fill="FFFF99"/>
          <w:rtl/>
        </w:rPr>
      </w:pPr>
      <w:r w:rsidRPr="00A66974">
        <w:rPr>
          <w:rStyle w:val="default"/>
          <w:rFonts w:cs="FrankRuehl"/>
          <w:vanish/>
          <w:sz w:val="16"/>
          <w:szCs w:val="22"/>
          <w:shd w:val="clear" w:color="auto" w:fill="FFFF99"/>
          <w:rtl/>
        </w:rPr>
        <w:tab/>
      </w:r>
      <w:r w:rsidRPr="00A66974">
        <w:rPr>
          <w:rStyle w:val="default"/>
          <w:rFonts w:cs="FrankRuehl" w:hint="cs"/>
          <w:vanish/>
          <w:sz w:val="16"/>
          <w:szCs w:val="22"/>
          <w:u w:val="single"/>
          <w:shd w:val="clear" w:color="auto" w:fill="FFFF99"/>
          <w:rtl/>
        </w:rPr>
        <w:t>(ג)</w:t>
      </w:r>
      <w:r w:rsidRPr="00A66974">
        <w:rPr>
          <w:rStyle w:val="default"/>
          <w:rFonts w:cs="FrankRuehl"/>
          <w:vanish/>
          <w:sz w:val="16"/>
          <w:szCs w:val="22"/>
          <w:u w:val="single"/>
          <w:shd w:val="clear" w:color="auto" w:fill="FFFF99"/>
          <w:rtl/>
        </w:rPr>
        <w:tab/>
      </w:r>
      <w:r w:rsidRPr="00A66974">
        <w:rPr>
          <w:rStyle w:val="default"/>
          <w:rFonts w:cs="FrankRuehl" w:hint="cs"/>
          <w:vanish/>
          <w:sz w:val="16"/>
          <w:szCs w:val="22"/>
          <w:u w:val="single"/>
          <w:shd w:val="clear" w:color="auto" w:fill="FFFF99"/>
          <w:rtl/>
        </w:rPr>
        <w:t xml:space="preserve">פטור יינתן לתקופה של שלוש שנים; שר האנרגיה יבחן ויחליט, לפני תום התקופה שלגביה ניתן הפטור, אם להאריך את תוקפו, לפי בקשת החברה, לתקופה אחת נוספת של שלוש שנים; </w:t>
      </w:r>
      <w:r w:rsidR="00C929BD" w:rsidRPr="00A66974">
        <w:rPr>
          <w:rStyle w:val="default"/>
          <w:rFonts w:cs="FrankRuehl" w:hint="cs"/>
          <w:vanish/>
          <w:sz w:val="16"/>
          <w:szCs w:val="22"/>
          <w:u w:val="single"/>
          <w:shd w:val="clear" w:color="auto" w:fill="FFFF99"/>
          <w:rtl/>
        </w:rPr>
        <w:t>על בקשה להאריך את תוקפו של פטור יחולו הוראות סעיף זה, בשינויים המחויבים.</w:t>
      </w:r>
    </w:p>
    <w:p w:rsidR="00C929BD" w:rsidRPr="00A66974" w:rsidRDefault="00C929BD" w:rsidP="00A35798">
      <w:pPr>
        <w:pStyle w:val="P00"/>
        <w:spacing w:before="0"/>
        <w:ind w:left="0" w:right="1134"/>
        <w:rPr>
          <w:rStyle w:val="default"/>
          <w:rFonts w:cs="FrankRuehl"/>
          <w:vanish/>
          <w:sz w:val="16"/>
          <w:szCs w:val="22"/>
          <w:shd w:val="clear" w:color="auto" w:fill="FFFF99"/>
          <w:rtl/>
        </w:rPr>
      </w:pPr>
      <w:r w:rsidRPr="00A66974">
        <w:rPr>
          <w:rStyle w:val="default"/>
          <w:rFonts w:cs="FrankRuehl"/>
          <w:vanish/>
          <w:sz w:val="16"/>
          <w:szCs w:val="22"/>
          <w:shd w:val="clear" w:color="auto" w:fill="FFFF99"/>
          <w:rtl/>
        </w:rPr>
        <w:tab/>
      </w:r>
      <w:r w:rsidRPr="00A66974">
        <w:rPr>
          <w:rStyle w:val="default"/>
          <w:rFonts w:cs="FrankRuehl" w:hint="cs"/>
          <w:vanish/>
          <w:sz w:val="16"/>
          <w:szCs w:val="22"/>
          <w:u w:val="single"/>
          <w:shd w:val="clear" w:color="auto" w:fill="FFFF99"/>
          <w:rtl/>
        </w:rPr>
        <w:t>(ד)</w:t>
      </w:r>
      <w:r w:rsidRPr="00A66974">
        <w:rPr>
          <w:rStyle w:val="default"/>
          <w:rFonts w:cs="FrankRuehl"/>
          <w:vanish/>
          <w:sz w:val="16"/>
          <w:szCs w:val="22"/>
          <w:u w:val="single"/>
          <w:shd w:val="clear" w:color="auto" w:fill="FFFF99"/>
          <w:rtl/>
        </w:rPr>
        <w:tab/>
      </w:r>
      <w:r w:rsidRPr="00A66974">
        <w:rPr>
          <w:rStyle w:val="default"/>
          <w:rFonts w:cs="FrankRuehl" w:hint="cs"/>
          <w:vanish/>
          <w:sz w:val="16"/>
          <w:szCs w:val="22"/>
          <w:u w:val="single"/>
          <w:shd w:val="clear" w:color="auto" w:fill="FFFF99"/>
          <w:rtl/>
        </w:rPr>
        <w:t>ניתן פטור, רשאי הממונה לבחון מדי שנה את עמידתה של החברה בתנאים למתן פטור; מצא הממונה, בתקופת הפטור, כי לא התקיים תנאי מהתנאים האמורים, יעביר את המלצתו למועצת הרשות, שרשאית לפנות לשר האנרגיה בבקשה לבטל את האישור שנתן לפטור.</w:t>
      </w:r>
    </w:p>
    <w:p w:rsidR="00C929BD" w:rsidRPr="00A66974" w:rsidRDefault="00C929BD" w:rsidP="00A35798">
      <w:pPr>
        <w:pStyle w:val="P00"/>
        <w:spacing w:before="0"/>
        <w:ind w:left="0" w:right="1134"/>
        <w:rPr>
          <w:rStyle w:val="default"/>
          <w:rFonts w:cs="FrankRuehl"/>
          <w:vanish/>
          <w:sz w:val="16"/>
          <w:szCs w:val="22"/>
          <w:shd w:val="clear" w:color="auto" w:fill="FFFF99"/>
          <w:rtl/>
        </w:rPr>
      </w:pPr>
      <w:r w:rsidRPr="00A66974">
        <w:rPr>
          <w:rStyle w:val="default"/>
          <w:rFonts w:cs="FrankRuehl"/>
          <w:vanish/>
          <w:sz w:val="16"/>
          <w:szCs w:val="22"/>
          <w:shd w:val="clear" w:color="auto" w:fill="FFFF99"/>
          <w:rtl/>
        </w:rPr>
        <w:tab/>
      </w:r>
      <w:r w:rsidRPr="00A66974">
        <w:rPr>
          <w:rStyle w:val="default"/>
          <w:rFonts w:cs="FrankRuehl" w:hint="cs"/>
          <w:vanish/>
          <w:sz w:val="16"/>
          <w:szCs w:val="22"/>
          <w:u w:val="single"/>
          <w:shd w:val="clear" w:color="auto" w:fill="FFFF99"/>
          <w:rtl/>
        </w:rPr>
        <w:t>(ה)</w:t>
      </w:r>
      <w:r w:rsidRPr="00A66974">
        <w:rPr>
          <w:rStyle w:val="default"/>
          <w:rFonts w:cs="FrankRuehl"/>
          <w:vanish/>
          <w:sz w:val="16"/>
          <w:szCs w:val="22"/>
          <w:u w:val="single"/>
          <w:shd w:val="clear" w:color="auto" w:fill="FFFF99"/>
          <w:rtl/>
        </w:rPr>
        <w:tab/>
      </w:r>
      <w:r w:rsidRPr="00A66974">
        <w:rPr>
          <w:rStyle w:val="default"/>
          <w:rFonts w:cs="FrankRuehl" w:hint="cs"/>
          <w:vanish/>
          <w:sz w:val="16"/>
          <w:szCs w:val="22"/>
          <w:u w:val="single"/>
          <w:shd w:val="clear" w:color="auto" w:fill="FFFF99"/>
          <w:rtl/>
        </w:rPr>
        <w:t>קבע הממונה שבחברה לא מתקיים תנאי מהתנאים למתן פטור, לא תקבל מועצת הרשות החלטה בעניין זה אלא לאחר שנתנה לחברה הזדמנות להשמיע את טענותיה בעניין עמידתה בתנאים למתן הפטור.</w:t>
      </w:r>
    </w:p>
    <w:p w:rsidR="00C929BD" w:rsidRPr="00A66974" w:rsidRDefault="00C929BD" w:rsidP="00A35798">
      <w:pPr>
        <w:pStyle w:val="P00"/>
        <w:spacing w:before="0"/>
        <w:ind w:left="0" w:right="1134"/>
        <w:rPr>
          <w:rStyle w:val="default"/>
          <w:rFonts w:cs="FrankRuehl"/>
          <w:vanish/>
          <w:sz w:val="16"/>
          <w:szCs w:val="22"/>
          <w:shd w:val="clear" w:color="auto" w:fill="FFFF99"/>
          <w:rtl/>
        </w:rPr>
      </w:pPr>
      <w:r w:rsidRPr="00A66974">
        <w:rPr>
          <w:rStyle w:val="default"/>
          <w:rFonts w:cs="FrankRuehl"/>
          <w:vanish/>
          <w:sz w:val="16"/>
          <w:szCs w:val="22"/>
          <w:shd w:val="clear" w:color="auto" w:fill="FFFF99"/>
          <w:rtl/>
        </w:rPr>
        <w:tab/>
      </w:r>
      <w:r w:rsidRPr="00A66974">
        <w:rPr>
          <w:rStyle w:val="default"/>
          <w:rFonts w:cs="FrankRuehl" w:hint="cs"/>
          <w:vanish/>
          <w:sz w:val="16"/>
          <w:szCs w:val="22"/>
          <w:u w:val="single"/>
          <w:shd w:val="clear" w:color="auto" w:fill="FFFF99"/>
          <w:rtl/>
        </w:rPr>
        <w:t>(ו)</w:t>
      </w:r>
      <w:r w:rsidRPr="00A66974">
        <w:rPr>
          <w:rStyle w:val="default"/>
          <w:rFonts w:cs="FrankRuehl"/>
          <w:vanish/>
          <w:sz w:val="16"/>
          <w:szCs w:val="22"/>
          <w:u w:val="single"/>
          <w:shd w:val="clear" w:color="auto" w:fill="FFFF99"/>
          <w:rtl/>
        </w:rPr>
        <w:tab/>
      </w:r>
      <w:r w:rsidRPr="00A66974">
        <w:rPr>
          <w:rStyle w:val="default"/>
          <w:rFonts w:cs="FrankRuehl" w:hint="cs"/>
          <w:vanish/>
          <w:sz w:val="16"/>
          <w:szCs w:val="22"/>
          <w:u w:val="single"/>
          <w:shd w:val="clear" w:color="auto" w:fill="FFFF99"/>
          <w:rtl/>
        </w:rPr>
        <w:t>אין בקבלת פטור כדי לגרוע מחובותיה של חברה לפי חוק זה ולפי הרישיון.</w:t>
      </w:r>
    </w:p>
    <w:p w:rsidR="00C929BD" w:rsidRPr="00A66974" w:rsidRDefault="00C929BD" w:rsidP="00A35798">
      <w:pPr>
        <w:pStyle w:val="P00"/>
        <w:spacing w:before="0"/>
        <w:ind w:left="0" w:right="1134"/>
        <w:rPr>
          <w:rStyle w:val="default"/>
          <w:rFonts w:cs="FrankRuehl"/>
          <w:vanish/>
          <w:sz w:val="16"/>
          <w:szCs w:val="22"/>
          <w:shd w:val="clear" w:color="auto" w:fill="FFFF99"/>
          <w:rtl/>
        </w:rPr>
      </w:pPr>
      <w:r w:rsidRPr="00A66974">
        <w:rPr>
          <w:rStyle w:val="default"/>
          <w:rFonts w:cs="FrankRuehl"/>
          <w:vanish/>
          <w:sz w:val="16"/>
          <w:szCs w:val="22"/>
          <w:shd w:val="clear" w:color="auto" w:fill="FFFF99"/>
          <w:rtl/>
        </w:rPr>
        <w:tab/>
      </w:r>
      <w:r w:rsidRPr="00A66974">
        <w:rPr>
          <w:rStyle w:val="default"/>
          <w:rFonts w:cs="FrankRuehl" w:hint="cs"/>
          <w:vanish/>
          <w:sz w:val="16"/>
          <w:szCs w:val="22"/>
          <w:u w:val="single"/>
          <w:shd w:val="clear" w:color="auto" w:fill="FFFF99"/>
          <w:rtl/>
        </w:rPr>
        <w:t>(ז)</w:t>
      </w:r>
      <w:r w:rsidRPr="00A66974">
        <w:rPr>
          <w:rStyle w:val="default"/>
          <w:rFonts w:cs="FrankRuehl"/>
          <w:vanish/>
          <w:sz w:val="16"/>
          <w:szCs w:val="22"/>
          <w:u w:val="single"/>
          <w:shd w:val="clear" w:color="auto" w:fill="FFFF99"/>
          <w:rtl/>
        </w:rPr>
        <w:tab/>
      </w:r>
      <w:r w:rsidRPr="00A66974">
        <w:rPr>
          <w:rStyle w:val="default"/>
          <w:rFonts w:cs="FrankRuehl" w:hint="cs"/>
          <w:vanish/>
          <w:sz w:val="16"/>
          <w:szCs w:val="22"/>
          <w:u w:val="single"/>
          <w:shd w:val="clear" w:color="auto" w:fill="FFFF99"/>
          <w:rtl/>
        </w:rPr>
        <w:t>החלטה בדבר מתן פטור ונימוקיה תפורסם באתר האינטרנט של הרשות.</w:t>
      </w:r>
    </w:p>
    <w:p w:rsidR="00C929BD" w:rsidRPr="00C929BD" w:rsidRDefault="00C929BD" w:rsidP="00C929BD">
      <w:pPr>
        <w:pStyle w:val="P00"/>
        <w:spacing w:before="0"/>
        <w:ind w:left="0" w:right="1134"/>
        <w:rPr>
          <w:rStyle w:val="default"/>
          <w:rFonts w:cs="FrankRuehl" w:hint="cs"/>
          <w:sz w:val="2"/>
          <w:szCs w:val="2"/>
          <w:rtl/>
        </w:rPr>
      </w:pPr>
      <w:r w:rsidRPr="00A66974">
        <w:rPr>
          <w:rStyle w:val="default"/>
          <w:rFonts w:cs="FrankRuehl"/>
          <w:vanish/>
          <w:sz w:val="16"/>
          <w:szCs w:val="22"/>
          <w:shd w:val="clear" w:color="auto" w:fill="FFFF99"/>
          <w:rtl/>
        </w:rPr>
        <w:tab/>
      </w:r>
      <w:r w:rsidRPr="00A66974">
        <w:rPr>
          <w:rStyle w:val="default"/>
          <w:rFonts w:cs="FrankRuehl" w:hint="cs"/>
          <w:vanish/>
          <w:sz w:val="16"/>
          <w:szCs w:val="22"/>
          <w:u w:val="single"/>
          <w:shd w:val="clear" w:color="auto" w:fill="FFFF99"/>
          <w:rtl/>
        </w:rPr>
        <w:t>(ח)</w:t>
      </w:r>
      <w:r w:rsidRPr="00A66974">
        <w:rPr>
          <w:rStyle w:val="default"/>
          <w:rFonts w:cs="FrankRuehl"/>
          <w:vanish/>
          <w:sz w:val="16"/>
          <w:szCs w:val="22"/>
          <w:u w:val="single"/>
          <w:shd w:val="clear" w:color="auto" w:fill="FFFF99"/>
          <w:rtl/>
        </w:rPr>
        <w:tab/>
      </w:r>
      <w:r w:rsidRPr="00A66974">
        <w:rPr>
          <w:rStyle w:val="default"/>
          <w:rFonts w:cs="FrankRuehl" w:hint="cs"/>
          <w:vanish/>
          <w:sz w:val="16"/>
          <w:szCs w:val="22"/>
          <w:u w:val="single"/>
          <w:shd w:val="clear" w:color="auto" w:fill="FFFF99"/>
          <w:rtl/>
        </w:rPr>
        <w:t>על אף האמור בסעיף זה, לא יינתן פטור אם כתוצאה ממתן הפטור מספרן הכולל של החברות, ובכלל זה חברות אזוריות, יעלה על 30.</w:t>
      </w:r>
      <w:bookmarkEnd w:id="60"/>
    </w:p>
    <w:p w:rsidR="00AA0B75" w:rsidRDefault="00AA0B75" w:rsidP="005A643D">
      <w:pPr>
        <w:pStyle w:val="P00"/>
        <w:spacing w:before="72"/>
        <w:ind w:left="0" w:right="1134"/>
        <w:rPr>
          <w:rStyle w:val="default"/>
          <w:rFonts w:cs="FrankRuehl" w:hint="cs"/>
          <w:rtl/>
        </w:rPr>
      </w:pPr>
      <w:bookmarkStart w:id="61" w:name="Seif149"/>
      <w:bookmarkEnd w:id="61"/>
      <w:r>
        <w:rPr>
          <w:lang w:val="he-IL"/>
        </w:rPr>
        <w:pict>
          <v:rect id="_x0000_s2381" style="position:absolute;left:0;text-align:left;margin-left:464.5pt;margin-top:8.05pt;width:75.05pt;height:65.5pt;z-index:251716096" o:allowincell="f" filled="f" stroked="f" strokecolor="lime" strokeweight=".25pt">
            <v:textbox style="mso-next-textbox:#_x0000_s2381" inset="0,0,0,0">
              <w:txbxContent>
                <w:p w:rsidR="002269D7" w:rsidRDefault="002269D7" w:rsidP="00AA0B75">
                  <w:pPr>
                    <w:spacing w:line="160" w:lineRule="exact"/>
                    <w:jc w:val="left"/>
                    <w:rPr>
                      <w:rFonts w:cs="Miriam" w:hint="cs"/>
                      <w:szCs w:val="18"/>
                      <w:rtl/>
                    </w:rPr>
                  </w:pPr>
                  <w:r>
                    <w:rPr>
                      <w:rFonts w:cs="Miriam" w:hint="cs"/>
                      <w:szCs w:val="18"/>
                      <w:rtl/>
                    </w:rPr>
                    <w:t>שלבי ההקמה של חברה אזורית בידי רשות מקומית בלא חברה ובידי חברה שאין לה פטור ממיזוג לחברה אזורית</w:t>
                  </w:r>
                </w:p>
                <w:p w:rsidR="002269D7" w:rsidRDefault="002269D7" w:rsidP="00AA0B75">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 xml:space="preserve">תשע"ג-2013 </w:t>
                  </w:r>
                </w:p>
              </w:txbxContent>
            </v:textbox>
            <w10:anchorlock/>
          </v:rect>
        </w:pict>
      </w:r>
      <w:r>
        <w:rPr>
          <w:rStyle w:val="big-number"/>
          <w:rFonts w:hint="cs"/>
          <w:rtl/>
        </w:rPr>
        <w:t>6</w:t>
      </w:r>
      <w:r w:rsidR="0068556B">
        <w:rPr>
          <w:rStyle w:val="default"/>
          <w:rFonts w:cs="FrankRuehl" w:hint="cs"/>
          <w:rtl/>
        </w:rPr>
        <w:t>ז</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רשות מקומית </w:t>
      </w:r>
      <w:r w:rsidR="005A643D">
        <w:rPr>
          <w:rStyle w:val="default"/>
          <w:rFonts w:cs="FrankRuehl" w:hint="cs"/>
          <w:rtl/>
        </w:rPr>
        <w:t>בלא חברה, או חברה שלא קיבלה פטור לפי סעיף 6ו או שהפטור שקיבלה בוטל, תבצע את שלבי ההקמה כמפורט בפסקאות (1) עד (4) שלהלן, בתקופות הקבועות בהן:</w:t>
      </w:r>
    </w:p>
    <w:p w:rsidR="005A643D" w:rsidRDefault="005A643D" w:rsidP="004B16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תגיש לממונה חישוב של שווי הנכסים שתעביר רשות מקומית לחברה האזורית או את הדוח השנתי האחרון של החברה המתמזגת, לפי העניין, וכן מידע ומסמכים נוספים הנדרשים לפי סעיף 6ג(ג)(1) לגבי חלוקת בעלות בחברה אזורית </w:t>
      </w:r>
      <w:r>
        <w:rPr>
          <w:rStyle w:val="default"/>
          <w:rFonts w:cs="FrankRuehl"/>
          <w:rtl/>
        </w:rPr>
        <w:t>–</w:t>
      </w:r>
      <w:r>
        <w:rPr>
          <w:rStyle w:val="default"/>
          <w:rFonts w:cs="FrankRuehl" w:hint="cs"/>
          <w:rtl/>
        </w:rPr>
        <w:t xml:space="preserve"> 20 ימים;</w:t>
      </w:r>
    </w:p>
    <w:p w:rsidR="005A643D" w:rsidRDefault="005A643D" w:rsidP="004B16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תגיש לממונה את ההסכם בינה לבין החברה האזורית בדבר העברת נכסיה, זכויותיה וחובותיה לחברה האזורית ותנאי העברתם, כאמור בסעיף 11(ב) </w:t>
      </w:r>
      <w:r>
        <w:rPr>
          <w:rStyle w:val="default"/>
          <w:rFonts w:cs="FrankRuehl"/>
          <w:rtl/>
        </w:rPr>
        <w:t>–</w:t>
      </w:r>
      <w:r>
        <w:rPr>
          <w:rStyle w:val="default"/>
          <w:rFonts w:cs="FrankRuehl" w:hint="cs"/>
          <w:rtl/>
        </w:rPr>
        <w:t xml:space="preserve"> 50 ימים;</w:t>
      </w:r>
    </w:p>
    <w:p w:rsidR="005A643D" w:rsidRDefault="005A643D" w:rsidP="004B164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תגיש לממונה כל הסכם בינה לבין החברה האזורית או בינה לבין חברה אחרת או רשות מקומית בלא חברה, בעניינים הנוגעים להקמת החברה האזורית </w:t>
      </w:r>
      <w:r>
        <w:rPr>
          <w:rStyle w:val="default"/>
          <w:rFonts w:cs="FrankRuehl"/>
          <w:rtl/>
        </w:rPr>
        <w:t>–</w:t>
      </w:r>
      <w:r>
        <w:rPr>
          <w:rStyle w:val="default"/>
          <w:rFonts w:cs="FrankRuehl" w:hint="cs"/>
          <w:rtl/>
        </w:rPr>
        <w:t xml:space="preserve"> 80 ימים;</w:t>
      </w:r>
    </w:p>
    <w:p w:rsidR="005A643D" w:rsidRDefault="005A643D" w:rsidP="004B164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תשלים את ההליכים לפי חוק זה, ובכלל זה תעביר את האישורים הנדרשים לפי סעיף 323 לחוק החברות כנוסחו בסעיף 6ה, לשם הקמתה של החברה האזורית או העברת שירותי המים והביוב לחברה האזורית</w:t>
      </w:r>
      <w:r w:rsidR="004B1642">
        <w:rPr>
          <w:rStyle w:val="default"/>
          <w:rFonts w:cs="FrankRuehl" w:hint="cs"/>
          <w:rtl/>
        </w:rPr>
        <w:t xml:space="preserve">, לפי העניין, לאחר קבלת אישור הממונה לפי סעיף קטן (ג) </w:t>
      </w:r>
      <w:r w:rsidR="004B1642">
        <w:rPr>
          <w:rStyle w:val="default"/>
          <w:rFonts w:cs="FrankRuehl"/>
          <w:rtl/>
        </w:rPr>
        <w:t>–</w:t>
      </w:r>
      <w:r w:rsidR="004B1642">
        <w:rPr>
          <w:rStyle w:val="default"/>
          <w:rFonts w:cs="FrankRuehl" w:hint="cs"/>
          <w:rtl/>
        </w:rPr>
        <w:t xml:space="preserve"> 120 ימים.</w:t>
      </w:r>
    </w:p>
    <w:p w:rsidR="004B1642" w:rsidRDefault="00550C40" w:rsidP="00EA12E4">
      <w:pPr>
        <w:pStyle w:val="P00"/>
        <w:spacing w:before="72"/>
        <w:ind w:left="0" w:right="1134"/>
        <w:rPr>
          <w:rStyle w:val="default"/>
          <w:rFonts w:cs="FrankRuehl" w:hint="cs"/>
          <w:rtl/>
        </w:rPr>
      </w:pPr>
      <w:r>
        <w:rPr>
          <w:rFonts w:hint="cs"/>
          <w:rtl/>
          <w:lang w:eastAsia="en-US"/>
        </w:rPr>
        <w:pict>
          <v:shape id="_x0000_s2477" type="#_x0000_t202" style="position:absolute;left:0;text-align:left;margin-left:470.25pt;margin-top:7.1pt;width:1in;height:67.15pt;z-index:251757056" filled="f" stroked="f">
            <v:textbox inset="1mm,0,1mm,0">
              <w:txbxContent>
                <w:p w:rsidR="00E73E21" w:rsidRDefault="00E73E21" w:rsidP="00550C40">
                  <w:pPr>
                    <w:spacing w:line="160" w:lineRule="exact"/>
                    <w:jc w:val="left"/>
                    <w:rPr>
                      <w:rFonts w:cs="Miriam"/>
                      <w:szCs w:val="18"/>
                      <w:rtl/>
                    </w:rPr>
                  </w:pPr>
                  <w:r>
                    <w:rPr>
                      <w:rFonts w:cs="Miriam" w:hint="cs"/>
                      <w:szCs w:val="18"/>
                      <w:rtl/>
                    </w:rPr>
                    <w:t>(תיקון מס' 6) תשע"ג-2013</w:t>
                  </w:r>
                </w:p>
                <w:p w:rsidR="002269D7" w:rsidRDefault="002269D7" w:rsidP="00550C40">
                  <w:pPr>
                    <w:spacing w:line="160" w:lineRule="exact"/>
                    <w:jc w:val="left"/>
                    <w:rPr>
                      <w:rFonts w:cs="Miriam" w:hint="cs"/>
                      <w:szCs w:val="18"/>
                      <w:rtl/>
                    </w:rPr>
                  </w:pPr>
                  <w:r>
                    <w:rPr>
                      <w:rFonts w:cs="Miriam" w:hint="cs"/>
                      <w:szCs w:val="18"/>
                      <w:rtl/>
                    </w:rPr>
                    <w:t>(תיקון מס' 7) תשע"ד-2014</w:t>
                  </w:r>
                </w:p>
                <w:p w:rsidR="002269D7" w:rsidRDefault="002269D7" w:rsidP="00550C40">
                  <w:pPr>
                    <w:spacing w:line="160" w:lineRule="exact"/>
                    <w:jc w:val="left"/>
                    <w:rPr>
                      <w:rFonts w:cs="Miriam"/>
                      <w:noProof/>
                      <w:szCs w:val="18"/>
                      <w:rtl/>
                    </w:rPr>
                  </w:pPr>
                  <w:r>
                    <w:rPr>
                      <w:rFonts w:cs="Miriam" w:hint="cs"/>
                      <w:noProof/>
                      <w:szCs w:val="18"/>
                      <w:rtl/>
                    </w:rPr>
                    <w:t xml:space="preserve">(תיקון מס' </w:t>
                  </w:r>
                  <w:r w:rsidR="00E73E21">
                    <w:rPr>
                      <w:rFonts w:cs="Miriam" w:hint="cs"/>
                      <w:noProof/>
                      <w:szCs w:val="18"/>
                      <w:rtl/>
                    </w:rPr>
                    <w:t>11) תשע"ח-2018</w:t>
                  </w:r>
                </w:p>
                <w:p w:rsidR="00C929BD" w:rsidRDefault="00C929BD" w:rsidP="00550C40">
                  <w:pPr>
                    <w:spacing w:line="160" w:lineRule="exact"/>
                    <w:jc w:val="left"/>
                    <w:rPr>
                      <w:rFonts w:cs="Miriam" w:hint="cs"/>
                      <w:noProof/>
                      <w:szCs w:val="18"/>
                      <w:rtl/>
                    </w:rPr>
                  </w:pPr>
                  <w:r>
                    <w:rPr>
                      <w:rFonts w:cs="Miriam" w:hint="cs"/>
                      <w:noProof/>
                      <w:szCs w:val="18"/>
                      <w:rtl/>
                    </w:rPr>
                    <w:t>(תיקון מס' 12) תשע"ט-2018</w:t>
                  </w:r>
                </w:p>
              </w:txbxContent>
            </v:textbox>
          </v:shape>
        </w:pict>
      </w:r>
      <w:r w:rsidR="004B1642">
        <w:rPr>
          <w:rStyle w:val="default"/>
          <w:rFonts w:cs="FrankRuehl" w:hint="cs"/>
          <w:rtl/>
        </w:rPr>
        <w:tab/>
        <w:t>(ב)</w:t>
      </w:r>
      <w:r w:rsidR="004B1642">
        <w:rPr>
          <w:rStyle w:val="default"/>
          <w:rFonts w:cs="FrankRuehl" w:hint="cs"/>
          <w:rtl/>
        </w:rPr>
        <w:tab/>
      </w:r>
      <w:r w:rsidR="00CF74D7">
        <w:rPr>
          <w:rStyle w:val="default"/>
          <w:rFonts w:cs="FrankRuehl" w:hint="cs"/>
          <w:rtl/>
        </w:rPr>
        <w:t xml:space="preserve">התקופות לביצוע כל אחד מארבעת שלבי ההקמה שבסעיף קטן (א), יימנו לגבי רשות מקומית בלא חברה </w:t>
      </w:r>
      <w:r w:rsidR="00CF74D7">
        <w:rPr>
          <w:rStyle w:val="default"/>
          <w:rFonts w:cs="FrankRuehl"/>
          <w:rtl/>
        </w:rPr>
        <w:t>–</w:t>
      </w:r>
      <w:r w:rsidR="00CF74D7">
        <w:rPr>
          <w:rStyle w:val="default"/>
          <w:rFonts w:cs="FrankRuehl" w:hint="cs"/>
          <w:rtl/>
        </w:rPr>
        <w:t xml:space="preserve"> מיום </w:t>
      </w:r>
      <w:r w:rsidR="00E73E21" w:rsidRPr="00E73E21">
        <w:rPr>
          <w:rStyle w:val="default"/>
          <w:rFonts w:cs="FrankRuehl" w:hint="cs"/>
          <w:rtl/>
        </w:rPr>
        <w:t>כ"ח בסיוון התשע"ט (1 ביולי 2019</w:t>
      </w:r>
      <w:r w:rsidR="00CF74D7">
        <w:rPr>
          <w:rStyle w:val="default"/>
          <w:rFonts w:cs="FrankRuehl" w:hint="cs"/>
          <w:rtl/>
        </w:rPr>
        <w:t xml:space="preserve">), ולגבי חברה שאין לה פטור לפי סעיף 6ו </w:t>
      </w:r>
      <w:r w:rsidR="00CF74D7">
        <w:rPr>
          <w:rStyle w:val="default"/>
          <w:rFonts w:cs="FrankRuehl"/>
          <w:rtl/>
        </w:rPr>
        <w:t>–</w:t>
      </w:r>
      <w:r w:rsidR="00CF74D7">
        <w:rPr>
          <w:rStyle w:val="default"/>
          <w:rFonts w:cs="FrankRuehl" w:hint="cs"/>
          <w:rtl/>
        </w:rPr>
        <w:t xml:space="preserve"> מיום </w:t>
      </w:r>
      <w:r w:rsidR="00E73E21" w:rsidRPr="00E73E21">
        <w:rPr>
          <w:rStyle w:val="default"/>
          <w:rFonts w:cs="FrankRuehl" w:hint="cs"/>
          <w:rtl/>
        </w:rPr>
        <w:t>כ"ח בתמוז התשע"ט (31 ביולי 2019</w:t>
      </w:r>
      <w:r w:rsidR="00CF74D7">
        <w:rPr>
          <w:rStyle w:val="default"/>
          <w:rFonts w:cs="FrankRuehl" w:hint="cs"/>
          <w:rtl/>
        </w:rPr>
        <w:t xml:space="preserve">), אם לא ביקשה פטור, ומיום פקיעת פטור שניתן לה או מיום מתן </w:t>
      </w:r>
      <w:r w:rsidR="00C929BD" w:rsidRPr="00C929BD">
        <w:rPr>
          <w:rStyle w:val="default"/>
          <w:rFonts w:cs="FrankRuehl" w:hint="cs"/>
          <w:rtl/>
        </w:rPr>
        <w:t>ההחלטה שלא לאשר את בקשת הפטור</w:t>
      </w:r>
      <w:r w:rsidR="00CF74D7">
        <w:rPr>
          <w:rStyle w:val="default"/>
          <w:rFonts w:cs="FrankRuehl" w:hint="cs"/>
          <w:rtl/>
        </w:rPr>
        <w:t>, לפי העניין, אם ביקשה פטור</w:t>
      </w:r>
      <w:r w:rsidRPr="00550C40">
        <w:rPr>
          <w:rStyle w:val="default"/>
          <w:rFonts w:cs="FrankRuehl" w:hint="cs"/>
          <w:rtl/>
        </w:rPr>
        <w:t xml:space="preserve">, ואולם לגבי חברה כאמור בפסקה (3) להגדרה "המועד הקובע" שאין לה פטור לפי סעיף 6ו, יימנו התקופות לביצוע כאמור מיום </w:t>
      </w:r>
      <w:r w:rsidR="00E73E21" w:rsidRPr="00E73E21">
        <w:rPr>
          <w:rStyle w:val="default"/>
          <w:rFonts w:cs="FrankRuehl" w:hint="cs"/>
          <w:rtl/>
        </w:rPr>
        <w:t>י' באב התש"ף (31 ביולי 2020</w:t>
      </w:r>
      <w:r w:rsidRPr="00550C40">
        <w:rPr>
          <w:rStyle w:val="default"/>
          <w:rFonts w:cs="FrankRuehl" w:hint="cs"/>
          <w:rtl/>
        </w:rPr>
        <w:t xml:space="preserve">), אם לא ביקשה פטור, ומיום פקיעת פטור שניתן לה או מיום מתן </w:t>
      </w:r>
      <w:r w:rsidR="00C929BD" w:rsidRPr="00C929BD">
        <w:rPr>
          <w:rStyle w:val="default"/>
          <w:rFonts w:cs="FrankRuehl" w:hint="cs"/>
          <w:rtl/>
        </w:rPr>
        <w:t>ההחלטה שלא לאשר את בקשת הפטור</w:t>
      </w:r>
      <w:r w:rsidRPr="00550C40">
        <w:rPr>
          <w:rStyle w:val="default"/>
          <w:rFonts w:cs="FrankRuehl" w:hint="cs"/>
          <w:rtl/>
        </w:rPr>
        <w:t>, לפי העניין, אם ביקשה פטור</w:t>
      </w:r>
      <w:r w:rsidR="00CF74D7">
        <w:rPr>
          <w:rStyle w:val="default"/>
          <w:rFonts w:cs="FrankRuehl" w:hint="cs"/>
          <w:rtl/>
        </w:rPr>
        <w:t>.</w:t>
      </w:r>
    </w:p>
    <w:p w:rsidR="00CF74D7" w:rsidRDefault="00CF74D7" w:rsidP="00CF74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יבחן את התאמת המסמכים שהוגשו לו לפי סעיף קטן (א)(1) עד (3), להוראות לפי חוק זה ולמטרותיו, ויודיע אם החליט לאשרם בתוך 30 ימים מיום הגשתם.</w:t>
      </w:r>
    </w:p>
    <w:p w:rsidR="00CF74D7" w:rsidRDefault="00CF74D7" w:rsidP="00CF74D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סבר הממונה כי נדרשים תיקונים או השלמות לגבי מסמך שהוגש לו לפי סעיף קטן (א)(1) עד (3), רשאי הוא להורות על הגשת תיקונים או השלמות באופן ובתקופה כפי שיורה, ובלבד שסך כל התקופות להגשתם לא יעלה על 14 ימים; הורה הממונה על הגשת תיקונים או השלמות כאמור, רשאי הוא להאריך בהתאם את התקופה הקבועה בסעיף קטן (א)(4).</w:t>
      </w:r>
    </w:p>
    <w:p w:rsidR="00CF74D7" w:rsidRDefault="00CF74D7" w:rsidP="00CF74D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3D1F53">
        <w:rPr>
          <w:rStyle w:val="default"/>
          <w:rFonts w:cs="FrankRuehl" w:hint="cs"/>
          <w:rtl/>
        </w:rPr>
        <w:t xml:space="preserve">חברה אזורית, שחברה או רשות מקומית בלא חברה מבצעת את שלבי ההקמה כדי להצטרף אליה או להתמזג עמה (בסעיף זה </w:t>
      </w:r>
      <w:r w:rsidR="003D1F53">
        <w:rPr>
          <w:rStyle w:val="default"/>
          <w:rFonts w:cs="FrankRuehl"/>
          <w:rtl/>
        </w:rPr>
        <w:t>–</w:t>
      </w:r>
      <w:r w:rsidR="003D1F53">
        <w:rPr>
          <w:rStyle w:val="default"/>
          <w:rFonts w:cs="FrankRuehl" w:hint="cs"/>
          <w:rtl/>
        </w:rPr>
        <w:t xml:space="preserve"> הגוף המצטרף), תבצע פעולות אלה:</w:t>
      </w:r>
    </w:p>
    <w:p w:rsidR="003D1F53" w:rsidRDefault="003D1F53" w:rsidP="003D1F5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תגיש לממונה, עד למועד האמור בסעיף קטן (א)(1) לעניין הגוף המצטרף, את הדוח השנתי האחרון שלה, ככל שישנו, וכן מסמכים נוספים שנדרשים כאמור בסעיף 6ג(ג)(1) לעניין חלוקת בעלות בחברה אזורית;</w:t>
      </w:r>
    </w:p>
    <w:p w:rsidR="003D1F53" w:rsidRDefault="003D1F53" w:rsidP="003D1F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תחתום על הסכם עם הגוף המצטרף כאמור בסעיף קטן (א)(2), עד שבעה ימים לפני המועד שבו על הגוף המצטרף להגיש את ההסכם לממונה כאמור באותו סעיף קטן;</w:t>
      </w:r>
    </w:p>
    <w:p w:rsidR="003D1F53" w:rsidRDefault="003D1F53" w:rsidP="003D1F5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תבצע את הפעולות הנדרשות ממנה לפי סעיף 316 לחוק החברות כנוסחו בסעיף 6ה, עד שבעה ימים לפני המועד הקבוע בסעיף קטן (א)(4) לעניין הגוף המצטרף.</w:t>
      </w:r>
    </w:p>
    <w:p w:rsidR="003D1F53" w:rsidRDefault="003D1F53" w:rsidP="003D1F5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סעיפים קטנים (ג) ו-(ד) יחולו על הגשת מסמכים לפי סעיף קטן (ה)(1), בשינויים המחויבים.</w:t>
      </w:r>
    </w:p>
    <w:p w:rsidR="00AA0B75" w:rsidRPr="00A66974" w:rsidRDefault="00AA0B75" w:rsidP="00AA0B75">
      <w:pPr>
        <w:pStyle w:val="P00"/>
        <w:spacing w:before="0"/>
        <w:ind w:left="0" w:right="1134"/>
        <w:rPr>
          <w:rStyle w:val="default"/>
          <w:rFonts w:cs="FrankRuehl" w:hint="cs"/>
          <w:vanish/>
          <w:color w:val="FF0000"/>
          <w:szCs w:val="20"/>
          <w:shd w:val="clear" w:color="auto" w:fill="FFFF99"/>
          <w:rtl/>
        </w:rPr>
      </w:pPr>
      <w:bookmarkStart w:id="62" w:name="Rov285"/>
      <w:r w:rsidRPr="00A66974">
        <w:rPr>
          <w:rStyle w:val="default"/>
          <w:rFonts w:cs="FrankRuehl" w:hint="cs"/>
          <w:vanish/>
          <w:color w:val="FF0000"/>
          <w:szCs w:val="20"/>
          <w:shd w:val="clear" w:color="auto" w:fill="FFFF99"/>
          <w:rtl/>
        </w:rPr>
        <w:t>מיום 1.8.2013</w:t>
      </w:r>
    </w:p>
    <w:p w:rsidR="00AA0B75" w:rsidRPr="00A66974" w:rsidRDefault="00AA0B75" w:rsidP="00AA0B7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A0B75" w:rsidRPr="00A66974" w:rsidRDefault="00AA0B75" w:rsidP="00AA0B75">
      <w:pPr>
        <w:pStyle w:val="P00"/>
        <w:spacing w:before="0"/>
        <w:ind w:left="0" w:right="1134"/>
        <w:rPr>
          <w:rStyle w:val="default"/>
          <w:rFonts w:cs="FrankRuehl" w:hint="cs"/>
          <w:vanish/>
          <w:szCs w:val="20"/>
          <w:shd w:val="clear" w:color="auto" w:fill="FFFF99"/>
          <w:rtl/>
        </w:rPr>
      </w:pPr>
      <w:hyperlink r:id="rId15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179 (</w:t>
      </w:r>
      <w:hyperlink r:id="rId15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A0B75" w:rsidRPr="00A66974" w:rsidRDefault="00AA0B75" w:rsidP="003D1F53">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סעיף 6</w:t>
      </w:r>
      <w:r w:rsidR="0068556B" w:rsidRPr="00A66974">
        <w:rPr>
          <w:rStyle w:val="default"/>
          <w:rFonts w:cs="FrankRuehl" w:hint="cs"/>
          <w:b/>
          <w:bCs/>
          <w:vanish/>
          <w:szCs w:val="20"/>
          <w:shd w:val="clear" w:color="auto" w:fill="FFFF99"/>
          <w:rtl/>
        </w:rPr>
        <w:t>ז</w:t>
      </w:r>
    </w:p>
    <w:p w:rsidR="003458D6" w:rsidRPr="00A66974" w:rsidRDefault="003458D6" w:rsidP="003458D6">
      <w:pPr>
        <w:pStyle w:val="P00"/>
        <w:spacing w:before="0"/>
        <w:ind w:left="0" w:right="1134"/>
        <w:rPr>
          <w:rStyle w:val="default"/>
          <w:rFonts w:cs="FrankRuehl" w:hint="cs"/>
          <w:vanish/>
          <w:szCs w:val="20"/>
          <w:shd w:val="clear" w:color="auto" w:fill="FFFF99"/>
          <w:rtl/>
        </w:rPr>
      </w:pPr>
    </w:p>
    <w:p w:rsidR="003458D6" w:rsidRPr="00A66974" w:rsidRDefault="003458D6" w:rsidP="003458D6">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30.1.2014</w:t>
      </w:r>
    </w:p>
    <w:p w:rsidR="003458D6" w:rsidRPr="00A66974" w:rsidRDefault="003458D6" w:rsidP="003458D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7</w:t>
      </w:r>
    </w:p>
    <w:p w:rsidR="003458D6" w:rsidRPr="00A66974" w:rsidRDefault="003458D6" w:rsidP="003458D6">
      <w:pPr>
        <w:pStyle w:val="P00"/>
        <w:spacing w:before="0"/>
        <w:ind w:left="0" w:right="1134"/>
        <w:rPr>
          <w:rStyle w:val="default"/>
          <w:rFonts w:cs="FrankRuehl" w:hint="cs"/>
          <w:vanish/>
          <w:szCs w:val="20"/>
          <w:shd w:val="clear" w:color="auto" w:fill="FFFF99"/>
          <w:rtl/>
        </w:rPr>
      </w:pPr>
      <w:hyperlink r:id="rId158" w:history="1">
        <w:r w:rsidRPr="00A66974">
          <w:rPr>
            <w:rStyle w:val="Hyperlink"/>
            <w:rFonts w:hint="cs"/>
            <w:vanish/>
            <w:szCs w:val="20"/>
            <w:shd w:val="clear" w:color="auto" w:fill="FFFF99"/>
            <w:rtl/>
          </w:rPr>
          <w:t>ס"ח תשע"ד מס' 2439</w:t>
        </w:r>
      </w:hyperlink>
      <w:r w:rsidRPr="00A66974">
        <w:rPr>
          <w:rStyle w:val="default"/>
          <w:rFonts w:cs="FrankRuehl" w:hint="cs"/>
          <w:vanish/>
          <w:szCs w:val="20"/>
          <w:shd w:val="clear" w:color="auto" w:fill="FFFF99"/>
          <w:rtl/>
        </w:rPr>
        <w:t xml:space="preserve"> מיום 12.3.2014 עמ' 342 (</w:t>
      </w:r>
      <w:hyperlink r:id="rId159" w:history="1">
        <w:r w:rsidRPr="00A66974">
          <w:rPr>
            <w:rStyle w:val="Hyperlink"/>
            <w:rFonts w:hint="cs"/>
            <w:vanish/>
            <w:szCs w:val="20"/>
            <w:shd w:val="clear" w:color="auto" w:fill="FFFF99"/>
            <w:rtl/>
          </w:rPr>
          <w:t>ה"ח 849</w:t>
        </w:r>
      </w:hyperlink>
      <w:r w:rsidRPr="00A66974">
        <w:rPr>
          <w:rStyle w:val="default"/>
          <w:rFonts w:cs="FrankRuehl" w:hint="cs"/>
          <w:vanish/>
          <w:szCs w:val="20"/>
          <w:shd w:val="clear" w:color="auto" w:fill="FFFF99"/>
          <w:rtl/>
        </w:rPr>
        <w:t>)</w:t>
      </w:r>
    </w:p>
    <w:p w:rsidR="009C13C3" w:rsidRPr="00A66974" w:rsidRDefault="009C13C3" w:rsidP="009C13C3">
      <w:pPr>
        <w:pStyle w:val="P0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התקופות לביצוע כל אחד מארבעת שלבי ההקמה שבסעיף קטן (א), יימנו לגבי 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מיום </w:t>
      </w:r>
      <w:r w:rsidRPr="00A66974">
        <w:rPr>
          <w:rStyle w:val="default"/>
          <w:rFonts w:cs="FrankRuehl" w:hint="cs"/>
          <w:strike/>
          <w:vanish/>
          <w:sz w:val="22"/>
          <w:szCs w:val="22"/>
          <w:shd w:val="clear" w:color="auto" w:fill="FFFF99"/>
          <w:rtl/>
        </w:rPr>
        <w:t>ל' בשבט התשע"ד (31 בינואר 2014)</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ט' בטבת התשע"ה (31 בדצמבר 2014)</w:t>
      </w:r>
      <w:r w:rsidRPr="00A66974">
        <w:rPr>
          <w:rStyle w:val="default"/>
          <w:rFonts w:cs="FrankRuehl" w:hint="cs"/>
          <w:vanish/>
          <w:sz w:val="22"/>
          <w:szCs w:val="22"/>
          <w:shd w:val="clear" w:color="auto" w:fill="FFFF99"/>
          <w:rtl/>
        </w:rPr>
        <w:t xml:space="preserve">, ולגבי חברה שאין לה פטור לפי סעיף 6ו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מיום י"א בשבט התשע"ה (31 בינואר 2015), אם לא ביקשה פטור, ומיום פקיעת פטור שניתן לה או מיום מתן החלטת מועצת הרשות שלא לתת לה פטור, לפי העניין, אם ביקשה פטור</w:t>
      </w:r>
      <w:r w:rsidRPr="00A66974">
        <w:rPr>
          <w:rStyle w:val="default"/>
          <w:rFonts w:cs="FrankRuehl" w:hint="cs"/>
          <w:vanish/>
          <w:sz w:val="22"/>
          <w:szCs w:val="22"/>
          <w:u w:val="single"/>
          <w:shd w:val="clear" w:color="auto" w:fill="FFFF99"/>
          <w:rtl/>
        </w:rPr>
        <w:t>, ואולם לגבי חברה כאמור בפסקה (3) להגדרה "המועד הקובע" שאין לה פטור לפי סעיף 6ו, יימנו התקופות לביצוע כאמור מיום כ"א בשבת התשע"ו (31 בינואר 2016), אם לא ביקשה פטור, ומיום פקיעת פטור שניתן לה או מיום מתן החלטת מועצת הרשות שלא לתת לה פטור, לפי העניין, אם ביקשה פטור</w:t>
      </w:r>
      <w:r w:rsidRPr="00A66974">
        <w:rPr>
          <w:rStyle w:val="default"/>
          <w:rFonts w:cs="FrankRuehl" w:hint="cs"/>
          <w:vanish/>
          <w:sz w:val="22"/>
          <w:szCs w:val="22"/>
          <w:shd w:val="clear" w:color="auto" w:fill="FFFF99"/>
          <w:rtl/>
        </w:rPr>
        <w:t>.</w:t>
      </w:r>
    </w:p>
    <w:p w:rsidR="009C13C3" w:rsidRPr="00A66974" w:rsidRDefault="009C13C3" w:rsidP="009C13C3">
      <w:pPr>
        <w:pStyle w:val="P00"/>
        <w:spacing w:before="0"/>
        <w:ind w:left="0" w:right="1134"/>
        <w:rPr>
          <w:rStyle w:val="default"/>
          <w:rFonts w:cs="FrankRuehl" w:hint="cs"/>
          <w:vanish/>
          <w:szCs w:val="20"/>
          <w:shd w:val="clear" w:color="auto" w:fill="FFFF99"/>
          <w:rtl/>
        </w:rPr>
      </w:pPr>
    </w:p>
    <w:p w:rsidR="009C13C3" w:rsidRPr="00A66974" w:rsidRDefault="009C13C3" w:rsidP="009C13C3">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21.12.2014</w:t>
      </w:r>
    </w:p>
    <w:p w:rsidR="009C13C3" w:rsidRPr="00A66974" w:rsidRDefault="009C13C3" w:rsidP="009C13C3">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8</w:t>
      </w:r>
    </w:p>
    <w:p w:rsidR="009C13C3" w:rsidRPr="00A66974" w:rsidRDefault="009C13C3" w:rsidP="009C13C3">
      <w:pPr>
        <w:pStyle w:val="P00"/>
        <w:spacing w:before="0"/>
        <w:ind w:left="0" w:right="1134"/>
        <w:rPr>
          <w:rStyle w:val="default"/>
          <w:rFonts w:cs="FrankRuehl" w:hint="cs"/>
          <w:vanish/>
          <w:szCs w:val="20"/>
          <w:shd w:val="clear" w:color="auto" w:fill="FFFF99"/>
          <w:rtl/>
        </w:rPr>
      </w:pPr>
      <w:hyperlink r:id="rId160" w:history="1">
        <w:r w:rsidRPr="00A66974">
          <w:rPr>
            <w:rStyle w:val="Hyperlink"/>
            <w:rFonts w:hint="cs"/>
            <w:vanish/>
            <w:szCs w:val="20"/>
            <w:shd w:val="clear" w:color="auto" w:fill="FFFF99"/>
            <w:rtl/>
          </w:rPr>
          <w:t>ס"ח תשע"ה מס' 2486</w:t>
        </w:r>
      </w:hyperlink>
      <w:r w:rsidRPr="00A66974">
        <w:rPr>
          <w:rStyle w:val="default"/>
          <w:rFonts w:cs="FrankRuehl" w:hint="cs"/>
          <w:vanish/>
          <w:szCs w:val="20"/>
          <w:shd w:val="clear" w:color="auto" w:fill="FFFF99"/>
          <w:rtl/>
        </w:rPr>
        <w:t xml:space="preserve"> מיום 21.12.2014 עמ' 135 (</w:t>
      </w:r>
      <w:hyperlink r:id="rId161" w:history="1">
        <w:r w:rsidRPr="00A66974">
          <w:rPr>
            <w:rStyle w:val="Hyperlink"/>
            <w:rFonts w:hint="cs"/>
            <w:vanish/>
            <w:szCs w:val="20"/>
            <w:shd w:val="clear" w:color="auto" w:fill="FFFF99"/>
            <w:rtl/>
          </w:rPr>
          <w:t>ה"ח 580</w:t>
        </w:r>
      </w:hyperlink>
      <w:r w:rsidRPr="00A66974">
        <w:rPr>
          <w:rStyle w:val="default"/>
          <w:rFonts w:cs="FrankRuehl" w:hint="cs"/>
          <w:vanish/>
          <w:szCs w:val="20"/>
          <w:shd w:val="clear" w:color="auto" w:fill="FFFF99"/>
          <w:rtl/>
        </w:rPr>
        <w:t>)</w:t>
      </w:r>
    </w:p>
    <w:p w:rsidR="00EA12E4" w:rsidRPr="00A66974" w:rsidRDefault="00EA12E4" w:rsidP="00EA12E4">
      <w:pPr>
        <w:pStyle w:val="P0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התקופות לביצוע כל אחד מארבעת שלבי ההקמה שבסעיף קטן (א), יימנו לגבי 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מיום </w:t>
      </w:r>
      <w:r w:rsidRPr="00A66974">
        <w:rPr>
          <w:rStyle w:val="default"/>
          <w:rFonts w:cs="FrankRuehl" w:hint="cs"/>
          <w:strike/>
          <w:vanish/>
          <w:sz w:val="22"/>
          <w:szCs w:val="22"/>
          <w:shd w:val="clear" w:color="auto" w:fill="FFFF99"/>
          <w:rtl/>
        </w:rPr>
        <w:t>ט' בטבת התשע"ה (31 בדצמבר 2014)</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י"ט בטבת התשע"ו (31 בדצמבר 2015)</w:t>
      </w:r>
      <w:r w:rsidRPr="00A66974">
        <w:rPr>
          <w:rStyle w:val="default"/>
          <w:rFonts w:cs="FrankRuehl" w:hint="cs"/>
          <w:vanish/>
          <w:sz w:val="22"/>
          <w:szCs w:val="22"/>
          <w:shd w:val="clear" w:color="auto" w:fill="FFFF99"/>
          <w:rtl/>
        </w:rPr>
        <w:t xml:space="preserve">, ולגבי חברה שאין לה פטור לפי </w:t>
      </w:r>
      <w:r w:rsidRPr="00A66974">
        <w:rPr>
          <w:rStyle w:val="default"/>
          <w:rFonts w:cs="FrankRuehl" w:hint="cs"/>
          <w:strike/>
          <w:vanish/>
          <w:sz w:val="22"/>
          <w:szCs w:val="22"/>
          <w:shd w:val="clear" w:color="auto" w:fill="FFFF99"/>
          <w:rtl/>
        </w:rPr>
        <w:t xml:space="preserve">סעיף 6ו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מיום י"א בשבט התשע"ה (31 בינואר 2015)</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 xml:space="preserve">סעיף 6ו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מיום כ"א בשבט התשע"ו (31 בינואר 2016)</w:t>
      </w:r>
      <w:r w:rsidRPr="00A66974">
        <w:rPr>
          <w:rStyle w:val="default"/>
          <w:rFonts w:cs="FrankRuehl" w:hint="cs"/>
          <w:vanish/>
          <w:sz w:val="22"/>
          <w:szCs w:val="22"/>
          <w:shd w:val="clear" w:color="auto" w:fill="FFFF99"/>
          <w:rtl/>
        </w:rPr>
        <w:t xml:space="preserve">, אם לא ביקשה פטור, ומיום פקיעת פטור שניתן לה או מיום מתן החלטת מועצת הרשות שלא לתת לה פטור, לפי העניין, אם ביקשה פטור, ואולם לגבי חברה כאמור בפסקה (3) להגדרה "המועד הקובע" שאין לה פטור לפי סעיף 6ו, יימנו התקופות לביצוע </w:t>
      </w:r>
      <w:r w:rsidRPr="00A66974">
        <w:rPr>
          <w:rStyle w:val="default"/>
          <w:rFonts w:cs="FrankRuehl" w:hint="cs"/>
          <w:strike/>
          <w:vanish/>
          <w:sz w:val="22"/>
          <w:szCs w:val="22"/>
          <w:shd w:val="clear" w:color="auto" w:fill="FFFF99"/>
          <w:rtl/>
        </w:rPr>
        <w:t>כאמור מיום כ"א בשבת התשע"ו (31 בינואר 2016)</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כאמור מיום ד' בשבט התשע"ז (31 בינואר 2017)</w:t>
      </w:r>
      <w:r w:rsidRPr="00A66974">
        <w:rPr>
          <w:rStyle w:val="default"/>
          <w:rFonts w:cs="FrankRuehl" w:hint="cs"/>
          <w:vanish/>
          <w:sz w:val="22"/>
          <w:szCs w:val="22"/>
          <w:shd w:val="clear" w:color="auto" w:fill="FFFF99"/>
          <w:rtl/>
        </w:rPr>
        <w:t>, אם לא ביקשה פטור, ומיום פקיעת פטור שניתן לה או מיום מתן החלטת מועצת הרשות שלא לתת לה פטור, לפי העניין, אם ביקשה פטור.</w:t>
      </w:r>
    </w:p>
    <w:p w:rsidR="00EA12E4" w:rsidRPr="00A66974" w:rsidRDefault="00EA12E4" w:rsidP="00EA12E4">
      <w:pPr>
        <w:pStyle w:val="P00"/>
        <w:spacing w:before="0"/>
        <w:ind w:left="0" w:right="1134"/>
        <w:rPr>
          <w:rStyle w:val="default"/>
          <w:rFonts w:cs="FrankRuehl" w:hint="cs"/>
          <w:vanish/>
          <w:szCs w:val="20"/>
          <w:shd w:val="clear" w:color="auto" w:fill="FFFF99"/>
          <w:rtl/>
        </w:rPr>
      </w:pPr>
    </w:p>
    <w:p w:rsidR="00EA12E4" w:rsidRPr="00A66974" w:rsidRDefault="00EA12E4" w:rsidP="00EA12E4">
      <w:pPr>
        <w:pStyle w:val="P00"/>
        <w:tabs>
          <w:tab w:val="clear" w:pos="1021"/>
          <w:tab w:val="left" w:pos="-3"/>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1.12.2015</w:t>
      </w:r>
    </w:p>
    <w:p w:rsidR="00EA12E4" w:rsidRPr="00A66974" w:rsidRDefault="00EA12E4" w:rsidP="00EA12E4">
      <w:pPr>
        <w:pStyle w:val="P00"/>
        <w:tabs>
          <w:tab w:val="clear" w:pos="1021"/>
          <w:tab w:val="left" w:pos="-3"/>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9</w:t>
      </w:r>
    </w:p>
    <w:p w:rsidR="00EA12E4" w:rsidRPr="00A66974" w:rsidRDefault="00EA12E4" w:rsidP="00EA12E4">
      <w:pPr>
        <w:pStyle w:val="P00"/>
        <w:tabs>
          <w:tab w:val="clear" w:pos="1021"/>
          <w:tab w:val="left" w:pos="-3"/>
        </w:tabs>
        <w:spacing w:before="0"/>
        <w:ind w:left="0" w:right="1134"/>
        <w:rPr>
          <w:rStyle w:val="default"/>
          <w:rFonts w:cs="FrankRuehl" w:hint="cs"/>
          <w:vanish/>
          <w:szCs w:val="20"/>
          <w:shd w:val="clear" w:color="auto" w:fill="FFFF99"/>
          <w:rtl/>
        </w:rPr>
      </w:pPr>
      <w:hyperlink r:id="rId162" w:history="1">
        <w:r w:rsidRPr="00A66974">
          <w:rPr>
            <w:rStyle w:val="Hyperlink"/>
            <w:rFonts w:hint="cs"/>
            <w:vanish/>
            <w:szCs w:val="20"/>
            <w:shd w:val="clear" w:color="auto" w:fill="FFFF99"/>
            <w:rtl/>
          </w:rPr>
          <w:t>ס"ח תשע"ו מס' 2510</w:t>
        </w:r>
      </w:hyperlink>
      <w:r w:rsidRPr="00A66974">
        <w:rPr>
          <w:rStyle w:val="default"/>
          <w:rFonts w:cs="FrankRuehl" w:hint="cs"/>
          <w:vanish/>
          <w:szCs w:val="20"/>
          <w:shd w:val="clear" w:color="auto" w:fill="FFFF99"/>
          <w:rtl/>
        </w:rPr>
        <w:t xml:space="preserve"> מיום 30.11.2015 עמ' 52 (</w:t>
      </w:r>
      <w:hyperlink r:id="rId163" w:history="1">
        <w:r w:rsidRPr="00A66974">
          <w:rPr>
            <w:rStyle w:val="Hyperlink"/>
            <w:rFonts w:hint="cs"/>
            <w:vanish/>
            <w:szCs w:val="20"/>
            <w:shd w:val="clear" w:color="auto" w:fill="FFFF99"/>
            <w:rtl/>
          </w:rPr>
          <w:t>ה"ח 951</w:t>
        </w:r>
      </w:hyperlink>
      <w:r w:rsidRPr="00A66974">
        <w:rPr>
          <w:rStyle w:val="default"/>
          <w:rFonts w:cs="FrankRuehl" w:hint="cs"/>
          <w:vanish/>
          <w:szCs w:val="20"/>
          <w:shd w:val="clear" w:color="auto" w:fill="FFFF99"/>
          <w:rtl/>
        </w:rPr>
        <w:t>)</w:t>
      </w:r>
    </w:p>
    <w:p w:rsidR="00E73E21" w:rsidRPr="00A66974" w:rsidRDefault="00E73E21" w:rsidP="00E73E21">
      <w:pPr>
        <w:pStyle w:val="P00"/>
        <w:ind w:left="0" w:right="1134"/>
        <w:rPr>
          <w:rStyle w:val="default"/>
          <w:rFonts w:cs="FrankRuehl"/>
          <w:vanish/>
          <w:sz w:val="22"/>
          <w:szCs w:val="22"/>
          <w:shd w:val="clear" w:color="auto" w:fill="FFFF99"/>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התקופות לביצוע כל אחד מארבעת שלבי ההקמה שבסעיף קטן (א), יימנו לגבי 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מיום </w:t>
      </w:r>
      <w:r w:rsidRPr="00A66974">
        <w:rPr>
          <w:rStyle w:val="default"/>
          <w:rFonts w:cs="FrankRuehl" w:hint="cs"/>
          <w:strike/>
          <w:vanish/>
          <w:sz w:val="22"/>
          <w:szCs w:val="22"/>
          <w:shd w:val="clear" w:color="auto" w:fill="FFFF99"/>
          <w:rtl/>
        </w:rPr>
        <w:t>י"ט בטבת התשע"ו (31 בדצמבר 2015)</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י"ג בטבת התשע"ח (31 בדצמבר 2017)</w:t>
      </w:r>
      <w:r w:rsidRPr="00A66974">
        <w:rPr>
          <w:rStyle w:val="default"/>
          <w:rFonts w:cs="FrankRuehl" w:hint="cs"/>
          <w:vanish/>
          <w:sz w:val="22"/>
          <w:szCs w:val="22"/>
          <w:shd w:val="clear" w:color="auto" w:fill="FFFF99"/>
          <w:rtl/>
        </w:rPr>
        <w:t xml:space="preserve">, ולגבי חברה שאין לה פטור לפי סעיף 6ו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מיום </w:t>
      </w:r>
      <w:r w:rsidRPr="00A66974">
        <w:rPr>
          <w:rStyle w:val="default"/>
          <w:rFonts w:cs="FrankRuehl" w:hint="cs"/>
          <w:strike/>
          <w:vanish/>
          <w:sz w:val="22"/>
          <w:szCs w:val="22"/>
          <w:shd w:val="clear" w:color="auto" w:fill="FFFF99"/>
          <w:rtl/>
        </w:rPr>
        <w:t>כ"א בשבט התשע"ו (31 בינואר 2016)</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ט"ו בשבט התשע"ח (31 בינואר 2018)</w:t>
      </w:r>
      <w:r w:rsidRPr="00A66974">
        <w:rPr>
          <w:rStyle w:val="default"/>
          <w:rFonts w:cs="FrankRuehl" w:hint="cs"/>
          <w:vanish/>
          <w:sz w:val="22"/>
          <w:szCs w:val="22"/>
          <w:shd w:val="clear" w:color="auto" w:fill="FFFF99"/>
          <w:rtl/>
        </w:rPr>
        <w:t xml:space="preserve">, אם לא ביקשה פטור, ומיום פקיעת פטור שניתן לה או מיום מתן החלטת מועצת הרשות שלא לתת לה פטור, לפי העניין, אם ביקשה פטור, ואולם לגבי חברה כאמור בפסקה (3) להגדרה "המועד הקובע" שאין לה פטור לפי סעיף 6ו, יימנו התקופות לביצוע כאמור מיום </w:t>
      </w:r>
      <w:r w:rsidRPr="00A66974">
        <w:rPr>
          <w:rStyle w:val="default"/>
          <w:rFonts w:cs="FrankRuehl" w:hint="cs"/>
          <w:strike/>
          <w:vanish/>
          <w:sz w:val="22"/>
          <w:szCs w:val="22"/>
          <w:shd w:val="clear" w:color="auto" w:fill="FFFF99"/>
          <w:rtl/>
        </w:rPr>
        <w:t>ד' בשבט התשע"ז (31 בינואר 2017)</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כ"ה בשבט התשע"ט (31 בינואר 2019)</w:t>
      </w:r>
      <w:r w:rsidRPr="00A66974">
        <w:rPr>
          <w:rStyle w:val="default"/>
          <w:rFonts w:cs="FrankRuehl" w:hint="cs"/>
          <w:vanish/>
          <w:sz w:val="22"/>
          <w:szCs w:val="22"/>
          <w:shd w:val="clear" w:color="auto" w:fill="FFFF99"/>
          <w:rtl/>
        </w:rPr>
        <w:t>, אם לא ביקשה פטור, ומיום פקיעת פטור שניתן לה או מיום מתן החלטת מועצת הרשות שלא לתת לה פטור, לפי העניין, אם ביקשה פטור.</w:t>
      </w:r>
    </w:p>
    <w:p w:rsidR="00E73E21" w:rsidRPr="00A66974" w:rsidRDefault="00E73E21" w:rsidP="00E73E21">
      <w:pPr>
        <w:pStyle w:val="P00"/>
        <w:tabs>
          <w:tab w:val="clear" w:pos="1021"/>
          <w:tab w:val="left" w:pos="-3"/>
        </w:tabs>
        <w:spacing w:before="0"/>
        <w:ind w:left="0" w:right="1134"/>
        <w:rPr>
          <w:rStyle w:val="default"/>
          <w:rFonts w:cs="FrankRuehl"/>
          <w:vanish/>
          <w:szCs w:val="20"/>
          <w:shd w:val="clear" w:color="auto" w:fill="FFFF99"/>
          <w:rtl/>
        </w:rPr>
      </w:pPr>
      <w:bookmarkStart w:id="63" w:name="_Hlk503162371"/>
    </w:p>
    <w:p w:rsidR="00E73E21" w:rsidRPr="00A66974" w:rsidRDefault="00E73E21" w:rsidP="00E73E21">
      <w:pPr>
        <w:pStyle w:val="P00"/>
        <w:tabs>
          <w:tab w:val="clear" w:pos="1021"/>
          <w:tab w:val="left" w:pos="-3"/>
        </w:tabs>
        <w:spacing w:before="0"/>
        <w:ind w:left="0" w:right="1134"/>
        <w:rPr>
          <w:rStyle w:val="default"/>
          <w:rFonts w:cs="FrankRuehl"/>
          <w:vanish/>
          <w:color w:val="FF0000"/>
          <w:szCs w:val="20"/>
          <w:shd w:val="clear" w:color="auto" w:fill="FFFF99"/>
          <w:rtl/>
        </w:rPr>
      </w:pPr>
      <w:r w:rsidRPr="00A66974">
        <w:rPr>
          <w:rStyle w:val="default"/>
          <w:rFonts w:cs="FrankRuehl" w:hint="cs"/>
          <w:vanish/>
          <w:color w:val="FF0000"/>
          <w:szCs w:val="20"/>
          <w:shd w:val="clear" w:color="auto" w:fill="FFFF99"/>
          <w:rtl/>
        </w:rPr>
        <w:t>מיום 30.12.2017</w:t>
      </w:r>
    </w:p>
    <w:p w:rsidR="00E73E21" w:rsidRPr="00A66974" w:rsidRDefault="00E73E21" w:rsidP="00E73E21">
      <w:pPr>
        <w:pStyle w:val="P00"/>
        <w:tabs>
          <w:tab w:val="clear" w:pos="1021"/>
          <w:tab w:val="left" w:pos="-3"/>
        </w:tabs>
        <w:spacing w:before="0"/>
        <w:ind w:left="0" w:right="1134"/>
        <w:rPr>
          <w:rStyle w:val="default"/>
          <w:rFonts w:cs="FrankRuehl"/>
          <w:vanish/>
          <w:szCs w:val="20"/>
          <w:shd w:val="clear" w:color="auto" w:fill="FFFF99"/>
          <w:rtl/>
        </w:rPr>
      </w:pPr>
      <w:r w:rsidRPr="00A66974">
        <w:rPr>
          <w:rStyle w:val="default"/>
          <w:rFonts w:cs="FrankRuehl" w:hint="cs"/>
          <w:b/>
          <w:bCs/>
          <w:vanish/>
          <w:szCs w:val="20"/>
          <w:shd w:val="clear" w:color="auto" w:fill="FFFF99"/>
          <w:rtl/>
        </w:rPr>
        <w:t>תיקון מס' 11</w:t>
      </w:r>
    </w:p>
    <w:p w:rsidR="00E73E21" w:rsidRPr="00A66974" w:rsidRDefault="00E73E21" w:rsidP="00E73E21">
      <w:pPr>
        <w:pStyle w:val="P00"/>
        <w:tabs>
          <w:tab w:val="clear" w:pos="1021"/>
          <w:tab w:val="left" w:pos="-3"/>
        </w:tabs>
        <w:spacing w:before="0"/>
        <w:ind w:left="0" w:right="1134"/>
        <w:rPr>
          <w:rStyle w:val="default"/>
          <w:rFonts w:cs="FrankRuehl"/>
          <w:vanish/>
          <w:szCs w:val="20"/>
          <w:shd w:val="clear" w:color="auto" w:fill="FFFF99"/>
          <w:rtl/>
        </w:rPr>
      </w:pPr>
      <w:hyperlink r:id="rId164" w:history="1">
        <w:r w:rsidRPr="00A66974">
          <w:rPr>
            <w:rStyle w:val="Hyperlink"/>
            <w:rFonts w:hint="cs"/>
            <w:vanish/>
            <w:szCs w:val="20"/>
            <w:shd w:val="clear" w:color="auto" w:fill="FFFF99"/>
            <w:rtl/>
          </w:rPr>
          <w:t>ס"ח תשע"ח מס' 2680</w:t>
        </w:r>
      </w:hyperlink>
      <w:r w:rsidRPr="00A66974">
        <w:rPr>
          <w:rStyle w:val="default"/>
          <w:rFonts w:cs="FrankRuehl" w:hint="cs"/>
          <w:vanish/>
          <w:szCs w:val="20"/>
          <w:shd w:val="clear" w:color="auto" w:fill="FFFF99"/>
          <w:rtl/>
        </w:rPr>
        <w:t xml:space="preserve"> מיום 7.1.2018 עמ' 95 (</w:t>
      </w:r>
      <w:hyperlink r:id="rId165" w:history="1">
        <w:r w:rsidRPr="00A66974">
          <w:rPr>
            <w:rStyle w:val="Hyperlink"/>
            <w:rFonts w:hint="cs"/>
            <w:vanish/>
            <w:szCs w:val="20"/>
            <w:shd w:val="clear" w:color="auto" w:fill="FFFF99"/>
            <w:rtl/>
          </w:rPr>
          <w:t>ה"ח 747</w:t>
        </w:r>
      </w:hyperlink>
      <w:r w:rsidRPr="00A66974">
        <w:rPr>
          <w:rStyle w:val="default"/>
          <w:rFonts w:cs="FrankRuehl" w:hint="cs"/>
          <w:vanish/>
          <w:szCs w:val="20"/>
          <w:shd w:val="clear" w:color="auto" w:fill="FFFF99"/>
          <w:rtl/>
        </w:rPr>
        <w:t>)</w:t>
      </w:r>
    </w:p>
    <w:bookmarkEnd w:id="63"/>
    <w:p w:rsidR="00C929BD" w:rsidRPr="00A66974" w:rsidRDefault="00C929BD" w:rsidP="00C929BD">
      <w:pPr>
        <w:pStyle w:val="P00"/>
        <w:ind w:left="0" w:right="1134"/>
        <w:rPr>
          <w:rStyle w:val="default"/>
          <w:rFonts w:cs="FrankRuehl"/>
          <w:vanish/>
          <w:sz w:val="22"/>
          <w:szCs w:val="22"/>
          <w:shd w:val="clear" w:color="auto" w:fill="FFFF99"/>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התקופות לביצוע כל אחד מארבעת שלבי ההקמה שבסעיף קטן (א), יימנו לגבי 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מיום </w:t>
      </w:r>
      <w:r w:rsidRPr="00A66974">
        <w:rPr>
          <w:rStyle w:val="default"/>
          <w:rFonts w:cs="FrankRuehl" w:hint="cs"/>
          <w:strike/>
          <w:vanish/>
          <w:sz w:val="22"/>
          <w:szCs w:val="22"/>
          <w:shd w:val="clear" w:color="auto" w:fill="FFFF99"/>
          <w:rtl/>
        </w:rPr>
        <w:t>י"ג בטבת התשע"ח (31 בדצמבר 2017)</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כ"ח בסיוון התשע"ט (1 ביולי 2019)</w:t>
      </w:r>
      <w:r w:rsidRPr="00A66974">
        <w:rPr>
          <w:rStyle w:val="default"/>
          <w:rFonts w:cs="FrankRuehl" w:hint="cs"/>
          <w:vanish/>
          <w:sz w:val="22"/>
          <w:szCs w:val="22"/>
          <w:shd w:val="clear" w:color="auto" w:fill="FFFF99"/>
          <w:rtl/>
        </w:rPr>
        <w:t xml:space="preserve">, ולגבי חברה שאין לה פטור לפי סעיף 6ו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מיום </w:t>
      </w:r>
      <w:r w:rsidRPr="00A66974">
        <w:rPr>
          <w:rStyle w:val="default"/>
          <w:rFonts w:cs="FrankRuehl" w:hint="cs"/>
          <w:strike/>
          <w:vanish/>
          <w:sz w:val="22"/>
          <w:szCs w:val="22"/>
          <w:shd w:val="clear" w:color="auto" w:fill="FFFF99"/>
          <w:rtl/>
        </w:rPr>
        <w:t>ט"ו בשבט התשע"ח (31 בינואר 2018)</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כ"ח בתמוז התשע"ט (31 ביולי 2019)</w:t>
      </w:r>
      <w:r w:rsidRPr="00A66974">
        <w:rPr>
          <w:rStyle w:val="default"/>
          <w:rFonts w:cs="FrankRuehl" w:hint="cs"/>
          <w:vanish/>
          <w:sz w:val="22"/>
          <w:szCs w:val="22"/>
          <w:shd w:val="clear" w:color="auto" w:fill="FFFF99"/>
          <w:rtl/>
        </w:rPr>
        <w:t xml:space="preserve">, אם לא ביקשה פטור, ומיום פקיעת פטור שניתן לה או מיום מתן החלטת מועצת הרשות שלא לתת לה פטור, לפי העניין, אם ביקשה פטור, ואולם לגבי חברה כאמור בפסקה (3) להגדרה "המועד הקובע" שאין לה פטור לפי סעיף 6ו, יימנו התקופות לביצוע כאמור מיום </w:t>
      </w:r>
      <w:r w:rsidRPr="00A66974">
        <w:rPr>
          <w:rStyle w:val="default"/>
          <w:rFonts w:cs="FrankRuehl" w:hint="cs"/>
          <w:strike/>
          <w:vanish/>
          <w:sz w:val="22"/>
          <w:szCs w:val="22"/>
          <w:shd w:val="clear" w:color="auto" w:fill="FFFF99"/>
          <w:rtl/>
        </w:rPr>
        <w:t>כ"ה בשבט התשע"ט (31 בינואר 2019)</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 באב התש"ף (31 ביולי 2020)</w:t>
      </w:r>
      <w:r w:rsidRPr="00A66974">
        <w:rPr>
          <w:rStyle w:val="default"/>
          <w:rFonts w:cs="FrankRuehl" w:hint="cs"/>
          <w:vanish/>
          <w:sz w:val="22"/>
          <w:szCs w:val="22"/>
          <w:shd w:val="clear" w:color="auto" w:fill="FFFF99"/>
          <w:rtl/>
        </w:rPr>
        <w:t>, אם לא ביקשה פטור, ומיום פקיעת פטור שניתן לה או מיום מתן החלטת מועצת הרשות שלא לתת לה פטור, לפי העניין, אם ביקשה פטור.</w:t>
      </w:r>
    </w:p>
    <w:p w:rsidR="00C929BD" w:rsidRPr="00A66974" w:rsidRDefault="00C929BD" w:rsidP="00C929BD">
      <w:pPr>
        <w:pStyle w:val="P00"/>
        <w:spacing w:before="0"/>
        <w:ind w:left="0" w:right="1134"/>
        <w:rPr>
          <w:rStyle w:val="default"/>
          <w:rFonts w:ascii="FrankRuehl" w:hAnsi="FrankRuehl" w:cs="FrankRuehl"/>
          <w:vanish/>
          <w:szCs w:val="20"/>
          <w:shd w:val="clear" w:color="auto" w:fill="FFFF99"/>
          <w:rtl/>
        </w:rPr>
      </w:pPr>
    </w:p>
    <w:p w:rsidR="00C929BD" w:rsidRPr="00A66974" w:rsidRDefault="00C929BD" w:rsidP="00C929BD">
      <w:pPr>
        <w:pStyle w:val="P00"/>
        <w:spacing w:before="0"/>
        <w:ind w:left="0" w:right="1134"/>
        <w:rPr>
          <w:rStyle w:val="default"/>
          <w:rFonts w:ascii="FrankRuehl" w:hAnsi="FrankRuehl" w:cs="FrankRuehl"/>
          <w:vanish/>
          <w:color w:val="FF0000"/>
          <w:szCs w:val="20"/>
          <w:shd w:val="clear" w:color="auto" w:fill="FFFF99"/>
          <w:rtl/>
        </w:rPr>
      </w:pPr>
      <w:r w:rsidRPr="00A66974">
        <w:rPr>
          <w:rStyle w:val="default"/>
          <w:rFonts w:ascii="FrankRuehl" w:hAnsi="FrankRuehl" w:cs="FrankRuehl"/>
          <w:vanish/>
          <w:color w:val="FF0000"/>
          <w:szCs w:val="20"/>
          <w:shd w:val="clear" w:color="auto" w:fill="FFFF99"/>
          <w:rtl/>
        </w:rPr>
        <w:t>מיום 27.12.2018</w:t>
      </w:r>
    </w:p>
    <w:p w:rsidR="00C929BD" w:rsidRPr="00A66974" w:rsidRDefault="00C929BD" w:rsidP="00C929BD">
      <w:pPr>
        <w:pStyle w:val="P00"/>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C929BD" w:rsidRPr="00A66974" w:rsidRDefault="00C929BD" w:rsidP="00C929BD">
      <w:pPr>
        <w:pStyle w:val="P00"/>
        <w:spacing w:before="0"/>
        <w:ind w:left="0" w:right="1134"/>
        <w:rPr>
          <w:rStyle w:val="default"/>
          <w:rFonts w:ascii="FrankRuehl" w:hAnsi="FrankRuehl" w:cs="FrankRuehl"/>
          <w:vanish/>
          <w:szCs w:val="20"/>
          <w:shd w:val="clear" w:color="auto" w:fill="FFFF99"/>
          <w:rtl/>
        </w:rPr>
      </w:pPr>
      <w:hyperlink r:id="rId166" w:history="1">
        <w:r w:rsidRPr="00A66974">
          <w:rPr>
            <w:rStyle w:val="Hyperlink"/>
            <w:rFonts w:ascii="FrankRuehl" w:hAnsi="FrankRuehl"/>
            <w:vanish/>
            <w:szCs w:val="20"/>
            <w:shd w:val="clear" w:color="auto" w:fill="FFFF99"/>
            <w:rtl/>
          </w:rPr>
          <w:t>ס"ח תשע"ט מס' 2766</w:t>
        </w:r>
      </w:hyperlink>
      <w:r w:rsidRPr="00A66974">
        <w:rPr>
          <w:rStyle w:val="default"/>
          <w:rFonts w:ascii="FrankRuehl" w:hAnsi="FrankRuehl" w:cs="FrankRuehl"/>
          <w:vanish/>
          <w:szCs w:val="20"/>
          <w:shd w:val="clear" w:color="auto" w:fill="FFFF99"/>
          <w:rtl/>
        </w:rPr>
        <w:t xml:space="preserve"> מיום 27.12.2018 עמ' </w:t>
      </w:r>
      <w:r w:rsidRPr="00A66974">
        <w:rPr>
          <w:rStyle w:val="default"/>
          <w:rFonts w:ascii="FrankRuehl" w:hAnsi="FrankRuehl" w:cs="FrankRuehl" w:hint="cs"/>
          <w:vanish/>
          <w:szCs w:val="20"/>
          <w:shd w:val="clear" w:color="auto" w:fill="FFFF99"/>
          <w:rtl/>
        </w:rPr>
        <w:t>90</w:t>
      </w:r>
      <w:r w:rsidRPr="00A66974">
        <w:rPr>
          <w:rStyle w:val="default"/>
          <w:rFonts w:ascii="FrankRuehl" w:hAnsi="FrankRuehl" w:cs="FrankRuehl"/>
          <w:vanish/>
          <w:szCs w:val="20"/>
          <w:shd w:val="clear" w:color="auto" w:fill="FFFF99"/>
          <w:rtl/>
        </w:rPr>
        <w:t xml:space="preserve"> (</w:t>
      </w:r>
      <w:hyperlink r:id="rId167" w:history="1">
        <w:r w:rsidRPr="00A66974">
          <w:rPr>
            <w:rStyle w:val="Hyperlink"/>
            <w:rFonts w:ascii="FrankRuehl" w:hAnsi="FrankRuehl"/>
            <w:vanish/>
            <w:szCs w:val="20"/>
            <w:shd w:val="clear" w:color="auto" w:fill="FFFF99"/>
            <w:rtl/>
          </w:rPr>
          <w:t>ה"ח 796</w:t>
        </w:r>
      </w:hyperlink>
      <w:r w:rsidRPr="00A66974">
        <w:rPr>
          <w:rStyle w:val="default"/>
          <w:rFonts w:ascii="FrankRuehl" w:hAnsi="FrankRuehl" w:cs="FrankRuehl"/>
          <w:vanish/>
          <w:szCs w:val="20"/>
          <w:shd w:val="clear" w:color="auto" w:fill="FFFF99"/>
          <w:rtl/>
        </w:rPr>
        <w:t>)</w:t>
      </w:r>
    </w:p>
    <w:p w:rsidR="003458D6" w:rsidRPr="00550C40" w:rsidRDefault="003458D6" w:rsidP="00EA12E4">
      <w:pPr>
        <w:pStyle w:val="P00"/>
        <w:ind w:left="0" w:right="1134"/>
        <w:rPr>
          <w:rStyle w:val="default"/>
          <w:rFonts w:cs="FrankRuehl" w:hint="cs"/>
          <w:sz w:val="2"/>
          <w:szCs w:val="2"/>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התקופות לביצוע כל אחד מארבעת שלבי ההקמה שבסעיף קטן (א), יימנו לגבי רשות מקומית בלא חברה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מיום</w:t>
      </w:r>
      <w:r w:rsidR="00EA12E4" w:rsidRPr="00A66974">
        <w:rPr>
          <w:rStyle w:val="default"/>
          <w:rFonts w:cs="FrankRuehl" w:hint="cs"/>
          <w:vanish/>
          <w:sz w:val="22"/>
          <w:szCs w:val="22"/>
          <w:shd w:val="clear" w:color="auto" w:fill="FFFF99"/>
          <w:rtl/>
        </w:rPr>
        <w:t xml:space="preserve"> </w:t>
      </w:r>
      <w:r w:rsidR="00E73E21" w:rsidRPr="00A66974">
        <w:rPr>
          <w:rStyle w:val="default"/>
          <w:rFonts w:cs="FrankRuehl" w:hint="cs"/>
          <w:vanish/>
          <w:sz w:val="22"/>
          <w:szCs w:val="22"/>
          <w:shd w:val="clear" w:color="auto" w:fill="FFFF99"/>
          <w:rtl/>
        </w:rPr>
        <w:t>כ"ח בסיוון התשע"ט (1 ביולי 2019)</w:t>
      </w:r>
      <w:r w:rsidRPr="00A66974">
        <w:rPr>
          <w:rStyle w:val="default"/>
          <w:rFonts w:cs="FrankRuehl" w:hint="cs"/>
          <w:vanish/>
          <w:sz w:val="22"/>
          <w:szCs w:val="22"/>
          <w:shd w:val="clear" w:color="auto" w:fill="FFFF99"/>
          <w:rtl/>
        </w:rPr>
        <w:t xml:space="preserve">, ולגבי חברה שאין לה פטור לפי </w:t>
      </w:r>
      <w:r w:rsidR="009C13C3" w:rsidRPr="00A66974">
        <w:rPr>
          <w:rStyle w:val="default"/>
          <w:rFonts w:cs="FrankRuehl" w:hint="cs"/>
          <w:vanish/>
          <w:sz w:val="22"/>
          <w:szCs w:val="22"/>
          <w:shd w:val="clear" w:color="auto" w:fill="FFFF99"/>
          <w:rtl/>
        </w:rPr>
        <w:t xml:space="preserve">סעיף 6ו </w:t>
      </w:r>
      <w:r w:rsidR="009C13C3" w:rsidRPr="00A66974">
        <w:rPr>
          <w:rStyle w:val="default"/>
          <w:rFonts w:cs="FrankRuehl"/>
          <w:vanish/>
          <w:sz w:val="22"/>
          <w:szCs w:val="22"/>
          <w:shd w:val="clear" w:color="auto" w:fill="FFFF99"/>
          <w:rtl/>
        </w:rPr>
        <w:t>–</w:t>
      </w:r>
      <w:r w:rsidR="009C13C3" w:rsidRPr="00A66974">
        <w:rPr>
          <w:rStyle w:val="default"/>
          <w:rFonts w:cs="FrankRuehl" w:hint="cs"/>
          <w:vanish/>
          <w:sz w:val="22"/>
          <w:szCs w:val="22"/>
          <w:shd w:val="clear" w:color="auto" w:fill="FFFF99"/>
          <w:rtl/>
        </w:rPr>
        <w:t xml:space="preserve"> מיום </w:t>
      </w:r>
      <w:r w:rsidR="00E73E21" w:rsidRPr="00A66974">
        <w:rPr>
          <w:rStyle w:val="default"/>
          <w:rFonts w:cs="FrankRuehl" w:hint="cs"/>
          <w:vanish/>
          <w:sz w:val="22"/>
          <w:szCs w:val="22"/>
          <w:shd w:val="clear" w:color="auto" w:fill="FFFF99"/>
          <w:rtl/>
        </w:rPr>
        <w:t>כ"ח בתמוז התשע"ט (31 ביולי 2019)</w:t>
      </w:r>
      <w:r w:rsidRPr="00A66974">
        <w:rPr>
          <w:rStyle w:val="default"/>
          <w:rFonts w:cs="FrankRuehl" w:hint="cs"/>
          <w:vanish/>
          <w:sz w:val="22"/>
          <w:szCs w:val="22"/>
          <w:shd w:val="clear" w:color="auto" w:fill="FFFF99"/>
          <w:rtl/>
        </w:rPr>
        <w:t xml:space="preserve">, אם לא ביקשה פטור, ומיום פקיעת פטור שניתן לה או מיום מתן </w:t>
      </w:r>
      <w:r w:rsidRPr="00A66974">
        <w:rPr>
          <w:rStyle w:val="default"/>
          <w:rFonts w:cs="FrankRuehl" w:hint="cs"/>
          <w:strike/>
          <w:vanish/>
          <w:sz w:val="22"/>
          <w:szCs w:val="22"/>
          <w:shd w:val="clear" w:color="auto" w:fill="FFFF99"/>
          <w:rtl/>
        </w:rPr>
        <w:t>החלטת מועצת הרשות שלא לתת לה פטור</w:t>
      </w:r>
      <w:r w:rsidR="00C929BD" w:rsidRPr="00A66974">
        <w:rPr>
          <w:rStyle w:val="default"/>
          <w:rFonts w:cs="FrankRuehl" w:hint="cs"/>
          <w:vanish/>
          <w:sz w:val="22"/>
          <w:szCs w:val="22"/>
          <w:shd w:val="clear" w:color="auto" w:fill="FFFF99"/>
          <w:rtl/>
        </w:rPr>
        <w:t xml:space="preserve"> </w:t>
      </w:r>
      <w:r w:rsidR="00C929BD" w:rsidRPr="00A66974">
        <w:rPr>
          <w:rStyle w:val="default"/>
          <w:rFonts w:cs="FrankRuehl" w:hint="cs"/>
          <w:vanish/>
          <w:sz w:val="22"/>
          <w:szCs w:val="22"/>
          <w:u w:val="single"/>
          <w:shd w:val="clear" w:color="auto" w:fill="FFFF99"/>
          <w:rtl/>
        </w:rPr>
        <w:t>ההחלטה שלא לאשר את בקשת הפטור</w:t>
      </w:r>
      <w:r w:rsidRPr="00A66974">
        <w:rPr>
          <w:rStyle w:val="default"/>
          <w:rFonts w:cs="FrankRuehl" w:hint="cs"/>
          <w:vanish/>
          <w:sz w:val="22"/>
          <w:szCs w:val="22"/>
          <w:shd w:val="clear" w:color="auto" w:fill="FFFF99"/>
          <w:rtl/>
        </w:rPr>
        <w:t>, לפי העניין, אם ביקשה פטור</w:t>
      </w:r>
      <w:r w:rsidR="00550C40" w:rsidRPr="00A66974">
        <w:rPr>
          <w:rStyle w:val="default"/>
          <w:rFonts w:cs="FrankRuehl" w:hint="cs"/>
          <w:vanish/>
          <w:sz w:val="22"/>
          <w:szCs w:val="22"/>
          <w:shd w:val="clear" w:color="auto" w:fill="FFFF99"/>
          <w:rtl/>
        </w:rPr>
        <w:t xml:space="preserve">, ואולם לגבי חברה כאמור בפסקה (3) להגדרה "המועד הקובע" שאין לה פטור לפי סעיף 6ו, יימנו התקופות לביצוע </w:t>
      </w:r>
      <w:r w:rsidR="009C13C3" w:rsidRPr="00A66974">
        <w:rPr>
          <w:rStyle w:val="default"/>
          <w:rFonts w:cs="FrankRuehl" w:hint="cs"/>
          <w:vanish/>
          <w:sz w:val="22"/>
          <w:szCs w:val="22"/>
          <w:shd w:val="clear" w:color="auto" w:fill="FFFF99"/>
          <w:rtl/>
        </w:rPr>
        <w:t xml:space="preserve">כאמור מיום </w:t>
      </w:r>
      <w:r w:rsidR="00E73E21" w:rsidRPr="00A66974">
        <w:rPr>
          <w:rStyle w:val="default"/>
          <w:rFonts w:cs="FrankRuehl" w:hint="cs"/>
          <w:vanish/>
          <w:sz w:val="22"/>
          <w:szCs w:val="22"/>
          <w:shd w:val="clear" w:color="auto" w:fill="FFFF99"/>
          <w:rtl/>
        </w:rPr>
        <w:t>י' באב התש"ף (31 ביולי 2020)</w:t>
      </w:r>
      <w:r w:rsidR="00550C40" w:rsidRPr="00A66974">
        <w:rPr>
          <w:rStyle w:val="default"/>
          <w:rFonts w:cs="FrankRuehl" w:hint="cs"/>
          <w:vanish/>
          <w:sz w:val="22"/>
          <w:szCs w:val="22"/>
          <w:shd w:val="clear" w:color="auto" w:fill="FFFF99"/>
          <w:rtl/>
        </w:rPr>
        <w:t xml:space="preserve">, אם לא ביקשה פטור, ומיום פקיעת פטור שניתן לה או מיום מתן </w:t>
      </w:r>
      <w:r w:rsidR="00550C40" w:rsidRPr="00A66974">
        <w:rPr>
          <w:rStyle w:val="default"/>
          <w:rFonts w:cs="FrankRuehl" w:hint="cs"/>
          <w:strike/>
          <w:vanish/>
          <w:sz w:val="22"/>
          <w:szCs w:val="22"/>
          <w:shd w:val="clear" w:color="auto" w:fill="FFFF99"/>
          <w:rtl/>
        </w:rPr>
        <w:t>החלטת מועצת הרשות שלא לתת לה פטור</w:t>
      </w:r>
      <w:r w:rsidR="00C929BD" w:rsidRPr="00A66974">
        <w:rPr>
          <w:rStyle w:val="default"/>
          <w:rFonts w:cs="FrankRuehl" w:hint="cs"/>
          <w:vanish/>
          <w:sz w:val="22"/>
          <w:szCs w:val="22"/>
          <w:shd w:val="clear" w:color="auto" w:fill="FFFF99"/>
          <w:rtl/>
        </w:rPr>
        <w:t xml:space="preserve"> </w:t>
      </w:r>
      <w:r w:rsidR="00C929BD" w:rsidRPr="00A66974">
        <w:rPr>
          <w:rStyle w:val="default"/>
          <w:rFonts w:cs="FrankRuehl" w:hint="cs"/>
          <w:vanish/>
          <w:sz w:val="22"/>
          <w:szCs w:val="22"/>
          <w:u w:val="single"/>
          <w:shd w:val="clear" w:color="auto" w:fill="FFFF99"/>
          <w:rtl/>
        </w:rPr>
        <w:t>ההחלטה שלא לאשר את בקשת הפטור</w:t>
      </w:r>
      <w:r w:rsidR="00550C40" w:rsidRPr="00A66974">
        <w:rPr>
          <w:rStyle w:val="default"/>
          <w:rFonts w:cs="FrankRuehl" w:hint="cs"/>
          <w:vanish/>
          <w:sz w:val="22"/>
          <w:szCs w:val="22"/>
          <w:shd w:val="clear" w:color="auto" w:fill="FFFF99"/>
          <w:rtl/>
        </w:rPr>
        <w:t>, לפי העניין, אם ביקשה פטור</w:t>
      </w:r>
      <w:r w:rsidRPr="00A66974">
        <w:rPr>
          <w:rStyle w:val="default"/>
          <w:rFonts w:cs="FrankRuehl" w:hint="cs"/>
          <w:vanish/>
          <w:sz w:val="22"/>
          <w:szCs w:val="22"/>
          <w:shd w:val="clear" w:color="auto" w:fill="FFFF99"/>
          <w:rtl/>
        </w:rPr>
        <w:t>.</w:t>
      </w:r>
      <w:bookmarkEnd w:id="62"/>
    </w:p>
    <w:p w:rsidR="00AA0B75" w:rsidRDefault="00AA0B75" w:rsidP="003D1F53">
      <w:pPr>
        <w:pStyle w:val="P00"/>
        <w:spacing w:before="72"/>
        <w:ind w:left="0" w:right="1134"/>
        <w:rPr>
          <w:rStyle w:val="default"/>
          <w:rFonts w:cs="FrankRuehl" w:hint="cs"/>
          <w:rtl/>
        </w:rPr>
      </w:pPr>
      <w:bookmarkStart w:id="64" w:name="Seif150"/>
      <w:bookmarkEnd w:id="64"/>
      <w:r>
        <w:rPr>
          <w:lang w:val="he-IL"/>
        </w:rPr>
        <w:pict>
          <v:rect id="_x0000_s2382" style="position:absolute;left:0;text-align:left;margin-left:464.5pt;margin-top:8.05pt;width:75.05pt;height:39.6pt;z-index:251717120" o:allowincell="f" filled="f" stroked="f" strokecolor="lime" strokeweight=".25pt">
            <v:textbox style="mso-next-textbox:#_x0000_s2382" inset="0,0,0,0">
              <w:txbxContent>
                <w:p w:rsidR="002269D7" w:rsidRDefault="002269D7" w:rsidP="00AA0B75">
                  <w:pPr>
                    <w:spacing w:line="160" w:lineRule="exact"/>
                    <w:jc w:val="left"/>
                    <w:rPr>
                      <w:rFonts w:cs="Miriam" w:hint="cs"/>
                      <w:szCs w:val="18"/>
                      <w:rtl/>
                    </w:rPr>
                  </w:pPr>
                  <w:r>
                    <w:rPr>
                      <w:rFonts w:cs="Miriam" w:hint="cs"/>
                      <w:szCs w:val="18"/>
                      <w:rtl/>
                    </w:rPr>
                    <w:t>מינוי מנהל מורשה לרשות מקומית בלא חברה</w:t>
                  </w:r>
                </w:p>
                <w:p w:rsidR="002269D7" w:rsidRDefault="002269D7" w:rsidP="00AA0B75">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 xml:space="preserve">תשע"ג-2013 </w:t>
                  </w:r>
                </w:p>
              </w:txbxContent>
            </v:textbox>
            <w10:anchorlock/>
          </v:rect>
        </w:pict>
      </w:r>
      <w:r>
        <w:rPr>
          <w:rStyle w:val="big-number"/>
          <w:rFonts w:hint="cs"/>
          <w:rtl/>
        </w:rPr>
        <w:t>6</w:t>
      </w:r>
      <w:r>
        <w:rPr>
          <w:rStyle w:val="default"/>
          <w:rFonts w:cs="FrankRuehl" w:hint="cs"/>
          <w:rtl/>
        </w:rPr>
        <w:t>ח</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3D1F53">
        <w:rPr>
          <w:rStyle w:val="default"/>
          <w:rFonts w:cs="FrankRuehl" w:hint="cs"/>
          <w:rtl/>
        </w:rPr>
        <w:t xml:space="preserve">סבר הממונה כי רשות מקומית בלא חברה לא ביצעה שלב משלבי ההקמה, ישלח לה הודעה בכתב ובה יפרט את השלב שלא ביצעה ואת התקופה שבה היא נדרשת לבצעו, וייתן לה הזדמנות להגיש את הערותיה או את השגותיה בעניין בתוך התקופה האמורה או בתוך תקופה קצרה ממנה, כפי שיציין בהודעה; הגישה הרשות המקומית הערות או השגות כאמור, יחליט בהן הממונה סמוך ככל האפשר למועד קבלתן ויודיע על החלטתו לרשות המקומית, ואם סבר כי יש בכך צורך </w:t>
      </w:r>
      <w:r w:rsidR="003D1F53">
        <w:rPr>
          <w:rStyle w:val="default"/>
          <w:rFonts w:cs="FrankRuehl"/>
          <w:rtl/>
        </w:rPr>
        <w:t>–</w:t>
      </w:r>
      <w:r w:rsidR="003D1F53">
        <w:rPr>
          <w:rStyle w:val="default"/>
          <w:rFonts w:cs="FrankRuehl" w:hint="cs"/>
          <w:rtl/>
        </w:rPr>
        <w:t xml:space="preserve"> יקבע מחדש את התקופה שבה על הרשות המקומית לבצע את השלב האמור</w:t>
      </w:r>
      <w:r>
        <w:rPr>
          <w:rStyle w:val="default"/>
          <w:rFonts w:cs="FrankRuehl" w:hint="cs"/>
          <w:rtl/>
        </w:rPr>
        <w:t>.</w:t>
      </w:r>
    </w:p>
    <w:p w:rsidR="003D1F53" w:rsidRDefault="003D1F53" w:rsidP="00390EBB">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חלפה התקופה שנקבעה בהודעה כאמור בסעיף קטן (א) ולא נקבעה מחדש לפי אותו סעיף קטן או שנקבעה מחדש כאמור וחלפה, רשאי שר האוצר, בהסכמת שר הפנים, למנות מנהל מורשה מטעמו שיפעל לשם הבטחת ביצוע שלבי ההקמה; לא התקבלה הסכמת שר הפנים להצעת שר האוצר בדבר מינוי כאמור בתוך 30 ימים, יובא המינוי לאישור הממשלה;</w:t>
      </w:r>
    </w:p>
    <w:p w:rsidR="003D1F53" w:rsidRDefault="003D1F53" w:rsidP="00390E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90EBB">
        <w:rPr>
          <w:rStyle w:val="default"/>
          <w:rFonts w:cs="FrankRuehl" w:hint="cs"/>
          <w:rtl/>
        </w:rPr>
        <w:t>כשיר להתמנות כמנהל מורשה מי שמתקיימים בו התנאי שבפסקה (1) לסעיף 16א לחוק החברות הממשלתיות ואחד התנאים שבפסקה (2) לסעיף האמור, בשינוי זה: בכל מקום, במקום "חמש שנים" יקראו "שנתיים";</w:t>
      </w:r>
    </w:p>
    <w:p w:rsidR="00390EBB" w:rsidRDefault="00390EBB" w:rsidP="00390E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ימונה אדם למנהל מורשה אם הוא עלול להימצא באופן תדיר, במישרין או בעקיפין, במצב של ניגוד עניינים בין תפקידו כמנהל מורשה לבין עניין אישי שלו או בין תפקידו כאמור לבין תפקיד אחר שלו.</w:t>
      </w:r>
    </w:p>
    <w:p w:rsidR="00390EBB" w:rsidRDefault="00390EBB" w:rsidP="003D1F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למנהל מורשה שהתמנה לפי סעיף קטן (ב) יהיו כל הסמכויות והתפקידים שיש לראש הרשות המקומית, למועצת הרשות המקומית ולנושאי משרה בה בכל הנוגע לביצוע שלבי ההקמה; כל עוד ממלא המנהל המורשה את תפקידו לא ימלאו כל אלה את תפקידיהם ולא ישתמשו בסמכויותיהם לעניין ביצוע שלבי ההקמה.</w:t>
      </w:r>
    </w:p>
    <w:p w:rsidR="00390EBB" w:rsidRDefault="00390EBB" w:rsidP="00390E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התמנה מנהל מורשה לפי סעיף קטן (ב), יהיו ראש הרשות המקומית, חבר מועצת הרשות המקומית, נושאי משרה ברשות המקומית ועובדי הרשות המקומית, חייבים, לפי דרישת המנהל המורשה או מי שהוא הסמיך לכך, למסור לו או לשלוחיו את הידיעות, הפנקסים, המסמכים או כל מידע אחר שלדעת הדורש יש בהם כדי להבטיח או להקל את ביצוע תפקידיו של המנהל המורשה.</w:t>
      </w:r>
    </w:p>
    <w:p w:rsidR="00390EBB" w:rsidRDefault="00390EBB" w:rsidP="00390E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20375C">
        <w:rPr>
          <w:rStyle w:val="default"/>
          <w:rFonts w:cs="FrankRuehl" w:hint="cs"/>
          <w:rtl/>
        </w:rPr>
        <w:t>הממונה רשאי להורות לרשות המקומית לשלם למנהל המורשה שכר והוצאות שהוציא לשם ביצוע תפקידו כפי שיורה, ואם היה המנהל המורשה עובד המדינה, רשאי הממונה להורות כי השכר ישולם לאוצר המדינה; מנהל מורשה יהיה רשאי לגבות את שכרו והוצאותיו מחשבון הרשות המקומית, והוא יבוא לעניין זה במקום הרשות המקומית, לפי העניין, והגורמים המוסמכים מטעמה.</w:t>
      </w:r>
    </w:p>
    <w:p w:rsidR="0020375C" w:rsidRDefault="0020375C" w:rsidP="00390EB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מנהל מורשה יפעל בהתחשב בטובת הרשות המקומית ותושביה, ויפעל בזהירות, במיומנות ובשקידה המתחייבות מהסמכויות שניתנו לו לפי סעיף זה; הוראות סעיף 123(ב) יחולו על מנהל מורשה, בשינויים המחויבים.</w:t>
      </w:r>
    </w:p>
    <w:p w:rsidR="0020375C" w:rsidRDefault="0020375C" w:rsidP="00390EBB">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כהונתו של מנהל מורשה תפקע עם אישור הממונה כי הסתיים שלב ההקמה כאמור בסעיף 6ז(א)(4).</w:t>
      </w:r>
    </w:p>
    <w:p w:rsidR="00AA0B75" w:rsidRPr="00A66974" w:rsidRDefault="00AA0B75" w:rsidP="00AA0B75">
      <w:pPr>
        <w:pStyle w:val="P00"/>
        <w:spacing w:before="0"/>
        <w:ind w:left="0" w:right="1134"/>
        <w:rPr>
          <w:rStyle w:val="default"/>
          <w:rFonts w:cs="FrankRuehl" w:hint="cs"/>
          <w:vanish/>
          <w:color w:val="FF0000"/>
          <w:szCs w:val="20"/>
          <w:shd w:val="clear" w:color="auto" w:fill="FFFF99"/>
          <w:rtl/>
        </w:rPr>
      </w:pPr>
      <w:bookmarkStart w:id="65" w:name="Rov286"/>
      <w:r w:rsidRPr="00A66974">
        <w:rPr>
          <w:rStyle w:val="default"/>
          <w:rFonts w:cs="FrankRuehl" w:hint="cs"/>
          <w:vanish/>
          <w:color w:val="FF0000"/>
          <w:szCs w:val="20"/>
          <w:shd w:val="clear" w:color="auto" w:fill="FFFF99"/>
          <w:rtl/>
        </w:rPr>
        <w:t>מיום 1.8.2013</w:t>
      </w:r>
    </w:p>
    <w:p w:rsidR="00AA0B75" w:rsidRPr="00A66974" w:rsidRDefault="00AA0B75" w:rsidP="00AA0B7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A0B75" w:rsidRPr="00A66974" w:rsidRDefault="00AA0B75" w:rsidP="00AA0B75">
      <w:pPr>
        <w:pStyle w:val="P00"/>
        <w:spacing w:before="0"/>
        <w:ind w:left="0" w:right="1134"/>
        <w:rPr>
          <w:rStyle w:val="default"/>
          <w:rFonts w:cs="FrankRuehl" w:hint="cs"/>
          <w:vanish/>
          <w:szCs w:val="20"/>
          <w:shd w:val="clear" w:color="auto" w:fill="FFFF99"/>
          <w:rtl/>
        </w:rPr>
      </w:pPr>
      <w:hyperlink r:id="rId16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180 (</w:t>
      </w:r>
      <w:hyperlink r:id="rId16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A0B75" w:rsidRPr="0020375C" w:rsidRDefault="00AA0B75" w:rsidP="0020375C">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6ח</w:t>
      </w:r>
      <w:bookmarkEnd w:id="65"/>
    </w:p>
    <w:p w:rsidR="00AA0B75" w:rsidRDefault="00AA0B75" w:rsidP="0020375C">
      <w:pPr>
        <w:pStyle w:val="P00"/>
        <w:spacing w:before="72"/>
        <w:ind w:left="0" w:right="1134"/>
        <w:rPr>
          <w:rStyle w:val="default"/>
          <w:rFonts w:cs="FrankRuehl" w:hint="cs"/>
          <w:rtl/>
        </w:rPr>
      </w:pPr>
      <w:bookmarkStart w:id="66" w:name="Seif151"/>
      <w:bookmarkEnd w:id="66"/>
      <w:r>
        <w:rPr>
          <w:lang w:val="he-IL"/>
        </w:rPr>
        <w:pict>
          <v:rect id="_x0000_s2383" style="position:absolute;left:0;text-align:left;margin-left:464.5pt;margin-top:8.05pt;width:75.05pt;height:32.15pt;z-index:251718144" o:allowincell="f" filled="f" stroked="f" strokecolor="lime" strokeweight=".25pt">
            <v:textbox style="mso-next-textbox:#_x0000_s2383" inset="0,0,0,0">
              <w:txbxContent>
                <w:p w:rsidR="002269D7" w:rsidRDefault="002269D7" w:rsidP="00AA0B75">
                  <w:pPr>
                    <w:spacing w:line="160" w:lineRule="exact"/>
                    <w:jc w:val="left"/>
                    <w:rPr>
                      <w:rFonts w:cs="Miriam" w:hint="cs"/>
                      <w:szCs w:val="18"/>
                      <w:rtl/>
                    </w:rPr>
                  </w:pPr>
                  <w:r>
                    <w:rPr>
                      <w:rFonts w:cs="Miriam" w:hint="cs"/>
                      <w:szCs w:val="18"/>
                      <w:rtl/>
                    </w:rPr>
                    <w:t>הבטחת זכויות נושי חברה מתמזגת</w:t>
                  </w:r>
                </w:p>
                <w:p w:rsidR="002269D7" w:rsidRDefault="002269D7" w:rsidP="00AA0B75">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 xml:space="preserve">תשע"ג-2013 </w:t>
                  </w:r>
                </w:p>
              </w:txbxContent>
            </v:textbox>
            <w10:anchorlock/>
          </v:rect>
        </w:pict>
      </w:r>
      <w:r>
        <w:rPr>
          <w:rStyle w:val="big-number"/>
          <w:rFonts w:hint="cs"/>
          <w:rtl/>
        </w:rPr>
        <w:t>6</w:t>
      </w:r>
      <w:r w:rsidR="003D1F53">
        <w:rPr>
          <w:rStyle w:val="default"/>
          <w:rFonts w:cs="FrankRuehl" w:hint="cs"/>
          <w:rtl/>
        </w:rPr>
        <w:t>ט</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sidR="0020375C">
        <w:rPr>
          <w:rStyle w:val="default"/>
          <w:rFonts w:cs="FrankRuehl" w:hint="cs"/>
          <w:rtl/>
        </w:rPr>
        <w:t>מועצת הקשות תקבע, בהתייעצות עם הממונה, כללים לשם הבטחת האיתנות הפיננסית של חברות אזוריות ועמידתן בהתחייבויות שהועברו אליהן מן החברות המתמזגות</w:t>
      </w:r>
      <w:r>
        <w:rPr>
          <w:rStyle w:val="default"/>
          <w:rFonts w:cs="FrankRuehl" w:hint="cs"/>
          <w:rtl/>
        </w:rPr>
        <w:t>.</w:t>
      </w:r>
    </w:p>
    <w:p w:rsidR="0020375C" w:rsidRDefault="0020375C" w:rsidP="002037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היה ביכולתה של חברה אזורית לעמוד בהתחייבויות שהועברו אליה מחברה מתמזגת, זכאים נושי חברה מתמזגת לסיוע מאוצר המדינה בשיעור שיקבע שר האוצר, בהסכמת שר המשפטים ובאישור ועדת הכלכלה של הכנסת.</w:t>
      </w:r>
    </w:p>
    <w:p w:rsidR="0020375C" w:rsidRDefault="0020375C" w:rsidP="002037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נושה חברה מתמזגת המבקש סיוע לגבי התחייבות כלפיו יגיש את בקשתו למי ששר האוצר הסמיך לכך מבין עובדי משרדו (בסעיף זה </w:t>
      </w:r>
      <w:r>
        <w:rPr>
          <w:rStyle w:val="default"/>
          <w:rFonts w:cs="FrankRuehl"/>
          <w:rtl/>
        </w:rPr>
        <w:t>–</w:t>
      </w:r>
      <w:r>
        <w:rPr>
          <w:rStyle w:val="default"/>
          <w:rFonts w:cs="FrankRuehl" w:hint="cs"/>
          <w:rtl/>
        </w:rPr>
        <w:t xml:space="preserve"> הגורם המוסמך), לאחר שחלפו 60 ימים מהיום שנקבע לפירעון ההתחייבות ו-30 ימים מהיום שבו פנה לחברה האזורית בדרישה לקיום ההתחייבות; שר האוצר רשאי לקבוע הוראות לעניין הגשת בקשה כאמור.</w:t>
      </w:r>
    </w:p>
    <w:p w:rsidR="0020375C" w:rsidRDefault="0020375C" w:rsidP="0020375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(ב), לא יינתן סיוע אם הגורם המוסמך החליט, לאחר התייעצות עם הממונה, כי אי-יכולתה של החברה האזורית לקיים את התחייבויותיה אינו נובע מהמיזוג.</w:t>
      </w:r>
    </w:p>
    <w:p w:rsidR="0020375C" w:rsidRDefault="0020375C" w:rsidP="0020375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ניתן סיוע לפי סעיף קטן (ב), יראו את החוב לנושה החברה המתמזגת, בסכום הסיוע שניתן, כאילו המומחה למדינה, אף אם בהסכם שבינו לבין החברה המתמזגת נקבעה הוראה המונעת המחאה כאמור.</w:t>
      </w:r>
    </w:p>
    <w:p w:rsidR="0020375C" w:rsidRDefault="0020375C" w:rsidP="0020375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בסעיף זה, "נושה חברה מתמזגת" </w:t>
      </w:r>
      <w:r>
        <w:rPr>
          <w:rStyle w:val="default"/>
          <w:rFonts w:cs="FrankRuehl"/>
          <w:rtl/>
        </w:rPr>
        <w:t>–</w:t>
      </w:r>
      <w:r>
        <w:rPr>
          <w:rStyle w:val="default"/>
          <w:rFonts w:cs="FrankRuehl" w:hint="cs"/>
          <w:rtl/>
        </w:rPr>
        <w:t xml:space="preserve"> נושה שהתקשר עם חברה המחויבת במיזוג לפי הוראות חוק זה או עם חברה בת של חברה כאמור, לפני יום כ"ה באב התשע"ג (1 באוגוסט 2013), בהסכם לתקופה הנמשכת עד לאחר המועד הקובע, ואינו רשות מקומית, תאגיד בשליטת רשות מקומית או מקורות חברת מים בע"מ.</w:t>
      </w:r>
    </w:p>
    <w:p w:rsidR="00AA0B75" w:rsidRPr="00A66974" w:rsidRDefault="00AA0B75" w:rsidP="00AA0B75">
      <w:pPr>
        <w:pStyle w:val="P00"/>
        <w:spacing w:before="0"/>
        <w:ind w:left="0" w:right="1134"/>
        <w:rPr>
          <w:rStyle w:val="default"/>
          <w:rFonts w:cs="FrankRuehl" w:hint="cs"/>
          <w:vanish/>
          <w:color w:val="FF0000"/>
          <w:szCs w:val="20"/>
          <w:shd w:val="clear" w:color="auto" w:fill="FFFF99"/>
          <w:rtl/>
        </w:rPr>
      </w:pPr>
      <w:bookmarkStart w:id="67" w:name="Rov287"/>
      <w:r w:rsidRPr="00A66974">
        <w:rPr>
          <w:rStyle w:val="default"/>
          <w:rFonts w:cs="FrankRuehl" w:hint="cs"/>
          <w:vanish/>
          <w:color w:val="FF0000"/>
          <w:szCs w:val="20"/>
          <w:shd w:val="clear" w:color="auto" w:fill="FFFF99"/>
          <w:rtl/>
        </w:rPr>
        <w:t>מיום 1.8.2013</w:t>
      </w:r>
    </w:p>
    <w:p w:rsidR="00AA0B75" w:rsidRPr="00A66974" w:rsidRDefault="00AA0B75" w:rsidP="00AA0B7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A0B75" w:rsidRPr="00A66974" w:rsidRDefault="00AA0B75" w:rsidP="00AA0B75">
      <w:pPr>
        <w:pStyle w:val="P00"/>
        <w:spacing w:before="0"/>
        <w:ind w:left="0" w:right="1134"/>
        <w:rPr>
          <w:rStyle w:val="default"/>
          <w:rFonts w:cs="FrankRuehl" w:hint="cs"/>
          <w:vanish/>
          <w:szCs w:val="20"/>
          <w:shd w:val="clear" w:color="auto" w:fill="FFFF99"/>
          <w:rtl/>
        </w:rPr>
      </w:pPr>
      <w:hyperlink r:id="rId17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181 (</w:t>
      </w:r>
      <w:hyperlink r:id="rId17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A0B75" w:rsidRPr="0020375C" w:rsidRDefault="00AA0B75" w:rsidP="0020375C">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6</w:t>
      </w:r>
      <w:r w:rsidR="003D1F53" w:rsidRPr="00A66974">
        <w:rPr>
          <w:rStyle w:val="default"/>
          <w:rFonts w:cs="FrankRuehl" w:hint="cs"/>
          <w:b/>
          <w:bCs/>
          <w:vanish/>
          <w:szCs w:val="20"/>
          <w:shd w:val="clear" w:color="auto" w:fill="FFFF99"/>
          <w:rtl/>
        </w:rPr>
        <w:t>ט</w:t>
      </w:r>
      <w:bookmarkEnd w:id="67"/>
    </w:p>
    <w:p w:rsidR="001D1A92" w:rsidRDefault="001D1A92">
      <w:pPr>
        <w:pStyle w:val="P00"/>
        <w:spacing w:before="72"/>
        <w:ind w:left="0" w:right="1134"/>
        <w:rPr>
          <w:rStyle w:val="default"/>
          <w:rFonts w:cs="FrankRuehl"/>
          <w:rtl/>
        </w:rPr>
      </w:pPr>
      <w:bookmarkStart w:id="68" w:name="Seif5"/>
      <w:bookmarkEnd w:id="68"/>
      <w:r>
        <w:rPr>
          <w:lang w:val="he-IL"/>
        </w:rPr>
        <w:pict>
          <v:rect id="_x0000_s2056" style="position:absolute;left:0;text-align:left;margin-left:464.5pt;margin-top:8.05pt;width:75.05pt;height:12.95pt;z-index:25147545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א</w:t>
                  </w:r>
                  <w:r>
                    <w:rPr>
                      <w:rFonts w:cs="Miriam" w:hint="cs"/>
                      <w:szCs w:val="18"/>
                      <w:rtl/>
                    </w:rPr>
                    <w:t xml:space="preserve">ישור תקנון </w:t>
                  </w:r>
                  <w:r>
                    <w:rPr>
                      <w:rFonts w:cs="Miriam"/>
                      <w:szCs w:val="18"/>
                      <w:rtl/>
                    </w:rPr>
                    <w:t>ה</w:t>
                  </w:r>
                  <w:r>
                    <w:rPr>
                      <w:rFonts w:cs="Miriam" w:hint="cs"/>
                      <w:szCs w:val="18"/>
                      <w:rtl/>
                    </w:rPr>
                    <w:t>חברה</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תקנון של חברה טעון אישור הממונה; הממונה יאשרו אם נוכח כי הוא תו</w:t>
      </w:r>
      <w:r>
        <w:rPr>
          <w:rStyle w:val="default"/>
          <w:rFonts w:cs="FrankRuehl"/>
          <w:rtl/>
        </w:rPr>
        <w:t>א</w:t>
      </w:r>
      <w:r>
        <w:rPr>
          <w:rStyle w:val="default"/>
          <w:rFonts w:cs="FrankRuehl" w:hint="cs"/>
          <w:rtl/>
        </w:rPr>
        <w:t>ם את הוראות חוק זה ומטרותיו.</w:t>
      </w:r>
    </w:p>
    <w:p w:rsidR="001D1A92" w:rsidRDefault="001D1A92">
      <w:pPr>
        <w:pStyle w:val="header-2"/>
        <w:ind w:left="0" w:right="1134"/>
        <w:rPr>
          <w:rtl/>
        </w:rPr>
      </w:pPr>
      <w:bookmarkStart w:id="69" w:name="hed21"/>
      <w:bookmarkEnd w:id="69"/>
      <w:r>
        <w:rPr>
          <w:rtl/>
        </w:rPr>
        <w:t>ס</w:t>
      </w:r>
      <w:r>
        <w:rPr>
          <w:rFonts w:hint="cs"/>
          <w:rtl/>
        </w:rPr>
        <w:t>ימן ב': העברת עובדים, נכסים, זכויות והתחייבויות</w:t>
      </w:r>
    </w:p>
    <w:p w:rsidR="001D1A92" w:rsidRDefault="001D1A92">
      <w:pPr>
        <w:pStyle w:val="P00"/>
        <w:spacing w:before="72"/>
        <w:ind w:left="0" w:right="1134"/>
        <w:rPr>
          <w:rStyle w:val="default"/>
          <w:rFonts w:cs="FrankRuehl"/>
          <w:rtl/>
        </w:rPr>
      </w:pPr>
      <w:bookmarkStart w:id="70" w:name="Seif6"/>
      <w:bookmarkEnd w:id="70"/>
      <w:r>
        <w:rPr>
          <w:lang w:val="he-IL"/>
        </w:rPr>
        <w:pict>
          <v:rect id="_x0000_s2057" style="position:absolute;left:0;text-align:left;margin-left:464.5pt;margin-top:8.05pt;width:75.05pt;height:19.8pt;z-index:25147648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סכם להעברת</w:t>
                  </w:r>
                  <w:r>
                    <w:rPr>
                      <w:rFonts w:cs="Miriam"/>
                      <w:szCs w:val="18"/>
                      <w:rtl/>
                    </w:rPr>
                    <w:t xml:space="preserve"> </w:t>
                  </w:r>
                  <w:r>
                    <w:rPr>
                      <w:rFonts w:cs="Miriam" w:hint="cs"/>
                      <w:szCs w:val="18"/>
                      <w:rtl/>
                    </w:rPr>
                    <w:t xml:space="preserve">עובדים והסכם </w:t>
                  </w:r>
                  <w:r>
                    <w:rPr>
                      <w:rFonts w:cs="Miriam"/>
                      <w:szCs w:val="18"/>
                      <w:rtl/>
                    </w:rPr>
                    <w:t>ע</w:t>
                  </w:r>
                  <w:r>
                    <w:rPr>
                      <w:rFonts w:cs="Miriam" w:hint="cs"/>
                      <w:szCs w:val="18"/>
                      <w:rtl/>
                    </w:rPr>
                    <w:t>בודה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המקומית והחברה רשאיות להסכים ביניהן, וביניהן לבין הארגון המייצג את המספר הגדול ביותר של עובדי הרשות המקומית, על העברת עובדי הרשות</w:t>
      </w:r>
      <w:r>
        <w:rPr>
          <w:rStyle w:val="default"/>
          <w:rFonts w:cs="FrankRuehl"/>
          <w:rtl/>
        </w:rPr>
        <w:t xml:space="preserve"> </w:t>
      </w:r>
      <w:r>
        <w:rPr>
          <w:rStyle w:val="default"/>
          <w:rFonts w:cs="FrankRuehl" w:hint="cs"/>
          <w:rtl/>
        </w:rPr>
        <w:t xml:space="preserve">המקומית משירות הרשות המקומית לשירות החברה (להלן </w:t>
      </w:r>
      <w:r>
        <w:rPr>
          <w:rStyle w:val="default"/>
          <w:rFonts w:cs="FrankRuehl"/>
          <w:rtl/>
        </w:rPr>
        <w:t>–</w:t>
      </w:r>
      <w:r>
        <w:rPr>
          <w:rStyle w:val="default"/>
          <w:rFonts w:cs="FrankRuehl" w:hint="cs"/>
          <w:rtl/>
        </w:rPr>
        <w:t xml:space="preserve"> הסכם להעברת עובדים); נחתם הסכם להעברת עובדים יחולו הוראות אלה מיום תחילתו, שלא יקדם ליום תחילת פעילות החברה: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 הרשות המקומית שנקבע בהסכם להעברת עובדים יהיה עובד החברה החל ביום שנקבע בו;</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אף הא</w:t>
      </w:r>
      <w:r>
        <w:rPr>
          <w:rStyle w:val="default"/>
          <w:rFonts w:cs="FrankRuehl"/>
          <w:rtl/>
        </w:rPr>
        <w:t>מ</w:t>
      </w:r>
      <w:r>
        <w:rPr>
          <w:rStyle w:val="default"/>
          <w:rFonts w:cs="FrankRuehl" w:hint="cs"/>
          <w:rtl/>
        </w:rPr>
        <w:t>ור בכל דין, עובד הרשות המקומית שהיה לעובד החברה כאמור בפסקה (1), לא יהיה זכאי להטבות פרישה כלשהן בשל ההעברה, והוא לא יהיה רשאי לתבוע מן הרשות המקומית את זכויותיו מכוח יחסי עובד ומעביד בשל תקופת היותו עובד שלה, שהחברה קיבלה על עצמה בהסכם להעברת עובדים לקי</w:t>
      </w:r>
      <w:r>
        <w:rPr>
          <w:rStyle w:val="default"/>
          <w:rFonts w:cs="FrankRuehl"/>
          <w:rtl/>
        </w:rPr>
        <w:t>ים</w:t>
      </w:r>
      <w:r>
        <w:rPr>
          <w:rStyle w:val="default"/>
          <w:rFonts w:cs="FrankRuehl" w:hint="cs"/>
          <w:rtl/>
        </w:rPr>
        <w:t xml:space="preserve"> אותן.</w:t>
      </w:r>
    </w:p>
    <w:p w:rsidR="001D1A92" w:rsidRDefault="001D1A92" w:rsidP="00F55996">
      <w:pPr>
        <w:pStyle w:val="P00"/>
        <w:spacing w:before="72"/>
        <w:ind w:left="0" w:right="1134"/>
        <w:rPr>
          <w:rStyle w:val="default"/>
          <w:rFonts w:cs="FrankRuehl" w:hint="cs"/>
          <w:rtl/>
        </w:rPr>
      </w:pPr>
      <w:r>
        <w:rPr>
          <w:rtl/>
          <w:lang w:val="he-IL"/>
        </w:rPr>
        <w:pict>
          <v:shape id="_x0000_s2231" type="#_x0000_t202" style="position:absolute;left:0;text-align:left;margin-left:470.25pt;margin-top:6.45pt;width:1in;height:22.4pt;z-index:251648512"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תקופת היות החברה חברה עירונית, כמשמעותה בסעיף 21 לחוק יסודות התקציב, תשמ"ה-1985, יהיו הסכמי העבודה בין החברה לבין הארגון המייצג את המספר הגדול ביותר של עובדי החברה, שענינם תנאי עבודה, שינויי תקן, שכר והטבות אח</w:t>
      </w:r>
      <w:r>
        <w:rPr>
          <w:rStyle w:val="default"/>
          <w:rFonts w:cs="FrankRuehl"/>
          <w:rtl/>
        </w:rPr>
        <w:t>ר</w:t>
      </w:r>
      <w:r>
        <w:rPr>
          <w:rStyle w:val="default"/>
          <w:rFonts w:cs="FrankRuehl" w:hint="cs"/>
          <w:rtl/>
        </w:rPr>
        <w:t xml:space="preserve">ות, וכן חוזים אישיים בין החברה לבין עובדיה שענינם כאמור, טעונים אישור </w:t>
      </w:r>
      <w:r w:rsidR="00F55996">
        <w:rPr>
          <w:rStyle w:val="default"/>
          <w:rFonts w:cs="FrankRuehl" w:hint="cs"/>
          <w:rtl/>
        </w:rPr>
        <w:t>מועצת הרשות</w:t>
      </w:r>
      <w:r>
        <w:rPr>
          <w:rStyle w:val="default"/>
          <w:rFonts w:cs="FrankRuehl" w:hint="cs"/>
          <w:rtl/>
        </w:rPr>
        <w:t>; אין בהוראות סעיף זה כדי לגרוע מהוראות החוק האמור לענין חברה עירונית.</w:t>
      </w:r>
    </w:p>
    <w:p w:rsidR="001D1A92" w:rsidRPr="00A66974" w:rsidRDefault="001D1A92" w:rsidP="00C97D37">
      <w:pPr>
        <w:pStyle w:val="P00"/>
        <w:spacing w:before="0"/>
        <w:ind w:left="0" w:right="1134"/>
        <w:rPr>
          <w:rStyle w:val="default"/>
          <w:rFonts w:cs="FrankRuehl" w:hint="cs"/>
          <w:vanish/>
          <w:color w:val="FF0000"/>
          <w:szCs w:val="20"/>
          <w:shd w:val="clear" w:color="auto" w:fill="FFFF99"/>
          <w:rtl/>
        </w:rPr>
      </w:pPr>
      <w:bookmarkStart w:id="71" w:name="Rov181"/>
      <w:r w:rsidRPr="00A66974">
        <w:rPr>
          <w:rStyle w:val="default"/>
          <w:rFonts w:cs="FrankRuehl" w:hint="cs"/>
          <w:vanish/>
          <w:color w:val="FF0000"/>
          <w:szCs w:val="20"/>
          <w:shd w:val="clear" w:color="auto" w:fill="FFFF99"/>
          <w:rtl/>
        </w:rPr>
        <w:t>מיום 30.</w:t>
      </w:r>
      <w:r w:rsidR="00C97D37"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17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345 (</w:t>
      </w:r>
      <w:hyperlink r:id="rId17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C97D37" w:rsidRPr="00A66974" w:rsidRDefault="00C97D37" w:rsidP="00C97D37">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C97D37" w:rsidRPr="00A66974" w:rsidRDefault="00C97D37" w:rsidP="00C97D37">
      <w:pPr>
        <w:pStyle w:val="P00"/>
        <w:spacing w:before="0"/>
        <w:ind w:left="0" w:right="1134"/>
        <w:rPr>
          <w:rStyle w:val="default"/>
          <w:rFonts w:cs="FrankRuehl" w:hint="cs"/>
          <w:vanish/>
          <w:szCs w:val="20"/>
          <w:shd w:val="clear" w:color="auto" w:fill="FFFF99"/>
          <w:rtl/>
        </w:rPr>
      </w:pPr>
      <w:hyperlink r:id="rId174"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175"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לגבי תקופת היות החברה חברה עירונית, כמשמעותה בסעיף 21 לחוק יסודות התקציב, תשמ"ה-1985, יהיו הסכמי העבודה בין החברה לבין הארגון המייצג את המספר הגדול ביותר של עובדי החברה, שענינם תנאי עבודה, שינויי תקן, שכר והטבות אח</w:t>
      </w:r>
      <w:r w:rsidRPr="00A66974">
        <w:rPr>
          <w:rStyle w:val="default"/>
          <w:rFonts w:cs="FrankRuehl"/>
          <w:vanish/>
          <w:sz w:val="22"/>
          <w:szCs w:val="22"/>
          <w:shd w:val="clear" w:color="auto" w:fill="FFFF99"/>
          <w:rtl/>
        </w:rPr>
        <w:t>ר</w:t>
      </w:r>
      <w:r w:rsidRPr="00A66974">
        <w:rPr>
          <w:rStyle w:val="default"/>
          <w:rFonts w:cs="FrankRuehl" w:hint="cs"/>
          <w:vanish/>
          <w:sz w:val="22"/>
          <w:szCs w:val="22"/>
          <w:shd w:val="clear" w:color="auto" w:fill="FFFF99"/>
          <w:rtl/>
        </w:rPr>
        <w:t xml:space="preserve">ות, וכן חוזים אישיים בין החברה לבין עובדיה שענינם כאמור, טעונים אישור </w:t>
      </w:r>
      <w:r w:rsidRPr="00A66974">
        <w:rPr>
          <w:rStyle w:val="default"/>
          <w:rFonts w:cs="FrankRuehl" w:hint="cs"/>
          <w:strike/>
          <w:vanish/>
          <w:sz w:val="22"/>
          <w:szCs w:val="22"/>
          <w:shd w:val="clear" w:color="auto" w:fill="FFFF99"/>
          <w:rtl/>
        </w:rPr>
        <w:t>שר הפנים ושר האוצר</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w:t>
      </w:r>
      <w:r w:rsidRPr="00A66974">
        <w:rPr>
          <w:rStyle w:val="default"/>
          <w:rFonts w:cs="FrankRuehl" w:hint="cs"/>
          <w:vanish/>
          <w:sz w:val="22"/>
          <w:szCs w:val="22"/>
          <w:shd w:val="clear" w:color="auto" w:fill="FFFF99"/>
          <w:rtl/>
        </w:rPr>
        <w:t>; אין בהוראות סעיף זה כדי לגרוע מהוראות החוק האמור לענין חברה עירונית.</w:t>
      </w:r>
      <w:bookmarkEnd w:id="71"/>
    </w:p>
    <w:p w:rsidR="001D1A92" w:rsidRDefault="001D1A92">
      <w:pPr>
        <w:pStyle w:val="P00"/>
        <w:spacing w:before="72"/>
        <w:ind w:left="0" w:right="1134"/>
        <w:rPr>
          <w:rStyle w:val="default"/>
          <w:rFonts w:cs="FrankRuehl" w:hint="cs"/>
          <w:rtl/>
        </w:rPr>
      </w:pPr>
      <w:bookmarkStart w:id="72" w:name="Seif7"/>
      <w:bookmarkEnd w:id="72"/>
      <w:r>
        <w:rPr>
          <w:lang w:val="he-IL"/>
        </w:rPr>
        <w:pict>
          <v:rect id="_x0000_s2058" style="position:absolute;left:0;text-align:left;margin-left:464.5pt;margin-top:8.05pt;width:75.05pt;height:19.35pt;z-index:25147750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עברת נכסים </w:t>
                  </w:r>
                  <w:r>
                    <w:rPr>
                      <w:rFonts w:cs="Miriam"/>
                      <w:szCs w:val="18"/>
                      <w:rtl/>
                    </w:rPr>
                    <w:t>ל</w:t>
                  </w:r>
                  <w:r>
                    <w:rPr>
                      <w:rFonts w:cs="Miriam" w:hint="cs"/>
                      <w:szCs w:val="18"/>
                      <w:rtl/>
                    </w:rPr>
                    <w:t>חברה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רשות מקומית שהקימה חברה, לבדה או יחד עם רשויות מקומיות אחרות, תעביר</w:t>
      </w:r>
      <w:r>
        <w:rPr>
          <w:rStyle w:val="default"/>
          <w:rFonts w:cs="FrankRuehl"/>
          <w:rtl/>
        </w:rPr>
        <w:t xml:space="preserve"> </w:t>
      </w:r>
      <w:r>
        <w:rPr>
          <w:rStyle w:val="default"/>
          <w:rFonts w:cs="FrankRuehl" w:hint="cs"/>
          <w:rtl/>
        </w:rPr>
        <w:t xml:space="preserve">לחברה את כל זכויותיה בנכסים התפעוליים ששימשו ערב הקמת החברה את משק המים והביוב של הרשות המקומית, לרבות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מערכת המים ומערכת הביוב;</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בריכות ותחנות שאיבה;</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מיתקני טיהור וסילוק של שפכים;</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ציוד מכני ואלקטרוני המשמש את מערכות המים והביוב;</w:t>
      </w:r>
    </w:p>
    <w:p w:rsidR="001D1A92" w:rsidRDefault="001D1A92">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תכניו</w:t>
      </w:r>
      <w:r>
        <w:rPr>
          <w:rStyle w:val="default"/>
          <w:rFonts w:cs="FrankRuehl"/>
          <w:rtl/>
        </w:rPr>
        <w:t>ת</w:t>
      </w:r>
      <w:r w:rsidR="00893A5E">
        <w:rPr>
          <w:rStyle w:val="default"/>
          <w:rFonts w:cs="FrankRuehl" w:hint="cs"/>
          <w:rtl/>
        </w:rPr>
        <w:t>, מפות, סקרים וכיוצא באלה;</w:t>
      </w:r>
    </w:p>
    <w:p w:rsidR="00893A5E" w:rsidRPr="00893A5E" w:rsidRDefault="00893A5E" w:rsidP="00893A5E">
      <w:pPr>
        <w:pStyle w:val="P22"/>
        <w:spacing w:before="72"/>
        <w:ind w:left="1021" w:right="1134"/>
        <w:rPr>
          <w:rStyle w:val="default"/>
          <w:rFonts w:cs="FrankRuehl" w:hint="cs"/>
          <w:rtl/>
        </w:rPr>
      </w:pPr>
      <w:r w:rsidRPr="00893A5E">
        <w:rPr>
          <w:rStyle w:val="default"/>
          <w:rFonts w:cs="FrankRuehl"/>
          <w:rtl/>
        </w:rPr>
        <w:pict>
          <v:shape id="_x0000_s2384" type="#_x0000_t202" style="position:absolute;left:0;text-align:left;margin-left:470.25pt;margin-top:7.1pt;width:1in;height:22.4pt;z-index:251719168" filled="f" stroked="f">
            <v:textbox inset="1mm,0,1mm,0">
              <w:txbxContent>
                <w:p w:rsidR="002269D7" w:rsidRDefault="002269D7" w:rsidP="00893A5E">
                  <w:pPr>
                    <w:spacing w:line="160" w:lineRule="exact"/>
                    <w:jc w:val="left"/>
                    <w:rPr>
                      <w:rFonts w:cs="Miriam" w:hint="cs"/>
                      <w:szCs w:val="18"/>
                      <w:rtl/>
                    </w:rPr>
                  </w:pPr>
                  <w:r>
                    <w:rPr>
                      <w:rFonts w:cs="Miriam" w:hint="cs"/>
                      <w:szCs w:val="18"/>
                      <w:rtl/>
                    </w:rPr>
                    <w:t>(תיקון מס' 6) תשע"ג-2013</w:t>
                  </w:r>
                </w:p>
              </w:txbxContent>
            </v:textbox>
          </v:shape>
        </w:pict>
      </w:r>
      <w:r w:rsidRPr="00893A5E">
        <w:rPr>
          <w:rStyle w:val="default"/>
          <w:rFonts w:cs="FrankRuehl" w:hint="cs"/>
          <w:rtl/>
        </w:rPr>
        <w:t>(</w:t>
      </w:r>
      <w:r>
        <w:rPr>
          <w:rStyle w:val="default"/>
          <w:rFonts w:cs="FrankRuehl" w:hint="cs"/>
          <w:rtl/>
        </w:rPr>
        <w:t>6)</w:t>
      </w:r>
      <w:r>
        <w:rPr>
          <w:rStyle w:val="default"/>
          <w:rFonts w:cs="FrankRuehl" w:hint="cs"/>
          <w:rtl/>
        </w:rPr>
        <w:tab/>
        <w:t>מידע על צרכנים, הנדרש לחברה לשם מתן שירותי מים וביוב לפי חוק זה, כמפורט להלן: שם פרטי ושם משפחה, מספר תעודת זהות, מספר נכס, כתובת הנכס, כתובת למשלוח דואר, קוטר מד מים ושנת התקנתו; מועצת הרשות, בהסכמת שר המשפטים ובאישור ועדת הכלכלה של הכנסת, רשאית לקבוע בכללים פרטים נוספים על אודות צרכנים לעניין פסקה זו, הנדרשים לחברה לשם מתן שירותי מים וביוב לפי חוק זה</w:t>
      </w:r>
      <w:r w:rsidRPr="00893A5E">
        <w:rPr>
          <w:rStyle w:val="default"/>
          <w:rFonts w:cs="FrankRuehl" w:hint="cs"/>
          <w:rtl/>
        </w:rPr>
        <w:t>.</w:t>
      </w:r>
    </w:p>
    <w:p w:rsidR="001D1A92" w:rsidRDefault="001D1A92">
      <w:pPr>
        <w:pStyle w:val="P00"/>
        <w:spacing w:before="72"/>
        <w:ind w:left="0" w:right="1134"/>
        <w:rPr>
          <w:rFonts w:hint="cs"/>
          <w:rtl/>
        </w:rPr>
      </w:pPr>
      <w:r>
        <w:rPr>
          <w:rtl/>
          <w:lang w:val="he-IL"/>
        </w:rPr>
        <w:pict>
          <v:shape id="_x0000_s2295" type="#_x0000_t202" style="position:absolute;left:0;text-align:left;margin-left:470.25pt;margin-top:7.1pt;width:1in;height:22.4pt;z-index:251678208" filled="f" stroked="f">
            <v:textbox inset="1mm,0,1mm,0">
              <w:txbxContent>
                <w:p w:rsidR="002269D7" w:rsidRDefault="002269D7">
                  <w:pPr>
                    <w:spacing w:line="160" w:lineRule="exact"/>
                    <w:jc w:val="left"/>
                    <w:rPr>
                      <w:rFonts w:cs="Miriam" w:hint="cs"/>
                      <w:szCs w:val="18"/>
                      <w:rtl/>
                    </w:rPr>
                  </w:pPr>
                  <w:r>
                    <w:rPr>
                      <w:rFonts w:cs="Miriam" w:hint="cs"/>
                      <w:szCs w:val="18"/>
                      <w:rtl/>
                    </w:rPr>
                    <w:t>(תיקון מס' 2) תשס"ג-2002</w:t>
                  </w:r>
                </w:p>
              </w:txbxContent>
            </v:textbox>
          </v:shape>
        </w:pict>
      </w:r>
      <w:r>
        <w:rPr>
          <w:rFonts w:hint="cs"/>
          <w:rtl/>
        </w:rPr>
        <w:tab/>
        <w:t>(א1)</w:t>
      </w:r>
      <w:r>
        <w:rPr>
          <w:rFonts w:hint="cs"/>
          <w:rtl/>
        </w:rPr>
        <w:tab/>
        <w:t>על אף האמור בסעיף קטן (א), לענין נכסים תפעוליים כמשמעותם באותו סעיף שבבעלות רשות מקומית ערב הקמת החברה, רשאית הרשות המקומית להעביר לחברה זכויות חכירה בלבד ל-49 שנים, במקום בעלות.</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המקומית רשאית להעביר לחברה זכויות בנכסים נוספים ששימשו, ערב הקמת החברה, את משק המים והביוב שלה או פעילות נוספת שלה, לרבות זכויות במקרקעין, משרדים, בתי מלאכה, מעבדות, מחסנים וציוד לשעת חירום.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אישר הממונה את הסכם ה</w:t>
      </w:r>
      <w:r>
        <w:rPr>
          <w:rStyle w:val="default"/>
          <w:rFonts w:cs="FrankRuehl"/>
          <w:rtl/>
        </w:rPr>
        <w:t>ה</w:t>
      </w:r>
      <w:r>
        <w:rPr>
          <w:rStyle w:val="default"/>
          <w:rFonts w:cs="FrankRuehl" w:hint="cs"/>
          <w:rtl/>
        </w:rPr>
        <w:t>עברה לפי סעיף 11(ב), תבוא החברה לענין הזכויות בנכסים שהועברו בהסכם, מיום תחילת פעילות החברה, במקום הרשות המקומית לכל דבר, על אף האמור בכל דין ובכל חוזה, לרבות חוזה בדבר שעבוד הנכסים; זכויות בעל השעבוד יהיו כלפי החברה, ואולם אם קבע בית המשפט, לבקשת בעל הש</w:t>
      </w:r>
      <w:r>
        <w:rPr>
          <w:rStyle w:val="default"/>
          <w:rFonts w:cs="FrankRuehl"/>
          <w:rtl/>
        </w:rPr>
        <w:t>עב</w:t>
      </w:r>
      <w:r>
        <w:rPr>
          <w:rStyle w:val="default"/>
          <w:rFonts w:cs="FrankRuehl" w:hint="cs"/>
          <w:rtl/>
        </w:rPr>
        <w:t>וד, כי ההעברה פוגעת פגיעה מהותית בזכויותיו, רשאי הוא לצוות כי הרשות המקומית תמשיך להיות חייבת כלפי בעל השעבוד יחד עם החברה.</w:t>
      </w:r>
    </w:p>
    <w:p w:rsidR="001D1A92" w:rsidRDefault="001D1A92" w:rsidP="00F55996">
      <w:pPr>
        <w:pStyle w:val="P00"/>
        <w:spacing w:before="72"/>
        <w:ind w:left="0" w:right="1134"/>
        <w:rPr>
          <w:rStyle w:val="default"/>
          <w:rFonts w:cs="FrankRuehl"/>
          <w:rtl/>
        </w:rPr>
      </w:pPr>
      <w:r>
        <w:rPr>
          <w:rtl/>
          <w:lang w:val="he-IL"/>
        </w:rPr>
        <w:pict>
          <v:shape id="_x0000_s2232" type="#_x0000_t202" style="position:absolute;left:0;text-align:left;margin-left:470.25pt;margin-top:7.1pt;width:1in;height:22.4pt;z-index:251649536"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רישיונות והקצבות שניתנו לפי חוק המים, לרשות מקומית שהקימה חברה, לבדה או יחד עם רשויות מקומיות אחרות, יועברו לחברה החל ביום תחי</w:t>
      </w:r>
      <w:r>
        <w:rPr>
          <w:rStyle w:val="default"/>
          <w:rFonts w:cs="FrankRuehl"/>
          <w:rtl/>
        </w:rPr>
        <w:t>ל</w:t>
      </w:r>
      <w:r>
        <w:rPr>
          <w:rStyle w:val="default"/>
          <w:rFonts w:cs="FrankRuehl" w:hint="cs"/>
          <w:rtl/>
        </w:rPr>
        <w:t xml:space="preserve">ת פעילות החברה; אין בהוראה זו כדי לגרוע </w:t>
      </w:r>
      <w:r w:rsidR="00F55996" w:rsidRPr="00F55996">
        <w:rPr>
          <w:rStyle w:val="default"/>
          <w:rFonts w:cs="FrankRuehl" w:hint="cs"/>
          <w:rtl/>
        </w:rPr>
        <w:t>מסמכויותיהם של מנהל הרשות ומועצת הרשות</w:t>
      </w:r>
      <w:r>
        <w:rPr>
          <w:rStyle w:val="default"/>
          <w:rFonts w:cs="FrankRuehl" w:hint="cs"/>
          <w:rtl/>
        </w:rPr>
        <w:t xml:space="preserve"> לפי החוק האמור.</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73" w:name="Rov288"/>
      <w:r w:rsidRPr="00A66974">
        <w:rPr>
          <w:rStyle w:val="default"/>
          <w:rFonts w:cs="FrankRuehl" w:hint="cs"/>
          <w:vanish/>
          <w:color w:val="FF0000"/>
          <w:szCs w:val="20"/>
          <w:shd w:val="clear" w:color="auto" w:fill="FFFF99"/>
          <w:rtl/>
        </w:rPr>
        <w:t>מיום 29.12.2002</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2</w:t>
      </w:r>
    </w:p>
    <w:p w:rsidR="001D1A92" w:rsidRPr="00A66974" w:rsidRDefault="001D1A92">
      <w:pPr>
        <w:pStyle w:val="P00"/>
        <w:spacing w:before="0"/>
        <w:ind w:left="0" w:right="1134"/>
        <w:rPr>
          <w:rStyle w:val="default"/>
          <w:rFonts w:cs="FrankRuehl" w:hint="cs"/>
          <w:vanish/>
          <w:szCs w:val="20"/>
          <w:shd w:val="clear" w:color="auto" w:fill="FFFF99"/>
          <w:rtl/>
        </w:rPr>
      </w:pPr>
      <w:hyperlink r:id="rId176" w:history="1">
        <w:r w:rsidRPr="00A66974">
          <w:rPr>
            <w:rStyle w:val="Hyperlink"/>
            <w:rFonts w:hint="cs"/>
            <w:vanish/>
            <w:szCs w:val="20"/>
            <w:shd w:val="clear" w:color="auto" w:fill="FFFF99"/>
            <w:rtl/>
          </w:rPr>
          <w:t>ס"ח תשס"ג מס' 1883</w:t>
        </w:r>
      </w:hyperlink>
      <w:r w:rsidRPr="00A66974">
        <w:rPr>
          <w:rStyle w:val="default"/>
          <w:rFonts w:cs="FrankRuehl" w:hint="cs"/>
          <w:vanish/>
          <w:szCs w:val="20"/>
          <w:shd w:val="clear" w:color="auto" w:fill="FFFF99"/>
          <w:rtl/>
        </w:rPr>
        <w:t xml:space="preserve"> מיום 29.12.2002 עמ' 205 (</w:t>
      </w:r>
      <w:hyperlink r:id="rId177" w:history="1">
        <w:r w:rsidRPr="00A66974">
          <w:rPr>
            <w:rStyle w:val="Hyperlink"/>
            <w:rFonts w:hint="cs"/>
            <w:vanish/>
            <w:szCs w:val="20"/>
            <w:shd w:val="clear" w:color="auto" w:fill="FFFF99"/>
            <w:rtl/>
          </w:rPr>
          <w:t>ה"ח 4</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הוספת סעיף קטן 9(א1)</w:t>
      </w:r>
    </w:p>
    <w:p w:rsidR="001D1A92" w:rsidRPr="00A66974" w:rsidRDefault="001D1A92">
      <w:pPr>
        <w:pStyle w:val="P00"/>
        <w:spacing w:before="0"/>
        <w:ind w:left="0" w:right="1134"/>
        <w:rPr>
          <w:rStyle w:val="default"/>
          <w:rFonts w:cs="FrankRuehl" w:hint="cs"/>
          <w:vanish/>
          <w:color w:val="FF0000"/>
          <w:szCs w:val="20"/>
          <w:shd w:val="clear" w:color="auto" w:fill="FFFF99"/>
          <w:rtl/>
        </w:rPr>
      </w:pP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strike/>
          <w:vanish/>
          <w:color w:val="FF0000"/>
          <w:szCs w:val="20"/>
          <w:shd w:val="clear" w:color="auto" w:fill="FFFF99"/>
          <w:rtl/>
        </w:rPr>
        <w:t>מיום 1.1.2007 עד יום 30.6.2008</w:t>
      </w:r>
      <w:r w:rsidRPr="00A66974">
        <w:rPr>
          <w:rStyle w:val="default"/>
          <w:rFonts w:cs="FrankRuehl" w:hint="cs"/>
          <w:vanish/>
          <w:szCs w:val="20"/>
          <w:shd w:val="clear" w:color="auto" w:fill="FFFF99"/>
          <w:rtl/>
        </w:rPr>
        <w:t xml:space="preserve"> (בוטל)</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17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349 (</w:t>
      </w:r>
      <w:hyperlink r:id="rId17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180"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181"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רישיונות והקצבות שניתנו לפי חוק המים, לרשות מקומית שהקימה חברה, לבדה או יחד עם רשויות מקומיות אחרות, יועברו לחברה החל ביום תחי</w:t>
      </w:r>
      <w:r w:rsidRPr="00A66974">
        <w:rPr>
          <w:rStyle w:val="default"/>
          <w:rFonts w:cs="FrankRuehl"/>
          <w:vanish/>
          <w:sz w:val="22"/>
          <w:szCs w:val="22"/>
          <w:shd w:val="clear" w:color="auto" w:fill="FFFF99"/>
          <w:rtl/>
        </w:rPr>
        <w:t>ל</w:t>
      </w:r>
      <w:r w:rsidRPr="00A66974">
        <w:rPr>
          <w:rStyle w:val="default"/>
          <w:rFonts w:cs="FrankRuehl" w:hint="cs"/>
          <w:vanish/>
          <w:sz w:val="22"/>
          <w:szCs w:val="22"/>
          <w:shd w:val="clear" w:color="auto" w:fill="FFFF99"/>
          <w:rtl/>
        </w:rPr>
        <w:t xml:space="preserve">ת פעילות החברה; אין בהוראה זו כדי לגרוע </w:t>
      </w:r>
      <w:r w:rsidRPr="00A66974">
        <w:rPr>
          <w:rStyle w:val="default"/>
          <w:rFonts w:cs="FrankRuehl" w:hint="cs"/>
          <w:strike/>
          <w:vanish/>
          <w:sz w:val="22"/>
          <w:szCs w:val="22"/>
          <w:shd w:val="clear" w:color="auto" w:fill="FFFF99"/>
          <w:rtl/>
        </w:rPr>
        <w:t>מסמכויותיו של נציב המים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מסמכויותיהם של מנהל הרשות הממשלתית ומועצת הרשות הממשלתית</w:t>
      </w:r>
      <w:r w:rsidRPr="00A66974">
        <w:rPr>
          <w:rStyle w:val="default"/>
          <w:rFonts w:cs="FrankRuehl" w:hint="cs"/>
          <w:vanish/>
          <w:sz w:val="22"/>
          <w:szCs w:val="22"/>
          <w:shd w:val="clear" w:color="auto" w:fill="FFFF99"/>
          <w:rtl/>
        </w:rPr>
        <w:t xml:space="preserve"> לפי החוק האמור.</w:t>
      </w:r>
    </w:p>
    <w:p w:rsidR="001D1A92" w:rsidRPr="00A66974" w:rsidRDefault="001D1A92">
      <w:pPr>
        <w:pStyle w:val="P00"/>
        <w:spacing w:before="0"/>
        <w:ind w:left="0" w:right="1134"/>
        <w:rPr>
          <w:rStyle w:val="default"/>
          <w:rFonts w:cs="FrankRuehl" w:hint="cs"/>
          <w:vanish/>
          <w:szCs w:val="20"/>
          <w:shd w:val="clear" w:color="auto" w:fill="FFFF99"/>
          <w:rtl/>
        </w:rPr>
      </w:pP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18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345 (</w:t>
      </w:r>
      <w:hyperlink r:id="rId18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184"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185"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רישיונות והקצבות שניתנו לפי חוק המים, לרשות מקומית שהקימה חברה, לבדה או יחד עם רשויות מקומיות אחרות, יועברו לחברה החל ביום תחי</w:t>
      </w:r>
      <w:r w:rsidRPr="00A66974">
        <w:rPr>
          <w:rStyle w:val="default"/>
          <w:rFonts w:cs="FrankRuehl"/>
          <w:vanish/>
          <w:sz w:val="22"/>
          <w:szCs w:val="22"/>
          <w:shd w:val="clear" w:color="auto" w:fill="FFFF99"/>
          <w:rtl/>
        </w:rPr>
        <w:t>ל</w:t>
      </w:r>
      <w:r w:rsidRPr="00A66974">
        <w:rPr>
          <w:rStyle w:val="default"/>
          <w:rFonts w:cs="FrankRuehl" w:hint="cs"/>
          <w:vanish/>
          <w:sz w:val="22"/>
          <w:szCs w:val="22"/>
          <w:shd w:val="clear" w:color="auto" w:fill="FFFF99"/>
          <w:rtl/>
        </w:rPr>
        <w:t xml:space="preserve">ת פעילות החברה; אין בהוראה זו כדי לגרוע </w:t>
      </w:r>
      <w:r w:rsidRPr="00A66974">
        <w:rPr>
          <w:rStyle w:val="default"/>
          <w:rFonts w:cs="FrankRuehl" w:hint="cs"/>
          <w:strike/>
          <w:vanish/>
          <w:sz w:val="22"/>
          <w:szCs w:val="22"/>
          <w:shd w:val="clear" w:color="auto" w:fill="FFFF99"/>
          <w:rtl/>
        </w:rPr>
        <w:t>מסמכויותיו של נציב המים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מסמכויותיהם של מנהל הרשות ומועצת הרשות</w:t>
      </w:r>
      <w:r w:rsidRPr="00A66974">
        <w:rPr>
          <w:rStyle w:val="default"/>
          <w:rFonts w:cs="FrankRuehl" w:hint="cs"/>
          <w:vanish/>
          <w:sz w:val="22"/>
          <w:szCs w:val="22"/>
          <w:shd w:val="clear" w:color="auto" w:fill="FFFF99"/>
          <w:rtl/>
        </w:rPr>
        <w:t xml:space="preserve"> לפי החוק האמור.</w:t>
      </w:r>
    </w:p>
    <w:p w:rsidR="00893A5E" w:rsidRPr="00A66974" w:rsidRDefault="00893A5E" w:rsidP="00893A5E">
      <w:pPr>
        <w:pStyle w:val="P00"/>
        <w:spacing w:before="0"/>
        <w:ind w:left="0" w:right="1134"/>
        <w:rPr>
          <w:rStyle w:val="default"/>
          <w:rFonts w:cs="FrankRuehl" w:hint="cs"/>
          <w:vanish/>
          <w:szCs w:val="20"/>
          <w:shd w:val="clear" w:color="auto" w:fill="FFFF99"/>
          <w:rtl/>
        </w:rPr>
      </w:pPr>
    </w:p>
    <w:p w:rsidR="00893A5E" w:rsidRPr="00A66974" w:rsidRDefault="00893A5E" w:rsidP="00893A5E">
      <w:pPr>
        <w:pStyle w:val="P00"/>
        <w:spacing w:before="0"/>
        <w:ind w:left="1021"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893A5E" w:rsidRPr="00A66974" w:rsidRDefault="00893A5E" w:rsidP="00893A5E">
      <w:pPr>
        <w:pStyle w:val="P00"/>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893A5E" w:rsidRPr="00A66974" w:rsidRDefault="00893A5E" w:rsidP="00893A5E">
      <w:pPr>
        <w:pStyle w:val="P00"/>
        <w:spacing w:before="0"/>
        <w:ind w:left="1021" w:right="1134"/>
        <w:rPr>
          <w:rStyle w:val="default"/>
          <w:rFonts w:cs="FrankRuehl" w:hint="cs"/>
          <w:vanish/>
          <w:szCs w:val="20"/>
          <w:shd w:val="clear" w:color="auto" w:fill="FFFF99"/>
          <w:rtl/>
        </w:rPr>
      </w:pPr>
      <w:hyperlink r:id="rId18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182 (</w:t>
      </w:r>
      <w:hyperlink r:id="rId18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893A5E" w:rsidRPr="00893A5E" w:rsidRDefault="00893A5E" w:rsidP="00893A5E">
      <w:pPr>
        <w:pStyle w:val="P00"/>
        <w:spacing w:before="0"/>
        <w:ind w:left="1021"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פסקה 9(א)(6)</w:t>
      </w:r>
      <w:bookmarkEnd w:id="73"/>
    </w:p>
    <w:p w:rsidR="001D1A92" w:rsidRDefault="001D1A92">
      <w:pPr>
        <w:pStyle w:val="P00"/>
        <w:spacing w:before="72"/>
        <w:ind w:left="0" w:right="1134"/>
        <w:rPr>
          <w:rStyle w:val="default"/>
          <w:rFonts w:cs="FrankRuehl"/>
          <w:rtl/>
        </w:rPr>
      </w:pPr>
      <w:bookmarkStart w:id="74" w:name="Seif120"/>
      <w:bookmarkEnd w:id="74"/>
      <w:r>
        <w:rPr>
          <w:lang w:val="he-IL"/>
        </w:rPr>
        <w:pict>
          <v:rect id="_x0000_s2059" style="position:absolute;left:0;text-align:left;margin-left:464.5pt;margin-top:8.05pt;width:75.05pt;height:37.2pt;z-index:251610624" o:allowincell="f" filled="f" stroked="f" strokecolor="lime" strokeweight=".25pt">
            <v:textbox style="mso-next-textbox:#_x0000_s2059"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עברת זכויות וחובות להפ</w:t>
                  </w:r>
                  <w:r>
                    <w:rPr>
                      <w:rFonts w:cs="Miriam"/>
                      <w:szCs w:val="18"/>
                      <w:rtl/>
                    </w:rPr>
                    <w:t>ע</w:t>
                  </w:r>
                  <w:r>
                    <w:rPr>
                      <w:rFonts w:cs="Miriam" w:hint="cs"/>
                      <w:szCs w:val="18"/>
                      <w:rtl/>
                    </w:rPr>
                    <w:t>לת המערכות ולמתן השירותים</w:t>
                  </w:r>
                </w:p>
              </w:txbxContent>
            </v:textbox>
            <w10:anchorlock/>
          </v:rect>
        </w:pict>
      </w:r>
      <w:r>
        <w:rPr>
          <w:rStyle w:val="big-number"/>
          <w:rtl/>
        </w:rPr>
        <w:t>10.</w:t>
      </w:r>
      <w:r>
        <w:rPr>
          <w:rStyle w:val="big-number"/>
          <w:rtl/>
        </w:rPr>
        <w:tab/>
      </w:r>
      <w:r>
        <w:rPr>
          <w:rStyle w:val="default"/>
          <w:rFonts w:cs="FrankRuehl"/>
          <w:rtl/>
        </w:rPr>
        <w:t>ר</w:t>
      </w:r>
      <w:r>
        <w:rPr>
          <w:rStyle w:val="default"/>
          <w:rFonts w:cs="FrankRuehl" w:hint="cs"/>
          <w:rtl/>
        </w:rPr>
        <w:t>שות מקומית שהקימה חברה, לבדה או יחד עם רשויות מקומיות אחרות, תעביר לחברה את זכויותיה וס</w:t>
      </w:r>
      <w:r>
        <w:rPr>
          <w:rStyle w:val="default"/>
          <w:rFonts w:cs="FrankRuehl"/>
          <w:rtl/>
        </w:rPr>
        <w:t>מ</w:t>
      </w:r>
      <w:r>
        <w:rPr>
          <w:rStyle w:val="default"/>
          <w:rFonts w:cs="FrankRuehl" w:hint="cs"/>
          <w:rtl/>
        </w:rPr>
        <w:t>כויותיה לפי הסכמים, התקשרויות ועסקאות (בסעיף זה - הסכמים) בכל הנוגע להפעלת מערכות המים והביוב ולמתן שירותי המים והביוב ערב יום תחילת פעילות החברה; מיום תחילת פעילות החברה, יהיו הזכויות והסמכויות כאמור נתונות לחברה, והחובות וההתחייבויות המוטלות על הרשות ה</w:t>
      </w:r>
      <w:r>
        <w:rPr>
          <w:rStyle w:val="default"/>
          <w:rFonts w:cs="FrankRuehl"/>
          <w:rtl/>
        </w:rPr>
        <w:t>מק</w:t>
      </w:r>
      <w:r>
        <w:rPr>
          <w:rStyle w:val="default"/>
          <w:rFonts w:cs="FrankRuehl" w:hint="cs"/>
          <w:rtl/>
        </w:rPr>
        <w:t>ומית לפי ההסכמים יהיו מוטלות על החברה, והיא תבוא במקום הרשות המקומית לכל דבר, על אף האמור בכל חוזה ובדיני המחאת חיובים.</w:t>
      </w:r>
    </w:p>
    <w:p w:rsidR="001D1A92" w:rsidRDefault="001D1A92" w:rsidP="00F55996">
      <w:pPr>
        <w:pStyle w:val="P00"/>
        <w:spacing w:before="72"/>
        <w:ind w:left="0" w:right="1134"/>
        <w:rPr>
          <w:rStyle w:val="default"/>
          <w:rFonts w:cs="FrankRuehl"/>
          <w:rtl/>
        </w:rPr>
      </w:pPr>
      <w:bookmarkStart w:id="75" w:name="Seif121"/>
      <w:bookmarkEnd w:id="75"/>
      <w:r>
        <w:rPr>
          <w:lang w:val="he-IL"/>
        </w:rPr>
        <w:pict>
          <v:rect id="_x0000_s2060" style="position:absolute;left:0;text-align:left;margin-left:464.5pt;margin-top:8.05pt;width:75.05pt;height:46.1pt;z-index:251611648" o:allowincell="f" filled="f" stroked="f" strokecolor="lime" strokeweight=".25pt">
            <v:textbox style="mso-next-textbox:#_x0000_s2060" inset="0,0,0,0">
              <w:txbxContent>
                <w:p w:rsidR="002269D7" w:rsidRDefault="002269D7">
                  <w:pPr>
                    <w:spacing w:line="160" w:lineRule="exact"/>
                    <w:jc w:val="left"/>
                    <w:rPr>
                      <w:rFonts w:cs="Miriam" w:hint="cs"/>
                      <w:szCs w:val="18"/>
                      <w:rtl/>
                    </w:rPr>
                  </w:pPr>
                  <w:r>
                    <w:rPr>
                      <w:rFonts w:cs="Miriam"/>
                      <w:szCs w:val="18"/>
                      <w:rtl/>
                    </w:rPr>
                    <w:t>ת</w:t>
                  </w:r>
                  <w:r>
                    <w:rPr>
                      <w:rFonts w:cs="Miriam" w:hint="cs"/>
                      <w:szCs w:val="18"/>
                      <w:rtl/>
                    </w:rPr>
                    <w:t>נאי ההעברה</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F55996">
        <w:rPr>
          <w:rStyle w:val="default"/>
          <w:rFonts w:cs="FrankRuehl" w:hint="cs"/>
          <w:rtl/>
        </w:rPr>
        <w:t>מועצת הרשות תקבע</w:t>
      </w:r>
      <w:r>
        <w:rPr>
          <w:rStyle w:val="default"/>
          <w:rFonts w:cs="FrankRuehl" w:hint="cs"/>
          <w:rtl/>
        </w:rPr>
        <w:t>, לאחר התייעצות עם הממונה, כללים לענין התנאים שבהם יועברו הנכסים והזכויות מן הרשות המקומ</w:t>
      </w:r>
      <w:r>
        <w:rPr>
          <w:rStyle w:val="default"/>
          <w:rFonts w:cs="FrankRuehl"/>
          <w:rtl/>
        </w:rPr>
        <w:t>י</w:t>
      </w:r>
      <w:r>
        <w:rPr>
          <w:rStyle w:val="default"/>
          <w:rFonts w:cs="FrankRuehl" w:hint="cs"/>
          <w:rtl/>
        </w:rPr>
        <w:t>ת לחברה</w:t>
      </w:r>
      <w:r w:rsidR="00893A5E">
        <w:rPr>
          <w:rStyle w:val="default"/>
          <w:rFonts w:cs="FrankRuehl" w:hint="cs"/>
          <w:rtl/>
        </w:rPr>
        <w:t xml:space="preserve"> </w:t>
      </w:r>
      <w:r w:rsidR="00893A5E" w:rsidRPr="00893A5E">
        <w:rPr>
          <w:rStyle w:val="default"/>
          <w:rFonts w:cs="FrankRuehl" w:hint="cs"/>
          <w:rtl/>
        </w:rPr>
        <w:t>או מהחברה המתמזגת לחברה האזורית</w:t>
      </w:r>
      <w:r>
        <w:rPr>
          <w:rStyle w:val="default"/>
          <w:rFonts w:cs="FrankRuehl" w:hint="cs"/>
          <w:rtl/>
        </w:rPr>
        <w:t xml:space="preserve">; לענין זה </w:t>
      </w:r>
      <w:r w:rsidR="00F55996">
        <w:rPr>
          <w:rStyle w:val="default"/>
          <w:rFonts w:cs="FrankRuehl" w:hint="cs"/>
          <w:rtl/>
        </w:rPr>
        <w:t>תהיה המועצה רשאית</w:t>
      </w:r>
      <w:r>
        <w:rPr>
          <w:rStyle w:val="default"/>
          <w:rFonts w:cs="FrankRuehl" w:hint="cs"/>
          <w:rtl/>
        </w:rPr>
        <w:t>, בין השאר, לקבוע כללים ועקרונות בענינים 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חישוב שווי הנכסים המועברים;</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קביעת החלק של הנכסים אשר יועבר כתמורה להקצאת מניות בחברה;</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קביעת החלק של הנכסים אשר יועבר לחברה כהלוואה, ותנאי ההלוואה, לרבות שע</w:t>
      </w:r>
      <w:r>
        <w:rPr>
          <w:rStyle w:val="default"/>
          <w:rFonts w:cs="FrankRuehl"/>
          <w:rtl/>
        </w:rPr>
        <w:t>ב</w:t>
      </w:r>
      <w:r>
        <w:rPr>
          <w:rStyle w:val="default"/>
          <w:rFonts w:cs="FrankRuehl" w:hint="cs"/>
          <w:rtl/>
        </w:rPr>
        <w:t>וד נכסים להבטחת פירעונה.</w:t>
      </w:r>
    </w:p>
    <w:p w:rsidR="001D1A92" w:rsidRDefault="00893A5E">
      <w:pPr>
        <w:pStyle w:val="P00"/>
        <w:spacing w:before="72"/>
        <w:ind w:left="0" w:right="1134"/>
        <w:rPr>
          <w:rStyle w:val="default"/>
          <w:rFonts w:cs="FrankRuehl" w:hint="cs"/>
          <w:rtl/>
        </w:rPr>
      </w:pPr>
      <w:r>
        <w:rPr>
          <w:rtl/>
          <w:lang w:eastAsia="en-US"/>
        </w:rPr>
        <w:pict>
          <v:shape id="_x0000_s2388" type="#_x0000_t202" style="position:absolute;left:0;text-align:left;margin-left:470.35pt;margin-top:7.1pt;width:1in;height:16.8pt;z-index:251720192" filled="f" stroked="f">
            <v:textbox inset="1mm,0,1mm,0">
              <w:txbxContent>
                <w:p w:rsidR="002269D7" w:rsidRDefault="002269D7" w:rsidP="00893A5E">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txbxContent>
            </v:textbox>
          </v:shape>
        </w:pict>
      </w:r>
      <w:r w:rsidR="001D1A92">
        <w:rPr>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001D1A92">
        <w:rPr>
          <w:rStyle w:val="default"/>
          <w:rFonts w:cs="FrankRuehl" w:hint="cs"/>
          <w:rtl/>
        </w:rPr>
        <w:t>הנכסים, הזכויות והחובות אשר יועברו כאמור בסעיפים 9 ו-10 ותנאי העברתם ייקבעו בהסכם בין הרשות המקומית לבין החברה</w:t>
      </w:r>
      <w:r>
        <w:rPr>
          <w:rStyle w:val="default"/>
          <w:rFonts w:cs="FrankRuehl" w:hint="cs"/>
          <w:rtl/>
        </w:rPr>
        <w:t xml:space="preserve"> </w:t>
      </w:r>
      <w:r w:rsidRPr="00893A5E">
        <w:rPr>
          <w:rStyle w:val="default"/>
          <w:rFonts w:cs="FrankRuehl" w:hint="cs"/>
          <w:rtl/>
        </w:rPr>
        <w:t>או בהסכם בין החברה המתמזגת לבין החברה האזורית</w:t>
      </w:r>
      <w:r w:rsidR="001D1A92">
        <w:rPr>
          <w:rStyle w:val="default"/>
          <w:rFonts w:cs="FrankRuehl" w:hint="cs"/>
          <w:rtl/>
        </w:rPr>
        <w:t>, בכפוף לכללים שייקבעו לפי סעיף קטן (א); הסכם כאמור טעון אישור הממונה והוא יאשרו אם נוכח כי ההסכם תואם את הכללים ו</w:t>
      </w:r>
      <w:r w:rsidR="001D1A92">
        <w:rPr>
          <w:rStyle w:val="default"/>
          <w:rFonts w:cs="FrankRuehl"/>
          <w:rtl/>
        </w:rPr>
        <w:t>א</w:t>
      </w:r>
      <w:r w:rsidR="001D1A92">
        <w:rPr>
          <w:rStyle w:val="default"/>
          <w:rFonts w:cs="FrankRuehl" w:hint="cs"/>
          <w:rtl/>
        </w:rPr>
        <w:t>ת הוראות חוק זה ומטרותיו.</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76" w:name="Rov289"/>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18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345 (</w:t>
      </w:r>
      <w:hyperlink r:id="rId18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190"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191"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rStyle w:val="big-numbe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הפנים ושר האוצר יקבעו</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תקבע</w:t>
      </w:r>
      <w:r w:rsidRPr="00A66974">
        <w:rPr>
          <w:rStyle w:val="default"/>
          <w:rFonts w:cs="FrankRuehl" w:hint="cs"/>
          <w:vanish/>
          <w:sz w:val="22"/>
          <w:szCs w:val="22"/>
          <w:shd w:val="clear" w:color="auto" w:fill="FFFF99"/>
          <w:rtl/>
        </w:rPr>
        <w:t>, לאחר התייעצות עם הממונה, כללים לענין התנאים שבהם יועברו הנכסים והזכויות מן הרשות המקומ</w:t>
      </w:r>
      <w:r w:rsidRPr="00A66974">
        <w:rPr>
          <w:rStyle w:val="default"/>
          <w:rFonts w:cs="FrankRuehl"/>
          <w:vanish/>
          <w:sz w:val="22"/>
          <w:szCs w:val="22"/>
          <w:shd w:val="clear" w:color="auto" w:fill="FFFF99"/>
          <w:rtl/>
        </w:rPr>
        <w:t>י</w:t>
      </w:r>
      <w:r w:rsidRPr="00A66974">
        <w:rPr>
          <w:rStyle w:val="default"/>
          <w:rFonts w:cs="FrankRuehl" w:hint="cs"/>
          <w:vanish/>
          <w:sz w:val="22"/>
          <w:szCs w:val="22"/>
          <w:shd w:val="clear" w:color="auto" w:fill="FFFF99"/>
          <w:rtl/>
        </w:rPr>
        <w:t xml:space="preserve">ת לחברה; לענין זה </w:t>
      </w:r>
      <w:r w:rsidRPr="00A66974">
        <w:rPr>
          <w:rStyle w:val="default"/>
          <w:rFonts w:cs="FrankRuehl" w:hint="cs"/>
          <w:strike/>
          <w:vanish/>
          <w:sz w:val="22"/>
          <w:szCs w:val="22"/>
          <w:shd w:val="clear" w:color="auto" w:fill="FFFF99"/>
          <w:rtl/>
        </w:rPr>
        <w:t>יהיו השרים האמורים רשאים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תהיה המועצה רשאית</w:t>
      </w:r>
      <w:r w:rsidRPr="00A66974">
        <w:rPr>
          <w:rStyle w:val="default"/>
          <w:rFonts w:cs="FrankRuehl" w:hint="cs"/>
          <w:vanish/>
          <w:sz w:val="22"/>
          <w:szCs w:val="22"/>
          <w:shd w:val="clear" w:color="auto" w:fill="FFFF99"/>
          <w:rtl/>
        </w:rPr>
        <w:t>, בין השאר, לקבוע כללים ועקרונות בענינים אלה:</w:t>
      </w:r>
    </w:p>
    <w:p w:rsidR="00893A5E" w:rsidRPr="00A66974" w:rsidRDefault="00893A5E" w:rsidP="00893A5E">
      <w:pPr>
        <w:pStyle w:val="P00"/>
        <w:spacing w:before="0"/>
        <w:ind w:left="0" w:right="1134"/>
        <w:rPr>
          <w:rStyle w:val="default"/>
          <w:rFonts w:cs="FrankRuehl" w:hint="cs"/>
          <w:vanish/>
          <w:szCs w:val="20"/>
          <w:shd w:val="clear" w:color="auto" w:fill="FFFF99"/>
          <w:rtl/>
        </w:rPr>
      </w:pPr>
    </w:p>
    <w:p w:rsidR="00893A5E" w:rsidRPr="00A66974" w:rsidRDefault="00893A5E" w:rsidP="00893A5E">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893A5E" w:rsidRPr="00A66974" w:rsidRDefault="00893A5E" w:rsidP="00893A5E">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893A5E" w:rsidRPr="00A66974" w:rsidRDefault="00893A5E" w:rsidP="00893A5E">
      <w:pPr>
        <w:pStyle w:val="P00"/>
        <w:spacing w:before="0"/>
        <w:ind w:left="0" w:right="1134"/>
        <w:rPr>
          <w:rStyle w:val="default"/>
          <w:rFonts w:cs="FrankRuehl" w:hint="cs"/>
          <w:vanish/>
          <w:szCs w:val="20"/>
          <w:shd w:val="clear" w:color="auto" w:fill="FFFF99"/>
          <w:rtl/>
        </w:rPr>
      </w:pPr>
      <w:hyperlink r:id="rId19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182 (</w:t>
      </w:r>
      <w:hyperlink r:id="rId19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893A5E" w:rsidRPr="00A66974" w:rsidRDefault="00893A5E" w:rsidP="00893A5E">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11.</w:t>
      </w: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מועצת הרשות תקבע, לאחר התייעצות עם הממונה, כללים לענין התנאים שבהם יועברו הנכסים והזכויות מן הרשות המקומ</w:t>
      </w:r>
      <w:r w:rsidRPr="00A66974">
        <w:rPr>
          <w:rStyle w:val="default"/>
          <w:rFonts w:cs="FrankRuehl"/>
          <w:vanish/>
          <w:sz w:val="22"/>
          <w:szCs w:val="22"/>
          <w:shd w:val="clear" w:color="auto" w:fill="FFFF99"/>
          <w:rtl/>
        </w:rPr>
        <w:t>י</w:t>
      </w:r>
      <w:r w:rsidRPr="00A66974">
        <w:rPr>
          <w:rStyle w:val="default"/>
          <w:rFonts w:cs="FrankRuehl" w:hint="cs"/>
          <w:vanish/>
          <w:sz w:val="22"/>
          <w:szCs w:val="22"/>
          <w:shd w:val="clear" w:color="auto" w:fill="FFFF99"/>
          <w:rtl/>
        </w:rPr>
        <w:t xml:space="preserve">ת לחברה </w:t>
      </w:r>
      <w:r w:rsidRPr="00A66974">
        <w:rPr>
          <w:rStyle w:val="default"/>
          <w:rFonts w:cs="FrankRuehl" w:hint="cs"/>
          <w:vanish/>
          <w:sz w:val="22"/>
          <w:szCs w:val="22"/>
          <w:u w:val="single"/>
          <w:shd w:val="clear" w:color="auto" w:fill="FFFF99"/>
          <w:rtl/>
        </w:rPr>
        <w:t>או מהחברה המתמזגת לחברה האזורית</w:t>
      </w:r>
      <w:r w:rsidRPr="00A66974">
        <w:rPr>
          <w:rStyle w:val="default"/>
          <w:rFonts w:cs="FrankRuehl" w:hint="cs"/>
          <w:vanish/>
          <w:sz w:val="22"/>
          <w:szCs w:val="22"/>
          <w:shd w:val="clear" w:color="auto" w:fill="FFFF99"/>
          <w:rtl/>
        </w:rPr>
        <w:t>; לענין זה תהיה המועצה רשאית, בין השאר, לקבוע כללים ועקרונות בענינים אלה:</w:t>
      </w:r>
    </w:p>
    <w:p w:rsidR="00893A5E" w:rsidRPr="00A66974" w:rsidRDefault="00893A5E" w:rsidP="00893A5E">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חישוב שווי הנכסים המועברים;</w:t>
      </w:r>
    </w:p>
    <w:p w:rsidR="00893A5E" w:rsidRPr="00A66974" w:rsidRDefault="00893A5E" w:rsidP="00893A5E">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קביעת החלק של הנכסים אשר יועבר כתמורה להקצאת מניות בחברה;</w:t>
      </w:r>
    </w:p>
    <w:p w:rsidR="00893A5E" w:rsidRPr="00A66974" w:rsidRDefault="00893A5E" w:rsidP="00893A5E">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קביעת החלק של הנכסים אשר יועבר לחברה כהלוואה, ותנאי ההלוואה, לרבות שע</w:t>
      </w:r>
      <w:r w:rsidRPr="00A66974">
        <w:rPr>
          <w:rStyle w:val="default"/>
          <w:rFonts w:cs="FrankRuehl"/>
          <w:vanish/>
          <w:sz w:val="22"/>
          <w:szCs w:val="22"/>
          <w:shd w:val="clear" w:color="auto" w:fill="FFFF99"/>
          <w:rtl/>
        </w:rPr>
        <w:t>ב</w:t>
      </w:r>
      <w:r w:rsidRPr="00A66974">
        <w:rPr>
          <w:rStyle w:val="default"/>
          <w:rFonts w:cs="FrankRuehl" w:hint="cs"/>
          <w:vanish/>
          <w:sz w:val="22"/>
          <w:szCs w:val="22"/>
          <w:shd w:val="clear" w:color="auto" w:fill="FFFF99"/>
          <w:rtl/>
        </w:rPr>
        <w:t>וד נכסים להבטחת פירעונה.</w:t>
      </w:r>
    </w:p>
    <w:p w:rsidR="00893A5E" w:rsidRPr="00893A5E" w:rsidRDefault="00893A5E" w:rsidP="00893A5E">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הנכסים, הזכויות והחובות אשר יועברו כאמור בסעיפים 9 ו-10 ותנאי העברתם ייקבעו בהסכם בין הרשות המקומית לבין החברה </w:t>
      </w:r>
      <w:r w:rsidRPr="00A66974">
        <w:rPr>
          <w:rStyle w:val="default"/>
          <w:rFonts w:cs="FrankRuehl" w:hint="cs"/>
          <w:vanish/>
          <w:sz w:val="22"/>
          <w:szCs w:val="22"/>
          <w:u w:val="single"/>
          <w:shd w:val="clear" w:color="auto" w:fill="FFFF99"/>
          <w:rtl/>
        </w:rPr>
        <w:t>או בהסכם בין החברה המתמזגת לבין החברה האזורית</w:t>
      </w:r>
      <w:r w:rsidRPr="00A66974">
        <w:rPr>
          <w:rStyle w:val="default"/>
          <w:rFonts w:cs="FrankRuehl" w:hint="cs"/>
          <w:vanish/>
          <w:sz w:val="22"/>
          <w:szCs w:val="22"/>
          <w:shd w:val="clear" w:color="auto" w:fill="FFFF99"/>
          <w:rtl/>
        </w:rPr>
        <w:t>, בכפוף לכללים שייקבעו לפי סעיף קטן (א); הסכם כאמור טעון אישור הממונה והוא יאשרו אם נוכח כי ההסכם תואם את הכללים ו</w:t>
      </w:r>
      <w:r w:rsidRPr="00A66974">
        <w:rPr>
          <w:rStyle w:val="default"/>
          <w:rFonts w:cs="FrankRuehl"/>
          <w:vanish/>
          <w:sz w:val="22"/>
          <w:szCs w:val="22"/>
          <w:shd w:val="clear" w:color="auto" w:fill="FFFF99"/>
          <w:rtl/>
        </w:rPr>
        <w:t>א</w:t>
      </w:r>
      <w:r w:rsidRPr="00A66974">
        <w:rPr>
          <w:rStyle w:val="default"/>
          <w:rFonts w:cs="FrankRuehl" w:hint="cs"/>
          <w:vanish/>
          <w:sz w:val="22"/>
          <w:szCs w:val="22"/>
          <w:shd w:val="clear" w:color="auto" w:fill="FFFF99"/>
          <w:rtl/>
        </w:rPr>
        <w:t>ת הוראות חוק זה ומטרותיו.</w:t>
      </w:r>
      <w:bookmarkEnd w:id="76"/>
    </w:p>
    <w:p w:rsidR="001D1A92" w:rsidRDefault="001D1A92">
      <w:pPr>
        <w:pStyle w:val="P00"/>
        <w:spacing w:before="72"/>
        <w:ind w:left="0" w:right="1134"/>
        <w:rPr>
          <w:rStyle w:val="default"/>
          <w:rFonts w:cs="FrankRuehl"/>
          <w:rtl/>
        </w:rPr>
      </w:pPr>
      <w:bookmarkStart w:id="77" w:name="Seif122"/>
      <w:bookmarkEnd w:id="77"/>
      <w:r>
        <w:rPr>
          <w:lang w:val="he-IL"/>
        </w:rPr>
        <w:pict>
          <v:rect id="_x0000_s2061" style="position:absolute;left:0;text-align:left;margin-left:464.5pt;margin-top:8.05pt;width:75.05pt;height:13.15pt;z-index:25161267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w:t>
                  </w:r>
                  <w:r>
                    <w:rPr>
                      <w:rFonts w:cs="Miriam" w:hint="cs"/>
                      <w:szCs w:val="18"/>
                      <w:rtl/>
                    </w:rPr>
                    <w:t>ביעות ועילות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תביעה שהיתה תלויה ועומדת מטעם הרשות המקומית או נגדה לפני יום תחילת פעילות החברה בקשר לתפעול משק המים והביוב, לנכסי מערכות המים והביוב או בקשר לרישיונות, להסכמים, להתקשרויות או עסקאות כאמור בסעיפים 8 עד</w:t>
      </w:r>
      <w:r>
        <w:rPr>
          <w:rStyle w:val="default"/>
          <w:rFonts w:cs="FrankRuehl"/>
          <w:rtl/>
        </w:rPr>
        <w:t xml:space="preserve"> 11, </w:t>
      </w:r>
      <w:r>
        <w:rPr>
          <w:rStyle w:val="default"/>
          <w:rFonts w:cs="FrankRuehl" w:hint="cs"/>
          <w:rtl/>
        </w:rPr>
        <w:t>וכן כל עילה של תביעה כזו שהיתה קיימת אותו זמן, יוסיפו לעמוד בתוקפן כאילו לא נעשתה ההעברה האמורה.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בסעיף קטן (א) ובדיני המחאת חיובים, רשאי הממונה להורות או לאשר כי לענין תביעות או עילות מסוימות, או סוגי תביעות ועילות, תבוא החברה במקום ה</w:t>
      </w:r>
      <w:r>
        <w:rPr>
          <w:rStyle w:val="default"/>
          <w:rFonts w:cs="FrankRuehl"/>
          <w:rtl/>
        </w:rPr>
        <w:t>ר</w:t>
      </w:r>
      <w:r>
        <w:rPr>
          <w:rStyle w:val="default"/>
          <w:rFonts w:cs="FrankRuehl" w:hint="cs"/>
          <w:rtl/>
        </w:rPr>
        <w:t>שות המקומית, ואולם אם קבע בית המשפט, לבקשת תובע או מבקש, כי הדבר פוגע פגיעה מהותית בזכויותיו, רשאי בית המשפט לצוות כי הרשות המקומית תמשיך להיות צד לתביעה יחד עם החברה.</w:t>
      </w:r>
    </w:p>
    <w:p w:rsidR="001D1A92" w:rsidRDefault="001D1A92">
      <w:pPr>
        <w:pStyle w:val="P00"/>
        <w:spacing w:before="72"/>
        <w:ind w:left="0" w:right="1134"/>
        <w:rPr>
          <w:rStyle w:val="default"/>
          <w:rFonts w:cs="FrankRuehl"/>
          <w:rtl/>
        </w:rPr>
      </w:pPr>
      <w:bookmarkStart w:id="78" w:name="Seif123"/>
      <w:bookmarkEnd w:id="78"/>
      <w:r>
        <w:rPr>
          <w:lang w:val="he-IL"/>
        </w:rPr>
        <w:pict>
          <v:rect id="_x0000_s2062" style="position:absolute;left:0;text-align:left;margin-left:464.5pt;margin-top:8.05pt;width:75.05pt;height:14.45pt;z-index:25161369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פ</w:t>
                  </w:r>
                  <w:r>
                    <w:rPr>
                      <w:rFonts w:cs="Miriam" w:hint="cs"/>
                      <w:szCs w:val="18"/>
                      <w:rtl/>
                    </w:rPr>
                    <w:t xml:space="preserve">טור ממסים </w:t>
                  </w:r>
                  <w:r>
                    <w:rPr>
                      <w:rFonts w:cs="Miriam"/>
                      <w:szCs w:val="18"/>
                      <w:rtl/>
                    </w:rPr>
                    <w:t>ו</w:t>
                  </w:r>
                  <w:r>
                    <w:rPr>
                      <w:rFonts w:cs="Miriam" w:hint="cs"/>
                      <w:szCs w:val="18"/>
                      <w:rtl/>
                    </w:rPr>
                    <w:t>מאגרות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הסכמים בין הרשות המקומית לב</w:t>
      </w:r>
      <w:r>
        <w:rPr>
          <w:rStyle w:val="default"/>
          <w:rFonts w:cs="FrankRuehl"/>
          <w:rtl/>
        </w:rPr>
        <w:t>י</w:t>
      </w:r>
      <w:r>
        <w:rPr>
          <w:rStyle w:val="default"/>
          <w:rFonts w:cs="FrankRuehl" w:hint="cs"/>
          <w:rtl/>
        </w:rPr>
        <w:t>ן החברה בכל הנוגע להקמת החברה ולהעברת נכסים, זכויות וחובות ביניהן, יהיו פטורים ממס בולים לפי חוק מס הבולים על מסמכים, תשכ"א- 1961; הוראה זו תחול כל עוד החברה היא בשליטת הרשות המקומית, כהגדרתה בסעיף 59(ב).</w:t>
      </w:r>
    </w:p>
    <w:p w:rsidR="001D1A92" w:rsidRDefault="00893A5E">
      <w:pPr>
        <w:pStyle w:val="P00"/>
        <w:spacing w:before="72"/>
        <w:ind w:left="0" w:right="1134"/>
        <w:rPr>
          <w:rStyle w:val="default"/>
          <w:rFonts w:cs="FrankRuehl" w:hint="cs"/>
          <w:rtl/>
        </w:rPr>
      </w:pPr>
      <w:r>
        <w:rPr>
          <w:rtl/>
          <w:lang w:eastAsia="en-US"/>
        </w:rPr>
        <w:pict>
          <v:shape id="_x0000_s2391" type="#_x0000_t202" style="position:absolute;left:0;text-align:left;margin-left:470.35pt;margin-top:7.1pt;width:1in;height:16.8pt;z-index:251721216" filled="f" stroked="f">
            <v:textbox inset="1mm,0,1mm,0">
              <w:txbxContent>
                <w:p w:rsidR="002269D7" w:rsidRDefault="002269D7" w:rsidP="00893A5E">
                  <w:pPr>
                    <w:spacing w:line="160" w:lineRule="exact"/>
                    <w:jc w:val="left"/>
                    <w:rPr>
                      <w:rFonts w:cs="Miriam"/>
                      <w:noProof/>
                      <w:szCs w:val="18"/>
                      <w:rtl/>
                    </w:rPr>
                  </w:pPr>
                  <w:r>
                    <w:rPr>
                      <w:rFonts w:cs="Miriam" w:hint="cs"/>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001D1A92">
        <w:rPr>
          <w:rStyle w:val="default"/>
          <w:rFonts w:cs="FrankRuehl" w:hint="cs"/>
          <w:rtl/>
        </w:rPr>
        <w:t>לענין סעיפים 21 ו-88 לפקודת מס הכנסה, ולענין</w:t>
      </w:r>
      <w:r w:rsidR="001D1A92">
        <w:rPr>
          <w:rStyle w:val="default"/>
          <w:rFonts w:cs="FrankRuehl"/>
          <w:rtl/>
        </w:rPr>
        <w:t xml:space="preserve"> </w:t>
      </w:r>
      <w:r w:rsidR="001D1A92">
        <w:rPr>
          <w:rStyle w:val="default"/>
          <w:rFonts w:cs="FrankRuehl" w:hint="cs"/>
          <w:rtl/>
        </w:rPr>
        <w:t>חוק מיסוי מקרקעין (שבח, מכירה ורכישה), תשכ"ג-1963, יחולו לגבי נכס שהועבר מהרשות המקומית לחברה</w:t>
      </w:r>
      <w:r>
        <w:rPr>
          <w:rStyle w:val="default"/>
          <w:rFonts w:cs="FrankRuehl" w:hint="cs"/>
          <w:rtl/>
        </w:rPr>
        <w:t xml:space="preserve"> </w:t>
      </w:r>
      <w:r w:rsidRPr="00893A5E">
        <w:rPr>
          <w:rStyle w:val="default"/>
          <w:rFonts w:cs="FrankRuehl" w:hint="cs"/>
          <w:rtl/>
        </w:rPr>
        <w:t>או מהחברה המתמזגת לחברה האזורית</w:t>
      </w:r>
      <w:r w:rsidR="001D1A92">
        <w:rPr>
          <w:rStyle w:val="default"/>
          <w:rFonts w:cs="FrankRuehl" w:hint="cs"/>
          <w:rtl/>
        </w:rPr>
        <w:t xml:space="preserve"> לפי סימן זה, הוראות אלה:</w:t>
      </w:r>
    </w:p>
    <w:p w:rsidR="00530AC9" w:rsidRDefault="00530AC9" w:rsidP="00530AC9">
      <w:pPr>
        <w:pStyle w:val="P22"/>
        <w:spacing w:before="72"/>
        <w:ind w:left="1021" w:right="1134"/>
        <w:rPr>
          <w:rStyle w:val="default"/>
          <w:rFonts w:cs="FrankRuehl"/>
          <w:rtl/>
        </w:rPr>
      </w:pPr>
      <w:r>
        <w:rPr>
          <w:lang w:val="he-IL"/>
        </w:rPr>
        <w:pict>
          <v:rect id="_x0000_s2322" style="position:absolute;left:0;text-align:left;margin-left:464.5pt;margin-top:8.05pt;width:75.05pt;height:16.65pt;z-index:251683328" o:allowincell="f" filled="f" stroked="f" strokecolor="lime" strokeweight=".25pt">
            <v:textbox style="mso-next-textbox:#_x0000_s2322" inset="0,0,0,0">
              <w:txbxContent>
                <w:p w:rsidR="002269D7" w:rsidRDefault="002269D7" w:rsidP="00530A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תשס"ב-2002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המחיר המקורי של נכס יהא שוויו ביום ההעברה, כפי שנקבע בהתאם לכללים לפי סעיף 11; </w:t>
      </w:r>
    </w:p>
    <w:p w:rsidR="00530AC9" w:rsidRDefault="00530AC9" w:rsidP="00530AC9">
      <w:pPr>
        <w:pStyle w:val="P22"/>
        <w:spacing w:before="72"/>
        <w:ind w:left="1021" w:right="1134"/>
        <w:rPr>
          <w:rStyle w:val="default"/>
          <w:rFonts w:cs="FrankRuehl"/>
          <w:rtl/>
        </w:rPr>
      </w:pPr>
      <w:r>
        <w:rPr>
          <w:lang w:val="he-IL"/>
        </w:rPr>
        <w:pict>
          <v:rect id="_x0000_s2323" style="position:absolute;left:0;text-align:left;margin-left:464.5pt;margin-top:8.05pt;width:75.05pt;height:19.2pt;z-index:251684352" o:allowincell="f" filled="f" stroked="f" strokecolor="lime" strokeweight=".25pt">
            <v:textbox inset="0,0,0,0">
              <w:txbxContent>
                <w:p w:rsidR="002269D7" w:rsidRDefault="002269D7" w:rsidP="00530A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תשס"ב-2002</w:t>
                  </w:r>
                </w:p>
              </w:txbxContent>
            </v:textbox>
            <w10:anchorlock/>
          </v:rect>
        </w:pict>
      </w:r>
      <w:r>
        <w:rPr>
          <w:rStyle w:val="default"/>
          <w:rFonts w:cs="FrankRuehl"/>
          <w:rtl/>
        </w:rPr>
        <w:t>(2)</w:t>
      </w:r>
      <w:r>
        <w:rPr>
          <w:rStyle w:val="default"/>
          <w:rFonts w:cs="FrankRuehl"/>
          <w:rtl/>
        </w:rPr>
        <w:tab/>
      </w:r>
      <w:r>
        <w:rPr>
          <w:rStyle w:val="default"/>
          <w:rFonts w:cs="FrankRuehl" w:hint="cs"/>
          <w:rtl/>
        </w:rPr>
        <w:t>שווי הרכי</w:t>
      </w:r>
      <w:r>
        <w:rPr>
          <w:rStyle w:val="default"/>
          <w:rFonts w:cs="FrankRuehl"/>
          <w:rtl/>
        </w:rPr>
        <w:t>ש</w:t>
      </w:r>
      <w:r>
        <w:rPr>
          <w:rStyle w:val="default"/>
          <w:rFonts w:cs="FrankRuehl" w:hint="cs"/>
          <w:rtl/>
        </w:rPr>
        <w:t xml:space="preserve">ה יהא שווי הזכות במקרקעין ביום ההעברה, כפי שנקבע בהתאם לכללים לפי סעיף 11; </w:t>
      </w:r>
    </w:p>
    <w:p w:rsidR="00530AC9" w:rsidRDefault="00530AC9" w:rsidP="00530AC9">
      <w:pPr>
        <w:pStyle w:val="P22"/>
        <w:spacing w:before="72"/>
        <w:ind w:left="1021" w:right="1134"/>
        <w:rPr>
          <w:rStyle w:val="default"/>
          <w:rFonts w:cs="FrankRuehl"/>
          <w:rtl/>
        </w:rPr>
      </w:pPr>
      <w:r>
        <w:rPr>
          <w:lang w:val="he-IL"/>
        </w:rPr>
        <w:pict>
          <v:rect id="_x0000_s2324" style="position:absolute;left:0;text-align:left;margin-left:464.5pt;margin-top:8.05pt;width:75.05pt;height:17.6pt;z-index:251685376" o:allowincell="f" filled="f" stroked="f" strokecolor="lime" strokeweight=".25pt">
            <v:textbox inset="0,0,0,0">
              <w:txbxContent>
                <w:p w:rsidR="002269D7" w:rsidRDefault="002269D7" w:rsidP="00530A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תשס"ב-2002</w:t>
                  </w:r>
                </w:p>
              </w:txbxContent>
            </v:textbox>
            <w10:anchorlock/>
          </v:rect>
        </w:pict>
      </w:r>
      <w:r>
        <w:rPr>
          <w:rStyle w:val="default"/>
          <w:rFonts w:cs="FrankRuehl"/>
          <w:rtl/>
        </w:rPr>
        <w:t>(3)</w:t>
      </w:r>
      <w:r>
        <w:rPr>
          <w:rStyle w:val="default"/>
          <w:rFonts w:cs="FrankRuehl"/>
          <w:rtl/>
        </w:rPr>
        <w:tab/>
      </w:r>
      <w:r>
        <w:rPr>
          <w:rStyle w:val="default"/>
          <w:rFonts w:cs="FrankRuehl" w:hint="cs"/>
          <w:rtl/>
        </w:rPr>
        <w:t>יום הרכישה יהיה יום ההעברה;</w:t>
      </w:r>
    </w:p>
    <w:p w:rsidR="00530AC9" w:rsidRDefault="00530AC9" w:rsidP="00530AC9">
      <w:pPr>
        <w:pStyle w:val="P22"/>
        <w:spacing w:before="72"/>
        <w:ind w:left="1021" w:right="1134"/>
        <w:rPr>
          <w:rStyle w:val="default"/>
          <w:rFonts w:cs="FrankRuehl"/>
          <w:rtl/>
        </w:rPr>
      </w:pPr>
      <w:r>
        <w:rPr>
          <w:lang w:val="he-IL"/>
        </w:rPr>
        <w:pict>
          <v:rect id="_x0000_s2325" style="position:absolute;left:0;text-align:left;margin-left:464.5pt;margin-top:8.05pt;width:75.05pt;height:38.1pt;z-index:251686400" o:allowincell="f" filled="f" stroked="f" strokecolor="lime" strokeweight=".25pt">
            <v:textbox style="mso-next-textbox:#_x0000_s2325" inset="0,0,0,0">
              <w:txbxContent>
                <w:p w:rsidR="002269D7" w:rsidRDefault="002269D7" w:rsidP="00530AC9">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תשס"ב-2002</w:t>
                  </w:r>
                </w:p>
                <w:p w:rsidR="002269D7" w:rsidRDefault="002269D7" w:rsidP="00893A5E">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Pr>
          <w:rStyle w:val="default"/>
          <w:rFonts w:cs="FrankRuehl"/>
          <w:rtl/>
        </w:rPr>
        <w:t>(4)</w:t>
      </w:r>
      <w:r>
        <w:rPr>
          <w:rStyle w:val="default"/>
          <w:rFonts w:cs="FrankRuehl"/>
          <w:rtl/>
        </w:rPr>
        <w:tab/>
      </w:r>
      <w:r>
        <w:rPr>
          <w:rStyle w:val="default"/>
          <w:rFonts w:cs="FrankRuehl" w:hint="cs"/>
          <w:rtl/>
        </w:rPr>
        <w:t>העברת הזכות במקרקעין מהרשות המקומית לחברה</w:t>
      </w:r>
      <w:r w:rsidR="00893A5E">
        <w:rPr>
          <w:rStyle w:val="default"/>
          <w:rFonts w:cs="FrankRuehl" w:hint="cs"/>
          <w:rtl/>
        </w:rPr>
        <w:t xml:space="preserve"> </w:t>
      </w:r>
      <w:r w:rsidR="00893A5E" w:rsidRPr="00893A5E">
        <w:rPr>
          <w:rStyle w:val="default"/>
          <w:rFonts w:cs="FrankRuehl" w:hint="cs"/>
          <w:rtl/>
        </w:rPr>
        <w:t>או מהחברה המתמזגת לחברה האזורית</w:t>
      </w:r>
      <w:r>
        <w:rPr>
          <w:rStyle w:val="default"/>
          <w:rFonts w:cs="FrankRuehl" w:hint="cs"/>
          <w:rtl/>
        </w:rPr>
        <w:t xml:space="preserve"> תחויב במס רכישה בשיעור של 0.5% משוויה לפי פסקה (2) ולא תחויב במ</w:t>
      </w:r>
      <w:r>
        <w:rPr>
          <w:rStyle w:val="default"/>
          <w:rFonts w:cs="FrankRuehl"/>
          <w:rtl/>
        </w:rPr>
        <w:t>ס</w:t>
      </w:r>
      <w:r>
        <w:rPr>
          <w:rStyle w:val="default"/>
          <w:rFonts w:cs="FrankRuehl" w:hint="cs"/>
          <w:rtl/>
        </w:rPr>
        <w:t xml:space="preserve"> מכירה;</w:t>
      </w:r>
    </w:p>
    <w:p w:rsidR="00530AC9" w:rsidRDefault="00893A5E" w:rsidP="00530AC9">
      <w:pPr>
        <w:pStyle w:val="P22"/>
        <w:spacing w:before="72"/>
        <w:ind w:left="1021" w:right="1134"/>
        <w:rPr>
          <w:rStyle w:val="default"/>
          <w:rFonts w:cs="FrankRuehl" w:hint="cs"/>
          <w:rtl/>
        </w:rPr>
      </w:pPr>
      <w:r>
        <w:rPr>
          <w:rtl/>
          <w:lang w:eastAsia="en-US"/>
        </w:rPr>
        <w:pict>
          <v:shape id="_x0000_s2394" type="#_x0000_t202" style="position:absolute;left:0;text-align:left;margin-left:470.35pt;margin-top:7.1pt;width:1in;height:39.2pt;z-index:251722240" filled="f" stroked="f">
            <v:textbox inset="1mm,0,1mm,0">
              <w:txbxContent>
                <w:p w:rsidR="002269D7" w:rsidRDefault="002269D7" w:rsidP="00893A5E">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תשס"ב-2002</w:t>
                  </w:r>
                </w:p>
                <w:p w:rsidR="002269D7" w:rsidRDefault="002269D7" w:rsidP="00893A5E">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v:shape>
        </w:pict>
      </w:r>
      <w:r w:rsidR="00530AC9">
        <w:rPr>
          <w:rStyle w:val="default"/>
          <w:rFonts w:cs="FrankRuehl"/>
          <w:rtl/>
        </w:rPr>
        <w:t>ל</w:t>
      </w:r>
      <w:r w:rsidR="00530AC9">
        <w:rPr>
          <w:rStyle w:val="default"/>
          <w:rFonts w:cs="FrankRuehl" w:hint="cs"/>
          <w:rtl/>
        </w:rPr>
        <w:t xml:space="preserve">ענין זה, "יום ההעברה" </w:t>
      </w:r>
      <w:r>
        <w:rPr>
          <w:rStyle w:val="default"/>
          <w:rFonts w:cs="FrankRuehl"/>
          <w:rtl/>
        </w:rPr>
        <w:t>–</w:t>
      </w:r>
      <w:r w:rsidR="00530AC9">
        <w:rPr>
          <w:rStyle w:val="default"/>
          <w:rFonts w:cs="FrankRuehl" w:hint="cs"/>
          <w:rtl/>
        </w:rPr>
        <w:t xml:space="preserve"> יום חתימת הסכם ההעברה של הנכסים מהרשות המקומית לחברה</w:t>
      </w:r>
      <w:r>
        <w:rPr>
          <w:rStyle w:val="default"/>
          <w:rFonts w:cs="FrankRuehl" w:hint="cs"/>
          <w:rtl/>
        </w:rPr>
        <w:t xml:space="preserve"> </w:t>
      </w:r>
      <w:r w:rsidRPr="00893A5E">
        <w:rPr>
          <w:rStyle w:val="default"/>
          <w:rFonts w:cs="FrankRuehl" w:hint="cs"/>
          <w:rtl/>
        </w:rPr>
        <w:t>או יום החתימה על הצעת המיזוג לפי סעיף 316 לחוק החברות כנוסחו בסעיף 6ה, לפי העניין</w:t>
      </w:r>
      <w:r w:rsidR="00530AC9">
        <w:rPr>
          <w:rStyle w:val="default"/>
          <w:rFonts w:cs="FrankRuehl" w:hint="cs"/>
          <w:rtl/>
        </w:rPr>
        <w:t>.</w:t>
      </w:r>
    </w:p>
    <w:p w:rsidR="00530AC9" w:rsidRPr="00A66974" w:rsidRDefault="00530AC9" w:rsidP="00530AC9">
      <w:pPr>
        <w:pStyle w:val="P00"/>
        <w:spacing w:before="0"/>
        <w:ind w:left="0" w:right="1134"/>
        <w:rPr>
          <w:rStyle w:val="default"/>
          <w:rFonts w:cs="FrankRuehl" w:hint="cs"/>
          <w:vanish/>
          <w:color w:val="FF0000"/>
          <w:szCs w:val="20"/>
          <w:shd w:val="clear" w:color="auto" w:fill="FFFF99"/>
          <w:rtl/>
        </w:rPr>
      </w:pPr>
      <w:bookmarkStart w:id="79" w:name="Rov231"/>
      <w:r w:rsidRPr="00A66974">
        <w:rPr>
          <w:rStyle w:val="default"/>
          <w:rFonts w:cs="FrankRuehl" w:hint="cs"/>
          <w:vanish/>
          <w:color w:val="FF0000"/>
          <w:szCs w:val="20"/>
          <w:shd w:val="clear" w:color="auto" w:fill="FFFF99"/>
          <w:rtl/>
        </w:rPr>
        <w:t>מיום 1.1.2002</w:t>
      </w:r>
    </w:p>
    <w:p w:rsidR="00530AC9" w:rsidRPr="00A66974" w:rsidRDefault="00530AC9" w:rsidP="00530AC9">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1</w:t>
      </w:r>
    </w:p>
    <w:p w:rsidR="00530AC9" w:rsidRPr="00A66974" w:rsidRDefault="00530AC9" w:rsidP="00530AC9">
      <w:pPr>
        <w:pStyle w:val="P00"/>
        <w:spacing w:before="0"/>
        <w:ind w:left="0" w:right="1134"/>
        <w:rPr>
          <w:rStyle w:val="default"/>
          <w:rFonts w:cs="FrankRuehl" w:hint="cs"/>
          <w:vanish/>
          <w:szCs w:val="20"/>
          <w:shd w:val="clear" w:color="auto" w:fill="FFFF99"/>
          <w:rtl/>
        </w:rPr>
      </w:pPr>
      <w:hyperlink r:id="rId194" w:history="1">
        <w:r w:rsidRPr="00A66974">
          <w:rPr>
            <w:rStyle w:val="Hyperlink"/>
            <w:rFonts w:hint="cs"/>
            <w:vanish/>
            <w:szCs w:val="20"/>
            <w:shd w:val="clear" w:color="auto" w:fill="FFFF99"/>
            <w:rtl/>
          </w:rPr>
          <w:t>ס"ח תשס"ב מס' 1831</w:t>
        </w:r>
      </w:hyperlink>
      <w:r w:rsidRPr="00A66974">
        <w:rPr>
          <w:rStyle w:val="default"/>
          <w:rFonts w:cs="FrankRuehl" w:hint="cs"/>
          <w:vanish/>
          <w:szCs w:val="20"/>
          <w:shd w:val="clear" w:color="auto" w:fill="FFFF99"/>
          <w:rtl/>
        </w:rPr>
        <w:t xml:space="preserve"> מיום 17.2.2002 עמ' 172 (</w:t>
      </w:r>
      <w:hyperlink r:id="rId195" w:history="1">
        <w:r w:rsidRPr="00A66974">
          <w:rPr>
            <w:rStyle w:val="Hyperlink"/>
            <w:rFonts w:hint="cs"/>
            <w:vanish/>
            <w:szCs w:val="20"/>
            <w:shd w:val="clear" w:color="auto" w:fill="FFFF99"/>
            <w:rtl/>
          </w:rPr>
          <w:t>ה"ח 3043</w:t>
        </w:r>
      </w:hyperlink>
      <w:r w:rsidRPr="00A66974">
        <w:rPr>
          <w:rFonts w:hint="cs"/>
          <w:vanish/>
          <w:szCs w:val="20"/>
          <w:shd w:val="clear" w:color="auto" w:fill="FFFF99"/>
          <w:rtl/>
        </w:rPr>
        <w:t xml:space="preserve">, </w:t>
      </w:r>
      <w:hyperlink r:id="rId196" w:history="1">
        <w:r w:rsidRPr="00A66974">
          <w:rPr>
            <w:rStyle w:val="Hyperlink"/>
            <w:rFonts w:hint="cs"/>
            <w:vanish/>
            <w:szCs w:val="20"/>
            <w:shd w:val="clear" w:color="auto" w:fill="FFFF99"/>
            <w:rtl/>
          </w:rPr>
          <w:t>ה"ח 3065</w:t>
        </w:r>
      </w:hyperlink>
      <w:r w:rsidRPr="00A66974">
        <w:rPr>
          <w:rFonts w:hint="cs"/>
          <w:vanish/>
          <w:szCs w:val="20"/>
          <w:shd w:val="clear" w:color="auto" w:fill="FFFF99"/>
          <w:rtl/>
        </w:rPr>
        <w:t>,</w:t>
      </w:r>
      <w:r w:rsidRPr="00A66974">
        <w:rPr>
          <w:vanish/>
          <w:szCs w:val="20"/>
          <w:shd w:val="clear" w:color="auto" w:fill="FFFF99"/>
          <w:rtl/>
        </w:rPr>
        <w:t xml:space="preserve"> </w:t>
      </w:r>
      <w:hyperlink r:id="rId197" w:history="1">
        <w:r w:rsidRPr="00A66974">
          <w:rPr>
            <w:rStyle w:val="Hyperlink"/>
            <w:rFonts w:hint="cs"/>
            <w:vanish/>
            <w:szCs w:val="20"/>
            <w:shd w:val="clear" w:color="auto" w:fill="FFFF99"/>
            <w:rtl/>
          </w:rPr>
          <w:t>ה"ח 3072</w:t>
        </w:r>
      </w:hyperlink>
      <w:r w:rsidRPr="00A66974">
        <w:rPr>
          <w:rStyle w:val="default"/>
          <w:rFonts w:cs="FrankRuehl" w:hint="cs"/>
          <w:vanish/>
          <w:szCs w:val="20"/>
          <w:shd w:val="clear" w:color="auto" w:fill="FFFF99"/>
          <w:rtl/>
        </w:rPr>
        <w:t>)</w:t>
      </w:r>
    </w:p>
    <w:p w:rsidR="00893A5E" w:rsidRPr="00A66974" w:rsidRDefault="00893A5E" w:rsidP="00893A5E">
      <w:pPr>
        <w:pStyle w:val="P0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לענין סעיפים 21 ו-88 לפקודת מס הכנסה, ולענין</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חוק מיסוי מקרקעין (שבח, מכירה ורכישה), תשכ"ג-1963, יחולו לגבי נכס שהועבר מהרשות המקומית לחברה לפי סימן זה, הוראות אלה:</w:t>
      </w:r>
    </w:p>
    <w:p w:rsidR="00893A5E" w:rsidRPr="00A66974" w:rsidRDefault="00893A5E" w:rsidP="00893A5E">
      <w:pPr>
        <w:pStyle w:val="P22"/>
        <w:spacing w:before="0"/>
        <w:ind w:left="1021" w:right="1134"/>
        <w:rPr>
          <w:rStyle w:val="default"/>
          <w:rFonts w:cs="FrankRuehl" w:hint="cs"/>
          <w:strike/>
          <w:vanish/>
          <w:sz w:val="22"/>
          <w:szCs w:val="22"/>
          <w:shd w:val="clear" w:color="auto" w:fill="FFFF99"/>
          <w:rtl/>
        </w:rPr>
      </w:pPr>
      <w:r w:rsidRPr="00A66974">
        <w:rPr>
          <w:rStyle w:val="default"/>
          <w:rFonts w:cs="FrankRuehl" w:hint="cs"/>
          <w:strike/>
          <w:vanish/>
          <w:sz w:val="22"/>
          <w:szCs w:val="22"/>
          <w:shd w:val="clear" w:color="auto" w:fill="FFFF99"/>
          <w:rtl/>
        </w:rPr>
        <w:t>(1)</w:t>
      </w:r>
      <w:r w:rsidRPr="00A66974">
        <w:rPr>
          <w:rStyle w:val="default"/>
          <w:rFonts w:cs="FrankRuehl" w:hint="cs"/>
          <w:strike/>
          <w:vanish/>
          <w:sz w:val="22"/>
          <w:szCs w:val="22"/>
          <w:shd w:val="clear" w:color="auto" w:fill="FFFF99"/>
          <w:rtl/>
        </w:rPr>
        <w:tab/>
        <w:t>"יום הרכישה" יהיה יום רכישת הנכס בידי הרשות המקומית, והמחיר המקורי של הנכס יהיה כמחיר המקורי של הנכס, כפי שהיה בידי הרשות המקומית;</w:t>
      </w:r>
    </w:p>
    <w:p w:rsidR="00893A5E" w:rsidRPr="00A66974" w:rsidRDefault="00893A5E" w:rsidP="00893A5E">
      <w:pPr>
        <w:pStyle w:val="P22"/>
        <w:spacing w:before="0"/>
        <w:ind w:left="1021" w:right="1134"/>
        <w:rPr>
          <w:rStyle w:val="default"/>
          <w:rFonts w:cs="FrankRuehl" w:hint="cs"/>
          <w:strike/>
          <w:vanish/>
          <w:sz w:val="22"/>
          <w:szCs w:val="22"/>
          <w:shd w:val="clear" w:color="auto" w:fill="FFFF99"/>
          <w:rtl/>
        </w:rPr>
      </w:pPr>
      <w:r w:rsidRPr="00A66974">
        <w:rPr>
          <w:rStyle w:val="default"/>
          <w:rFonts w:cs="FrankRuehl" w:hint="cs"/>
          <w:strike/>
          <w:vanish/>
          <w:sz w:val="22"/>
          <w:szCs w:val="22"/>
          <w:shd w:val="clear" w:color="auto" w:fill="FFFF99"/>
          <w:rtl/>
        </w:rPr>
        <w:t>(2)</w:t>
      </w:r>
      <w:r w:rsidRPr="00A66974">
        <w:rPr>
          <w:rStyle w:val="default"/>
          <w:rFonts w:cs="FrankRuehl" w:hint="cs"/>
          <w:strike/>
          <w:vanish/>
          <w:sz w:val="22"/>
          <w:szCs w:val="22"/>
          <w:shd w:val="clear" w:color="auto" w:fill="FFFF99"/>
          <w:rtl/>
        </w:rPr>
        <w:tab/>
        <w:t>העברת הזכות במקרקעין מהרשות המקומית לחברה לא תחויב במס מכירה ובמס רכישה;</w:t>
      </w:r>
    </w:p>
    <w:p w:rsidR="00893A5E" w:rsidRPr="00A66974" w:rsidRDefault="00893A5E" w:rsidP="00893A5E">
      <w:pPr>
        <w:pStyle w:val="P22"/>
        <w:spacing w:before="0"/>
        <w:ind w:left="1021" w:right="1134"/>
        <w:rPr>
          <w:rStyle w:val="default"/>
          <w:rFonts w:cs="FrankRuehl"/>
          <w:vanish/>
          <w:sz w:val="22"/>
          <w:szCs w:val="22"/>
          <w:u w:val="single"/>
          <w:shd w:val="clear" w:color="auto" w:fill="FFFF99"/>
          <w:rtl/>
        </w:rPr>
      </w:pPr>
      <w:r w:rsidRPr="00A66974">
        <w:rPr>
          <w:rStyle w:val="default"/>
          <w:rFonts w:cs="FrankRuehl"/>
          <w:vanish/>
          <w:sz w:val="22"/>
          <w:szCs w:val="22"/>
          <w:u w:val="single"/>
          <w:shd w:val="clear" w:color="auto" w:fill="FFFF99"/>
          <w:rtl/>
        </w:rPr>
        <w:t>(1)</w:t>
      </w:r>
      <w:r w:rsidRPr="00A66974">
        <w:rPr>
          <w:rStyle w:val="default"/>
          <w:rFonts w:cs="FrankRuehl"/>
          <w:vanish/>
          <w:sz w:val="22"/>
          <w:szCs w:val="22"/>
          <w:u w:val="single"/>
          <w:shd w:val="clear" w:color="auto" w:fill="FFFF99"/>
          <w:rtl/>
        </w:rPr>
        <w:tab/>
      </w:r>
      <w:r w:rsidRPr="00A66974">
        <w:rPr>
          <w:rStyle w:val="default"/>
          <w:rFonts w:cs="FrankRuehl" w:hint="cs"/>
          <w:vanish/>
          <w:sz w:val="22"/>
          <w:szCs w:val="22"/>
          <w:u w:val="single"/>
          <w:shd w:val="clear" w:color="auto" w:fill="FFFF99"/>
          <w:rtl/>
        </w:rPr>
        <w:t xml:space="preserve">המחיר המקורי של נכס יהא שוויו ביום ההעברה, כפי שנקבע בהתאם לכללים לפי סעיף 11; </w:t>
      </w:r>
    </w:p>
    <w:p w:rsidR="00893A5E" w:rsidRPr="00A66974" w:rsidRDefault="00893A5E" w:rsidP="00893A5E">
      <w:pPr>
        <w:pStyle w:val="P22"/>
        <w:spacing w:before="0"/>
        <w:ind w:left="1021" w:right="1134"/>
        <w:rPr>
          <w:rStyle w:val="default"/>
          <w:rFonts w:cs="FrankRuehl"/>
          <w:vanish/>
          <w:sz w:val="22"/>
          <w:szCs w:val="22"/>
          <w:u w:val="single"/>
          <w:shd w:val="clear" w:color="auto" w:fill="FFFF99"/>
          <w:rtl/>
        </w:rPr>
      </w:pPr>
      <w:r w:rsidRPr="00A66974">
        <w:rPr>
          <w:rStyle w:val="default"/>
          <w:rFonts w:cs="FrankRuehl"/>
          <w:vanish/>
          <w:sz w:val="22"/>
          <w:szCs w:val="22"/>
          <w:u w:val="single"/>
          <w:shd w:val="clear" w:color="auto" w:fill="FFFF99"/>
          <w:rtl/>
        </w:rPr>
        <w:t>(2)</w:t>
      </w:r>
      <w:r w:rsidRPr="00A66974">
        <w:rPr>
          <w:rStyle w:val="default"/>
          <w:rFonts w:cs="FrankRuehl"/>
          <w:vanish/>
          <w:sz w:val="22"/>
          <w:szCs w:val="22"/>
          <w:u w:val="single"/>
          <w:shd w:val="clear" w:color="auto" w:fill="FFFF99"/>
          <w:rtl/>
        </w:rPr>
        <w:tab/>
      </w:r>
      <w:r w:rsidRPr="00A66974">
        <w:rPr>
          <w:rStyle w:val="default"/>
          <w:rFonts w:cs="FrankRuehl" w:hint="cs"/>
          <w:vanish/>
          <w:sz w:val="22"/>
          <w:szCs w:val="22"/>
          <w:u w:val="single"/>
          <w:shd w:val="clear" w:color="auto" w:fill="FFFF99"/>
          <w:rtl/>
        </w:rPr>
        <w:t>שווי הרכי</w:t>
      </w:r>
      <w:r w:rsidRPr="00A66974">
        <w:rPr>
          <w:rStyle w:val="default"/>
          <w:rFonts w:cs="FrankRuehl"/>
          <w:vanish/>
          <w:sz w:val="22"/>
          <w:szCs w:val="22"/>
          <w:u w:val="single"/>
          <w:shd w:val="clear" w:color="auto" w:fill="FFFF99"/>
          <w:rtl/>
        </w:rPr>
        <w:t>ש</w:t>
      </w:r>
      <w:r w:rsidRPr="00A66974">
        <w:rPr>
          <w:rStyle w:val="default"/>
          <w:rFonts w:cs="FrankRuehl" w:hint="cs"/>
          <w:vanish/>
          <w:sz w:val="22"/>
          <w:szCs w:val="22"/>
          <w:u w:val="single"/>
          <w:shd w:val="clear" w:color="auto" w:fill="FFFF99"/>
          <w:rtl/>
        </w:rPr>
        <w:t xml:space="preserve">ה יהא שווי הזכות במקרקעין ביום ההעברה, כפי שנקבע בהתאם לכללים לפי סעיף 11; </w:t>
      </w:r>
    </w:p>
    <w:p w:rsidR="00893A5E" w:rsidRPr="00A66974" w:rsidRDefault="00893A5E" w:rsidP="00893A5E">
      <w:pPr>
        <w:pStyle w:val="P22"/>
        <w:spacing w:before="0"/>
        <w:ind w:left="1021" w:right="1134"/>
        <w:rPr>
          <w:rStyle w:val="default"/>
          <w:rFonts w:cs="FrankRuehl"/>
          <w:vanish/>
          <w:sz w:val="22"/>
          <w:szCs w:val="22"/>
          <w:u w:val="single"/>
          <w:shd w:val="clear" w:color="auto" w:fill="FFFF99"/>
          <w:rtl/>
        </w:rPr>
      </w:pPr>
      <w:r w:rsidRPr="00A66974">
        <w:rPr>
          <w:rStyle w:val="default"/>
          <w:rFonts w:cs="FrankRuehl"/>
          <w:vanish/>
          <w:sz w:val="22"/>
          <w:szCs w:val="22"/>
          <w:u w:val="single"/>
          <w:shd w:val="clear" w:color="auto" w:fill="FFFF99"/>
          <w:rtl/>
        </w:rPr>
        <w:t>(3)</w:t>
      </w:r>
      <w:r w:rsidRPr="00A66974">
        <w:rPr>
          <w:rStyle w:val="default"/>
          <w:rFonts w:cs="FrankRuehl"/>
          <w:vanish/>
          <w:sz w:val="22"/>
          <w:szCs w:val="22"/>
          <w:u w:val="single"/>
          <w:shd w:val="clear" w:color="auto" w:fill="FFFF99"/>
          <w:rtl/>
        </w:rPr>
        <w:tab/>
      </w:r>
      <w:r w:rsidRPr="00A66974">
        <w:rPr>
          <w:rStyle w:val="default"/>
          <w:rFonts w:cs="FrankRuehl" w:hint="cs"/>
          <w:vanish/>
          <w:sz w:val="22"/>
          <w:szCs w:val="22"/>
          <w:u w:val="single"/>
          <w:shd w:val="clear" w:color="auto" w:fill="FFFF99"/>
          <w:rtl/>
        </w:rPr>
        <w:t>יום הרכישה יהיה יום ההעברה;</w:t>
      </w:r>
    </w:p>
    <w:p w:rsidR="00893A5E" w:rsidRPr="00A66974" w:rsidRDefault="00893A5E" w:rsidP="00893A5E">
      <w:pPr>
        <w:pStyle w:val="P22"/>
        <w:spacing w:before="0"/>
        <w:ind w:left="1021" w:right="1134"/>
        <w:rPr>
          <w:rStyle w:val="default"/>
          <w:rFonts w:cs="FrankRuehl"/>
          <w:vanish/>
          <w:sz w:val="22"/>
          <w:szCs w:val="22"/>
          <w:u w:val="single"/>
          <w:shd w:val="clear" w:color="auto" w:fill="FFFF99"/>
          <w:rtl/>
        </w:rPr>
      </w:pPr>
      <w:r w:rsidRPr="00A66974">
        <w:rPr>
          <w:rStyle w:val="default"/>
          <w:rFonts w:cs="FrankRuehl"/>
          <w:vanish/>
          <w:sz w:val="22"/>
          <w:szCs w:val="22"/>
          <w:u w:val="single"/>
          <w:shd w:val="clear" w:color="auto" w:fill="FFFF99"/>
          <w:rtl/>
        </w:rPr>
        <w:t>(4)</w:t>
      </w:r>
      <w:r w:rsidRPr="00A66974">
        <w:rPr>
          <w:rStyle w:val="default"/>
          <w:rFonts w:cs="FrankRuehl"/>
          <w:vanish/>
          <w:sz w:val="22"/>
          <w:szCs w:val="22"/>
          <w:u w:val="single"/>
          <w:shd w:val="clear" w:color="auto" w:fill="FFFF99"/>
          <w:rtl/>
        </w:rPr>
        <w:tab/>
      </w:r>
      <w:r w:rsidRPr="00A66974">
        <w:rPr>
          <w:rStyle w:val="default"/>
          <w:rFonts w:cs="FrankRuehl" w:hint="cs"/>
          <w:vanish/>
          <w:sz w:val="22"/>
          <w:szCs w:val="22"/>
          <w:u w:val="single"/>
          <w:shd w:val="clear" w:color="auto" w:fill="FFFF99"/>
          <w:rtl/>
        </w:rPr>
        <w:t>העברת הזכות במקרקעין מהרשות המקומית לחברה תחויב במס רכישה בשיעור של 0.5% משוויה לפי פסקה (2) ולא תחויב במ</w:t>
      </w:r>
      <w:r w:rsidRPr="00A66974">
        <w:rPr>
          <w:rStyle w:val="default"/>
          <w:rFonts w:cs="FrankRuehl"/>
          <w:vanish/>
          <w:sz w:val="22"/>
          <w:szCs w:val="22"/>
          <w:u w:val="single"/>
          <w:shd w:val="clear" w:color="auto" w:fill="FFFF99"/>
          <w:rtl/>
        </w:rPr>
        <w:t>ס</w:t>
      </w:r>
      <w:r w:rsidRPr="00A66974">
        <w:rPr>
          <w:rStyle w:val="default"/>
          <w:rFonts w:cs="FrankRuehl" w:hint="cs"/>
          <w:vanish/>
          <w:sz w:val="22"/>
          <w:szCs w:val="22"/>
          <w:u w:val="single"/>
          <w:shd w:val="clear" w:color="auto" w:fill="FFFF99"/>
          <w:rtl/>
        </w:rPr>
        <w:t xml:space="preserve"> מכירה;</w:t>
      </w:r>
    </w:p>
    <w:p w:rsidR="00893A5E" w:rsidRPr="00A66974" w:rsidRDefault="00893A5E" w:rsidP="00893A5E">
      <w:pPr>
        <w:pStyle w:val="P22"/>
        <w:spacing w:before="0"/>
        <w:ind w:left="1021" w:right="1134"/>
        <w:rPr>
          <w:rStyle w:val="default"/>
          <w:rFonts w:cs="FrankRuehl" w:hint="cs"/>
          <w:vanish/>
          <w:sz w:val="22"/>
          <w:szCs w:val="22"/>
          <w:u w:val="single"/>
          <w:shd w:val="clear" w:color="auto" w:fill="FFFF99"/>
          <w:rtl/>
        </w:rPr>
      </w:pPr>
      <w:r w:rsidRPr="00A66974">
        <w:rPr>
          <w:rStyle w:val="default"/>
          <w:rFonts w:cs="FrankRuehl"/>
          <w:vanish/>
          <w:sz w:val="22"/>
          <w:szCs w:val="22"/>
          <w:u w:val="single"/>
          <w:shd w:val="clear" w:color="auto" w:fill="FFFF99"/>
          <w:rtl/>
        </w:rPr>
        <w:t>ל</w:t>
      </w:r>
      <w:r w:rsidRPr="00A66974">
        <w:rPr>
          <w:rStyle w:val="default"/>
          <w:rFonts w:cs="FrankRuehl" w:hint="cs"/>
          <w:vanish/>
          <w:sz w:val="22"/>
          <w:szCs w:val="22"/>
          <w:u w:val="single"/>
          <w:shd w:val="clear" w:color="auto" w:fill="FFFF99"/>
          <w:rtl/>
        </w:rPr>
        <w:t>ענין זה, "יום ההעברה" - יום חתימת הסכם ההעברה של הנכסים מהרשות המקומית לחברה.</w:t>
      </w:r>
    </w:p>
    <w:p w:rsidR="00893A5E" w:rsidRPr="00A66974" w:rsidRDefault="00893A5E" w:rsidP="00893A5E">
      <w:pPr>
        <w:pStyle w:val="P00"/>
        <w:spacing w:before="0"/>
        <w:ind w:left="0" w:right="1134"/>
        <w:rPr>
          <w:rStyle w:val="default"/>
          <w:rFonts w:cs="FrankRuehl" w:hint="cs"/>
          <w:vanish/>
          <w:szCs w:val="20"/>
          <w:shd w:val="clear" w:color="auto" w:fill="FFFF99"/>
          <w:rtl/>
        </w:rPr>
      </w:pPr>
    </w:p>
    <w:p w:rsidR="00893A5E" w:rsidRPr="00A66974" w:rsidRDefault="00893A5E" w:rsidP="00893A5E">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893A5E" w:rsidRPr="00A66974" w:rsidRDefault="00893A5E" w:rsidP="00893A5E">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893A5E" w:rsidRPr="00A66974" w:rsidRDefault="00893A5E" w:rsidP="00893A5E">
      <w:pPr>
        <w:pStyle w:val="P00"/>
        <w:spacing w:before="0"/>
        <w:ind w:left="0" w:right="1134"/>
        <w:rPr>
          <w:rStyle w:val="default"/>
          <w:rFonts w:cs="FrankRuehl" w:hint="cs"/>
          <w:vanish/>
          <w:szCs w:val="20"/>
          <w:shd w:val="clear" w:color="auto" w:fill="FFFF99"/>
          <w:rtl/>
        </w:rPr>
      </w:pPr>
      <w:hyperlink r:id="rId19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182 (</w:t>
      </w:r>
      <w:hyperlink r:id="rId19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530AC9" w:rsidRPr="00A66974" w:rsidRDefault="00893A5E" w:rsidP="00893A5E">
      <w:pPr>
        <w:pStyle w:val="P0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00530AC9" w:rsidRPr="00A66974">
        <w:rPr>
          <w:rStyle w:val="default"/>
          <w:rFonts w:cs="FrankRuehl"/>
          <w:vanish/>
          <w:sz w:val="22"/>
          <w:szCs w:val="22"/>
          <w:shd w:val="clear" w:color="auto" w:fill="FFFF99"/>
          <w:rtl/>
        </w:rPr>
        <w:t>(</w:t>
      </w:r>
      <w:r w:rsidR="00530AC9" w:rsidRPr="00A66974">
        <w:rPr>
          <w:rStyle w:val="default"/>
          <w:rFonts w:cs="FrankRuehl" w:hint="cs"/>
          <w:vanish/>
          <w:sz w:val="22"/>
          <w:szCs w:val="22"/>
          <w:shd w:val="clear" w:color="auto" w:fill="FFFF99"/>
          <w:rtl/>
        </w:rPr>
        <w:t>ב)</w:t>
      </w:r>
      <w:r w:rsidR="00530AC9" w:rsidRPr="00A66974">
        <w:rPr>
          <w:rStyle w:val="default"/>
          <w:rFonts w:cs="FrankRuehl"/>
          <w:vanish/>
          <w:sz w:val="22"/>
          <w:szCs w:val="22"/>
          <w:shd w:val="clear" w:color="auto" w:fill="FFFF99"/>
          <w:rtl/>
        </w:rPr>
        <w:tab/>
      </w:r>
      <w:r w:rsidR="00530AC9" w:rsidRPr="00A66974">
        <w:rPr>
          <w:rStyle w:val="default"/>
          <w:rFonts w:cs="FrankRuehl" w:hint="cs"/>
          <w:vanish/>
          <w:sz w:val="22"/>
          <w:szCs w:val="22"/>
          <w:shd w:val="clear" w:color="auto" w:fill="FFFF99"/>
          <w:rtl/>
        </w:rPr>
        <w:t>לענין סעיפים 21 ו-88 לפקודת מס הכנסה, ולענין</w:t>
      </w:r>
      <w:r w:rsidR="00530AC9" w:rsidRPr="00A66974">
        <w:rPr>
          <w:rStyle w:val="default"/>
          <w:rFonts w:cs="FrankRuehl"/>
          <w:vanish/>
          <w:sz w:val="22"/>
          <w:szCs w:val="22"/>
          <w:shd w:val="clear" w:color="auto" w:fill="FFFF99"/>
          <w:rtl/>
        </w:rPr>
        <w:t xml:space="preserve"> </w:t>
      </w:r>
      <w:r w:rsidR="00530AC9" w:rsidRPr="00A66974">
        <w:rPr>
          <w:rStyle w:val="default"/>
          <w:rFonts w:cs="FrankRuehl" w:hint="cs"/>
          <w:vanish/>
          <w:sz w:val="22"/>
          <w:szCs w:val="22"/>
          <w:shd w:val="clear" w:color="auto" w:fill="FFFF99"/>
          <w:rtl/>
        </w:rPr>
        <w:t>חוק מיסוי מקרקעין (שבח, מכירה ורכישה), תשכ"ג-1963, יחולו לגבי נכס שהועבר מהרשות המקומית לחברה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או מהחברה המתמזגת לחברה האזורית</w:t>
      </w:r>
      <w:r w:rsidR="00530AC9" w:rsidRPr="00A66974">
        <w:rPr>
          <w:rStyle w:val="default"/>
          <w:rFonts w:cs="FrankRuehl" w:hint="cs"/>
          <w:vanish/>
          <w:sz w:val="22"/>
          <w:szCs w:val="22"/>
          <w:shd w:val="clear" w:color="auto" w:fill="FFFF99"/>
          <w:rtl/>
        </w:rPr>
        <w:t xml:space="preserve"> לפי סימן זה, הוראות אלה:</w:t>
      </w:r>
    </w:p>
    <w:p w:rsidR="00530AC9" w:rsidRPr="00A66974" w:rsidRDefault="00530AC9" w:rsidP="00530AC9">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המחיר המקורי של נכס יהא שוויו ביום ההעברה, כפי שנקבע בהתאם לכללים לפי סעיף 11; </w:t>
      </w:r>
    </w:p>
    <w:p w:rsidR="00530AC9" w:rsidRPr="00A66974" w:rsidRDefault="00530AC9" w:rsidP="00530AC9">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שווי הרכי</w:t>
      </w:r>
      <w:r w:rsidRPr="00A66974">
        <w:rPr>
          <w:rStyle w:val="default"/>
          <w:rFonts w:cs="FrankRuehl"/>
          <w:vanish/>
          <w:sz w:val="22"/>
          <w:szCs w:val="22"/>
          <w:shd w:val="clear" w:color="auto" w:fill="FFFF99"/>
          <w:rtl/>
        </w:rPr>
        <w:t>ש</w:t>
      </w:r>
      <w:r w:rsidRPr="00A66974">
        <w:rPr>
          <w:rStyle w:val="default"/>
          <w:rFonts w:cs="FrankRuehl" w:hint="cs"/>
          <w:vanish/>
          <w:sz w:val="22"/>
          <w:szCs w:val="22"/>
          <w:shd w:val="clear" w:color="auto" w:fill="FFFF99"/>
          <w:rtl/>
        </w:rPr>
        <w:t xml:space="preserve">ה יהא שווי הזכות במקרקעין ביום ההעברה, כפי שנקבע בהתאם לכללים לפי סעיף 11; </w:t>
      </w:r>
    </w:p>
    <w:p w:rsidR="00530AC9" w:rsidRPr="00A66974" w:rsidRDefault="00530AC9" w:rsidP="00530AC9">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יום הרכישה יהיה יום ההעברה;</w:t>
      </w:r>
    </w:p>
    <w:p w:rsidR="00530AC9" w:rsidRPr="00A66974" w:rsidRDefault="00530AC9" w:rsidP="00530AC9">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(4)</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העברת הזכות במקרקעין מהרשות המקומית לחברה</w:t>
      </w:r>
      <w:r w:rsidR="00893A5E" w:rsidRPr="00A66974">
        <w:rPr>
          <w:rStyle w:val="default"/>
          <w:rFonts w:cs="FrankRuehl" w:hint="cs"/>
          <w:vanish/>
          <w:sz w:val="22"/>
          <w:szCs w:val="22"/>
          <w:shd w:val="clear" w:color="auto" w:fill="FFFF99"/>
          <w:rtl/>
        </w:rPr>
        <w:t xml:space="preserve"> </w:t>
      </w:r>
      <w:r w:rsidR="00893A5E" w:rsidRPr="00A66974">
        <w:rPr>
          <w:rStyle w:val="default"/>
          <w:rFonts w:cs="FrankRuehl" w:hint="cs"/>
          <w:vanish/>
          <w:sz w:val="22"/>
          <w:szCs w:val="22"/>
          <w:u w:val="single"/>
          <w:shd w:val="clear" w:color="auto" w:fill="FFFF99"/>
          <w:rtl/>
        </w:rPr>
        <w:t>או מהחברה המתמזגת לחברה האזורית</w:t>
      </w:r>
      <w:r w:rsidRPr="00A66974">
        <w:rPr>
          <w:rStyle w:val="default"/>
          <w:rFonts w:cs="FrankRuehl" w:hint="cs"/>
          <w:vanish/>
          <w:sz w:val="22"/>
          <w:szCs w:val="22"/>
          <w:shd w:val="clear" w:color="auto" w:fill="FFFF99"/>
          <w:rtl/>
        </w:rPr>
        <w:t xml:space="preserve"> תחויב במס רכישה בשיעור של 0.5% משוויה לפי פסקה (2) ולא תחויב במ</w:t>
      </w:r>
      <w:r w:rsidRPr="00A66974">
        <w:rPr>
          <w:rStyle w:val="default"/>
          <w:rFonts w:cs="FrankRuehl"/>
          <w:vanish/>
          <w:sz w:val="22"/>
          <w:szCs w:val="22"/>
          <w:shd w:val="clear" w:color="auto" w:fill="FFFF99"/>
          <w:rtl/>
        </w:rPr>
        <w:t>ס</w:t>
      </w:r>
      <w:r w:rsidRPr="00A66974">
        <w:rPr>
          <w:rStyle w:val="default"/>
          <w:rFonts w:cs="FrankRuehl" w:hint="cs"/>
          <w:vanish/>
          <w:sz w:val="22"/>
          <w:szCs w:val="22"/>
          <w:shd w:val="clear" w:color="auto" w:fill="FFFF99"/>
          <w:rtl/>
        </w:rPr>
        <w:t xml:space="preserve"> מכירה;</w:t>
      </w:r>
    </w:p>
    <w:p w:rsidR="00530AC9" w:rsidRDefault="00530AC9" w:rsidP="00530AC9">
      <w:pPr>
        <w:pStyle w:val="P22"/>
        <w:spacing w:before="0"/>
        <w:ind w:left="1021" w:right="1134"/>
        <w:rPr>
          <w:rStyle w:val="default"/>
          <w:rFonts w:cs="FrankRuehl" w:hint="cs"/>
          <w:sz w:val="2"/>
          <w:szCs w:val="2"/>
          <w:u w:val="single"/>
          <w:rtl/>
        </w:rPr>
      </w:pPr>
      <w:r w:rsidRPr="00A66974">
        <w:rPr>
          <w:rStyle w:val="default"/>
          <w:rFonts w:cs="FrankRuehl"/>
          <w:vanish/>
          <w:sz w:val="22"/>
          <w:szCs w:val="22"/>
          <w:shd w:val="clear" w:color="auto" w:fill="FFFF99"/>
          <w:rtl/>
        </w:rPr>
        <w:t>ל</w:t>
      </w:r>
      <w:r w:rsidRPr="00A66974">
        <w:rPr>
          <w:rStyle w:val="default"/>
          <w:rFonts w:cs="FrankRuehl" w:hint="cs"/>
          <w:vanish/>
          <w:sz w:val="22"/>
          <w:szCs w:val="22"/>
          <w:shd w:val="clear" w:color="auto" w:fill="FFFF99"/>
          <w:rtl/>
        </w:rPr>
        <w:t>ענין זה, "יום ההעברה" - יום חתימת הסכם ההעברה של הנכסים מהרשות המקומית לחברה</w:t>
      </w:r>
      <w:r w:rsidR="00893A5E" w:rsidRPr="00A66974">
        <w:rPr>
          <w:rStyle w:val="default"/>
          <w:rFonts w:cs="FrankRuehl" w:hint="cs"/>
          <w:vanish/>
          <w:sz w:val="22"/>
          <w:szCs w:val="22"/>
          <w:shd w:val="clear" w:color="auto" w:fill="FFFF99"/>
          <w:rtl/>
        </w:rPr>
        <w:t xml:space="preserve"> </w:t>
      </w:r>
      <w:r w:rsidR="00893A5E" w:rsidRPr="00A66974">
        <w:rPr>
          <w:rStyle w:val="default"/>
          <w:rFonts w:cs="FrankRuehl" w:hint="cs"/>
          <w:vanish/>
          <w:sz w:val="22"/>
          <w:szCs w:val="22"/>
          <w:u w:val="single"/>
          <w:shd w:val="clear" w:color="auto" w:fill="FFFF99"/>
          <w:rtl/>
        </w:rPr>
        <w:t>או יום החתימה על הצעת המיזוג לפי סעיף 316 לחוק החברות כנוסחו בסעיף 6ה, לפי העניין</w:t>
      </w:r>
      <w:r w:rsidRPr="00A66974">
        <w:rPr>
          <w:rStyle w:val="default"/>
          <w:rFonts w:cs="FrankRuehl" w:hint="cs"/>
          <w:vanish/>
          <w:sz w:val="22"/>
          <w:szCs w:val="22"/>
          <w:shd w:val="clear" w:color="auto" w:fill="FFFF99"/>
          <w:rtl/>
        </w:rPr>
        <w:t>.</w:t>
      </w:r>
      <w:bookmarkEnd w:id="79"/>
    </w:p>
    <w:p w:rsidR="00530AC9" w:rsidRDefault="00530AC9" w:rsidP="000B0AE2">
      <w:pPr>
        <w:pStyle w:val="P00"/>
        <w:spacing w:before="72"/>
        <w:ind w:left="0" w:right="1134"/>
        <w:rPr>
          <w:rStyle w:val="default"/>
          <w:rFonts w:cs="FrankRuehl" w:hint="cs"/>
          <w:rtl/>
        </w:rPr>
      </w:pPr>
      <w:bookmarkStart w:id="80" w:name="Seif143"/>
      <w:bookmarkEnd w:id="80"/>
      <w:r>
        <w:rPr>
          <w:lang w:val="he-IL"/>
        </w:rPr>
        <w:pict>
          <v:rect id="_x0000_s2326" style="position:absolute;left:0;text-align:left;margin-left:464.5pt;margin-top:8.05pt;width:75.05pt;height:53.1pt;z-index:251687424" o:allowincell="f" filled="f" stroked="f" strokecolor="lime" strokeweight=".25pt">
            <v:textbox inset="0,0,0,0">
              <w:txbxContent>
                <w:p w:rsidR="002269D7" w:rsidRDefault="002269D7" w:rsidP="00530AC9">
                  <w:pPr>
                    <w:spacing w:line="160" w:lineRule="exact"/>
                    <w:jc w:val="left"/>
                    <w:rPr>
                      <w:rFonts w:cs="Miriam" w:hint="cs"/>
                      <w:szCs w:val="18"/>
                      <w:rtl/>
                    </w:rPr>
                  </w:pPr>
                  <w:r>
                    <w:rPr>
                      <w:rFonts w:cs="Miriam"/>
                      <w:szCs w:val="18"/>
                      <w:rtl/>
                    </w:rPr>
                    <w:t>פ</w:t>
                  </w:r>
                  <w:r>
                    <w:rPr>
                      <w:rFonts w:cs="Miriam" w:hint="cs"/>
                      <w:szCs w:val="18"/>
                      <w:rtl/>
                    </w:rPr>
                    <w:t xml:space="preserve">טור ממס חברות </w:t>
                  </w:r>
                  <w:r>
                    <w:rPr>
                      <w:rFonts w:cs="Miriam"/>
                      <w:szCs w:val="18"/>
                      <w:rtl/>
                    </w:rPr>
                    <w:t>–</w:t>
                  </w:r>
                  <w:r>
                    <w:rPr>
                      <w:rFonts w:cs="Miriam" w:hint="cs"/>
                      <w:szCs w:val="18"/>
                      <w:rtl/>
                    </w:rPr>
                    <w:t xml:space="preserve"> הוראת שעה</w:t>
                  </w:r>
                </w:p>
                <w:p w:rsidR="002269D7" w:rsidRDefault="002269D7" w:rsidP="00530AC9">
                  <w:pPr>
                    <w:spacing w:line="160" w:lineRule="exact"/>
                    <w:jc w:val="left"/>
                    <w:rPr>
                      <w:rFonts w:cs="Miriam" w:hint="cs"/>
                      <w:noProof/>
                      <w:szCs w:val="18"/>
                      <w:rtl/>
                    </w:rPr>
                  </w:pPr>
                  <w:r>
                    <w:rPr>
                      <w:rFonts w:cs="Miriam" w:hint="cs"/>
                      <w:szCs w:val="18"/>
                      <w:rtl/>
                    </w:rPr>
                    <w:t xml:space="preserve">(תיקון מס' 5) </w:t>
                  </w:r>
                  <w:r>
                    <w:rPr>
                      <w:rFonts w:cs="Miriam"/>
                      <w:szCs w:val="18"/>
                      <w:rtl/>
                    </w:rPr>
                    <w:br/>
                  </w:r>
                  <w:r>
                    <w:rPr>
                      <w:rFonts w:cs="Miriam" w:hint="cs"/>
                      <w:szCs w:val="18"/>
                      <w:rtl/>
                    </w:rPr>
                    <w:t>תשע"ג-2012</w:t>
                  </w:r>
                </w:p>
                <w:p w:rsidR="002269D7" w:rsidRDefault="002269D7" w:rsidP="00530AC9">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Pr>
          <w:rStyle w:val="default"/>
          <w:rFonts w:cs="FrankRuehl" w:hint="cs"/>
          <w:rtl/>
        </w:rPr>
        <w:t>א</w:t>
      </w:r>
      <w:r w:rsidRPr="00530AC9">
        <w:rPr>
          <w:rStyle w:val="default"/>
          <w:rFonts w:cs="FrankRuehl"/>
          <w:rtl/>
        </w:rPr>
        <w:t>.</w:t>
      </w:r>
      <w:r w:rsidRPr="00530AC9">
        <w:rPr>
          <w:rStyle w:val="default"/>
          <w:rFonts w:cs="FrankRuehl"/>
          <w:rtl/>
        </w:rPr>
        <w:tab/>
      </w:r>
      <w:r>
        <w:rPr>
          <w:rStyle w:val="default"/>
          <w:rFonts w:cs="FrankRuehl" w:hint="cs"/>
          <w:rtl/>
        </w:rPr>
        <w:t>בשנות המס 2011 עד 201</w:t>
      </w:r>
      <w:r w:rsidR="000B0AE2">
        <w:rPr>
          <w:rStyle w:val="default"/>
          <w:rFonts w:cs="FrankRuehl" w:hint="cs"/>
          <w:rtl/>
        </w:rPr>
        <w:t>8</w:t>
      </w:r>
      <w:r>
        <w:rPr>
          <w:rStyle w:val="default"/>
          <w:rFonts w:cs="FrankRuehl" w:hint="cs"/>
          <w:rtl/>
        </w:rPr>
        <w:t xml:space="preserve"> הכנסתה של חברה אשר רשות מקומית, אחת או יותר, מחזיקה בכל אמצעי השליטה בה, תהיה פטורה ממס חברות; לעניין זה, "מס חברות" </w:t>
      </w:r>
      <w:r>
        <w:rPr>
          <w:rStyle w:val="default"/>
          <w:rFonts w:cs="FrankRuehl"/>
          <w:rtl/>
        </w:rPr>
        <w:t>–</w:t>
      </w:r>
      <w:r>
        <w:rPr>
          <w:rStyle w:val="default"/>
          <w:rFonts w:cs="FrankRuehl" w:hint="cs"/>
          <w:rtl/>
        </w:rPr>
        <w:t xml:space="preserve"> מס המוטל לפי סעיף 126 לפקודת מס הכנסה.</w:t>
      </w:r>
    </w:p>
    <w:p w:rsidR="000B0AE2" w:rsidRPr="00A66974" w:rsidRDefault="000B0AE2" w:rsidP="000B0AE2">
      <w:pPr>
        <w:pStyle w:val="P00"/>
        <w:spacing w:before="0"/>
        <w:ind w:left="0" w:right="1134"/>
        <w:rPr>
          <w:rStyle w:val="default"/>
          <w:rFonts w:cs="FrankRuehl" w:hint="cs"/>
          <w:vanish/>
          <w:color w:val="FF0000"/>
          <w:szCs w:val="20"/>
          <w:shd w:val="clear" w:color="auto" w:fill="FFFF99"/>
          <w:rtl/>
        </w:rPr>
      </w:pPr>
      <w:bookmarkStart w:id="81" w:name="Rov337"/>
      <w:r w:rsidRPr="00A66974">
        <w:rPr>
          <w:rStyle w:val="default"/>
          <w:rFonts w:cs="FrankRuehl" w:hint="cs"/>
          <w:vanish/>
          <w:color w:val="FF0000"/>
          <w:szCs w:val="20"/>
          <w:shd w:val="clear" w:color="auto" w:fill="FFFF99"/>
          <w:rtl/>
        </w:rPr>
        <w:t>מיום 1.1.2011</w:t>
      </w:r>
    </w:p>
    <w:p w:rsidR="000B0AE2" w:rsidRPr="00A66974" w:rsidRDefault="000B0AE2" w:rsidP="000B0AE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5</w:t>
      </w:r>
    </w:p>
    <w:p w:rsidR="000B0AE2" w:rsidRPr="00A66974" w:rsidRDefault="000B0AE2" w:rsidP="000B0AE2">
      <w:pPr>
        <w:pStyle w:val="P00"/>
        <w:spacing w:before="0"/>
        <w:ind w:left="0" w:right="1134"/>
        <w:rPr>
          <w:rStyle w:val="default"/>
          <w:rFonts w:cs="FrankRuehl" w:hint="cs"/>
          <w:vanish/>
          <w:szCs w:val="20"/>
          <w:shd w:val="clear" w:color="auto" w:fill="FFFF99"/>
          <w:rtl/>
        </w:rPr>
      </w:pPr>
      <w:hyperlink r:id="rId200" w:history="1">
        <w:r w:rsidRPr="00A66974">
          <w:rPr>
            <w:rStyle w:val="Hyperlink"/>
            <w:rFonts w:hint="cs"/>
            <w:vanish/>
            <w:szCs w:val="20"/>
            <w:shd w:val="clear" w:color="auto" w:fill="FFFF99"/>
            <w:rtl/>
          </w:rPr>
          <w:t>ס"ח תשע"ג מס' 2387</w:t>
        </w:r>
      </w:hyperlink>
      <w:r w:rsidRPr="00A66974">
        <w:rPr>
          <w:rStyle w:val="default"/>
          <w:rFonts w:cs="FrankRuehl" w:hint="cs"/>
          <w:vanish/>
          <w:szCs w:val="20"/>
          <w:shd w:val="clear" w:color="auto" w:fill="FFFF99"/>
          <w:rtl/>
        </w:rPr>
        <w:t xml:space="preserve"> מיום 15.11.2012 עמ' 35 (</w:t>
      </w:r>
      <w:hyperlink r:id="rId201" w:history="1">
        <w:r w:rsidRPr="00A66974">
          <w:rPr>
            <w:rStyle w:val="Hyperlink"/>
            <w:rFonts w:hint="cs"/>
            <w:vanish/>
            <w:szCs w:val="20"/>
            <w:shd w:val="clear" w:color="auto" w:fill="FFFF99"/>
            <w:rtl/>
          </w:rPr>
          <w:t>ה"ח 686</w:t>
        </w:r>
      </w:hyperlink>
      <w:r w:rsidRPr="00A66974">
        <w:rPr>
          <w:rStyle w:val="default"/>
          <w:rFonts w:cs="FrankRuehl" w:hint="cs"/>
          <w:vanish/>
          <w:szCs w:val="20"/>
          <w:shd w:val="clear" w:color="auto" w:fill="FFFF99"/>
          <w:rtl/>
        </w:rPr>
        <w:t>)</w:t>
      </w:r>
    </w:p>
    <w:p w:rsidR="000B0AE2" w:rsidRPr="00A66974" w:rsidRDefault="000B0AE2" w:rsidP="000B0AE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סעיף 13א</w:t>
      </w:r>
    </w:p>
    <w:p w:rsidR="000B0AE2" w:rsidRPr="00A66974" w:rsidRDefault="000B0AE2" w:rsidP="000B0AE2">
      <w:pPr>
        <w:pStyle w:val="P00"/>
        <w:spacing w:before="0"/>
        <w:ind w:left="0" w:right="1134"/>
        <w:rPr>
          <w:rStyle w:val="default"/>
          <w:rFonts w:cs="FrankRuehl" w:hint="cs"/>
          <w:vanish/>
          <w:szCs w:val="20"/>
          <w:shd w:val="clear" w:color="auto" w:fill="FFFF99"/>
          <w:rtl/>
        </w:rPr>
      </w:pP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0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84 (</w:t>
      </w:r>
      <w:hyperlink r:id="rId20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0B0AE2" w:rsidRDefault="000B0AE2" w:rsidP="000B0AE2">
      <w:pPr>
        <w:pStyle w:val="P00"/>
        <w:ind w:left="0" w:right="1134"/>
        <w:rPr>
          <w:rStyle w:val="default"/>
          <w:rFonts w:cs="FrankRuehl" w:hint="cs"/>
          <w:sz w:val="2"/>
          <w:szCs w:val="2"/>
          <w:rtl/>
        </w:rPr>
      </w:pPr>
      <w:r w:rsidRPr="00A66974">
        <w:rPr>
          <w:rStyle w:val="default"/>
          <w:rFonts w:cs="FrankRuehl"/>
          <w:vanish/>
          <w:sz w:val="22"/>
          <w:szCs w:val="22"/>
          <w:shd w:val="clear" w:color="auto" w:fill="FFFF99"/>
          <w:rtl/>
        </w:rPr>
        <w:t>13</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בשנות המס 2011 </w:t>
      </w:r>
      <w:r w:rsidRPr="00A66974">
        <w:rPr>
          <w:rStyle w:val="default"/>
          <w:rFonts w:cs="FrankRuehl" w:hint="cs"/>
          <w:strike/>
          <w:vanish/>
          <w:sz w:val="22"/>
          <w:szCs w:val="22"/>
          <w:shd w:val="clear" w:color="auto" w:fill="FFFF99"/>
          <w:rtl/>
        </w:rPr>
        <w:t>עד 2015</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עד 2018</w:t>
      </w:r>
      <w:r w:rsidRPr="00A66974">
        <w:rPr>
          <w:rStyle w:val="default"/>
          <w:rFonts w:cs="FrankRuehl" w:hint="cs"/>
          <w:vanish/>
          <w:sz w:val="22"/>
          <w:szCs w:val="22"/>
          <w:shd w:val="clear" w:color="auto" w:fill="FFFF99"/>
          <w:rtl/>
        </w:rPr>
        <w:t xml:space="preserve"> הכנסתה של חברה אשר רשות מקומית, אחת או יותר, מחזיקה בכל אמצעי השליטה בה, תהיה פטורה ממס חברות; לעניין זה, "מס חברות"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מס המוטל לפי סעיף 126 לפקודת מס הכנסה.</w:t>
      </w:r>
      <w:bookmarkEnd w:id="81"/>
    </w:p>
    <w:p w:rsidR="000B0AE2" w:rsidRDefault="000B0AE2" w:rsidP="000B0AE2">
      <w:pPr>
        <w:pStyle w:val="header-2"/>
        <w:ind w:left="0" w:right="1134"/>
        <w:rPr>
          <w:rtl/>
        </w:rPr>
      </w:pPr>
      <w:bookmarkStart w:id="82" w:name="hed22"/>
      <w:bookmarkEnd w:id="82"/>
      <w:r>
        <w:rPr>
          <w:rtl/>
          <w:lang w:eastAsia="en-US"/>
        </w:rPr>
        <w:pict>
          <v:shape id="_x0000_s2513" type="#_x0000_t202" style="position:absolute;left:0;text-align:left;margin-left:470.35pt;margin-top:12.75pt;width:1in;height:16.8pt;z-index:251777536" filled="f" stroked="f">
            <v:textbox inset="1mm,0,1mm,0">
              <w:txbxContent>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Pr>
          <w:rtl/>
        </w:rPr>
        <w:t>ס</w:t>
      </w:r>
      <w:r>
        <w:rPr>
          <w:rFonts w:hint="cs"/>
          <w:rtl/>
        </w:rPr>
        <w:t>ימן ב'1: הפעלת שירותי הולכה וטיפול באמצעות חברת ביוב</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83" w:name="Rov338"/>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0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84 (</w:t>
      </w:r>
      <w:hyperlink r:id="rId20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0B0AE2" w:rsidRDefault="000B0AE2" w:rsidP="000B0AE2">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סימן ב'1</w:t>
      </w:r>
      <w:bookmarkEnd w:id="83"/>
    </w:p>
    <w:p w:rsidR="000B0AE2" w:rsidRDefault="000B0AE2" w:rsidP="000B0AE2">
      <w:pPr>
        <w:pStyle w:val="P00"/>
        <w:spacing w:before="72"/>
        <w:ind w:left="0" w:right="1134"/>
        <w:rPr>
          <w:rStyle w:val="default"/>
          <w:rFonts w:cs="FrankRuehl" w:hint="cs"/>
          <w:rtl/>
        </w:rPr>
      </w:pPr>
      <w:bookmarkStart w:id="84" w:name="Seif160"/>
      <w:bookmarkEnd w:id="84"/>
      <w:r>
        <w:rPr>
          <w:lang w:val="he-IL"/>
        </w:rPr>
        <w:pict>
          <v:rect id="_x0000_s2510" style="position:absolute;left:0;text-align:left;margin-left:464.5pt;margin-top:8.05pt;width:75.05pt;height:28.45pt;z-index:251776512"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מרחבי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Pr>
          <w:rStyle w:val="default"/>
          <w:rFonts w:cs="FrankRuehl" w:hint="cs"/>
          <w:rtl/>
        </w:rPr>
        <w:t>ב</w:t>
      </w:r>
      <w:r w:rsidRPr="00530AC9">
        <w:rPr>
          <w:rStyle w:val="default"/>
          <w:rFonts w:cs="FrankRuehl"/>
          <w:rtl/>
        </w:rPr>
        <w:t>.</w:t>
      </w:r>
      <w:r w:rsidRPr="00530AC9">
        <w:rPr>
          <w:rStyle w:val="default"/>
          <w:rFonts w:cs="FrankRuehl"/>
          <w:rtl/>
        </w:rPr>
        <w:tab/>
      </w:r>
      <w:r>
        <w:rPr>
          <w:rStyle w:val="default"/>
          <w:rFonts w:cs="FrankRuehl" w:hint="cs"/>
          <w:rtl/>
        </w:rPr>
        <w:t>(א)</w:t>
      </w:r>
      <w:r>
        <w:rPr>
          <w:rStyle w:val="default"/>
          <w:rFonts w:cs="FrankRuehl" w:hint="cs"/>
          <w:rtl/>
        </w:rPr>
        <w:tab/>
        <w:t>מועצת הרשות, בהמלצת הממונה, תקבע בהודעה ברשומות חלוקה של שטח המדינה למרחבים שבכל אחד מהם יתאפשר לתת רישיון חברת ביוב לחברת ביוב אחת בלבד; חלוקה כאמור תיקבע בהתחשב במטרות חוק זה.</w:t>
      </w:r>
    </w:p>
    <w:p w:rsidR="000B0AE2" w:rsidRDefault="000B0AE2" w:rsidP="000B0A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מועצת הרשות תיתן לציבור ולכל גורם הנוגע בדבר הזדמנות נאותה להביא לפניה את עמדתם בנוגע לחלוקה כאמור בסעיף (א), בדרך שתורה מועצת הרשות.</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85" w:name="Rov339"/>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0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84 (</w:t>
      </w:r>
      <w:hyperlink r:id="rId20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0B0AE2" w:rsidRDefault="000B0AE2" w:rsidP="000B0AE2">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13ב</w:t>
      </w:r>
      <w:bookmarkEnd w:id="85"/>
    </w:p>
    <w:p w:rsidR="000B0AE2" w:rsidRDefault="000B0AE2" w:rsidP="000B0AE2">
      <w:pPr>
        <w:pStyle w:val="P00"/>
        <w:spacing w:before="72"/>
        <w:ind w:left="0" w:right="1134"/>
        <w:rPr>
          <w:rStyle w:val="default"/>
          <w:rFonts w:cs="FrankRuehl" w:hint="cs"/>
          <w:rtl/>
        </w:rPr>
      </w:pPr>
      <w:bookmarkStart w:id="86" w:name="Seif161"/>
      <w:bookmarkEnd w:id="86"/>
      <w:r>
        <w:rPr>
          <w:lang w:val="he-IL"/>
        </w:rPr>
        <w:pict>
          <v:rect id="_x0000_s2514" style="position:absolute;left:0;text-align:left;margin-left:464.5pt;margin-top:8.05pt;width:75.05pt;height:44.65pt;z-index:251778560"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העברת שירותי הולכה וטיפול לחברת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Pr>
          <w:rStyle w:val="default"/>
          <w:rFonts w:cs="FrankRuehl" w:hint="cs"/>
          <w:rtl/>
        </w:rPr>
        <w:t>ג</w:t>
      </w:r>
      <w:r w:rsidRPr="00530AC9">
        <w:rPr>
          <w:rStyle w:val="default"/>
          <w:rFonts w:cs="FrankRuehl"/>
          <w:rtl/>
        </w:rPr>
        <w:t>.</w:t>
      </w:r>
      <w:r w:rsidRPr="00530AC9">
        <w:rPr>
          <w:rStyle w:val="default"/>
          <w:rFonts w:cs="FrankRuehl"/>
          <w:rtl/>
        </w:rPr>
        <w:tab/>
      </w:r>
      <w:r>
        <w:rPr>
          <w:rStyle w:val="default"/>
          <w:rFonts w:cs="FrankRuehl" w:hint="cs"/>
          <w:rtl/>
        </w:rPr>
        <w:t>(א)</w:t>
      </w:r>
      <w:r>
        <w:rPr>
          <w:rStyle w:val="default"/>
          <w:rFonts w:cs="FrankRuehl" w:hint="cs"/>
          <w:rtl/>
        </w:rPr>
        <w:tab/>
        <w:t xml:space="preserve">ספק שירותי ביוב שאינו חברת ביוב רשאי לבקש מחברת הביוב שבמרחב הביוב שבו הוא נמצא לקבל ממנה שירותי הולכה וטיפול או להצטרף לחברת ביוב משותפת, אם בחר שלא להמשיך לספק בעצמו שירותי הולכה וטיפול לצרכניו בכפוף להוראות כל דין; בקשה כאמור טעונה </w:t>
      </w:r>
      <w:r>
        <w:rPr>
          <w:rStyle w:val="default"/>
          <w:rFonts w:cs="FrankRuehl"/>
          <w:rtl/>
        </w:rPr>
        <w:t>–</w:t>
      </w:r>
    </w:p>
    <w:p w:rsidR="000B0AE2" w:rsidRDefault="000B0AE2" w:rsidP="000B0A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ספק שירותי ביוב שהוא רשות מקומית </w:t>
      </w:r>
      <w:r>
        <w:rPr>
          <w:rStyle w:val="default"/>
          <w:rFonts w:cs="FrankRuehl"/>
          <w:rtl/>
        </w:rPr>
        <w:t>–</w:t>
      </w:r>
      <w:r>
        <w:rPr>
          <w:rStyle w:val="default"/>
          <w:rFonts w:cs="FrankRuehl" w:hint="cs"/>
          <w:rtl/>
        </w:rPr>
        <w:t xml:space="preserve"> אישור מועצת הרשות המקומית;</w:t>
      </w:r>
    </w:p>
    <w:p w:rsidR="000B0AE2" w:rsidRDefault="000B0AE2" w:rsidP="000B0A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ספק שירותי ביוב שהוא חברה </w:t>
      </w:r>
      <w:r>
        <w:rPr>
          <w:rStyle w:val="default"/>
          <w:rFonts w:cs="FrankRuehl"/>
          <w:rtl/>
        </w:rPr>
        <w:t>–</w:t>
      </w:r>
      <w:r>
        <w:rPr>
          <w:rStyle w:val="default"/>
          <w:rFonts w:cs="FrankRuehl" w:hint="cs"/>
          <w:rtl/>
        </w:rPr>
        <w:t xml:space="preserve"> אישור דירקטוריון החברה, ולעניין חברה שמוחזקת בידי רשות מקומית אחת </w:t>
      </w:r>
      <w:r>
        <w:rPr>
          <w:rStyle w:val="default"/>
          <w:rFonts w:cs="FrankRuehl"/>
          <w:rtl/>
        </w:rPr>
        <w:t>–</w:t>
      </w:r>
      <w:r>
        <w:rPr>
          <w:rStyle w:val="default"/>
          <w:rFonts w:cs="FrankRuehl" w:hint="cs"/>
          <w:rtl/>
        </w:rPr>
        <w:t xml:space="preserve"> גם אישור מועצת הרשות המקומית.</w:t>
      </w:r>
    </w:p>
    <w:p w:rsidR="000B0AE2" w:rsidRDefault="000B0AE2" w:rsidP="000B0A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ספק שירותי ביוב שאינו חברת ביוב לקבל שירותי הולכה וטיפול מחברת הביוב כאמור בסעיף קטן (א), תהיה חברת הביוב חייבת לספק לו את השירותים האמורים לפי הוראות חוק זה; ואולם חברת ביוב שערב קבלת רישיון חברת ביוב סיפקה שירותי הולכה וטיפול לספק שירותי ביוב במרחב הביוב שלה לפי הסכם שנעשה כדין ביניהם, תהיה רשאית שלא לספק שירותי הולכה וטיפול לפי הוראות חוק זה, ותמשיך לספק שירותי הולכה וטיפול לאותו ספק לפי הוראות ההסכם, והכול כל עוד ההסכם בתוקף.</w:t>
      </w:r>
    </w:p>
    <w:p w:rsidR="000B0AE2" w:rsidRDefault="000B0AE2" w:rsidP="000B0A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ספק שירותי ביוב שאינו חברת ביוב להצטרף לחברת ביוב משותפת כאמור בסעיף קטן (א), תצרף אותו חברת הביוב המשותפת, לפי הוראות חוק זה.</w:t>
      </w:r>
    </w:p>
    <w:p w:rsidR="000B0AE2" w:rsidRDefault="000B0AE2" w:rsidP="000B0A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רשאית לקבוע כללים לעניין אספקת שירותי הולכה וטיפול כאמור בסעיף קטן (ב) ולעניין הצטרפות ספק שירותי ביוב שאינו חברת ביוב לחברת ביוב משותפת כאמור בסעיף קטן (ג), ועד לקביעת כללים כאמור יפעלו חברת הביוב וספק שירותי הביוב בהתאם להוראות שתיתן המועצה לשם יישום סעיף זה.</w:t>
      </w:r>
    </w:p>
    <w:p w:rsidR="000B0AE2" w:rsidRDefault="000B0AE2" w:rsidP="000B0AE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2F30DC">
        <w:rPr>
          <w:rStyle w:val="default"/>
          <w:rFonts w:cs="FrankRuehl" w:hint="cs"/>
          <w:rtl/>
        </w:rPr>
        <w:t>לעניין חברת ביוב שהיא איגוד ערים, יראו ספק שירותי ביוב שהוא רשות מקומית שבתחום אותו איגוד הערים, וכן ספק שירותי ביוב שהוא חברה שאמצעי השליטה בה מוחזקים בידי רשות מקומית כאמור, כמי שביקשו לקבל שירותי הולכה וטיפול מחברת הביוב כאמור, בהתאם להוראות סעיף קטן (ב).</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87" w:name="Rov340"/>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0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84 (</w:t>
      </w:r>
      <w:hyperlink r:id="rId20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2F30DC" w:rsidRDefault="000B0AE2" w:rsidP="002F30DC">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13ג</w:t>
      </w:r>
      <w:bookmarkEnd w:id="87"/>
    </w:p>
    <w:p w:rsidR="000B0AE2" w:rsidRDefault="000B0AE2" w:rsidP="009A1861">
      <w:pPr>
        <w:pStyle w:val="P00"/>
        <w:spacing w:before="72"/>
        <w:ind w:left="0" w:right="1134"/>
        <w:rPr>
          <w:rStyle w:val="default"/>
          <w:rFonts w:cs="FrankRuehl" w:hint="cs"/>
          <w:rtl/>
        </w:rPr>
      </w:pPr>
      <w:bookmarkStart w:id="88" w:name="Seif162"/>
      <w:bookmarkEnd w:id="88"/>
      <w:r>
        <w:rPr>
          <w:lang w:val="he-IL"/>
        </w:rPr>
        <w:pict>
          <v:rect id="_x0000_s2515" style="position:absolute;left:0;text-align:left;margin-left:464.5pt;margin-top:8.05pt;width:75.05pt;height:39.1pt;z-index:251779584"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הוראות לעניין תשתית הולכה וטיפול</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Pr>
          <w:rStyle w:val="default"/>
          <w:rFonts w:cs="FrankRuehl" w:hint="cs"/>
          <w:rtl/>
        </w:rPr>
        <w:t>ד</w:t>
      </w:r>
      <w:r w:rsidRPr="00530AC9">
        <w:rPr>
          <w:rStyle w:val="default"/>
          <w:rFonts w:cs="FrankRuehl"/>
          <w:rtl/>
        </w:rPr>
        <w:t>.</w:t>
      </w:r>
      <w:r w:rsidRPr="00530AC9">
        <w:rPr>
          <w:rStyle w:val="default"/>
          <w:rFonts w:cs="FrankRuehl"/>
          <w:rtl/>
        </w:rPr>
        <w:tab/>
      </w:r>
      <w:r w:rsidR="009A1861">
        <w:rPr>
          <w:rStyle w:val="default"/>
          <w:rFonts w:cs="FrankRuehl" w:hint="cs"/>
          <w:rtl/>
        </w:rPr>
        <w:t>(א)</w:t>
      </w:r>
      <w:r w:rsidR="009A1861">
        <w:rPr>
          <w:rStyle w:val="default"/>
          <w:rFonts w:cs="FrankRuehl" w:hint="cs"/>
          <w:rtl/>
        </w:rPr>
        <w:tab/>
        <w:t xml:space="preserve">ביקש ספק שירותי ביוב שאינו חברת ביוב, מחברת ביוב, לקבל ממנה שירותי הולכה וטיפול או להצטרף לחברת ביוב משותפת כאמור בסעיף 13ג (בסעיף קטן זה </w:t>
      </w:r>
      <w:r w:rsidR="009A1861">
        <w:rPr>
          <w:rStyle w:val="default"/>
          <w:rFonts w:cs="FrankRuehl"/>
          <w:rtl/>
        </w:rPr>
        <w:t>–</w:t>
      </w:r>
      <w:r w:rsidR="009A1861">
        <w:rPr>
          <w:rStyle w:val="default"/>
          <w:rFonts w:cs="FrankRuehl" w:hint="cs"/>
          <w:rtl/>
        </w:rPr>
        <w:t xml:space="preserve"> הספק המבקש), רשאי הממונה להורות כי תשתית ההולכה והטיפול שבאמצעותה תיתן חברת הביוב את שירותי ההולכה והטיפול לספק המבקש </w:t>
      </w:r>
      <w:r w:rsidR="009A1861">
        <w:rPr>
          <w:rStyle w:val="default"/>
          <w:rFonts w:cs="FrankRuehl"/>
          <w:rtl/>
        </w:rPr>
        <w:t>–</w:t>
      </w:r>
    </w:p>
    <w:p w:rsidR="009A1861" w:rsidRDefault="009A1861" w:rsidP="009A18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תכלול מרכיבים ממערכת הביוב של הספק המבקש, שנמצאים בתחומו ומשמשים להולכת ביוב או מרכיבים של מערכת ביוב שיותקנו בידי חברת הביוב בתחומו של הספק המבקש;</w:t>
      </w:r>
    </w:p>
    <w:p w:rsidR="009A1861" w:rsidRDefault="009A1861" w:rsidP="009A18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תכלול מרכיבים מתשתית ההולכה והטיפול של הספק המבקש.</w:t>
      </w:r>
    </w:p>
    <w:p w:rsidR="009A1861" w:rsidRDefault="009A1861" w:rsidP="009A18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הורה הממונה כאמור בסעיף קטן (א)(1), יראו את השטח שבו נמצאים המרכיבים כאמור באותה פסקה כתחומה של חברת הביוב לעניין חוק זה; הורה כאמור בסעיף קטן (א)(2) </w:t>
      </w:r>
      <w:r>
        <w:rPr>
          <w:rStyle w:val="default"/>
          <w:rFonts w:cs="FrankRuehl"/>
          <w:rtl/>
        </w:rPr>
        <w:t>–</w:t>
      </w:r>
      <w:r>
        <w:rPr>
          <w:rStyle w:val="default"/>
          <w:rFonts w:cs="FrankRuehl" w:hint="cs"/>
          <w:rtl/>
        </w:rPr>
        <w:t xml:space="preserve"> לא יראו את השטח שבו נמצאים המרכיבים כאמור באותה פסקה כתחומה של חברת הביוב לעניין חוק זה.</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89" w:name="Rov341"/>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1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85 (</w:t>
      </w:r>
      <w:hyperlink r:id="rId21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9A1861" w:rsidRDefault="000B0AE2" w:rsidP="009A1861">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13ד</w:t>
      </w:r>
      <w:bookmarkEnd w:id="89"/>
    </w:p>
    <w:p w:rsidR="000B0AE2" w:rsidRDefault="000B0AE2" w:rsidP="009710D8">
      <w:pPr>
        <w:pStyle w:val="P00"/>
        <w:spacing w:before="72"/>
        <w:ind w:left="0" w:right="1134"/>
        <w:rPr>
          <w:rStyle w:val="default"/>
          <w:rFonts w:cs="FrankRuehl" w:hint="cs"/>
          <w:rtl/>
        </w:rPr>
      </w:pPr>
      <w:bookmarkStart w:id="90" w:name="Seif163"/>
      <w:bookmarkEnd w:id="90"/>
      <w:r>
        <w:rPr>
          <w:lang w:val="he-IL"/>
        </w:rPr>
        <w:pict>
          <v:rect id="_x0000_s2516" style="position:absolute;left:0;text-align:left;margin-left:464.5pt;margin-top:8.05pt;width:75.05pt;height:26.8pt;z-index:251780608"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תקנון חברת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sidR="009A1861">
        <w:rPr>
          <w:rStyle w:val="default"/>
          <w:rFonts w:cs="FrankRuehl" w:hint="cs"/>
          <w:rtl/>
        </w:rPr>
        <w:t>ה</w:t>
      </w:r>
      <w:r w:rsidRPr="00530AC9">
        <w:rPr>
          <w:rStyle w:val="default"/>
          <w:rFonts w:cs="FrankRuehl"/>
          <w:rtl/>
        </w:rPr>
        <w:t>.</w:t>
      </w:r>
      <w:r w:rsidRPr="00530AC9">
        <w:rPr>
          <w:rStyle w:val="default"/>
          <w:rFonts w:cs="FrankRuehl"/>
          <w:rtl/>
        </w:rPr>
        <w:tab/>
      </w:r>
      <w:r w:rsidR="009710D8">
        <w:rPr>
          <w:rStyle w:val="default"/>
          <w:rFonts w:cs="FrankRuehl" w:hint="cs"/>
          <w:rtl/>
        </w:rPr>
        <w:t>התקנון של חברת ביוב, למעט איגוד ערים, טעון אישור של הממונה; הממונה יאשרו אם נוכח כי הוא תואם את הוראות חוק זה ומטרותיו</w:t>
      </w:r>
      <w:r>
        <w:rPr>
          <w:rStyle w:val="default"/>
          <w:rFonts w:cs="FrankRuehl" w:hint="cs"/>
          <w:rtl/>
        </w:rPr>
        <w:t>.</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91" w:name="Rov342"/>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1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85 (</w:t>
      </w:r>
      <w:hyperlink r:id="rId21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9710D8" w:rsidRDefault="000B0AE2" w:rsidP="009710D8">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w:t>
      </w:r>
      <w:r w:rsidR="009A1861" w:rsidRPr="00A66974">
        <w:rPr>
          <w:rStyle w:val="default"/>
          <w:rFonts w:cs="FrankRuehl" w:hint="cs"/>
          <w:b/>
          <w:bCs/>
          <w:vanish/>
          <w:szCs w:val="20"/>
          <w:shd w:val="clear" w:color="auto" w:fill="FFFF99"/>
          <w:rtl/>
        </w:rPr>
        <w:t>ה</w:t>
      </w:r>
      <w:bookmarkEnd w:id="91"/>
    </w:p>
    <w:p w:rsidR="000B0AE2" w:rsidRDefault="000B0AE2" w:rsidP="009710D8">
      <w:pPr>
        <w:pStyle w:val="P00"/>
        <w:spacing w:before="72"/>
        <w:ind w:left="0" w:right="1134"/>
        <w:rPr>
          <w:rStyle w:val="default"/>
          <w:rFonts w:cs="FrankRuehl" w:hint="cs"/>
          <w:rtl/>
        </w:rPr>
      </w:pPr>
      <w:bookmarkStart w:id="92" w:name="Seif164"/>
      <w:bookmarkEnd w:id="92"/>
      <w:r>
        <w:rPr>
          <w:lang w:val="he-IL"/>
        </w:rPr>
        <w:pict>
          <v:rect id="_x0000_s2517" style="position:absolute;left:0;text-align:left;margin-left:464.5pt;margin-top:8.05pt;width:75.05pt;height:35.35pt;z-index:251781632"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העברת עובדים לחברת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sidR="009710D8">
        <w:rPr>
          <w:rStyle w:val="default"/>
          <w:rFonts w:cs="FrankRuehl" w:hint="cs"/>
          <w:rtl/>
        </w:rPr>
        <w:t>ו</w:t>
      </w:r>
      <w:r w:rsidRPr="00530AC9">
        <w:rPr>
          <w:rStyle w:val="default"/>
          <w:rFonts w:cs="FrankRuehl"/>
          <w:rtl/>
        </w:rPr>
        <w:t>.</w:t>
      </w:r>
      <w:r w:rsidRPr="00530AC9">
        <w:rPr>
          <w:rStyle w:val="default"/>
          <w:rFonts w:cs="FrankRuehl"/>
          <w:rtl/>
        </w:rPr>
        <w:tab/>
      </w:r>
      <w:r w:rsidR="009710D8">
        <w:rPr>
          <w:rStyle w:val="default"/>
          <w:rFonts w:cs="FrankRuehl" w:hint="cs"/>
          <w:rtl/>
        </w:rPr>
        <w:t>(א)</w:t>
      </w:r>
      <w:r w:rsidR="009710D8">
        <w:rPr>
          <w:rStyle w:val="default"/>
          <w:rFonts w:cs="FrankRuehl" w:hint="cs"/>
          <w:rtl/>
        </w:rPr>
        <w:tab/>
        <w:t xml:space="preserve">ספק שירותי ביוב וחברת הביוב, או ספקי שירותי ביוב שהקימו חברת ביוב משותפת, רשאים להסכים ביניהם, וביניהם לבין הארגון המייצג את המספר הגדול ביותר של עובדי ספק שירותי ביוב, ואם לא היה ארגון מייצג לעובדי ספק שירותי ביוב </w:t>
      </w:r>
      <w:r w:rsidR="009710D8">
        <w:rPr>
          <w:rStyle w:val="default"/>
          <w:rFonts w:cs="FrankRuehl"/>
          <w:rtl/>
        </w:rPr>
        <w:t>–</w:t>
      </w:r>
      <w:r w:rsidR="009710D8">
        <w:rPr>
          <w:rStyle w:val="default"/>
          <w:rFonts w:cs="FrankRuehl" w:hint="cs"/>
          <w:rtl/>
        </w:rPr>
        <w:t xml:space="preserve"> ביניהם לבין עובד ספק שירותי הביוב, על העברת עובדי ספק שירותי ביוב משירות ספק שירותי ביוב לשירות חברת הביוב (להלן </w:t>
      </w:r>
      <w:r w:rsidR="009710D8">
        <w:rPr>
          <w:rStyle w:val="default"/>
          <w:rFonts w:cs="FrankRuehl"/>
          <w:rtl/>
        </w:rPr>
        <w:t>–</w:t>
      </w:r>
      <w:r w:rsidR="009710D8">
        <w:rPr>
          <w:rStyle w:val="default"/>
          <w:rFonts w:cs="FrankRuehl" w:hint="cs"/>
          <w:rtl/>
        </w:rPr>
        <w:t xml:space="preserve"> הסכם להעברת עובדים); נחתם הסכם להעברת עובדים, יחולו הוראות אלה מיום תחילתו, שלא יקדם ליום המעבר:</w:t>
      </w:r>
    </w:p>
    <w:p w:rsidR="009710D8" w:rsidRDefault="009710D8" w:rsidP="005B04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B0479">
        <w:rPr>
          <w:rStyle w:val="default"/>
          <w:rFonts w:cs="FrankRuehl" w:hint="cs"/>
          <w:rtl/>
        </w:rPr>
        <w:t>עובד ספק שירותי ביוב שהועבר על פי הסכם להעברת עובדים, יהיה עובד חברת הביוב החל ביום שנקבע בו;</w:t>
      </w:r>
    </w:p>
    <w:p w:rsidR="005B0479" w:rsidRDefault="005B0479" w:rsidP="005B04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בכל דין עובד ספק שירותי הביוב שהיה לעובד חברת הביוב כאמור בפסקה (1), לא יהיה זכאי להטבות פרישה כלשהן בשל ההעברה, והוא לא יהיה רשאי לתבוע מספק שירותי הביוב את זכויותיו שלו, שחברת הביוב קיבלה על עצמה בהסכם להעברת עובדים לקיים אותן.</w:t>
      </w:r>
    </w:p>
    <w:p w:rsidR="005B0479" w:rsidRDefault="005B0479" w:rsidP="009710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לגבי תקופת היות החברה חברה עירונית, כמשמעותה בסעיף 21 לחוק יסודות התקציב, תשמ"ה-1985, יהיו הסכמי העבודה בין חברת הביוב לבין הארגון המייצג את המספר הגדול ביותר של עובדי ספק שירותי הביוב, שעניינם תנאי עבודה, שינויי תקן, שכר והטבות אחרות, וכן חוזים אישיים בין החברה לבין עובדיה שעניינם כאמור, טעונים אישור של מועצת הרשות; אין בהוראות סעיף זה כדי לגרוע מהוראות החוק האמור לעניין חברה עירונית.</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93" w:name="Rov343"/>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1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85 (</w:t>
      </w:r>
      <w:hyperlink r:id="rId21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5B0479" w:rsidRDefault="000B0AE2" w:rsidP="005B0479">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w:t>
      </w:r>
      <w:r w:rsidR="009710D8" w:rsidRPr="00A66974">
        <w:rPr>
          <w:rStyle w:val="default"/>
          <w:rFonts w:cs="FrankRuehl" w:hint="cs"/>
          <w:b/>
          <w:bCs/>
          <w:vanish/>
          <w:szCs w:val="20"/>
          <w:shd w:val="clear" w:color="auto" w:fill="FFFF99"/>
          <w:rtl/>
        </w:rPr>
        <w:t>ו</w:t>
      </w:r>
      <w:bookmarkEnd w:id="93"/>
    </w:p>
    <w:p w:rsidR="000B0AE2" w:rsidRDefault="000B0AE2" w:rsidP="00C54B6F">
      <w:pPr>
        <w:pStyle w:val="P00"/>
        <w:spacing w:before="72"/>
        <w:ind w:left="0" w:right="1134"/>
        <w:rPr>
          <w:rStyle w:val="default"/>
          <w:rFonts w:cs="FrankRuehl" w:hint="cs"/>
          <w:rtl/>
        </w:rPr>
      </w:pPr>
      <w:bookmarkStart w:id="94" w:name="Seif165"/>
      <w:bookmarkEnd w:id="94"/>
      <w:r>
        <w:rPr>
          <w:lang w:val="he-IL"/>
        </w:rPr>
        <w:pict>
          <v:rect id="_x0000_s2518" style="position:absolute;left:0;text-align:left;margin-left:464.5pt;margin-top:8.05pt;width:75.05pt;height:35.35pt;z-index:251782656"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העברת נכסים לחברת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sidR="005B0479">
        <w:rPr>
          <w:rStyle w:val="default"/>
          <w:rFonts w:cs="FrankRuehl" w:hint="cs"/>
          <w:rtl/>
        </w:rPr>
        <w:t>ז</w:t>
      </w:r>
      <w:r w:rsidRPr="00530AC9">
        <w:rPr>
          <w:rStyle w:val="default"/>
          <w:rFonts w:cs="FrankRuehl"/>
          <w:rtl/>
        </w:rPr>
        <w:t>.</w:t>
      </w:r>
      <w:r w:rsidRPr="00530AC9">
        <w:rPr>
          <w:rStyle w:val="default"/>
          <w:rFonts w:cs="FrankRuehl"/>
          <w:rtl/>
        </w:rPr>
        <w:tab/>
      </w:r>
      <w:r w:rsidR="00C54B6F">
        <w:rPr>
          <w:rStyle w:val="default"/>
          <w:rFonts w:cs="FrankRuehl" w:hint="cs"/>
          <w:rtl/>
        </w:rPr>
        <w:t>(א)</w:t>
      </w:r>
      <w:r w:rsidR="00C54B6F">
        <w:rPr>
          <w:rStyle w:val="default"/>
          <w:rFonts w:cs="FrankRuehl" w:hint="cs"/>
          <w:rtl/>
        </w:rPr>
        <w:tab/>
        <w:t>ספק שירותי ביוב שאינו חברת ביוב המצטרף לחברת ביוב משותפת יעביר לחברת הביוב המשותפת את כל זכויותיו בתשתית ההולכה והטיפול שלו</w:t>
      </w:r>
      <w:r>
        <w:rPr>
          <w:rStyle w:val="default"/>
          <w:rFonts w:cs="FrankRuehl" w:hint="cs"/>
          <w:rtl/>
        </w:rPr>
        <w:t>.</w:t>
      </w:r>
    </w:p>
    <w:p w:rsidR="00C54B6F" w:rsidRDefault="00C54B6F" w:rsidP="00C54B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ביקש ספק שירותי ביוב במרחב ביוב לקבל שירותי הולכה וטיפול מחברת הביוב שבאותו מרחב ביוב </w:t>
      </w:r>
      <w:r>
        <w:rPr>
          <w:rStyle w:val="default"/>
          <w:rFonts w:cs="FrankRuehl"/>
          <w:rtl/>
        </w:rPr>
        <w:t>–</w:t>
      </w:r>
    </w:p>
    <w:p w:rsidR="00C54B6F" w:rsidRDefault="00C54B6F" w:rsidP="00C54B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יעביר הספק לחברת הביוב זכויות בתשתית ההולכה והטיפול ששימשה למתן שירותי הולכה וטיפול על ידו, ערב יום המעבר כנגד כל השקעה חדשה שתבצע חברת הביוב בתשתית ההולכה והטיפול שמשמשת למתן שירותי הולכה וטיפול לספק האמור, בהתאם לכללים שקבעה המועצה לפי סעיף 13ט(א)(4), ועד לקביעת כללים כאמור </w:t>
      </w:r>
      <w:r>
        <w:rPr>
          <w:rStyle w:val="default"/>
          <w:rFonts w:cs="FrankRuehl"/>
          <w:rtl/>
        </w:rPr>
        <w:t>–</w:t>
      </w:r>
      <w:r>
        <w:rPr>
          <w:rStyle w:val="default"/>
          <w:rFonts w:cs="FrankRuehl" w:hint="cs"/>
          <w:rtl/>
        </w:rPr>
        <w:t xml:space="preserve"> כפי שייקבע בהסכם ההעברה לפי סעיף 13ט(ב) בין ספק שירותי הביוב לבין חברת הביוב, באישור המועצה;</w:t>
      </w:r>
    </w:p>
    <w:p w:rsidR="00C54B6F" w:rsidRDefault="00C54B6F" w:rsidP="00C54B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רשאי הספק להעביר לחברת הביוב התחייבויות בהתאם להלוואות שנלקחו על ידו, כנגד זכויות בתשתית ההולכה והטיפול שלו, כפי שייקבע בהסכם ההעברה לפי סעיף 13ט(ב) בין ספק שירותי הביוב לבין חברת הביוב, באישור הממונה.</w:t>
      </w:r>
    </w:p>
    <w:p w:rsidR="00C54B6F" w:rsidRDefault="00C54B6F" w:rsidP="00C54B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 הממונה את הסכם ההעברה לפי סעיף 13ט(ב), תבוא חברת הביוב לעניין הזכויות בנכסים שהועברו בהסכם, מיום המעבר, במקום ספק שירותי הביוב לכל דבר, על אף האמור בכל דין ובכל חוזה, לרבות חוזה בדבר שעבוד הנכסים; זכויות בעל השעבוד יהיו כלפי חברת ביוב, ואולם אם קבע בית המשפט, לבקשת בעל השעבוד, כי ההעברה פוגעת פגיעה מהותית בזכויותיו, רשאי הוא לצוות כי ספק שירותי הביוב ימשיך להיות חייב כלפי בעל השעבוד יחד עם חברת הביוב.</w:t>
      </w:r>
    </w:p>
    <w:p w:rsidR="00C54B6F" w:rsidRDefault="00C54B6F" w:rsidP="00C54B6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7A51FE">
        <w:rPr>
          <w:rStyle w:val="default"/>
          <w:rFonts w:cs="FrankRuehl" w:hint="cs"/>
          <w:rtl/>
        </w:rPr>
        <w:t>רישיונות שניתנו לפי חוק המים, לספק שירותי ביוב, וכן חובות שהוטלו עליו בהוראות לפי אותו חוק, יועברו לחברת הביוב החל מיום המעבר; אין בהוראה זו כדי לגרוע מסמכויותיהם של מנהל הרשות ומועצת הרשות לפי החוק האמור.</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95" w:name="Rov344"/>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1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86 (</w:t>
      </w:r>
      <w:hyperlink r:id="rId21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7A51FE" w:rsidRDefault="000B0AE2" w:rsidP="007A51FE">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w:t>
      </w:r>
      <w:r w:rsidR="005B0479" w:rsidRPr="00A66974">
        <w:rPr>
          <w:rStyle w:val="default"/>
          <w:rFonts w:cs="FrankRuehl" w:hint="cs"/>
          <w:b/>
          <w:bCs/>
          <w:vanish/>
          <w:szCs w:val="20"/>
          <w:shd w:val="clear" w:color="auto" w:fill="FFFF99"/>
          <w:rtl/>
        </w:rPr>
        <w:t>ז</w:t>
      </w:r>
      <w:bookmarkEnd w:id="95"/>
    </w:p>
    <w:p w:rsidR="000B0AE2" w:rsidRDefault="000B0AE2" w:rsidP="007A51FE">
      <w:pPr>
        <w:pStyle w:val="P00"/>
        <w:spacing w:before="72"/>
        <w:ind w:left="0" w:right="1134"/>
        <w:rPr>
          <w:rStyle w:val="default"/>
          <w:rFonts w:cs="FrankRuehl" w:hint="cs"/>
          <w:rtl/>
        </w:rPr>
      </w:pPr>
      <w:bookmarkStart w:id="96" w:name="Seif166"/>
      <w:bookmarkEnd w:id="96"/>
      <w:r>
        <w:rPr>
          <w:lang w:val="he-IL"/>
        </w:rPr>
        <w:pict>
          <v:rect id="_x0000_s2519" style="position:absolute;left:0;text-align:left;margin-left:464.5pt;margin-top:8.05pt;width:75.05pt;height:44.85pt;z-index:251783680"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העברת זכויות והתחייבויות לחברת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Pr>
          <w:rStyle w:val="default"/>
          <w:rFonts w:cs="FrankRuehl" w:hint="cs"/>
          <w:rtl/>
        </w:rPr>
        <w:t>ח</w:t>
      </w:r>
      <w:r w:rsidRPr="00530AC9">
        <w:rPr>
          <w:rStyle w:val="default"/>
          <w:rFonts w:cs="FrankRuehl"/>
          <w:rtl/>
        </w:rPr>
        <w:t>.</w:t>
      </w:r>
      <w:r w:rsidRPr="00530AC9">
        <w:rPr>
          <w:rStyle w:val="default"/>
          <w:rFonts w:cs="FrankRuehl"/>
          <w:rtl/>
        </w:rPr>
        <w:tab/>
      </w:r>
      <w:r w:rsidR="007A51FE">
        <w:rPr>
          <w:rStyle w:val="default"/>
          <w:rFonts w:cs="FrankRuehl" w:hint="cs"/>
          <w:rtl/>
        </w:rPr>
        <w:t xml:space="preserve">ספק שירותי ביוב שהחליט לקבל שירותי הולכה וטיפול מחברת ביוב או להצטרף לחברת ביוב משותפת, יעביר לחברת הביוב את זכויותיו וסמכויותיו לפי הסכמים, התקשרויות ועסקאות (בסעיף זה </w:t>
      </w:r>
      <w:r w:rsidR="007A51FE">
        <w:rPr>
          <w:rStyle w:val="default"/>
          <w:rFonts w:cs="FrankRuehl"/>
          <w:rtl/>
        </w:rPr>
        <w:t>–</w:t>
      </w:r>
      <w:r w:rsidR="007A51FE">
        <w:rPr>
          <w:rStyle w:val="default"/>
          <w:rFonts w:cs="FrankRuehl" w:hint="cs"/>
          <w:rtl/>
        </w:rPr>
        <w:t xml:space="preserve"> הסכמים) בכל הנוגע להפעלת תשתיות הולכה וטיפול ערב יום המעבר; מיום המעבר יהיו הזכויות והסמכויות כאמור נתונות לחברת הביוב, והחובות וההתחייבויות המוטלות על ספק שירותי הביוב לפי ההסכמים יהיו מוטלות על חברת הביוב, והיא תבוא במקום ספק שירותי הביוב לכל דבר, על אף האמור בכל חזוה ובדיני המחאת חיובים</w:t>
      </w:r>
      <w:r>
        <w:rPr>
          <w:rStyle w:val="default"/>
          <w:rFonts w:cs="FrankRuehl" w:hint="cs"/>
          <w:rtl/>
        </w:rPr>
        <w:t>.</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97" w:name="Rov345"/>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1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87 (</w:t>
      </w:r>
      <w:hyperlink r:id="rId21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7A51FE" w:rsidRDefault="000B0AE2" w:rsidP="007A51FE">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13ח</w:t>
      </w:r>
      <w:bookmarkEnd w:id="97"/>
    </w:p>
    <w:p w:rsidR="000B0AE2" w:rsidRDefault="000B0AE2" w:rsidP="007A51FE">
      <w:pPr>
        <w:pStyle w:val="P00"/>
        <w:spacing w:before="72"/>
        <w:ind w:left="0" w:right="1134"/>
        <w:rPr>
          <w:rStyle w:val="default"/>
          <w:rFonts w:cs="FrankRuehl" w:hint="cs"/>
          <w:rtl/>
        </w:rPr>
      </w:pPr>
      <w:bookmarkStart w:id="98" w:name="Seif167"/>
      <w:bookmarkEnd w:id="98"/>
      <w:r>
        <w:rPr>
          <w:lang w:val="he-IL"/>
        </w:rPr>
        <w:pict>
          <v:rect id="_x0000_s2520" style="position:absolute;left:0;text-align:left;margin-left:464.5pt;margin-top:8.05pt;width:75.05pt;height:35.35pt;z-index:251784704"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תנאי ההעברה לעניין חברת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sidR="007A51FE">
        <w:rPr>
          <w:rStyle w:val="default"/>
          <w:rFonts w:cs="FrankRuehl" w:hint="cs"/>
          <w:rtl/>
        </w:rPr>
        <w:t>ט</w:t>
      </w:r>
      <w:r w:rsidRPr="00530AC9">
        <w:rPr>
          <w:rStyle w:val="default"/>
          <w:rFonts w:cs="FrankRuehl"/>
          <w:rtl/>
        </w:rPr>
        <w:t>.</w:t>
      </w:r>
      <w:r w:rsidRPr="00530AC9">
        <w:rPr>
          <w:rStyle w:val="default"/>
          <w:rFonts w:cs="FrankRuehl"/>
          <w:rtl/>
        </w:rPr>
        <w:tab/>
      </w:r>
      <w:r w:rsidR="007A51FE">
        <w:rPr>
          <w:rStyle w:val="default"/>
          <w:rFonts w:cs="FrankRuehl" w:hint="cs"/>
          <w:rtl/>
        </w:rPr>
        <w:t>(א)</w:t>
      </w:r>
      <w:r w:rsidR="007A51FE">
        <w:rPr>
          <w:rStyle w:val="default"/>
          <w:rFonts w:cs="FrankRuehl" w:hint="cs"/>
          <w:rtl/>
        </w:rPr>
        <w:tab/>
        <w:t>מועצת הרשות תקבע, לאחר התייעצות עם הממונה, כללים לעניין התנאים שבהם יועברו הנכסים והזכויות מספק שירותי הביוב לחברת הביוב; לעניין זה תהיה המועצה רשאית, בין השאר, לקבוע כללים ועקרונות בעניינים אלה:</w:t>
      </w:r>
    </w:p>
    <w:p w:rsidR="007A51FE" w:rsidRDefault="007A51FE" w:rsidP="007A51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חישוב שווי הנכסים המועברים;</w:t>
      </w:r>
    </w:p>
    <w:p w:rsidR="007A51FE" w:rsidRDefault="007A51FE" w:rsidP="007A51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קביעת החלק של הנכסים אשר יועבר כנגד להקצאת מניות בחברת הביוב המשותפת;</w:t>
      </w:r>
    </w:p>
    <w:p w:rsidR="007A51FE" w:rsidRDefault="007A51FE" w:rsidP="007A51F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קביעת החלק של הנכסים אשר יועבר לחברת הביוב כהלוואה, ותנאי ההלוואה, לרבות שעבוד נכסים להבטחת פירעונה;</w:t>
      </w:r>
    </w:p>
    <w:p w:rsidR="007A51FE" w:rsidRDefault="007A51FE" w:rsidP="007A51F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קביעת הזכויות בתשתית ההולכה והטיפול שיועברו מספק שירותי הביוב לחברת הביוב כנגד כל השקעה חדשה שתבצע חברת הביוב בתשתית ההולכה והטיפול שמשמשת למתן שירותי הולכה וטיפול לספק האמור כאמור בסעיף 13ז(ב)(1), וכן התנאים והמועדים לביצוע ההעברה כאמור.</w:t>
      </w:r>
    </w:p>
    <w:p w:rsidR="007A51FE" w:rsidRDefault="007A51FE" w:rsidP="007A51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הנכסים, הזכויות והחובות אשר יועברו כאמור בסעיפים 13ז עד 13ח ו-13י ותנאי העברתם ייקבעו בהסכם בין ספק שירותי הביוב לבין חברת הביוב, בכפוף לכללים שייקבעו לפיל סעיף קטן (א); הסכם כאמור טעון אישור של הממונה והוא יאשרו אם נוכח כי ההסכם תואם את הכללים ואת הוראות חוק זה ומטרותיו.</w:t>
      </w:r>
    </w:p>
    <w:p w:rsidR="007A51FE" w:rsidRDefault="007A51FE" w:rsidP="007A51F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בהסכם כאמור בסעיף קטן (ב), ייקבע גם יום העברת שירותי ההולכה והטיפול מספק שירותי הביוב לחברת הביוב.</w:t>
      </w:r>
    </w:p>
    <w:p w:rsidR="007A51FE" w:rsidRDefault="007A51FE" w:rsidP="007A51F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B129D">
        <w:rPr>
          <w:rStyle w:val="default"/>
          <w:rFonts w:cs="FrankRuehl" w:hint="cs"/>
          <w:rtl/>
        </w:rPr>
        <w:t xml:space="preserve">הגיש ספק שירותי ביוב לחברת ביוב, בקשה לקבלת שירותי הולכה וטיפול ממנה, </w:t>
      </w:r>
      <w:r w:rsidR="00D460B9">
        <w:rPr>
          <w:rStyle w:val="default"/>
          <w:rFonts w:cs="FrankRuehl" w:hint="cs"/>
          <w:rtl/>
        </w:rPr>
        <w:t>או בקשה להצטרף לחברת ביוב משותפת, ולא הגיעו הצדדים להסכם בתוך 90 ימים ממועד הגשת הבקשה, יפעלו הצדדים בהתאם להוראות שייתן הממונה לעניין זה, החל מהמועד שיורה עליו, ויראו את המועד שיורה עליו כאמור כיום המעבר לעניין חוק זה; חלקו חברת הביוב או ספק שירותי הביוב על הוראות הממונה כאמור, תובא המחלוקת להכרעת המועצה; הכריעה המועצה כאמור בניגוד לעמדת ספק שירותי הביוב, יהיה ספק שירותי הביוב רשאי לבטל את בקשתו לקבל שירותי הולכה וטיפול מחברת הביוב או להצטרף לחברת ביוב משותפת, לפי העניין.</w:t>
      </w:r>
    </w:p>
    <w:p w:rsidR="00D460B9" w:rsidRDefault="00D460B9" w:rsidP="00D460B9">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מועצת הרשות תקבע, בהתייעצות עם הממונה, כללים לשם הבטחת האיתנות הפיננסית של חברות ביוב ועמידתן בהתחייבויות שהועברו אליהן מספקי שירותי ביוב;</w:t>
      </w:r>
    </w:p>
    <w:p w:rsidR="00D460B9" w:rsidRDefault="00D460B9" w:rsidP="00CB0B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היה ביכולתה של חברת ביוב לעמוד בהתחייבויות שהועברו אליה מספק שירותי ביוב או בהתחייבויות שהיו לה ערב צירופו של ספק שירותי ביוב אליה, זכאים נושי ספק שירותי הביוב או, לפי העניין, נושי ספק שירותי הביוב שהוא חברת הביוב המשותפת, לסיוע מאוצר המדינה בשיעור שיקבע שר האוצר, בהסכמת שר המשפטים ובאישור ועדת הכלכלה של הכנסת;</w:t>
      </w:r>
    </w:p>
    <w:p w:rsidR="00D460B9" w:rsidRDefault="00D460B9" w:rsidP="00CB0B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נושה ספק שירותי ביוב המבקש סיוע לגבי התחייבות כלפיו יגיש את בקשתו למי ששר האוצר הסמיך לכך מבין עובדי משרדו (בסעיף זה </w:t>
      </w:r>
      <w:r>
        <w:rPr>
          <w:rStyle w:val="default"/>
          <w:rFonts w:cs="FrankRuehl"/>
          <w:rtl/>
        </w:rPr>
        <w:t>–</w:t>
      </w:r>
      <w:r>
        <w:rPr>
          <w:rStyle w:val="default"/>
          <w:rFonts w:cs="FrankRuehl" w:hint="cs"/>
          <w:rtl/>
        </w:rPr>
        <w:t xml:space="preserve"> הגורם המוסמך), לאחר שחלפו 60 ימים מהיום שנקבע לפירעון ההתחייבות ו-30 ימים מהיום שבו פנה לחברת הביוב, לפי העניין, בדרישה לקיום ההתחייבות; שר האוצר רשאי לקבוע הוראות לעניין הגשת בקשה כאמור;</w:t>
      </w:r>
    </w:p>
    <w:p w:rsidR="00D460B9" w:rsidRDefault="00D460B9" w:rsidP="00CB0B1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האמור בפסקה (2), לא יינתן סיוע אם הגורם המוסמך החליט, לאחר התייעצות עם הממונה, כי אי-יכולתה של חברת הביוב לקיים את התחייבויותיה אינו נובע מצירוף ספק שירותי הביוב;</w:t>
      </w:r>
    </w:p>
    <w:p w:rsidR="00D460B9" w:rsidRDefault="00D460B9" w:rsidP="00CB0B1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ניתן סיוע לפי פסקה (2), יראו את החוב לנושה ספק שירותי ביוב, בסכום הסיוע שניתן, כאילו הומחה למדינה, אף אם בהסכם שבינו לבין חברת הביוב נקבעה הוראה המונעת המחאה כאמור;</w:t>
      </w:r>
    </w:p>
    <w:p w:rsidR="00D460B9" w:rsidRDefault="00D460B9" w:rsidP="00CB0B1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CB0B1C">
        <w:rPr>
          <w:rStyle w:val="default"/>
          <w:rFonts w:cs="FrankRuehl" w:hint="cs"/>
          <w:rtl/>
        </w:rPr>
        <w:t xml:space="preserve">בסעיף קטן זה, "נושה ספק שירותי ביוב" </w:t>
      </w:r>
      <w:r w:rsidR="00CB0B1C">
        <w:rPr>
          <w:rStyle w:val="default"/>
          <w:rFonts w:cs="FrankRuehl"/>
          <w:rtl/>
        </w:rPr>
        <w:t>–</w:t>
      </w:r>
      <w:r w:rsidR="00CB0B1C">
        <w:rPr>
          <w:rStyle w:val="default"/>
          <w:rFonts w:cs="FrankRuehl" w:hint="cs"/>
          <w:rtl/>
        </w:rPr>
        <w:t xml:space="preserve"> נושה שהתקשר עם ספק שירותי ביוב טרם הצטרפותו של ספק שירותי הביוב לחברת ביוב משותפת, לעניין תשתית הולכה וטיפול, ולעניין חברת ביוב משותפת שצירפה אליה ספק שירותי ביוב לאחר שהוקמה </w:t>
      </w:r>
      <w:r w:rsidR="00CB0B1C">
        <w:rPr>
          <w:rStyle w:val="default"/>
          <w:rFonts w:cs="FrankRuehl"/>
          <w:rtl/>
        </w:rPr>
        <w:t>–</w:t>
      </w:r>
      <w:r w:rsidR="00CB0B1C">
        <w:rPr>
          <w:rStyle w:val="default"/>
          <w:rFonts w:cs="FrankRuehl" w:hint="cs"/>
          <w:rtl/>
        </w:rPr>
        <w:t xml:space="preserve"> גם נושה שהתקשר עם חברת הביוב המשותפת טרם הצטרפותו של ספק שירותי הביוב כאמור לחברת הביוב המשותפת, לעניין תשתית הולכה וטיפול.</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99" w:name="Rov346"/>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2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87 (</w:t>
      </w:r>
      <w:hyperlink r:id="rId22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CB0B1C" w:rsidRDefault="000B0AE2" w:rsidP="00CB0B1C">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w:t>
      </w:r>
      <w:r w:rsidR="007A51FE" w:rsidRPr="00A66974">
        <w:rPr>
          <w:rStyle w:val="default"/>
          <w:rFonts w:cs="FrankRuehl" w:hint="cs"/>
          <w:b/>
          <w:bCs/>
          <w:vanish/>
          <w:szCs w:val="20"/>
          <w:shd w:val="clear" w:color="auto" w:fill="FFFF99"/>
          <w:rtl/>
        </w:rPr>
        <w:t>ט</w:t>
      </w:r>
      <w:bookmarkEnd w:id="99"/>
    </w:p>
    <w:p w:rsidR="000B0AE2" w:rsidRDefault="000B0AE2" w:rsidP="00286F96">
      <w:pPr>
        <w:pStyle w:val="P00"/>
        <w:spacing w:before="72"/>
        <w:ind w:left="0" w:right="1134"/>
        <w:rPr>
          <w:rStyle w:val="default"/>
          <w:rFonts w:cs="FrankRuehl" w:hint="cs"/>
          <w:rtl/>
        </w:rPr>
      </w:pPr>
      <w:bookmarkStart w:id="100" w:name="Seif168"/>
      <w:bookmarkEnd w:id="100"/>
      <w:r>
        <w:rPr>
          <w:lang w:val="he-IL"/>
        </w:rPr>
        <w:pict>
          <v:rect id="_x0000_s2521" style="position:absolute;left:0;text-align:left;margin-left:464.5pt;margin-top:8.05pt;width:75.05pt;height:35.35pt;z-index:251785728"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תביעות ועילות לעניין חברת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Pr>
          <w:rStyle w:val="default"/>
          <w:rFonts w:cs="FrankRuehl" w:hint="cs"/>
          <w:rtl/>
        </w:rPr>
        <w:t>י</w:t>
      </w:r>
      <w:r w:rsidRPr="00530AC9">
        <w:rPr>
          <w:rStyle w:val="default"/>
          <w:rFonts w:cs="FrankRuehl"/>
          <w:rtl/>
        </w:rPr>
        <w:t>.</w:t>
      </w:r>
      <w:r w:rsidRPr="00530AC9">
        <w:rPr>
          <w:rStyle w:val="default"/>
          <w:rFonts w:cs="FrankRuehl"/>
          <w:rtl/>
        </w:rPr>
        <w:tab/>
      </w:r>
      <w:r w:rsidR="00286F96">
        <w:rPr>
          <w:rStyle w:val="default"/>
          <w:rFonts w:cs="FrankRuehl" w:hint="cs"/>
          <w:rtl/>
        </w:rPr>
        <w:t>(א)</w:t>
      </w:r>
      <w:r w:rsidR="00286F96">
        <w:rPr>
          <w:rStyle w:val="default"/>
          <w:rFonts w:cs="FrankRuehl" w:hint="cs"/>
          <w:rtl/>
        </w:rPr>
        <w:tab/>
        <w:t>כל תביעה שהיתה תלויה ועומדת מטעם ספק שירותי הביוב או נגדו לפני יום המעבר, בקשר לשירותי הולכה וטיפול או תשתיות הולכה וטיפול, או בקשר לרישיונות, להסכמים, להתקשרויות או עסקאות כאמור בסעיפים 13ו עד 13ט, בנוגע לשירותים או תשתיות כאמור, וכן כל עילה של תביעה כזו שהיתה קיימת אותו זמן, יוסיפו לעמוד בתוקפן כאילו לא החלה חברת הביוב לתת שירותי הולכה וטיפול לספק שירותי הביוב או שספק שירותי הביוב לא הצטרף לחברת הביוב המשותפת, לפי העניין</w:t>
      </w:r>
      <w:r>
        <w:rPr>
          <w:rStyle w:val="default"/>
          <w:rFonts w:cs="FrankRuehl" w:hint="cs"/>
          <w:rtl/>
        </w:rPr>
        <w:t>.</w:t>
      </w:r>
    </w:p>
    <w:p w:rsidR="00286F96" w:rsidRDefault="00286F96" w:rsidP="00286F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ובדיני המחאת חיובים, ספק שירותי ביוב וחברת ביוב רשאים להסכים כי כל תביעה שהיתה תלויה ועומדת מטעם ספק שירותי הביוב או נגדו לפני יום המעבר, בקשר לתשתית ההולכה והטיפול, או בקשר לרישיונות, להסכמים, להתקשרויות או עסקאות כאמור בסעיפים 13ו עד 13ט, וכן כל עילה של תביעה כזו שהיתה קיימת אותו זמן, תועבר מספק שירותי הביוב לחברת הביוב ובלבד שהממונה אישר את ההעברה כאמור; ואולם אם קבע בית המשפט, לבקשת תובע או מבקש, כי הדבר פוגע פגיעה מהותית בזכויותיו, רשאי בית המשפט לצוות כי ספק שירותי הביוב ימשיך להיות צד לתביעה יחד עם חברת הביוב.</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101" w:name="Rov347"/>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2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89 (</w:t>
      </w:r>
      <w:hyperlink r:id="rId22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286F96" w:rsidRDefault="000B0AE2" w:rsidP="00286F96">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13י</w:t>
      </w:r>
      <w:bookmarkEnd w:id="101"/>
    </w:p>
    <w:p w:rsidR="000B0AE2" w:rsidRDefault="000B0AE2" w:rsidP="00286F96">
      <w:pPr>
        <w:pStyle w:val="P00"/>
        <w:spacing w:before="72"/>
        <w:ind w:left="0" w:right="1134"/>
        <w:rPr>
          <w:rStyle w:val="default"/>
          <w:rFonts w:cs="FrankRuehl" w:hint="cs"/>
          <w:rtl/>
        </w:rPr>
      </w:pPr>
      <w:bookmarkStart w:id="102" w:name="Seif169"/>
      <w:bookmarkEnd w:id="102"/>
      <w:r>
        <w:rPr>
          <w:lang w:val="he-IL"/>
        </w:rPr>
        <w:pict>
          <v:rect id="_x0000_s2522" style="position:absolute;left:0;text-align:left;margin-left:464.5pt;margin-top:8.05pt;width:75.05pt;height:35.35pt;z-index:251786752" o:allowincell="f" filled="f" stroked="f" strokecolor="lime" strokeweight=".25pt">
            <v:textbox inset="0,0,0,0">
              <w:txbxContent>
                <w:p w:rsidR="002269D7" w:rsidRDefault="002269D7" w:rsidP="00286F96">
                  <w:pPr>
                    <w:spacing w:line="160" w:lineRule="exact"/>
                    <w:jc w:val="left"/>
                    <w:rPr>
                      <w:rFonts w:cs="Miriam" w:hint="cs"/>
                      <w:szCs w:val="18"/>
                      <w:rtl/>
                    </w:rPr>
                  </w:pPr>
                  <w:r>
                    <w:rPr>
                      <w:rFonts w:cs="Miriam"/>
                      <w:szCs w:val="18"/>
                      <w:rtl/>
                    </w:rPr>
                    <w:t>פ</w:t>
                  </w:r>
                  <w:r>
                    <w:rPr>
                      <w:rFonts w:cs="Miriam" w:hint="cs"/>
                      <w:szCs w:val="18"/>
                      <w:rtl/>
                    </w:rPr>
                    <w:t>טור ממסים לעניין חברת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Pr>
          <w:rStyle w:val="default"/>
          <w:rFonts w:cs="FrankRuehl" w:hint="cs"/>
          <w:rtl/>
        </w:rPr>
        <w:t>י</w:t>
      </w:r>
      <w:r w:rsidR="00286F96">
        <w:rPr>
          <w:rStyle w:val="default"/>
          <w:rFonts w:cs="FrankRuehl" w:hint="cs"/>
          <w:rtl/>
        </w:rPr>
        <w:t>א</w:t>
      </w:r>
      <w:r w:rsidRPr="00530AC9">
        <w:rPr>
          <w:rStyle w:val="default"/>
          <w:rFonts w:cs="FrankRuehl"/>
          <w:rtl/>
        </w:rPr>
        <w:t>.</w:t>
      </w:r>
      <w:r w:rsidRPr="00530AC9">
        <w:rPr>
          <w:rStyle w:val="default"/>
          <w:rFonts w:cs="FrankRuehl"/>
          <w:rtl/>
        </w:rPr>
        <w:tab/>
      </w:r>
      <w:r w:rsidR="00286F96">
        <w:rPr>
          <w:rStyle w:val="default"/>
          <w:rFonts w:cs="FrankRuehl" w:hint="cs"/>
          <w:rtl/>
        </w:rPr>
        <w:t>(א)</w:t>
      </w:r>
      <w:r w:rsidR="00286F96">
        <w:rPr>
          <w:rStyle w:val="default"/>
          <w:rFonts w:cs="FrankRuehl" w:hint="cs"/>
          <w:rtl/>
        </w:rPr>
        <w:tab/>
        <w:t>סעיפים 13(א) ו-13א יחולו, בשינויים המחויבים, על חברת ביוב ועל הסכמים לפי סימן זה</w:t>
      </w:r>
      <w:r>
        <w:rPr>
          <w:rStyle w:val="default"/>
          <w:rFonts w:cs="FrankRuehl" w:hint="cs"/>
          <w:rtl/>
        </w:rPr>
        <w:t>.</w:t>
      </w:r>
    </w:p>
    <w:p w:rsidR="00286F96" w:rsidRDefault="00286F96" w:rsidP="00286F9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13(ב) יחול על העברת נכס מספק שירותי ביוב לחברת ביוב, בשינויים המחויבים ובשינויים אלה:</w:t>
      </w:r>
    </w:p>
    <w:p w:rsidR="00286F96" w:rsidRDefault="00286F96" w:rsidP="00286F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בפסקאות (1) ו-(2), בכל מקום, במקום "סעיף 11" יקראו "סעיף 13ט";</w:t>
      </w:r>
    </w:p>
    <w:p w:rsidR="00286F96" w:rsidRDefault="00286F96" w:rsidP="00286F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בפסקה (4), במקום ההגדרה "יום ההעברה" יקראו:</w:t>
      </w:r>
    </w:p>
    <w:p w:rsidR="00286F96" w:rsidRDefault="00286F96" w:rsidP="00286F96">
      <w:pPr>
        <w:pStyle w:val="P00"/>
        <w:spacing w:before="72"/>
        <w:ind w:left="1474" w:right="1134"/>
        <w:rPr>
          <w:rStyle w:val="default"/>
          <w:rFonts w:cs="FrankRuehl" w:hint="cs"/>
          <w:rtl/>
        </w:rPr>
      </w:pPr>
      <w:r>
        <w:rPr>
          <w:rStyle w:val="default"/>
          <w:rFonts w:cs="FrankRuehl" w:hint="cs"/>
          <w:rtl/>
        </w:rPr>
        <w:t xml:space="preserve">""יום ההעברה" </w:t>
      </w:r>
      <w:r>
        <w:rPr>
          <w:rStyle w:val="default"/>
          <w:rFonts w:cs="FrankRuehl"/>
          <w:rtl/>
        </w:rPr>
        <w:t>–</w:t>
      </w:r>
      <w:r>
        <w:rPr>
          <w:rStyle w:val="default"/>
          <w:rFonts w:cs="FrankRuehl" w:hint="cs"/>
          <w:rtl/>
        </w:rPr>
        <w:t xml:space="preserve"> יום החתימה על ההסכם בין ספק שירותי הביוב לבין חברת הביוב, כמשמעותו סעיף 13ט(ב)."</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103" w:name="Rov348"/>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2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89 (</w:t>
      </w:r>
      <w:hyperlink r:id="rId22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286F96" w:rsidRDefault="000B0AE2" w:rsidP="00286F96">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w:t>
      </w:r>
      <w:r w:rsidR="00286F96" w:rsidRPr="00A66974">
        <w:rPr>
          <w:rStyle w:val="default"/>
          <w:rFonts w:cs="FrankRuehl" w:hint="cs"/>
          <w:b/>
          <w:bCs/>
          <w:vanish/>
          <w:szCs w:val="20"/>
          <w:shd w:val="clear" w:color="auto" w:fill="FFFF99"/>
          <w:rtl/>
        </w:rPr>
        <w:t>יא</w:t>
      </w:r>
      <w:bookmarkEnd w:id="103"/>
    </w:p>
    <w:p w:rsidR="000B0AE2" w:rsidRDefault="000B0AE2" w:rsidP="00286F96">
      <w:pPr>
        <w:pStyle w:val="P00"/>
        <w:spacing w:before="72"/>
        <w:ind w:left="0" w:right="1134"/>
        <w:rPr>
          <w:rStyle w:val="default"/>
          <w:rFonts w:cs="FrankRuehl" w:hint="cs"/>
          <w:rtl/>
        </w:rPr>
      </w:pPr>
      <w:bookmarkStart w:id="104" w:name="Seif170"/>
      <w:bookmarkEnd w:id="104"/>
      <w:r>
        <w:rPr>
          <w:lang w:val="he-IL"/>
        </w:rPr>
        <w:pict>
          <v:rect id="_x0000_s2523" style="position:absolute;left:0;text-align:left;margin-left:464.5pt;margin-top:8.05pt;width:75.05pt;height:35.35pt;z-index:251787776" o:allowincell="f" filled="f" stroked="f" strokecolor="lime" strokeweight=".25pt">
            <v:textbox inset="0,0,0,0">
              <w:txbxContent>
                <w:p w:rsidR="002269D7" w:rsidRDefault="002269D7" w:rsidP="000B0AE2">
                  <w:pPr>
                    <w:spacing w:line="160" w:lineRule="exact"/>
                    <w:jc w:val="left"/>
                    <w:rPr>
                      <w:rFonts w:cs="Miriam" w:hint="cs"/>
                      <w:szCs w:val="18"/>
                      <w:rtl/>
                    </w:rPr>
                  </w:pPr>
                  <w:r>
                    <w:rPr>
                      <w:rFonts w:cs="Miriam" w:hint="cs"/>
                      <w:szCs w:val="18"/>
                      <w:rtl/>
                    </w:rPr>
                    <w:t>תחולת הוראות לעניין חברת ביוב</w:t>
                  </w:r>
                </w:p>
                <w:p w:rsidR="002269D7" w:rsidRDefault="002269D7" w:rsidP="000B0AE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w:t>
      </w:r>
      <w:r>
        <w:rPr>
          <w:rStyle w:val="default"/>
          <w:rFonts w:cs="FrankRuehl" w:hint="cs"/>
          <w:rtl/>
        </w:rPr>
        <w:t>י</w:t>
      </w:r>
      <w:r w:rsidR="00286F96">
        <w:rPr>
          <w:rStyle w:val="default"/>
          <w:rFonts w:cs="FrankRuehl" w:hint="cs"/>
          <w:rtl/>
        </w:rPr>
        <w:t>ב</w:t>
      </w:r>
      <w:r w:rsidRPr="00530AC9">
        <w:rPr>
          <w:rStyle w:val="default"/>
          <w:rFonts w:cs="FrankRuehl"/>
          <w:rtl/>
        </w:rPr>
        <w:t>.</w:t>
      </w:r>
      <w:r w:rsidRPr="00530AC9">
        <w:rPr>
          <w:rStyle w:val="default"/>
          <w:rFonts w:cs="FrankRuehl"/>
          <w:rtl/>
        </w:rPr>
        <w:tab/>
      </w:r>
      <w:r w:rsidR="00286F96">
        <w:rPr>
          <w:rStyle w:val="default"/>
          <w:rFonts w:cs="FrankRuehl" w:hint="cs"/>
          <w:rtl/>
        </w:rPr>
        <w:t xml:space="preserve">על חברת ביוב יחולו הורואת החוק לעניין חברה, למעט הוראות סימנים א' ו-ב' של פרק זה, וסעיפים 29(א), 30 עד 32 ו-124 ולעניין חברת ביוב שהיא איגוד ערים </w:t>
      </w:r>
      <w:r w:rsidR="00286F96">
        <w:rPr>
          <w:rStyle w:val="default"/>
          <w:rFonts w:cs="FrankRuehl"/>
          <w:rtl/>
        </w:rPr>
        <w:t>–</w:t>
      </w:r>
      <w:r w:rsidR="00286F96">
        <w:rPr>
          <w:rStyle w:val="default"/>
          <w:rFonts w:cs="FrankRuehl" w:hint="cs"/>
          <w:rtl/>
        </w:rPr>
        <w:t xml:space="preserve"> גם למעט לעניין סעיפים 28, 112 ו-הוראות פרקים ד' ו-ה' וסימן ב' לפרק ח'</w:t>
      </w:r>
      <w:r>
        <w:rPr>
          <w:rStyle w:val="default"/>
          <w:rFonts w:cs="FrankRuehl" w:hint="cs"/>
          <w:rtl/>
        </w:rPr>
        <w:t>.</w:t>
      </w:r>
    </w:p>
    <w:p w:rsidR="000B0AE2" w:rsidRPr="00A66974" w:rsidRDefault="000B0AE2" w:rsidP="000B0AE2">
      <w:pPr>
        <w:pStyle w:val="P00"/>
        <w:tabs>
          <w:tab w:val="clear" w:pos="6259"/>
        </w:tabs>
        <w:spacing w:before="0"/>
        <w:ind w:left="0" w:right="1134"/>
        <w:rPr>
          <w:rStyle w:val="default"/>
          <w:rFonts w:cs="FrankRuehl" w:hint="cs"/>
          <w:vanish/>
          <w:color w:val="FF0000"/>
          <w:szCs w:val="20"/>
          <w:shd w:val="clear" w:color="auto" w:fill="FFFF99"/>
          <w:rtl/>
        </w:rPr>
      </w:pPr>
      <w:bookmarkStart w:id="105" w:name="Rov349"/>
      <w:r w:rsidRPr="00A66974">
        <w:rPr>
          <w:rStyle w:val="default"/>
          <w:rFonts w:cs="FrankRuehl" w:hint="cs"/>
          <w:vanish/>
          <w:color w:val="FF0000"/>
          <w:szCs w:val="20"/>
          <w:shd w:val="clear" w:color="auto" w:fill="FFFF99"/>
          <w:rtl/>
        </w:rPr>
        <w:t>מיום 1.1.2017</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0B0AE2" w:rsidRPr="00A66974" w:rsidRDefault="000B0AE2" w:rsidP="000B0AE2">
      <w:pPr>
        <w:pStyle w:val="P00"/>
        <w:tabs>
          <w:tab w:val="clear" w:pos="6259"/>
        </w:tabs>
        <w:spacing w:before="0"/>
        <w:ind w:left="0" w:right="1134"/>
        <w:rPr>
          <w:rStyle w:val="default"/>
          <w:rFonts w:cs="FrankRuehl" w:hint="cs"/>
          <w:vanish/>
          <w:szCs w:val="20"/>
          <w:shd w:val="clear" w:color="auto" w:fill="FFFF99"/>
          <w:rtl/>
        </w:rPr>
      </w:pPr>
      <w:hyperlink r:id="rId22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89 (</w:t>
      </w:r>
      <w:hyperlink r:id="rId22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B0AE2" w:rsidRPr="00286F96" w:rsidRDefault="000B0AE2" w:rsidP="00286F96">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w:t>
      </w:r>
      <w:r w:rsidR="00286F96" w:rsidRPr="00A66974">
        <w:rPr>
          <w:rStyle w:val="default"/>
          <w:rFonts w:cs="FrankRuehl" w:hint="cs"/>
          <w:b/>
          <w:bCs/>
          <w:vanish/>
          <w:szCs w:val="20"/>
          <w:shd w:val="clear" w:color="auto" w:fill="FFFF99"/>
          <w:rtl/>
        </w:rPr>
        <w:t>יב</w:t>
      </w:r>
      <w:bookmarkEnd w:id="105"/>
    </w:p>
    <w:p w:rsidR="001D1A92" w:rsidRDefault="001D1A92">
      <w:pPr>
        <w:pStyle w:val="header-2"/>
        <w:ind w:left="0" w:right="1134"/>
        <w:rPr>
          <w:rtl/>
        </w:rPr>
      </w:pPr>
      <w:bookmarkStart w:id="106" w:name="hed23"/>
      <w:bookmarkEnd w:id="106"/>
      <w:r>
        <w:rPr>
          <w:rtl/>
        </w:rPr>
        <w:t>ס</w:t>
      </w:r>
      <w:r>
        <w:rPr>
          <w:rFonts w:hint="cs"/>
          <w:rtl/>
        </w:rPr>
        <w:t>ימן ג': רישוי</w:t>
      </w:r>
    </w:p>
    <w:p w:rsidR="001D1A92" w:rsidRDefault="001D1A92">
      <w:pPr>
        <w:pStyle w:val="P00"/>
        <w:spacing w:before="72"/>
        <w:ind w:left="0" w:right="1134"/>
        <w:rPr>
          <w:rStyle w:val="default"/>
          <w:rFonts w:cs="FrankRuehl" w:hint="cs"/>
          <w:rtl/>
        </w:rPr>
      </w:pPr>
      <w:bookmarkStart w:id="107" w:name="Seif124"/>
      <w:bookmarkEnd w:id="107"/>
      <w:r>
        <w:rPr>
          <w:lang w:val="he-IL"/>
        </w:rPr>
        <w:pict>
          <v:rect id="_x0000_s2067" style="position:absolute;left:0;text-align:left;margin-left:464.5pt;margin-top:8.05pt;width:75.05pt;height:26.3pt;z-index:251614720"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ח</w:t>
                  </w:r>
                  <w:r>
                    <w:rPr>
                      <w:rFonts w:cs="Miriam" w:hint="cs"/>
                      <w:szCs w:val="18"/>
                      <w:rtl/>
                    </w:rPr>
                    <w:t>ובת רישיון</w:t>
                  </w:r>
                </w:p>
                <w:p w:rsidR="002269D7" w:rsidRDefault="002269D7" w:rsidP="00286F96">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14</w:t>
      </w:r>
      <w:r w:rsidRPr="00286F96">
        <w:rPr>
          <w:rStyle w:val="default"/>
          <w:rFonts w:cs="FrankRuehl"/>
          <w:rtl/>
        </w:rPr>
        <w:t>.</w:t>
      </w:r>
      <w:r w:rsidRPr="00286F96">
        <w:rPr>
          <w:rStyle w:val="default"/>
          <w:rFonts w:cs="FrankRuehl"/>
          <w:rtl/>
        </w:rPr>
        <w:tab/>
      </w:r>
      <w:r w:rsidR="00286F96">
        <w:rPr>
          <w:rStyle w:val="default"/>
          <w:rFonts w:cs="FrankRuehl" w:hint="cs"/>
          <w:rtl/>
        </w:rPr>
        <w:t>(א)</w:t>
      </w:r>
      <w:r w:rsidR="00286F96">
        <w:rPr>
          <w:rStyle w:val="default"/>
          <w:rFonts w:cs="FrankRuehl" w:hint="cs"/>
          <w:rtl/>
        </w:rPr>
        <w:tab/>
      </w:r>
      <w:r>
        <w:rPr>
          <w:rStyle w:val="default"/>
          <w:rFonts w:cs="FrankRuehl"/>
          <w:rtl/>
        </w:rPr>
        <w:t>ל</w:t>
      </w:r>
      <w:r>
        <w:rPr>
          <w:rStyle w:val="default"/>
          <w:rFonts w:cs="FrankRuehl" w:hint="cs"/>
          <w:rtl/>
        </w:rPr>
        <w:t>א תעסוק חברה בפעילות חיונית אלא על פי רישיון שניתן לה לפי חוק זה ובהתאם לתנאיו, ולא תעסוק בפעילות נוספת אלא אם כן ניתן לה גם רישיון ל</w:t>
      </w:r>
      <w:r>
        <w:rPr>
          <w:rStyle w:val="default"/>
          <w:rFonts w:cs="FrankRuehl"/>
          <w:rtl/>
        </w:rPr>
        <w:t>א</w:t>
      </w:r>
      <w:r>
        <w:rPr>
          <w:rStyle w:val="default"/>
          <w:rFonts w:cs="FrankRuehl" w:hint="cs"/>
          <w:rtl/>
        </w:rPr>
        <w:t>ותה פעילות נוספת, ובהתאם לתנאיו.</w:t>
      </w:r>
    </w:p>
    <w:p w:rsidR="00286F96" w:rsidRPr="00286F96" w:rsidRDefault="00286F96" w:rsidP="00286F96">
      <w:pPr>
        <w:pStyle w:val="P00"/>
        <w:spacing w:before="72"/>
        <w:ind w:left="0" w:right="1134"/>
        <w:rPr>
          <w:rStyle w:val="default"/>
          <w:rFonts w:cs="FrankRuehl" w:hint="cs"/>
          <w:rtl/>
        </w:rPr>
      </w:pPr>
      <w:r>
        <w:rPr>
          <w:rFonts w:hint="cs"/>
          <w:rtl/>
          <w:lang w:eastAsia="en-US"/>
        </w:rPr>
        <w:pict>
          <v:shape id="_x0000_s2527" type="#_x0000_t202" style="position:absolute;left:0;text-align:left;margin-left:470.35pt;margin-top:7.1pt;width:1in;height:16.8pt;z-index:251788800" filled="f" stroked="f">
            <v:textbox inset="1mm,0,1mm,0">
              <w:txbxContent>
                <w:p w:rsidR="002269D7" w:rsidRDefault="002269D7" w:rsidP="00286F96">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Pr="00286F96">
        <w:rPr>
          <w:rStyle w:val="default"/>
          <w:rFonts w:cs="FrankRuehl" w:hint="cs"/>
          <w:rtl/>
        </w:rPr>
        <w:tab/>
        <w:t>(ב)</w:t>
      </w:r>
      <w:r w:rsidRPr="00286F96">
        <w:rPr>
          <w:rStyle w:val="default"/>
          <w:rFonts w:cs="FrankRuehl" w:hint="cs"/>
          <w:rtl/>
        </w:rPr>
        <w:tab/>
        <w:t>בלי לגרוע מהוראות סעיף קטן (א), לא יעסוק ספק שירותי ביוב בשירותי הולכה וטיפול, אלא אם כן ניתן לו רישיון הולכה וטיפול לפי חוק זה ובהתאם לתנאיו; הוראה זו לא תחול על ספק שירותי ביוב שהתקיים בו אחד מאלה:</w:t>
      </w:r>
    </w:p>
    <w:p w:rsidR="00286F96" w:rsidRPr="00286F96" w:rsidRDefault="00286F96" w:rsidP="00286F96">
      <w:pPr>
        <w:pStyle w:val="P00"/>
        <w:spacing w:before="72"/>
        <w:ind w:left="1021" w:right="1134"/>
        <w:rPr>
          <w:rStyle w:val="default"/>
          <w:rFonts w:cs="FrankRuehl" w:hint="cs"/>
          <w:rtl/>
        </w:rPr>
      </w:pPr>
      <w:r w:rsidRPr="00286F96">
        <w:rPr>
          <w:rStyle w:val="default"/>
          <w:rFonts w:cs="FrankRuehl" w:hint="cs"/>
          <w:rtl/>
        </w:rPr>
        <w:t>(1)</w:t>
      </w:r>
      <w:r w:rsidRPr="00286F96">
        <w:rPr>
          <w:rStyle w:val="default"/>
          <w:rFonts w:cs="FrankRuehl" w:hint="cs"/>
          <w:rtl/>
        </w:rPr>
        <w:tab/>
        <w:t>חל לגביו פטור מהצורך בקבלת רישיון בהתאם לכללים שקבעה מועצת הרשות לפי סעיף 21א;</w:t>
      </w:r>
    </w:p>
    <w:p w:rsidR="00286F96" w:rsidRPr="00286F96" w:rsidRDefault="00286F96" w:rsidP="00286F96">
      <w:pPr>
        <w:pStyle w:val="P00"/>
        <w:spacing w:before="72"/>
        <w:ind w:left="1021" w:right="1134"/>
        <w:rPr>
          <w:rStyle w:val="default"/>
          <w:rFonts w:cs="FrankRuehl" w:hint="cs"/>
          <w:rtl/>
        </w:rPr>
      </w:pPr>
      <w:r w:rsidRPr="00286F96">
        <w:rPr>
          <w:rStyle w:val="default"/>
          <w:rFonts w:cs="FrankRuehl" w:hint="cs"/>
          <w:rtl/>
        </w:rPr>
        <w:t>(2)</w:t>
      </w:r>
      <w:r w:rsidRPr="00286F96">
        <w:rPr>
          <w:rStyle w:val="default"/>
          <w:rFonts w:cs="FrankRuehl" w:hint="cs"/>
          <w:rtl/>
        </w:rPr>
        <w:tab/>
        <w:t>הוא איגוד ערים המספק שירותי הולכה וטיפול, הכוללים הולכת שפכים והטיפול בהם גם יחד.</w:t>
      </w:r>
    </w:p>
    <w:p w:rsidR="00286F96" w:rsidRPr="00286F96" w:rsidRDefault="00286F96" w:rsidP="00286F96">
      <w:pPr>
        <w:pStyle w:val="P00"/>
        <w:spacing w:before="72"/>
        <w:ind w:left="0" w:right="1134"/>
        <w:rPr>
          <w:rStyle w:val="default"/>
          <w:rFonts w:cs="FrankRuehl" w:hint="cs"/>
          <w:rtl/>
        </w:rPr>
      </w:pPr>
      <w:r>
        <w:rPr>
          <w:rFonts w:hint="cs"/>
          <w:rtl/>
          <w:lang w:eastAsia="en-US"/>
        </w:rPr>
        <w:pict>
          <v:shape id="_x0000_s2528" type="#_x0000_t202" style="position:absolute;left:0;text-align:left;margin-left:470.35pt;margin-top:7.1pt;width:1in;height:16.8pt;z-index:251789824" filled="f" stroked="f">
            <v:textbox inset="1mm,0,1mm,0">
              <w:txbxContent>
                <w:p w:rsidR="002269D7" w:rsidRDefault="002269D7" w:rsidP="00286F96">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Pr="00286F96">
        <w:rPr>
          <w:rStyle w:val="default"/>
          <w:rFonts w:cs="FrankRuehl" w:hint="cs"/>
          <w:rtl/>
        </w:rPr>
        <w:tab/>
        <w:t>(ג)</w:t>
      </w:r>
      <w:r w:rsidRPr="00286F96">
        <w:rPr>
          <w:rStyle w:val="default"/>
          <w:rFonts w:cs="FrankRuehl" w:hint="cs"/>
          <w:rtl/>
        </w:rPr>
        <w:tab/>
        <w:t>בלי לגרוע מהוראות סעיפים קטנים (א) ו-(ב), מי שקיבל רישיון חברת ביוב, לא יעסוק במתן שירותי הולכה וטיפול אלא לפי הרישיון האמור ובהתאם לתנאיו; על אף האמור, ובלי לגרוע מהוראות סעיף 13ג, מי שקיבל רישיון חברת ביוב ועסק כדין או שהוא חברה-בת של חברה שעסקה כדין, ערב מתן הרישיון, במתן שירותי הולכה וטיפול לספק שירותי ביוב, רשאי להמשיך לתת שירותי הולכה וטיפול לאותו ספק, בהתאם לדין האמור, למעט חברת ביוב שהיא איגוד ערים שנתנה שירותי הולכה וטיפול לספק שירותי ביוב כאמור שהוא חבר באיגוד הערים.</w:t>
      </w:r>
    </w:p>
    <w:p w:rsidR="00286F96" w:rsidRPr="00A66974" w:rsidRDefault="00286F96" w:rsidP="00286F96">
      <w:pPr>
        <w:pStyle w:val="P00"/>
        <w:tabs>
          <w:tab w:val="clear" w:pos="6259"/>
        </w:tabs>
        <w:spacing w:before="0"/>
        <w:ind w:left="0" w:right="1134"/>
        <w:rPr>
          <w:rStyle w:val="default"/>
          <w:rFonts w:cs="FrankRuehl" w:hint="cs"/>
          <w:vanish/>
          <w:color w:val="FF0000"/>
          <w:szCs w:val="20"/>
          <w:shd w:val="clear" w:color="auto" w:fill="FFFF99"/>
          <w:rtl/>
        </w:rPr>
      </w:pPr>
      <w:bookmarkStart w:id="108" w:name="Rov350"/>
      <w:r w:rsidRPr="00A66974">
        <w:rPr>
          <w:rStyle w:val="default"/>
          <w:rFonts w:cs="FrankRuehl" w:hint="cs"/>
          <w:vanish/>
          <w:color w:val="FF0000"/>
          <w:szCs w:val="20"/>
          <w:shd w:val="clear" w:color="auto" w:fill="FFFF99"/>
          <w:rtl/>
        </w:rPr>
        <w:t>מיום 1.1.2017</w:t>
      </w:r>
    </w:p>
    <w:p w:rsidR="00C7500C" w:rsidRPr="00A66974" w:rsidRDefault="00C7500C" w:rsidP="00286F96">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לענין סעיף קטן 14(ב) ר' הוראת תחילה</w:t>
      </w:r>
    </w:p>
    <w:p w:rsidR="00286F96" w:rsidRPr="00A66974" w:rsidRDefault="00286F96" w:rsidP="00286F96">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286F96" w:rsidRPr="00A66974" w:rsidRDefault="00286F96" w:rsidP="00286F96">
      <w:pPr>
        <w:pStyle w:val="P00"/>
        <w:tabs>
          <w:tab w:val="clear" w:pos="6259"/>
        </w:tabs>
        <w:spacing w:before="0"/>
        <w:ind w:left="0" w:right="1134"/>
        <w:rPr>
          <w:rStyle w:val="default"/>
          <w:rFonts w:cs="FrankRuehl" w:hint="cs"/>
          <w:vanish/>
          <w:szCs w:val="20"/>
          <w:shd w:val="clear" w:color="auto" w:fill="FFFF99"/>
          <w:rtl/>
        </w:rPr>
      </w:pPr>
      <w:hyperlink r:id="rId22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89 (</w:t>
      </w:r>
      <w:hyperlink r:id="rId22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286F96" w:rsidRPr="00A66974" w:rsidRDefault="00286F96" w:rsidP="00286F96">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14.</w:t>
      </w:r>
      <w:r w:rsidRPr="00A66974">
        <w:rPr>
          <w:rStyle w:val="default"/>
          <w:rFonts w:cs="FrankRuehl"/>
          <w:vanish/>
          <w:sz w:val="22"/>
          <w:szCs w:val="22"/>
          <w:shd w:val="clear" w:color="auto" w:fill="FFFF99"/>
          <w:rtl/>
        </w:rPr>
        <w:tab/>
      </w:r>
      <w:r w:rsidRPr="00A66974">
        <w:rPr>
          <w:rStyle w:val="default"/>
          <w:rFonts w:cs="FrankRuehl" w:hint="cs"/>
          <w:vanish/>
          <w:sz w:val="22"/>
          <w:szCs w:val="22"/>
          <w:u w:val="single"/>
          <w:shd w:val="clear" w:color="auto" w:fill="FFFF99"/>
          <w:rtl/>
        </w:rPr>
        <w:t>(א)</w:t>
      </w: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ל</w:t>
      </w:r>
      <w:r w:rsidRPr="00A66974">
        <w:rPr>
          <w:rStyle w:val="default"/>
          <w:rFonts w:cs="FrankRuehl" w:hint="cs"/>
          <w:vanish/>
          <w:sz w:val="22"/>
          <w:szCs w:val="22"/>
          <w:shd w:val="clear" w:color="auto" w:fill="FFFF99"/>
          <w:rtl/>
        </w:rPr>
        <w:t>א תעסוק חברה בפעילות חיונית אלא על פי רישיון שניתן לה לפי חוק זה ובהתאם לתנאיו, ולא תעסוק בפעילות נוספת אלא אם כן ניתן לה גם רישיון ל</w:t>
      </w:r>
      <w:r w:rsidRPr="00A66974">
        <w:rPr>
          <w:rStyle w:val="default"/>
          <w:rFonts w:cs="FrankRuehl"/>
          <w:vanish/>
          <w:sz w:val="22"/>
          <w:szCs w:val="22"/>
          <w:shd w:val="clear" w:color="auto" w:fill="FFFF99"/>
          <w:rtl/>
        </w:rPr>
        <w:t>א</w:t>
      </w:r>
      <w:r w:rsidRPr="00A66974">
        <w:rPr>
          <w:rStyle w:val="default"/>
          <w:rFonts w:cs="FrankRuehl" w:hint="cs"/>
          <w:vanish/>
          <w:sz w:val="22"/>
          <w:szCs w:val="22"/>
          <w:shd w:val="clear" w:color="auto" w:fill="FFFF99"/>
          <w:rtl/>
        </w:rPr>
        <w:t>ותה פעילות נוספת, ובהתאם לתנאיו.</w:t>
      </w:r>
    </w:p>
    <w:p w:rsidR="00286F96" w:rsidRPr="00A66974" w:rsidRDefault="00286F96" w:rsidP="00286F96">
      <w:pPr>
        <w:pStyle w:val="P00"/>
        <w:spacing w:before="0"/>
        <w:ind w:left="0" w:right="1134"/>
        <w:rPr>
          <w:rStyle w:val="default"/>
          <w:rFonts w:cs="FrankRuehl" w:hint="cs"/>
          <w:vanish/>
          <w:sz w:val="22"/>
          <w:szCs w:val="22"/>
          <w:u w:val="single"/>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בלי לגרוע מהוראות סעיף קטן (א), לא יעסוק ספק שירותי ביוב בשירותי הולכה וטיפול, אלא אם כן ניתן לו רישיון הולכה וטיפול לפי חוק זה ובהתאם לתנאיו; הוראה זו לא תחול על ספק שירותי ביוב שהתקיים בו אחד מאלה:</w:t>
      </w:r>
    </w:p>
    <w:p w:rsidR="00286F96" w:rsidRPr="00A66974" w:rsidRDefault="00286F96" w:rsidP="00286F96">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(1)</w:t>
      </w:r>
      <w:r w:rsidRPr="00A66974">
        <w:rPr>
          <w:rStyle w:val="default"/>
          <w:rFonts w:cs="FrankRuehl" w:hint="cs"/>
          <w:vanish/>
          <w:sz w:val="22"/>
          <w:szCs w:val="22"/>
          <w:u w:val="single"/>
          <w:shd w:val="clear" w:color="auto" w:fill="FFFF99"/>
          <w:rtl/>
        </w:rPr>
        <w:tab/>
        <w:t>חל לגביו פטור מהצורך בקבלת רישיון בהתאם לכללים שקבעה מועצת הרשות לפי סעיף 21א;</w:t>
      </w:r>
    </w:p>
    <w:p w:rsidR="00286F96" w:rsidRPr="00A66974" w:rsidRDefault="00286F96" w:rsidP="00286F96">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הוא איגוד ערים המספק שירותי הולכה וטיפול, הכוללים הולכת שפכים והטיפול בהם גם יחד.</w:t>
      </w:r>
    </w:p>
    <w:p w:rsidR="00286F96" w:rsidRPr="00286F96" w:rsidRDefault="00286F96" w:rsidP="00286F96">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(ג)</w:t>
      </w:r>
      <w:r w:rsidRPr="00A66974">
        <w:rPr>
          <w:rStyle w:val="default"/>
          <w:rFonts w:cs="FrankRuehl" w:hint="cs"/>
          <w:vanish/>
          <w:sz w:val="22"/>
          <w:szCs w:val="22"/>
          <w:u w:val="single"/>
          <w:shd w:val="clear" w:color="auto" w:fill="FFFF99"/>
          <w:rtl/>
        </w:rPr>
        <w:tab/>
        <w:t>בלי לגרוע מהוראות סעיפים קטנים (א) ו-(ב), מי שקיבל רישיון חברת ביוב, לא יעסוק במתן שירותי הולכה וטיפול אלא לפי הרישיון האמור ובהתאם לתנאיו; על אף האמור, ובלי לגרוע מהוראות סעיף 13ג, מי שקיבל רישיון חברת ביוב ועסק כדין או שהוא חברה-בת של חברה שעסקה כדין, ערב מתן הרישיון, במתן שירותי הולכה וטיפול לספק שירותי ביוב, רשאי להמשיך לתת שירותי הולכה וטיפול לאותו ספק, בהתאם לדין האמור, למעט חברת ביוב שהיא איגוד ערים שנתנה שירותי הולכה וטיפול לספק שירותי ביוב כאמור שהוא חבר באיגוד הערים.</w:t>
      </w:r>
      <w:bookmarkEnd w:id="108"/>
    </w:p>
    <w:p w:rsidR="001D1A92" w:rsidRDefault="001D1A92" w:rsidP="00F55996">
      <w:pPr>
        <w:pStyle w:val="P00"/>
        <w:spacing w:before="72"/>
        <w:ind w:left="0" w:right="1134"/>
        <w:rPr>
          <w:rStyle w:val="default"/>
          <w:rFonts w:cs="FrankRuehl"/>
          <w:rtl/>
        </w:rPr>
      </w:pPr>
      <w:bookmarkStart w:id="109" w:name="Seif125"/>
      <w:bookmarkEnd w:id="109"/>
      <w:r>
        <w:rPr>
          <w:lang w:val="he-IL"/>
        </w:rPr>
        <w:pict>
          <v:rect id="_x0000_s2068" style="position:absolute;left:0;text-align:left;margin-left:464.5pt;margin-top:8.05pt;width:75.05pt;height:42.4pt;z-index:251615744"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מ</w:t>
                  </w:r>
                  <w:r>
                    <w:rPr>
                      <w:rFonts w:cs="Miriam" w:hint="cs"/>
                      <w:szCs w:val="18"/>
                      <w:rtl/>
                    </w:rPr>
                    <w:t>תן רישיונות</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rsidP="00732BF3">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15</w:t>
      </w:r>
      <w:r w:rsidRPr="00286F96">
        <w:rPr>
          <w:rStyle w:val="default"/>
          <w:rFonts w:cs="FrankRuehl"/>
          <w:rtl/>
        </w:rPr>
        <w:t>.</w:t>
      </w:r>
      <w:r w:rsidRPr="00286F96">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F55996" w:rsidRPr="00F55996">
        <w:rPr>
          <w:rStyle w:val="default"/>
          <w:rFonts w:cs="FrankRuehl"/>
          <w:rtl/>
        </w:rPr>
        <w:t>הממונה רשאי, על פי כללים שקבעה מועצת הרשות לפי סעיף 21א, לתת</w:t>
      </w:r>
      <w:r>
        <w:rPr>
          <w:rStyle w:val="default"/>
          <w:rFonts w:cs="FrankRuehl" w:hint="cs"/>
          <w:rtl/>
        </w:rPr>
        <w:t xml:space="preserve"> לחברה</w:t>
      </w:r>
      <w:r>
        <w:rPr>
          <w:rStyle w:val="default"/>
          <w:rFonts w:cs="FrankRuehl"/>
          <w:rtl/>
        </w:rPr>
        <w:t xml:space="preserve"> </w:t>
      </w:r>
      <w:r>
        <w:rPr>
          <w:rStyle w:val="default"/>
          <w:rFonts w:cs="FrankRuehl" w:hint="cs"/>
          <w:rtl/>
        </w:rPr>
        <w:t>רישיונות לפעילות חיונית ולפעילות נוספת</w:t>
      </w:r>
      <w:r w:rsidR="00732BF3">
        <w:rPr>
          <w:rStyle w:val="default"/>
          <w:rFonts w:cs="FrankRuehl" w:hint="cs"/>
          <w:rtl/>
        </w:rPr>
        <w:t xml:space="preserve"> </w:t>
      </w:r>
      <w:r w:rsidR="00732BF3" w:rsidRPr="00732BF3">
        <w:rPr>
          <w:rStyle w:val="default"/>
          <w:rFonts w:cs="FrankRuehl" w:hint="cs"/>
          <w:rtl/>
        </w:rPr>
        <w:t>וכן לתת לספק שירותי ביוב רישיון לשירותי הולכה וטיפול,</w:t>
      </w:r>
      <w:r>
        <w:rPr>
          <w:rStyle w:val="default"/>
          <w:rFonts w:cs="FrankRuehl" w:hint="cs"/>
          <w:rtl/>
        </w:rPr>
        <w:t xml:space="preserve"> ולקבוע בהם תנאים להגשמת מטרותיו של חוק זה</w:t>
      </w:r>
      <w:r w:rsidR="00732BF3" w:rsidRPr="00732BF3">
        <w:rPr>
          <w:rStyle w:val="default"/>
          <w:rFonts w:cs="FrankRuehl" w:hint="cs"/>
          <w:rtl/>
        </w:rPr>
        <w:t xml:space="preserve">, ולעניין רישיון שירותי הולכה וטיפול </w:t>
      </w:r>
      <w:r w:rsidR="00732BF3" w:rsidRPr="00732BF3">
        <w:rPr>
          <w:rStyle w:val="default"/>
          <w:rFonts w:cs="FrankRuehl"/>
          <w:rtl/>
        </w:rPr>
        <w:t>–</w:t>
      </w:r>
      <w:r w:rsidR="00732BF3" w:rsidRPr="00732BF3">
        <w:rPr>
          <w:rStyle w:val="default"/>
          <w:rFonts w:cs="FrankRuehl" w:hint="cs"/>
          <w:rtl/>
        </w:rPr>
        <w:t xml:space="preserve"> להגשמת מטרות הוראות הדין לעניין שירותי הולכה וטיפול שחלות על בעל רישיון שירותי הולכה וטיפול</w:t>
      </w:r>
      <w:r>
        <w:rPr>
          <w:rStyle w:val="default"/>
          <w:rFonts w:cs="FrankRuehl" w:hint="cs"/>
          <w:rtl/>
        </w:rPr>
        <w:t>.</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לא ייתן רישיון לפעילות נוספת אלא לחברה שיש לה רישיון לפע</w:t>
      </w:r>
      <w:r>
        <w:rPr>
          <w:rStyle w:val="default"/>
          <w:rFonts w:cs="FrankRuehl"/>
          <w:rtl/>
        </w:rPr>
        <w:t>י</w:t>
      </w:r>
      <w:r>
        <w:rPr>
          <w:rStyle w:val="default"/>
          <w:rFonts w:cs="FrankRuehl" w:hint="cs"/>
          <w:rtl/>
        </w:rPr>
        <w:t>לות חיונית, או לחברה- בת שלה כאמור בסעיף קטן (ג).</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להורות כי פעילות נוספת תבוצע באמצעות חברה- בת של החברה; לחברה- הבת יינתן רישיון לפעילות הנוספת, ויחולו עליה הוראות חוק זה, כולן או חלקן, כפי שייקבע ברישיון.</w:t>
      </w:r>
    </w:p>
    <w:p w:rsidR="00732BF3" w:rsidRPr="00732BF3" w:rsidRDefault="00732BF3" w:rsidP="00732BF3">
      <w:pPr>
        <w:pStyle w:val="P00"/>
        <w:spacing w:before="72"/>
        <w:ind w:left="1021" w:right="1134" w:hanging="1021"/>
        <w:rPr>
          <w:rStyle w:val="default"/>
          <w:rFonts w:cs="FrankRuehl" w:hint="cs"/>
          <w:sz w:val="26"/>
          <w:rtl/>
        </w:rPr>
      </w:pPr>
      <w:r>
        <w:rPr>
          <w:rFonts w:hint="cs"/>
          <w:rtl/>
          <w:lang w:eastAsia="en-US"/>
        </w:rPr>
        <w:pict>
          <v:shape id="_x0000_s2530" type="#_x0000_t202" style="position:absolute;left:0;text-align:left;margin-left:470.35pt;margin-top:7.1pt;width:1in;height:16.8pt;z-index:251790848" filled="f" stroked="f">
            <v:textbox inset="1mm,0,1mm,0">
              <w:txbxContent>
                <w:p w:rsidR="002269D7" w:rsidRDefault="002269D7" w:rsidP="00732BF3">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Pr="00286F96">
        <w:rPr>
          <w:rStyle w:val="default"/>
          <w:rFonts w:cs="FrankRuehl" w:hint="cs"/>
          <w:rtl/>
        </w:rPr>
        <w:tab/>
        <w:t>(</w:t>
      </w:r>
      <w:r w:rsidRPr="00732BF3">
        <w:rPr>
          <w:rStyle w:val="default"/>
          <w:rFonts w:cs="FrankRuehl" w:hint="cs"/>
          <w:sz w:val="26"/>
          <w:rtl/>
        </w:rPr>
        <w:t>ג1)</w:t>
      </w:r>
      <w:r w:rsidRPr="00732BF3">
        <w:rPr>
          <w:rStyle w:val="default"/>
          <w:rFonts w:cs="FrankRuehl" w:hint="cs"/>
          <w:sz w:val="26"/>
          <w:rtl/>
        </w:rPr>
        <w:tab/>
        <w:t>(1)</w:t>
      </w:r>
      <w:r w:rsidRPr="00732BF3">
        <w:rPr>
          <w:rStyle w:val="default"/>
          <w:rFonts w:cs="FrankRuehl" w:hint="cs"/>
          <w:sz w:val="26"/>
          <w:rtl/>
        </w:rPr>
        <w:tab/>
        <w:t>הממונה רשאי, באישור המועצה ועל פי כללים שקבעה לפי סעיף 21א, לתת רישיון חברת ביוב לאחד מאלה, שביקש לקבל רישיון כאמור:</w:t>
      </w:r>
    </w:p>
    <w:p w:rsidR="00732BF3" w:rsidRPr="00732BF3" w:rsidRDefault="00732BF3" w:rsidP="00732BF3">
      <w:pPr>
        <w:pStyle w:val="P00"/>
        <w:spacing w:before="72"/>
        <w:ind w:left="1474" w:right="1134"/>
        <w:rPr>
          <w:rStyle w:val="default"/>
          <w:rFonts w:cs="FrankRuehl" w:hint="cs"/>
          <w:sz w:val="26"/>
          <w:rtl/>
        </w:rPr>
      </w:pPr>
      <w:r w:rsidRPr="00732BF3">
        <w:rPr>
          <w:rStyle w:val="default"/>
          <w:rFonts w:cs="FrankRuehl" w:hint="cs"/>
          <w:sz w:val="26"/>
          <w:rtl/>
        </w:rPr>
        <w:t>(א)</w:t>
      </w:r>
      <w:r w:rsidRPr="00732BF3">
        <w:rPr>
          <w:rStyle w:val="default"/>
          <w:rFonts w:cs="FrankRuehl" w:hint="cs"/>
          <w:sz w:val="26"/>
          <w:rtl/>
        </w:rPr>
        <w:tab/>
        <w:t>חברה-בת של חברה;</w:t>
      </w:r>
    </w:p>
    <w:p w:rsidR="00732BF3" w:rsidRPr="00732BF3" w:rsidRDefault="00732BF3" w:rsidP="00732BF3">
      <w:pPr>
        <w:pStyle w:val="P00"/>
        <w:spacing w:before="72"/>
        <w:ind w:left="1474" w:right="1134"/>
        <w:rPr>
          <w:rStyle w:val="default"/>
          <w:rFonts w:cs="FrankRuehl" w:hint="cs"/>
          <w:sz w:val="26"/>
          <w:rtl/>
        </w:rPr>
      </w:pPr>
      <w:r w:rsidRPr="00732BF3">
        <w:rPr>
          <w:rStyle w:val="default"/>
          <w:rFonts w:cs="FrankRuehl" w:hint="cs"/>
          <w:sz w:val="26"/>
          <w:rtl/>
        </w:rPr>
        <w:t>(ב)</w:t>
      </w:r>
      <w:r w:rsidRPr="00732BF3">
        <w:rPr>
          <w:rStyle w:val="default"/>
          <w:rFonts w:cs="FrankRuehl" w:hint="cs"/>
          <w:sz w:val="26"/>
          <w:rtl/>
        </w:rPr>
        <w:tab/>
        <w:t>איגוד ערים;</w:t>
      </w:r>
    </w:p>
    <w:p w:rsidR="00732BF3" w:rsidRPr="00732BF3" w:rsidRDefault="00732BF3" w:rsidP="00732BF3">
      <w:pPr>
        <w:pStyle w:val="P00"/>
        <w:spacing w:before="72"/>
        <w:ind w:left="1474" w:right="1134"/>
        <w:rPr>
          <w:rStyle w:val="default"/>
          <w:rFonts w:cs="FrankRuehl" w:hint="cs"/>
          <w:sz w:val="26"/>
          <w:rtl/>
        </w:rPr>
      </w:pPr>
      <w:r w:rsidRPr="00732BF3">
        <w:rPr>
          <w:rStyle w:val="default"/>
          <w:rFonts w:cs="FrankRuehl" w:hint="cs"/>
          <w:sz w:val="26"/>
          <w:rtl/>
        </w:rPr>
        <w:t>(ג)</w:t>
      </w:r>
      <w:r w:rsidRPr="00732BF3">
        <w:rPr>
          <w:rStyle w:val="default"/>
          <w:rFonts w:cs="FrankRuehl" w:hint="cs"/>
          <w:sz w:val="26"/>
          <w:rtl/>
        </w:rPr>
        <w:tab/>
        <w:t>חברה כהגדרתה בחוק החברות שהתאגדה בישראל לפי חוק החברות וכל אמצעי השליטה בה הם בידי שני ספקי שירותי ביוב או יותר;</w:t>
      </w:r>
    </w:p>
    <w:p w:rsidR="00732BF3" w:rsidRPr="00732BF3" w:rsidRDefault="00732BF3" w:rsidP="00732BF3">
      <w:pPr>
        <w:pStyle w:val="P00"/>
        <w:spacing w:before="72"/>
        <w:ind w:left="1021" w:right="1134"/>
        <w:rPr>
          <w:rStyle w:val="default"/>
          <w:rFonts w:cs="FrankRuehl" w:hint="cs"/>
          <w:sz w:val="26"/>
          <w:rtl/>
        </w:rPr>
      </w:pPr>
      <w:r w:rsidRPr="00732BF3">
        <w:rPr>
          <w:rStyle w:val="default"/>
          <w:rFonts w:cs="FrankRuehl" w:hint="cs"/>
          <w:sz w:val="26"/>
          <w:rtl/>
        </w:rPr>
        <w:t>(2)</w:t>
      </w:r>
      <w:r w:rsidRPr="00732BF3">
        <w:rPr>
          <w:rStyle w:val="default"/>
          <w:rFonts w:cs="FrankRuehl" w:hint="cs"/>
          <w:sz w:val="26"/>
          <w:rtl/>
        </w:rPr>
        <w:tab/>
        <w:t xml:space="preserve">לא יינתן רישיון חברת ביוב למי שהממוצע השנתי של כמות השפכים המיוצרים או המטופלים על ידיו קטן מ-10 מיליון מטרים מעוקבים, אלא אם כן ניתן אישורה של המועצה לכך, אם נוכחה כי קיימים טעמים מיוחדים לעשות כן; לעניין זה, "ממוצע שנתי" </w:t>
      </w:r>
      <w:r w:rsidRPr="00732BF3">
        <w:rPr>
          <w:rStyle w:val="default"/>
          <w:rFonts w:cs="FrankRuehl"/>
          <w:sz w:val="26"/>
          <w:rtl/>
        </w:rPr>
        <w:t>–</w:t>
      </w:r>
      <w:r w:rsidRPr="00732BF3">
        <w:rPr>
          <w:rStyle w:val="default"/>
          <w:rFonts w:cs="FrankRuehl" w:hint="cs"/>
          <w:sz w:val="26"/>
          <w:rtl/>
        </w:rPr>
        <w:t xml:space="preserve"> ממוצע שנתי כפי שחושב לעניין התקופה של שלוש השנים שקדמו לשנה שבה הוגשה הבקשה לרישיון;</w:t>
      </w:r>
    </w:p>
    <w:p w:rsidR="00732BF3" w:rsidRPr="00732BF3" w:rsidRDefault="00732BF3" w:rsidP="00732BF3">
      <w:pPr>
        <w:pStyle w:val="P00"/>
        <w:spacing w:before="72"/>
        <w:ind w:left="1021" w:right="1134"/>
        <w:rPr>
          <w:rStyle w:val="default"/>
          <w:rFonts w:cs="FrankRuehl" w:hint="cs"/>
          <w:sz w:val="26"/>
          <w:rtl/>
        </w:rPr>
      </w:pPr>
      <w:r w:rsidRPr="00732BF3">
        <w:rPr>
          <w:rStyle w:val="default"/>
          <w:rFonts w:cs="FrankRuehl" w:hint="cs"/>
          <w:sz w:val="26"/>
          <w:rtl/>
        </w:rPr>
        <w:t>(3)</w:t>
      </w:r>
      <w:r w:rsidRPr="00732BF3">
        <w:rPr>
          <w:rStyle w:val="default"/>
          <w:rFonts w:cs="FrankRuehl" w:hint="cs"/>
          <w:sz w:val="26"/>
          <w:rtl/>
        </w:rPr>
        <w:tab/>
        <w:t>המועצה תפרסם, באתר האינטרנט של הרשות, לפחות 30 ימים מראש, הודעה בדבר כוונתה לתת אישור לרישיון לפי פסקאות (1) או (2) וכן תמציא הודעה בדבר כוונתה כאמור לכל ספקי שירותי הביוב במרחב הביוב; המועצה תקבל החלטה בדבר מתן אישור לפי פסקאות (1) או (2) לאחר שנתנה למי שביקש רישיון חברת ביוב ולספקי שירותי הביוב, במרחב הביוב, הזדמנות להשמיע את טענותיהם ושקלה את עמדות הציבור שנמסרו לה בכתב לעניין זה;</w:t>
      </w:r>
    </w:p>
    <w:p w:rsidR="00732BF3" w:rsidRPr="00732BF3" w:rsidRDefault="00732BF3" w:rsidP="00732BF3">
      <w:pPr>
        <w:pStyle w:val="P00"/>
        <w:spacing w:before="72"/>
        <w:ind w:left="1021" w:right="1134"/>
        <w:rPr>
          <w:rStyle w:val="default"/>
          <w:rFonts w:cs="FrankRuehl" w:hint="cs"/>
          <w:sz w:val="26"/>
          <w:rtl/>
        </w:rPr>
      </w:pPr>
      <w:r w:rsidRPr="00732BF3">
        <w:rPr>
          <w:rStyle w:val="default"/>
          <w:rFonts w:cs="FrankRuehl" w:hint="cs"/>
          <w:sz w:val="26"/>
          <w:rtl/>
        </w:rPr>
        <w:t>(4)</w:t>
      </w:r>
      <w:r w:rsidRPr="00732BF3">
        <w:rPr>
          <w:rStyle w:val="default"/>
          <w:rFonts w:cs="FrankRuehl" w:hint="cs"/>
          <w:sz w:val="26"/>
          <w:rtl/>
        </w:rPr>
        <w:tab/>
        <w:t>המועצה לא תאשר מתן רישיון חברת ביוב לחברת ביוב משותפת, אלא אם כן השתכנעה כי מתקיימים תנאים מיוחדים המחייבים הקמת חברת ביוב משותפת במרחב הביוב, בין השאר, בשל אלה: העדר גוף קיים המסוגל לספק את שירותי ההולכה והטיפול בכל שטחי מרחב הביוב, לרבות בשל אי-יכולת פיננסית או הנדסית לתת את השירותים כאמור, קיומן של תשתיות הולכה וטיפול משותפות מהותיות במרחב הביוב, או יכולת מוכחת לשיתוף פעולה של כלל הגופים הפועלים במרחב הביוב בתחום מתן שירותי הולכה וטיפול;</w:t>
      </w:r>
    </w:p>
    <w:p w:rsidR="00732BF3" w:rsidRPr="00732BF3" w:rsidRDefault="00732BF3" w:rsidP="00732BF3">
      <w:pPr>
        <w:pStyle w:val="P00"/>
        <w:spacing w:before="72"/>
        <w:ind w:left="1021" w:right="1134"/>
        <w:rPr>
          <w:rStyle w:val="default"/>
          <w:rFonts w:cs="FrankRuehl"/>
          <w:sz w:val="26"/>
          <w:rtl/>
        </w:rPr>
      </w:pPr>
      <w:r w:rsidRPr="00732BF3">
        <w:rPr>
          <w:rStyle w:val="default"/>
          <w:rFonts w:cs="FrankRuehl" w:hint="cs"/>
          <w:sz w:val="26"/>
          <w:rtl/>
        </w:rPr>
        <w:t>(5)</w:t>
      </w:r>
      <w:r w:rsidRPr="00732BF3">
        <w:rPr>
          <w:rStyle w:val="default"/>
          <w:rFonts w:cs="FrankRuehl" w:hint="cs"/>
          <w:sz w:val="26"/>
          <w:rtl/>
        </w:rPr>
        <w:tab/>
        <w:t>הממונה ייתן רישיון לפעילות נוספת כאמור בפסקאות (3) ו-(4) להגדרה "פעילות נוספת" לחברת ביוב שביקשה זאת.</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רישיון יינתן לצמיתות או לת</w:t>
      </w:r>
      <w:r>
        <w:rPr>
          <w:rStyle w:val="default"/>
          <w:rFonts w:cs="FrankRuehl"/>
          <w:rtl/>
        </w:rPr>
        <w:t>ק</w:t>
      </w:r>
      <w:r>
        <w:rPr>
          <w:rStyle w:val="default"/>
          <w:rFonts w:cs="FrankRuehl" w:hint="cs"/>
          <w:rtl/>
        </w:rPr>
        <w:t>ופה קצובה שתיקבע בו.</w:t>
      </w:r>
    </w:p>
    <w:p w:rsidR="00732BF3" w:rsidRPr="00732BF3" w:rsidRDefault="00732BF3" w:rsidP="00732BF3">
      <w:pPr>
        <w:pStyle w:val="P00"/>
        <w:spacing w:before="72"/>
        <w:ind w:left="0" w:right="1134"/>
        <w:rPr>
          <w:rStyle w:val="default"/>
          <w:rFonts w:cs="FrankRuehl" w:hint="cs"/>
          <w:rtl/>
        </w:rPr>
      </w:pPr>
      <w:r>
        <w:rPr>
          <w:rFonts w:hint="cs"/>
          <w:rtl/>
          <w:lang w:eastAsia="en-US"/>
        </w:rPr>
        <w:pict>
          <v:shape id="_x0000_s2531" type="#_x0000_t202" style="position:absolute;left:0;text-align:left;margin-left:470.35pt;margin-top:7.1pt;width:1in;height:16.8pt;z-index:251791872" filled="f" stroked="f">
            <v:textbox inset="1mm,0,1mm,0">
              <w:txbxContent>
                <w:p w:rsidR="002269D7" w:rsidRDefault="002269D7" w:rsidP="00732BF3">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Pr="00286F96">
        <w:rPr>
          <w:rStyle w:val="default"/>
          <w:rFonts w:cs="FrankRuehl" w:hint="cs"/>
          <w:rtl/>
        </w:rPr>
        <w:tab/>
        <w:t>(</w:t>
      </w:r>
      <w:r w:rsidRPr="00732BF3">
        <w:rPr>
          <w:rStyle w:val="default"/>
          <w:rFonts w:cs="FrankRuehl" w:hint="cs"/>
          <w:rtl/>
        </w:rPr>
        <w:t>ה)</w:t>
      </w:r>
      <w:r w:rsidRPr="00732BF3">
        <w:rPr>
          <w:rStyle w:val="default"/>
          <w:rFonts w:cs="FrankRuehl" w:hint="cs"/>
          <w:rtl/>
        </w:rPr>
        <w:tab/>
        <w:t>רישיונות לשירותי הולכה וטיפול לספקי שירותי ביוב יינתנו לפי עקרונות אחידים.</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110" w:name="Rov351"/>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23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345 (</w:t>
      </w:r>
      <w:hyperlink r:id="rId23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232"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233"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rStyle w:val="big-numbe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הממונה, לאחר התייעצות עם הרשות, רשאי לתת</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הממונה רשאי, על פי כללי</w:t>
      </w:r>
      <w:r w:rsidR="00F55996" w:rsidRPr="00A66974">
        <w:rPr>
          <w:rStyle w:val="default"/>
          <w:rFonts w:cs="FrankRuehl"/>
          <w:vanish/>
          <w:sz w:val="22"/>
          <w:szCs w:val="22"/>
          <w:u w:val="single"/>
          <w:shd w:val="clear" w:color="auto" w:fill="FFFF99"/>
          <w:rtl/>
        </w:rPr>
        <w:t>ם שקבעה מועצת הרשות לפי סעיף 21</w:t>
      </w:r>
      <w:r w:rsidRPr="00A66974">
        <w:rPr>
          <w:rStyle w:val="default"/>
          <w:rFonts w:cs="FrankRuehl"/>
          <w:vanish/>
          <w:sz w:val="22"/>
          <w:szCs w:val="22"/>
          <w:u w:val="single"/>
          <w:shd w:val="clear" w:color="auto" w:fill="FFFF99"/>
          <w:rtl/>
        </w:rPr>
        <w:t>א, לתת</w:t>
      </w:r>
      <w:r w:rsidRPr="00A66974">
        <w:rPr>
          <w:rStyle w:val="default"/>
          <w:rFonts w:cs="FrankRuehl" w:hint="cs"/>
          <w:vanish/>
          <w:sz w:val="22"/>
          <w:szCs w:val="22"/>
          <w:shd w:val="clear" w:color="auto" w:fill="FFFF99"/>
          <w:rtl/>
        </w:rPr>
        <w:t xml:space="preserve"> לחברה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רישיונות לפעילות חיונית ולפעילות נוספת ולקבוע בהם תנאים להגשמת מטרותיו של חוק זה.</w:t>
      </w:r>
    </w:p>
    <w:p w:rsidR="00286F96" w:rsidRPr="00A66974" w:rsidRDefault="00286F96" w:rsidP="00286F96">
      <w:pPr>
        <w:pStyle w:val="P00"/>
        <w:tabs>
          <w:tab w:val="clear" w:pos="6259"/>
        </w:tabs>
        <w:spacing w:before="0"/>
        <w:ind w:left="0" w:right="1134"/>
        <w:rPr>
          <w:rStyle w:val="default"/>
          <w:rFonts w:cs="FrankRuehl" w:hint="cs"/>
          <w:vanish/>
          <w:szCs w:val="20"/>
          <w:shd w:val="clear" w:color="auto" w:fill="FFFF99"/>
          <w:rtl/>
        </w:rPr>
      </w:pPr>
    </w:p>
    <w:p w:rsidR="00286F96" w:rsidRPr="00A66974" w:rsidRDefault="00286F96" w:rsidP="00286F96">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C7500C" w:rsidRPr="00A66974" w:rsidRDefault="00C7500C" w:rsidP="00C7500C">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לענין סעיף קטן 15(א) ר' הוראת תחילה</w:t>
      </w:r>
    </w:p>
    <w:p w:rsidR="00286F96" w:rsidRPr="00A66974" w:rsidRDefault="00286F96" w:rsidP="00286F96">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286F96" w:rsidRPr="00A66974" w:rsidRDefault="00286F96" w:rsidP="00286F96">
      <w:pPr>
        <w:pStyle w:val="P00"/>
        <w:tabs>
          <w:tab w:val="clear" w:pos="6259"/>
        </w:tabs>
        <w:spacing w:before="0"/>
        <w:ind w:left="0" w:right="1134"/>
        <w:rPr>
          <w:rStyle w:val="default"/>
          <w:rFonts w:cs="FrankRuehl" w:hint="cs"/>
          <w:vanish/>
          <w:szCs w:val="20"/>
          <w:shd w:val="clear" w:color="auto" w:fill="FFFF99"/>
          <w:rtl/>
        </w:rPr>
      </w:pPr>
      <w:hyperlink r:id="rId23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90 (</w:t>
      </w:r>
      <w:hyperlink r:id="rId23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286F96" w:rsidRPr="00A66974" w:rsidRDefault="00286F96" w:rsidP="00286F96">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15.</w:t>
      </w: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t>הממונה רשאי, על פי כללים שקבעה מועצת הרשות לפי סעיף 21א, לתת</w:t>
      </w:r>
      <w:r w:rsidRPr="00A66974">
        <w:rPr>
          <w:rStyle w:val="default"/>
          <w:rFonts w:cs="FrankRuehl" w:hint="cs"/>
          <w:vanish/>
          <w:sz w:val="22"/>
          <w:szCs w:val="22"/>
          <w:shd w:val="clear" w:color="auto" w:fill="FFFF99"/>
          <w:rtl/>
        </w:rPr>
        <w:t xml:space="preserve"> לחברה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רישיונות לפעילות חיונית ולפעילות נוספת</w:t>
      </w:r>
      <w:r w:rsidR="00BF2890" w:rsidRPr="00A66974">
        <w:rPr>
          <w:rStyle w:val="default"/>
          <w:rFonts w:cs="FrankRuehl" w:hint="cs"/>
          <w:vanish/>
          <w:sz w:val="22"/>
          <w:szCs w:val="22"/>
          <w:shd w:val="clear" w:color="auto" w:fill="FFFF99"/>
          <w:rtl/>
        </w:rPr>
        <w:t xml:space="preserve"> </w:t>
      </w:r>
      <w:r w:rsidR="00BF2890" w:rsidRPr="00A66974">
        <w:rPr>
          <w:rStyle w:val="default"/>
          <w:rFonts w:cs="FrankRuehl" w:hint="cs"/>
          <w:vanish/>
          <w:sz w:val="22"/>
          <w:szCs w:val="22"/>
          <w:u w:val="single"/>
          <w:shd w:val="clear" w:color="auto" w:fill="FFFF99"/>
          <w:rtl/>
        </w:rPr>
        <w:t>וכן לתת לספק שירותי ביוב רישיון לשירותי הולכה וטיפול,</w:t>
      </w:r>
      <w:r w:rsidRPr="00A66974">
        <w:rPr>
          <w:rStyle w:val="default"/>
          <w:rFonts w:cs="FrankRuehl" w:hint="cs"/>
          <w:vanish/>
          <w:sz w:val="22"/>
          <w:szCs w:val="22"/>
          <w:shd w:val="clear" w:color="auto" w:fill="FFFF99"/>
          <w:rtl/>
        </w:rPr>
        <w:t xml:space="preserve"> ולקבוע בהם תנאים להגשמת מטרותיו של חוק זה</w:t>
      </w:r>
      <w:r w:rsidR="00BF2890" w:rsidRPr="00A66974">
        <w:rPr>
          <w:rStyle w:val="default"/>
          <w:rFonts w:cs="FrankRuehl" w:hint="cs"/>
          <w:vanish/>
          <w:sz w:val="22"/>
          <w:szCs w:val="22"/>
          <w:u w:val="single"/>
          <w:shd w:val="clear" w:color="auto" w:fill="FFFF99"/>
          <w:rtl/>
        </w:rPr>
        <w:t xml:space="preserve">, ולעניין רישיון שירותי הולכה וטיפול </w:t>
      </w:r>
      <w:r w:rsidR="00BF2890" w:rsidRPr="00A66974">
        <w:rPr>
          <w:rStyle w:val="default"/>
          <w:rFonts w:cs="FrankRuehl"/>
          <w:vanish/>
          <w:sz w:val="22"/>
          <w:szCs w:val="22"/>
          <w:u w:val="single"/>
          <w:shd w:val="clear" w:color="auto" w:fill="FFFF99"/>
          <w:rtl/>
        </w:rPr>
        <w:t>–</w:t>
      </w:r>
      <w:r w:rsidR="00BF2890" w:rsidRPr="00A66974">
        <w:rPr>
          <w:rStyle w:val="default"/>
          <w:rFonts w:cs="FrankRuehl" w:hint="cs"/>
          <w:vanish/>
          <w:sz w:val="22"/>
          <w:szCs w:val="22"/>
          <w:u w:val="single"/>
          <w:shd w:val="clear" w:color="auto" w:fill="FFFF99"/>
          <w:rtl/>
        </w:rPr>
        <w:t xml:space="preserve"> להגשמת מטרות הוראות הדין לעניין שירותי הולכה וטיפול שחלות על בעל רישיון שירותי הולכה וטיפול</w:t>
      </w:r>
      <w:r w:rsidRPr="00A66974">
        <w:rPr>
          <w:rStyle w:val="default"/>
          <w:rFonts w:cs="FrankRuehl" w:hint="cs"/>
          <w:vanish/>
          <w:sz w:val="22"/>
          <w:szCs w:val="22"/>
          <w:shd w:val="clear" w:color="auto" w:fill="FFFF99"/>
          <w:rtl/>
        </w:rPr>
        <w:t>.</w:t>
      </w:r>
    </w:p>
    <w:p w:rsidR="00286F96" w:rsidRPr="00A66974" w:rsidRDefault="00286F96" w:rsidP="00286F96">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הממונה לא ייתן רישיון לפעילות נוספת אלא לחברה שיש לה רישיון לפע</w:t>
      </w:r>
      <w:r w:rsidRPr="00A66974">
        <w:rPr>
          <w:rStyle w:val="default"/>
          <w:rFonts w:cs="FrankRuehl"/>
          <w:vanish/>
          <w:sz w:val="22"/>
          <w:szCs w:val="22"/>
          <w:shd w:val="clear" w:color="auto" w:fill="FFFF99"/>
          <w:rtl/>
        </w:rPr>
        <w:t>י</w:t>
      </w:r>
      <w:r w:rsidRPr="00A66974">
        <w:rPr>
          <w:rStyle w:val="default"/>
          <w:rFonts w:cs="FrankRuehl" w:hint="cs"/>
          <w:vanish/>
          <w:sz w:val="22"/>
          <w:szCs w:val="22"/>
          <w:shd w:val="clear" w:color="auto" w:fill="FFFF99"/>
          <w:rtl/>
        </w:rPr>
        <w:t>לות חיונית, או לחברה- בת שלה כאמור בסעיף קטן (ג).</w:t>
      </w:r>
    </w:p>
    <w:p w:rsidR="00286F96" w:rsidRPr="00A66974" w:rsidRDefault="00286F96" w:rsidP="00286F96">
      <w:pPr>
        <w:pStyle w:val="P00"/>
        <w:spacing w:before="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הממונה רשאי להורות כי פעילות נוספת תבוצע באמצעות חברה- בת של החברה; לחברה- הבת יינתן רישיון לפעילות הנוספת, ויחולו עליה הוראות חוק זה, כולן או חלקן, כפי שייקבע ברישיון.</w:t>
      </w:r>
    </w:p>
    <w:p w:rsidR="00BF2890" w:rsidRPr="00A66974" w:rsidRDefault="00BF2890" w:rsidP="00BF2890">
      <w:pPr>
        <w:pStyle w:val="P00"/>
        <w:spacing w:before="0"/>
        <w:ind w:left="1021" w:right="1134" w:hanging="1021"/>
        <w:rPr>
          <w:rStyle w:val="default"/>
          <w:rFonts w:cs="FrankRuehl" w:hint="cs"/>
          <w:vanish/>
          <w:sz w:val="22"/>
          <w:szCs w:val="22"/>
          <w:u w:val="single"/>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(ג1)</w:t>
      </w:r>
      <w:r w:rsidRPr="00A66974">
        <w:rPr>
          <w:rStyle w:val="default"/>
          <w:rFonts w:cs="FrankRuehl" w:hint="cs"/>
          <w:vanish/>
          <w:sz w:val="22"/>
          <w:szCs w:val="22"/>
          <w:u w:val="single"/>
          <w:shd w:val="clear" w:color="auto" w:fill="FFFF99"/>
          <w:rtl/>
        </w:rPr>
        <w:tab/>
        <w:t>(1)</w:t>
      </w:r>
      <w:r w:rsidRPr="00A66974">
        <w:rPr>
          <w:rStyle w:val="default"/>
          <w:rFonts w:cs="FrankRuehl" w:hint="cs"/>
          <w:vanish/>
          <w:sz w:val="22"/>
          <w:szCs w:val="22"/>
          <w:u w:val="single"/>
          <w:shd w:val="clear" w:color="auto" w:fill="FFFF99"/>
          <w:rtl/>
        </w:rPr>
        <w:tab/>
        <w:t>הממונה רשאי, באישור המועצה ועל פי כללים שקבעה לפי סעיף 21א, לתת רישיון חברת ביוב לאחד מאלה, שביקש לקבל רישיון כאמור:</w:t>
      </w:r>
    </w:p>
    <w:p w:rsidR="00BF2890" w:rsidRPr="00A66974" w:rsidRDefault="00BF2890" w:rsidP="00BF2890">
      <w:pPr>
        <w:pStyle w:val="P00"/>
        <w:spacing w:before="0"/>
        <w:ind w:left="1474"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(א)</w:t>
      </w:r>
      <w:r w:rsidRPr="00A66974">
        <w:rPr>
          <w:rStyle w:val="default"/>
          <w:rFonts w:cs="FrankRuehl" w:hint="cs"/>
          <w:vanish/>
          <w:sz w:val="22"/>
          <w:szCs w:val="22"/>
          <w:u w:val="single"/>
          <w:shd w:val="clear" w:color="auto" w:fill="FFFF99"/>
          <w:rtl/>
        </w:rPr>
        <w:tab/>
        <w:t>חברה-בת של חברה;</w:t>
      </w:r>
    </w:p>
    <w:p w:rsidR="00BF2890" w:rsidRPr="00A66974" w:rsidRDefault="00BF2890" w:rsidP="00BF2890">
      <w:pPr>
        <w:pStyle w:val="P00"/>
        <w:spacing w:before="0"/>
        <w:ind w:left="1474"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איגוד ערים;</w:t>
      </w:r>
    </w:p>
    <w:p w:rsidR="00BF2890" w:rsidRPr="00A66974" w:rsidRDefault="00BF2890" w:rsidP="00BF2890">
      <w:pPr>
        <w:pStyle w:val="P00"/>
        <w:spacing w:before="0"/>
        <w:ind w:left="1474"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(ג)</w:t>
      </w:r>
      <w:r w:rsidRPr="00A66974">
        <w:rPr>
          <w:rStyle w:val="default"/>
          <w:rFonts w:cs="FrankRuehl" w:hint="cs"/>
          <w:vanish/>
          <w:sz w:val="22"/>
          <w:szCs w:val="22"/>
          <w:u w:val="single"/>
          <w:shd w:val="clear" w:color="auto" w:fill="FFFF99"/>
          <w:rtl/>
        </w:rPr>
        <w:tab/>
        <w:t>חברה כהגדרתה בחוק החברות שהתאגדה בישראל לפי חוק החברות וכל אמצעי השליטה בה הם בידי שני ספקי שירותי ביוב או יותר;</w:t>
      </w:r>
    </w:p>
    <w:p w:rsidR="00BF2890" w:rsidRPr="00A66974" w:rsidRDefault="00BF2890" w:rsidP="00BF2890">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 xml:space="preserve">לא יינתן רישיון חברת ביוב למי שהממוצע השנתי של כמות השפכים המיוצרים או המטופלים על ידיו קטן מ-10 מיליון מטרים מעוקבים, אלא אם כן ניתן אישורה של המועצה לכך, אם נוכחה כי קיימים טעמים מיוחדים לעשות כן; לעניין זה, "ממוצע שנתי"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ממוצע שנתי כפי שחושב לעניין התקופה של שלוש השנים שקדמו לשנה שבה הוגשה הבקשה לרישיון;</w:t>
      </w:r>
    </w:p>
    <w:p w:rsidR="00BF2890" w:rsidRPr="00A66974" w:rsidRDefault="00BF2890" w:rsidP="00BF2890">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(3)</w:t>
      </w:r>
      <w:r w:rsidRPr="00A66974">
        <w:rPr>
          <w:rStyle w:val="default"/>
          <w:rFonts w:cs="FrankRuehl" w:hint="cs"/>
          <w:vanish/>
          <w:sz w:val="22"/>
          <w:szCs w:val="22"/>
          <w:u w:val="single"/>
          <w:shd w:val="clear" w:color="auto" w:fill="FFFF99"/>
          <w:rtl/>
        </w:rPr>
        <w:tab/>
      </w:r>
      <w:r w:rsidR="00E05B6D" w:rsidRPr="00A66974">
        <w:rPr>
          <w:rStyle w:val="default"/>
          <w:rFonts w:cs="FrankRuehl" w:hint="cs"/>
          <w:vanish/>
          <w:sz w:val="22"/>
          <w:szCs w:val="22"/>
          <w:u w:val="single"/>
          <w:shd w:val="clear" w:color="auto" w:fill="FFFF99"/>
          <w:rtl/>
        </w:rPr>
        <w:t>המועצה תפרסם, באתר האינטרנט של הרשות, לפחות 30 ימים מראש, הודעה בדבר כוונתה לתת אישור לרישיון לפי פסקאות (1) או (2) וכן תמציא הודעה בדבר כוונתה כאמור לכל ספקי שירותי הביוב במרחב הביוב; המועצה תקבל החלטה בדבר מתן אישור לפי פסקאות (1) או (2) לאחר שנתנה למי שביקש רישיון חברת ביוב ולספקי שירותי הביוב, במרחב הביוב, הזדמנות להשמיע את טענותיהם ושקלה את עמדות הציבור שנמסרו לה בכתב לעניין זה;</w:t>
      </w:r>
    </w:p>
    <w:p w:rsidR="00E05B6D" w:rsidRPr="00A66974" w:rsidRDefault="00E05B6D" w:rsidP="00BF2890">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(4)</w:t>
      </w:r>
      <w:r w:rsidRPr="00A66974">
        <w:rPr>
          <w:rStyle w:val="default"/>
          <w:rFonts w:cs="FrankRuehl" w:hint="cs"/>
          <w:vanish/>
          <w:sz w:val="22"/>
          <w:szCs w:val="22"/>
          <w:u w:val="single"/>
          <w:shd w:val="clear" w:color="auto" w:fill="FFFF99"/>
          <w:rtl/>
        </w:rPr>
        <w:tab/>
      </w:r>
      <w:r w:rsidR="00732BF3" w:rsidRPr="00A66974">
        <w:rPr>
          <w:rStyle w:val="default"/>
          <w:rFonts w:cs="FrankRuehl" w:hint="cs"/>
          <w:vanish/>
          <w:sz w:val="22"/>
          <w:szCs w:val="22"/>
          <w:u w:val="single"/>
          <w:shd w:val="clear" w:color="auto" w:fill="FFFF99"/>
          <w:rtl/>
        </w:rPr>
        <w:t>המועצה לא תאשר מתן רישיון חברת ביוב לחברת ביוב משותפת, אלא אם כן השתכנעה כי מתקיימים תנאים מיוחדים המחייבים הקמת חברת ביוב משותפת במרחב הביוב, בין השאר, בשל אלה: העדר גוף קיים המסוגל לספק את שירותי ההולכה והטיפול בכל שטחי מרחב הביוב, לרבות בשל אי-יכולת פיננסית או הנדסית לתת את השירותים כאמור, קיומן של תשתיות הולכה וטיפול משותפות מהותיות במרחב הביוב, או יכולת מוכחת לשיתוף פעולה של כלל הגופים הפועלים במרחב הביוב בתחום מתן שירותי הולכה וטיפול;</w:t>
      </w:r>
    </w:p>
    <w:p w:rsidR="00732BF3" w:rsidRPr="00A66974" w:rsidRDefault="00732BF3" w:rsidP="00BF2890">
      <w:pPr>
        <w:pStyle w:val="P00"/>
        <w:spacing w:before="0"/>
        <w:ind w:left="1021" w:right="1134"/>
        <w:rPr>
          <w:rStyle w:val="default"/>
          <w:rFonts w:cs="FrankRuehl"/>
          <w:vanish/>
          <w:sz w:val="22"/>
          <w:szCs w:val="22"/>
          <w:u w:val="single"/>
          <w:shd w:val="clear" w:color="auto" w:fill="FFFF99"/>
          <w:rtl/>
        </w:rPr>
      </w:pPr>
      <w:r w:rsidRPr="00A66974">
        <w:rPr>
          <w:rStyle w:val="default"/>
          <w:rFonts w:cs="FrankRuehl" w:hint="cs"/>
          <w:vanish/>
          <w:sz w:val="22"/>
          <w:szCs w:val="22"/>
          <w:u w:val="single"/>
          <w:shd w:val="clear" w:color="auto" w:fill="FFFF99"/>
          <w:rtl/>
        </w:rPr>
        <w:t>(5)</w:t>
      </w:r>
      <w:r w:rsidRPr="00A66974">
        <w:rPr>
          <w:rStyle w:val="default"/>
          <w:rFonts w:cs="FrankRuehl" w:hint="cs"/>
          <w:vanish/>
          <w:sz w:val="22"/>
          <w:szCs w:val="22"/>
          <w:u w:val="single"/>
          <w:shd w:val="clear" w:color="auto" w:fill="FFFF99"/>
          <w:rtl/>
        </w:rPr>
        <w:tab/>
        <w:t>הממונה ייתן רישיון לפעילות נוספת כאמור בפסקאות (3) ו-(4) להגדרה "פעילות נוספת" לחברת ביוב שביקשה זאת.</w:t>
      </w:r>
    </w:p>
    <w:p w:rsidR="00286F96" w:rsidRPr="00A66974" w:rsidRDefault="00286F96" w:rsidP="00286F96">
      <w:pPr>
        <w:pStyle w:val="P00"/>
        <w:spacing w:before="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רישיון יינתן לצמיתות או לת</w:t>
      </w:r>
      <w:r w:rsidRPr="00A66974">
        <w:rPr>
          <w:rStyle w:val="default"/>
          <w:rFonts w:cs="FrankRuehl"/>
          <w:vanish/>
          <w:sz w:val="22"/>
          <w:szCs w:val="22"/>
          <w:shd w:val="clear" w:color="auto" w:fill="FFFF99"/>
          <w:rtl/>
        </w:rPr>
        <w:t>ק</w:t>
      </w:r>
      <w:r w:rsidRPr="00A66974">
        <w:rPr>
          <w:rStyle w:val="default"/>
          <w:rFonts w:cs="FrankRuehl" w:hint="cs"/>
          <w:vanish/>
          <w:sz w:val="22"/>
          <w:szCs w:val="22"/>
          <w:shd w:val="clear" w:color="auto" w:fill="FFFF99"/>
          <w:rtl/>
        </w:rPr>
        <w:t>ופה קצובה שתיקבע בו.</w:t>
      </w:r>
    </w:p>
    <w:p w:rsidR="00732BF3" w:rsidRPr="00732BF3" w:rsidRDefault="00732BF3" w:rsidP="00732BF3">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(ה)</w:t>
      </w:r>
      <w:r w:rsidRPr="00A66974">
        <w:rPr>
          <w:rStyle w:val="default"/>
          <w:rFonts w:cs="FrankRuehl" w:hint="cs"/>
          <w:vanish/>
          <w:sz w:val="22"/>
          <w:szCs w:val="22"/>
          <w:u w:val="single"/>
          <w:shd w:val="clear" w:color="auto" w:fill="FFFF99"/>
          <w:rtl/>
        </w:rPr>
        <w:tab/>
        <w:t>רישיונות לשירותי הולכה וטיפול לספקי שירותי ביוב יינתנו לפי עקרונות אחידים.</w:t>
      </w:r>
      <w:bookmarkEnd w:id="110"/>
    </w:p>
    <w:p w:rsidR="001D1A92" w:rsidRDefault="001D1A92" w:rsidP="00F55996">
      <w:pPr>
        <w:pStyle w:val="P00"/>
        <w:spacing w:before="72"/>
        <w:ind w:left="0" w:right="1134"/>
        <w:rPr>
          <w:rStyle w:val="default"/>
          <w:rFonts w:cs="FrankRuehl"/>
          <w:rtl/>
        </w:rPr>
      </w:pPr>
      <w:bookmarkStart w:id="111" w:name="Seif126"/>
      <w:bookmarkEnd w:id="111"/>
      <w:r>
        <w:rPr>
          <w:lang w:val="he-IL"/>
        </w:rPr>
        <w:pict>
          <v:rect id="_x0000_s2069" style="position:absolute;left:0;text-align:left;margin-left:464.5pt;margin-top:8.05pt;width:75.05pt;height:29.95pt;z-index:251616768" o:allowincell="f" filled="f" stroked="f" strokecolor="lime" strokeweight=".25pt">
            <v:textbox style="mso-next-textbox:#_x0000_s2069" inset="0,0,0,0">
              <w:txbxContent>
                <w:p w:rsidR="002269D7" w:rsidRDefault="002269D7">
                  <w:pPr>
                    <w:spacing w:line="160" w:lineRule="exact"/>
                    <w:jc w:val="left"/>
                    <w:rPr>
                      <w:rFonts w:cs="Miriam" w:hint="cs"/>
                      <w:szCs w:val="18"/>
                      <w:rtl/>
                    </w:rPr>
                  </w:pPr>
                  <w:r>
                    <w:rPr>
                      <w:rFonts w:cs="Miriam"/>
                      <w:szCs w:val="18"/>
                      <w:rtl/>
                    </w:rPr>
                    <w:t>ש</w:t>
                  </w:r>
                  <w:r>
                    <w:rPr>
                      <w:rFonts w:cs="Miriam" w:hint="cs"/>
                      <w:szCs w:val="18"/>
                      <w:rtl/>
                    </w:rPr>
                    <w:t xml:space="preserve">ינוי תנאים </w:t>
                  </w:r>
                  <w:r>
                    <w:rPr>
                      <w:rFonts w:cs="Miriam"/>
                      <w:szCs w:val="18"/>
                      <w:rtl/>
                    </w:rPr>
                    <w:t>ב</w:t>
                  </w:r>
                  <w:r>
                    <w:rPr>
                      <w:rFonts w:cs="Miriam" w:hint="cs"/>
                      <w:szCs w:val="18"/>
                      <w:rtl/>
                    </w:rPr>
                    <w:t>רישיון</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16</w:t>
      </w:r>
      <w:r w:rsidRPr="00732BF3">
        <w:rPr>
          <w:rStyle w:val="default"/>
          <w:rFonts w:cs="FrankRuehl"/>
          <w:rtl/>
        </w:rPr>
        <w:t>.</w:t>
      </w:r>
      <w:r w:rsidRPr="00732BF3">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F55996" w:rsidRPr="00F55996">
        <w:rPr>
          <w:rStyle w:val="default"/>
          <w:rFonts w:cs="FrankRuehl"/>
          <w:rtl/>
        </w:rPr>
        <w:t>הממונה רשאי, בכל עת, על פי כללים שקבעה מועצת הרשות לפי סעיף 21א, לשנות</w:t>
      </w:r>
      <w:r>
        <w:rPr>
          <w:rStyle w:val="default"/>
          <w:rFonts w:cs="FrankRuehl" w:hint="cs"/>
          <w:rtl/>
        </w:rPr>
        <w:t>, להוסיף או לגרוע תנאים ברישיון, לרבות שינוי תקופתו או קציבתה, אם מצא כי הדבר דרוש לשם הגשמת מטרותיו של חוק זה.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בטרם יעשה הממונה שימוש בסמכויותיו לפי סעיף קטן (א) </w:t>
      </w:r>
      <w:r>
        <w:rPr>
          <w:rStyle w:val="default"/>
          <w:rFonts w:cs="FrankRuehl"/>
          <w:rtl/>
        </w:rPr>
        <w:t>–</w:t>
      </w:r>
    </w:p>
    <w:p w:rsidR="001D1A92" w:rsidRDefault="00732BF3" w:rsidP="007233D6">
      <w:pPr>
        <w:pStyle w:val="P22"/>
        <w:spacing w:before="72"/>
        <w:ind w:left="1021" w:right="1134"/>
        <w:rPr>
          <w:rStyle w:val="default"/>
          <w:rFonts w:cs="FrankRuehl" w:hint="cs"/>
          <w:rtl/>
        </w:rPr>
      </w:pPr>
      <w:r>
        <w:rPr>
          <w:rtl/>
          <w:lang w:eastAsia="en-US"/>
        </w:rPr>
        <w:pict>
          <v:shape id="_x0000_s2534" type="#_x0000_t202" style="position:absolute;left:0;text-align:left;margin-left:470.35pt;margin-top:7.1pt;width:1in;height:16.8pt;z-index:251792896" filled="f" stroked="f">
            <v:textbox inset="1mm,0,1mm,0">
              <w:txbxContent>
                <w:p w:rsidR="002269D7" w:rsidRDefault="002269D7" w:rsidP="00732BF3">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001D1A92">
        <w:rPr>
          <w:rStyle w:val="default"/>
          <w:rFonts w:cs="FrankRuehl"/>
          <w:rtl/>
        </w:rPr>
        <w:t>(1)</w:t>
      </w:r>
      <w:r w:rsidR="001D1A92">
        <w:rPr>
          <w:rStyle w:val="default"/>
          <w:rFonts w:cs="FrankRuehl"/>
          <w:rtl/>
        </w:rPr>
        <w:tab/>
      </w:r>
      <w:r w:rsidR="001D1A92">
        <w:rPr>
          <w:rStyle w:val="default"/>
          <w:rFonts w:cs="FrankRuehl" w:hint="cs"/>
          <w:rtl/>
        </w:rPr>
        <w:t xml:space="preserve">ייתן לחברה </w:t>
      </w:r>
      <w:r w:rsidR="007233D6">
        <w:rPr>
          <w:rStyle w:val="default"/>
          <w:rFonts w:cs="FrankRuehl" w:hint="cs"/>
          <w:rtl/>
        </w:rPr>
        <w:t xml:space="preserve">או לספק שירותי הביוב, לפי העניין, </w:t>
      </w:r>
      <w:r w:rsidR="001D1A92">
        <w:rPr>
          <w:rStyle w:val="default"/>
          <w:rFonts w:cs="FrankRuehl" w:hint="cs"/>
          <w:rtl/>
        </w:rPr>
        <w:t>להשמיע את טענותיה</w:t>
      </w:r>
      <w:r w:rsidR="007233D6">
        <w:rPr>
          <w:rStyle w:val="default"/>
          <w:rFonts w:cs="FrankRuehl" w:hint="cs"/>
          <w:rtl/>
        </w:rPr>
        <w:t>ם</w:t>
      </w:r>
      <w:r w:rsidR="001D1A92">
        <w:rPr>
          <w:rStyle w:val="default"/>
          <w:rFonts w:cs="FrankRuehl" w:hint="cs"/>
          <w:rtl/>
        </w:rPr>
        <w:t>;</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ייתן לרשויות המקומיות שהן בעלות אמצעי שליטה בחברה הודעה על כוונתו לעשות כן, לפחות 30 ימים מראש, וישקול את עמדותיהן, אם אלה נמסרו לו בכתב;</w:t>
      </w:r>
    </w:p>
    <w:p w:rsidR="001D1A92" w:rsidRDefault="001D1A92">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יפרסם הודעה לצ</w:t>
      </w:r>
      <w:r>
        <w:rPr>
          <w:rStyle w:val="default"/>
          <w:rFonts w:cs="FrankRuehl"/>
          <w:rtl/>
        </w:rPr>
        <w:t>י</w:t>
      </w:r>
      <w:r>
        <w:rPr>
          <w:rStyle w:val="default"/>
          <w:rFonts w:cs="FrankRuehl" w:hint="cs"/>
          <w:rtl/>
        </w:rPr>
        <w:t>בור על כוונתו לעשות כן לפחות 30 ימים מראש, וישקול עמדות שנמסרו לו בכתב.</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112" w:name="Rov352"/>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23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345 (</w:t>
      </w:r>
      <w:hyperlink r:id="rId23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238"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239"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הממונה, לאחר התייעצות עם מועצת הרשות, רשאי, בכל עת, לשנות</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הממונה רשאי, בכל עת, על פי כללים שקבעה מועצת הרשות לפי סעיף 21א, לשנות</w:t>
      </w:r>
      <w:r w:rsidRPr="00A66974">
        <w:rPr>
          <w:rStyle w:val="default"/>
          <w:rFonts w:cs="FrankRuehl" w:hint="cs"/>
          <w:vanish/>
          <w:sz w:val="22"/>
          <w:szCs w:val="22"/>
          <w:shd w:val="clear" w:color="auto" w:fill="FFFF99"/>
          <w:rtl/>
        </w:rPr>
        <w:t>, להוסיף או לגרוע תנאים ברישיון, לרבות שינוי תקופתו או קציבתה, אם מצא כי הדבר דרוש לשם הגשמת מטרותיו של חוק זה.</w:t>
      </w:r>
    </w:p>
    <w:p w:rsidR="00732BF3" w:rsidRPr="00A66974" w:rsidRDefault="00732BF3" w:rsidP="00732BF3">
      <w:pPr>
        <w:pStyle w:val="P00"/>
        <w:tabs>
          <w:tab w:val="clear" w:pos="6259"/>
        </w:tabs>
        <w:spacing w:before="0"/>
        <w:ind w:left="0" w:right="1134"/>
        <w:rPr>
          <w:rStyle w:val="default"/>
          <w:rFonts w:cs="FrankRuehl" w:hint="cs"/>
          <w:vanish/>
          <w:szCs w:val="20"/>
          <w:shd w:val="clear" w:color="auto" w:fill="FFFF99"/>
          <w:rtl/>
        </w:rPr>
      </w:pPr>
    </w:p>
    <w:p w:rsidR="00732BF3" w:rsidRPr="00A66974" w:rsidRDefault="00732BF3" w:rsidP="00C7500C">
      <w:pPr>
        <w:pStyle w:val="P00"/>
        <w:tabs>
          <w:tab w:val="clear" w:pos="6259"/>
        </w:tabs>
        <w:spacing w:before="0"/>
        <w:ind w:left="1021"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732BF3" w:rsidRPr="00A66974" w:rsidRDefault="00732BF3" w:rsidP="00C7500C">
      <w:pPr>
        <w:pStyle w:val="P00"/>
        <w:tabs>
          <w:tab w:val="clear" w:pos="6259"/>
        </w:tabs>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732BF3" w:rsidRPr="00A66974" w:rsidRDefault="00732BF3" w:rsidP="00C7500C">
      <w:pPr>
        <w:pStyle w:val="P00"/>
        <w:tabs>
          <w:tab w:val="clear" w:pos="6259"/>
        </w:tabs>
        <w:spacing w:before="0"/>
        <w:ind w:left="1021" w:right="1134"/>
        <w:rPr>
          <w:rStyle w:val="default"/>
          <w:rFonts w:cs="FrankRuehl" w:hint="cs"/>
          <w:vanish/>
          <w:szCs w:val="20"/>
          <w:shd w:val="clear" w:color="auto" w:fill="FFFF99"/>
          <w:rtl/>
        </w:rPr>
      </w:pPr>
      <w:hyperlink r:id="rId24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91 (</w:t>
      </w:r>
      <w:hyperlink r:id="rId24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732BF3" w:rsidRPr="00A66974" w:rsidRDefault="00732BF3" w:rsidP="00C7500C">
      <w:pPr>
        <w:pStyle w:val="P00"/>
        <w:tabs>
          <w:tab w:val="clear" w:pos="6259"/>
        </w:tabs>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פסקה 16(ב)(1)</w:t>
      </w:r>
    </w:p>
    <w:p w:rsidR="00732BF3" w:rsidRPr="00A66974" w:rsidRDefault="00732BF3" w:rsidP="00C7500C">
      <w:pPr>
        <w:pStyle w:val="P00"/>
        <w:tabs>
          <w:tab w:val="clear" w:pos="6259"/>
        </w:tabs>
        <w:ind w:left="1021"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732BF3" w:rsidRPr="00C7500C" w:rsidRDefault="00732BF3" w:rsidP="00C7500C">
      <w:pPr>
        <w:pStyle w:val="P22"/>
        <w:spacing w:before="0"/>
        <w:ind w:left="1021" w:right="1134"/>
        <w:rPr>
          <w:rStyle w:val="default"/>
          <w:rFonts w:cs="FrankRuehl"/>
          <w:strike/>
          <w:sz w:val="2"/>
          <w:szCs w:val="2"/>
          <w:rtl/>
        </w:rPr>
      </w:pPr>
      <w:r w:rsidRPr="00A66974">
        <w:rPr>
          <w:rStyle w:val="default"/>
          <w:rFonts w:cs="FrankRuehl"/>
          <w:strike/>
          <w:vanish/>
          <w:sz w:val="22"/>
          <w:szCs w:val="22"/>
          <w:shd w:val="clear" w:color="auto" w:fill="FFFF99"/>
          <w:rtl/>
        </w:rPr>
        <w:t>(1)</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ייתן לחברה הזדמנות להשמיע את טענותיה;</w:t>
      </w:r>
      <w:bookmarkEnd w:id="112"/>
    </w:p>
    <w:p w:rsidR="001D1A92" w:rsidRDefault="001D1A92" w:rsidP="00C7500C">
      <w:pPr>
        <w:pStyle w:val="P00"/>
        <w:spacing w:before="72"/>
        <w:ind w:left="0" w:right="1134"/>
        <w:rPr>
          <w:rStyle w:val="default"/>
          <w:rFonts w:cs="FrankRuehl" w:hint="cs"/>
          <w:rtl/>
        </w:rPr>
      </w:pPr>
      <w:bookmarkStart w:id="113" w:name="Seif8"/>
      <w:bookmarkEnd w:id="113"/>
      <w:r>
        <w:rPr>
          <w:lang w:val="he-IL"/>
        </w:rPr>
        <w:pict>
          <v:rect id="_x0000_s2070" style="position:absolute;left:0;text-align:left;margin-left:464.5pt;margin-top:8.05pt;width:75.05pt;height:23.55pt;z-index:251478528"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פ</w:t>
                  </w:r>
                  <w:r>
                    <w:rPr>
                      <w:rFonts w:cs="Miriam" w:hint="cs"/>
                      <w:szCs w:val="18"/>
                      <w:rtl/>
                    </w:rPr>
                    <w:t>רסום</w:t>
                  </w:r>
                </w:p>
                <w:p w:rsidR="002269D7" w:rsidRDefault="002269D7" w:rsidP="00C7500C">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17</w:t>
      </w:r>
      <w:r w:rsidRPr="00C7500C">
        <w:rPr>
          <w:rStyle w:val="default"/>
          <w:rFonts w:cs="FrankRuehl"/>
          <w:rtl/>
        </w:rPr>
        <w:t>.</w:t>
      </w:r>
      <w:r w:rsidRPr="00C7500C">
        <w:rPr>
          <w:rStyle w:val="default"/>
          <w:rFonts w:cs="FrankRuehl"/>
          <w:rtl/>
        </w:rPr>
        <w:tab/>
      </w:r>
      <w:r w:rsidR="00C7500C">
        <w:rPr>
          <w:rStyle w:val="default"/>
          <w:rFonts w:cs="FrankRuehl" w:hint="cs"/>
          <w:rtl/>
        </w:rPr>
        <w:t>רישיון וכל שינוי בו יפורסמו באתר האינטרנט של הרשות, וכן באתר האינטרנט של בעל הרישיון אם יש כזה</w:t>
      </w:r>
      <w:r>
        <w:rPr>
          <w:rStyle w:val="default"/>
          <w:rFonts w:cs="FrankRuehl" w:hint="cs"/>
          <w:rtl/>
        </w:rPr>
        <w:t>.</w:t>
      </w:r>
    </w:p>
    <w:p w:rsidR="00C7500C" w:rsidRPr="00A66974" w:rsidRDefault="00C7500C" w:rsidP="00C7500C">
      <w:pPr>
        <w:pStyle w:val="P00"/>
        <w:tabs>
          <w:tab w:val="clear" w:pos="6259"/>
        </w:tabs>
        <w:spacing w:before="0"/>
        <w:ind w:left="0" w:right="1134"/>
        <w:rPr>
          <w:rStyle w:val="default"/>
          <w:rFonts w:cs="FrankRuehl" w:hint="cs"/>
          <w:vanish/>
          <w:color w:val="FF0000"/>
          <w:szCs w:val="20"/>
          <w:shd w:val="clear" w:color="auto" w:fill="FFFF99"/>
          <w:rtl/>
        </w:rPr>
      </w:pPr>
      <w:bookmarkStart w:id="114" w:name="Rov353"/>
      <w:r w:rsidRPr="00A66974">
        <w:rPr>
          <w:rStyle w:val="default"/>
          <w:rFonts w:cs="FrankRuehl" w:hint="cs"/>
          <w:vanish/>
          <w:color w:val="FF0000"/>
          <w:szCs w:val="20"/>
          <w:shd w:val="clear" w:color="auto" w:fill="FFFF99"/>
          <w:rtl/>
        </w:rPr>
        <w:t>מיום 1.1.2017</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hyperlink r:id="rId24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91 (</w:t>
      </w:r>
      <w:hyperlink r:id="rId24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סעיף 17</w:t>
      </w:r>
    </w:p>
    <w:p w:rsidR="00C7500C" w:rsidRPr="00A66974" w:rsidRDefault="00C7500C" w:rsidP="00C7500C">
      <w:pPr>
        <w:pStyle w:val="P00"/>
        <w:tabs>
          <w:tab w:val="clear" w:pos="6259"/>
        </w:tabs>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C7500C" w:rsidRPr="00A66974" w:rsidRDefault="00C7500C" w:rsidP="00C7500C">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פרסום</w:t>
      </w:r>
    </w:p>
    <w:p w:rsidR="00C7500C" w:rsidRPr="00C7500C" w:rsidRDefault="00C7500C" w:rsidP="00C7500C">
      <w:pPr>
        <w:pStyle w:val="P00"/>
        <w:spacing w:before="0"/>
        <w:ind w:left="0" w:right="1134"/>
        <w:rPr>
          <w:rStyle w:val="default"/>
          <w:rFonts w:cs="FrankRuehl" w:hint="cs"/>
          <w:strike/>
          <w:sz w:val="2"/>
          <w:szCs w:val="2"/>
          <w:shd w:val="clear" w:color="auto" w:fill="FFFF99"/>
          <w:rtl/>
        </w:rPr>
      </w:pPr>
      <w:r w:rsidRPr="00A66974">
        <w:rPr>
          <w:rStyle w:val="default"/>
          <w:rFonts w:cs="FrankRuehl"/>
          <w:strike/>
          <w:vanish/>
          <w:sz w:val="22"/>
          <w:szCs w:val="22"/>
          <w:shd w:val="clear" w:color="auto" w:fill="FFFF99"/>
          <w:rtl/>
        </w:rPr>
        <w:t>17.</w:t>
      </w:r>
      <w:r w:rsidRPr="00A66974">
        <w:rPr>
          <w:rStyle w:val="default"/>
          <w:rFonts w:cs="FrankRuehl"/>
          <w:strike/>
          <w:vanish/>
          <w:sz w:val="22"/>
          <w:szCs w:val="22"/>
          <w:shd w:val="clear" w:color="auto" w:fill="FFFF99"/>
          <w:rtl/>
        </w:rPr>
        <w:tab/>
        <w:t>ה</w:t>
      </w:r>
      <w:r w:rsidRPr="00A66974">
        <w:rPr>
          <w:rStyle w:val="default"/>
          <w:rFonts w:cs="FrankRuehl" w:hint="cs"/>
          <w:strike/>
          <w:vanish/>
          <w:sz w:val="22"/>
          <w:szCs w:val="22"/>
          <w:shd w:val="clear" w:color="auto" w:fill="FFFF99"/>
          <w:rtl/>
        </w:rPr>
        <w:t>ודעה על מתן רישיון ועל כל שינוי בו תפורסם ברשומות.</w:t>
      </w:r>
      <w:bookmarkEnd w:id="114"/>
    </w:p>
    <w:p w:rsidR="001D1A92" w:rsidRDefault="001D1A92">
      <w:pPr>
        <w:pStyle w:val="P00"/>
        <w:spacing w:before="72"/>
        <w:ind w:left="0" w:right="1134"/>
        <w:rPr>
          <w:rStyle w:val="default"/>
          <w:rFonts w:cs="FrankRuehl"/>
          <w:rtl/>
        </w:rPr>
      </w:pPr>
      <w:bookmarkStart w:id="115" w:name="Seif9"/>
      <w:bookmarkEnd w:id="115"/>
      <w:r>
        <w:rPr>
          <w:lang w:val="he-IL"/>
        </w:rPr>
        <w:pict>
          <v:rect id="_x0000_s2071" style="position:absolute;left:0;text-align:left;margin-left:464.5pt;margin-top:8.05pt;width:75.05pt;height:8pt;z-index:25147955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ע</w:t>
                  </w:r>
                  <w:r>
                    <w:rPr>
                      <w:rFonts w:cs="Miriam" w:hint="cs"/>
                      <w:szCs w:val="18"/>
                      <w:rtl/>
                    </w:rPr>
                    <w:t>יון</w:t>
                  </w:r>
                </w:p>
              </w:txbxContent>
            </v:textbox>
            <w10:anchorlock/>
          </v:rect>
        </w:pict>
      </w:r>
      <w:r>
        <w:rPr>
          <w:rStyle w:val="big-number"/>
          <w:rtl/>
        </w:rPr>
        <w:t>18.</w:t>
      </w:r>
      <w:r>
        <w:rPr>
          <w:rStyle w:val="big-number"/>
          <w:rtl/>
        </w:rPr>
        <w:tab/>
      </w:r>
      <w:r>
        <w:rPr>
          <w:rStyle w:val="default"/>
          <w:rFonts w:cs="FrankRuehl"/>
          <w:rtl/>
        </w:rPr>
        <w:t>ב</w:t>
      </w:r>
      <w:r>
        <w:rPr>
          <w:rStyle w:val="default"/>
          <w:rFonts w:cs="FrankRuehl" w:hint="cs"/>
          <w:rtl/>
        </w:rPr>
        <w:t>רישיון ובשינויים בו ניתן לעיין במשרדי החברה ובמשרדי הממונה בשעות העבודה המקובלות.</w:t>
      </w:r>
    </w:p>
    <w:p w:rsidR="001D1A92" w:rsidRDefault="001D1A92" w:rsidP="00C7500C">
      <w:pPr>
        <w:pStyle w:val="P00"/>
        <w:spacing w:before="72"/>
        <w:ind w:left="0" w:right="1134"/>
        <w:rPr>
          <w:rStyle w:val="default"/>
          <w:rFonts w:cs="FrankRuehl"/>
          <w:rtl/>
        </w:rPr>
      </w:pPr>
      <w:bookmarkStart w:id="116" w:name="Seif10"/>
      <w:bookmarkEnd w:id="116"/>
      <w:r>
        <w:rPr>
          <w:lang w:val="he-IL"/>
        </w:rPr>
        <w:pict>
          <v:rect id="_x0000_s2072" style="position:absolute;left:0;text-align:left;margin-left:464.5pt;margin-top:8.05pt;width:75.05pt;height:25.35pt;z-index:25148057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גבלות על </w:t>
                  </w:r>
                  <w:r>
                    <w:rPr>
                      <w:rFonts w:cs="Miriam"/>
                      <w:szCs w:val="18"/>
                      <w:rtl/>
                    </w:rPr>
                    <w:t>ה</w:t>
                  </w:r>
                  <w:r>
                    <w:rPr>
                      <w:rFonts w:cs="Miriam" w:hint="cs"/>
                      <w:szCs w:val="18"/>
                      <w:rtl/>
                    </w:rPr>
                    <w:t>עברת רישיון</w:t>
                  </w:r>
                  <w:r>
                    <w:rPr>
                      <w:rFonts w:cs="Miriam"/>
                      <w:szCs w:val="18"/>
                      <w:rtl/>
                    </w:rPr>
                    <w:t xml:space="preserve">, </w:t>
                  </w:r>
                  <w:r>
                    <w:rPr>
                      <w:rFonts w:cs="Miriam" w:hint="cs"/>
                      <w:szCs w:val="18"/>
                      <w:rtl/>
                    </w:rPr>
                    <w:t>שעבוד ועיקול</w:t>
                  </w:r>
                </w:p>
              </w:txbxContent>
            </v:textbox>
            <w10:anchorlock/>
          </v:rect>
        </w:pict>
      </w:r>
      <w:r>
        <w:rPr>
          <w:rStyle w:val="big-number"/>
          <w:rtl/>
        </w:rPr>
        <w:t>19</w:t>
      </w:r>
      <w:r w:rsidRPr="00C7500C">
        <w:rPr>
          <w:rStyle w:val="default"/>
          <w:rFonts w:cs="FrankRuehl"/>
          <w:rtl/>
        </w:rPr>
        <w:t>.</w:t>
      </w:r>
      <w:r w:rsidRPr="00C7500C">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רישיון או כל חלק ממנו אינו ניתן להעברה, במישרין או</w:t>
      </w:r>
      <w:r>
        <w:rPr>
          <w:rStyle w:val="default"/>
          <w:rFonts w:cs="FrankRuehl"/>
          <w:rtl/>
        </w:rPr>
        <w:t xml:space="preserve"> </w:t>
      </w:r>
      <w:r>
        <w:rPr>
          <w:rStyle w:val="default"/>
          <w:rFonts w:cs="FrankRuehl" w:hint="cs"/>
          <w:rtl/>
        </w:rPr>
        <w:t>בעקיפין, לרבות בדרך של שעבוד או עיקול.</w:t>
      </w:r>
    </w:p>
    <w:p w:rsidR="001D1A92" w:rsidRDefault="00C7500C">
      <w:pPr>
        <w:pStyle w:val="P00"/>
        <w:spacing w:before="72"/>
        <w:ind w:left="0" w:right="1134"/>
        <w:rPr>
          <w:rStyle w:val="default"/>
          <w:rFonts w:cs="FrankRuehl"/>
          <w:rtl/>
        </w:rPr>
      </w:pPr>
      <w:r>
        <w:rPr>
          <w:rtl/>
          <w:lang w:eastAsia="en-US"/>
        </w:rPr>
        <w:pict>
          <v:shape id="_x0000_s2538" type="#_x0000_t202" style="position:absolute;left:0;text-align:left;margin-left:470.35pt;margin-top:7.1pt;width:1in;height:16.8pt;z-index:251793920" filled="f" stroked="f">
            <v:textbox inset="1mm,0,1mm,0">
              <w:txbxContent>
                <w:p w:rsidR="002269D7" w:rsidRDefault="002269D7" w:rsidP="00C7500C">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001D1A92">
        <w:rPr>
          <w:rStyle w:val="default"/>
          <w:rFonts w:cs="FrankRuehl" w:hint="cs"/>
          <w:rtl/>
        </w:rPr>
        <w:t xml:space="preserve">הממונה רשאי לקבוע ברישיון כי נכסים מסוימים של החברה, לרבות זכויות, הדרושים לדעת הממונה לביצוע הפעילות לפי הוראות הרישיון, אינם ניתנים </w:t>
      </w:r>
      <w:r w:rsidR="001D1A92">
        <w:rPr>
          <w:rStyle w:val="default"/>
          <w:rFonts w:cs="FrankRuehl"/>
          <w:rtl/>
        </w:rPr>
        <w:t>ל</w:t>
      </w:r>
      <w:r w:rsidR="001D1A92">
        <w:rPr>
          <w:rStyle w:val="default"/>
          <w:rFonts w:cs="FrankRuehl" w:hint="cs"/>
          <w:rtl/>
        </w:rPr>
        <w:t>העברה, במישרין או בעקיפין, לרבות בדרך של שעבוד או עיקול, אלא באישור מראש ובכתב מאת הממונה ובתנאים שיקבע כדי להבטיח את רציפות מתן שירותי המים והביוב</w:t>
      </w:r>
      <w:r w:rsidRPr="00C7500C">
        <w:rPr>
          <w:rStyle w:val="default"/>
          <w:rFonts w:cs="FrankRuehl" w:hint="cs"/>
          <w:rtl/>
        </w:rPr>
        <w:t xml:space="preserve">, והכול לפי כללים שקבעה המועצה לפי סעיף 21א, ועד לקביעת כללים כאמור </w:t>
      </w:r>
      <w:r w:rsidRPr="00C7500C">
        <w:rPr>
          <w:rStyle w:val="default"/>
          <w:rFonts w:cs="FrankRuehl"/>
          <w:rtl/>
        </w:rPr>
        <w:t>–</w:t>
      </w:r>
      <w:r w:rsidRPr="00C7500C">
        <w:rPr>
          <w:rStyle w:val="default"/>
          <w:rFonts w:cs="FrankRuehl" w:hint="cs"/>
          <w:rtl/>
        </w:rPr>
        <w:t xml:space="preserve"> בהתאם להוראות שתיתן המועצה</w:t>
      </w:r>
      <w:r w:rsidR="001D1A92">
        <w:rPr>
          <w:rStyle w:val="default"/>
          <w:rFonts w:cs="FrankRuehl" w:hint="cs"/>
          <w:rtl/>
        </w:rPr>
        <w:t>.</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פעולה שנעשתה בניגוד להוראות סעיף זה בטלה, ובית המשפט לא יורה על הקניית זכות בנכס כאמור בסעיף קטן (ב) </w:t>
      </w:r>
      <w:r>
        <w:rPr>
          <w:rStyle w:val="default"/>
          <w:rFonts w:cs="FrankRuehl"/>
          <w:rtl/>
        </w:rPr>
        <w:t>ל</w:t>
      </w:r>
      <w:r>
        <w:rPr>
          <w:rStyle w:val="default"/>
          <w:rFonts w:cs="FrankRuehl" w:hint="cs"/>
          <w:rtl/>
        </w:rPr>
        <w:t>אדם אחר; מי שקיבל לידיו נכס כאמור חייב להשיבו לחברה, והחברה תשיב לו את מה שקיבלה תמורתו, או את שוויו.</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נקבעו ברישיון מגבלות כאמור בסעיף קטן (ב), תפעל החברה ככל הדרוש לרישומן בפנקסים ומרשמים המתנהלים לפי כל דין לגבי הנכסים שעליהם הן חלות, ותמציא לממונה</w:t>
      </w:r>
      <w:r>
        <w:rPr>
          <w:rStyle w:val="default"/>
          <w:rFonts w:cs="FrankRuehl"/>
          <w:rtl/>
        </w:rPr>
        <w:t xml:space="preserve"> </w:t>
      </w:r>
      <w:r>
        <w:rPr>
          <w:rStyle w:val="default"/>
          <w:rFonts w:cs="FrankRuehl" w:hint="cs"/>
          <w:rtl/>
        </w:rPr>
        <w:t>אישורים על הרישומים שבוצעו.</w:t>
      </w:r>
    </w:p>
    <w:p w:rsidR="00C7500C" w:rsidRPr="00A66974" w:rsidRDefault="00C7500C" w:rsidP="00C7500C">
      <w:pPr>
        <w:pStyle w:val="P00"/>
        <w:tabs>
          <w:tab w:val="clear" w:pos="6259"/>
        </w:tabs>
        <w:spacing w:before="0"/>
        <w:ind w:left="0" w:right="1134"/>
        <w:rPr>
          <w:rStyle w:val="default"/>
          <w:rFonts w:cs="FrankRuehl" w:hint="cs"/>
          <w:vanish/>
          <w:color w:val="FF0000"/>
          <w:szCs w:val="20"/>
          <w:shd w:val="clear" w:color="auto" w:fill="FFFF99"/>
          <w:rtl/>
        </w:rPr>
      </w:pPr>
      <w:bookmarkStart w:id="117" w:name="Rov354"/>
      <w:r w:rsidRPr="00A66974">
        <w:rPr>
          <w:rStyle w:val="default"/>
          <w:rFonts w:cs="FrankRuehl" w:hint="cs"/>
          <w:vanish/>
          <w:color w:val="FF0000"/>
          <w:szCs w:val="20"/>
          <w:shd w:val="clear" w:color="auto" w:fill="FFFF99"/>
          <w:rtl/>
        </w:rPr>
        <w:t>מיום 1.1.2017</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hyperlink r:id="rId24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91 (</w:t>
      </w:r>
      <w:hyperlink r:id="rId24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C7500C" w:rsidRPr="00C7500C" w:rsidRDefault="00C7500C" w:rsidP="00C7500C">
      <w:pPr>
        <w:pStyle w:val="P00"/>
        <w:ind w:left="0" w:right="1134"/>
        <w:rPr>
          <w:rStyle w:val="default"/>
          <w:rFonts w:cs="FrankRuehl"/>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הממונה רשאי לקבוע ברישיון כי נכסים מסוימים של החברה, לרבות זכויות, הדרושים לדעת הממונה לביצוע הפעילות לפי הוראות הרישיון, אינם ניתנים </w:t>
      </w:r>
      <w:r w:rsidRPr="00A66974">
        <w:rPr>
          <w:rStyle w:val="default"/>
          <w:rFonts w:cs="FrankRuehl"/>
          <w:vanish/>
          <w:sz w:val="22"/>
          <w:szCs w:val="22"/>
          <w:shd w:val="clear" w:color="auto" w:fill="FFFF99"/>
          <w:rtl/>
        </w:rPr>
        <w:t>ל</w:t>
      </w:r>
      <w:r w:rsidRPr="00A66974">
        <w:rPr>
          <w:rStyle w:val="default"/>
          <w:rFonts w:cs="FrankRuehl" w:hint="cs"/>
          <w:vanish/>
          <w:sz w:val="22"/>
          <w:szCs w:val="22"/>
          <w:shd w:val="clear" w:color="auto" w:fill="FFFF99"/>
          <w:rtl/>
        </w:rPr>
        <w:t>העברה, במישרין או בעקיפין, לרבות בדרך של שעבוד או עיקול, אלא באישור מראש ובכתב מאת הממונה ובתנאים שיקבע כדי להבטיח את רציפות מתן שירותי המים והביוב</w:t>
      </w:r>
      <w:r w:rsidRPr="00A66974">
        <w:rPr>
          <w:rStyle w:val="default"/>
          <w:rFonts w:cs="FrankRuehl" w:hint="cs"/>
          <w:vanish/>
          <w:sz w:val="22"/>
          <w:szCs w:val="22"/>
          <w:u w:val="single"/>
          <w:shd w:val="clear" w:color="auto" w:fill="FFFF99"/>
          <w:rtl/>
        </w:rPr>
        <w:t xml:space="preserve">, והכול לפי כללים שקבעה המועצה לפי סעיף 21א, ועד לקביעת כללים כאמור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בהתאם להוראות שתיתן המועצה</w:t>
      </w:r>
      <w:r w:rsidRPr="00A66974">
        <w:rPr>
          <w:rStyle w:val="default"/>
          <w:rFonts w:cs="FrankRuehl" w:hint="cs"/>
          <w:vanish/>
          <w:sz w:val="22"/>
          <w:szCs w:val="22"/>
          <w:shd w:val="clear" w:color="auto" w:fill="FFFF99"/>
          <w:rtl/>
        </w:rPr>
        <w:t>.</w:t>
      </w:r>
      <w:bookmarkEnd w:id="117"/>
    </w:p>
    <w:p w:rsidR="001D1A92" w:rsidRDefault="001D1A92" w:rsidP="00F55996">
      <w:pPr>
        <w:pStyle w:val="P00"/>
        <w:spacing w:before="72"/>
        <w:ind w:left="0" w:right="1134"/>
        <w:rPr>
          <w:rStyle w:val="default"/>
          <w:rFonts w:cs="FrankRuehl"/>
          <w:rtl/>
        </w:rPr>
      </w:pPr>
      <w:bookmarkStart w:id="118" w:name="Seif11"/>
      <w:bookmarkEnd w:id="118"/>
      <w:r>
        <w:rPr>
          <w:lang w:val="he-IL"/>
        </w:rPr>
        <w:pict>
          <v:rect id="_x0000_s2073" style="position:absolute;left:0;text-align:left;margin-left:464.5pt;margin-top:8.05pt;width:75.05pt;height:35.6pt;z-index:251481600"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ב</w:t>
                  </w:r>
                  <w:r>
                    <w:rPr>
                      <w:rFonts w:cs="Miriam" w:hint="cs"/>
                      <w:szCs w:val="18"/>
                      <w:rtl/>
                    </w:rPr>
                    <w:t>יטול ר</w:t>
                  </w:r>
                  <w:r>
                    <w:rPr>
                      <w:rFonts w:cs="Miriam"/>
                      <w:szCs w:val="18"/>
                      <w:rtl/>
                    </w:rPr>
                    <w:t>י</w:t>
                  </w:r>
                  <w:r>
                    <w:rPr>
                      <w:rFonts w:cs="Miriam" w:hint="cs"/>
                      <w:szCs w:val="18"/>
                      <w:rtl/>
                    </w:rPr>
                    <w:t xml:space="preserve">שיון </w:t>
                  </w:r>
                  <w:r>
                    <w:rPr>
                      <w:rFonts w:cs="Miriam"/>
                      <w:szCs w:val="18"/>
                      <w:rtl/>
                    </w:rPr>
                    <w:t>א</w:t>
                  </w:r>
                  <w:r>
                    <w:rPr>
                      <w:rFonts w:cs="Miriam" w:hint="cs"/>
                      <w:szCs w:val="18"/>
                      <w:rtl/>
                    </w:rPr>
                    <w:t>ו הגבלתו</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הממונה רשאי, </w:t>
      </w:r>
      <w:r w:rsidR="00F55996" w:rsidRPr="00F55996">
        <w:rPr>
          <w:rStyle w:val="default"/>
          <w:rFonts w:cs="FrankRuehl"/>
          <w:rtl/>
        </w:rPr>
        <w:t>על פי הכללים שקבעה מועצת הרשות לפי סעיף 21א</w:t>
      </w:r>
      <w:r>
        <w:rPr>
          <w:rStyle w:val="default"/>
          <w:rFonts w:cs="FrankRuehl" w:hint="cs"/>
          <w:rtl/>
        </w:rPr>
        <w:t>, לבטל בכל עת רישיון או להגבילו, אם מצא כי התקיים אחד מאלה: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החברה הפרה הוראה לפי חוק זה או תנאי ברישיון באופן הפוגע פגיעה של ממש</w:t>
      </w:r>
      <w:r>
        <w:rPr>
          <w:rStyle w:val="default"/>
          <w:rFonts w:cs="FrankRuehl"/>
          <w:rtl/>
        </w:rPr>
        <w:t xml:space="preserve"> </w:t>
      </w:r>
      <w:r>
        <w:rPr>
          <w:rStyle w:val="default"/>
          <w:rFonts w:cs="FrankRuehl" w:hint="cs"/>
          <w:rtl/>
        </w:rPr>
        <w:t>במתן שירותים חיוניים או באפשרות הפיקוח על פעולותיה, ולא תיקנה את ההפרה בתוך זמן סביר שקבע הממונה בהודעה שנשלחה אליה;</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החברה הפרה הוראה לפי חוק זה או תנאי ברישיון, הפרות חוזרות ונשנות, על אף התראות שקיבלה מאת הממונה.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w:t>
      </w:r>
      <w:r>
        <w:rPr>
          <w:rStyle w:val="default"/>
          <w:rFonts w:cs="FrankRuehl"/>
          <w:rtl/>
        </w:rPr>
        <w:t>מ</w:t>
      </w:r>
      <w:r>
        <w:rPr>
          <w:rStyle w:val="default"/>
          <w:rFonts w:cs="FrankRuehl" w:hint="cs"/>
          <w:rtl/>
        </w:rPr>
        <w:t>ונה לא יעשה שימוש בסמכויותיו לפי סעיף קטן (א) אלא אם כן ניתנה לחברה הזדמנות להשמיע את טענותיה.</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119" w:name="Rov186"/>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24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345 (</w:t>
      </w:r>
      <w:hyperlink r:id="rId24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248"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249"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הממונה רשאי, </w:t>
      </w:r>
      <w:r w:rsidRPr="00A66974">
        <w:rPr>
          <w:rStyle w:val="default"/>
          <w:rFonts w:cs="FrankRuehl" w:hint="cs"/>
          <w:strike/>
          <w:vanish/>
          <w:sz w:val="22"/>
          <w:szCs w:val="22"/>
          <w:shd w:val="clear" w:color="auto" w:fill="FFFF99"/>
          <w:rtl/>
        </w:rPr>
        <w:t>לאחר התייעצות עם מועצת הרשות, או בעקבות פניה שלה</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על פי הכללים שקבעה מועצת הרשות לפי סעיף 21א</w:t>
      </w:r>
      <w:r w:rsidRPr="00A66974">
        <w:rPr>
          <w:rStyle w:val="default"/>
          <w:rFonts w:cs="FrankRuehl" w:hint="cs"/>
          <w:vanish/>
          <w:sz w:val="22"/>
          <w:szCs w:val="22"/>
          <w:shd w:val="clear" w:color="auto" w:fill="FFFF99"/>
          <w:rtl/>
        </w:rPr>
        <w:t>, לבטל בכל עת רישיון או להגבילו, אם מצא כי התקיים אחד מאלה:</w:t>
      </w:r>
      <w:bookmarkEnd w:id="119"/>
    </w:p>
    <w:p w:rsidR="001D1A92" w:rsidRDefault="001D1A92" w:rsidP="00F55996">
      <w:pPr>
        <w:pStyle w:val="P00"/>
        <w:spacing w:before="72"/>
        <w:ind w:left="0" w:right="1134"/>
        <w:rPr>
          <w:rStyle w:val="default"/>
          <w:rFonts w:cs="FrankRuehl"/>
          <w:rtl/>
        </w:rPr>
      </w:pPr>
      <w:bookmarkStart w:id="120" w:name="Seif12"/>
      <w:bookmarkEnd w:id="120"/>
      <w:r>
        <w:rPr>
          <w:lang w:val="he-IL"/>
        </w:rPr>
        <w:pict>
          <v:rect id="_x0000_s2074" style="position:absolute;left:0;text-align:left;margin-left:464.5pt;margin-top:8.05pt;width:75.05pt;height:48.95pt;z-index:251482624"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ה</w:t>
                  </w:r>
                  <w:r>
                    <w:rPr>
                      <w:rFonts w:cs="Miriam" w:hint="cs"/>
                      <w:szCs w:val="18"/>
                      <w:rtl/>
                    </w:rPr>
                    <w:t>עברת האחריות</w:t>
                  </w:r>
                  <w:r>
                    <w:rPr>
                      <w:rFonts w:cs="Miriam"/>
                      <w:szCs w:val="18"/>
                      <w:rtl/>
                    </w:rPr>
                    <w:t xml:space="preserve"> </w:t>
                  </w:r>
                  <w:r>
                    <w:rPr>
                      <w:rFonts w:cs="Miriam" w:hint="cs"/>
                      <w:szCs w:val="18"/>
                      <w:rtl/>
                    </w:rPr>
                    <w:t>למתן השירותים ומערכות המים והביוב</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בוטל רישיון או הוגבל, או פג תוקפו ולא חודש, או מונה לחברה כונס נכסים, מפרק או מפרק זמני, יקבע הממונה </w:t>
      </w:r>
      <w:r>
        <w:rPr>
          <w:rStyle w:val="default"/>
          <w:rFonts w:cs="FrankRuehl"/>
          <w:rtl/>
        </w:rPr>
        <w:t>ה</w:t>
      </w:r>
      <w:r>
        <w:rPr>
          <w:rStyle w:val="default"/>
          <w:rFonts w:cs="FrankRuehl" w:hint="cs"/>
          <w:rtl/>
        </w:rPr>
        <w:t xml:space="preserve">וראות לענין קיום רצף במתן שירותי המים והביוב, ככל שלא נקבעו ברישיון, ורשאי הוא להורות, באישור </w:t>
      </w:r>
      <w:r w:rsidR="00F55996">
        <w:rPr>
          <w:rStyle w:val="default"/>
          <w:rFonts w:cs="FrankRuehl" w:hint="cs"/>
          <w:rtl/>
        </w:rPr>
        <w:t>מועצת הרשות</w:t>
      </w:r>
      <w:r>
        <w:rPr>
          <w:rStyle w:val="default"/>
          <w:rFonts w:cs="FrankRuehl" w:hint="cs"/>
          <w:rtl/>
        </w:rPr>
        <w:t>, על העברת האחריות לנתינתם לרשות מקומית בעלת אמצעי שליטה בחברה או לחברה אחרת, וכן לקבוע תנאים לתשלום דמי שימוש בנכסי החברה ושיעורם.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 רישיון או הוגב</w:t>
      </w:r>
      <w:r>
        <w:rPr>
          <w:rStyle w:val="default"/>
          <w:rFonts w:cs="FrankRuehl"/>
          <w:rtl/>
        </w:rPr>
        <w:t>ל</w:t>
      </w:r>
      <w:r>
        <w:rPr>
          <w:rStyle w:val="default"/>
          <w:rFonts w:cs="FrankRuehl" w:hint="cs"/>
          <w:rtl/>
        </w:rPr>
        <w:t>, או פג תוקפו ולא חודש, או מונה לחברה כונס נכסים, מפרק או מפרק זמני, לא יועברו נכסי מערכות המים והביוב של החברה, ולא תוקנה בהם זכות שימוש, אלא באישור הממונה ובתנאים שיקבע כדי להבטיח את רציפות מתן שירותי המים והביוב.</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בוטל רישיון או פג תוקפו ולא חודש, </w:t>
      </w:r>
      <w:r>
        <w:rPr>
          <w:rStyle w:val="default"/>
          <w:rFonts w:cs="FrankRuehl"/>
          <w:rtl/>
        </w:rPr>
        <w:t>א</w:t>
      </w:r>
      <w:r>
        <w:rPr>
          <w:rStyle w:val="default"/>
          <w:rFonts w:cs="FrankRuehl" w:hint="cs"/>
          <w:rtl/>
        </w:rPr>
        <w:t>ו מונה לחברה כונס נכסים, מפרק או מפרק זמני, וניתן לחברה אחרת רישיון לפעילות נושא הרישיון, רשאי הממונה להורות כי יועברו לחברה האחרת זכויות החברה בנכסים אשר הממונה קבע, לפי בקשת החברה האחרת או בהסכמתה, כי הם דרושים לחברה האחרת לביצוע הפעילות.</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הורה הממו</w:t>
      </w:r>
      <w:r>
        <w:rPr>
          <w:rStyle w:val="default"/>
          <w:rFonts w:cs="FrankRuehl"/>
          <w:rtl/>
        </w:rPr>
        <w:t>נ</w:t>
      </w:r>
      <w:r>
        <w:rPr>
          <w:rStyle w:val="default"/>
          <w:rFonts w:cs="FrankRuehl" w:hint="cs"/>
          <w:rtl/>
        </w:rPr>
        <w:t>ה כאמור בסעיף קטן (ג), על החברה להעביר את הזכויות בנכסים לחברה האחרת ועל החברה האחרת לשלם לחברה את שוויין לפי ערכן בספרי החברה; באין הסכמה בדבר השווי, יקבע הממונה את השווי ואת מועדי התשלום, לאחר שנתן לחברות הזדמנות להשמיע את טענותיהן.</w:t>
      </w:r>
    </w:p>
    <w:p w:rsidR="00F55996" w:rsidRPr="00F55996" w:rsidRDefault="00F55996" w:rsidP="00F55996">
      <w:pPr>
        <w:pStyle w:val="P00"/>
        <w:spacing w:before="72"/>
        <w:ind w:left="0" w:right="1134"/>
        <w:rPr>
          <w:rStyle w:val="default"/>
          <w:rFonts w:cs="FrankRuehl" w:hint="cs"/>
          <w:rtl/>
        </w:rPr>
      </w:pPr>
      <w:r>
        <w:rPr>
          <w:rFonts w:hint="cs"/>
          <w:rtl/>
          <w:lang w:eastAsia="en-US"/>
        </w:rPr>
        <w:pict>
          <v:shape id="_x0000_s2319" type="#_x0000_t202" style="position:absolute;left:0;text-align:left;margin-left:470.35pt;margin-top:7.1pt;width:1in;height:16.8pt;z-index:251682304" filled="f" stroked="f">
            <v:textbox inset="1mm,0,1mm,0">
              <w:txbxContent>
                <w:p w:rsidR="002269D7" w:rsidRDefault="002269D7" w:rsidP="00F55996">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v:shape>
        </w:pict>
      </w:r>
      <w:r w:rsidRPr="00F55996">
        <w:rPr>
          <w:rStyle w:val="default"/>
          <w:rFonts w:cs="FrankRuehl" w:hint="cs"/>
          <w:rtl/>
        </w:rPr>
        <w:tab/>
      </w:r>
      <w:r w:rsidRPr="00F55996">
        <w:rPr>
          <w:rStyle w:val="default"/>
          <w:rFonts w:cs="FrankRuehl"/>
          <w:rtl/>
        </w:rPr>
        <w:t>(ד1)</w:t>
      </w:r>
      <w:r w:rsidRPr="00F55996">
        <w:rPr>
          <w:rStyle w:val="default"/>
          <w:rFonts w:cs="FrankRuehl" w:hint="cs"/>
          <w:rtl/>
        </w:rPr>
        <w:tab/>
      </w:r>
      <w:r w:rsidRPr="00F55996">
        <w:rPr>
          <w:rStyle w:val="default"/>
          <w:rFonts w:cs="FrankRuehl"/>
          <w:rtl/>
        </w:rPr>
        <w:t>הממונה יפעיל את סמכויותיו לפי סעיף זה על פי כללים שקבעה מועצת הרשות.</w:t>
      </w:r>
    </w:p>
    <w:p w:rsidR="001D1A92" w:rsidRDefault="00C7500C" w:rsidP="00C7500C">
      <w:pPr>
        <w:pStyle w:val="P00"/>
        <w:spacing w:before="72"/>
        <w:ind w:left="0" w:right="1134"/>
        <w:rPr>
          <w:rStyle w:val="default"/>
          <w:rFonts w:cs="FrankRuehl"/>
          <w:rtl/>
        </w:rPr>
      </w:pPr>
      <w:r>
        <w:rPr>
          <w:rtl/>
          <w:lang w:eastAsia="en-US"/>
        </w:rPr>
        <w:pict>
          <v:shape id="_x0000_s2541" type="#_x0000_t202" style="position:absolute;left:0;text-align:left;margin-left:470.35pt;margin-top:7.1pt;width:1in;height:16.8pt;z-index:251794944" filled="f" stroked="f">
            <v:textbox inset="1mm,0,1mm,0">
              <w:txbxContent>
                <w:p w:rsidR="002269D7" w:rsidRDefault="002269D7" w:rsidP="00C7500C">
                  <w:pPr>
                    <w:spacing w:line="160" w:lineRule="exact"/>
                    <w:jc w:val="left"/>
                    <w:rPr>
                      <w:rFonts w:cs="Miriam"/>
                      <w:noProof/>
                      <w:szCs w:val="18"/>
                      <w:rtl/>
                    </w:rPr>
                  </w:pPr>
                  <w:r>
                    <w:rPr>
                      <w:rFonts w:cs="Miriam" w:hint="cs"/>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ה)</w:t>
      </w:r>
      <w:r w:rsidR="001D1A92">
        <w:rPr>
          <w:rStyle w:val="default"/>
          <w:rFonts w:cs="FrankRuehl"/>
          <w:rtl/>
        </w:rPr>
        <w:tab/>
      </w:r>
      <w:r w:rsidR="001D1A92">
        <w:rPr>
          <w:rStyle w:val="default"/>
          <w:rFonts w:cs="FrankRuehl" w:hint="cs"/>
          <w:rtl/>
        </w:rPr>
        <w:t>חברה רשאית, בתו</w:t>
      </w:r>
      <w:r w:rsidR="001D1A92">
        <w:rPr>
          <w:rStyle w:val="default"/>
          <w:rFonts w:cs="FrankRuehl"/>
          <w:rtl/>
        </w:rPr>
        <w:t>ך</w:t>
      </w:r>
      <w:r w:rsidR="001D1A92">
        <w:rPr>
          <w:rStyle w:val="default"/>
          <w:rFonts w:cs="FrankRuehl" w:hint="cs"/>
          <w:rtl/>
        </w:rPr>
        <w:t xml:space="preserve"> 30 ימים מיום שנמסרה לה קביעת הממונה לפי סעיף קטן (ד), לערור על הקביעה לפני </w:t>
      </w:r>
      <w:r w:rsidRPr="00C7500C">
        <w:rPr>
          <w:rStyle w:val="default"/>
          <w:rFonts w:cs="FrankRuehl" w:hint="cs"/>
          <w:rtl/>
        </w:rPr>
        <w:t xml:space="preserve">בית הדין למים כמשמעותו בחוק המים (בחוק זה </w:t>
      </w:r>
      <w:r w:rsidRPr="00C7500C">
        <w:rPr>
          <w:rStyle w:val="default"/>
          <w:rFonts w:cs="FrankRuehl"/>
          <w:rtl/>
        </w:rPr>
        <w:t>–</w:t>
      </w:r>
      <w:r w:rsidRPr="00C7500C">
        <w:rPr>
          <w:rStyle w:val="default"/>
          <w:rFonts w:cs="FrankRuehl" w:hint="cs"/>
          <w:rtl/>
        </w:rPr>
        <w:t xml:space="preserve"> בית הדין למים)</w:t>
      </w:r>
      <w:r w:rsidR="001D1A92">
        <w:rPr>
          <w:rStyle w:val="default"/>
          <w:rFonts w:cs="FrankRuehl" w:hint="cs"/>
          <w:rtl/>
        </w:rPr>
        <w:t>.</w:t>
      </w:r>
    </w:p>
    <w:p w:rsidR="001D1A92" w:rsidRDefault="00C7500C" w:rsidP="00C7500C">
      <w:pPr>
        <w:pStyle w:val="P00"/>
        <w:spacing w:before="72"/>
        <w:ind w:left="0" w:right="1134"/>
        <w:rPr>
          <w:rStyle w:val="default"/>
          <w:rFonts w:cs="FrankRuehl" w:hint="cs"/>
          <w:rtl/>
        </w:rPr>
      </w:pPr>
      <w:r>
        <w:rPr>
          <w:rtl/>
          <w:lang w:eastAsia="en-US"/>
        </w:rPr>
        <w:pict>
          <v:shape id="_x0000_s2544" type="#_x0000_t202" style="position:absolute;left:0;text-align:left;margin-left:470.35pt;margin-top:7.1pt;width:1in;height:16.8pt;z-index:251795968" filled="f" stroked="f">
            <v:textbox inset="1mm,0,1mm,0">
              <w:txbxContent>
                <w:p w:rsidR="002269D7" w:rsidRDefault="002269D7" w:rsidP="00C7500C">
                  <w:pPr>
                    <w:spacing w:line="160" w:lineRule="exact"/>
                    <w:jc w:val="left"/>
                    <w:rPr>
                      <w:rFonts w:cs="Miriam"/>
                      <w:noProof/>
                      <w:szCs w:val="18"/>
                      <w:rtl/>
                    </w:rPr>
                  </w:pPr>
                  <w:r>
                    <w:rPr>
                      <w:rFonts w:cs="Miriam" w:hint="cs"/>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ו)</w:t>
      </w:r>
      <w:r w:rsidR="001D1A92">
        <w:rPr>
          <w:rStyle w:val="default"/>
          <w:rFonts w:cs="FrankRuehl"/>
          <w:rtl/>
        </w:rPr>
        <w:tab/>
      </w:r>
      <w:r w:rsidR="001D1A92">
        <w:rPr>
          <w:rStyle w:val="default"/>
          <w:rFonts w:cs="FrankRuehl" w:hint="cs"/>
          <w:rtl/>
        </w:rPr>
        <w:t xml:space="preserve">אין באי הסכמה על השווי או בהגשת הערר, לפי סעיפים קטנים (ד) או (ה), כדי למנוע מתן רישיון לחברה האחרת או לעכב את העברת הנכסים, זולת אם </w:t>
      </w:r>
      <w:r w:rsidRPr="00C7500C">
        <w:rPr>
          <w:rStyle w:val="default"/>
          <w:rFonts w:cs="FrankRuehl" w:hint="cs"/>
          <w:rtl/>
        </w:rPr>
        <w:t>בית הדין למים</w:t>
      </w:r>
      <w:r w:rsidR="001D1A92">
        <w:rPr>
          <w:rStyle w:val="default"/>
          <w:rFonts w:cs="FrankRuehl" w:hint="cs"/>
          <w:rtl/>
        </w:rPr>
        <w:t xml:space="preserve"> הורה אחרת מטעמים</w:t>
      </w:r>
      <w:r w:rsidR="001D1A92">
        <w:rPr>
          <w:rStyle w:val="default"/>
          <w:rFonts w:cs="FrankRuehl"/>
          <w:rtl/>
        </w:rPr>
        <w:t xml:space="preserve"> </w:t>
      </w:r>
      <w:r w:rsidR="001D1A92">
        <w:rPr>
          <w:rStyle w:val="default"/>
          <w:rFonts w:cs="FrankRuehl" w:hint="cs"/>
          <w:rtl/>
        </w:rPr>
        <w:t>מיוחדים.</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121" w:name="Rov355"/>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25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345 (</w:t>
      </w:r>
      <w:hyperlink r:id="rId25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252"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253"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vanish/>
          <w:sz w:val="22"/>
          <w:szCs w:val="22"/>
          <w:shd w:val="clear" w:color="auto" w:fill="FFFF99"/>
          <w:rtl/>
        </w:rPr>
      </w:pPr>
      <w:r w:rsidRPr="00A66974">
        <w:rPr>
          <w:rStyle w:val="big-numbe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בוטל רישיון או הוגבל, או פג תוקפו ולא חודש, או מונה לחברה כונס נכסים, מפרק או מפרק זמני, יקבע הממונה </w:t>
      </w:r>
      <w:r w:rsidRPr="00A66974">
        <w:rPr>
          <w:rStyle w:val="default"/>
          <w:rFonts w:cs="FrankRuehl"/>
          <w:vanish/>
          <w:sz w:val="22"/>
          <w:szCs w:val="22"/>
          <w:shd w:val="clear" w:color="auto" w:fill="FFFF99"/>
          <w:rtl/>
        </w:rPr>
        <w:t>ה</w:t>
      </w:r>
      <w:r w:rsidRPr="00A66974">
        <w:rPr>
          <w:rStyle w:val="default"/>
          <w:rFonts w:cs="FrankRuehl" w:hint="cs"/>
          <w:vanish/>
          <w:sz w:val="22"/>
          <w:szCs w:val="22"/>
          <w:shd w:val="clear" w:color="auto" w:fill="FFFF99"/>
          <w:rtl/>
        </w:rPr>
        <w:t xml:space="preserve">וראות לענין קיום רצף במתן שירותי המים והביוב, ככל שלא נקבעו ברישיון, ורשאי הוא להורות, </w:t>
      </w:r>
      <w:r w:rsidRPr="00A66974">
        <w:rPr>
          <w:rStyle w:val="default"/>
          <w:rFonts w:cs="FrankRuehl" w:hint="cs"/>
          <w:strike/>
          <w:vanish/>
          <w:sz w:val="22"/>
          <w:szCs w:val="22"/>
          <w:shd w:val="clear" w:color="auto" w:fill="FFFF99"/>
          <w:rtl/>
        </w:rPr>
        <w:t>באישור השרים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באישור מועצת הרשות</w:t>
      </w:r>
      <w:r w:rsidRPr="00A66974">
        <w:rPr>
          <w:rStyle w:val="default"/>
          <w:rFonts w:cs="FrankRuehl" w:hint="cs"/>
          <w:vanish/>
          <w:sz w:val="22"/>
          <w:szCs w:val="22"/>
          <w:shd w:val="clear" w:color="auto" w:fill="FFFF99"/>
          <w:rtl/>
        </w:rPr>
        <w:t>, על העברת האחריות לנתינתם לרשות מקומית בעלת אמצעי שליטה בחברה או לחברה אחרת, וכן לקבוע תנאים לתשלום דמי שימוש בנכסי החברה ושיעורם.</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בוטל רישיון או הוגב</w:t>
      </w:r>
      <w:r w:rsidRPr="00A66974">
        <w:rPr>
          <w:rStyle w:val="default"/>
          <w:rFonts w:cs="FrankRuehl"/>
          <w:vanish/>
          <w:sz w:val="22"/>
          <w:szCs w:val="22"/>
          <w:shd w:val="clear" w:color="auto" w:fill="FFFF99"/>
          <w:rtl/>
        </w:rPr>
        <w:t>ל</w:t>
      </w:r>
      <w:r w:rsidRPr="00A66974">
        <w:rPr>
          <w:rStyle w:val="default"/>
          <w:rFonts w:cs="FrankRuehl" w:hint="cs"/>
          <w:vanish/>
          <w:sz w:val="22"/>
          <w:szCs w:val="22"/>
          <w:shd w:val="clear" w:color="auto" w:fill="FFFF99"/>
          <w:rtl/>
        </w:rPr>
        <w:t>, או פג תוקפו ולא חודש, או מונה לחברה כונס נכסים, מפרק או מפרק זמני, לא יועברו נכסי מערכות המים והביוב של החברה, ולא תוקנה בהם זכות שימוש, אלא באישור הממונה ובתנאים שיקבע כדי להבטיח את רציפות מתן שירותי המים והביוב.</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בוטל רישיון או פג תוקפו ולא חודש, </w:t>
      </w:r>
      <w:r w:rsidRPr="00A66974">
        <w:rPr>
          <w:rStyle w:val="default"/>
          <w:rFonts w:cs="FrankRuehl"/>
          <w:vanish/>
          <w:sz w:val="22"/>
          <w:szCs w:val="22"/>
          <w:shd w:val="clear" w:color="auto" w:fill="FFFF99"/>
          <w:rtl/>
        </w:rPr>
        <w:t>א</w:t>
      </w:r>
      <w:r w:rsidRPr="00A66974">
        <w:rPr>
          <w:rStyle w:val="default"/>
          <w:rFonts w:cs="FrankRuehl" w:hint="cs"/>
          <w:vanish/>
          <w:sz w:val="22"/>
          <w:szCs w:val="22"/>
          <w:shd w:val="clear" w:color="auto" w:fill="FFFF99"/>
          <w:rtl/>
        </w:rPr>
        <w:t>ו מונה לחברה כונס נכסים, מפרק או מפרק זמני, וניתן לחברה אחרת רישיון לפעילות נושא הרישיון, רשאי הממונה להורות כי יועברו לחברה האחרת זכויות החברה בנכסים אשר הממונה קבע, לפי בקשת החברה האחרת או בהסכמתה, כי הם דרושים לחברה האחרת לביצוע הפעילות.</w:t>
      </w:r>
    </w:p>
    <w:p w:rsidR="001D1A92" w:rsidRPr="00A66974" w:rsidRDefault="001D1A92">
      <w:pPr>
        <w:pStyle w:val="P00"/>
        <w:spacing w:before="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הורה הממו</w:t>
      </w:r>
      <w:r w:rsidRPr="00A66974">
        <w:rPr>
          <w:rStyle w:val="default"/>
          <w:rFonts w:cs="FrankRuehl"/>
          <w:vanish/>
          <w:sz w:val="22"/>
          <w:szCs w:val="22"/>
          <w:shd w:val="clear" w:color="auto" w:fill="FFFF99"/>
          <w:rtl/>
        </w:rPr>
        <w:t>נ</w:t>
      </w:r>
      <w:r w:rsidRPr="00A66974">
        <w:rPr>
          <w:rStyle w:val="default"/>
          <w:rFonts w:cs="FrankRuehl" w:hint="cs"/>
          <w:vanish/>
          <w:sz w:val="22"/>
          <w:szCs w:val="22"/>
          <w:shd w:val="clear" w:color="auto" w:fill="FFFF99"/>
          <w:rtl/>
        </w:rPr>
        <w:t>ה כאמור בסעיף קטן (ג), על החברה להעביר את הזכויות בנכסים לחברה האחרת ועל החברה האחרת לשלם לחברה את שוויין לפי ערכן בספרי החברה; באין הסכמה בדבר השווי, יקבע הממונה את השווי ואת מועדי התשלום, לאחר שנתן לחברות הזדמנות להשמיע את טענותיהן.</w:t>
      </w:r>
    </w:p>
    <w:p w:rsidR="001D1A92" w:rsidRPr="00A66974" w:rsidRDefault="001D1A92">
      <w:pPr>
        <w:pStyle w:val="P00"/>
        <w:spacing w:before="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vanish/>
          <w:sz w:val="22"/>
          <w:szCs w:val="22"/>
          <w:u w:val="single"/>
          <w:shd w:val="clear" w:color="auto" w:fill="FFFF99"/>
          <w:rtl/>
        </w:rPr>
        <w:t>(ד1)</w:t>
      </w:r>
      <w:r w:rsidRPr="00A66974">
        <w:rPr>
          <w:rStyle w:val="default"/>
          <w:rFonts w:cs="FrankRuehl" w:hint="cs"/>
          <w:vanish/>
          <w:sz w:val="22"/>
          <w:szCs w:val="22"/>
          <w:u w:val="single"/>
          <w:shd w:val="clear" w:color="auto" w:fill="FFFF99"/>
          <w:rtl/>
        </w:rPr>
        <w:tab/>
      </w:r>
      <w:r w:rsidRPr="00A66974">
        <w:rPr>
          <w:rStyle w:val="default"/>
          <w:rFonts w:cs="FrankRuehl"/>
          <w:vanish/>
          <w:sz w:val="22"/>
          <w:szCs w:val="22"/>
          <w:u w:val="single"/>
          <w:shd w:val="clear" w:color="auto" w:fill="FFFF99"/>
          <w:rtl/>
        </w:rPr>
        <w:t>הממונה יפעיל את סמכויותיו לפי סעיף זה על פי כללים שקבעה מועצת הרשות.</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p>
    <w:p w:rsidR="00C7500C" w:rsidRPr="00A66974" w:rsidRDefault="00C7500C" w:rsidP="00C7500C">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hyperlink r:id="rId25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91 (</w:t>
      </w:r>
      <w:hyperlink r:id="rId25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C7500C" w:rsidRPr="00A66974" w:rsidRDefault="00C7500C" w:rsidP="00C7500C">
      <w:pPr>
        <w:pStyle w:val="P0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ה)</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חברה רשאית, בתו</w:t>
      </w:r>
      <w:r w:rsidRPr="00A66974">
        <w:rPr>
          <w:rStyle w:val="default"/>
          <w:rFonts w:cs="FrankRuehl"/>
          <w:vanish/>
          <w:sz w:val="22"/>
          <w:szCs w:val="22"/>
          <w:shd w:val="clear" w:color="auto" w:fill="FFFF99"/>
          <w:rtl/>
        </w:rPr>
        <w:t>ך</w:t>
      </w:r>
      <w:r w:rsidRPr="00A66974">
        <w:rPr>
          <w:rStyle w:val="default"/>
          <w:rFonts w:cs="FrankRuehl" w:hint="cs"/>
          <w:vanish/>
          <w:sz w:val="22"/>
          <w:szCs w:val="22"/>
          <w:shd w:val="clear" w:color="auto" w:fill="FFFF99"/>
          <w:rtl/>
        </w:rPr>
        <w:t xml:space="preserve"> 30 ימים מיום שנמסרה לה קביעת הממונה לפי סעיף קטן (ד), לערור על הקביעה לפני </w:t>
      </w:r>
      <w:r w:rsidRPr="00A66974">
        <w:rPr>
          <w:rStyle w:val="default"/>
          <w:rFonts w:cs="FrankRuehl" w:hint="cs"/>
          <w:strike/>
          <w:vanish/>
          <w:sz w:val="22"/>
          <w:szCs w:val="22"/>
          <w:shd w:val="clear" w:color="auto" w:fill="FFFF99"/>
          <w:rtl/>
        </w:rPr>
        <w:t>בית משפט שלום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 xml:space="preserve">בית הדין למים כמשמעותו בחוק המים (בחוק זה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בית הדין למים)</w:t>
      </w:r>
      <w:r w:rsidRPr="00A66974">
        <w:rPr>
          <w:rStyle w:val="default"/>
          <w:rFonts w:cs="FrankRuehl" w:hint="cs"/>
          <w:vanish/>
          <w:sz w:val="22"/>
          <w:szCs w:val="22"/>
          <w:shd w:val="clear" w:color="auto" w:fill="FFFF99"/>
          <w:rtl/>
        </w:rPr>
        <w:t>.</w:t>
      </w:r>
    </w:p>
    <w:p w:rsidR="00C7500C" w:rsidRPr="00C7500C" w:rsidRDefault="00C7500C" w:rsidP="00C7500C">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ו)</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אין באי הסכמה על השווי או בהגשת הערר, לפי סעיפים קטנים (ד) או (ה), כדי למנוע מתן רישיון לחברה האחרת או לעכב את העברת הנכסים, זולת אם </w:t>
      </w:r>
      <w:r w:rsidRPr="00A66974">
        <w:rPr>
          <w:rStyle w:val="default"/>
          <w:rFonts w:cs="FrankRuehl" w:hint="cs"/>
          <w:strike/>
          <w:vanish/>
          <w:sz w:val="22"/>
          <w:szCs w:val="22"/>
          <w:shd w:val="clear" w:color="auto" w:fill="FFFF99"/>
          <w:rtl/>
        </w:rPr>
        <w:t>בית המשפט</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בית הדין למים</w:t>
      </w:r>
      <w:r w:rsidRPr="00A66974">
        <w:rPr>
          <w:rStyle w:val="default"/>
          <w:rFonts w:cs="FrankRuehl" w:hint="cs"/>
          <w:vanish/>
          <w:sz w:val="22"/>
          <w:szCs w:val="22"/>
          <w:shd w:val="clear" w:color="auto" w:fill="FFFF99"/>
          <w:rtl/>
        </w:rPr>
        <w:t xml:space="preserve"> הורה אחרת מטעמים</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מיוחדים.</w:t>
      </w:r>
      <w:bookmarkEnd w:id="121"/>
    </w:p>
    <w:p w:rsidR="001D1A92" w:rsidRDefault="001D1A92" w:rsidP="00C7500C">
      <w:pPr>
        <w:pStyle w:val="P00"/>
        <w:spacing w:before="72"/>
        <w:ind w:left="0" w:right="1134"/>
        <w:rPr>
          <w:rStyle w:val="default"/>
          <w:rFonts w:cs="FrankRuehl" w:hint="cs"/>
          <w:rtl/>
        </w:rPr>
      </w:pPr>
      <w:bookmarkStart w:id="122" w:name="Seif142"/>
      <w:bookmarkEnd w:id="122"/>
      <w:r>
        <w:rPr>
          <w:lang w:val="he-IL"/>
        </w:rPr>
        <w:pict>
          <v:rect id="_x0000_s2238" style="position:absolute;left:0;text-align:left;margin-left:464.5pt;margin-top:8.05pt;width:75.05pt;height:59.95pt;z-index:251650560"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כללים לרישוי</w:t>
                  </w:r>
                </w:p>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p w:rsidR="002269D7" w:rsidRDefault="002269D7">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21</w:t>
      </w:r>
      <w:r>
        <w:rPr>
          <w:rStyle w:val="default"/>
          <w:rFonts w:cs="FrankRuehl" w:hint="cs"/>
          <w:rtl/>
        </w:rPr>
        <w:t>א</w:t>
      </w:r>
      <w:r>
        <w:rPr>
          <w:rStyle w:val="default"/>
          <w:rFonts w:cs="FrankRuehl"/>
          <w:rtl/>
        </w:rPr>
        <w:t>.</w:t>
      </w:r>
      <w:r>
        <w:rPr>
          <w:rStyle w:val="default"/>
          <w:rFonts w:cs="FrankRuehl"/>
          <w:rtl/>
        </w:rPr>
        <w:tab/>
      </w:r>
      <w:r w:rsidR="00C7500C">
        <w:rPr>
          <w:rStyle w:val="default"/>
          <w:rFonts w:cs="FrankRuehl" w:hint="cs"/>
          <w:rtl/>
        </w:rPr>
        <w:t>(א)</w:t>
      </w:r>
      <w:r w:rsidR="00C7500C">
        <w:rPr>
          <w:rStyle w:val="default"/>
          <w:rFonts w:cs="FrankRuehl" w:hint="cs"/>
          <w:rtl/>
        </w:rPr>
        <w:tab/>
      </w:r>
      <w:r>
        <w:rPr>
          <w:rStyle w:val="default"/>
          <w:rFonts w:cs="FrankRuehl"/>
          <w:rtl/>
        </w:rPr>
        <w:t>מועצת הרשות תקבע כללים לענין מתן רישיונות, קביעת תנאים בהם ושינוים, ולענין ביטול רישיונות והגבלתם</w:t>
      </w:r>
      <w:r w:rsidR="00A43A4A">
        <w:rPr>
          <w:rStyle w:val="default"/>
          <w:rFonts w:cs="FrankRuehl" w:hint="cs"/>
          <w:rtl/>
        </w:rPr>
        <w:t xml:space="preserve"> </w:t>
      </w:r>
      <w:r w:rsidR="00A43A4A" w:rsidRPr="00A43A4A">
        <w:rPr>
          <w:rStyle w:val="default"/>
          <w:rFonts w:cs="FrankRuehl" w:hint="cs"/>
          <w:rtl/>
        </w:rPr>
        <w:t xml:space="preserve">לרבות לעניין הגבלות על העברת רישיון, שעבוד ועיקול לפי סעיף 19, </w:t>
      </w:r>
      <w:r w:rsidR="00C7500C" w:rsidRPr="00C7500C">
        <w:rPr>
          <w:rStyle w:val="default"/>
          <w:rFonts w:cs="FrankRuehl" w:hint="cs"/>
          <w:rtl/>
        </w:rPr>
        <w:t>הבטחת האיתנות הפיננסית של חברה והתנהלותה הנאותה</w:t>
      </w:r>
      <w:r>
        <w:rPr>
          <w:rStyle w:val="default"/>
          <w:rFonts w:cs="FrankRuehl"/>
          <w:rtl/>
        </w:rPr>
        <w:t>.</w:t>
      </w:r>
    </w:p>
    <w:p w:rsidR="00C7500C" w:rsidRDefault="00C7500C" w:rsidP="00C7500C">
      <w:pPr>
        <w:pStyle w:val="P00"/>
        <w:spacing w:before="72"/>
        <w:ind w:left="0" w:right="1134"/>
        <w:rPr>
          <w:rStyle w:val="default"/>
          <w:rFonts w:cs="FrankRuehl" w:hint="cs"/>
          <w:rtl/>
        </w:rPr>
      </w:pPr>
    </w:p>
    <w:p w:rsidR="00C7500C" w:rsidRPr="00C7500C" w:rsidRDefault="00C7500C" w:rsidP="00C7500C">
      <w:pPr>
        <w:pStyle w:val="P00"/>
        <w:spacing w:before="72"/>
        <w:ind w:left="0" w:right="1134"/>
        <w:rPr>
          <w:rStyle w:val="default"/>
          <w:rFonts w:cs="FrankRuehl" w:hint="cs"/>
          <w:rtl/>
        </w:rPr>
      </w:pPr>
      <w:r>
        <w:rPr>
          <w:rtl/>
          <w:lang w:eastAsia="en-US"/>
        </w:rPr>
        <w:pict>
          <v:shape id="_x0000_s2545" type="#_x0000_t202" style="position:absolute;left:0;text-align:left;margin-left:470.35pt;margin-top:7.1pt;width:1in;height:16.8pt;z-index:251796992" filled="f" stroked="f">
            <v:textbox inset="1mm,0,1mm,0">
              <w:txbxContent>
                <w:p w:rsidR="002269D7" w:rsidRDefault="002269D7" w:rsidP="00C7500C">
                  <w:pPr>
                    <w:spacing w:line="160" w:lineRule="exact"/>
                    <w:jc w:val="left"/>
                    <w:rPr>
                      <w:rFonts w:cs="Miriam"/>
                      <w:noProof/>
                      <w:szCs w:val="18"/>
                      <w:rtl/>
                    </w:rPr>
                  </w:pPr>
                  <w:r>
                    <w:rPr>
                      <w:rFonts w:cs="Miriam" w:hint="cs"/>
                      <w:szCs w:val="18"/>
                      <w:rtl/>
                    </w:rPr>
                    <w:t>(תיקון מס' 10) תשע"ז-2016</w:t>
                  </w:r>
                </w:p>
              </w:txbxContent>
            </v:textbox>
            <w10:anchorlock/>
          </v:shape>
        </w:pict>
      </w:r>
      <w:r>
        <w:rPr>
          <w:rtl/>
        </w:rPr>
        <w:tab/>
      </w:r>
      <w:r>
        <w:rPr>
          <w:rStyle w:val="default"/>
          <w:rFonts w:cs="FrankRuehl"/>
          <w:rtl/>
        </w:rPr>
        <w:t>(</w:t>
      </w:r>
      <w:r w:rsidRPr="00C7500C">
        <w:rPr>
          <w:rStyle w:val="default"/>
          <w:rFonts w:cs="FrankRuehl" w:hint="cs"/>
          <w:rtl/>
        </w:rPr>
        <w:t>ב)</w:t>
      </w:r>
      <w:r w:rsidRPr="00C7500C">
        <w:rPr>
          <w:rStyle w:val="default"/>
          <w:rFonts w:cs="FrankRuehl" w:hint="cs"/>
          <w:rtl/>
        </w:rPr>
        <w:tab/>
        <w:t xml:space="preserve">בלי לגרוע מסמכות מועצת הרשות לפי סעיף קטן (א), תקבע המועצה בכללים את התנאים והמועדים להגשת בקשה לקבלת רישיון חברת ביוב ולמתן רישיון חברת ביוב, ובכלל זה תקבע כללים לבחירת גוף שיקבל רישיון חברת ביוב, לרבות אם היה יותר מגוף אחד שביקש זאת לעניין מרחב ביוב מסוים, ולעניין קביעת מועדים כאמור </w:t>
      </w:r>
      <w:r w:rsidRPr="00C7500C">
        <w:rPr>
          <w:rStyle w:val="default"/>
          <w:rFonts w:cs="FrankRuehl"/>
          <w:rtl/>
        </w:rPr>
        <w:t>–</w:t>
      </w:r>
      <w:r w:rsidRPr="00C7500C">
        <w:rPr>
          <w:rStyle w:val="default"/>
          <w:rFonts w:cs="FrankRuehl" w:hint="cs"/>
          <w:rtl/>
        </w:rPr>
        <w:t xml:space="preserve"> רשאית המעצה לקבוע מועדים שונים למרחבי ביוב שונים; בקביעת כללים כאמור, יובאו בחשבון, בין השאר, השיקולים האלה, בכפוף למטרות החוק:</w:t>
      </w:r>
    </w:p>
    <w:p w:rsidR="00C7500C" w:rsidRPr="00C7500C" w:rsidRDefault="00C7500C" w:rsidP="00C7500C">
      <w:pPr>
        <w:pStyle w:val="P22"/>
        <w:spacing w:before="72"/>
        <w:ind w:left="1021" w:right="1134"/>
        <w:rPr>
          <w:rStyle w:val="default"/>
          <w:rFonts w:cs="FrankRuehl" w:hint="cs"/>
          <w:rtl/>
        </w:rPr>
      </w:pPr>
      <w:r w:rsidRPr="00C7500C">
        <w:rPr>
          <w:rStyle w:val="default"/>
          <w:rFonts w:cs="FrankRuehl" w:hint="cs"/>
          <w:rtl/>
        </w:rPr>
        <w:t>(1)</w:t>
      </w:r>
      <w:r w:rsidRPr="00C7500C">
        <w:rPr>
          <w:rStyle w:val="default"/>
          <w:rFonts w:cs="FrankRuehl" w:hint="cs"/>
          <w:rtl/>
        </w:rPr>
        <w:tab/>
        <w:t>יציבותו הכלכלית של מבקש הרישיון;</w:t>
      </w:r>
    </w:p>
    <w:p w:rsidR="00C7500C" w:rsidRPr="00C7500C" w:rsidRDefault="00C7500C" w:rsidP="00C7500C">
      <w:pPr>
        <w:pStyle w:val="P22"/>
        <w:spacing w:before="72"/>
        <w:ind w:left="1021" w:right="1134"/>
        <w:rPr>
          <w:rStyle w:val="default"/>
          <w:rFonts w:cs="FrankRuehl" w:hint="cs"/>
          <w:rtl/>
        </w:rPr>
      </w:pPr>
      <w:r w:rsidRPr="00C7500C">
        <w:rPr>
          <w:rStyle w:val="default"/>
          <w:rFonts w:cs="FrankRuehl" w:hint="cs"/>
          <w:rtl/>
        </w:rPr>
        <w:t>(2)</w:t>
      </w:r>
      <w:r w:rsidRPr="00C7500C">
        <w:rPr>
          <w:rStyle w:val="default"/>
          <w:rFonts w:cs="FrankRuehl" w:hint="cs"/>
          <w:rtl/>
        </w:rPr>
        <w:tab/>
        <w:t>ניסיון מבקש הרישיון בתחום הביוב והיקף תשתיות ההולכה והטיפול הקיימות;</w:t>
      </w:r>
    </w:p>
    <w:p w:rsidR="00C7500C" w:rsidRPr="00C7500C" w:rsidRDefault="00C7500C" w:rsidP="00C7500C">
      <w:pPr>
        <w:pStyle w:val="P22"/>
        <w:spacing w:before="72"/>
        <w:ind w:left="1021" w:right="1134"/>
        <w:rPr>
          <w:rStyle w:val="default"/>
          <w:rFonts w:cs="FrankRuehl" w:hint="cs"/>
          <w:rtl/>
        </w:rPr>
      </w:pPr>
      <w:r w:rsidRPr="00C7500C">
        <w:rPr>
          <w:rStyle w:val="default"/>
          <w:rFonts w:cs="FrankRuehl" w:hint="cs"/>
          <w:rtl/>
        </w:rPr>
        <w:t>(3)</w:t>
      </w:r>
      <w:r w:rsidRPr="00C7500C">
        <w:rPr>
          <w:rStyle w:val="default"/>
          <w:rFonts w:cs="FrankRuehl" w:hint="cs"/>
          <w:rtl/>
        </w:rPr>
        <w:tab/>
        <w:t>שיקולים תפעוליים, הנדסיים, כלכליים, סביבתיים, בריאותיים ותכנוניים;</w:t>
      </w:r>
    </w:p>
    <w:p w:rsidR="00C7500C" w:rsidRPr="00C7500C" w:rsidRDefault="00C7500C" w:rsidP="00C7500C">
      <w:pPr>
        <w:pStyle w:val="P22"/>
        <w:spacing w:before="72"/>
        <w:ind w:left="1021" w:right="1134"/>
        <w:rPr>
          <w:rStyle w:val="default"/>
          <w:rFonts w:cs="FrankRuehl" w:hint="cs"/>
          <w:rtl/>
        </w:rPr>
      </w:pPr>
      <w:r w:rsidRPr="00C7500C">
        <w:rPr>
          <w:rStyle w:val="default"/>
          <w:rFonts w:cs="FrankRuehl" w:hint="cs"/>
          <w:rtl/>
        </w:rPr>
        <w:t>(4)</w:t>
      </w:r>
      <w:r w:rsidRPr="00C7500C">
        <w:rPr>
          <w:rStyle w:val="default"/>
          <w:rFonts w:cs="FrankRuehl" w:hint="cs"/>
          <w:rtl/>
        </w:rPr>
        <w:tab/>
        <w:t>ייעול משק הביוב והפיקוח עליו.</w:t>
      </w:r>
    </w:p>
    <w:p w:rsidR="00C7500C" w:rsidRPr="00C7500C" w:rsidRDefault="00C7500C" w:rsidP="00C7500C">
      <w:pPr>
        <w:pStyle w:val="P00"/>
        <w:spacing w:before="72"/>
        <w:ind w:left="0" w:right="1134"/>
        <w:rPr>
          <w:rStyle w:val="default"/>
          <w:rFonts w:cs="FrankRuehl" w:hint="cs"/>
          <w:rtl/>
        </w:rPr>
      </w:pPr>
      <w:r>
        <w:rPr>
          <w:rtl/>
          <w:lang w:eastAsia="en-US"/>
        </w:rPr>
        <w:pict>
          <v:shape id="_x0000_s2546" type="#_x0000_t202" style="position:absolute;left:0;text-align:left;margin-left:470.35pt;margin-top:7.1pt;width:1in;height:16.8pt;z-index:251798016" filled="f" stroked="f">
            <v:textbox inset="1mm,0,1mm,0">
              <w:txbxContent>
                <w:p w:rsidR="002269D7" w:rsidRDefault="002269D7" w:rsidP="00C7500C">
                  <w:pPr>
                    <w:spacing w:line="160" w:lineRule="exact"/>
                    <w:jc w:val="left"/>
                    <w:rPr>
                      <w:rFonts w:cs="Miriam"/>
                      <w:noProof/>
                      <w:szCs w:val="18"/>
                      <w:rtl/>
                    </w:rPr>
                  </w:pPr>
                  <w:r>
                    <w:rPr>
                      <w:rFonts w:cs="Miriam" w:hint="cs"/>
                      <w:szCs w:val="18"/>
                      <w:rtl/>
                    </w:rPr>
                    <w:t>(תיקון מס' 10) תשע"ז-2016</w:t>
                  </w:r>
                </w:p>
              </w:txbxContent>
            </v:textbox>
            <w10:anchorlock/>
          </v:shape>
        </w:pict>
      </w:r>
      <w:r>
        <w:rPr>
          <w:rtl/>
        </w:rPr>
        <w:tab/>
      </w:r>
      <w:r>
        <w:rPr>
          <w:rStyle w:val="default"/>
          <w:rFonts w:cs="FrankRuehl"/>
          <w:rtl/>
        </w:rPr>
        <w:t>(</w:t>
      </w:r>
      <w:r w:rsidRPr="00C7500C">
        <w:rPr>
          <w:rStyle w:val="default"/>
          <w:rFonts w:cs="FrankRuehl" w:hint="cs"/>
          <w:rtl/>
        </w:rPr>
        <w:t>ג)</w:t>
      </w:r>
      <w:r w:rsidRPr="00C7500C">
        <w:rPr>
          <w:rStyle w:val="default"/>
          <w:rFonts w:cs="FrankRuehl" w:hint="cs"/>
          <w:rtl/>
        </w:rPr>
        <w:tab/>
        <w:t>מועצת הרשות רשאית לקבוע כללים למתן פטור מהצורך בקבלת רישיון שירותי הולכה וטיפול, לעניין ספק שירותי ביוב שאינו חברת ביוב, וזאת, בין השאר, בשל היקף השפכים המיוצרים או המטופלים על ידו.</w:t>
      </w:r>
    </w:p>
    <w:p w:rsidR="001D1A92" w:rsidRPr="00A66974" w:rsidRDefault="001D1A92" w:rsidP="005D5CB8">
      <w:pPr>
        <w:pStyle w:val="P00"/>
        <w:spacing w:before="0"/>
        <w:ind w:left="0" w:right="1134"/>
        <w:rPr>
          <w:rStyle w:val="default"/>
          <w:rFonts w:cs="FrankRuehl" w:hint="cs"/>
          <w:vanish/>
          <w:color w:val="FF0000"/>
          <w:szCs w:val="20"/>
          <w:shd w:val="clear" w:color="auto" w:fill="FFFF99"/>
          <w:rtl/>
        </w:rPr>
      </w:pPr>
      <w:bookmarkStart w:id="123" w:name="Rov356"/>
      <w:r w:rsidRPr="00A66974">
        <w:rPr>
          <w:rStyle w:val="default"/>
          <w:rFonts w:cs="FrankRuehl" w:hint="cs"/>
          <w:vanish/>
          <w:color w:val="FF0000"/>
          <w:szCs w:val="20"/>
          <w:shd w:val="clear" w:color="auto" w:fill="FFFF99"/>
          <w:rtl/>
        </w:rPr>
        <w:t>מיום 30.</w:t>
      </w:r>
      <w:r w:rsidR="005D5CB8"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25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25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258"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259"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סעיף 21א</w:t>
      </w:r>
    </w:p>
    <w:p w:rsidR="00A43A4A" w:rsidRPr="00A66974" w:rsidRDefault="00A43A4A" w:rsidP="00A43A4A">
      <w:pPr>
        <w:pStyle w:val="P00"/>
        <w:spacing w:before="0"/>
        <w:ind w:left="0" w:right="1134"/>
        <w:rPr>
          <w:rStyle w:val="default"/>
          <w:rFonts w:cs="FrankRuehl" w:hint="cs"/>
          <w:vanish/>
          <w:szCs w:val="20"/>
          <w:shd w:val="clear" w:color="auto" w:fill="FFFF99"/>
          <w:rtl/>
        </w:rPr>
      </w:pPr>
    </w:p>
    <w:p w:rsidR="00A43A4A" w:rsidRPr="00A66974" w:rsidRDefault="00A43A4A" w:rsidP="00A43A4A">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A43A4A" w:rsidRPr="00A66974" w:rsidRDefault="00A43A4A" w:rsidP="00A43A4A">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43A4A" w:rsidRPr="00A66974" w:rsidRDefault="00A43A4A" w:rsidP="00A43A4A">
      <w:pPr>
        <w:pStyle w:val="P00"/>
        <w:spacing w:before="0"/>
        <w:ind w:left="0" w:right="1134"/>
        <w:rPr>
          <w:rStyle w:val="default"/>
          <w:rFonts w:cs="FrankRuehl" w:hint="cs"/>
          <w:vanish/>
          <w:szCs w:val="20"/>
          <w:shd w:val="clear" w:color="auto" w:fill="FFFF99"/>
          <w:rtl/>
        </w:rPr>
      </w:pPr>
      <w:hyperlink r:id="rId26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182 (</w:t>
      </w:r>
      <w:hyperlink r:id="rId26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43A4A" w:rsidRPr="00A66974" w:rsidRDefault="00A43A4A" w:rsidP="00A43A4A">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21</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w:t>
      </w:r>
      <w:r w:rsidRPr="00A66974">
        <w:rPr>
          <w:rStyle w:val="default"/>
          <w:rFonts w:cs="FrankRuehl"/>
          <w:vanish/>
          <w:sz w:val="22"/>
          <w:szCs w:val="22"/>
          <w:shd w:val="clear" w:color="auto" w:fill="FFFF99"/>
          <w:rtl/>
        </w:rPr>
        <w:tab/>
        <w:t>מועצת הרשות תקבע כללים לענין מתן רישיונות, קביעת תנאים בהם ושינוים, ולענין ביטול רישיונות והגבלתם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לרבות לעניין הגבלות על העברת רישיון, שעבוד ועיקול לפי סעיף 19, והבטחת האיתנות הפיננסית של חברה</w:t>
      </w:r>
      <w:r w:rsidRPr="00A66974">
        <w:rPr>
          <w:rStyle w:val="default"/>
          <w:rFonts w:cs="FrankRuehl"/>
          <w:vanish/>
          <w:sz w:val="22"/>
          <w:szCs w:val="22"/>
          <w:shd w:val="clear" w:color="auto" w:fill="FFFF99"/>
          <w:rtl/>
        </w:rPr>
        <w:t>.</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p>
    <w:p w:rsidR="00C7500C" w:rsidRPr="00A66974" w:rsidRDefault="00C7500C" w:rsidP="00C7500C">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C7500C" w:rsidRPr="00A66974" w:rsidRDefault="00C7500C" w:rsidP="00C7500C">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לענין סעיף קטן 21א(ג) ר' הוראת תחילה</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C7500C" w:rsidRPr="00A66974" w:rsidRDefault="00C7500C" w:rsidP="00C7500C">
      <w:pPr>
        <w:pStyle w:val="P00"/>
        <w:tabs>
          <w:tab w:val="clear" w:pos="6259"/>
        </w:tabs>
        <w:spacing w:before="0"/>
        <w:ind w:left="0" w:right="1134"/>
        <w:rPr>
          <w:rStyle w:val="default"/>
          <w:rFonts w:cs="FrankRuehl" w:hint="cs"/>
          <w:vanish/>
          <w:szCs w:val="20"/>
          <w:shd w:val="clear" w:color="auto" w:fill="FFFF99"/>
          <w:rtl/>
        </w:rPr>
      </w:pPr>
      <w:hyperlink r:id="rId26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91 (</w:t>
      </w:r>
      <w:hyperlink r:id="rId26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C7500C" w:rsidRPr="00A66974" w:rsidRDefault="00C7500C" w:rsidP="00C7500C">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21</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w:t>
      </w:r>
      <w:r w:rsidRPr="00A66974">
        <w:rPr>
          <w:rStyle w:val="default"/>
          <w:rFonts w:cs="FrankRuehl"/>
          <w:vanish/>
          <w:sz w:val="22"/>
          <w:szCs w:val="22"/>
          <w:shd w:val="clear" w:color="auto" w:fill="FFFF99"/>
          <w:rtl/>
        </w:rPr>
        <w:tab/>
      </w:r>
      <w:r w:rsidRPr="00A66974">
        <w:rPr>
          <w:rStyle w:val="default"/>
          <w:rFonts w:cs="FrankRuehl" w:hint="cs"/>
          <w:vanish/>
          <w:sz w:val="22"/>
          <w:szCs w:val="22"/>
          <w:u w:val="single"/>
          <w:shd w:val="clear" w:color="auto" w:fill="FFFF99"/>
          <w:rtl/>
        </w:rPr>
        <w:t>(א)</w:t>
      </w: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מועצת הרשות תקבע כללים לענין מתן רישיונות, קביעת תנאים בהם ושינוים, ולענין ביטול רישיונות והגבלתם</w:t>
      </w:r>
      <w:r w:rsidRPr="00A66974">
        <w:rPr>
          <w:rStyle w:val="default"/>
          <w:rFonts w:cs="FrankRuehl" w:hint="cs"/>
          <w:vanish/>
          <w:sz w:val="22"/>
          <w:szCs w:val="22"/>
          <w:shd w:val="clear" w:color="auto" w:fill="FFFF99"/>
          <w:rtl/>
        </w:rPr>
        <w:t xml:space="preserve"> לרבות לעניין הגבלות על העברת רישיון, שעבוד ועיקול לפי סעיף 19, </w:t>
      </w:r>
      <w:r w:rsidRPr="00A66974">
        <w:rPr>
          <w:rStyle w:val="default"/>
          <w:rFonts w:cs="FrankRuehl" w:hint="cs"/>
          <w:strike/>
          <w:vanish/>
          <w:sz w:val="22"/>
          <w:szCs w:val="22"/>
          <w:shd w:val="clear" w:color="auto" w:fill="FFFF99"/>
          <w:rtl/>
        </w:rPr>
        <w:t>והבטחת האיתנות הפיננסית של חברה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הבטחת האיתנות הפיננסית של חברה והתנהלותה הנאותה</w:t>
      </w:r>
      <w:r w:rsidRPr="00A66974">
        <w:rPr>
          <w:rStyle w:val="default"/>
          <w:rFonts w:cs="FrankRuehl"/>
          <w:vanish/>
          <w:sz w:val="22"/>
          <w:szCs w:val="22"/>
          <w:shd w:val="clear" w:color="auto" w:fill="FFFF99"/>
          <w:rtl/>
        </w:rPr>
        <w:t>.</w:t>
      </w:r>
    </w:p>
    <w:p w:rsidR="00C7500C" w:rsidRPr="00A66974" w:rsidRDefault="00C7500C" w:rsidP="00C7500C">
      <w:pPr>
        <w:pStyle w:val="P00"/>
        <w:spacing w:before="0"/>
        <w:ind w:left="0" w:right="1134"/>
        <w:rPr>
          <w:rStyle w:val="default"/>
          <w:rFonts w:cs="FrankRuehl" w:hint="cs"/>
          <w:vanish/>
          <w:sz w:val="22"/>
          <w:szCs w:val="22"/>
          <w:u w:val="single"/>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 xml:space="preserve">בלי לגרוע מסמכות מועצת הרשות לפי סעיף קטן (א), תקבע המועצה בכללים את התנאים והמועדים להגשת בקשה לקבלת רישיון חברת ביוב ולמתן רישיון חברת ביוב, ובכלל זה תקבע כללים לבחירת גוף שיקבל רישיון חברת ביוב, לרבות אם היה יותר מגוף אחד שביקש זאת לעניין מרחב ביוב מסוים, ולעניין קביעת מועדים כאמור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רשאית המעצה לקבוע מועדים שונים למרחבי ביוב שונים; בקביעת כללים כאמור, יובאו בחשבון, בין השאר, השיקולים האלה, בכפוף למטרות החוק:</w:t>
      </w:r>
    </w:p>
    <w:p w:rsidR="00C7500C" w:rsidRPr="00A66974" w:rsidRDefault="00C7500C" w:rsidP="00C7500C">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(1)</w:t>
      </w:r>
      <w:r w:rsidRPr="00A66974">
        <w:rPr>
          <w:rStyle w:val="default"/>
          <w:rFonts w:cs="FrankRuehl" w:hint="cs"/>
          <w:vanish/>
          <w:sz w:val="22"/>
          <w:szCs w:val="22"/>
          <w:u w:val="single"/>
          <w:shd w:val="clear" w:color="auto" w:fill="FFFF99"/>
          <w:rtl/>
        </w:rPr>
        <w:tab/>
        <w:t>יציבותו הכלכלית של מבקש הרישיון;</w:t>
      </w:r>
    </w:p>
    <w:p w:rsidR="00C7500C" w:rsidRPr="00A66974" w:rsidRDefault="00C7500C" w:rsidP="00C7500C">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ניסיון מבקש הרישיון בתחום הביוב והיקף תשתיות ההולכה והטיפול הקיימות;</w:t>
      </w:r>
    </w:p>
    <w:p w:rsidR="00C7500C" w:rsidRPr="00A66974" w:rsidRDefault="00C7500C" w:rsidP="00C7500C">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(3)</w:t>
      </w:r>
      <w:r w:rsidRPr="00A66974">
        <w:rPr>
          <w:rStyle w:val="default"/>
          <w:rFonts w:cs="FrankRuehl" w:hint="cs"/>
          <w:vanish/>
          <w:sz w:val="22"/>
          <w:szCs w:val="22"/>
          <w:u w:val="single"/>
          <w:shd w:val="clear" w:color="auto" w:fill="FFFF99"/>
          <w:rtl/>
        </w:rPr>
        <w:tab/>
        <w:t>שיקולים תפעוליים, הנדסיים, כלכליים, סביבתיים, בריאותיים ותכנוניים;</w:t>
      </w:r>
    </w:p>
    <w:p w:rsidR="00C7500C" w:rsidRPr="00A66974" w:rsidRDefault="00C7500C" w:rsidP="00C7500C">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u w:val="single"/>
          <w:shd w:val="clear" w:color="auto" w:fill="FFFF99"/>
          <w:rtl/>
        </w:rPr>
        <w:t>(4)</w:t>
      </w:r>
      <w:r w:rsidRPr="00A66974">
        <w:rPr>
          <w:rStyle w:val="default"/>
          <w:rFonts w:cs="FrankRuehl" w:hint="cs"/>
          <w:vanish/>
          <w:sz w:val="22"/>
          <w:szCs w:val="22"/>
          <w:u w:val="single"/>
          <w:shd w:val="clear" w:color="auto" w:fill="FFFF99"/>
          <w:rtl/>
        </w:rPr>
        <w:tab/>
        <w:t>ייעול משק הביוב והפיקוח עליו.</w:t>
      </w:r>
    </w:p>
    <w:p w:rsidR="00C7500C" w:rsidRPr="006B0994" w:rsidRDefault="00C7500C" w:rsidP="006B0994">
      <w:pPr>
        <w:pStyle w:val="P00"/>
        <w:spacing w:before="0"/>
        <w:ind w:left="0" w:right="1134"/>
        <w:rPr>
          <w:rStyle w:val="default"/>
          <w:rFonts w:cs="FrankRuehl" w:hint="cs"/>
          <w:sz w:val="2"/>
          <w:szCs w:val="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(ג)</w:t>
      </w:r>
      <w:r w:rsidRPr="00A66974">
        <w:rPr>
          <w:rStyle w:val="default"/>
          <w:rFonts w:cs="FrankRuehl" w:hint="cs"/>
          <w:vanish/>
          <w:sz w:val="22"/>
          <w:szCs w:val="22"/>
          <w:u w:val="single"/>
          <w:shd w:val="clear" w:color="auto" w:fill="FFFF99"/>
          <w:rtl/>
        </w:rPr>
        <w:tab/>
        <w:t>מועצת הרשות רשאית לקבוע כללים למתן פטור מהצורך בקבלת רישיון שירותי הולכה וטיפול, לעניין ספק שירותי ביוב שאינו חברת ביוב, וזאת, בין השאר, בשל היקף השפכים המיוצרים או המטופלים על ידו.</w:t>
      </w:r>
      <w:bookmarkEnd w:id="123"/>
    </w:p>
    <w:p w:rsidR="001D1A92" w:rsidRDefault="001D1A92">
      <w:pPr>
        <w:pStyle w:val="header-2"/>
        <w:ind w:left="0" w:right="1134"/>
        <w:rPr>
          <w:rtl/>
        </w:rPr>
      </w:pPr>
      <w:bookmarkStart w:id="124" w:name="hed24"/>
      <w:bookmarkEnd w:id="124"/>
      <w:r>
        <w:rPr>
          <w:rtl/>
        </w:rPr>
        <w:t>ס</w:t>
      </w:r>
      <w:r>
        <w:rPr>
          <w:rFonts w:hint="cs"/>
          <w:rtl/>
        </w:rPr>
        <w:t>ימן ד': תפקידי חברה והנחיות לפעולתה</w:t>
      </w:r>
    </w:p>
    <w:p w:rsidR="001D1A92" w:rsidRDefault="001D1A92">
      <w:pPr>
        <w:pStyle w:val="P00"/>
        <w:spacing w:before="72"/>
        <w:ind w:left="0" w:right="1134"/>
        <w:rPr>
          <w:rStyle w:val="default"/>
          <w:rFonts w:cs="FrankRuehl"/>
          <w:rtl/>
        </w:rPr>
      </w:pPr>
      <w:bookmarkStart w:id="125" w:name="Seif13"/>
      <w:bookmarkEnd w:id="125"/>
      <w:r>
        <w:rPr>
          <w:lang w:val="he-IL"/>
        </w:rPr>
        <w:pict>
          <v:rect id="_x0000_s2075" style="position:absolute;left:0;text-align:left;margin-left:464.5pt;margin-top:8.05pt;width:75.05pt;height:19.65pt;z-index:25148364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ע</w:t>
                  </w:r>
                  <w:r>
                    <w:rPr>
                      <w:rFonts w:cs="Miriam" w:hint="cs"/>
                      <w:szCs w:val="18"/>
                      <w:rtl/>
                    </w:rPr>
                    <w:t>יסוקים מותרים לחברה</w:t>
                  </w:r>
                </w:p>
              </w:txbxContent>
            </v:textbox>
            <w10:anchorlock/>
          </v:rect>
        </w:pict>
      </w:r>
      <w:r>
        <w:rPr>
          <w:rStyle w:val="big-number"/>
          <w:rtl/>
        </w:rPr>
        <w:t>22</w:t>
      </w:r>
      <w:r w:rsidRPr="006B0994">
        <w:rPr>
          <w:rStyle w:val="default"/>
          <w:rFonts w:cs="FrankRuehl"/>
          <w:rtl/>
        </w:rPr>
        <w:t>.</w:t>
      </w:r>
      <w:r w:rsidRPr="006B0994">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לא תעסוק, במישרין או בעקיפין, אלא בפעילות חיונית ובפעילויות נוספות בתחום החברה, הכל לפי הרישיונות שניתנו לה לפי חוק זה, וכן בפעולות נלוות הקשור</w:t>
      </w:r>
      <w:r>
        <w:rPr>
          <w:rStyle w:val="default"/>
          <w:rFonts w:cs="FrankRuehl"/>
          <w:rtl/>
        </w:rPr>
        <w:t>ו</w:t>
      </w:r>
      <w:r>
        <w:rPr>
          <w:rStyle w:val="default"/>
          <w:rFonts w:cs="FrankRuehl" w:hint="cs"/>
          <w:rtl/>
        </w:rPr>
        <w:t>ת במישרין בפעילויות כאמור.</w:t>
      </w:r>
    </w:p>
    <w:p w:rsidR="001D1A92" w:rsidRDefault="001D1A92">
      <w:pPr>
        <w:pStyle w:val="P00"/>
        <w:spacing w:before="72"/>
        <w:ind w:left="0" w:right="1134"/>
        <w:rPr>
          <w:rStyle w:val="default"/>
          <w:rFonts w:cs="FrankRuehl" w:hint="cs"/>
          <w:rtl/>
        </w:rPr>
      </w:pPr>
      <w:r>
        <w:rPr>
          <w:rtl/>
          <w:lang w:val="he-IL"/>
        </w:rPr>
        <w:pict>
          <v:shape id="_x0000_s2239" type="#_x0000_t202" style="position:absolute;left:0;text-align:left;margin-left:470.25pt;margin-top:7pt;width:1in;height:16.8pt;z-index:251651584"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התעורר ספק או מחלוקת בענין עיסוק של חברה, יקבע הממונה אם העיסוק מותר לה, ורשאי הוא להתנות את העיסוק בשינוי תנאי הרישיון או בתנאים אחרים שיקבע</w:t>
      </w:r>
      <w:r w:rsidR="00F55996" w:rsidRPr="00F55996">
        <w:rPr>
          <w:rStyle w:val="default"/>
          <w:rFonts w:cs="FrankRuehl"/>
          <w:rtl/>
        </w:rPr>
        <w:t>, על פי כללים שקבעה מועצת הרשות לפי סעיף 21א</w:t>
      </w:r>
      <w:r>
        <w:rPr>
          <w:rStyle w:val="default"/>
          <w:rFonts w:cs="FrankRuehl" w:hint="cs"/>
          <w:rtl/>
        </w:rPr>
        <w:t>.</w:t>
      </w:r>
    </w:p>
    <w:p w:rsidR="00222FB6" w:rsidRPr="00C7500C" w:rsidRDefault="00222FB6" w:rsidP="00222FB6">
      <w:pPr>
        <w:pStyle w:val="P00"/>
        <w:spacing w:before="72"/>
        <w:ind w:left="0" w:right="1134"/>
        <w:rPr>
          <w:rStyle w:val="default"/>
          <w:rFonts w:cs="FrankRuehl" w:hint="cs"/>
          <w:rtl/>
        </w:rPr>
      </w:pPr>
      <w:r>
        <w:rPr>
          <w:rtl/>
          <w:lang w:eastAsia="en-US"/>
        </w:rPr>
        <w:pict>
          <v:shape id="_x0000_s2547" type="#_x0000_t202" style="position:absolute;left:0;text-align:left;margin-left:470.35pt;margin-top:7.1pt;width:1in;height:16.8pt;z-index:251799040" filled="f" stroked="f">
            <v:textbox inset="1mm,0,1mm,0">
              <w:txbxContent>
                <w:p w:rsidR="002269D7" w:rsidRDefault="002269D7" w:rsidP="00222FB6">
                  <w:pPr>
                    <w:spacing w:line="160" w:lineRule="exact"/>
                    <w:jc w:val="left"/>
                    <w:rPr>
                      <w:rFonts w:cs="Miriam"/>
                      <w:noProof/>
                      <w:szCs w:val="18"/>
                      <w:rtl/>
                    </w:rPr>
                  </w:pPr>
                  <w:r>
                    <w:rPr>
                      <w:rFonts w:cs="Miriam" w:hint="cs"/>
                      <w:szCs w:val="18"/>
                      <w:rtl/>
                    </w:rPr>
                    <w:t>(תיקון מס' 10) תשע"ז-2016</w:t>
                  </w:r>
                </w:p>
              </w:txbxContent>
            </v:textbox>
            <w10:anchorlock/>
          </v:shape>
        </w:pict>
      </w:r>
      <w:r>
        <w:rPr>
          <w:rtl/>
        </w:rPr>
        <w:tab/>
      </w:r>
      <w:r>
        <w:rPr>
          <w:rStyle w:val="default"/>
          <w:rFonts w:cs="FrankRuehl"/>
          <w:rtl/>
        </w:rPr>
        <w:t>(</w:t>
      </w:r>
      <w:r w:rsidRPr="00C7500C">
        <w:rPr>
          <w:rStyle w:val="default"/>
          <w:rFonts w:cs="FrankRuehl" w:hint="cs"/>
          <w:rtl/>
        </w:rPr>
        <w:t>ג)</w:t>
      </w:r>
      <w:r w:rsidRPr="00C7500C">
        <w:rPr>
          <w:rStyle w:val="default"/>
          <w:rFonts w:cs="FrankRuehl" w:hint="cs"/>
          <w:rtl/>
        </w:rPr>
        <w:tab/>
      </w:r>
      <w:r>
        <w:rPr>
          <w:rStyle w:val="default"/>
          <w:rFonts w:cs="FrankRuehl" w:hint="cs"/>
          <w:rtl/>
        </w:rPr>
        <w:t>התעורר ספק או מחלוקת כאמור בסעיף קטן (ב), בעניין חלוקת האחריות ביחס למתן שירותי ביוב, לרבות בעניין האחריות לגבי תשתית הולכה וטיפול או השימוש בה, בין חברת ביוב לבין צרכן של חברת הביוב או בין ספקי שירותי ביוב, יכריע בכך הממונה לאחר שנתן לצדדים הזדמנות להשמיע את טענותיהם, לפי כללים שתקבע המועצה לפי סעיף 21א</w:t>
      </w:r>
      <w:r w:rsidRPr="00C7500C">
        <w:rPr>
          <w:rStyle w:val="default"/>
          <w:rFonts w:cs="FrankRuehl" w:hint="cs"/>
          <w:rtl/>
        </w:rPr>
        <w:t>.</w:t>
      </w:r>
    </w:p>
    <w:p w:rsidR="00222FB6" w:rsidRPr="00C7500C" w:rsidRDefault="00222FB6" w:rsidP="00222FB6">
      <w:pPr>
        <w:pStyle w:val="P00"/>
        <w:spacing w:before="72"/>
        <w:ind w:left="0" w:right="1134"/>
        <w:rPr>
          <w:rStyle w:val="default"/>
          <w:rFonts w:cs="FrankRuehl" w:hint="cs"/>
          <w:rtl/>
        </w:rPr>
      </w:pPr>
      <w:r>
        <w:rPr>
          <w:rtl/>
          <w:lang w:eastAsia="en-US"/>
        </w:rPr>
        <w:pict>
          <v:shape id="_x0000_s2548" type="#_x0000_t202" style="position:absolute;left:0;text-align:left;margin-left:470.35pt;margin-top:7.1pt;width:1in;height:16.8pt;z-index:251800064" filled="f" stroked="f">
            <v:textbox inset="1mm,0,1mm,0">
              <w:txbxContent>
                <w:p w:rsidR="002269D7" w:rsidRDefault="002269D7" w:rsidP="00222FB6">
                  <w:pPr>
                    <w:spacing w:line="160" w:lineRule="exact"/>
                    <w:jc w:val="left"/>
                    <w:rPr>
                      <w:rFonts w:cs="Miriam"/>
                      <w:noProof/>
                      <w:szCs w:val="18"/>
                      <w:rtl/>
                    </w:rPr>
                  </w:pPr>
                  <w:r>
                    <w:rPr>
                      <w:rFonts w:cs="Miriam" w:hint="cs"/>
                      <w:szCs w:val="18"/>
                      <w:rtl/>
                    </w:rPr>
                    <w:t>(תיקון מס' 10) תשע"ז-2016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hint="cs"/>
          <w:rtl/>
        </w:rPr>
        <w:tab/>
        <w:t xml:space="preserve">סבר ספק שירותי ביוב (בסעיף זה </w:t>
      </w:r>
      <w:r>
        <w:rPr>
          <w:rStyle w:val="default"/>
          <w:rFonts w:cs="FrankRuehl"/>
          <w:rtl/>
        </w:rPr>
        <w:t>–</w:t>
      </w:r>
      <w:r>
        <w:rPr>
          <w:rStyle w:val="default"/>
          <w:rFonts w:cs="FrankRuehl" w:hint="cs"/>
          <w:rtl/>
        </w:rPr>
        <w:t xml:space="preserve"> המבקש), כי על ספק שירותי ביוב אחר, לעשות מעשה או להימנע מלעשות מעשה כדי להבטיח קיומן של הוראות החוק או הוראות לפיו לעניין שירותי הולכה וטיפול, רשאי המבקש לפנות את ספק שירותי הביוב האחר, ולבקשו לעשות כן; לא נענתה הבקשה, רשאי המבקש לפנות לממונה ולבקשו להפעיל את סמכויותיו לפי חוק זה לשם הבטחת קיומן של הוראות החוק כאמור; הממונה יכריע בבקשה לאחר ששמע את הצדדים על פי כללים שקבעה מועצת הרשות לפי סעיף 21א</w:t>
      </w:r>
      <w:r w:rsidRPr="00C7500C">
        <w:rPr>
          <w:rStyle w:val="default"/>
          <w:rFonts w:cs="FrankRuehl" w:hint="cs"/>
          <w:rtl/>
        </w:rPr>
        <w:t>.</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126" w:name="Rov357"/>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26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26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266"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267"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התעורר ספק או מחלוקת בענין עיסוק של חברה, יקבע הממונה אם העיסוק מותר לה, ורשאי הוא להתנות את העיסוק בשינוי תנאי הרישיון או בתנאים אחרים </w:t>
      </w:r>
      <w:r w:rsidRPr="00A66974">
        <w:rPr>
          <w:rStyle w:val="default"/>
          <w:rFonts w:cs="FrankRuehl" w:hint="cs"/>
          <w:strike/>
          <w:vanish/>
          <w:sz w:val="22"/>
          <w:szCs w:val="22"/>
          <w:shd w:val="clear" w:color="auto" w:fill="FFFF99"/>
          <w:rtl/>
        </w:rPr>
        <w:t>שיקבע</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שיקבע, על פי כללים שקבעה מועצת הרשות לפי סעיף 21א</w:t>
      </w:r>
      <w:r w:rsidRPr="00A66974">
        <w:rPr>
          <w:rStyle w:val="default"/>
          <w:rFonts w:cs="FrankRuehl" w:hint="cs"/>
          <w:vanish/>
          <w:sz w:val="22"/>
          <w:szCs w:val="22"/>
          <w:shd w:val="clear" w:color="auto" w:fill="FFFF99"/>
          <w:rtl/>
        </w:rPr>
        <w:t>.</w:t>
      </w:r>
    </w:p>
    <w:p w:rsidR="006B0994" w:rsidRPr="00A66974" w:rsidRDefault="006B0994" w:rsidP="006B0994">
      <w:pPr>
        <w:pStyle w:val="P00"/>
        <w:tabs>
          <w:tab w:val="clear" w:pos="6259"/>
        </w:tabs>
        <w:spacing w:before="0"/>
        <w:ind w:left="0" w:right="1134"/>
        <w:rPr>
          <w:rStyle w:val="default"/>
          <w:rFonts w:cs="FrankRuehl" w:hint="cs"/>
          <w:vanish/>
          <w:szCs w:val="20"/>
          <w:shd w:val="clear" w:color="auto" w:fill="FFFF99"/>
          <w:rtl/>
        </w:rPr>
      </w:pPr>
    </w:p>
    <w:p w:rsidR="006B0994" w:rsidRPr="00A66974" w:rsidRDefault="006B0994" w:rsidP="006B0994">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6B0994" w:rsidRPr="00A66974" w:rsidRDefault="006B0994" w:rsidP="006B0994">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6B0994" w:rsidRPr="00A66974" w:rsidRDefault="006B0994" w:rsidP="006B0994">
      <w:pPr>
        <w:pStyle w:val="P00"/>
        <w:tabs>
          <w:tab w:val="clear" w:pos="6259"/>
        </w:tabs>
        <w:spacing w:before="0"/>
        <w:ind w:left="0" w:right="1134"/>
        <w:rPr>
          <w:rStyle w:val="default"/>
          <w:rFonts w:cs="FrankRuehl" w:hint="cs"/>
          <w:vanish/>
          <w:szCs w:val="20"/>
          <w:shd w:val="clear" w:color="auto" w:fill="FFFF99"/>
          <w:rtl/>
        </w:rPr>
      </w:pPr>
      <w:hyperlink r:id="rId26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92 (</w:t>
      </w:r>
      <w:hyperlink r:id="rId26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6B0994" w:rsidRPr="00222FB6" w:rsidRDefault="006B0994" w:rsidP="00222FB6">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סעיפים קטנים 22(ג), 22(ד)</w:t>
      </w:r>
      <w:bookmarkEnd w:id="126"/>
    </w:p>
    <w:p w:rsidR="001D1A92" w:rsidRDefault="001D1A92">
      <w:pPr>
        <w:pStyle w:val="P00"/>
        <w:spacing w:before="72"/>
        <w:ind w:left="0" w:right="1134"/>
        <w:rPr>
          <w:rStyle w:val="default"/>
          <w:rFonts w:cs="FrankRuehl" w:hint="cs"/>
          <w:rtl/>
        </w:rPr>
      </w:pPr>
      <w:bookmarkStart w:id="127" w:name="Seif14"/>
      <w:bookmarkEnd w:id="127"/>
      <w:r>
        <w:rPr>
          <w:lang w:val="he-IL"/>
        </w:rPr>
        <w:pict>
          <v:rect id="_x0000_s2076" style="position:absolute;left:0;text-align:left;margin-left:464.5pt;margin-top:8.05pt;width:75.05pt;height:18.15pt;z-index:25148467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w:t>
                  </w:r>
                  <w:r>
                    <w:rPr>
                      <w:rFonts w:cs="Miriam" w:hint="cs"/>
                      <w:szCs w:val="18"/>
                      <w:rtl/>
                    </w:rPr>
                    <w:t>פקידי ח</w:t>
                  </w:r>
                  <w:r>
                    <w:rPr>
                      <w:rFonts w:cs="Miriam"/>
                      <w:szCs w:val="18"/>
                      <w:rtl/>
                    </w:rPr>
                    <w:t>ב</w:t>
                  </w:r>
                  <w:r>
                    <w:rPr>
                      <w:rFonts w:cs="Miriam" w:hint="cs"/>
                      <w:szCs w:val="18"/>
                      <w:rtl/>
                    </w:rPr>
                    <w:t>רה בפעילות חיונית</w:t>
                  </w:r>
                </w:p>
              </w:txbxContent>
            </v:textbox>
            <w10:anchorlock/>
          </v:rect>
        </w:pict>
      </w:r>
      <w:r>
        <w:rPr>
          <w:rStyle w:val="big-number"/>
          <w:rtl/>
        </w:rPr>
        <w:t>23</w:t>
      </w:r>
      <w:r w:rsidRPr="00222FB6">
        <w:rPr>
          <w:rStyle w:val="default"/>
          <w:rFonts w:cs="FrankRuehl"/>
          <w:rtl/>
        </w:rPr>
        <w:t>.</w:t>
      </w:r>
      <w:r w:rsidRPr="00222FB6">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לשם ביצוע הפעילות החיונית החברה תתכנן, תקי</w:t>
      </w:r>
      <w:r>
        <w:rPr>
          <w:rStyle w:val="default"/>
          <w:rFonts w:cs="FrankRuehl"/>
          <w:rtl/>
        </w:rPr>
        <w:t>ם</w:t>
      </w:r>
      <w:r>
        <w:rPr>
          <w:rStyle w:val="default"/>
          <w:rFonts w:cs="FrankRuehl" w:hint="cs"/>
          <w:rtl/>
        </w:rPr>
        <w:t xml:space="preserve"> ותפתח את מערכות המים והביוב שבתחומה, תתפעלן, תנהלן ותחזיקן במצב תקין ובהתאם להוראות כל דין, ובכלל זה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תכין תחזיות לביקוש לשירותי מים ולשירותי ביוב;</w:t>
      </w:r>
    </w:p>
    <w:p w:rsidR="001D1A92" w:rsidRDefault="00222FB6">
      <w:pPr>
        <w:pStyle w:val="P22"/>
        <w:spacing w:before="72"/>
        <w:ind w:left="1021" w:right="1134"/>
        <w:rPr>
          <w:rStyle w:val="default"/>
          <w:rFonts w:cs="FrankRuehl"/>
          <w:rtl/>
        </w:rPr>
      </w:pPr>
      <w:r>
        <w:rPr>
          <w:rtl/>
          <w:lang w:eastAsia="en-US"/>
        </w:rPr>
        <w:pict>
          <v:shape id="_x0000_s2551" type="#_x0000_t202" style="position:absolute;left:0;text-align:left;margin-left:470.35pt;margin-top:7.1pt;width:1in;height:16.8pt;z-index:251801088" filled="f" stroked="f">
            <v:textbox inset="1mm,0,1mm,0">
              <w:txbxContent>
                <w:p w:rsidR="002269D7" w:rsidRDefault="002269D7" w:rsidP="00222FB6">
                  <w:pPr>
                    <w:spacing w:line="160" w:lineRule="exact"/>
                    <w:jc w:val="left"/>
                    <w:rPr>
                      <w:rFonts w:cs="Miriam"/>
                      <w:noProof/>
                      <w:szCs w:val="18"/>
                      <w:rtl/>
                    </w:rPr>
                  </w:pPr>
                  <w:r>
                    <w:rPr>
                      <w:rFonts w:cs="Miriam" w:hint="cs"/>
                      <w:szCs w:val="18"/>
                      <w:rtl/>
                    </w:rPr>
                    <w:t>(תיקון מס' 10) תשע"ז-2016</w:t>
                  </w:r>
                </w:p>
              </w:txbxContent>
            </v:textbox>
            <w10:anchorlock/>
          </v:shape>
        </w:pict>
      </w:r>
      <w:r w:rsidR="001D1A92">
        <w:rPr>
          <w:rStyle w:val="default"/>
          <w:rFonts w:cs="FrankRuehl"/>
          <w:rtl/>
        </w:rPr>
        <w:t>(2)</w:t>
      </w:r>
      <w:r w:rsidR="001D1A92">
        <w:rPr>
          <w:rStyle w:val="default"/>
          <w:rFonts w:cs="FrankRuehl"/>
          <w:rtl/>
        </w:rPr>
        <w:tab/>
      </w:r>
      <w:r w:rsidR="001D1A92">
        <w:rPr>
          <w:rStyle w:val="default"/>
          <w:rFonts w:cs="FrankRuehl" w:hint="cs"/>
          <w:rtl/>
        </w:rPr>
        <w:t>תכין תכניות אב למים ולביוב</w:t>
      </w:r>
      <w:r>
        <w:rPr>
          <w:rStyle w:val="default"/>
          <w:rFonts w:cs="FrankRuehl" w:hint="cs"/>
          <w:rtl/>
        </w:rPr>
        <w:t xml:space="preserve"> </w:t>
      </w:r>
      <w:r w:rsidRPr="00222FB6">
        <w:rPr>
          <w:rStyle w:val="default"/>
          <w:rFonts w:cs="FrankRuehl" w:hint="cs"/>
          <w:rtl/>
        </w:rPr>
        <w:t>או תכניות אב לשירותי הולכה וטיפול, לפי העניין</w:t>
      </w:r>
      <w:r w:rsidR="001D1A92">
        <w:rPr>
          <w:rStyle w:val="default"/>
          <w:rFonts w:cs="FrankRuehl" w:hint="cs"/>
          <w:rtl/>
        </w:rPr>
        <w:t>, וכן תכניות רב-שנתיות ותכניות שנתיות הנגזרות מהן, לשיקום ולפיתוח מערכו</w:t>
      </w:r>
      <w:r w:rsidR="001D1A92">
        <w:rPr>
          <w:rStyle w:val="default"/>
          <w:rFonts w:cs="FrankRuehl"/>
          <w:rtl/>
        </w:rPr>
        <w:t>ת</w:t>
      </w:r>
      <w:r w:rsidR="001D1A92">
        <w:rPr>
          <w:rStyle w:val="default"/>
          <w:rFonts w:cs="FrankRuehl" w:hint="cs"/>
          <w:rtl/>
        </w:rPr>
        <w:t xml:space="preserve"> המים והביוב (להלן </w:t>
      </w:r>
      <w:r w:rsidR="001D1A92">
        <w:rPr>
          <w:rStyle w:val="default"/>
          <w:rFonts w:cs="FrankRuehl"/>
          <w:rtl/>
        </w:rPr>
        <w:t>–</w:t>
      </w:r>
      <w:r w:rsidR="001D1A92">
        <w:rPr>
          <w:rStyle w:val="default"/>
          <w:rFonts w:cs="FrankRuehl" w:hint="cs"/>
          <w:rtl/>
        </w:rPr>
        <w:t xml:space="preserve"> התכניות); התכניות יהיו תואמות לתחזיות הביקוש, לצורכי התושבים והרשויות המקומיות שבתחום החברה ולתכניות המיתאר שבתחום החברה;</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תטפל באישורן של התכניות על פי כל דין, בהשגת זכויות במקרקעין הדרושות לשם ביצוען, ברכישת הציוד הנחוץ לביצוען, </w:t>
      </w:r>
      <w:r>
        <w:rPr>
          <w:rStyle w:val="default"/>
          <w:rFonts w:cs="FrankRuehl"/>
          <w:rtl/>
        </w:rPr>
        <w:t>ו</w:t>
      </w:r>
      <w:r>
        <w:rPr>
          <w:rStyle w:val="default"/>
          <w:rFonts w:cs="FrankRuehl" w:hint="cs"/>
          <w:rtl/>
        </w:rPr>
        <w:t>בביצוען של התכניות, הכל במועדים הנדרשים;</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תדאג לתפעול ולאחזקה תקינים של מערכות המים</w:t>
      </w:r>
      <w:r>
        <w:rPr>
          <w:rStyle w:val="default"/>
          <w:rFonts w:cs="FrankRuehl"/>
          <w:rtl/>
        </w:rPr>
        <w:t xml:space="preserve"> </w:t>
      </w:r>
      <w:r>
        <w:rPr>
          <w:rStyle w:val="default"/>
          <w:rFonts w:cs="FrankRuehl" w:hint="cs"/>
          <w:rtl/>
        </w:rPr>
        <w:t>והביוב, תוך שמירה על איכות המים, מניעת זיהום מקורות המים, מניעת זיהום הים והנחלים ומניעת מפגעים בריאותיים וסביבתיים;</w:t>
      </w:r>
    </w:p>
    <w:p w:rsidR="001D1A92" w:rsidRDefault="001D1A9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תגבה את התשלומים המגיעים לה בהתאם לתעריפים שאו</w:t>
      </w:r>
      <w:r>
        <w:rPr>
          <w:rStyle w:val="default"/>
          <w:rFonts w:cs="FrankRuehl"/>
          <w:rtl/>
        </w:rPr>
        <w:t>ש</w:t>
      </w:r>
      <w:r>
        <w:rPr>
          <w:rStyle w:val="default"/>
          <w:rFonts w:cs="FrankRuehl" w:hint="cs"/>
          <w:rtl/>
        </w:rPr>
        <w:t>רו לה לפי חוק זה, ותגייס משאבים נוספים לביצוע תפקידיה.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בביצוע תפקידיה תפעל החברה על פי שיקולים מקצועיים ותבחר בדרכי הפעולה המתאימות להשגת מטרותיו של חוק זה בעלות סבירה.</w:t>
      </w:r>
    </w:p>
    <w:p w:rsidR="00222FB6" w:rsidRPr="00A66974" w:rsidRDefault="00222FB6" w:rsidP="00222FB6">
      <w:pPr>
        <w:pStyle w:val="P00"/>
        <w:tabs>
          <w:tab w:val="clear" w:pos="6259"/>
        </w:tabs>
        <w:spacing w:before="0"/>
        <w:ind w:left="1021" w:right="1134"/>
        <w:rPr>
          <w:rStyle w:val="default"/>
          <w:rFonts w:cs="FrankRuehl" w:hint="cs"/>
          <w:vanish/>
          <w:color w:val="FF0000"/>
          <w:szCs w:val="20"/>
          <w:shd w:val="clear" w:color="auto" w:fill="FFFF99"/>
          <w:rtl/>
        </w:rPr>
      </w:pPr>
      <w:bookmarkStart w:id="128" w:name="Rov358"/>
      <w:r w:rsidRPr="00A66974">
        <w:rPr>
          <w:rStyle w:val="default"/>
          <w:rFonts w:cs="FrankRuehl" w:hint="cs"/>
          <w:vanish/>
          <w:color w:val="FF0000"/>
          <w:szCs w:val="20"/>
          <w:shd w:val="clear" w:color="auto" w:fill="FFFF99"/>
          <w:rtl/>
        </w:rPr>
        <w:t>מיום 1.1.2017</w:t>
      </w:r>
    </w:p>
    <w:p w:rsidR="00222FB6" w:rsidRPr="00A66974" w:rsidRDefault="00222FB6" w:rsidP="00222FB6">
      <w:pPr>
        <w:pStyle w:val="P00"/>
        <w:tabs>
          <w:tab w:val="clear" w:pos="6259"/>
        </w:tabs>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222FB6" w:rsidRPr="00A66974" w:rsidRDefault="00222FB6" w:rsidP="00222FB6">
      <w:pPr>
        <w:pStyle w:val="P00"/>
        <w:tabs>
          <w:tab w:val="clear" w:pos="6259"/>
        </w:tabs>
        <w:spacing w:before="0"/>
        <w:ind w:left="1021" w:right="1134"/>
        <w:rPr>
          <w:rStyle w:val="default"/>
          <w:rFonts w:cs="FrankRuehl" w:hint="cs"/>
          <w:vanish/>
          <w:szCs w:val="20"/>
          <w:shd w:val="clear" w:color="auto" w:fill="FFFF99"/>
          <w:rtl/>
        </w:rPr>
      </w:pPr>
      <w:hyperlink r:id="rId27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92 (</w:t>
      </w:r>
      <w:hyperlink r:id="rId27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222FB6" w:rsidRPr="00222FB6" w:rsidRDefault="00222FB6" w:rsidP="00222FB6">
      <w:pPr>
        <w:pStyle w:val="P22"/>
        <w:ind w:left="1021" w:right="1134"/>
        <w:rPr>
          <w:rStyle w:val="default"/>
          <w:rFonts w:cs="FrankRuehl"/>
          <w:sz w:val="2"/>
          <w:szCs w:val="2"/>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תכין תכניות אב למים ולביוב </w:t>
      </w:r>
      <w:r w:rsidRPr="00A66974">
        <w:rPr>
          <w:rStyle w:val="default"/>
          <w:rFonts w:cs="FrankRuehl" w:hint="cs"/>
          <w:vanish/>
          <w:sz w:val="22"/>
          <w:szCs w:val="22"/>
          <w:u w:val="single"/>
          <w:shd w:val="clear" w:color="auto" w:fill="FFFF99"/>
          <w:rtl/>
        </w:rPr>
        <w:t>או תכניות אב לשירותי הולכה וטיפול, לפי העניין</w:t>
      </w:r>
      <w:r w:rsidRPr="00A66974">
        <w:rPr>
          <w:rStyle w:val="default"/>
          <w:rFonts w:cs="FrankRuehl" w:hint="cs"/>
          <w:vanish/>
          <w:sz w:val="22"/>
          <w:szCs w:val="22"/>
          <w:shd w:val="clear" w:color="auto" w:fill="FFFF99"/>
          <w:rtl/>
        </w:rPr>
        <w:t>, וכן תכניות רב-שנתיות ותכניות שנתיות הנגזרות מהן, לשיקום ולפיתוח מערכו</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 xml:space="preserve"> המים והביוב (להלן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התכניות); התכניות יהיו תואמות לתחזיות הביקוש, לצורכי התושבים והרשויות המקומיות שבתחום החברה ולתכניות המיתאר שבתחום החברה;</w:t>
      </w:r>
      <w:bookmarkEnd w:id="128"/>
    </w:p>
    <w:p w:rsidR="001D1A92" w:rsidRDefault="001D1A92">
      <w:pPr>
        <w:pStyle w:val="P00"/>
        <w:spacing w:before="72"/>
        <w:ind w:left="0" w:right="1134"/>
        <w:rPr>
          <w:rStyle w:val="default"/>
          <w:rFonts w:cs="FrankRuehl"/>
          <w:rtl/>
        </w:rPr>
      </w:pPr>
      <w:bookmarkStart w:id="129" w:name="Seif15"/>
      <w:bookmarkEnd w:id="129"/>
      <w:r>
        <w:rPr>
          <w:lang w:val="he-IL"/>
        </w:rPr>
        <w:pict>
          <v:rect id="_x0000_s2077" style="position:absolute;left:0;text-align:left;margin-left:464.5pt;margin-top:8.05pt;width:75.05pt;height:18.2pt;z-index:25148569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ב</w:t>
                  </w:r>
                  <w:r>
                    <w:rPr>
                      <w:rFonts w:cs="Miriam" w:hint="cs"/>
                      <w:szCs w:val="18"/>
                      <w:rtl/>
                    </w:rPr>
                    <w:t>יצוע פעי</w:t>
                  </w:r>
                  <w:r>
                    <w:rPr>
                      <w:rFonts w:cs="Miriam"/>
                      <w:szCs w:val="18"/>
                      <w:rtl/>
                    </w:rPr>
                    <w:t>ל</w:t>
                  </w:r>
                  <w:r>
                    <w:rPr>
                      <w:rFonts w:cs="Miriam" w:hint="cs"/>
                      <w:szCs w:val="18"/>
                      <w:rtl/>
                    </w:rPr>
                    <w:t>ות באמצעות אחר</w:t>
                  </w:r>
                </w:p>
              </w:txbxContent>
            </v:textbox>
            <w10:anchorlock/>
          </v:rect>
        </w:pict>
      </w:r>
      <w:r>
        <w:rPr>
          <w:rStyle w:val="big-number"/>
          <w:rtl/>
        </w:rPr>
        <w:t>24.</w:t>
      </w:r>
      <w:r>
        <w:rPr>
          <w:rStyle w:val="big-number"/>
          <w:rtl/>
        </w:rPr>
        <w:tab/>
      </w:r>
      <w:r>
        <w:rPr>
          <w:rStyle w:val="default"/>
          <w:rFonts w:cs="FrankRuehl"/>
          <w:rtl/>
        </w:rPr>
        <w:t>ח</w:t>
      </w:r>
      <w:r>
        <w:rPr>
          <w:rStyle w:val="default"/>
          <w:rFonts w:cs="FrankRuehl" w:hint="cs"/>
          <w:rtl/>
        </w:rPr>
        <w:t>ברה רשאית להתקשר עם אחר לביצוע פעולות שעליה לבצע</w:t>
      </w:r>
      <w:r>
        <w:rPr>
          <w:rStyle w:val="default"/>
          <w:rFonts w:cs="FrankRuehl"/>
          <w:rtl/>
        </w:rPr>
        <w:t xml:space="preserve"> </w:t>
      </w:r>
      <w:r>
        <w:rPr>
          <w:rStyle w:val="default"/>
          <w:rFonts w:cs="FrankRuehl" w:hint="cs"/>
          <w:rtl/>
        </w:rPr>
        <w:t>לפי חוק זה ולפי הרישיונות, ובלבד שלא יהיה בכך כדי לגרוע מאחריותה לפי חוק זה ולפי הרישיונות.</w:t>
      </w:r>
    </w:p>
    <w:p w:rsidR="001D1A92" w:rsidRDefault="001D1A92" w:rsidP="00A67B5F">
      <w:pPr>
        <w:pStyle w:val="P00"/>
        <w:spacing w:before="72"/>
        <w:ind w:left="0" w:right="1134"/>
        <w:rPr>
          <w:rStyle w:val="default"/>
          <w:rFonts w:cs="FrankRuehl"/>
          <w:rtl/>
        </w:rPr>
      </w:pPr>
      <w:bookmarkStart w:id="130" w:name="Seif16"/>
      <w:bookmarkEnd w:id="130"/>
      <w:r>
        <w:rPr>
          <w:lang w:val="he-IL"/>
        </w:rPr>
        <w:pict>
          <v:rect id="_x0000_s2078" style="position:absolute;left:0;text-align:left;margin-left:462pt;margin-top:8.05pt;width:77.55pt;height:46.8pt;z-index:251486720" o:allowincell="f" filled="f" stroked="f" strokecolor="lime" strokeweight=".25pt">
            <v:textbox style="mso-next-textbox:#_x0000_s2078" inset="0,0,0,0">
              <w:txbxContent>
                <w:p w:rsidR="002269D7" w:rsidRDefault="002269D7">
                  <w:pPr>
                    <w:spacing w:line="160" w:lineRule="exact"/>
                    <w:jc w:val="left"/>
                    <w:rPr>
                      <w:rFonts w:cs="Miriam" w:hint="cs"/>
                      <w:noProof/>
                      <w:szCs w:val="18"/>
                      <w:rtl/>
                    </w:rPr>
                  </w:pPr>
                  <w:r>
                    <w:rPr>
                      <w:rFonts w:cs="Miriam"/>
                      <w:szCs w:val="18"/>
                      <w:rtl/>
                    </w:rPr>
                    <w:t>ב</w:t>
                  </w:r>
                  <w:r>
                    <w:rPr>
                      <w:rFonts w:cs="Miriam" w:hint="cs"/>
                      <w:szCs w:val="18"/>
                      <w:rtl/>
                    </w:rPr>
                    <w:t>יצוע עיקר</w:t>
                  </w:r>
                  <w:r>
                    <w:rPr>
                      <w:rFonts w:cs="Miriam"/>
                      <w:szCs w:val="18"/>
                      <w:rtl/>
                    </w:rPr>
                    <w:t xml:space="preserve"> </w:t>
                  </w:r>
                  <w:r>
                    <w:rPr>
                      <w:rFonts w:cs="Miriam" w:hint="cs"/>
                      <w:szCs w:val="18"/>
                      <w:rtl/>
                    </w:rPr>
                    <w:t>הפעילות באמצעות מי שמקבל רישיון משנה</w:t>
                  </w:r>
                </w:p>
                <w:p w:rsidR="002269D7" w:rsidRDefault="002269D7">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בסעיף 24, חברה לא תתקשר עם אחר לביצוע כל תפקידיה בפעילות החיוני</w:t>
      </w:r>
      <w:r>
        <w:rPr>
          <w:rStyle w:val="default"/>
          <w:rFonts w:cs="FrankRuehl"/>
          <w:rtl/>
        </w:rPr>
        <w:t>ת</w:t>
      </w:r>
      <w:r>
        <w:rPr>
          <w:rStyle w:val="default"/>
          <w:rFonts w:cs="FrankRuehl" w:hint="cs"/>
          <w:rtl/>
        </w:rPr>
        <w:t xml:space="preserve"> או עיקרם, בכל תחום החברה או בחלקו, אלא אם כן הוא </w:t>
      </w:r>
      <w:r w:rsidR="00A67B5F" w:rsidRPr="00A67B5F">
        <w:rPr>
          <w:rStyle w:val="default"/>
          <w:rFonts w:cs="FrankRuehl" w:hint="cs"/>
          <w:rtl/>
        </w:rPr>
        <w:t>תאגיד שמתקיימים בו התנאים האמורים בסעיף קטן (ב) או חברה מנהלת</w:t>
      </w:r>
      <w:r>
        <w:rPr>
          <w:rStyle w:val="default"/>
          <w:rFonts w:cs="FrankRuehl" w:hint="cs"/>
          <w:rtl/>
        </w:rPr>
        <w:t xml:space="preserve"> והממונה, בהתייעצות עם מועצת הרשות, אישר את ההתקשרות והסכים לתת ל</w:t>
      </w:r>
      <w:r w:rsidR="00A67B5F">
        <w:rPr>
          <w:rStyle w:val="default"/>
          <w:rFonts w:cs="FrankRuehl" w:hint="cs"/>
          <w:rtl/>
        </w:rPr>
        <w:t>הם</w:t>
      </w:r>
      <w:r>
        <w:rPr>
          <w:rStyle w:val="default"/>
          <w:rFonts w:cs="FrankRuehl" w:hint="cs"/>
          <w:rtl/>
        </w:rPr>
        <w:t xml:space="preserve"> רישיון משנה לפי סעיף זה.</w:t>
      </w:r>
    </w:p>
    <w:p w:rsidR="001D1A92" w:rsidRDefault="00A67B5F">
      <w:pPr>
        <w:pStyle w:val="P00"/>
        <w:spacing w:before="72"/>
        <w:ind w:left="0" w:right="1134"/>
        <w:rPr>
          <w:rStyle w:val="default"/>
          <w:rFonts w:cs="FrankRuehl"/>
          <w:rtl/>
        </w:rPr>
      </w:pPr>
      <w:r>
        <w:rPr>
          <w:rtl/>
          <w:lang w:eastAsia="en-US"/>
        </w:rPr>
        <w:pict>
          <v:shape id="_x0000_s2399" type="#_x0000_t202" style="position:absolute;left:0;text-align:left;margin-left:470.35pt;margin-top:7.1pt;width:1in;height:16.8pt;z-index:251723264" filled="f" stroked="f">
            <v:textbox style="mso-next-textbox:#_x0000_s2399" inset="1mm,0,1mm,0">
              <w:txbxContent>
                <w:p w:rsidR="002269D7" w:rsidRDefault="002269D7" w:rsidP="00A67B5F">
                  <w:pPr>
                    <w:spacing w:line="160" w:lineRule="exact"/>
                    <w:jc w:val="left"/>
                    <w:rPr>
                      <w:rFonts w:cs="Miriam" w:hint="cs"/>
                      <w:noProof/>
                      <w:szCs w:val="18"/>
                      <w:rtl/>
                    </w:rPr>
                  </w:pPr>
                  <w:r>
                    <w:rPr>
                      <w:rFonts w:cs="Miriam" w:hint="cs"/>
                      <w:noProof/>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001D1A92">
        <w:rPr>
          <w:rStyle w:val="default"/>
          <w:rFonts w:cs="FrankRuehl" w:hint="cs"/>
          <w:rtl/>
        </w:rPr>
        <w:t>התקשרות כאמור בסעיף קטן (א)</w:t>
      </w:r>
      <w:r>
        <w:rPr>
          <w:rStyle w:val="default"/>
          <w:rFonts w:cs="FrankRuehl" w:hint="cs"/>
          <w:rtl/>
        </w:rPr>
        <w:t xml:space="preserve"> עם תאגיד</w:t>
      </w:r>
      <w:r w:rsidR="001D1A92">
        <w:rPr>
          <w:rStyle w:val="default"/>
          <w:rFonts w:cs="FrankRuehl" w:hint="cs"/>
          <w:rtl/>
        </w:rPr>
        <w:t xml:space="preserve"> לא תהיה אלא עם תאגיד שהתאגד בישראל, שלו או למי מבעלי הש</w:t>
      </w:r>
      <w:r w:rsidR="001D1A92">
        <w:rPr>
          <w:rStyle w:val="default"/>
          <w:rFonts w:cs="FrankRuehl"/>
          <w:rtl/>
        </w:rPr>
        <w:t>ל</w:t>
      </w:r>
      <w:r w:rsidR="001D1A92">
        <w:rPr>
          <w:rStyle w:val="default"/>
          <w:rFonts w:cs="FrankRuehl" w:hint="cs"/>
          <w:rtl/>
        </w:rPr>
        <w:t>יטה בו ניסיון של שבע שנים לפחות במתן שירותי מים וביוב באזור ששטחו ומספר תושביו אינם קטנים משטחה וממספר תושביה של הרשות המקומית שבתחומה פועלת החברה.</w:t>
      </w:r>
    </w:p>
    <w:p w:rsidR="001D1A92" w:rsidRDefault="00A67B5F">
      <w:pPr>
        <w:pStyle w:val="P00"/>
        <w:spacing w:before="72"/>
        <w:ind w:left="0" w:right="1134"/>
        <w:rPr>
          <w:rStyle w:val="default"/>
          <w:rFonts w:cs="FrankRuehl"/>
          <w:rtl/>
        </w:rPr>
      </w:pPr>
      <w:r>
        <w:rPr>
          <w:rtl/>
          <w:lang w:eastAsia="en-US"/>
        </w:rPr>
        <w:pict>
          <v:shape id="_x0000_s2402" type="#_x0000_t202" style="position:absolute;left:0;text-align:left;margin-left:470.35pt;margin-top:7.1pt;width:1in;height:16.8pt;z-index:251724288" filled="f" stroked="f">
            <v:textbox inset="1mm,0,1mm,0">
              <w:txbxContent>
                <w:p w:rsidR="002269D7" w:rsidRDefault="002269D7" w:rsidP="00A67B5F">
                  <w:pPr>
                    <w:spacing w:line="160" w:lineRule="exact"/>
                    <w:jc w:val="left"/>
                    <w:rPr>
                      <w:rFonts w:cs="Miriam" w:hint="cs"/>
                      <w:noProof/>
                      <w:szCs w:val="18"/>
                      <w:rtl/>
                    </w:rPr>
                  </w:pPr>
                  <w:r>
                    <w:rPr>
                      <w:rFonts w:cs="Miriam" w:hint="cs"/>
                      <w:noProof/>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ג)</w:t>
      </w:r>
      <w:r w:rsidR="001D1A92">
        <w:rPr>
          <w:rStyle w:val="default"/>
          <w:rFonts w:cs="FrankRuehl"/>
          <w:rtl/>
        </w:rPr>
        <w:tab/>
      </w:r>
      <w:r w:rsidR="001D1A92">
        <w:rPr>
          <w:rStyle w:val="default"/>
          <w:rFonts w:cs="FrankRuehl" w:hint="cs"/>
          <w:rtl/>
        </w:rPr>
        <w:t>אישר הממונה התקשרות כאמור בסעיף קטן (א), ייתן לתאגיד</w:t>
      </w:r>
      <w:r>
        <w:rPr>
          <w:rStyle w:val="default"/>
          <w:rFonts w:cs="FrankRuehl" w:hint="cs"/>
          <w:rtl/>
        </w:rPr>
        <w:t xml:space="preserve"> או לחברה מנהלת שהחברה התקשרה עמם</w:t>
      </w:r>
      <w:r w:rsidR="001D1A92">
        <w:rPr>
          <w:rStyle w:val="default"/>
          <w:rFonts w:cs="FrankRuehl" w:hint="cs"/>
          <w:rtl/>
        </w:rPr>
        <w:t xml:space="preserve"> רישיון משנה ויקבע בו תנאים שיות</w:t>
      </w:r>
      <w:r w:rsidR="001D1A92">
        <w:rPr>
          <w:rStyle w:val="default"/>
          <w:rFonts w:cs="FrankRuehl"/>
          <w:rtl/>
        </w:rPr>
        <w:t>א</w:t>
      </w:r>
      <w:r w:rsidR="001D1A92">
        <w:rPr>
          <w:rStyle w:val="default"/>
          <w:rFonts w:cs="FrankRuehl" w:hint="cs"/>
          <w:rtl/>
        </w:rPr>
        <w:t xml:space="preserve">מו לתנאי הרישיון שניתן לחברה, בשינויים המחויבים, וכן רשאי הוא לקבוע תנאים נוספים ככל הדרוש לדעתו להשגת מטרותיו של חוק זה, ולשנותם כאמור בסעיף 16. </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רישיון משנה יינתן לתקופה שיקבע בו הממונה ושלא תעלה על תקופת ההתקשרות בין החברה לבין בעל רישיון המשנה, א</w:t>
      </w:r>
      <w:r>
        <w:rPr>
          <w:rStyle w:val="default"/>
          <w:rFonts w:cs="FrankRuehl"/>
          <w:rtl/>
        </w:rPr>
        <w:t>ו</w:t>
      </w:r>
      <w:r>
        <w:rPr>
          <w:rStyle w:val="default"/>
          <w:rFonts w:cs="FrankRuehl" w:hint="cs"/>
          <w:rtl/>
        </w:rPr>
        <w:t xml:space="preserve"> על עשרים וחמש שנים, לפי התקופה הקצרה יותר.</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בכפוף להוראות סעיף קטן (ד), דין רישיון משנה כדין רישיון, וההוראות לפי חוק זה יחולו על בעל רישיון משנה כשם שהן חלות על החברה, בשינויים ובתיאומים שייקבעו ברישיון המשנה.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אין במתן רישיון משנה כדי לגרוע מאח</w:t>
      </w:r>
      <w:r>
        <w:rPr>
          <w:rStyle w:val="default"/>
          <w:rFonts w:cs="FrankRuehl"/>
          <w:rtl/>
        </w:rPr>
        <w:t>ר</w:t>
      </w:r>
      <w:r>
        <w:rPr>
          <w:rStyle w:val="default"/>
          <w:rFonts w:cs="FrankRuehl" w:hint="cs"/>
          <w:rtl/>
        </w:rPr>
        <w:t>יות החברה לפי חוק זה, והחברה ובעל רישיון המשנה יהיו חייבים יחד ולחוד בחובותיהם החופפות לפי הרישיון ורישיון המשנה ולפי הוראות חוק זה; הפר בעל רישיון משנה הוראה חופפת שהוחלה עליו כאמור, יראו בכך גם הפרה של החברה, לכל דבר וענין, לרבות לענין סעיף 20 ופרק ט'.</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התקשרות של חברה לביצוע כל תפקידיה בפעילות החיונית בתחומה, כולם, חלקם או עיקרם, שלא אושרה בידי הממונה </w:t>
      </w:r>
      <w:r>
        <w:rPr>
          <w:rStyle w:val="default"/>
          <w:rFonts w:cs="FrankRuehl"/>
          <w:rtl/>
        </w:rPr>
        <w:t>–</w:t>
      </w:r>
      <w:r>
        <w:rPr>
          <w:rStyle w:val="default"/>
          <w:rFonts w:cs="FrankRuehl" w:hint="cs"/>
          <w:rtl/>
        </w:rPr>
        <w:t xml:space="preserve"> בטלה, ולבית המשפט לא תהיה סמכות לפי סעיף 31 לחוק החוזים (חלק כללי).</w:t>
      </w:r>
    </w:p>
    <w:p w:rsidR="00A43A4A" w:rsidRPr="00A66974" w:rsidRDefault="00A43A4A" w:rsidP="00A43A4A">
      <w:pPr>
        <w:pStyle w:val="P00"/>
        <w:spacing w:before="0"/>
        <w:ind w:left="0" w:right="1134"/>
        <w:rPr>
          <w:rStyle w:val="default"/>
          <w:rFonts w:cs="FrankRuehl" w:hint="cs"/>
          <w:vanish/>
          <w:color w:val="FF0000"/>
          <w:szCs w:val="20"/>
          <w:shd w:val="clear" w:color="auto" w:fill="FFFF99"/>
          <w:rtl/>
        </w:rPr>
      </w:pPr>
      <w:bookmarkStart w:id="131" w:name="Rov291"/>
      <w:r w:rsidRPr="00A66974">
        <w:rPr>
          <w:rStyle w:val="default"/>
          <w:rFonts w:cs="FrankRuehl" w:hint="cs"/>
          <w:vanish/>
          <w:color w:val="FF0000"/>
          <w:szCs w:val="20"/>
          <w:shd w:val="clear" w:color="auto" w:fill="FFFF99"/>
          <w:rtl/>
        </w:rPr>
        <w:t>מיום 1.8.2013</w:t>
      </w:r>
    </w:p>
    <w:p w:rsidR="00A43A4A" w:rsidRPr="00A66974" w:rsidRDefault="00A43A4A" w:rsidP="00A43A4A">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43A4A" w:rsidRPr="00A66974" w:rsidRDefault="00A43A4A" w:rsidP="00A43A4A">
      <w:pPr>
        <w:pStyle w:val="P00"/>
        <w:spacing w:before="0"/>
        <w:ind w:left="0" w:right="1134"/>
        <w:rPr>
          <w:rStyle w:val="default"/>
          <w:rFonts w:cs="FrankRuehl" w:hint="cs"/>
          <w:vanish/>
          <w:szCs w:val="20"/>
          <w:shd w:val="clear" w:color="auto" w:fill="FFFF99"/>
          <w:rtl/>
        </w:rPr>
      </w:pPr>
      <w:hyperlink r:id="rId27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183 (</w:t>
      </w:r>
      <w:hyperlink r:id="rId27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43A4A" w:rsidRPr="00A66974" w:rsidRDefault="00A43A4A" w:rsidP="00A43A4A">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על אף האמור בסעיף 24, חברה לא תתקשר עם אחר לביצוע כל תפקידיה בפעילות החיוני</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 xml:space="preserve"> או עיקרם, בכל תחום החברה או בחלקו, אלא אם כן הוא </w:t>
      </w:r>
      <w:r w:rsidRPr="00A66974">
        <w:rPr>
          <w:rStyle w:val="default"/>
          <w:rFonts w:cs="FrankRuehl" w:hint="cs"/>
          <w:strike/>
          <w:vanish/>
          <w:sz w:val="22"/>
          <w:szCs w:val="22"/>
          <w:shd w:val="clear" w:color="auto" w:fill="FFFF99"/>
          <w:rtl/>
        </w:rPr>
        <w:t>תאגיד כאמור בסעיף קטן (ב)</w:t>
      </w:r>
      <w:r w:rsidR="00A67B5F" w:rsidRPr="00A66974">
        <w:rPr>
          <w:rStyle w:val="default"/>
          <w:rFonts w:cs="FrankRuehl" w:hint="cs"/>
          <w:vanish/>
          <w:sz w:val="22"/>
          <w:szCs w:val="22"/>
          <w:shd w:val="clear" w:color="auto" w:fill="FFFF99"/>
          <w:rtl/>
        </w:rPr>
        <w:t xml:space="preserve"> </w:t>
      </w:r>
      <w:r w:rsidR="00A67B5F" w:rsidRPr="00A66974">
        <w:rPr>
          <w:rStyle w:val="default"/>
          <w:rFonts w:cs="FrankRuehl" w:hint="cs"/>
          <w:vanish/>
          <w:sz w:val="22"/>
          <w:szCs w:val="22"/>
          <w:u w:val="single"/>
          <w:shd w:val="clear" w:color="auto" w:fill="FFFF99"/>
          <w:rtl/>
        </w:rPr>
        <w:t>תאגיד שמתקיימים בו התנאים האמורים בסעיף קטן (ב) או חברה מנהלת</w:t>
      </w:r>
      <w:r w:rsidRPr="00A66974">
        <w:rPr>
          <w:rStyle w:val="default"/>
          <w:rFonts w:cs="FrankRuehl" w:hint="cs"/>
          <w:vanish/>
          <w:sz w:val="22"/>
          <w:szCs w:val="22"/>
          <w:shd w:val="clear" w:color="auto" w:fill="FFFF99"/>
          <w:rtl/>
        </w:rPr>
        <w:t xml:space="preserve"> והממונה, בהתייעצות עם מועצת הרשות, אישר את ההתקשרות והסכים לתת </w:t>
      </w:r>
      <w:r w:rsidRPr="00A66974">
        <w:rPr>
          <w:rStyle w:val="default"/>
          <w:rFonts w:cs="FrankRuehl" w:hint="cs"/>
          <w:strike/>
          <w:vanish/>
          <w:sz w:val="22"/>
          <w:szCs w:val="22"/>
          <w:shd w:val="clear" w:color="auto" w:fill="FFFF99"/>
          <w:rtl/>
        </w:rPr>
        <w:t>לו</w:t>
      </w:r>
      <w:r w:rsidR="00A67B5F" w:rsidRPr="00A66974">
        <w:rPr>
          <w:rStyle w:val="default"/>
          <w:rFonts w:cs="FrankRuehl" w:hint="cs"/>
          <w:vanish/>
          <w:sz w:val="22"/>
          <w:szCs w:val="22"/>
          <w:shd w:val="clear" w:color="auto" w:fill="FFFF99"/>
          <w:rtl/>
        </w:rPr>
        <w:t xml:space="preserve"> </w:t>
      </w:r>
      <w:r w:rsidR="00A67B5F" w:rsidRPr="00A66974">
        <w:rPr>
          <w:rStyle w:val="default"/>
          <w:rFonts w:cs="FrankRuehl" w:hint="cs"/>
          <w:vanish/>
          <w:sz w:val="22"/>
          <w:szCs w:val="22"/>
          <w:u w:val="single"/>
          <w:shd w:val="clear" w:color="auto" w:fill="FFFF99"/>
          <w:rtl/>
        </w:rPr>
        <w:t>להם</w:t>
      </w:r>
      <w:r w:rsidRPr="00A66974">
        <w:rPr>
          <w:rStyle w:val="default"/>
          <w:rFonts w:cs="FrankRuehl" w:hint="cs"/>
          <w:vanish/>
          <w:sz w:val="22"/>
          <w:szCs w:val="22"/>
          <w:shd w:val="clear" w:color="auto" w:fill="FFFF99"/>
          <w:rtl/>
        </w:rPr>
        <w:t xml:space="preserve"> רישיון משנה לפי סעיף זה.</w:t>
      </w:r>
    </w:p>
    <w:p w:rsidR="00A43A4A" w:rsidRPr="00A66974" w:rsidRDefault="00A43A4A" w:rsidP="00A43A4A">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התקשרות כאמור בסעיף קטן (א)</w:t>
      </w:r>
      <w:r w:rsidR="00A67B5F" w:rsidRPr="00A66974">
        <w:rPr>
          <w:rStyle w:val="default"/>
          <w:rFonts w:cs="FrankRuehl" w:hint="cs"/>
          <w:vanish/>
          <w:sz w:val="22"/>
          <w:szCs w:val="22"/>
          <w:shd w:val="clear" w:color="auto" w:fill="FFFF99"/>
          <w:rtl/>
        </w:rPr>
        <w:t xml:space="preserve"> </w:t>
      </w:r>
      <w:r w:rsidR="00A67B5F" w:rsidRPr="00A66974">
        <w:rPr>
          <w:rStyle w:val="default"/>
          <w:rFonts w:cs="FrankRuehl" w:hint="cs"/>
          <w:vanish/>
          <w:sz w:val="22"/>
          <w:szCs w:val="22"/>
          <w:u w:val="single"/>
          <w:shd w:val="clear" w:color="auto" w:fill="FFFF99"/>
          <w:rtl/>
        </w:rPr>
        <w:t>עם תאגיד</w:t>
      </w:r>
      <w:r w:rsidRPr="00A66974">
        <w:rPr>
          <w:rStyle w:val="default"/>
          <w:rFonts w:cs="FrankRuehl" w:hint="cs"/>
          <w:vanish/>
          <w:sz w:val="22"/>
          <w:szCs w:val="22"/>
          <w:shd w:val="clear" w:color="auto" w:fill="FFFF99"/>
          <w:rtl/>
        </w:rPr>
        <w:t xml:space="preserve"> לא תהיה אלא עם תאגיד שהתאגד בישראל, שלו או למי מבעלי הש</w:t>
      </w:r>
      <w:r w:rsidRPr="00A66974">
        <w:rPr>
          <w:rStyle w:val="default"/>
          <w:rFonts w:cs="FrankRuehl"/>
          <w:vanish/>
          <w:sz w:val="22"/>
          <w:szCs w:val="22"/>
          <w:shd w:val="clear" w:color="auto" w:fill="FFFF99"/>
          <w:rtl/>
        </w:rPr>
        <w:t>ל</w:t>
      </w:r>
      <w:r w:rsidRPr="00A66974">
        <w:rPr>
          <w:rStyle w:val="default"/>
          <w:rFonts w:cs="FrankRuehl" w:hint="cs"/>
          <w:vanish/>
          <w:sz w:val="22"/>
          <w:szCs w:val="22"/>
          <w:shd w:val="clear" w:color="auto" w:fill="FFFF99"/>
          <w:rtl/>
        </w:rPr>
        <w:t>יטה בו ניסיון של שבע שנים לפחות במתן שירותי מים וביוב באזור ששטחו ומספר תושביו אינם קטנים משטחה וממספר תושביה של הרשות המקומית שבתחומה פועלת החברה.</w:t>
      </w:r>
    </w:p>
    <w:p w:rsidR="00A43A4A" w:rsidRPr="00A67B5F" w:rsidRDefault="00A43A4A" w:rsidP="00A67B5F">
      <w:pPr>
        <w:pStyle w:val="P00"/>
        <w:spacing w:before="0"/>
        <w:ind w:left="0" w:right="1134"/>
        <w:rPr>
          <w:rStyle w:val="default"/>
          <w:rFonts w:cs="FrankRuehl"/>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אישר הממונה התקשרות כאמור בסעיף קטן (א), ייתן לתאגיד</w:t>
      </w:r>
      <w:r w:rsidR="00A67B5F" w:rsidRPr="00A66974">
        <w:rPr>
          <w:rStyle w:val="default"/>
          <w:rFonts w:cs="FrankRuehl" w:hint="cs"/>
          <w:vanish/>
          <w:sz w:val="22"/>
          <w:szCs w:val="22"/>
          <w:shd w:val="clear" w:color="auto" w:fill="FFFF99"/>
          <w:rtl/>
        </w:rPr>
        <w:t xml:space="preserve"> </w:t>
      </w:r>
      <w:r w:rsidR="00A67B5F" w:rsidRPr="00A66974">
        <w:rPr>
          <w:rStyle w:val="default"/>
          <w:rFonts w:cs="FrankRuehl" w:hint="cs"/>
          <w:vanish/>
          <w:sz w:val="22"/>
          <w:szCs w:val="22"/>
          <w:u w:val="single"/>
          <w:shd w:val="clear" w:color="auto" w:fill="FFFF99"/>
          <w:rtl/>
        </w:rPr>
        <w:t>או לחברה מנהלת</w:t>
      </w:r>
      <w:r w:rsidRPr="00A66974">
        <w:rPr>
          <w:rStyle w:val="default"/>
          <w:rFonts w:cs="FrankRuehl" w:hint="cs"/>
          <w:vanish/>
          <w:sz w:val="22"/>
          <w:szCs w:val="22"/>
          <w:shd w:val="clear" w:color="auto" w:fill="FFFF99"/>
          <w:rtl/>
        </w:rPr>
        <w:t xml:space="preserve"> שהחברה התקשרה </w:t>
      </w:r>
      <w:r w:rsidRPr="00A66974">
        <w:rPr>
          <w:rStyle w:val="default"/>
          <w:rFonts w:cs="FrankRuehl" w:hint="cs"/>
          <w:strike/>
          <w:vanish/>
          <w:sz w:val="22"/>
          <w:szCs w:val="22"/>
          <w:shd w:val="clear" w:color="auto" w:fill="FFFF99"/>
          <w:rtl/>
        </w:rPr>
        <w:t>עמו</w:t>
      </w:r>
      <w:r w:rsidR="00A67B5F" w:rsidRPr="00A66974">
        <w:rPr>
          <w:rStyle w:val="default"/>
          <w:rFonts w:cs="FrankRuehl" w:hint="cs"/>
          <w:vanish/>
          <w:sz w:val="22"/>
          <w:szCs w:val="22"/>
          <w:shd w:val="clear" w:color="auto" w:fill="FFFF99"/>
          <w:rtl/>
        </w:rPr>
        <w:t xml:space="preserve"> </w:t>
      </w:r>
      <w:r w:rsidR="00A67B5F" w:rsidRPr="00A66974">
        <w:rPr>
          <w:rStyle w:val="default"/>
          <w:rFonts w:cs="FrankRuehl" w:hint="cs"/>
          <w:vanish/>
          <w:sz w:val="22"/>
          <w:szCs w:val="22"/>
          <w:u w:val="single"/>
          <w:shd w:val="clear" w:color="auto" w:fill="FFFF99"/>
          <w:rtl/>
        </w:rPr>
        <w:t>עמם</w:t>
      </w:r>
      <w:r w:rsidRPr="00A66974">
        <w:rPr>
          <w:rStyle w:val="default"/>
          <w:rFonts w:cs="FrankRuehl" w:hint="cs"/>
          <w:vanish/>
          <w:sz w:val="22"/>
          <w:szCs w:val="22"/>
          <w:shd w:val="clear" w:color="auto" w:fill="FFFF99"/>
          <w:rtl/>
        </w:rPr>
        <w:t xml:space="preserve"> רישיון משנה ויקבע בו תנאים שיות</w:t>
      </w:r>
      <w:r w:rsidRPr="00A66974">
        <w:rPr>
          <w:rStyle w:val="default"/>
          <w:rFonts w:cs="FrankRuehl"/>
          <w:vanish/>
          <w:sz w:val="22"/>
          <w:szCs w:val="22"/>
          <w:shd w:val="clear" w:color="auto" w:fill="FFFF99"/>
          <w:rtl/>
        </w:rPr>
        <w:t>א</w:t>
      </w:r>
      <w:r w:rsidRPr="00A66974">
        <w:rPr>
          <w:rStyle w:val="default"/>
          <w:rFonts w:cs="FrankRuehl" w:hint="cs"/>
          <w:vanish/>
          <w:sz w:val="22"/>
          <w:szCs w:val="22"/>
          <w:shd w:val="clear" w:color="auto" w:fill="FFFF99"/>
          <w:rtl/>
        </w:rPr>
        <w:t xml:space="preserve">מו לתנאי הרישיון שניתן לחברה, בשינויים המחויבים, וכן רשאי הוא לקבוע תנאים נוספים ככל הדרוש לדעתו להשגת מטרותיו של חוק זה, ולשנותם כאמור בסעיף 16. </w:t>
      </w:r>
      <w:bookmarkEnd w:id="131"/>
    </w:p>
    <w:p w:rsidR="001D1A92" w:rsidRDefault="001D1A92" w:rsidP="00A67B5F">
      <w:pPr>
        <w:pStyle w:val="P00"/>
        <w:spacing w:before="72"/>
        <w:ind w:left="0" w:right="1134"/>
        <w:rPr>
          <w:rStyle w:val="default"/>
          <w:rFonts w:cs="FrankRuehl" w:hint="cs"/>
          <w:rtl/>
        </w:rPr>
      </w:pPr>
      <w:bookmarkStart w:id="132" w:name="Seif17"/>
      <w:bookmarkEnd w:id="132"/>
      <w:r>
        <w:rPr>
          <w:lang w:val="he-IL"/>
        </w:rPr>
        <w:pict>
          <v:rect id="_x0000_s2079" style="position:absolute;left:0;text-align:left;margin-left:464.5pt;margin-top:8.05pt;width:75.05pt;height:42.35pt;z-index:251487744"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עסקאות והתקשרויות עם הרשויות המקומיות</w:t>
                  </w:r>
                </w:p>
                <w:p w:rsidR="002269D7" w:rsidRDefault="002269D7">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Pr>
          <w:rStyle w:val="big-number"/>
          <w:rtl/>
        </w:rPr>
        <w:t>26</w:t>
      </w:r>
      <w:r w:rsidRPr="00A67B5F">
        <w:rPr>
          <w:rStyle w:val="default"/>
          <w:rFonts w:cs="FrankRuehl"/>
          <w:rtl/>
        </w:rPr>
        <w:t>.</w:t>
      </w:r>
      <w:r w:rsidRPr="00A67B5F">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A67B5F">
        <w:rPr>
          <w:rStyle w:val="default"/>
          <w:rFonts w:cs="FrankRuehl" w:hint="cs"/>
          <w:rtl/>
        </w:rPr>
        <w:t xml:space="preserve">בסעיף זה ובסעיף 26א, </w:t>
      </w:r>
      <w:r w:rsidR="008A48BD">
        <w:rPr>
          <w:rStyle w:val="default"/>
          <w:rFonts w:cs="FrankRuehl" w:hint="cs"/>
          <w:rtl/>
        </w:rPr>
        <w:t xml:space="preserve">"רשות מקומית" </w:t>
      </w:r>
      <w:r w:rsidR="008A48BD">
        <w:rPr>
          <w:rStyle w:val="default"/>
          <w:rFonts w:cs="FrankRuehl"/>
          <w:rtl/>
        </w:rPr>
        <w:t>–</w:t>
      </w:r>
      <w:r w:rsidR="008A48BD">
        <w:rPr>
          <w:rStyle w:val="default"/>
          <w:rFonts w:cs="FrankRuehl" w:hint="cs"/>
          <w:rtl/>
        </w:rPr>
        <w:t xml:space="preserve"> לרבות תאגיד בשליטת הרשות המקומית שאינו חברה לפי חוק זה</w:t>
      </w:r>
      <w:r>
        <w:rPr>
          <w:rStyle w:val="default"/>
          <w:rFonts w:cs="FrankRuehl" w:hint="cs"/>
          <w:rtl/>
        </w:rPr>
        <w:t>.</w:t>
      </w:r>
    </w:p>
    <w:p w:rsidR="008A48BD" w:rsidRDefault="008A48BD" w:rsidP="00A67B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לא תתקשר בעסקה עם רשות מקומית שבתחומה היא פועלת אלא מטעמים של יעילות כלכלית לחברה ושיפור השירות לצרכנים, ובלבד שהעסקה היא אחת מאלה המנויות בפסקאות שלהלן והתקיימו התנאים הקבועים בהן לגבי העסקה:</w:t>
      </w:r>
    </w:p>
    <w:p w:rsidR="008A48BD" w:rsidRDefault="008A48BD" w:rsidP="008A48B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התקשרות לשכירת נכס מאת הרשות המקומית, לפי כללים שקבעה המועצה ובאישור הממונה מראש ובכתב, מטעמים שיפרט בהחלטתו; לשם מתן אישור כאמור, יבחן הממונה אם השימוש בנכס אינו פוגע באיכות השירות שהחברה נותנת ואם דמי השכירות בעד הנכס הם בתנאי השוק;</w:t>
      </w:r>
    </w:p>
    <w:p w:rsidR="008A48BD" w:rsidRDefault="008A48BD" w:rsidP="008A48B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התקשרות לצורך עבודות פיתוח, לפי כללים שקבעה המועצה;</w:t>
      </w:r>
    </w:p>
    <w:p w:rsidR="008A48BD" w:rsidRDefault="008A48BD" w:rsidP="008A48B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התקשרות לצורך רכישת טובין, לפי כללים שקבעה המועצה;</w:t>
      </w:r>
    </w:p>
    <w:p w:rsidR="008A48BD" w:rsidRDefault="008A48BD" w:rsidP="008A48B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התקשרות לקבלת שירותי גבייה מאת הרשות המקומית, לפי כללים שקבעה המועצה ובאישור הממונה מראש ובכתב;</w:t>
      </w:r>
    </w:p>
    <w:p w:rsidR="008A48BD" w:rsidRDefault="008A48BD" w:rsidP="008A48B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עסקה אחרת, באישור מראש של המועצה, לאחר קבלת חוות דעת של הממונה.</w:t>
      </w:r>
    </w:p>
    <w:p w:rsidR="008A48BD" w:rsidRDefault="008A48BD" w:rsidP="00A67B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נוסף על האמור בסעיף קטן (ב) </w:t>
      </w:r>
      <w:r>
        <w:rPr>
          <w:rStyle w:val="default"/>
          <w:rFonts w:cs="FrankRuehl"/>
          <w:rtl/>
        </w:rPr>
        <w:t>–</w:t>
      </w:r>
    </w:p>
    <w:p w:rsidR="008A48BD" w:rsidRDefault="008A48BD" w:rsidP="000358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החל ביום תחילת פעילות החברה רשאית החברה לשאול עובדים מקצועיים ממחלקות המים והביוב ברשות המקומית שבתחומה היא פועלת (בסעיף זה </w:t>
      </w:r>
      <w:r>
        <w:rPr>
          <w:rStyle w:val="default"/>
          <w:rFonts w:cs="FrankRuehl"/>
          <w:rtl/>
        </w:rPr>
        <w:t>–</w:t>
      </w:r>
      <w:r>
        <w:rPr>
          <w:rStyle w:val="default"/>
          <w:rFonts w:cs="FrankRuehl" w:hint="cs"/>
          <w:rtl/>
        </w:rPr>
        <w:t xml:space="preserve"> העובדים), ובלבד שהממונה אישר את שאילת העובדים לתקופה שלא תעלה על עשר שנים מיום תחילת פעילות החברה; החברה רשאית להמשיך את שאילת העובדים לפי פסקה זו, כולם או חלקם, מעבר לעשר שנים באישור הממונה; אישור הממונה לפי פסקה זו יינתן מראש ובכתב לגבי כל אחד מהעובדים, ומטעמים שיפרט בהחלטתו, לאחר שבחן אם יש צורך בכך בין השאר מטעמים של יעילות כלכלית לחברה ושיפור השירות לצרכנים, ובתנאים שקבע באישור;</w:t>
      </w:r>
    </w:p>
    <w:p w:rsidR="008A48BD" w:rsidRDefault="008A48BD" w:rsidP="000358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E3B5D">
        <w:rPr>
          <w:rStyle w:val="default"/>
          <w:rFonts w:cs="FrankRuehl" w:hint="cs"/>
          <w:rtl/>
        </w:rPr>
        <w:t xml:space="preserve">החלה תקופת השאילה של עובדים לפני יום כ"ה באב התשע"ג (1 באוגוסט 2013), והעובדים היו מושאלים ביום האמור, רשאית החברה להאריך את תקופת שאילתם, כולם או חלקם, עד תום עשר שנים מהמועד שבו הושאלו מהרשות המקומית לחברה (בסעיף זה </w:t>
      </w:r>
      <w:r w:rsidR="007E3B5D">
        <w:rPr>
          <w:rStyle w:val="default"/>
          <w:rFonts w:cs="FrankRuehl"/>
          <w:rtl/>
        </w:rPr>
        <w:t>–</w:t>
      </w:r>
      <w:r w:rsidR="007E3B5D">
        <w:rPr>
          <w:rStyle w:val="default"/>
          <w:rFonts w:cs="FrankRuehl" w:hint="cs"/>
          <w:rtl/>
        </w:rPr>
        <w:t xml:space="preserve"> מועד ההשאלה), ובלבד שהממונה אישר את הארכת תקופת השאילה; החברה רשאית להמשיך את שאילת העובדים לפי פסקה זו, כולם או חלקם, לתקופה נוספת, מעבר לעשר שנים ממועד ההשאלה, באישור הממונה; אישור הממונה כאמור בפסקה זו יינתן לפי פסקה (1) סיפה;</w:t>
      </w:r>
    </w:p>
    <w:p w:rsidR="007E3B5D" w:rsidRDefault="007E3B5D" w:rsidP="000358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חל מועד ההשאלה למעלה מעשר שנים לפני יום כ"ה באלול התשע"ג (1 באוגוסט 2013) והעובדים היו מושאלים ביום האמור, רשאית החברה להאריך את תקופת שאילתם, כולם או חלקם, לתקופה נוספת, באישור הממונה שיינתן לפי פסקה (1) סיפה.</w:t>
      </w:r>
    </w:p>
    <w:p w:rsidR="007E3B5D" w:rsidRDefault="007E3B5D" w:rsidP="007E3B5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358B1">
        <w:rPr>
          <w:rStyle w:val="default"/>
          <w:rFonts w:cs="FrankRuehl" w:hint="cs"/>
          <w:rtl/>
        </w:rPr>
        <w:t>בקשה לפי סעיף קטן (ג) תוגש לממונה בין שלושה לשישה חודשים לפני פקיעת תוקפו של אישור הממונה לשאילת העובדים, והממונה יחליט בבקשה כאמור בתוך שלושה חודשים.</w:t>
      </w:r>
    </w:p>
    <w:p w:rsidR="000358B1" w:rsidRDefault="000358B1" w:rsidP="007E3B5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עסקה שנעשתה בניגוד להוראות סעיף זה </w:t>
      </w:r>
      <w:r>
        <w:rPr>
          <w:rStyle w:val="default"/>
          <w:rFonts w:cs="FrankRuehl"/>
          <w:rtl/>
        </w:rPr>
        <w:t>–</w:t>
      </w:r>
      <w:r>
        <w:rPr>
          <w:rStyle w:val="default"/>
          <w:rFonts w:cs="FrankRuehl" w:hint="cs"/>
          <w:rtl/>
        </w:rPr>
        <w:t xml:space="preserve"> בטלה, ולבית המשפט לא תהיה סמכות לפי סעיף 31 לחוק החוזים (חלק כללי).</w:t>
      </w:r>
    </w:p>
    <w:p w:rsidR="00A67B5F" w:rsidRPr="00A66974" w:rsidRDefault="00A67B5F" w:rsidP="00A67B5F">
      <w:pPr>
        <w:pStyle w:val="P00"/>
        <w:spacing w:before="0"/>
        <w:ind w:left="0" w:right="1134"/>
        <w:rPr>
          <w:rStyle w:val="default"/>
          <w:rFonts w:cs="FrankRuehl" w:hint="cs"/>
          <w:vanish/>
          <w:color w:val="FF0000"/>
          <w:szCs w:val="20"/>
          <w:shd w:val="clear" w:color="auto" w:fill="FFFF99"/>
          <w:rtl/>
        </w:rPr>
      </w:pPr>
      <w:bookmarkStart w:id="133" w:name="Rov292"/>
      <w:r w:rsidRPr="00A66974">
        <w:rPr>
          <w:rStyle w:val="default"/>
          <w:rFonts w:cs="FrankRuehl" w:hint="cs"/>
          <w:vanish/>
          <w:color w:val="FF0000"/>
          <w:szCs w:val="20"/>
          <w:shd w:val="clear" w:color="auto" w:fill="FFFF99"/>
          <w:rtl/>
        </w:rPr>
        <w:t>מיום 1.8.2013</w:t>
      </w:r>
    </w:p>
    <w:p w:rsidR="00A67B5F" w:rsidRPr="00A66974" w:rsidRDefault="00A67B5F" w:rsidP="00A67B5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67B5F" w:rsidRPr="00A66974" w:rsidRDefault="00A67B5F" w:rsidP="00A67B5F">
      <w:pPr>
        <w:pStyle w:val="P00"/>
        <w:spacing w:before="0"/>
        <w:ind w:left="0" w:right="1134"/>
        <w:rPr>
          <w:rStyle w:val="default"/>
          <w:rFonts w:cs="FrankRuehl" w:hint="cs"/>
          <w:vanish/>
          <w:szCs w:val="20"/>
          <w:shd w:val="clear" w:color="auto" w:fill="FFFF99"/>
          <w:rtl/>
        </w:rPr>
      </w:pPr>
      <w:hyperlink r:id="rId274"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183 (</w:t>
      </w:r>
      <w:hyperlink r:id="rId275"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67B5F" w:rsidRPr="00A66974" w:rsidRDefault="00A67B5F" w:rsidP="00A67B5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סעיף 26</w:t>
      </w:r>
    </w:p>
    <w:p w:rsidR="00A67B5F" w:rsidRPr="00A66974" w:rsidRDefault="00A67B5F" w:rsidP="00A67B5F">
      <w:pPr>
        <w:pStyle w:val="P00"/>
        <w:ind w:left="0" w:right="1134"/>
        <w:rPr>
          <w:rStyle w:val="default"/>
          <w:rFonts w:cs="FrankRuehl"/>
          <w:vanish/>
          <w:szCs w:val="20"/>
          <w:shd w:val="clear" w:color="auto" w:fill="FFFF99"/>
          <w:rtl/>
        </w:rPr>
      </w:pPr>
      <w:r w:rsidRPr="00A66974">
        <w:rPr>
          <w:rStyle w:val="default"/>
          <w:rFonts w:cs="FrankRuehl" w:hint="cs"/>
          <w:vanish/>
          <w:szCs w:val="20"/>
          <w:shd w:val="clear" w:color="auto" w:fill="FFFF99"/>
          <w:rtl/>
        </w:rPr>
        <w:t>הנוסח הקודם:</w:t>
      </w:r>
    </w:p>
    <w:p w:rsidR="00A67B5F" w:rsidRPr="00A66974" w:rsidRDefault="00A67B5F" w:rsidP="00A67B5F">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עסקאות עם הרשויות המקומיות</w:t>
      </w:r>
    </w:p>
    <w:p w:rsidR="00A67B5F" w:rsidRPr="00A66974" w:rsidRDefault="00A67B5F" w:rsidP="00A67B5F">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26.</w:t>
      </w:r>
      <w:r w:rsidRPr="00A66974">
        <w:rPr>
          <w:rStyle w:val="default"/>
          <w:rFonts w:cs="FrankRuehl"/>
          <w:strike/>
          <w:vanish/>
          <w:sz w:val="22"/>
          <w:szCs w:val="22"/>
          <w:shd w:val="clear" w:color="auto" w:fill="FFFF99"/>
          <w:rtl/>
        </w:rPr>
        <w:tab/>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בתקופה הראשונה לא תרכוש חברה שירותים מאת</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הרשויות המקומיות שבתחומן היא פועלת, ולא תעשה עמן עסקאות, לרבות שאילת עובדים, אלא אם כן הם מסוגים ובתנאים שנקבעו לענין זה ברישיון החברה.</w:t>
      </w:r>
    </w:p>
    <w:p w:rsidR="00A67B5F" w:rsidRPr="00A66974" w:rsidRDefault="00A67B5F" w:rsidP="00A67B5F">
      <w:pPr>
        <w:pStyle w:val="P00"/>
        <w:spacing w:before="0"/>
        <w:ind w:left="0" w:right="1134"/>
        <w:rPr>
          <w:rStyle w:val="default"/>
          <w:rFonts w:cs="FrankRuehl"/>
          <w:strike/>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לאחר התקופה הראשונה לא תרכוש חברה שירותים מאת הרשויות המקומיות שבתחומן היא פועלת, ול</w:t>
      </w:r>
      <w:r w:rsidRPr="00A66974">
        <w:rPr>
          <w:rStyle w:val="default"/>
          <w:rFonts w:cs="FrankRuehl"/>
          <w:strike/>
          <w:vanish/>
          <w:sz w:val="22"/>
          <w:szCs w:val="22"/>
          <w:shd w:val="clear" w:color="auto" w:fill="FFFF99"/>
          <w:rtl/>
        </w:rPr>
        <w:t>א</w:t>
      </w:r>
      <w:r w:rsidRPr="00A66974">
        <w:rPr>
          <w:rStyle w:val="default"/>
          <w:rFonts w:cs="FrankRuehl" w:hint="cs"/>
          <w:strike/>
          <w:vanish/>
          <w:sz w:val="22"/>
          <w:szCs w:val="22"/>
          <w:shd w:val="clear" w:color="auto" w:fill="FFFF99"/>
          <w:rtl/>
        </w:rPr>
        <w:t xml:space="preserve"> תעשה עמן עסקאות, לרבות שאילת עובדים, אלא באישור מיוחד של הממונה, שיינתן לתקופות שלא יעלו על שנתיים בכל פעם.</w:t>
      </w:r>
    </w:p>
    <w:p w:rsidR="00A67B5F" w:rsidRPr="000358B1" w:rsidRDefault="00A67B5F" w:rsidP="000358B1">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ג)</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עסקה שנעשתה בניגוד להוראות סעיף זה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בטלה, ולבית המשפט לא תהיה סמכות לפי סעיף 31 לחוק החוזים (חלק כללי).</w:t>
      </w:r>
      <w:bookmarkEnd w:id="133"/>
    </w:p>
    <w:p w:rsidR="00A67B5F" w:rsidRDefault="00A67B5F" w:rsidP="000358B1">
      <w:pPr>
        <w:pStyle w:val="P00"/>
        <w:spacing w:before="72"/>
        <w:ind w:left="0" w:right="1134"/>
        <w:rPr>
          <w:rStyle w:val="default"/>
          <w:rFonts w:cs="FrankRuehl" w:hint="cs"/>
          <w:rtl/>
        </w:rPr>
      </w:pPr>
      <w:bookmarkStart w:id="134" w:name="Seif152"/>
      <w:bookmarkEnd w:id="134"/>
      <w:r>
        <w:rPr>
          <w:lang w:val="he-IL"/>
        </w:rPr>
        <w:pict>
          <v:rect id="_x0000_s2404" style="position:absolute;left:0;text-align:left;margin-left:464.5pt;margin-top:8.05pt;width:75.05pt;height:37.15pt;z-index:251725312" o:allowincell="f" filled="f" stroked="f" strokecolor="lime" strokeweight=".25pt">
            <v:textbox inset="0,0,0,0">
              <w:txbxContent>
                <w:p w:rsidR="002269D7" w:rsidRDefault="002269D7" w:rsidP="00A67B5F">
                  <w:pPr>
                    <w:spacing w:line="160" w:lineRule="exact"/>
                    <w:jc w:val="left"/>
                    <w:rPr>
                      <w:rFonts w:cs="Miriam" w:hint="cs"/>
                      <w:szCs w:val="18"/>
                      <w:rtl/>
                    </w:rPr>
                  </w:pPr>
                  <w:r>
                    <w:rPr>
                      <w:rFonts w:cs="Miriam" w:hint="cs"/>
                      <w:szCs w:val="18"/>
                      <w:rtl/>
                    </w:rPr>
                    <w:t>רכישת שירותים מספק משותף</w:t>
                  </w:r>
                </w:p>
                <w:p w:rsidR="002269D7" w:rsidRDefault="002269D7" w:rsidP="00A67B5F">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Pr>
          <w:rStyle w:val="big-number"/>
          <w:rtl/>
        </w:rPr>
        <w:t>26</w:t>
      </w:r>
      <w:r w:rsidR="000358B1">
        <w:rPr>
          <w:rStyle w:val="default"/>
          <w:rFonts w:cs="FrankRuehl" w:hint="cs"/>
          <w:rtl/>
        </w:rPr>
        <w:t>א</w:t>
      </w:r>
      <w:r w:rsidRPr="00A67B5F">
        <w:rPr>
          <w:rStyle w:val="default"/>
          <w:rFonts w:cs="FrankRuehl"/>
          <w:rtl/>
        </w:rPr>
        <w:t>.</w:t>
      </w:r>
      <w:r w:rsidRPr="00A67B5F">
        <w:rPr>
          <w:rStyle w:val="default"/>
          <w:rFonts w:cs="FrankRuehl"/>
          <w:rtl/>
        </w:rPr>
        <w:tab/>
      </w:r>
      <w:r w:rsidR="000358B1">
        <w:rPr>
          <w:rStyle w:val="default"/>
          <w:rFonts w:cs="FrankRuehl" w:hint="cs"/>
          <w:rtl/>
        </w:rPr>
        <w:t>חברה לא תתקשר בעסקה לרכישת שירותים ממי שנותן שירותים לרשות המקומית שבתחומה היא מספקת שירותי מים וביוב, אלא אם כן השירותים הנרכשים הם שירותי מינהלה מסוגים שקבעה המועצה בכללים, וההתקשרות אינה מעמידה את נותן השירותים במצב של חשש לניגוד עניינים; כללים כאמור יכללו בין השאר תנאים להתקשרות והסדרים למניעת ניגוד עניינים</w:t>
      </w:r>
      <w:r>
        <w:rPr>
          <w:rStyle w:val="default"/>
          <w:rFonts w:cs="FrankRuehl" w:hint="cs"/>
          <w:rtl/>
        </w:rPr>
        <w:t>.</w:t>
      </w:r>
    </w:p>
    <w:p w:rsidR="00A67B5F" w:rsidRPr="00A66974" w:rsidRDefault="00A67B5F" w:rsidP="00A67B5F">
      <w:pPr>
        <w:pStyle w:val="P00"/>
        <w:spacing w:before="0"/>
        <w:ind w:left="0" w:right="1134"/>
        <w:rPr>
          <w:rStyle w:val="default"/>
          <w:rFonts w:cs="FrankRuehl" w:hint="cs"/>
          <w:vanish/>
          <w:color w:val="FF0000"/>
          <w:szCs w:val="20"/>
          <w:shd w:val="clear" w:color="auto" w:fill="FFFF99"/>
          <w:rtl/>
        </w:rPr>
      </w:pPr>
      <w:bookmarkStart w:id="135" w:name="Rov293"/>
      <w:r w:rsidRPr="00A66974">
        <w:rPr>
          <w:rStyle w:val="default"/>
          <w:rFonts w:cs="FrankRuehl" w:hint="cs"/>
          <w:vanish/>
          <w:color w:val="FF0000"/>
          <w:szCs w:val="20"/>
          <w:shd w:val="clear" w:color="auto" w:fill="FFFF99"/>
          <w:rtl/>
        </w:rPr>
        <w:t>מיום 1.8.2013</w:t>
      </w:r>
    </w:p>
    <w:p w:rsidR="00A67B5F" w:rsidRPr="00A66974" w:rsidRDefault="00A67B5F" w:rsidP="00A67B5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67B5F" w:rsidRPr="00A66974" w:rsidRDefault="00A67B5F" w:rsidP="00A67B5F">
      <w:pPr>
        <w:pStyle w:val="P00"/>
        <w:spacing w:before="0"/>
        <w:ind w:left="0" w:right="1134"/>
        <w:rPr>
          <w:rStyle w:val="default"/>
          <w:rFonts w:cs="FrankRuehl" w:hint="cs"/>
          <w:vanish/>
          <w:szCs w:val="20"/>
          <w:shd w:val="clear" w:color="auto" w:fill="FFFF99"/>
          <w:rtl/>
        </w:rPr>
      </w:pPr>
      <w:hyperlink r:id="rId27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184 (</w:t>
      </w:r>
      <w:hyperlink r:id="rId27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67B5F" w:rsidRPr="000358B1" w:rsidRDefault="00A67B5F" w:rsidP="000358B1">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26א</w:t>
      </w:r>
      <w:bookmarkEnd w:id="135"/>
    </w:p>
    <w:p w:rsidR="001D1A92" w:rsidRDefault="001D1A92">
      <w:pPr>
        <w:pStyle w:val="P00"/>
        <w:spacing w:before="72"/>
        <w:ind w:left="0" w:right="1134"/>
        <w:rPr>
          <w:rStyle w:val="default"/>
          <w:rFonts w:cs="FrankRuehl"/>
          <w:rtl/>
        </w:rPr>
      </w:pPr>
      <w:bookmarkStart w:id="136" w:name="Seif18"/>
      <w:bookmarkEnd w:id="136"/>
      <w:r>
        <w:rPr>
          <w:lang w:val="he-IL"/>
        </w:rPr>
        <w:pict>
          <v:rect id="_x0000_s2080" style="position:absolute;left:0;text-align:left;margin-left:470.25pt;margin-top:8.05pt;width:69.3pt;height:37.35pt;z-index:25148876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פעילות </w:t>
                  </w:r>
                  <w:r>
                    <w:rPr>
                      <w:rFonts w:cs="Miriam"/>
                      <w:szCs w:val="18"/>
                      <w:rtl/>
                    </w:rPr>
                    <w:t>–</w:t>
                  </w:r>
                  <w:r>
                    <w:rPr>
                      <w:rFonts w:cs="Miriam" w:hint="cs"/>
                      <w:szCs w:val="18"/>
                      <w:rtl/>
                    </w:rPr>
                    <w:t xml:space="preserve"> בכפוף לכל דין ורישיון אחר</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תפעל בכפוף לכל דין, ככל שאינו סותר הוראה מפורשת של חוק זה.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במתן רישיון כדי לגרוע מן החובה לקבל כל רישיון, היתר, הרשאה או אישור הנדרשים על פי כל דין אחר לביצוע תפקידי החברה והפעילות נושא הרישיון, ולהפעלת כל סמכות של החברה לפי חוק זה</w:t>
      </w:r>
      <w:r>
        <w:rPr>
          <w:rStyle w:val="default"/>
          <w:rFonts w:cs="FrankRuehl"/>
          <w:rtl/>
        </w:rPr>
        <w:t>.</w:t>
      </w:r>
    </w:p>
    <w:p w:rsidR="001D1A92" w:rsidRDefault="001D1A92">
      <w:pPr>
        <w:pStyle w:val="header-2"/>
        <w:ind w:left="0" w:right="1134"/>
        <w:rPr>
          <w:rtl/>
        </w:rPr>
      </w:pPr>
      <w:bookmarkStart w:id="137" w:name="hed25"/>
      <w:bookmarkEnd w:id="137"/>
      <w:r>
        <w:rPr>
          <w:rtl/>
        </w:rPr>
        <w:t>ס</w:t>
      </w:r>
      <w:r>
        <w:rPr>
          <w:rFonts w:hint="cs"/>
          <w:rtl/>
        </w:rPr>
        <w:t>ימן ה': שינויים בחברה ובתחומה</w:t>
      </w:r>
    </w:p>
    <w:p w:rsidR="001D1A92" w:rsidRDefault="001D1A92">
      <w:pPr>
        <w:pStyle w:val="P00"/>
        <w:spacing w:before="72"/>
        <w:ind w:left="0" w:right="1134"/>
        <w:rPr>
          <w:rStyle w:val="default"/>
          <w:rFonts w:cs="FrankRuehl"/>
          <w:rtl/>
        </w:rPr>
      </w:pPr>
      <w:bookmarkStart w:id="138" w:name="Seif19"/>
      <w:bookmarkEnd w:id="138"/>
      <w:r>
        <w:rPr>
          <w:lang w:val="he-IL"/>
        </w:rPr>
        <w:pict>
          <v:rect id="_x0000_s2081" style="position:absolute;left:0;text-align:left;margin-left:464.5pt;margin-top:8.05pt;width:75.05pt;height:14.25pt;z-index:25148979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שי</w:t>
                  </w:r>
                  <w:r>
                    <w:rPr>
                      <w:rFonts w:cs="Miriam" w:hint="cs"/>
                      <w:szCs w:val="18"/>
                      <w:rtl/>
                    </w:rPr>
                    <w:t>נויים בחברה</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ההחלטות הבאות של חברה טעונות אישור מראש ובכתב של הממונה: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שינוי תקנון החברה;</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הקמת תאגיד, לבד או ביחד עם אחרים, וקבלת אמצעי שליטה בתאגיד קיים;</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ארגון מחדש, לרבות מיזוג או פיצול;</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פשרה או</w:t>
      </w:r>
      <w:r>
        <w:rPr>
          <w:rStyle w:val="default"/>
          <w:rFonts w:cs="FrankRuehl"/>
          <w:rtl/>
        </w:rPr>
        <w:t xml:space="preserve"> </w:t>
      </w:r>
      <w:r>
        <w:rPr>
          <w:rStyle w:val="default"/>
          <w:rFonts w:cs="FrankRuehl" w:hint="cs"/>
          <w:rtl/>
        </w:rPr>
        <w:t>הסדר בין החברה לבין בעלי מניותיה או בינה לבין נושיה;</w:t>
      </w:r>
    </w:p>
    <w:p w:rsidR="001D1A92" w:rsidRDefault="001D1A9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פירוק מרצון.</w:t>
      </w:r>
    </w:p>
    <w:p w:rsidR="001D1A92" w:rsidRDefault="001D1A92">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הממונה רשאי להתנות את אישורו להקמת תאגיד או קבלת אמצעי שליטה בתאגיד, כאמור בסעיף קטן (א)(2), שכתוצאה מהן החברה תשלוט בתאגיד, בתנאי שכל עוד החברה שולטת בתאגיד יחולו על התאגיד הו</w:t>
      </w:r>
      <w:r>
        <w:rPr>
          <w:rStyle w:val="default"/>
          <w:rFonts w:cs="FrankRuehl"/>
          <w:rtl/>
        </w:rPr>
        <w:t>ר</w:t>
      </w:r>
      <w:r>
        <w:rPr>
          <w:rStyle w:val="default"/>
          <w:rFonts w:cs="FrankRuehl" w:hint="cs"/>
          <w:rtl/>
        </w:rPr>
        <w:t>אות חוק זה, כולן או חלקן, כפי שיקבע, כשם שהן חלות על החברה;</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 התאגיד הוראות שהוחלו עליו כאמור, יראו בכך גם הפרה של החברה לכל דבר וענין, לרבות לענין סעיף 20 ופרק ט'.</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לא יאשר החלטה של חברה על פירוקה מרצון, על מיזוגה או על פיצולה, כל עוד הי</w:t>
      </w:r>
      <w:r>
        <w:rPr>
          <w:rStyle w:val="default"/>
          <w:rFonts w:cs="FrankRuehl"/>
          <w:rtl/>
        </w:rPr>
        <w:t>א</w:t>
      </w:r>
      <w:r>
        <w:rPr>
          <w:rStyle w:val="default"/>
          <w:rFonts w:cs="FrankRuehl" w:hint="cs"/>
          <w:rtl/>
        </w:rPr>
        <w:t xml:space="preserve"> בעלת רישיון ולא ניתן לחברה אחרת רישיון לגבי תחומה.</w:t>
      </w:r>
    </w:p>
    <w:p w:rsidR="00C929BD" w:rsidRPr="00C7500C" w:rsidRDefault="00C929BD" w:rsidP="00C929BD">
      <w:pPr>
        <w:pStyle w:val="P00"/>
        <w:spacing w:before="72"/>
        <w:ind w:left="0" w:right="1134"/>
        <w:rPr>
          <w:rStyle w:val="default"/>
          <w:rFonts w:cs="FrankRuehl" w:hint="cs"/>
          <w:rtl/>
        </w:rPr>
      </w:pPr>
      <w:r>
        <w:rPr>
          <w:rtl/>
          <w:lang w:eastAsia="en-US"/>
        </w:rPr>
        <w:pict>
          <v:shape id="_x0000_s2627" type="#_x0000_t202" style="position:absolute;left:0;text-align:left;margin-left:470.35pt;margin-top:7.1pt;width:1in;height:16.8pt;z-index:251835904" filled="f" stroked="f">
            <v:textbox inset="1mm,0,1mm,0">
              <w:txbxContent>
                <w:p w:rsidR="00C929BD" w:rsidRDefault="00C929BD" w:rsidP="00C929BD">
                  <w:pPr>
                    <w:spacing w:line="160" w:lineRule="exact"/>
                    <w:jc w:val="left"/>
                    <w:rPr>
                      <w:rFonts w:cs="Miriam"/>
                      <w:noProof/>
                      <w:szCs w:val="18"/>
                      <w:rtl/>
                    </w:rPr>
                  </w:pPr>
                  <w:r>
                    <w:rPr>
                      <w:rFonts w:cs="Miriam" w:hint="cs"/>
                      <w:szCs w:val="18"/>
                      <w:rtl/>
                    </w:rPr>
                    <w:t>(תיקון מס' 12) תשע"ט-2018</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hint="cs"/>
          <w:rtl/>
        </w:rPr>
        <w:tab/>
        <w:t xml:space="preserve">בלי לגרוע מהוראות סעיף קטן (ג), הממונה לא יאשר החלטה של חברה שהוקמה במשותף בידי כמה רשויות מקומיות או של חברה אזורית על פיצולה לכמה חברות שיפעלו בתחומיהן של רשויות מקומיות שונות, </w:t>
      </w:r>
      <w:r w:rsidR="00B60798">
        <w:rPr>
          <w:rStyle w:val="default"/>
          <w:rFonts w:cs="FrankRuehl" w:hint="cs"/>
          <w:rtl/>
        </w:rPr>
        <w:t>אלא אם כן שוכנע כי לכל חברה שתוקם</w:t>
      </w:r>
      <w:r w:rsidR="00965285">
        <w:rPr>
          <w:rStyle w:val="default"/>
          <w:rFonts w:cs="FrankRuehl" w:hint="cs"/>
          <w:rtl/>
        </w:rPr>
        <w:t xml:space="preserve"> לאחר הפיצול ישויכו, ככל האפשר, הנכסים המשמשים את תחומי הרשויות המקומיות שבהן היא תפעל וההתחייבויות בעדם</w:t>
      </w:r>
      <w:r w:rsidRPr="00C7500C">
        <w:rPr>
          <w:rStyle w:val="default"/>
          <w:rFonts w:cs="FrankRuehl" w:hint="cs"/>
          <w:rtl/>
        </w:rPr>
        <w:t>.</w:t>
      </w:r>
    </w:p>
    <w:p w:rsidR="00C929BD" w:rsidRPr="00A66974" w:rsidRDefault="00C929BD" w:rsidP="00C929BD">
      <w:pPr>
        <w:pStyle w:val="P00"/>
        <w:spacing w:before="0"/>
        <w:ind w:left="0" w:right="1134"/>
        <w:rPr>
          <w:rStyle w:val="default"/>
          <w:rFonts w:ascii="FrankRuehl" w:hAnsi="FrankRuehl" w:cs="FrankRuehl"/>
          <w:vanish/>
          <w:color w:val="FF0000"/>
          <w:szCs w:val="20"/>
          <w:shd w:val="clear" w:color="auto" w:fill="FFFF99"/>
          <w:rtl/>
        </w:rPr>
      </w:pPr>
      <w:bookmarkStart w:id="139" w:name="Rov391"/>
      <w:r w:rsidRPr="00A66974">
        <w:rPr>
          <w:rStyle w:val="default"/>
          <w:rFonts w:ascii="FrankRuehl" w:hAnsi="FrankRuehl" w:cs="FrankRuehl"/>
          <w:vanish/>
          <w:color w:val="FF0000"/>
          <w:szCs w:val="20"/>
          <w:shd w:val="clear" w:color="auto" w:fill="FFFF99"/>
          <w:rtl/>
        </w:rPr>
        <w:t>מיום 27.12.2018</w:t>
      </w:r>
    </w:p>
    <w:p w:rsidR="00C929BD" w:rsidRPr="00A66974" w:rsidRDefault="00C929BD" w:rsidP="00C929BD">
      <w:pPr>
        <w:pStyle w:val="P00"/>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C929BD" w:rsidRPr="00A66974" w:rsidRDefault="00C929BD" w:rsidP="00C929BD">
      <w:pPr>
        <w:pStyle w:val="P00"/>
        <w:spacing w:before="0"/>
        <w:ind w:left="0" w:right="1134"/>
        <w:rPr>
          <w:rStyle w:val="default"/>
          <w:rFonts w:ascii="FrankRuehl" w:hAnsi="FrankRuehl" w:cs="FrankRuehl"/>
          <w:vanish/>
          <w:szCs w:val="20"/>
          <w:shd w:val="clear" w:color="auto" w:fill="FFFF99"/>
          <w:rtl/>
        </w:rPr>
      </w:pPr>
      <w:hyperlink r:id="rId278" w:history="1">
        <w:r w:rsidRPr="00A66974">
          <w:rPr>
            <w:rStyle w:val="Hyperlink"/>
            <w:rFonts w:ascii="FrankRuehl" w:hAnsi="FrankRuehl"/>
            <w:vanish/>
            <w:szCs w:val="20"/>
            <w:shd w:val="clear" w:color="auto" w:fill="FFFF99"/>
            <w:rtl/>
          </w:rPr>
          <w:t>ס"ח תשע"ט מס' 2766</w:t>
        </w:r>
      </w:hyperlink>
      <w:r w:rsidRPr="00A66974">
        <w:rPr>
          <w:rStyle w:val="default"/>
          <w:rFonts w:ascii="FrankRuehl" w:hAnsi="FrankRuehl" w:cs="FrankRuehl"/>
          <w:vanish/>
          <w:szCs w:val="20"/>
          <w:shd w:val="clear" w:color="auto" w:fill="FFFF99"/>
          <w:rtl/>
        </w:rPr>
        <w:t xml:space="preserve"> מיום 27.12.2018 עמ' </w:t>
      </w:r>
      <w:r w:rsidRPr="00A66974">
        <w:rPr>
          <w:rStyle w:val="default"/>
          <w:rFonts w:ascii="FrankRuehl" w:hAnsi="FrankRuehl" w:cs="FrankRuehl" w:hint="cs"/>
          <w:vanish/>
          <w:szCs w:val="20"/>
          <w:shd w:val="clear" w:color="auto" w:fill="FFFF99"/>
          <w:rtl/>
        </w:rPr>
        <w:t>90</w:t>
      </w:r>
      <w:r w:rsidRPr="00A66974">
        <w:rPr>
          <w:rStyle w:val="default"/>
          <w:rFonts w:ascii="FrankRuehl" w:hAnsi="FrankRuehl" w:cs="FrankRuehl"/>
          <w:vanish/>
          <w:szCs w:val="20"/>
          <w:shd w:val="clear" w:color="auto" w:fill="FFFF99"/>
          <w:rtl/>
        </w:rPr>
        <w:t xml:space="preserve"> (</w:t>
      </w:r>
      <w:hyperlink r:id="rId279" w:history="1">
        <w:r w:rsidRPr="00A66974">
          <w:rPr>
            <w:rStyle w:val="Hyperlink"/>
            <w:rFonts w:ascii="FrankRuehl" w:hAnsi="FrankRuehl"/>
            <w:vanish/>
            <w:szCs w:val="20"/>
            <w:shd w:val="clear" w:color="auto" w:fill="FFFF99"/>
            <w:rtl/>
          </w:rPr>
          <w:t>ה"ח 796</w:t>
        </w:r>
      </w:hyperlink>
      <w:r w:rsidRPr="00A66974">
        <w:rPr>
          <w:rStyle w:val="default"/>
          <w:rFonts w:ascii="FrankRuehl" w:hAnsi="FrankRuehl" w:cs="FrankRuehl"/>
          <w:vanish/>
          <w:szCs w:val="20"/>
          <w:shd w:val="clear" w:color="auto" w:fill="FFFF99"/>
          <w:rtl/>
        </w:rPr>
        <w:t>)</w:t>
      </w:r>
    </w:p>
    <w:p w:rsidR="00C929BD" w:rsidRPr="00965285" w:rsidRDefault="00C929BD" w:rsidP="00965285">
      <w:pPr>
        <w:pStyle w:val="P00"/>
        <w:spacing w:before="0"/>
        <w:ind w:left="0" w:right="1134"/>
        <w:rPr>
          <w:rStyle w:val="default"/>
          <w:rFonts w:ascii="FrankRuehl" w:hAnsi="FrankRuehl" w:cs="FrankRuehl"/>
          <w:sz w:val="2"/>
          <w:szCs w:val="2"/>
          <w:shd w:val="clear" w:color="auto" w:fill="FFFF99"/>
          <w:rtl/>
        </w:rPr>
      </w:pPr>
      <w:r w:rsidRPr="00A66974">
        <w:rPr>
          <w:rStyle w:val="default"/>
          <w:rFonts w:ascii="FrankRuehl" w:hAnsi="FrankRuehl" w:cs="FrankRuehl" w:hint="cs"/>
          <w:b/>
          <w:bCs/>
          <w:vanish/>
          <w:szCs w:val="20"/>
          <w:shd w:val="clear" w:color="auto" w:fill="FFFF99"/>
          <w:rtl/>
        </w:rPr>
        <w:t>הוספת סעיף קטן 28(ד)</w:t>
      </w:r>
      <w:bookmarkEnd w:id="139"/>
    </w:p>
    <w:p w:rsidR="001D1A92" w:rsidRDefault="001D1A92">
      <w:pPr>
        <w:pStyle w:val="P00"/>
        <w:spacing w:before="72"/>
        <w:ind w:left="0" w:right="1134"/>
        <w:rPr>
          <w:rStyle w:val="default"/>
          <w:rFonts w:cs="FrankRuehl"/>
          <w:rtl/>
        </w:rPr>
      </w:pPr>
      <w:bookmarkStart w:id="140" w:name="Seif20"/>
      <w:bookmarkEnd w:id="140"/>
      <w:r>
        <w:rPr>
          <w:lang w:val="he-IL"/>
        </w:rPr>
        <w:pict>
          <v:rect id="_x0000_s2082" style="position:absolute;left:0;text-align:left;margin-left:464.5pt;margin-top:8.05pt;width:75.05pt;height:19.85pt;z-index:25149081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ש</w:t>
                  </w:r>
                  <w:r>
                    <w:rPr>
                      <w:rFonts w:cs="Miriam" w:hint="cs"/>
                      <w:szCs w:val="18"/>
                      <w:rtl/>
                    </w:rPr>
                    <w:t>ינויים בתחומי חברות</w:t>
                  </w:r>
                </w:p>
              </w:txbxContent>
            </v:textbox>
            <w10:anchorlock/>
          </v:rect>
        </w:pict>
      </w:r>
      <w:r>
        <w:rPr>
          <w:rStyle w:val="big-number"/>
          <w:rtl/>
        </w:rPr>
        <w:t>29</w:t>
      </w:r>
      <w:r w:rsidRPr="00222FB6">
        <w:rPr>
          <w:rStyle w:val="default"/>
          <w:rFonts w:cs="FrankRuehl"/>
          <w:rtl/>
        </w:rPr>
        <w:t>.</w:t>
      </w:r>
      <w:r w:rsidRPr="00222FB6">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חברות, וכן רשות מקומית וחברה שאינה בתחומה, רשאיות להסכים ביניהן כי האחת תבצע פעילות חיונית או פעילות נוספת בתחומה של האחרת.</w:t>
      </w:r>
    </w:p>
    <w:p w:rsidR="00222FB6" w:rsidRPr="00C7500C" w:rsidRDefault="00222FB6" w:rsidP="00222FB6">
      <w:pPr>
        <w:pStyle w:val="P00"/>
        <w:spacing w:before="72"/>
        <w:ind w:left="0" w:right="1134"/>
        <w:rPr>
          <w:rStyle w:val="default"/>
          <w:rFonts w:cs="FrankRuehl" w:hint="cs"/>
          <w:rtl/>
        </w:rPr>
      </w:pPr>
      <w:r>
        <w:rPr>
          <w:rtl/>
          <w:lang w:eastAsia="en-US"/>
        </w:rPr>
        <w:pict>
          <v:shape id="_x0000_s2552" type="#_x0000_t202" style="position:absolute;left:0;text-align:left;margin-left:470.35pt;margin-top:7.1pt;width:1in;height:16.8pt;z-index:251802112" filled="f" stroked="f">
            <v:textbox inset="1mm,0,1mm,0">
              <w:txbxContent>
                <w:p w:rsidR="002269D7" w:rsidRDefault="002269D7" w:rsidP="00222FB6">
                  <w:pPr>
                    <w:spacing w:line="160" w:lineRule="exact"/>
                    <w:jc w:val="left"/>
                    <w:rPr>
                      <w:rFonts w:cs="Miriam"/>
                      <w:noProof/>
                      <w:szCs w:val="18"/>
                      <w:rtl/>
                    </w:rPr>
                  </w:pPr>
                  <w:r>
                    <w:rPr>
                      <w:rFonts w:cs="Miriam" w:hint="cs"/>
                      <w:szCs w:val="18"/>
                      <w:rtl/>
                    </w:rPr>
                    <w:t>(תיקון מס' 10) תשע"ז-2016</w:t>
                  </w:r>
                </w:p>
              </w:txbxContent>
            </v:textbox>
            <w10:anchorlock/>
          </v:shape>
        </w:pict>
      </w:r>
      <w:r>
        <w:rPr>
          <w:rtl/>
        </w:rPr>
        <w:tab/>
      </w:r>
      <w:r>
        <w:rPr>
          <w:rStyle w:val="default"/>
          <w:rFonts w:cs="FrankRuehl"/>
          <w:rtl/>
        </w:rPr>
        <w:t>(</w:t>
      </w:r>
      <w:r>
        <w:rPr>
          <w:rStyle w:val="default"/>
          <w:rFonts w:cs="FrankRuehl" w:hint="cs"/>
          <w:rtl/>
        </w:rPr>
        <w:t>א1)</w:t>
      </w:r>
      <w:r>
        <w:rPr>
          <w:rStyle w:val="default"/>
          <w:rFonts w:cs="FrankRuehl" w:hint="cs"/>
          <w:rtl/>
        </w:rPr>
        <w:tab/>
        <w:t xml:space="preserve">חברה שאינה חברת ביוב (בסעיף קטן זה </w:t>
      </w:r>
      <w:r>
        <w:rPr>
          <w:rStyle w:val="default"/>
          <w:rFonts w:cs="FrankRuehl"/>
          <w:rtl/>
        </w:rPr>
        <w:t>–</w:t>
      </w:r>
      <w:r>
        <w:rPr>
          <w:rStyle w:val="default"/>
          <w:rFonts w:cs="FrankRuehl" w:hint="cs"/>
          <w:rtl/>
        </w:rPr>
        <w:t xml:space="preserve"> החברה) או רשות מקומית, שבמרחב הביוב של חברת ביוב, רשאיות להסכים עם חברת הביוב, כי חברת הביוב תבצע פעילות חיונית בתחומה של החברה או בתחומה של הרשות המקומית, לפי העניין; הסכמה כאמור טעונה אישורה של כל מועצת רשות מקומית, של רשות מקומית המחזיקה בחברה</w:t>
      </w:r>
      <w:r w:rsidRPr="00C7500C">
        <w:rPr>
          <w:rStyle w:val="default"/>
          <w:rFonts w:cs="FrankRuehl" w:hint="cs"/>
          <w:rtl/>
        </w:rPr>
        <w:t>.</w:t>
      </w:r>
    </w:p>
    <w:p w:rsidR="001D1A92" w:rsidRDefault="001D1A92" w:rsidP="00F55996">
      <w:pPr>
        <w:pStyle w:val="P00"/>
        <w:spacing w:before="72"/>
        <w:ind w:left="0" w:right="1134"/>
        <w:rPr>
          <w:rStyle w:val="default"/>
          <w:rFonts w:cs="FrankRuehl"/>
          <w:rtl/>
        </w:rPr>
      </w:pPr>
      <w:r>
        <w:rPr>
          <w:rtl/>
          <w:lang w:val="he-IL"/>
        </w:rPr>
        <w:pict>
          <v:shape id="_x0000_s2240" type="#_x0000_t202" style="position:absolute;left:0;text-align:left;margin-left:470.25pt;margin-top:7.1pt;width:1in;height:16.8pt;z-index:251652608"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הסכם כאמור ב</w:t>
      </w:r>
      <w:r>
        <w:rPr>
          <w:rStyle w:val="default"/>
          <w:rFonts w:cs="FrankRuehl"/>
          <w:rtl/>
        </w:rPr>
        <w:t>ס</w:t>
      </w:r>
      <w:r>
        <w:rPr>
          <w:rStyle w:val="default"/>
          <w:rFonts w:cs="FrankRuehl" w:hint="cs"/>
          <w:rtl/>
        </w:rPr>
        <w:t xml:space="preserve">עיף קטן (א) טעון אישור </w:t>
      </w:r>
      <w:r w:rsidR="00F55996" w:rsidRPr="00F55996">
        <w:rPr>
          <w:rStyle w:val="default"/>
          <w:rFonts w:cs="FrankRuehl"/>
          <w:rtl/>
        </w:rPr>
        <w:t>מועצת הרשות;</w:t>
      </w:r>
      <w:r w:rsidR="00F55996" w:rsidRPr="00F55996">
        <w:rPr>
          <w:rStyle w:val="default"/>
          <w:rFonts w:cs="FrankRuehl" w:hint="cs"/>
          <w:rtl/>
        </w:rPr>
        <w:t xml:space="preserve"> </w:t>
      </w:r>
      <w:r w:rsidR="00F55996" w:rsidRPr="00F55996">
        <w:rPr>
          <w:rStyle w:val="default"/>
          <w:rFonts w:cs="FrankRuehl"/>
          <w:rtl/>
        </w:rPr>
        <w:t>המועצה תיתן את אישורה אם ראתה, לאחר שקיבלה את חוות דעתו של הממונה</w:t>
      </w:r>
      <w:r>
        <w:rPr>
          <w:rStyle w:val="default"/>
          <w:rFonts w:cs="FrankRuehl" w:hint="cs"/>
          <w:rtl/>
        </w:rPr>
        <w:t>, כי יש לדבר הצדקה מטעמים כלכליים, גאוגרפיים, הנדסיים או סביבתיים, וכי תנאי ההסכם אינם פוגעים פגיעה של ממש בצרכנים או בנושי החברות.</w:t>
      </w:r>
    </w:p>
    <w:p w:rsidR="001D1A92" w:rsidRDefault="001D1A92" w:rsidP="00F55996">
      <w:pPr>
        <w:pStyle w:val="P00"/>
        <w:spacing w:before="72"/>
        <w:ind w:left="0" w:right="1134"/>
        <w:rPr>
          <w:rStyle w:val="default"/>
          <w:rFonts w:cs="FrankRuehl"/>
          <w:rtl/>
        </w:rPr>
      </w:pPr>
      <w:r>
        <w:rPr>
          <w:rtl/>
          <w:lang w:val="he-IL"/>
        </w:rPr>
        <w:pict>
          <v:shape id="_x0000_s2241" type="#_x0000_t202" style="position:absolute;left:0;text-align:left;margin-left:470.25pt;margin-top:7.1pt;width:1in;height:16.8pt;z-index:251653632"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sidR="00F55996">
        <w:rPr>
          <w:rStyle w:val="default"/>
          <w:rFonts w:cs="FrankRuehl" w:hint="cs"/>
          <w:rtl/>
        </w:rPr>
        <w:t>מועצת הרשות רשאית</w:t>
      </w:r>
      <w:r>
        <w:rPr>
          <w:rStyle w:val="default"/>
          <w:rFonts w:cs="FrankRuehl" w:hint="cs"/>
          <w:rtl/>
        </w:rPr>
        <w:t xml:space="preserve"> להתנות את</w:t>
      </w:r>
      <w:r>
        <w:rPr>
          <w:rStyle w:val="default"/>
          <w:rFonts w:cs="FrankRuehl"/>
          <w:rtl/>
        </w:rPr>
        <w:t xml:space="preserve"> </w:t>
      </w:r>
      <w:r w:rsidR="00F55996">
        <w:rPr>
          <w:rStyle w:val="default"/>
          <w:rFonts w:cs="FrankRuehl" w:hint="cs"/>
          <w:rtl/>
        </w:rPr>
        <w:t>אישורה</w:t>
      </w:r>
      <w:r>
        <w:rPr>
          <w:rStyle w:val="default"/>
          <w:rFonts w:cs="FrankRuehl" w:hint="cs"/>
          <w:rtl/>
        </w:rPr>
        <w:t xml:space="preserve"> בתנאים; התנאים ייחשבו כתנאים ברישיונותיהן של החברות הנוגעות בדבר, לכל דבר וענין, לרבות לענין סעיף 20 ופרק ט'.</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אושר הסכם לפי סעיף זה, יראו את השטח שבו חברה או רשות מקומית מבצעת פעילות חיונית או פעילות נוספ</w:t>
      </w:r>
      <w:r>
        <w:rPr>
          <w:rStyle w:val="default"/>
          <w:rFonts w:cs="FrankRuehl"/>
          <w:rtl/>
        </w:rPr>
        <w:t>ת</w:t>
      </w:r>
      <w:r>
        <w:rPr>
          <w:rStyle w:val="default"/>
          <w:rFonts w:cs="FrankRuehl" w:hint="cs"/>
          <w:rtl/>
        </w:rPr>
        <w:t xml:space="preserve"> לפי ההסכם כתחומה לענין חוק זה.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סעיף 26 לא יחולו על הסכם כאמור בסעיף זה.</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141" w:name="Rov359"/>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28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28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282"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283"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הסכם כאמור ב</w:t>
      </w:r>
      <w:r w:rsidRPr="00A66974">
        <w:rPr>
          <w:rStyle w:val="default"/>
          <w:rFonts w:cs="FrankRuehl"/>
          <w:vanish/>
          <w:sz w:val="22"/>
          <w:szCs w:val="22"/>
          <w:shd w:val="clear" w:color="auto" w:fill="FFFF99"/>
          <w:rtl/>
        </w:rPr>
        <w:t>ס</w:t>
      </w:r>
      <w:r w:rsidRPr="00A66974">
        <w:rPr>
          <w:rStyle w:val="default"/>
          <w:rFonts w:cs="FrankRuehl" w:hint="cs"/>
          <w:vanish/>
          <w:sz w:val="22"/>
          <w:szCs w:val="22"/>
          <w:shd w:val="clear" w:color="auto" w:fill="FFFF99"/>
          <w:rtl/>
        </w:rPr>
        <w:t xml:space="preserve">עיף קטן (א) טעון אישור </w:t>
      </w:r>
      <w:r w:rsidRPr="00A66974">
        <w:rPr>
          <w:rStyle w:val="default"/>
          <w:rFonts w:cs="FrankRuehl" w:hint="cs"/>
          <w:strike/>
          <w:vanish/>
          <w:sz w:val="22"/>
          <w:szCs w:val="22"/>
          <w:shd w:val="clear" w:color="auto" w:fill="FFFF99"/>
          <w:rtl/>
        </w:rPr>
        <w:t>שר הפנים; השר ייתן את אישורו אם ראה, לאחר התייעצות עם הממונה ועם שר האוצר ומועצת הרשות</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מועצת הרשות;</w:t>
      </w:r>
      <w:r w:rsidRPr="00A66974">
        <w:rPr>
          <w:rStyle w:val="default"/>
          <w:rFonts w:cs="FrankRuehl" w:hint="cs"/>
          <w:vanish/>
          <w:sz w:val="22"/>
          <w:szCs w:val="22"/>
          <w:u w:val="single"/>
          <w:shd w:val="clear" w:color="auto" w:fill="FFFF99"/>
          <w:rtl/>
        </w:rPr>
        <w:t xml:space="preserve"> </w:t>
      </w:r>
      <w:r w:rsidRPr="00A66974">
        <w:rPr>
          <w:rStyle w:val="default"/>
          <w:rFonts w:cs="FrankRuehl"/>
          <w:vanish/>
          <w:sz w:val="22"/>
          <w:szCs w:val="22"/>
          <w:u w:val="single"/>
          <w:shd w:val="clear" w:color="auto" w:fill="FFFF99"/>
          <w:rtl/>
        </w:rPr>
        <w:t>המועצה תיתן את אישורה אם ראתה, לאחר שקיבלה את חוות דעתו של הממונה</w:t>
      </w:r>
      <w:r w:rsidRPr="00A66974">
        <w:rPr>
          <w:rStyle w:val="default"/>
          <w:rFonts w:cs="FrankRuehl" w:hint="cs"/>
          <w:vanish/>
          <w:sz w:val="22"/>
          <w:szCs w:val="22"/>
          <w:shd w:val="clear" w:color="auto" w:fill="FFFF99"/>
          <w:rtl/>
        </w:rPr>
        <w:t>, כי יש לדבר הצדקה מטעמים כלכליים, גאוגרפיים, הנדסיים או סביבתיים, וכי תנאי ההסכם אינם פוגעים פגיעה של ממש בצרכנים או בנושי החברות.</w:t>
      </w:r>
    </w:p>
    <w:p w:rsidR="001D1A92" w:rsidRPr="00A66974" w:rsidRDefault="001D1A92">
      <w:pPr>
        <w:pStyle w:val="P00"/>
        <w:spacing w:before="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הפנים,</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בהתייעצות עם שר האוצר, רשאי</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רשאית</w:t>
      </w:r>
      <w:r w:rsidRPr="00A66974">
        <w:rPr>
          <w:rStyle w:val="default"/>
          <w:rFonts w:cs="FrankRuehl" w:hint="cs"/>
          <w:vanish/>
          <w:sz w:val="22"/>
          <w:szCs w:val="22"/>
          <w:shd w:val="clear" w:color="auto" w:fill="FFFF99"/>
          <w:rtl/>
        </w:rPr>
        <w:t xml:space="preserve"> להתנות את</w:t>
      </w:r>
      <w:r w:rsidRPr="00A66974">
        <w:rPr>
          <w:rStyle w:val="default"/>
          <w:rFonts w:cs="FrankRuehl"/>
          <w:vanish/>
          <w:sz w:val="22"/>
          <w:szCs w:val="22"/>
          <w:shd w:val="clear" w:color="auto" w:fill="FFFF99"/>
          <w:rtl/>
        </w:rPr>
        <w:t xml:space="preserve"> </w:t>
      </w:r>
      <w:r w:rsidRPr="00A66974">
        <w:rPr>
          <w:rStyle w:val="default"/>
          <w:rFonts w:cs="FrankRuehl" w:hint="cs"/>
          <w:strike/>
          <w:vanish/>
          <w:sz w:val="22"/>
          <w:szCs w:val="22"/>
          <w:shd w:val="clear" w:color="auto" w:fill="FFFF99"/>
          <w:rtl/>
        </w:rPr>
        <w:t>אישורו</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אישורה</w:t>
      </w:r>
      <w:r w:rsidRPr="00A66974">
        <w:rPr>
          <w:rStyle w:val="default"/>
          <w:rFonts w:cs="FrankRuehl" w:hint="cs"/>
          <w:vanish/>
          <w:sz w:val="22"/>
          <w:szCs w:val="22"/>
          <w:shd w:val="clear" w:color="auto" w:fill="FFFF99"/>
          <w:rtl/>
        </w:rPr>
        <w:t xml:space="preserve"> בתנאים; התנאים ייחשבו כתנאים ברישיונותיהן של החברות הנוגעות בדבר, לכל דבר וענין, לרבות לענין סעיף 20 ופרק ט'.</w:t>
      </w:r>
    </w:p>
    <w:p w:rsidR="00222FB6" w:rsidRPr="00A66974" w:rsidRDefault="00222FB6" w:rsidP="00222FB6">
      <w:pPr>
        <w:pStyle w:val="P00"/>
        <w:tabs>
          <w:tab w:val="clear" w:pos="6259"/>
        </w:tabs>
        <w:spacing w:before="0"/>
        <w:ind w:left="0" w:right="1134"/>
        <w:rPr>
          <w:rStyle w:val="default"/>
          <w:rFonts w:cs="FrankRuehl" w:hint="cs"/>
          <w:vanish/>
          <w:szCs w:val="20"/>
          <w:shd w:val="clear" w:color="auto" w:fill="FFFF99"/>
          <w:rtl/>
        </w:rPr>
      </w:pPr>
    </w:p>
    <w:p w:rsidR="00222FB6" w:rsidRPr="00A66974" w:rsidRDefault="00222FB6" w:rsidP="00222FB6">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222FB6" w:rsidRPr="00A66974" w:rsidRDefault="00222FB6" w:rsidP="00222FB6">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222FB6" w:rsidRPr="00A66974" w:rsidRDefault="00222FB6" w:rsidP="00222FB6">
      <w:pPr>
        <w:pStyle w:val="P00"/>
        <w:tabs>
          <w:tab w:val="clear" w:pos="6259"/>
        </w:tabs>
        <w:spacing w:before="0"/>
        <w:ind w:left="0" w:right="1134"/>
        <w:rPr>
          <w:rStyle w:val="default"/>
          <w:rFonts w:cs="FrankRuehl" w:hint="cs"/>
          <w:vanish/>
          <w:szCs w:val="20"/>
          <w:shd w:val="clear" w:color="auto" w:fill="FFFF99"/>
          <w:rtl/>
        </w:rPr>
      </w:pPr>
      <w:hyperlink r:id="rId28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92 (</w:t>
      </w:r>
      <w:hyperlink r:id="rId28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222FB6" w:rsidRPr="00FF3166" w:rsidRDefault="00222FB6" w:rsidP="00FF3166">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קטן 29(א1)</w:t>
      </w:r>
      <w:bookmarkEnd w:id="141"/>
    </w:p>
    <w:p w:rsidR="00F55996" w:rsidRDefault="001D1A92" w:rsidP="00264CAD">
      <w:pPr>
        <w:pStyle w:val="P00"/>
        <w:spacing w:before="72"/>
        <w:ind w:left="0" w:right="1134"/>
        <w:rPr>
          <w:rStyle w:val="default"/>
          <w:rFonts w:cs="FrankRuehl" w:hint="cs"/>
          <w:rtl/>
        </w:rPr>
      </w:pPr>
      <w:bookmarkStart w:id="142" w:name="Seif21"/>
      <w:bookmarkEnd w:id="142"/>
      <w:r>
        <w:rPr>
          <w:lang w:val="he-IL"/>
        </w:rPr>
        <w:pict>
          <v:rect id="_x0000_s2083" style="position:absolute;left:0;text-align:left;margin-left:464.5pt;margin-top:8.05pt;width:75.05pt;height:65.35pt;z-index:251491840" o:allowincell="f" filled="f" stroked="f" strokecolor="lime" strokeweight=".25pt">
            <v:textbox style="mso-next-textbox:#_x0000_s2083" inset="0,0,0,0">
              <w:txbxContent>
                <w:p w:rsidR="002269D7" w:rsidRDefault="002269D7">
                  <w:pPr>
                    <w:spacing w:line="160" w:lineRule="exact"/>
                    <w:jc w:val="left"/>
                    <w:rPr>
                      <w:rFonts w:cs="Miriam" w:hint="cs"/>
                      <w:szCs w:val="18"/>
                      <w:rtl/>
                    </w:rPr>
                  </w:pPr>
                  <w:r>
                    <w:rPr>
                      <w:rFonts w:cs="Miriam"/>
                      <w:szCs w:val="18"/>
                      <w:rtl/>
                    </w:rPr>
                    <w:t>ש</w:t>
                  </w:r>
                  <w:r>
                    <w:rPr>
                      <w:rFonts w:cs="Miriam" w:hint="cs"/>
                      <w:szCs w:val="18"/>
                      <w:rtl/>
                    </w:rPr>
                    <w:t xml:space="preserve">ינויים בתחומי הרשות </w:t>
                  </w:r>
                  <w:r>
                    <w:rPr>
                      <w:rFonts w:cs="Miriam"/>
                      <w:szCs w:val="18"/>
                      <w:rtl/>
                    </w:rPr>
                    <w:t>ה</w:t>
                  </w:r>
                  <w:r>
                    <w:rPr>
                      <w:rFonts w:cs="Miriam" w:hint="cs"/>
                      <w:szCs w:val="18"/>
                      <w:rtl/>
                    </w:rPr>
                    <w:t>מקומית</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p w:rsidR="002269D7" w:rsidRDefault="002269D7">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תשע"ד-2014</w:t>
                  </w:r>
                </w:p>
              </w:txbxContent>
            </v:textbox>
            <w10:anchorlock/>
          </v:rect>
        </w:pict>
      </w:r>
      <w:r>
        <w:rPr>
          <w:rStyle w:val="big-number"/>
          <w:rtl/>
        </w:rPr>
        <w:t>30</w:t>
      </w:r>
      <w:r w:rsidRPr="00FF3166">
        <w:rPr>
          <w:rStyle w:val="default"/>
          <w:rFonts w:cs="FrankRuehl"/>
          <w:rtl/>
        </w:rPr>
        <w:t>.</w:t>
      </w:r>
      <w:r w:rsidRPr="00FF3166">
        <w:rPr>
          <w:rStyle w:val="default"/>
          <w:rFonts w:cs="FrankRuehl"/>
          <w:rtl/>
        </w:rPr>
        <w:tab/>
      </w:r>
      <w:r w:rsidR="00F55996" w:rsidRPr="00F55996">
        <w:rPr>
          <w:rStyle w:val="default"/>
          <w:rFonts w:cs="FrankRuehl"/>
          <w:rtl/>
        </w:rPr>
        <w:t>(א)</w:t>
      </w:r>
      <w:r w:rsidR="00F55996" w:rsidRPr="00F55996">
        <w:rPr>
          <w:rStyle w:val="default"/>
          <w:rFonts w:cs="FrankRuehl" w:hint="cs"/>
          <w:rtl/>
        </w:rPr>
        <w:tab/>
      </w:r>
      <w:r w:rsidR="00F55996" w:rsidRPr="00F55996">
        <w:rPr>
          <w:rStyle w:val="default"/>
          <w:rFonts w:cs="FrankRuehl"/>
          <w:rtl/>
        </w:rPr>
        <w:t>חל שינוי בתחומה של רשות מקומית שבה הוקמה חברה,</w:t>
      </w:r>
      <w:r w:rsidR="00F55996" w:rsidRPr="00F55996">
        <w:rPr>
          <w:rStyle w:val="default"/>
          <w:rFonts w:cs="FrankRuehl" w:hint="cs"/>
          <w:rtl/>
        </w:rPr>
        <w:t xml:space="preserve"> </w:t>
      </w:r>
      <w:r w:rsidR="00F55996" w:rsidRPr="00F55996">
        <w:rPr>
          <w:rStyle w:val="default"/>
          <w:rFonts w:cs="FrankRuehl"/>
          <w:rtl/>
        </w:rPr>
        <w:t>יקבע שר הפנים, על פי הצעת מועצת הרשות, ובהתייעצות עם שר</w:t>
      </w:r>
      <w:r w:rsidR="00F55996" w:rsidRPr="00F55996">
        <w:rPr>
          <w:rStyle w:val="default"/>
          <w:rFonts w:cs="FrankRuehl" w:hint="cs"/>
          <w:rtl/>
        </w:rPr>
        <w:t xml:space="preserve"> </w:t>
      </w:r>
      <w:r w:rsidR="00F55996" w:rsidRPr="00F55996">
        <w:rPr>
          <w:rStyle w:val="default"/>
          <w:rFonts w:cs="FrankRuehl"/>
          <w:rtl/>
        </w:rPr>
        <w:t xml:space="preserve">האוצר ושר </w:t>
      </w:r>
      <w:r w:rsidR="00550C40">
        <w:rPr>
          <w:rStyle w:val="default"/>
          <w:rFonts w:cs="FrankRuehl" w:hint="cs"/>
          <w:rtl/>
        </w:rPr>
        <w:t xml:space="preserve">התשתיות הלאומיות </w:t>
      </w:r>
      <w:r w:rsidR="00264CAD">
        <w:rPr>
          <w:rStyle w:val="default"/>
          <w:rFonts w:cs="FrankRuehl" w:hint="cs"/>
          <w:rtl/>
        </w:rPr>
        <w:t>האנרגיה והמים</w:t>
      </w:r>
      <w:r w:rsidR="00F55996" w:rsidRPr="00F55996">
        <w:rPr>
          <w:rStyle w:val="default"/>
          <w:rFonts w:cs="FrankRuehl"/>
          <w:rtl/>
        </w:rPr>
        <w:t>, אם תחום החברה ישתנה בהתאם</w:t>
      </w:r>
      <w:r w:rsidR="00F55996" w:rsidRPr="00F55996">
        <w:rPr>
          <w:rStyle w:val="default"/>
          <w:rFonts w:cs="FrankRuehl" w:hint="cs"/>
          <w:rtl/>
        </w:rPr>
        <w:t xml:space="preserve"> </w:t>
      </w:r>
      <w:r w:rsidR="00F55996" w:rsidRPr="00F55996">
        <w:rPr>
          <w:rStyle w:val="default"/>
          <w:rFonts w:cs="FrankRuehl"/>
          <w:rtl/>
        </w:rPr>
        <w:t>לכך; הצעת מועצת הרשות בסעיף קטן זה תינתן לאחר שקיבלה את</w:t>
      </w:r>
      <w:r w:rsidR="00F55996" w:rsidRPr="00F55996">
        <w:rPr>
          <w:rStyle w:val="default"/>
          <w:rFonts w:cs="FrankRuehl" w:hint="cs"/>
          <w:rtl/>
        </w:rPr>
        <w:t xml:space="preserve"> </w:t>
      </w:r>
      <w:r w:rsidR="00F55996" w:rsidRPr="00F55996">
        <w:rPr>
          <w:rStyle w:val="default"/>
          <w:rFonts w:cs="FrankRuehl"/>
          <w:rtl/>
        </w:rPr>
        <w:t>חוות דעת הממונה ושמעה את עמדות הרשות המקומית והחברה.</w:t>
      </w:r>
    </w:p>
    <w:p w:rsidR="00FF3166" w:rsidRPr="00F55996" w:rsidRDefault="00FF3166" w:rsidP="00264CAD">
      <w:pPr>
        <w:pStyle w:val="P00"/>
        <w:spacing w:before="72"/>
        <w:ind w:left="0" w:right="1134"/>
        <w:rPr>
          <w:rStyle w:val="default"/>
          <w:rFonts w:cs="FrankRuehl" w:hint="cs"/>
          <w:rtl/>
        </w:rPr>
      </w:pPr>
    </w:p>
    <w:p w:rsidR="00F55996" w:rsidRPr="00F55996" w:rsidRDefault="00FF3166" w:rsidP="00F55996">
      <w:pPr>
        <w:pStyle w:val="P00"/>
        <w:spacing w:before="72"/>
        <w:ind w:left="0" w:right="1134"/>
        <w:rPr>
          <w:rStyle w:val="default"/>
          <w:rFonts w:cs="FrankRuehl" w:hint="cs"/>
          <w:rtl/>
        </w:rPr>
      </w:pPr>
      <w:r>
        <w:rPr>
          <w:rFonts w:hint="cs"/>
          <w:rtl/>
          <w:lang w:eastAsia="en-US"/>
        </w:rPr>
        <w:pict>
          <v:shape id="_x0000_s2555" type="#_x0000_t202" style="position:absolute;left:0;text-align:left;margin-left:470.35pt;margin-top:7.1pt;width:1in;height:15.25pt;z-index:251803136" filled="f" stroked="f">
            <v:textbox inset="1mm,0,1mm,0">
              <w:txbxContent>
                <w:p w:rsidR="002269D7" w:rsidRDefault="002269D7" w:rsidP="00FF3166">
                  <w:pPr>
                    <w:spacing w:line="160" w:lineRule="exact"/>
                    <w:jc w:val="left"/>
                    <w:rPr>
                      <w:rFonts w:cs="Miriam"/>
                      <w:noProof/>
                      <w:szCs w:val="18"/>
                      <w:rtl/>
                    </w:rPr>
                  </w:pPr>
                  <w:r>
                    <w:rPr>
                      <w:rFonts w:cs="Miriam" w:hint="cs"/>
                      <w:szCs w:val="18"/>
                      <w:rtl/>
                    </w:rPr>
                    <w:t>(תיקון מס' 10) תשע"ז-2016</w:t>
                  </w:r>
                </w:p>
              </w:txbxContent>
            </v:textbox>
            <w10:anchorlock/>
          </v:shape>
        </w:pict>
      </w:r>
      <w:r w:rsidR="00F55996" w:rsidRPr="00F55996">
        <w:rPr>
          <w:rStyle w:val="default"/>
          <w:rFonts w:cs="FrankRuehl" w:hint="cs"/>
          <w:rtl/>
        </w:rPr>
        <w:tab/>
      </w:r>
      <w:r w:rsidR="00F55996" w:rsidRPr="00F55996">
        <w:rPr>
          <w:rStyle w:val="default"/>
          <w:rFonts w:cs="FrankRuehl"/>
          <w:rtl/>
        </w:rPr>
        <w:t>(ב)</w:t>
      </w:r>
      <w:r w:rsidR="00F55996" w:rsidRPr="00F55996">
        <w:rPr>
          <w:rStyle w:val="default"/>
          <w:rFonts w:cs="FrankRuehl" w:hint="cs"/>
          <w:rtl/>
        </w:rPr>
        <w:tab/>
      </w:r>
      <w:r w:rsidR="00F55996" w:rsidRPr="00F55996">
        <w:rPr>
          <w:rStyle w:val="default"/>
          <w:rFonts w:cs="FrankRuehl"/>
          <w:rtl/>
        </w:rPr>
        <w:t>קבע שר הפנים לפי סעיף קטן (א) כי תחום החברה יורחב, יחולו הוראות סימן ב', בשינויים המחויבים, והממונה יהיה רשאי לתת הוראות משלימות והוראות מעבר לעניינים המצויים בו</w:t>
      </w:r>
      <w:r w:rsidRPr="00FF3166">
        <w:rPr>
          <w:rStyle w:val="default"/>
          <w:rFonts w:cs="FrankRuehl" w:hint="cs"/>
          <w:rtl/>
        </w:rPr>
        <w:t>; לא יהיה בקביעת שר הפנים כאמור כדי לשנות את החלוקה של שטח המדינה למרחבי ביוב לפי סעיף 13ב</w:t>
      </w:r>
      <w:r w:rsidR="00F55996" w:rsidRPr="00F55996">
        <w:rPr>
          <w:rStyle w:val="default"/>
          <w:rFonts w:cs="FrankRuehl"/>
          <w:rtl/>
        </w:rPr>
        <w:t>.</w:t>
      </w:r>
    </w:p>
    <w:p w:rsidR="001D1A92" w:rsidRPr="00A66974" w:rsidRDefault="001D1A92" w:rsidP="005D5CB8">
      <w:pPr>
        <w:pStyle w:val="P00"/>
        <w:spacing w:before="0"/>
        <w:ind w:left="0" w:right="1134"/>
        <w:rPr>
          <w:rStyle w:val="default"/>
          <w:rFonts w:cs="FrankRuehl" w:hint="cs"/>
          <w:vanish/>
          <w:color w:val="FF0000"/>
          <w:szCs w:val="20"/>
          <w:shd w:val="clear" w:color="auto" w:fill="FFFF99"/>
          <w:rtl/>
        </w:rPr>
      </w:pPr>
      <w:bookmarkStart w:id="143" w:name="Rov360"/>
      <w:r w:rsidRPr="00A66974">
        <w:rPr>
          <w:rStyle w:val="default"/>
          <w:rFonts w:cs="FrankRuehl" w:hint="cs"/>
          <w:vanish/>
          <w:color w:val="FF0000"/>
          <w:szCs w:val="20"/>
          <w:shd w:val="clear" w:color="auto" w:fill="FFFF99"/>
          <w:rtl/>
        </w:rPr>
        <w:t>מיום 30</w:t>
      </w:r>
      <w:r w:rsidR="005D5CB8" w:rsidRPr="00A66974">
        <w:rPr>
          <w:rStyle w:val="default"/>
          <w:rFonts w:cs="FrankRuehl" w:hint="cs"/>
          <w:vanish/>
          <w:color w:val="FF0000"/>
          <w:szCs w:val="20"/>
          <w:shd w:val="clear" w:color="auto" w:fill="FFFF99"/>
          <w:rtl/>
        </w:rPr>
        <w:t>.</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28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28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288"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289"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סעיף 30</w:t>
      </w:r>
    </w:p>
    <w:p w:rsidR="001D1A92" w:rsidRPr="00A66974" w:rsidRDefault="001D1A92" w:rsidP="00F55996">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 xml:space="preserve">הנוסח </w:t>
      </w:r>
      <w:r w:rsidR="00F55996" w:rsidRPr="00A66974">
        <w:rPr>
          <w:rStyle w:val="default"/>
          <w:rFonts w:cs="FrankRuehl" w:hint="cs"/>
          <w:vanish/>
          <w:szCs w:val="20"/>
          <w:shd w:val="clear" w:color="auto" w:fill="FFFF99"/>
          <w:rtl/>
        </w:rPr>
        <w:t>הקודם</w:t>
      </w:r>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 w:val="22"/>
          <w:szCs w:val="22"/>
          <w:shd w:val="clear" w:color="auto" w:fill="FFFF99"/>
          <w:rtl/>
        </w:rPr>
      </w:pPr>
      <w:r w:rsidRPr="00A66974">
        <w:rPr>
          <w:rStyle w:val="big-number"/>
          <w:rFonts w:cs="FrankRuehl"/>
          <w:strike/>
          <w:vanish/>
          <w:sz w:val="22"/>
          <w:szCs w:val="22"/>
          <w:shd w:val="clear" w:color="auto" w:fill="FFFF99"/>
          <w:rtl/>
        </w:rPr>
        <w:t>30.</w:t>
      </w:r>
      <w:r w:rsidRPr="00A66974">
        <w:rPr>
          <w:rStyle w:val="big-number"/>
          <w:rFonts w:cs="FrankRuehl"/>
          <w:strike/>
          <w:vanish/>
          <w:sz w:val="22"/>
          <w:szCs w:val="22"/>
          <w:shd w:val="clear" w:color="auto" w:fill="FFFF99"/>
          <w:rtl/>
        </w:rPr>
        <w:tab/>
      </w:r>
      <w:r w:rsidRPr="00A66974">
        <w:rPr>
          <w:rStyle w:val="default"/>
          <w:rFonts w:cs="FrankRuehl"/>
          <w:strike/>
          <w:vanish/>
          <w:sz w:val="22"/>
          <w:szCs w:val="22"/>
          <w:shd w:val="clear" w:color="auto" w:fill="FFFF99"/>
          <w:rtl/>
        </w:rPr>
        <w:t>ח</w:t>
      </w:r>
      <w:r w:rsidRPr="00A66974">
        <w:rPr>
          <w:rStyle w:val="default"/>
          <w:rFonts w:cs="FrankRuehl" w:hint="cs"/>
          <w:strike/>
          <w:vanish/>
          <w:sz w:val="22"/>
          <w:szCs w:val="22"/>
          <w:shd w:val="clear" w:color="auto" w:fill="FFFF99"/>
          <w:rtl/>
        </w:rPr>
        <w:t>ל שינוי בתחומה של רשות מקומית שבה הוקמה חברה, יקבע שר הפנים, בהתייעצות עם שר האוצר ולאחר שקיבל את חוות דעת הממונה ושמע את עמדות הרשות</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המקומית והחברה, אם תחום החברה ישתנה בהתאם לכך; קבע השר כי תחום החברה יורחב, יחולו הוראות סימן ב', בשינויים המחויבים, והממונה יהיה רשאי לתת הוראות משלימות והוראות מעבר לענינים המצויים בו.</w:t>
      </w:r>
    </w:p>
    <w:p w:rsidR="000358B1" w:rsidRPr="00A66974" w:rsidRDefault="000358B1" w:rsidP="000358B1">
      <w:pPr>
        <w:pStyle w:val="P00"/>
        <w:spacing w:before="0"/>
        <w:ind w:left="0" w:right="1134"/>
        <w:rPr>
          <w:rStyle w:val="default"/>
          <w:rFonts w:cs="FrankRuehl" w:hint="cs"/>
          <w:vanish/>
          <w:szCs w:val="20"/>
          <w:shd w:val="clear" w:color="auto" w:fill="FFFF99"/>
          <w:rtl/>
        </w:rPr>
      </w:pPr>
    </w:p>
    <w:p w:rsidR="000358B1" w:rsidRPr="00A66974" w:rsidRDefault="000358B1" w:rsidP="000358B1">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0358B1" w:rsidRPr="00A66974" w:rsidRDefault="000358B1" w:rsidP="000358B1">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0358B1" w:rsidRPr="00A66974" w:rsidRDefault="000358B1" w:rsidP="000358B1">
      <w:pPr>
        <w:pStyle w:val="P00"/>
        <w:spacing w:before="0"/>
        <w:ind w:left="0" w:right="1134"/>
        <w:rPr>
          <w:rStyle w:val="default"/>
          <w:rFonts w:cs="FrankRuehl" w:hint="cs"/>
          <w:vanish/>
          <w:szCs w:val="20"/>
          <w:shd w:val="clear" w:color="auto" w:fill="FFFF99"/>
          <w:rtl/>
        </w:rPr>
      </w:pPr>
      <w:hyperlink r:id="rId29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184 (</w:t>
      </w:r>
      <w:hyperlink r:id="rId29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550C40" w:rsidRPr="00A66974" w:rsidRDefault="00550C40" w:rsidP="00550C40">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(א)</w:t>
      </w: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חל שינוי בתחומה של רשות מקומית שבה הוקמה חברה,</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יקבע שר הפנים, על פי הצעת מועצת הרשות, ובהתייעצות עם שר</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 xml:space="preserve">האוצר </w:t>
      </w:r>
      <w:r w:rsidRPr="00A66974">
        <w:rPr>
          <w:rStyle w:val="default"/>
          <w:rFonts w:cs="FrankRuehl"/>
          <w:strike/>
          <w:vanish/>
          <w:sz w:val="22"/>
          <w:szCs w:val="22"/>
          <w:shd w:val="clear" w:color="auto" w:fill="FFFF99"/>
          <w:rtl/>
        </w:rPr>
        <w:t>ושר התשתיות הלאומיות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ושר האנרגיה והמים</w:t>
      </w:r>
      <w:r w:rsidRPr="00A66974">
        <w:rPr>
          <w:rStyle w:val="default"/>
          <w:rFonts w:cs="FrankRuehl"/>
          <w:vanish/>
          <w:sz w:val="22"/>
          <w:szCs w:val="22"/>
          <w:shd w:val="clear" w:color="auto" w:fill="FFFF99"/>
          <w:rtl/>
        </w:rPr>
        <w:t>, אם תחום החברה ישתנה בהתאם</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לכך; הצעת מועצת הרשות בסעיף קטן זה תינתן לאחר שקיבלה את</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חוות דעת הממונה ושמעה את עמדות הרשות המקומית והחברה.</w:t>
      </w:r>
    </w:p>
    <w:p w:rsidR="00550C40" w:rsidRPr="00A66974" w:rsidRDefault="00550C40" w:rsidP="00550C40">
      <w:pPr>
        <w:pStyle w:val="P00"/>
        <w:spacing w:before="0"/>
        <w:ind w:left="0" w:right="1134"/>
        <w:rPr>
          <w:rStyle w:val="default"/>
          <w:rFonts w:cs="FrankRuehl" w:hint="cs"/>
          <w:vanish/>
          <w:szCs w:val="20"/>
          <w:shd w:val="clear" w:color="auto" w:fill="FFFF99"/>
          <w:rtl/>
        </w:rPr>
      </w:pPr>
    </w:p>
    <w:p w:rsidR="00550C40" w:rsidRPr="00A66974" w:rsidRDefault="00550C40" w:rsidP="00550C40">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30.1.2014</w:t>
      </w:r>
    </w:p>
    <w:p w:rsidR="00550C40" w:rsidRPr="00A66974" w:rsidRDefault="00550C40" w:rsidP="00550C40">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7</w:t>
      </w:r>
    </w:p>
    <w:p w:rsidR="00550C40" w:rsidRPr="00A66974" w:rsidRDefault="00550C40" w:rsidP="00550C40">
      <w:pPr>
        <w:pStyle w:val="P00"/>
        <w:spacing w:before="0"/>
        <w:ind w:left="0" w:right="1134"/>
        <w:rPr>
          <w:rStyle w:val="default"/>
          <w:rFonts w:cs="FrankRuehl" w:hint="cs"/>
          <w:vanish/>
          <w:szCs w:val="20"/>
          <w:shd w:val="clear" w:color="auto" w:fill="FFFF99"/>
          <w:rtl/>
        </w:rPr>
      </w:pPr>
      <w:hyperlink r:id="rId292" w:history="1">
        <w:r w:rsidRPr="00A66974">
          <w:rPr>
            <w:rStyle w:val="Hyperlink"/>
            <w:rFonts w:hint="cs"/>
            <w:vanish/>
            <w:szCs w:val="20"/>
            <w:shd w:val="clear" w:color="auto" w:fill="FFFF99"/>
            <w:rtl/>
          </w:rPr>
          <w:t>ס"ח תשע"ד מס' 2439</w:t>
        </w:r>
      </w:hyperlink>
      <w:r w:rsidRPr="00A66974">
        <w:rPr>
          <w:rStyle w:val="default"/>
          <w:rFonts w:cs="FrankRuehl" w:hint="cs"/>
          <w:vanish/>
          <w:szCs w:val="20"/>
          <w:shd w:val="clear" w:color="auto" w:fill="FFFF99"/>
          <w:rtl/>
        </w:rPr>
        <w:t xml:space="preserve"> מיום 12.3.2014 עמ' 342 (</w:t>
      </w:r>
      <w:hyperlink r:id="rId293" w:history="1">
        <w:r w:rsidRPr="00A66974">
          <w:rPr>
            <w:rStyle w:val="Hyperlink"/>
            <w:rFonts w:hint="cs"/>
            <w:vanish/>
            <w:szCs w:val="20"/>
            <w:shd w:val="clear" w:color="auto" w:fill="FFFF99"/>
            <w:rtl/>
          </w:rPr>
          <w:t>ה"ח 849</w:t>
        </w:r>
      </w:hyperlink>
      <w:r w:rsidRPr="00A66974">
        <w:rPr>
          <w:rStyle w:val="default"/>
          <w:rFonts w:cs="FrankRuehl" w:hint="cs"/>
          <w:vanish/>
          <w:szCs w:val="20"/>
          <w:shd w:val="clear" w:color="auto" w:fill="FFFF99"/>
          <w:rtl/>
        </w:rPr>
        <w:t>)</w:t>
      </w:r>
    </w:p>
    <w:p w:rsidR="000358B1" w:rsidRPr="00A66974" w:rsidRDefault="000358B1" w:rsidP="00550C40">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(א)</w:t>
      </w: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חל שינוי בתחומה של רשות מקומית שבה הוקמה חברה,</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יקבע שר הפנים, על פי הצעת מועצת הרשות, ובהתייעצות עם שר</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 xml:space="preserve">האוצר </w:t>
      </w:r>
      <w:r w:rsidR="00264CAD" w:rsidRPr="00A66974">
        <w:rPr>
          <w:rStyle w:val="default"/>
          <w:rFonts w:cs="FrankRuehl" w:hint="cs"/>
          <w:strike/>
          <w:vanish/>
          <w:sz w:val="22"/>
          <w:szCs w:val="22"/>
          <w:shd w:val="clear" w:color="auto" w:fill="FFFF99"/>
          <w:rtl/>
        </w:rPr>
        <w:t>ושר האנרגיה והמים</w:t>
      </w:r>
      <w:r w:rsidR="00550C40" w:rsidRPr="00A66974">
        <w:rPr>
          <w:rStyle w:val="default"/>
          <w:rFonts w:cs="FrankRuehl" w:hint="cs"/>
          <w:vanish/>
          <w:sz w:val="22"/>
          <w:szCs w:val="22"/>
          <w:shd w:val="clear" w:color="auto" w:fill="FFFF99"/>
          <w:rtl/>
        </w:rPr>
        <w:t xml:space="preserve"> </w:t>
      </w:r>
      <w:r w:rsidR="00550C40" w:rsidRPr="00A66974">
        <w:rPr>
          <w:rStyle w:val="default"/>
          <w:rFonts w:cs="FrankRuehl" w:hint="cs"/>
          <w:vanish/>
          <w:sz w:val="22"/>
          <w:szCs w:val="22"/>
          <w:u w:val="single"/>
          <w:shd w:val="clear" w:color="auto" w:fill="FFFF99"/>
          <w:rtl/>
        </w:rPr>
        <w:t>ושר התשתיות הלאומיות האנרגיה והמים</w:t>
      </w:r>
      <w:r w:rsidRPr="00A66974">
        <w:rPr>
          <w:rStyle w:val="default"/>
          <w:rFonts w:cs="FrankRuehl"/>
          <w:vanish/>
          <w:sz w:val="22"/>
          <w:szCs w:val="22"/>
          <w:shd w:val="clear" w:color="auto" w:fill="FFFF99"/>
          <w:rtl/>
        </w:rPr>
        <w:t>, אם תחום החברה ישתנה בהתאם</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לכך; הצעת מועצת הרשות בסעיף קטן זה תינתן לאחר שקיבלה את</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חוות דעת הממונה ושמעה את עמדות הרשות המקומית והחברה.</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p>
    <w:p w:rsidR="00FF3166" w:rsidRPr="00A66974" w:rsidRDefault="00FF3166" w:rsidP="00FF3166">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hyperlink r:id="rId29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92 (</w:t>
      </w:r>
      <w:hyperlink r:id="rId29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F3166" w:rsidRPr="00FF3166" w:rsidRDefault="00FF3166" w:rsidP="00FF3166">
      <w:pPr>
        <w:pStyle w:val="P00"/>
        <w:ind w:left="0" w:right="1134"/>
        <w:rPr>
          <w:rStyle w:val="default"/>
          <w:rFonts w:cs="FrankRuehl" w:hint="cs"/>
          <w:sz w:val="2"/>
          <w:szCs w:val="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(ב)</w:t>
      </w: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קבע שר הפנים לפי סעיף קטן (א) כי תחום החברה יורחב, יחולו הוראות סימן ב', בשינויים המחויבים, והממונה יהיה רשאי לתת הוראות משלימות והוראות מעבר לעניינים המצויים בו</w:t>
      </w:r>
      <w:r w:rsidRPr="00A66974">
        <w:rPr>
          <w:rStyle w:val="default"/>
          <w:rFonts w:cs="FrankRuehl" w:hint="cs"/>
          <w:vanish/>
          <w:sz w:val="22"/>
          <w:szCs w:val="22"/>
          <w:u w:val="single"/>
          <w:shd w:val="clear" w:color="auto" w:fill="FFFF99"/>
          <w:rtl/>
        </w:rPr>
        <w:t>; לא יהיה בקביעת שר הפנים כאמור כדי לשנות את החלוקה של שטח המדינה למרחבי ביוב לפי סעיף 13ב</w:t>
      </w:r>
      <w:r w:rsidRPr="00A66974">
        <w:rPr>
          <w:rStyle w:val="default"/>
          <w:rFonts w:cs="FrankRuehl"/>
          <w:vanish/>
          <w:sz w:val="22"/>
          <w:szCs w:val="22"/>
          <w:shd w:val="clear" w:color="auto" w:fill="FFFF99"/>
          <w:rtl/>
        </w:rPr>
        <w:t>.</w:t>
      </w:r>
      <w:bookmarkEnd w:id="143"/>
    </w:p>
    <w:p w:rsidR="001D1A92" w:rsidRDefault="001D1A92">
      <w:pPr>
        <w:pStyle w:val="medium2-header"/>
        <w:keepLines w:val="0"/>
        <w:spacing w:before="72"/>
        <w:ind w:left="0" w:right="1134"/>
        <w:rPr>
          <w:noProof/>
          <w:sz w:val="20"/>
          <w:rtl/>
        </w:rPr>
      </w:pPr>
      <w:bookmarkStart w:id="144" w:name="med2"/>
      <w:bookmarkEnd w:id="144"/>
      <w:r>
        <w:rPr>
          <w:noProof/>
          <w:sz w:val="20"/>
          <w:rtl/>
        </w:rPr>
        <w:t>פ</w:t>
      </w:r>
      <w:r>
        <w:rPr>
          <w:rFonts w:hint="cs"/>
          <w:noProof/>
          <w:sz w:val="20"/>
          <w:rtl/>
        </w:rPr>
        <w:t>רק ג': חובות וסמכויות של חברה</w:t>
      </w:r>
    </w:p>
    <w:p w:rsidR="001D1A92" w:rsidRDefault="001D1A92">
      <w:pPr>
        <w:pStyle w:val="header-2"/>
        <w:ind w:left="0" w:right="1134"/>
        <w:rPr>
          <w:rtl/>
        </w:rPr>
      </w:pPr>
      <w:bookmarkStart w:id="145" w:name="hed26"/>
      <w:bookmarkEnd w:id="145"/>
      <w:r>
        <w:rPr>
          <w:rtl/>
        </w:rPr>
        <w:t>ס</w:t>
      </w:r>
      <w:r>
        <w:rPr>
          <w:rFonts w:hint="cs"/>
          <w:rtl/>
        </w:rPr>
        <w:t>ימן א': שירותי מים</w:t>
      </w:r>
    </w:p>
    <w:p w:rsidR="001D1A92" w:rsidRDefault="001D1A92">
      <w:pPr>
        <w:pStyle w:val="P00"/>
        <w:spacing w:before="72"/>
        <w:ind w:left="0" w:right="1134"/>
        <w:rPr>
          <w:rStyle w:val="default"/>
          <w:rFonts w:cs="FrankRuehl"/>
          <w:rtl/>
        </w:rPr>
      </w:pPr>
      <w:bookmarkStart w:id="146" w:name="Seif22"/>
      <w:bookmarkEnd w:id="146"/>
      <w:r>
        <w:rPr>
          <w:lang w:val="he-IL"/>
        </w:rPr>
        <w:pict>
          <v:rect id="_x0000_s2084" style="position:absolute;left:0;text-align:left;margin-left:464.5pt;margin-top:8.05pt;width:75.05pt;height:22.4pt;z-index:25149286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ח</w:t>
                  </w:r>
                  <w:r>
                    <w:rPr>
                      <w:rFonts w:cs="Miriam" w:hint="cs"/>
                      <w:szCs w:val="18"/>
                      <w:rtl/>
                    </w:rPr>
                    <w:t xml:space="preserve">ובת מתן </w:t>
                  </w:r>
                  <w:r>
                    <w:rPr>
                      <w:rFonts w:cs="Miriam"/>
                      <w:szCs w:val="18"/>
                      <w:rtl/>
                    </w:rPr>
                    <w:t>ש</w:t>
                  </w:r>
                  <w:r>
                    <w:rPr>
                      <w:rFonts w:cs="Miriam" w:hint="cs"/>
                      <w:szCs w:val="18"/>
                      <w:rtl/>
                    </w:rPr>
                    <w:t>ירותי מ</w:t>
                  </w:r>
                  <w:r>
                    <w:rPr>
                      <w:rFonts w:cs="Miriam"/>
                      <w:szCs w:val="18"/>
                      <w:rtl/>
                    </w:rPr>
                    <w:t>י</w:t>
                  </w:r>
                  <w:r>
                    <w:rPr>
                      <w:rFonts w:cs="Miriam" w:hint="cs"/>
                      <w:szCs w:val="18"/>
                      <w:rtl/>
                    </w:rPr>
                    <w:t>ם</w:t>
                  </w:r>
                </w:p>
              </w:txbxContent>
            </v:textbox>
            <w10:anchorlock/>
          </v:rect>
        </w:pict>
      </w:r>
      <w:r>
        <w:rPr>
          <w:rStyle w:val="big-number"/>
          <w:rtl/>
        </w:rPr>
        <w:t>31.</w:t>
      </w:r>
      <w:r>
        <w:rPr>
          <w:rStyle w:val="big-number"/>
          <w:rtl/>
        </w:rPr>
        <w:tab/>
      </w:r>
      <w:r>
        <w:rPr>
          <w:rStyle w:val="default"/>
          <w:rFonts w:cs="FrankRuehl"/>
          <w:rtl/>
        </w:rPr>
        <w:t>ח</w:t>
      </w:r>
      <w:r>
        <w:rPr>
          <w:rStyle w:val="default"/>
          <w:rFonts w:cs="FrankRuehl" w:hint="cs"/>
          <w:rtl/>
        </w:rPr>
        <w:t xml:space="preserve">ברה תמכור ותספק מים ברציפות וביעילות, בכמות ובאיכות הנדרשים לפי כל דין ותנאי הרישיון, לכל צרכן בתחומה בלא הפליה, בהתאם לאמות המידה שנקבעו לפי סעיף 99, ולתעריפים שנקבעו לפי סעיף 102. </w:t>
      </w:r>
    </w:p>
    <w:p w:rsidR="001D1A92" w:rsidRDefault="001D1A92">
      <w:pPr>
        <w:pStyle w:val="P00"/>
        <w:spacing w:before="72"/>
        <w:ind w:left="0" w:right="1134"/>
        <w:rPr>
          <w:rStyle w:val="default"/>
          <w:rFonts w:cs="FrankRuehl" w:hint="cs"/>
          <w:rtl/>
        </w:rPr>
      </w:pPr>
      <w:bookmarkStart w:id="147" w:name="Seif23"/>
      <w:bookmarkEnd w:id="147"/>
      <w:r>
        <w:rPr>
          <w:lang w:val="he-IL"/>
        </w:rPr>
        <w:pict>
          <v:rect id="_x0000_s2085" style="position:absolute;left:0;text-align:left;margin-left:464.5pt;margin-top:8.05pt;width:75.05pt;height:21.25pt;z-index:25149388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ס</w:t>
                  </w:r>
                  <w:r>
                    <w:rPr>
                      <w:rFonts w:cs="Miriam" w:hint="cs"/>
                      <w:szCs w:val="18"/>
                      <w:rtl/>
                    </w:rPr>
                    <w:t>מכויות במתן שירותי מים</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שם מילוי חובותיה כאמור בסעיף 3</w:t>
      </w:r>
      <w:r>
        <w:rPr>
          <w:rStyle w:val="default"/>
          <w:rFonts w:cs="FrankRuehl"/>
          <w:rtl/>
        </w:rPr>
        <w:t xml:space="preserve">1 </w:t>
      </w:r>
      <w:r>
        <w:rPr>
          <w:rStyle w:val="default"/>
          <w:rFonts w:cs="FrankRuehl" w:hint="cs"/>
          <w:rtl/>
        </w:rPr>
        <w:t xml:space="preserve">ובכפוף לתנאי הרישיון, רשאית חברה </w:t>
      </w:r>
      <w:r>
        <w:rPr>
          <w:rStyle w:val="default"/>
          <w:rFonts w:cs="FrankRuehl"/>
          <w:rtl/>
        </w:rPr>
        <w:t>–</w:t>
      </w:r>
    </w:p>
    <w:p w:rsidR="001D1A92" w:rsidRDefault="001D1A9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להקים, לרכוש, לחכור או לשכור מפעלי מים, להחזיקם,</w:t>
      </w:r>
      <w:r>
        <w:rPr>
          <w:rStyle w:val="default"/>
          <w:rFonts w:cs="FrankRuehl"/>
          <w:rtl/>
        </w:rPr>
        <w:t xml:space="preserve"> </w:t>
      </w:r>
      <w:r>
        <w:rPr>
          <w:rStyle w:val="default"/>
          <w:rFonts w:cs="FrankRuehl" w:hint="cs"/>
          <w:rtl/>
        </w:rPr>
        <w:t>להפעילם ולתחזקם;</w:t>
      </w:r>
    </w:p>
    <w:p w:rsidR="001D1A92" w:rsidRDefault="001D1A9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לקנות מים, ואם קיבלה רישיון להפקת מים </w:t>
      </w:r>
      <w:r>
        <w:rPr>
          <w:rStyle w:val="default"/>
          <w:rFonts w:cs="FrankRuehl"/>
          <w:rtl/>
        </w:rPr>
        <w:t>–</w:t>
      </w:r>
      <w:r>
        <w:rPr>
          <w:rStyle w:val="default"/>
          <w:rFonts w:cs="FrankRuehl" w:hint="cs"/>
          <w:rtl/>
        </w:rPr>
        <w:t xml:space="preserve"> גם להפיקם בעצמה, לחפור ולצייד בארות, ולעשות כל פעולה אחרת שתידרש למטרה זו;</w:t>
      </w:r>
    </w:p>
    <w:p w:rsidR="001D1A92" w:rsidRDefault="001D1A92">
      <w:pPr>
        <w:pStyle w:val="P00"/>
        <w:spacing w:before="72"/>
        <w:ind w:left="0"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להקים מערכת מים ולחברה למקרקעין;</w:t>
      </w:r>
    </w:p>
    <w:p w:rsidR="001D1A92" w:rsidRDefault="001D1A92">
      <w:pPr>
        <w:pStyle w:val="P00"/>
        <w:spacing w:before="72"/>
        <w:ind w:left="0"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להקים מיתקנים ולבצע פעולות לניטור ולשיפור איכות המים;</w:t>
      </w:r>
    </w:p>
    <w:p w:rsidR="001D1A92" w:rsidRDefault="001D1A92">
      <w:pPr>
        <w:pStyle w:val="P00"/>
        <w:spacing w:before="72"/>
        <w:ind w:left="0"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hint="cs"/>
          <w:rtl/>
        </w:rPr>
        <w:t>להתקין ולתחזק מדי מים ולבצע מדידה של המים הנצרכים;</w:t>
      </w:r>
    </w:p>
    <w:p w:rsidR="001D1A92" w:rsidRDefault="001D1A92">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לבצע פעולות נלוות הקשורות במישרין בביצוע פעילויות</w:t>
      </w:r>
      <w:r>
        <w:rPr>
          <w:rStyle w:val="default"/>
          <w:rFonts w:cs="FrankRuehl"/>
          <w:rtl/>
        </w:rPr>
        <w:t xml:space="preserve"> </w:t>
      </w:r>
      <w:r>
        <w:rPr>
          <w:rStyle w:val="default"/>
          <w:rFonts w:cs="FrankRuehl" w:hint="cs"/>
          <w:rtl/>
        </w:rPr>
        <w:t>כאמור בסעיף זה.</w:t>
      </w:r>
    </w:p>
    <w:p w:rsidR="001D1A92" w:rsidRDefault="001D1A92">
      <w:pPr>
        <w:pStyle w:val="header-2"/>
        <w:ind w:left="0" w:right="1134"/>
        <w:rPr>
          <w:rtl/>
        </w:rPr>
      </w:pPr>
      <w:bookmarkStart w:id="148" w:name="hed27"/>
      <w:bookmarkEnd w:id="148"/>
      <w:r>
        <w:rPr>
          <w:rtl/>
        </w:rPr>
        <w:t>ס</w:t>
      </w:r>
      <w:r>
        <w:rPr>
          <w:rFonts w:hint="cs"/>
          <w:rtl/>
        </w:rPr>
        <w:t>ימן ב': שירותי ביוב</w:t>
      </w:r>
    </w:p>
    <w:p w:rsidR="001D1A92" w:rsidRDefault="001D1A92" w:rsidP="00FF3166">
      <w:pPr>
        <w:pStyle w:val="P00"/>
        <w:spacing w:before="72"/>
        <w:ind w:left="0" w:right="1134"/>
        <w:rPr>
          <w:rStyle w:val="default"/>
          <w:rFonts w:cs="FrankRuehl" w:hint="cs"/>
          <w:rtl/>
        </w:rPr>
      </w:pPr>
      <w:bookmarkStart w:id="149" w:name="Seif24"/>
      <w:bookmarkEnd w:id="149"/>
      <w:r>
        <w:rPr>
          <w:lang w:val="he-IL"/>
        </w:rPr>
        <w:pict>
          <v:rect id="_x0000_s2086" style="position:absolute;left:0;text-align:left;margin-left:464.5pt;margin-top:8.05pt;width:75.05pt;height:36.5pt;z-index:251494912"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ח</w:t>
                  </w:r>
                  <w:r>
                    <w:rPr>
                      <w:rFonts w:cs="Miriam" w:hint="cs"/>
                      <w:szCs w:val="18"/>
                      <w:rtl/>
                    </w:rPr>
                    <w:t xml:space="preserve">ובת מתן </w:t>
                  </w:r>
                  <w:r>
                    <w:rPr>
                      <w:rFonts w:cs="Miriam"/>
                      <w:szCs w:val="18"/>
                      <w:rtl/>
                    </w:rPr>
                    <w:t>שי</w:t>
                  </w:r>
                  <w:r>
                    <w:rPr>
                      <w:rFonts w:cs="Miriam" w:hint="cs"/>
                      <w:szCs w:val="18"/>
                      <w:rtl/>
                    </w:rPr>
                    <w:t>רותי ביוב</w:t>
                  </w:r>
                </w:p>
                <w:p w:rsidR="002269D7" w:rsidRDefault="002269D7" w:rsidP="00FF3166">
                  <w:pPr>
                    <w:spacing w:line="160" w:lineRule="exact"/>
                    <w:jc w:val="left"/>
                    <w:rPr>
                      <w:rFonts w:cs="Miriam"/>
                      <w:noProof/>
                      <w:szCs w:val="18"/>
                      <w:rtl/>
                    </w:rPr>
                  </w:pPr>
                  <w:r>
                    <w:rPr>
                      <w:rFonts w:cs="Miriam" w:hint="cs"/>
                      <w:szCs w:val="18"/>
                      <w:rtl/>
                    </w:rPr>
                    <w:t>(תיקון מס' 10) תשע"ז-2016</w:t>
                  </w:r>
                </w:p>
              </w:txbxContent>
            </v:textbox>
            <w10:anchorlock/>
          </v:rect>
        </w:pict>
      </w:r>
      <w:r>
        <w:rPr>
          <w:rStyle w:val="big-number"/>
          <w:rtl/>
        </w:rPr>
        <w:t>33.</w:t>
      </w:r>
      <w:r>
        <w:rPr>
          <w:rStyle w:val="big-number"/>
          <w:rtl/>
        </w:rPr>
        <w:tab/>
      </w:r>
      <w:r>
        <w:rPr>
          <w:rStyle w:val="default"/>
          <w:rFonts w:cs="FrankRuehl"/>
          <w:rtl/>
        </w:rPr>
        <w:t>ח</w:t>
      </w:r>
      <w:r>
        <w:rPr>
          <w:rStyle w:val="default"/>
          <w:rFonts w:cs="FrankRuehl" w:hint="cs"/>
          <w:rtl/>
        </w:rPr>
        <w:t xml:space="preserve">ברה </w:t>
      </w:r>
      <w:r w:rsidR="00FF3166">
        <w:rPr>
          <w:rStyle w:val="default"/>
          <w:rFonts w:cs="FrankRuehl" w:hint="cs"/>
          <w:rtl/>
        </w:rPr>
        <w:t>תספק שירותי ביוב</w:t>
      </w:r>
      <w:r>
        <w:rPr>
          <w:rStyle w:val="default"/>
          <w:rFonts w:cs="FrankRuehl" w:hint="cs"/>
          <w:rtl/>
        </w:rPr>
        <w:t xml:space="preserve"> בהתאם לכללים וברמה כנדרש לפי כל דין ותנאי הרישיון, לכל צרכן בתחומה, בלא הפליה, בהתאם לאמות המידה שנקבעו לפי סעיף 99,</w:t>
      </w:r>
      <w:r w:rsidR="00FF3166">
        <w:rPr>
          <w:rStyle w:val="default"/>
          <w:rFonts w:cs="FrankRuehl" w:hint="cs"/>
          <w:rtl/>
        </w:rPr>
        <w:t xml:space="preserve"> ולתעריפים שנקבעו לפי סעיף 102.</w:t>
      </w:r>
    </w:p>
    <w:p w:rsidR="00FF3166" w:rsidRPr="00A66974" w:rsidRDefault="00FF3166" w:rsidP="00FF3166">
      <w:pPr>
        <w:pStyle w:val="P00"/>
        <w:tabs>
          <w:tab w:val="clear" w:pos="6259"/>
        </w:tabs>
        <w:spacing w:before="0"/>
        <w:ind w:left="0" w:right="1134"/>
        <w:rPr>
          <w:rStyle w:val="default"/>
          <w:rFonts w:cs="FrankRuehl" w:hint="cs"/>
          <w:vanish/>
          <w:color w:val="FF0000"/>
          <w:szCs w:val="20"/>
          <w:shd w:val="clear" w:color="auto" w:fill="FFFF99"/>
          <w:rtl/>
        </w:rPr>
      </w:pPr>
      <w:bookmarkStart w:id="150" w:name="Rov361"/>
      <w:r w:rsidRPr="00A66974">
        <w:rPr>
          <w:rStyle w:val="default"/>
          <w:rFonts w:cs="FrankRuehl" w:hint="cs"/>
          <w:vanish/>
          <w:color w:val="FF0000"/>
          <w:szCs w:val="20"/>
          <w:shd w:val="clear" w:color="auto" w:fill="FFFF99"/>
          <w:rtl/>
        </w:rPr>
        <w:t>מיום 1.1.2017</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hyperlink r:id="rId29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92 (</w:t>
      </w:r>
      <w:hyperlink r:id="rId29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F3166" w:rsidRPr="00FF3166" w:rsidRDefault="00FF3166" w:rsidP="00FF3166">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33.</w:t>
      </w:r>
      <w:r w:rsidRPr="00A66974">
        <w:rPr>
          <w:rStyle w:val="default"/>
          <w:rFonts w:cs="FrankRuehl"/>
          <w:vanish/>
          <w:sz w:val="22"/>
          <w:szCs w:val="22"/>
          <w:shd w:val="clear" w:color="auto" w:fill="FFFF99"/>
          <w:rtl/>
        </w:rPr>
        <w:tab/>
        <w:t>ח</w:t>
      </w:r>
      <w:r w:rsidRPr="00A66974">
        <w:rPr>
          <w:rStyle w:val="default"/>
          <w:rFonts w:cs="FrankRuehl" w:hint="cs"/>
          <w:vanish/>
          <w:sz w:val="22"/>
          <w:szCs w:val="22"/>
          <w:shd w:val="clear" w:color="auto" w:fill="FFFF99"/>
          <w:rtl/>
        </w:rPr>
        <w:t xml:space="preserve">ברה </w:t>
      </w:r>
      <w:r w:rsidRPr="00A66974">
        <w:rPr>
          <w:rStyle w:val="default"/>
          <w:rFonts w:cs="FrankRuehl" w:hint="cs"/>
          <w:strike/>
          <w:vanish/>
          <w:sz w:val="22"/>
          <w:szCs w:val="22"/>
          <w:shd w:val="clear" w:color="auto" w:fill="FFFF99"/>
          <w:rtl/>
        </w:rPr>
        <w:t>תאסוף שפכים, תטהרם או תספקם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תספק שירותי ביוב</w:t>
      </w:r>
      <w:r w:rsidRPr="00A66974">
        <w:rPr>
          <w:rStyle w:val="default"/>
          <w:rFonts w:cs="FrankRuehl" w:hint="cs"/>
          <w:vanish/>
          <w:sz w:val="22"/>
          <w:szCs w:val="22"/>
          <w:shd w:val="clear" w:color="auto" w:fill="FFFF99"/>
          <w:rtl/>
        </w:rPr>
        <w:t xml:space="preserve"> בהתאם לכללים וברמה כנדרש לפי כל דין ותנאי הרישיון, לכל צרכן בתחומה, בלא הפליה, בהתאם לאמות המידה שנקבעו לפי סעיף 99, ולתעריפים שנקבעו לפי סעיף 102.</w:t>
      </w:r>
      <w:bookmarkEnd w:id="150"/>
    </w:p>
    <w:p w:rsidR="001D1A92" w:rsidRDefault="001D1A92">
      <w:pPr>
        <w:pStyle w:val="P00"/>
        <w:spacing w:before="72"/>
        <w:ind w:left="0" w:right="1134"/>
        <w:rPr>
          <w:rStyle w:val="default"/>
          <w:rFonts w:cs="FrankRuehl" w:hint="cs"/>
          <w:rtl/>
        </w:rPr>
      </w:pPr>
      <w:bookmarkStart w:id="151" w:name="Seif25"/>
      <w:bookmarkEnd w:id="151"/>
      <w:r>
        <w:rPr>
          <w:lang w:val="he-IL"/>
        </w:rPr>
        <w:pict>
          <v:rect id="_x0000_s2087" style="position:absolute;left:0;text-align:left;margin-left:464.5pt;margin-top:8.05pt;width:75.05pt;height:16pt;z-index:25149593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ס</w:t>
                  </w:r>
                  <w:r>
                    <w:rPr>
                      <w:rFonts w:cs="Miriam" w:hint="cs"/>
                      <w:szCs w:val="18"/>
                      <w:rtl/>
                    </w:rPr>
                    <w:t>מכויות במתן שירותי ביוב</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לשם ביצוע חובותיה כא</w:t>
      </w:r>
      <w:r>
        <w:rPr>
          <w:rStyle w:val="default"/>
          <w:rFonts w:cs="FrankRuehl"/>
          <w:rtl/>
        </w:rPr>
        <w:t>מ</w:t>
      </w:r>
      <w:r>
        <w:rPr>
          <w:rStyle w:val="default"/>
          <w:rFonts w:cs="FrankRuehl" w:hint="cs"/>
          <w:rtl/>
        </w:rPr>
        <w:t xml:space="preserve">ור בסעיף 33 ובכפוף לתנאי הרישיון, רשאית חברה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להקים מערכת ביוב ולחברה למקרקעין;</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להקים מיתקנים ולבצע פעילות לניטור שפכים;</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לבצע פעילויות נלוות הקשורות במישרין בביצוע</w:t>
      </w:r>
      <w:r>
        <w:rPr>
          <w:rStyle w:val="default"/>
          <w:rFonts w:cs="FrankRuehl"/>
          <w:rtl/>
        </w:rPr>
        <w:t xml:space="preserve"> </w:t>
      </w:r>
      <w:r>
        <w:rPr>
          <w:rStyle w:val="default"/>
          <w:rFonts w:cs="FrankRuehl" w:hint="cs"/>
          <w:rtl/>
        </w:rPr>
        <w:t>פעילויות כאמור בסעיף זה.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סעיפים 10, 14 ו-15 לחוק הרשויות המקומיות</w:t>
      </w:r>
      <w:r>
        <w:rPr>
          <w:rStyle w:val="default"/>
          <w:rFonts w:cs="FrankRuehl"/>
          <w:rtl/>
        </w:rPr>
        <w:t xml:space="preserve"> (</w:t>
      </w:r>
      <w:r>
        <w:rPr>
          <w:rStyle w:val="default"/>
          <w:rFonts w:cs="FrankRuehl" w:hint="cs"/>
          <w:rtl/>
        </w:rPr>
        <w:t>ביוב), תשכ"ב-1962, יחולו על חברה, והוראות סעיף 13 והתקנות שהותקנו לפי סעיף 55(ב) לחוק האמור יחולו על תכניות של החברה.</w:t>
      </w:r>
    </w:p>
    <w:p w:rsidR="001D1A92" w:rsidRDefault="001D1A92">
      <w:pPr>
        <w:pStyle w:val="P00"/>
        <w:spacing w:before="72"/>
        <w:ind w:left="0" w:right="1134"/>
        <w:rPr>
          <w:rStyle w:val="default"/>
          <w:rFonts w:cs="FrankRuehl"/>
          <w:rtl/>
        </w:rPr>
      </w:pPr>
      <w:bookmarkStart w:id="152" w:name="Seif26"/>
      <w:bookmarkEnd w:id="152"/>
      <w:r>
        <w:rPr>
          <w:lang w:val="he-IL"/>
        </w:rPr>
        <w:pict>
          <v:rect id="_x0000_s2088" style="position:absolute;left:0;text-align:left;margin-left:464.5pt;margin-top:8.05pt;width:75.05pt;height:16pt;z-index:25149696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ח</w:t>
                  </w:r>
                  <w:r>
                    <w:rPr>
                      <w:rFonts w:cs="Miriam" w:hint="cs"/>
                      <w:szCs w:val="18"/>
                      <w:rtl/>
                    </w:rPr>
                    <w:t xml:space="preserve">יבור נכס </w:t>
                  </w:r>
                  <w:r>
                    <w:rPr>
                      <w:rFonts w:cs="Miriam"/>
                      <w:szCs w:val="18"/>
                      <w:rtl/>
                    </w:rPr>
                    <w:t>ש</w:t>
                  </w:r>
                  <w:r>
                    <w:rPr>
                      <w:rFonts w:cs="Miriam" w:hint="cs"/>
                      <w:szCs w:val="18"/>
                      <w:rtl/>
                    </w:rPr>
                    <w:t>מחוץ לתחום</w:t>
                  </w:r>
                </w:p>
              </w:txbxContent>
            </v:textbox>
            <w10:anchorlock/>
          </v:rect>
        </w:pict>
      </w:r>
      <w:r>
        <w:rPr>
          <w:rStyle w:val="big-number"/>
          <w:rtl/>
        </w:rPr>
        <w:t>35.</w:t>
      </w:r>
      <w:r>
        <w:rPr>
          <w:rStyle w:val="big-number"/>
          <w:rtl/>
        </w:rPr>
        <w:tab/>
      </w:r>
      <w:r>
        <w:rPr>
          <w:rStyle w:val="default"/>
          <w:rFonts w:cs="FrankRuehl"/>
          <w:rtl/>
        </w:rPr>
        <w:t>ח</w:t>
      </w:r>
      <w:r>
        <w:rPr>
          <w:rStyle w:val="default"/>
          <w:rFonts w:cs="FrankRuehl" w:hint="cs"/>
          <w:rtl/>
        </w:rPr>
        <w:t>ברה רשאית להרשות לבעל או למחזיק נכס שמחוץ לתחומה לחבר ביב שבנכסו עם מערכת הביוב של החברה בתנאים שיוסכם עלי</w:t>
      </w:r>
      <w:r>
        <w:rPr>
          <w:rStyle w:val="default"/>
          <w:rFonts w:cs="FrankRuehl"/>
          <w:rtl/>
        </w:rPr>
        <w:t>ה</w:t>
      </w:r>
      <w:r>
        <w:rPr>
          <w:rStyle w:val="default"/>
          <w:rFonts w:cs="FrankRuehl" w:hint="cs"/>
          <w:rtl/>
        </w:rPr>
        <w:t>ם עמה ועם החברה או הרשות המקומית, שבתחומה נמצא הנכס.</w:t>
      </w:r>
    </w:p>
    <w:p w:rsidR="001D1A92" w:rsidRDefault="001D1A92">
      <w:pPr>
        <w:pStyle w:val="header-2"/>
        <w:ind w:left="0" w:right="1134"/>
        <w:rPr>
          <w:rtl/>
        </w:rPr>
      </w:pPr>
      <w:bookmarkStart w:id="153" w:name="hed28"/>
      <w:bookmarkEnd w:id="153"/>
      <w:r>
        <w:rPr>
          <w:rtl/>
        </w:rPr>
        <w:t>ס</w:t>
      </w:r>
      <w:r>
        <w:rPr>
          <w:rFonts w:hint="cs"/>
          <w:rtl/>
        </w:rPr>
        <w:t>ימן ג': הוראות כלליות למים ולביוב</w:t>
      </w:r>
    </w:p>
    <w:p w:rsidR="001D1A92" w:rsidRDefault="001D1A92">
      <w:pPr>
        <w:pStyle w:val="P00"/>
        <w:spacing w:before="72"/>
        <w:ind w:left="0" w:right="1134"/>
        <w:rPr>
          <w:rStyle w:val="default"/>
          <w:rFonts w:cs="FrankRuehl" w:hint="cs"/>
          <w:rtl/>
        </w:rPr>
      </w:pPr>
      <w:bookmarkStart w:id="154" w:name="Seif27"/>
      <w:bookmarkEnd w:id="154"/>
      <w:r>
        <w:rPr>
          <w:lang w:val="he-IL"/>
        </w:rPr>
        <w:pict>
          <v:rect id="_x0000_s2089" style="position:absolute;left:0;text-align:left;margin-left:464.5pt;margin-top:8.05pt;width:75.05pt;height:34.7pt;z-index:251497984"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ה</w:t>
                  </w:r>
                  <w:r>
                    <w:rPr>
                      <w:rFonts w:cs="Miriam" w:hint="cs"/>
                      <w:szCs w:val="18"/>
                      <w:rtl/>
                    </w:rPr>
                    <w:t>ודעה לבעלי מקרקעי</w:t>
                  </w:r>
                  <w:r>
                    <w:rPr>
                      <w:rFonts w:cs="Miriam"/>
                      <w:szCs w:val="18"/>
                      <w:rtl/>
                    </w:rPr>
                    <w:t>ן</w:t>
                  </w:r>
                </w:p>
                <w:p w:rsidR="002269D7" w:rsidRDefault="002269D7" w:rsidP="00FF3166">
                  <w:pPr>
                    <w:spacing w:line="160" w:lineRule="exact"/>
                    <w:jc w:val="left"/>
                    <w:rPr>
                      <w:rFonts w:cs="Miriam"/>
                      <w:noProof/>
                      <w:szCs w:val="18"/>
                      <w:rtl/>
                    </w:rPr>
                  </w:pPr>
                  <w:r>
                    <w:rPr>
                      <w:rFonts w:cs="Miriam" w:hint="cs"/>
                      <w:szCs w:val="18"/>
                      <w:rtl/>
                    </w:rPr>
                    <w:t>(תיקון מס' 10) תשע"ז-2016</w:t>
                  </w:r>
                </w:p>
              </w:txbxContent>
            </v:textbox>
            <w10:anchorlock/>
          </v:rect>
        </w:pict>
      </w:r>
      <w:r>
        <w:rPr>
          <w:rStyle w:val="big-number"/>
          <w:rtl/>
        </w:rPr>
        <w:t>36.</w:t>
      </w:r>
      <w:r>
        <w:rPr>
          <w:rStyle w:val="big-number"/>
          <w:rtl/>
        </w:rPr>
        <w:tab/>
      </w:r>
      <w:r>
        <w:rPr>
          <w:rStyle w:val="default"/>
          <w:rFonts w:cs="FrankRuehl"/>
          <w:rtl/>
        </w:rPr>
        <w:t>ה</w:t>
      </w:r>
      <w:r>
        <w:rPr>
          <w:rStyle w:val="default"/>
          <w:rFonts w:cs="FrankRuehl" w:hint="cs"/>
          <w:rtl/>
        </w:rPr>
        <w:t>חליט</w:t>
      </w:r>
      <w:r w:rsidR="00FF3166">
        <w:rPr>
          <w:rStyle w:val="default"/>
          <w:rFonts w:cs="FrankRuehl" w:hint="cs"/>
          <w:rtl/>
        </w:rPr>
        <w:t>ו</w:t>
      </w:r>
      <w:r>
        <w:rPr>
          <w:rStyle w:val="default"/>
          <w:rFonts w:cs="FrankRuehl" w:hint="cs"/>
          <w:rtl/>
        </w:rPr>
        <w:t xml:space="preserve"> דירקטוריון החברה</w:t>
      </w:r>
      <w:r w:rsidR="00FF3166">
        <w:rPr>
          <w:rStyle w:val="default"/>
          <w:rFonts w:cs="FrankRuehl" w:hint="cs"/>
          <w:rtl/>
        </w:rPr>
        <w:t xml:space="preserve"> </w:t>
      </w:r>
      <w:r w:rsidR="00FF3166" w:rsidRPr="00FF3166">
        <w:rPr>
          <w:rStyle w:val="default"/>
          <w:rFonts w:cs="FrankRuehl" w:hint="cs"/>
          <w:rtl/>
        </w:rPr>
        <w:t>או מועצת איגוד הערים</w:t>
      </w:r>
      <w:r>
        <w:rPr>
          <w:rStyle w:val="default"/>
          <w:rFonts w:cs="FrankRuehl" w:hint="cs"/>
          <w:rtl/>
        </w:rPr>
        <w:t xml:space="preserve"> להקים מערכת ביוב או מערכת מים ולחבר אותה למקרקעין, תמציא החברה לכל בעל מקרקעין שיחוברו כאמור הודעה על כל שלב של המערכ</w:t>
      </w:r>
      <w:r>
        <w:rPr>
          <w:rStyle w:val="default"/>
          <w:rFonts w:cs="FrankRuehl"/>
          <w:rtl/>
        </w:rPr>
        <w:t>ת</w:t>
      </w:r>
      <w:r>
        <w:rPr>
          <w:rStyle w:val="default"/>
          <w:rFonts w:cs="FrankRuehl" w:hint="cs"/>
          <w:rtl/>
        </w:rPr>
        <w:t xml:space="preserve"> העומד להתבצע; טענה כי לא נמסרה הודעה כאמור למי שחייב בתשלום עקב ההקמה והחיבור לא תישמע אלא מאותו חייב עצמו.</w:t>
      </w:r>
    </w:p>
    <w:p w:rsidR="00FF3166" w:rsidRPr="00A66974" w:rsidRDefault="00FF3166" w:rsidP="00FF3166">
      <w:pPr>
        <w:pStyle w:val="P00"/>
        <w:tabs>
          <w:tab w:val="clear" w:pos="6259"/>
        </w:tabs>
        <w:spacing w:before="0"/>
        <w:ind w:left="0" w:right="1134"/>
        <w:rPr>
          <w:rStyle w:val="default"/>
          <w:rFonts w:cs="FrankRuehl" w:hint="cs"/>
          <w:vanish/>
          <w:color w:val="FF0000"/>
          <w:szCs w:val="20"/>
          <w:shd w:val="clear" w:color="auto" w:fill="FFFF99"/>
          <w:rtl/>
        </w:rPr>
      </w:pPr>
      <w:bookmarkStart w:id="155" w:name="Rov362"/>
      <w:r w:rsidRPr="00A66974">
        <w:rPr>
          <w:rStyle w:val="default"/>
          <w:rFonts w:cs="FrankRuehl" w:hint="cs"/>
          <w:vanish/>
          <w:color w:val="FF0000"/>
          <w:szCs w:val="20"/>
          <w:shd w:val="clear" w:color="auto" w:fill="FFFF99"/>
          <w:rtl/>
        </w:rPr>
        <w:t>מיום 1.1.2017</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hyperlink r:id="rId29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92 (</w:t>
      </w:r>
      <w:hyperlink r:id="rId29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F3166" w:rsidRPr="00FF3166" w:rsidRDefault="00FF3166" w:rsidP="00FF3166">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36.</w:t>
      </w: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ה</w:t>
      </w:r>
      <w:r w:rsidRPr="00A66974">
        <w:rPr>
          <w:rStyle w:val="default"/>
          <w:rFonts w:cs="FrankRuehl" w:hint="cs"/>
          <w:strike/>
          <w:vanish/>
          <w:sz w:val="22"/>
          <w:szCs w:val="22"/>
          <w:shd w:val="clear" w:color="auto" w:fill="FFFF99"/>
          <w:rtl/>
        </w:rPr>
        <w:t>חליט דירקטוריון החברה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החליטו דירקטוריון החברה או מועצת איגוד הערים</w:t>
      </w:r>
      <w:r w:rsidRPr="00A66974">
        <w:rPr>
          <w:rStyle w:val="default"/>
          <w:rFonts w:cs="FrankRuehl" w:hint="cs"/>
          <w:vanish/>
          <w:sz w:val="22"/>
          <w:szCs w:val="22"/>
          <w:shd w:val="clear" w:color="auto" w:fill="FFFF99"/>
          <w:rtl/>
        </w:rPr>
        <w:t xml:space="preserve"> להקים מערכת ביוב או מערכת מים ולחבר אותה למקרקעין, תמציא החברה לכל בעל מקרקעין שיחוברו כאמור הודעה על כל שלב של המערכ</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 xml:space="preserve"> העומד להתבצע; טענה כי לא נמסרה הודעה כאמור למי שחייב בתשלום עקב ההקמה והחיבור לא תישמע אלא מאותו חייב עצמו.</w:t>
      </w:r>
      <w:bookmarkEnd w:id="155"/>
    </w:p>
    <w:p w:rsidR="001D1A92" w:rsidRDefault="001D1A92">
      <w:pPr>
        <w:pStyle w:val="P00"/>
        <w:spacing w:before="72"/>
        <w:ind w:left="0" w:right="1134"/>
        <w:rPr>
          <w:rStyle w:val="default"/>
          <w:rFonts w:cs="FrankRuehl"/>
          <w:rtl/>
        </w:rPr>
      </w:pPr>
      <w:bookmarkStart w:id="156" w:name="Seif28"/>
      <w:bookmarkEnd w:id="156"/>
      <w:r>
        <w:rPr>
          <w:lang w:val="he-IL"/>
        </w:rPr>
        <w:pict>
          <v:rect id="_x0000_s2090" style="position:absolute;left:0;text-align:left;margin-left:464.5pt;margin-top:8.05pt;width:75.05pt;height:36.15pt;z-index:251499008"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ע</w:t>
                  </w:r>
                  <w:r>
                    <w:rPr>
                      <w:rFonts w:cs="Miriam" w:hint="cs"/>
                      <w:szCs w:val="18"/>
                      <w:rtl/>
                    </w:rPr>
                    <w:t>בוד</w:t>
                  </w:r>
                  <w:r>
                    <w:rPr>
                      <w:rFonts w:cs="Miriam"/>
                      <w:szCs w:val="18"/>
                      <w:rtl/>
                    </w:rPr>
                    <w:t>ו</w:t>
                  </w:r>
                  <w:r>
                    <w:rPr>
                      <w:rFonts w:cs="Miriam" w:hint="cs"/>
                      <w:szCs w:val="18"/>
                      <w:rtl/>
                    </w:rPr>
                    <w:t xml:space="preserve">ת מחוץ </w:t>
                  </w:r>
                  <w:r>
                    <w:rPr>
                      <w:rFonts w:cs="Miriam"/>
                      <w:szCs w:val="18"/>
                      <w:rtl/>
                    </w:rPr>
                    <w:t>ל</w:t>
                  </w:r>
                  <w:r>
                    <w:rPr>
                      <w:rFonts w:cs="Miriam" w:hint="cs"/>
                      <w:szCs w:val="18"/>
                      <w:rtl/>
                    </w:rPr>
                    <w:t>תחום החברה</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שימוש בסמכות לפי חוק זה בידי חברה מחוץ לתחומה, לצורך ביצוע תפקידיה, טעון אישור ה</w:t>
      </w:r>
      <w:r>
        <w:rPr>
          <w:rStyle w:val="default"/>
          <w:rFonts w:cs="FrankRuehl"/>
          <w:rtl/>
        </w:rPr>
        <w:t>מ</w:t>
      </w:r>
      <w:r>
        <w:rPr>
          <w:rStyle w:val="default"/>
          <w:rFonts w:cs="FrankRuehl" w:hint="cs"/>
          <w:rtl/>
        </w:rPr>
        <w:t>מונה</w:t>
      </w:r>
      <w:r w:rsidR="00F55996">
        <w:rPr>
          <w:rStyle w:val="default"/>
          <w:rFonts w:cs="FrankRuehl" w:hint="cs"/>
          <w:rtl/>
        </w:rPr>
        <w:t xml:space="preserve"> שיינתן על פי כללים שקבעה מועצת הרשות</w:t>
      </w:r>
      <w:r>
        <w:rPr>
          <w:rStyle w:val="default"/>
          <w:rFonts w:cs="FrankRuehl" w:hint="cs"/>
          <w:rtl/>
        </w:rPr>
        <w:t>.</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חברה החפצה להשתמש בסמכות כאמור בסעיף קטן (א) תגיש בקשה מנומקת ומפורטת לממונה, ותשלח העתק מן הבקשה לרשות המקומית או לחברה, שבתחומה מבוקש השימוש בסמכות.</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לא ייתן את אישורו אלא לאחר שנתן לרשות המקומית או לחברה, שבתחומה מבוקש השימוש בסמכ</w:t>
      </w:r>
      <w:r>
        <w:rPr>
          <w:rStyle w:val="default"/>
          <w:rFonts w:cs="FrankRuehl"/>
          <w:rtl/>
        </w:rPr>
        <w:t>ו</w:t>
      </w:r>
      <w:r>
        <w:rPr>
          <w:rStyle w:val="default"/>
          <w:rFonts w:cs="FrankRuehl" w:hint="cs"/>
          <w:rtl/>
        </w:rPr>
        <w:t>ת, הזדמנות להשמיע את</w:t>
      </w:r>
      <w:r>
        <w:rPr>
          <w:rStyle w:val="default"/>
          <w:rFonts w:cs="FrankRuehl"/>
          <w:rtl/>
        </w:rPr>
        <w:t xml:space="preserve"> </w:t>
      </w:r>
      <w:r>
        <w:rPr>
          <w:rStyle w:val="default"/>
          <w:rFonts w:cs="FrankRuehl" w:hint="cs"/>
          <w:rtl/>
        </w:rPr>
        <w:t>טענותיה.</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157" w:name="Rov192"/>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0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30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302"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03"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hint="cs"/>
          <w:sz w:val="2"/>
          <w:szCs w:val="2"/>
          <w:rtl/>
        </w:rPr>
      </w:pPr>
      <w:r w:rsidRPr="00A66974">
        <w:rPr>
          <w:rStyle w:val="big-numbe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שימוש בסמכות לפי חוק זה בידי חברה מחוץ לתחומה, לצורך ביצוע תפקידיה, טעון אישור ה</w:t>
      </w:r>
      <w:r w:rsidRPr="00A66974">
        <w:rPr>
          <w:rStyle w:val="default"/>
          <w:rFonts w:cs="FrankRuehl"/>
          <w:vanish/>
          <w:sz w:val="22"/>
          <w:szCs w:val="22"/>
          <w:shd w:val="clear" w:color="auto" w:fill="FFFF99"/>
          <w:rtl/>
        </w:rPr>
        <w:t>מ</w:t>
      </w:r>
      <w:r w:rsidRPr="00A66974">
        <w:rPr>
          <w:rStyle w:val="default"/>
          <w:rFonts w:cs="FrankRuehl" w:hint="cs"/>
          <w:vanish/>
          <w:sz w:val="22"/>
          <w:szCs w:val="22"/>
          <w:shd w:val="clear" w:color="auto" w:fill="FFFF99"/>
          <w:rtl/>
        </w:rPr>
        <w:t xml:space="preserve">מונה </w:t>
      </w:r>
      <w:r w:rsidRPr="00A66974">
        <w:rPr>
          <w:rStyle w:val="default"/>
          <w:rFonts w:cs="FrankRuehl"/>
          <w:vanish/>
          <w:sz w:val="22"/>
          <w:szCs w:val="22"/>
          <w:u w:val="single"/>
          <w:shd w:val="clear" w:color="auto" w:fill="FFFF99"/>
          <w:rtl/>
        </w:rPr>
        <w:t>שיינתן על פי כללים שקבעה מועצת הרשות</w:t>
      </w:r>
      <w:r w:rsidRPr="00A66974">
        <w:rPr>
          <w:rStyle w:val="default"/>
          <w:rFonts w:cs="FrankRuehl" w:hint="cs"/>
          <w:vanish/>
          <w:sz w:val="22"/>
          <w:szCs w:val="22"/>
          <w:shd w:val="clear" w:color="auto" w:fill="FFFF99"/>
          <w:rtl/>
        </w:rPr>
        <w:t>.</w:t>
      </w:r>
      <w:bookmarkEnd w:id="157"/>
    </w:p>
    <w:p w:rsidR="001D1A92" w:rsidRDefault="001D1A92">
      <w:pPr>
        <w:pStyle w:val="P00"/>
        <w:spacing w:before="72"/>
        <w:ind w:left="0" w:right="1134"/>
        <w:rPr>
          <w:rStyle w:val="default"/>
          <w:rFonts w:cs="FrankRuehl"/>
          <w:rtl/>
        </w:rPr>
      </w:pPr>
      <w:bookmarkStart w:id="158" w:name="Seif29"/>
      <w:bookmarkEnd w:id="158"/>
      <w:r>
        <w:rPr>
          <w:lang w:val="he-IL"/>
        </w:rPr>
        <w:pict>
          <v:rect id="_x0000_s2091" style="position:absolute;left:0;text-align:left;margin-left:464.5pt;margin-top:8.05pt;width:75.05pt;height:10.6pt;z-index:25150003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מ</w:t>
                  </w:r>
                  <w:r>
                    <w:rPr>
                      <w:rFonts w:cs="Miriam" w:hint="cs"/>
                      <w:szCs w:val="18"/>
                      <w:rtl/>
                    </w:rPr>
                    <w:t>נ</w:t>
                  </w:r>
                  <w:r>
                    <w:rPr>
                      <w:rFonts w:cs="Miriam"/>
                      <w:szCs w:val="18"/>
                      <w:rtl/>
                    </w:rPr>
                    <w:t>י</w:t>
                  </w:r>
                  <w:r>
                    <w:rPr>
                      <w:rFonts w:cs="Miriam" w:hint="cs"/>
                      <w:szCs w:val="18"/>
                      <w:rtl/>
                    </w:rPr>
                    <w:t>עת מפגע</w:t>
                  </w:r>
                </w:p>
              </w:txbxContent>
            </v:textbox>
            <w10:anchorlock/>
          </v:rect>
        </w:pict>
      </w:r>
      <w:r>
        <w:rPr>
          <w:rStyle w:val="big-number"/>
          <w:rtl/>
        </w:rPr>
        <w:t>38.</w:t>
      </w:r>
      <w:r>
        <w:rPr>
          <w:rStyle w:val="big-number"/>
          <w:rtl/>
        </w:rPr>
        <w:tab/>
      </w:r>
      <w:r>
        <w:rPr>
          <w:rStyle w:val="default"/>
          <w:rFonts w:cs="FrankRuehl"/>
          <w:rtl/>
        </w:rPr>
        <w:t>ה</w:t>
      </w:r>
      <w:r>
        <w:rPr>
          <w:rStyle w:val="default"/>
          <w:rFonts w:cs="FrankRuehl" w:hint="cs"/>
          <w:rtl/>
        </w:rPr>
        <w:t>תקנת מיתקנים של מערכות מים וביוב בידי חברה וכל שינוי בהם, לרבות סגירתם או הריסתם, ייעשו באופן שלא יהא בהם משום סכנה לבריאות הציבור, וככל האפשר באופן שלא יהא בהם משום מפגע לציבור או לסביבה.</w:t>
      </w:r>
    </w:p>
    <w:p w:rsidR="001D1A92" w:rsidRDefault="001D1A92" w:rsidP="00F55996">
      <w:pPr>
        <w:pStyle w:val="P00"/>
        <w:spacing w:before="72"/>
        <w:ind w:left="0" w:right="1134"/>
        <w:rPr>
          <w:rStyle w:val="default"/>
          <w:rFonts w:cs="FrankRuehl"/>
          <w:rtl/>
        </w:rPr>
      </w:pPr>
      <w:bookmarkStart w:id="159" w:name="Seif30"/>
      <w:bookmarkEnd w:id="159"/>
      <w:r>
        <w:rPr>
          <w:lang w:val="he-IL"/>
        </w:rPr>
        <w:pict>
          <v:rect id="_x0000_s2092" style="position:absolute;left:0;text-align:left;margin-left:464.5pt;margin-top:8.05pt;width:75.05pt;height:30.8pt;z-index:251501056"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ג</w:t>
                  </w:r>
                  <w:r>
                    <w:rPr>
                      <w:rFonts w:cs="Miriam" w:hint="cs"/>
                      <w:szCs w:val="18"/>
                      <w:rtl/>
                    </w:rPr>
                    <w:t>ביה</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t>ח</w:t>
      </w:r>
      <w:r>
        <w:rPr>
          <w:rStyle w:val="default"/>
          <w:rFonts w:cs="FrankRuehl" w:hint="cs"/>
          <w:rtl/>
        </w:rPr>
        <w:t>ברה תנקוט את האמצעים הדרושים לגביית התשלומים</w:t>
      </w:r>
      <w:r>
        <w:rPr>
          <w:rStyle w:val="default"/>
          <w:rFonts w:cs="FrankRuehl"/>
          <w:rtl/>
        </w:rPr>
        <w:t xml:space="preserve"> </w:t>
      </w:r>
      <w:r>
        <w:rPr>
          <w:rStyle w:val="default"/>
          <w:rFonts w:cs="FrankRuehl" w:hint="cs"/>
          <w:rtl/>
        </w:rPr>
        <w:t xml:space="preserve">המגיעים לה בעבור השירותים שהיא מספקת וכן הוצאות שהוציאה לפי סעיף 53, ואולם היא לא תהיה רשאית להפסיק או לצמצם את מתן שירותי המים והביוב לצרכן שלא שילם את התשלומים שנדרשו ממנו כדין, אלא על פי </w:t>
      </w:r>
      <w:r w:rsidR="00F55996">
        <w:rPr>
          <w:rStyle w:val="default"/>
          <w:rFonts w:cs="FrankRuehl" w:hint="cs"/>
          <w:rtl/>
        </w:rPr>
        <w:t>כללים שייקבעו</w:t>
      </w:r>
      <w:r>
        <w:rPr>
          <w:rStyle w:val="default"/>
          <w:rFonts w:cs="FrankRuehl" w:hint="cs"/>
          <w:rtl/>
        </w:rPr>
        <w:t xml:space="preserve"> לפי ס</w:t>
      </w:r>
      <w:r>
        <w:rPr>
          <w:rStyle w:val="default"/>
          <w:rFonts w:cs="FrankRuehl"/>
          <w:rtl/>
        </w:rPr>
        <w:t>ע</w:t>
      </w:r>
      <w:r>
        <w:rPr>
          <w:rStyle w:val="default"/>
          <w:rFonts w:cs="FrankRuehl" w:hint="cs"/>
          <w:rtl/>
        </w:rPr>
        <w:t xml:space="preserve">יף 146. </w:t>
      </w:r>
    </w:p>
    <w:p w:rsidR="001D1A92" w:rsidRDefault="001D1A92" w:rsidP="00F5599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פקודת המסים (גביה), להוציא סעיף 12 שבה, תחול על</w:t>
      </w:r>
      <w:r>
        <w:rPr>
          <w:rStyle w:val="default"/>
          <w:rFonts w:cs="FrankRuehl"/>
          <w:rtl/>
        </w:rPr>
        <w:t xml:space="preserve"> </w:t>
      </w:r>
      <w:r>
        <w:rPr>
          <w:rStyle w:val="default"/>
          <w:rFonts w:cs="FrankRuehl" w:hint="cs"/>
          <w:rtl/>
        </w:rPr>
        <w:t>תשלומים והוצאות כאמור בסעיף קטן (א) כאילו היו מס כמשמעותו בפקודה האמורה; הוראה זו תחול כל עוד החברה היא חברה בשליטת רשות מקומית, כהגדרתה בסעיף 59(ב).</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160" w:name="Rov193"/>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0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30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306"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07"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t>ח</w:t>
      </w:r>
      <w:r w:rsidRPr="00A66974">
        <w:rPr>
          <w:rStyle w:val="default"/>
          <w:rFonts w:cs="FrankRuehl" w:hint="cs"/>
          <w:vanish/>
          <w:sz w:val="22"/>
          <w:szCs w:val="22"/>
          <w:shd w:val="clear" w:color="auto" w:fill="FFFF99"/>
          <w:rtl/>
        </w:rPr>
        <w:t>ברה תנקוט את האמצעים הדרושים לגביית התשלומים</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המגיעים לה בעבור השירותים שהיא מספקת וכן הוצאות שהוציאה לפי סעיף 53, ואולם היא לא תהיה רשאית להפסיק או לצמצם את מתן שירותי המים והביוב לצרכן שלא שילם את התשלומים שנדרשו ממנו כדין, אלא על פי </w:t>
      </w:r>
      <w:r w:rsidRPr="00A66974">
        <w:rPr>
          <w:rStyle w:val="default"/>
          <w:rFonts w:cs="FrankRuehl" w:hint="cs"/>
          <w:strike/>
          <w:vanish/>
          <w:sz w:val="22"/>
          <w:szCs w:val="22"/>
          <w:shd w:val="clear" w:color="auto" w:fill="FFFF99"/>
          <w:rtl/>
        </w:rPr>
        <w:t>תקנות שיותקנו</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כללים שייקבעו</w:t>
      </w:r>
      <w:r w:rsidRPr="00A66974">
        <w:rPr>
          <w:rStyle w:val="default"/>
          <w:rFonts w:cs="FrankRuehl" w:hint="cs"/>
          <w:vanish/>
          <w:sz w:val="22"/>
          <w:szCs w:val="22"/>
          <w:shd w:val="clear" w:color="auto" w:fill="FFFF99"/>
          <w:rtl/>
        </w:rPr>
        <w:t xml:space="preserve"> לפי ס</w:t>
      </w:r>
      <w:r w:rsidRPr="00A66974">
        <w:rPr>
          <w:rStyle w:val="default"/>
          <w:rFonts w:cs="FrankRuehl"/>
          <w:vanish/>
          <w:sz w:val="22"/>
          <w:szCs w:val="22"/>
          <w:shd w:val="clear" w:color="auto" w:fill="FFFF99"/>
          <w:rtl/>
        </w:rPr>
        <w:t>ע</w:t>
      </w:r>
      <w:r w:rsidRPr="00A66974">
        <w:rPr>
          <w:rStyle w:val="default"/>
          <w:rFonts w:cs="FrankRuehl" w:hint="cs"/>
          <w:vanish/>
          <w:sz w:val="22"/>
          <w:szCs w:val="22"/>
          <w:shd w:val="clear" w:color="auto" w:fill="FFFF99"/>
          <w:rtl/>
        </w:rPr>
        <w:t xml:space="preserve">יף 146. </w:t>
      </w:r>
      <w:bookmarkEnd w:id="160"/>
    </w:p>
    <w:p w:rsidR="001D1A92" w:rsidRDefault="001D1A92" w:rsidP="005F0C0B">
      <w:pPr>
        <w:pStyle w:val="P00"/>
        <w:spacing w:before="72"/>
        <w:ind w:left="0" w:right="1134"/>
        <w:rPr>
          <w:rStyle w:val="default"/>
          <w:rFonts w:cs="FrankRuehl"/>
          <w:rtl/>
        </w:rPr>
      </w:pPr>
      <w:bookmarkStart w:id="161" w:name="Seif31"/>
      <w:bookmarkEnd w:id="161"/>
      <w:r>
        <w:rPr>
          <w:lang w:val="he-IL"/>
        </w:rPr>
        <w:pict>
          <v:rect id="_x0000_s2093" style="position:absolute;left:0;text-align:left;margin-left:464.5pt;margin-top:8.05pt;width:75.05pt;height:34.35pt;z-index:251502080"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ה</w:t>
                  </w:r>
                  <w:r>
                    <w:rPr>
                      <w:rFonts w:cs="Miriam" w:hint="cs"/>
                      <w:szCs w:val="18"/>
                      <w:rtl/>
                    </w:rPr>
                    <w:t xml:space="preserve">עברת מים </w:t>
                  </w:r>
                  <w:r>
                    <w:rPr>
                      <w:rFonts w:cs="Miriam"/>
                      <w:szCs w:val="18"/>
                      <w:rtl/>
                    </w:rPr>
                    <w:t>ו</w:t>
                  </w:r>
                  <w:r>
                    <w:rPr>
                      <w:rFonts w:cs="Miriam" w:hint="cs"/>
                      <w:szCs w:val="18"/>
                      <w:rtl/>
                    </w:rPr>
                    <w:t>שפכים בעבור אחרים</w:t>
                  </w:r>
                </w:p>
                <w:p w:rsidR="002269D7" w:rsidRDefault="002269D7">
                  <w:pPr>
                    <w:spacing w:line="160" w:lineRule="exact"/>
                    <w:jc w:val="left"/>
                    <w:rPr>
                      <w:rFonts w:cs="Miriam" w:hint="cs"/>
                      <w:noProof/>
                      <w:szCs w:val="18"/>
                      <w:rtl/>
                    </w:rPr>
                  </w:pPr>
                  <w:r>
                    <w:rPr>
                      <w:rFonts w:cs="Miriam" w:hint="cs"/>
                      <w:noProof/>
                      <w:szCs w:val="18"/>
                      <w:rtl/>
                    </w:rPr>
                    <w:t xml:space="preserve">(תיקון מס' 9) </w:t>
                  </w:r>
                  <w:r>
                    <w:rPr>
                      <w:rFonts w:cs="Miriam"/>
                      <w:noProof/>
                      <w:szCs w:val="18"/>
                      <w:rtl/>
                    </w:rPr>
                    <w:br/>
                  </w:r>
                  <w:r>
                    <w:rPr>
                      <w:rFonts w:cs="Miriam" w:hint="cs"/>
                      <w:noProof/>
                      <w:szCs w:val="18"/>
                      <w:rtl/>
                    </w:rPr>
                    <w:t>תשע"ו-2015</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w:t>
      </w:r>
      <w:r>
        <w:rPr>
          <w:rStyle w:val="default"/>
          <w:rFonts w:cs="FrankRuehl"/>
          <w:rtl/>
        </w:rPr>
        <w:t>ב</w:t>
      </w:r>
      <w:r>
        <w:rPr>
          <w:rStyle w:val="default"/>
          <w:rFonts w:cs="FrankRuehl" w:hint="cs"/>
          <w:rtl/>
        </w:rPr>
        <w:t xml:space="preserve">רה רשאית להרשות </w:t>
      </w:r>
      <w:r w:rsidR="005F0C0B" w:rsidRPr="005F0C0B">
        <w:rPr>
          <w:rStyle w:val="default"/>
          <w:rFonts w:cs="FrankRuehl" w:hint="cs"/>
          <w:rtl/>
        </w:rPr>
        <w:t>לספק שירותי מים או ביוב אחר, שאינו בתחומה</w:t>
      </w:r>
      <w:r>
        <w:rPr>
          <w:rStyle w:val="default"/>
          <w:rFonts w:cs="FrankRuehl" w:hint="cs"/>
          <w:rtl/>
        </w:rPr>
        <w:t xml:space="preserve">, להעביר דרך מערכת המים שלה מים המיועדים לתחום </w:t>
      </w:r>
      <w:r w:rsidR="005F0C0B" w:rsidRPr="005F0C0B">
        <w:rPr>
          <w:rStyle w:val="default"/>
          <w:rFonts w:cs="FrankRuehl" w:hint="cs"/>
          <w:rtl/>
        </w:rPr>
        <w:t>אותו ספק</w:t>
      </w:r>
      <w:r>
        <w:rPr>
          <w:rStyle w:val="default"/>
          <w:rFonts w:cs="FrankRuehl" w:hint="cs"/>
          <w:rtl/>
        </w:rPr>
        <w:t xml:space="preserve">, ולהעביר דרך מערכת הביוב שלה שפכים שמקורם בתחום </w:t>
      </w:r>
      <w:r w:rsidR="005F0C0B" w:rsidRPr="005F0C0B">
        <w:rPr>
          <w:rStyle w:val="default"/>
          <w:rFonts w:cs="FrankRuehl" w:hint="cs"/>
          <w:rtl/>
        </w:rPr>
        <w:t>אותו ספק</w:t>
      </w:r>
      <w:r w:rsidR="005F0C0B">
        <w:rPr>
          <w:rStyle w:val="default"/>
          <w:rFonts w:cs="FrankRuehl" w:hint="cs"/>
          <w:rtl/>
        </w:rPr>
        <w:t>, בתנאים ובתמורה שיוסכמו ביניהם</w:t>
      </w:r>
      <w:r>
        <w:rPr>
          <w:rStyle w:val="default"/>
          <w:rFonts w:cs="FrankRuehl" w:hint="cs"/>
          <w:rtl/>
        </w:rPr>
        <w:t>.</w:t>
      </w:r>
    </w:p>
    <w:p w:rsidR="001D1A92" w:rsidRDefault="005F0C0B" w:rsidP="005F0C0B">
      <w:pPr>
        <w:pStyle w:val="P00"/>
        <w:spacing w:before="72"/>
        <w:ind w:left="0" w:right="1134"/>
        <w:rPr>
          <w:rStyle w:val="default"/>
          <w:rFonts w:cs="FrankRuehl" w:hint="cs"/>
          <w:rtl/>
        </w:rPr>
      </w:pPr>
      <w:r w:rsidRPr="005F0C0B">
        <w:rPr>
          <w:rStyle w:val="default"/>
          <w:rFonts w:cs="FrankRuehl"/>
          <w:rtl/>
        </w:rPr>
        <w:pict>
          <v:shape id="_x0000_s2485" type="#_x0000_t202" style="position:absolute;left:0;text-align:left;margin-left:470.35pt;margin-top:7.1pt;width:1in;height:16.8pt;z-index:251758080" filled="f" stroked="f">
            <v:textbox inset="1mm,0,1mm,0">
              <w:txbxContent>
                <w:p w:rsidR="002269D7" w:rsidRDefault="002269D7" w:rsidP="005F0C0B">
                  <w:pPr>
                    <w:spacing w:line="160" w:lineRule="exact"/>
                    <w:jc w:val="left"/>
                    <w:rPr>
                      <w:rFonts w:cs="Miriam" w:hint="cs"/>
                      <w:noProof/>
                      <w:szCs w:val="18"/>
                      <w:rtl/>
                    </w:rPr>
                  </w:pPr>
                  <w:r>
                    <w:rPr>
                      <w:rFonts w:cs="Miriam" w:hint="cs"/>
                      <w:noProof/>
                      <w:szCs w:val="18"/>
                      <w:rtl/>
                    </w:rPr>
                    <w:t>(תיקון מס' 9) תשע"ו-2015</w:t>
                  </w:r>
                </w:p>
              </w:txbxContent>
            </v:textbox>
            <w10:anchorlock/>
          </v:shape>
        </w:pict>
      </w:r>
      <w:r w:rsidR="001D1A92" w:rsidRPr="005F0C0B">
        <w:rPr>
          <w:rStyle w:val="default"/>
          <w:rFonts w:cs="FrankRuehl"/>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Pr="005F0C0B">
        <w:rPr>
          <w:rStyle w:val="default"/>
          <w:rFonts w:cs="FrankRuehl" w:hint="cs"/>
          <w:rtl/>
        </w:rPr>
        <w:t>הממונה, באישור מועצת רשות המים והביוב, רשאי להורות לחברה, לשם ניצול מיטבי של תשתיות מים וביוב, השגת יעילות כלכלית, מניעת פגיעה סביבתית או בריאותית או לשם הסרת חסמי פיתוח, לעשות אחד או יותר מאלה:</w:t>
      </w:r>
    </w:p>
    <w:p w:rsidR="005F0C0B" w:rsidRPr="005F0C0B" w:rsidRDefault="005F0C0B" w:rsidP="005F0C0B">
      <w:pPr>
        <w:pStyle w:val="P00"/>
        <w:spacing w:before="72"/>
        <w:ind w:left="1021" w:right="1134"/>
        <w:rPr>
          <w:rStyle w:val="default"/>
          <w:rFonts w:cs="FrankRuehl" w:hint="cs"/>
          <w:rtl/>
        </w:rPr>
      </w:pPr>
      <w:r w:rsidRPr="005F0C0B">
        <w:rPr>
          <w:rStyle w:val="default"/>
          <w:rFonts w:cs="FrankRuehl" w:hint="cs"/>
          <w:rtl/>
        </w:rPr>
        <w:t>(1)</w:t>
      </w:r>
      <w:r w:rsidRPr="005F0C0B">
        <w:rPr>
          <w:rStyle w:val="default"/>
          <w:rFonts w:cs="FrankRuehl" w:hint="cs"/>
          <w:rtl/>
        </w:rPr>
        <w:tab/>
        <w:t>להתקין בתחומה מערכת מים או ביוב, לשדרגה או להרחיבה, לשם אספקת שירותי מים או ביוב בעבור צרכנים שנמצאים בתחומה או להתקין בתחומה מערכת ביוב, לשדרגה או להרחיבה לשם אספקת שירותי ביוב בעבור ספק שירותי ביוב אחר;</w:t>
      </w:r>
    </w:p>
    <w:p w:rsidR="005F0C0B" w:rsidRPr="005F0C0B" w:rsidRDefault="005F0C0B" w:rsidP="005F0C0B">
      <w:pPr>
        <w:pStyle w:val="P00"/>
        <w:spacing w:before="72"/>
        <w:ind w:left="1021" w:right="1134"/>
        <w:rPr>
          <w:rStyle w:val="default"/>
          <w:rFonts w:cs="FrankRuehl" w:hint="cs"/>
          <w:rtl/>
        </w:rPr>
      </w:pPr>
      <w:r w:rsidRPr="005F0C0B">
        <w:rPr>
          <w:rStyle w:val="default"/>
          <w:rFonts w:cs="FrankRuehl" w:hint="cs"/>
          <w:rtl/>
        </w:rPr>
        <w:t>(2)</w:t>
      </w:r>
      <w:r w:rsidRPr="005F0C0B">
        <w:rPr>
          <w:rStyle w:val="default"/>
          <w:rFonts w:cs="FrankRuehl" w:hint="cs"/>
          <w:rtl/>
        </w:rPr>
        <w:tab/>
        <w:t>לספק שירותי ביוב באמצעות מערכת הביוב שלה לספק שירותי ביוב אחר;</w:t>
      </w:r>
    </w:p>
    <w:p w:rsidR="005F0C0B" w:rsidRPr="005F0C0B" w:rsidRDefault="005F0C0B" w:rsidP="005F0C0B">
      <w:pPr>
        <w:pStyle w:val="P00"/>
        <w:spacing w:before="72"/>
        <w:ind w:left="1021" w:right="1134"/>
        <w:rPr>
          <w:rStyle w:val="default"/>
          <w:rFonts w:cs="FrankRuehl" w:hint="cs"/>
          <w:rtl/>
        </w:rPr>
      </w:pPr>
      <w:r w:rsidRPr="005F0C0B">
        <w:rPr>
          <w:rStyle w:val="default"/>
          <w:rFonts w:cs="FrankRuehl" w:hint="cs"/>
          <w:rtl/>
        </w:rPr>
        <w:t>(3)</w:t>
      </w:r>
      <w:r w:rsidRPr="005F0C0B">
        <w:rPr>
          <w:rStyle w:val="default"/>
          <w:rFonts w:cs="FrankRuehl" w:hint="cs"/>
          <w:rtl/>
        </w:rPr>
        <w:tab/>
        <w:t>להעביר דרך מערכות המים או הביוב שלה מים או ביוב בעבור ספק שירותי מים או ביוב אחר, שאינו בתחומה.</w:t>
      </w:r>
    </w:p>
    <w:p w:rsidR="005F0C0B" w:rsidRDefault="005F0C0B" w:rsidP="005F0C0B">
      <w:pPr>
        <w:pStyle w:val="P00"/>
        <w:spacing w:before="72"/>
        <w:ind w:left="0" w:right="1134"/>
        <w:rPr>
          <w:rStyle w:val="default"/>
          <w:rFonts w:cs="FrankRuehl" w:hint="cs"/>
          <w:rtl/>
        </w:rPr>
      </w:pPr>
      <w:r w:rsidRPr="005F0C0B">
        <w:rPr>
          <w:rStyle w:val="default"/>
          <w:rFonts w:cs="FrankRuehl"/>
          <w:rtl/>
        </w:rPr>
        <w:pict>
          <v:shape id="_x0000_s2486" type="#_x0000_t202" style="position:absolute;left:0;text-align:left;margin-left:470.35pt;margin-top:7.1pt;width:1in;height:16.8pt;z-index:251759104" filled="f" stroked="f">
            <v:textbox inset="1mm,0,1mm,0">
              <w:txbxContent>
                <w:p w:rsidR="002269D7" w:rsidRDefault="002269D7" w:rsidP="005F0C0B">
                  <w:pPr>
                    <w:spacing w:line="160" w:lineRule="exact"/>
                    <w:jc w:val="left"/>
                    <w:rPr>
                      <w:rFonts w:cs="Miriam" w:hint="cs"/>
                      <w:noProof/>
                      <w:szCs w:val="18"/>
                      <w:rtl/>
                    </w:rPr>
                  </w:pPr>
                  <w:r>
                    <w:rPr>
                      <w:rFonts w:cs="Miriam" w:hint="cs"/>
                      <w:noProof/>
                      <w:szCs w:val="18"/>
                      <w:rtl/>
                    </w:rPr>
                    <w:t>(תיקון מס' 9) תשע"ו-2015</w:t>
                  </w:r>
                </w:p>
              </w:txbxContent>
            </v:textbox>
            <w10:anchorlock/>
          </v:shape>
        </w:pict>
      </w:r>
      <w:r w:rsidRPr="005F0C0B">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Pr="00F42473">
        <w:rPr>
          <w:rStyle w:val="default"/>
          <w:rFonts w:cs="FrankRuehl" w:hint="cs"/>
          <w:rtl/>
        </w:rPr>
        <w:t>לא תאשר מועצת רשות המים והביוב הוראה כאמור בסעיף קטן (א), אלא לאחר שהתקיימו כל אלה</w:t>
      </w:r>
      <w:r w:rsidRPr="005F0C0B">
        <w:rPr>
          <w:rStyle w:val="default"/>
          <w:rFonts w:cs="FrankRuehl" w:hint="cs"/>
          <w:rtl/>
        </w:rPr>
        <w:t>:</w:t>
      </w:r>
    </w:p>
    <w:p w:rsidR="00F42473" w:rsidRPr="00F42473" w:rsidRDefault="00F42473" w:rsidP="00F42473">
      <w:pPr>
        <w:pStyle w:val="P00"/>
        <w:spacing w:before="72"/>
        <w:ind w:left="1021" w:right="1134"/>
        <w:rPr>
          <w:rStyle w:val="default"/>
          <w:rFonts w:cs="FrankRuehl" w:hint="cs"/>
          <w:rtl/>
        </w:rPr>
      </w:pPr>
      <w:r w:rsidRPr="00F42473">
        <w:rPr>
          <w:rStyle w:val="default"/>
          <w:rFonts w:cs="FrankRuehl" w:hint="cs"/>
          <w:rtl/>
        </w:rPr>
        <w:t>(1)</w:t>
      </w:r>
      <w:r w:rsidRPr="00F42473">
        <w:rPr>
          <w:rStyle w:val="default"/>
          <w:rFonts w:cs="FrankRuehl" w:hint="cs"/>
          <w:rtl/>
        </w:rPr>
        <w:tab/>
        <w:t>מועצת רשות המים והביוב שוכנעה שמתן הוראה או תנאיה לא יפגעו פגיעה משמעותית בחברה או בצרכניה, ובשים לב ליכולתה של החברה למלא את חובותיה לפי כל דין וליכולתה הכלכלית וההנדסית לבצע את ההוראה;</w:t>
      </w:r>
    </w:p>
    <w:p w:rsidR="00F42473" w:rsidRPr="00F42473" w:rsidRDefault="00F42473" w:rsidP="00F42473">
      <w:pPr>
        <w:pStyle w:val="P00"/>
        <w:spacing w:before="72"/>
        <w:ind w:left="1021" w:right="1134"/>
        <w:rPr>
          <w:rStyle w:val="default"/>
          <w:rFonts w:cs="FrankRuehl" w:hint="cs"/>
          <w:rtl/>
        </w:rPr>
      </w:pPr>
      <w:r w:rsidRPr="00F42473">
        <w:rPr>
          <w:rStyle w:val="default"/>
          <w:rFonts w:cs="FrankRuehl" w:hint="cs"/>
          <w:rtl/>
        </w:rPr>
        <w:t>(2)</w:t>
      </w:r>
      <w:r w:rsidRPr="00F42473">
        <w:rPr>
          <w:rStyle w:val="default"/>
          <w:rFonts w:cs="FrankRuehl" w:hint="cs"/>
          <w:rtl/>
        </w:rPr>
        <w:tab/>
        <w:t>מנהל רשות המים והביוב הודיע לחברה ולספק שירותי המים או הביוב האחר על כוונתו להביא לאישורה של מועצת רשות המים והביוב הוראה לפי סעיף זה, וניתנה להם הזדמנות סבירה להגיע להסכמה באותו עניין, לרבות לעניין התנאים והתמורה לכך, ובלבד שהסכמה כאמור תובא לאישור מועצת רשות המים והביוב;</w:t>
      </w:r>
    </w:p>
    <w:p w:rsidR="00F42473" w:rsidRPr="00F42473" w:rsidRDefault="00F42473" w:rsidP="00F42473">
      <w:pPr>
        <w:pStyle w:val="P00"/>
        <w:spacing w:before="72"/>
        <w:ind w:left="1021" w:right="1134"/>
        <w:rPr>
          <w:rStyle w:val="default"/>
          <w:rFonts w:cs="FrankRuehl" w:hint="cs"/>
          <w:rtl/>
        </w:rPr>
      </w:pPr>
      <w:r w:rsidRPr="00F42473">
        <w:rPr>
          <w:rStyle w:val="default"/>
          <w:rFonts w:cs="FrankRuehl" w:hint="cs"/>
          <w:rtl/>
        </w:rPr>
        <w:t>(3)</w:t>
      </w:r>
      <w:r w:rsidRPr="00F42473">
        <w:rPr>
          <w:rStyle w:val="default"/>
          <w:rFonts w:cs="FrankRuehl" w:hint="cs"/>
          <w:rtl/>
        </w:rPr>
        <w:tab/>
        <w:t>ניתנה לחברה ולספק שירותי המים או הביוב האחר הזדמנות להשמיע את טענותיהם, לרבות לעניין התנאים והתמורה לביצוע הפעולות.</w:t>
      </w:r>
    </w:p>
    <w:p w:rsidR="00F42473" w:rsidRDefault="00F42473" w:rsidP="00F42473">
      <w:pPr>
        <w:pStyle w:val="P00"/>
        <w:spacing w:before="72"/>
        <w:ind w:left="0" w:right="1134"/>
        <w:rPr>
          <w:rStyle w:val="default"/>
          <w:rFonts w:cs="FrankRuehl" w:hint="cs"/>
          <w:rtl/>
        </w:rPr>
      </w:pPr>
      <w:r w:rsidRPr="005F0C0B">
        <w:rPr>
          <w:rStyle w:val="default"/>
          <w:rFonts w:cs="FrankRuehl"/>
          <w:rtl/>
        </w:rPr>
        <w:pict>
          <v:shape id="_x0000_s2487" type="#_x0000_t202" style="position:absolute;left:0;text-align:left;margin-left:470.35pt;margin-top:7.1pt;width:1in;height:16.8pt;z-index:251760128" filled="f" stroked="f">
            <v:textbox inset="1mm,0,1mm,0">
              <w:txbxContent>
                <w:p w:rsidR="002269D7" w:rsidRDefault="002269D7" w:rsidP="00F42473">
                  <w:pPr>
                    <w:spacing w:line="160" w:lineRule="exact"/>
                    <w:jc w:val="left"/>
                    <w:rPr>
                      <w:rFonts w:cs="Miriam" w:hint="cs"/>
                      <w:noProof/>
                      <w:szCs w:val="18"/>
                      <w:rtl/>
                    </w:rPr>
                  </w:pPr>
                  <w:r>
                    <w:rPr>
                      <w:rFonts w:cs="Miriam" w:hint="cs"/>
                      <w:noProof/>
                      <w:szCs w:val="18"/>
                      <w:rtl/>
                    </w:rPr>
                    <w:t>(תיקון מס' 9) תשע"ו-2015</w:t>
                  </w:r>
                </w:p>
              </w:txbxContent>
            </v:textbox>
            <w10:anchorlock/>
          </v:shape>
        </w:pict>
      </w:r>
      <w:r w:rsidRPr="005F0C0B">
        <w:rPr>
          <w:rStyle w:val="default"/>
          <w:rFonts w:cs="FrankRuehl"/>
          <w:rtl/>
        </w:rPr>
        <w:tab/>
      </w:r>
      <w:r>
        <w:rPr>
          <w:rStyle w:val="default"/>
          <w:rFonts w:cs="FrankRuehl"/>
          <w:rtl/>
        </w:rPr>
        <w:t>(</w:t>
      </w:r>
      <w:r>
        <w:rPr>
          <w:rStyle w:val="default"/>
          <w:rFonts w:cs="FrankRuehl" w:hint="cs"/>
          <w:rtl/>
        </w:rPr>
        <w:t>ד)</w:t>
      </w:r>
      <w:r>
        <w:rPr>
          <w:rStyle w:val="default"/>
          <w:rFonts w:cs="FrankRuehl"/>
          <w:rtl/>
        </w:rPr>
        <w:tab/>
      </w:r>
      <w:r w:rsidRPr="00F42473">
        <w:rPr>
          <w:rStyle w:val="default"/>
          <w:rFonts w:cs="FrankRuehl" w:hint="cs"/>
          <w:rtl/>
        </w:rPr>
        <w:t>בהוראה לפי סעיף קטן (ב) ייקבעו התנאים והתמורה לביצועה, ויכול שתינתן לתקופה קצובה, והכול בהתאם לכללים לפי סעיף קטן (ה).</w:t>
      </w:r>
    </w:p>
    <w:p w:rsidR="00F42473" w:rsidRDefault="00F42473" w:rsidP="00F42473">
      <w:pPr>
        <w:pStyle w:val="P00"/>
        <w:spacing w:before="72"/>
        <w:ind w:left="0" w:right="1134"/>
        <w:rPr>
          <w:rStyle w:val="default"/>
          <w:rFonts w:cs="FrankRuehl" w:hint="cs"/>
          <w:rtl/>
        </w:rPr>
      </w:pPr>
      <w:r w:rsidRPr="005F0C0B">
        <w:rPr>
          <w:rStyle w:val="default"/>
          <w:rFonts w:cs="FrankRuehl"/>
          <w:rtl/>
        </w:rPr>
        <w:pict>
          <v:shape id="_x0000_s2488" type="#_x0000_t202" style="position:absolute;left:0;text-align:left;margin-left:470.35pt;margin-top:7.1pt;width:1in;height:16.8pt;z-index:251761152" filled="f" stroked="f">
            <v:textbox inset="1mm,0,1mm,0">
              <w:txbxContent>
                <w:p w:rsidR="002269D7" w:rsidRDefault="002269D7" w:rsidP="00F42473">
                  <w:pPr>
                    <w:spacing w:line="160" w:lineRule="exact"/>
                    <w:jc w:val="left"/>
                    <w:rPr>
                      <w:rFonts w:cs="Miriam" w:hint="cs"/>
                      <w:noProof/>
                      <w:szCs w:val="18"/>
                      <w:rtl/>
                    </w:rPr>
                  </w:pPr>
                  <w:r>
                    <w:rPr>
                      <w:rFonts w:cs="Miriam" w:hint="cs"/>
                      <w:noProof/>
                      <w:szCs w:val="18"/>
                      <w:rtl/>
                    </w:rPr>
                    <w:t>(תיקון מס' 9) תשע"ו-2015</w:t>
                  </w:r>
                </w:p>
              </w:txbxContent>
            </v:textbox>
            <w10:anchorlock/>
          </v:shape>
        </w:pict>
      </w:r>
      <w:r w:rsidRPr="005F0C0B">
        <w:rPr>
          <w:rStyle w:val="default"/>
          <w:rFonts w:cs="FrankRuehl"/>
          <w:rtl/>
        </w:rPr>
        <w:tab/>
      </w:r>
      <w:r>
        <w:rPr>
          <w:rStyle w:val="default"/>
          <w:rFonts w:cs="FrankRuehl"/>
          <w:rtl/>
        </w:rPr>
        <w:t>(</w:t>
      </w:r>
      <w:r>
        <w:rPr>
          <w:rStyle w:val="default"/>
          <w:rFonts w:cs="FrankRuehl" w:hint="cs"/>
          <w:rtl/>
        </w:rPr>
        <w:t>ה)</w:t>
      </w:r>
      <w:r>
        <w:rPr>
          <w:rStyle w:val="default"/>
          <w:rFonts w:cs="FrankRuehl"/>
          <w:rtl/>
        </w:rPr>
        <w:tab/>
      </w:r>
      <w:r w:rsidRPr="00F42473">
        <w:rPr>
          <w:rStyle w:val="default"/>
          <w:rFonts w:cs="FrankRuehl" w:hint="cs"/>
          <w:rtl/>
        </w:rPr>
        <w:t>מועצת רשות המים והביוב תקבע כללים בדבר אופן קביעת התנאים והתמורה לביצוע פעולות בהתאם להוראות לפי סעיף קטן (ב), ככל שמועצת רשות המים והביוב לא קבעה בכללים אחרים לפי כל דין הסדרים בעניינים אלה.</w:t>
      </w:r>
    </w:p>
    <w:p w:rsidR="00F42473" w:rsidRDefault="00F42473" w:rsidP="00F42473">
      <w:pPr>
        <w:pStyle w:val="P00"/>
        <w:spacing w:before="72"/>
        <w:ind w:left="0" w:right="1134"/>
        <w:rPr>
          <w:rStyle w:val="default"/>
          <w:rFonts w:cs="FrankRuehl" w:hint="cs"/>
          <w:rtl/>
        </w:rPr>
      </w:pPr>
      <w:r w:rsidRPr="005F0C0B">
        <w:rPr>
          <w:rStyle w:val="default"/>
          <w:rFonts w:cs="FrankRuehl"/>
          <w:rtl/>
        </w:rPr>
        <w:pict>
          <v:shape id="_x0000_s2489" type="#_x0000_t202" style="position:absolute;left:0;text-align:left;margin-left:470.35pt;margin-top:7.1pt;width:1in;height:16.8pt;z-index:251762176" filled="f" stroked="f">
            <v:textbox inset="1mm,0,1mm,0">
              <w:txbxContent>
                <w:p w:rsidR="002269D7" w:rsidRDefault="002269D7" w:rsidP="00F42473">
                  <w:pPr>
                    <w:spacing w:line="160" w:lineRule="exact"/>
                    <w:jc w:val="left"/>
                    <w:rPr>
                      <w:rFonts w:cs="Miriam" w:hint="cs"/>
                      <w:noProof/>
                      <w:szCs w:val="18"/>
                      <w:rtl/>
                    </w:rPr>
                  </w:pPr>
                  <w:r>
                    <w:rPr>
                      <w:rFonts w:cs="Miriam" w:hint="cs"/>
                      <w:noProof/>
                      <w:szCs w:val="18"/>
                      <w:rtl/>
                    </w:rPr>
                    <w:t>(תיקון מס' 9) תשע"ו-2015</w:t>
                  </w:r>
                </w:p>
              </w:txbxContent>
            </v:textbox>
            <w10:anchorlock/>
          </v:shape>
        </w:pict>
      </w:r>
      <w:r w:rsidRPr="005F0C0B">
        <w:rPr>
          <w:rStyle w:val="default"/>
          <w:rFonts w:cs="FrankRuehl"/>
          <w:rtl/>
        </w:rPr>
        <w:tab/>
      </w:r>
      <w:r>
        <w:rPr>
          <w:rStyle w:val="default"/>
          <w:rFonts w:cs="FrankRuehl"/>
          <w:rtl/>
        </w:rPr>
        <w:t>(</w:t>
      </w:r>
      <w:r w:rsidRPr="00F42473">
        <w:rPr>
          <w:rStyle w:val="default"/>
          <w:rFonts w:cs="FrankRuehl" w:hint="cs"/>
          <w:rtl/>
        </w:rPr>
        <w:t>ו)</w:t>
      </w:r>
      <w:r w:rsidRPr="00F42473">
        <w:rPr>
          <w:rStyle w:val="default"/>
          <w:rFonts w:cs="FrankRuehl" w:hint="cs"/>
          <w:rtl/>
        </w:rPr>
        <w:tab/>
        <w:t>חברה שניתנה לה הוראה לפי סעיף זה וספק שירותי המים או הביוב האחר, רשאים לערור עליה, בתוך 30 ימים מיום שניתנה, לפני בית הדין לענייני מים כמשמעותו בחוק המים.</w:t>
      </w:r>
    </w:p>
    <w:p w:rsidR="00E54C2B" w:rsidRPr="00A66974" w:rsidRDefault="00E54C2B" w:rsidP="00E54C2B">
      <w:pPr>
        <w:pStyle w:val="P00"/>
        <w:tabs>
          <w:tab w:val="clear" w:pos="1021"/>
          <w:tab w:val="left" w:pos="-3"/>
        </w:tabs>
        <w:spacing w:before="0"/>
        <w:ind w:left="0" w:right="1134"/>
        <w:rPr>
          <w:rStyle w:val="default"/>
          <w:rFonts w:cs="FrankRuehl" w:hint="cs"/>
          <w:vanish/>
          <w:color w:val="FF0000"/>
          <w:szCs w:val="20"/>
          <w:shd w:val="clear" w:color="auto" w:fill="FFFF99"/>
          <w:rtl/>
        </w:rPr>
      </w:pPr>
      <w:bookmarkStart w:id="162" w:name="Rov322"/>
      <w:r w:rsidRPr="00A66974">
        <w:rPr>
          <w:rStyle w:val="default"/>
          <w:rFonts w:cs="FrankRuehl" w:hint="cs"/>
          <w:vanish/>
          <w:color w:val="FF0000"/>
          <w:szCs w:val="20"/>
          <w:shd w:val="clear" w:color="auto" w:fill="FFFF99"/>
          <w:rtl/>
        </w:rPr>
        <w:t>מיום 1.12.2015</w:t>
      </w:r>
    </w:p>
    <w:p w:rsidR="00E54C2B" w:rsidRPr="00A66974" w:rsidRDefault="00E54C2B" w:rsidP="00E54C2B">
      <w:pPr>
        <w:pStyle w:val="P00"/>
        <w:tabs>
          <w:tab w:val="clear" w:pos="1021"/>
          <w:tab w:val="left" w:pos="-3"/>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9</w:t>
      </w:r>
    </w:p>
    <w:p w:rsidR="00E54C2B" w:rsidRPr="00A66974" w:rsidRDefault="00E54C2B" w:rsidP="00E54C2B">
      <w:pPr>
        <w:pStyle w:val="P00"/>
        <w:tabs>
          <w:tab w:val="clear" w:pos="1021"/>
          <w:tab w:val="left" w:pos="-3"/>
        </w:tabs>
        <w:spacing w:before="0"/>
        <w:ind w:left="0" w:right="1134"/>
        <w:rPr>
          <w:rStyle w:val="default"/>
          <w:rFonts w:cs="FrankRuehl" w:hint="cs"/>
          <w:vanish/>
          <w:szCs w:val="20"/>
          <w:shd w:val="clear" w:color="auto" w:fill="FFFF99"/>
          <w:rtl/>
        </w:rPr>
      </w:pPr>
      <w:hyperlink r:id="rId308" w:history="1">
        <w:r w:rsidRPr="00A66974">
          <w:rPr>
            <w:rStyle w:val="Hyperlink"/>
            <w:rFonts w:hint="cs"/>
            <w:vanish/>
            <w:szCs w:val="20"/>
            <w:shd w:val="clear" w:color="auto" w:fill="FFFF99"/>
            <w:rtl/>
          </w:rPr>
          <w:t>ס"ח תשע"ו מס' 2510</w:t>
        </w:r>
      </w:hyperlink>
      <w:r w:rsidRPr="00A66974">
        <w:rPr>
          <w:rStyle w:val="default"/>
          <w:rFonts w:cs="FrankRuehl" w:hint="cs"/>
          <w:vanish/>
          <w:szCs w:val="20"/>
          <w:shd w:val="clear" w:color="auto" w:fill="FFFF99"/>
          <w:rtl/>
        </w:rPr>
        <w:t xml:space="preserve"> מיום 30.11.2015 עמ' 52 (</w:t>
      </w:r>
      <w:hyperlink r:id="rId309" w:history="1">
        <w:r w:rsidRPr="00A66974">
          <w:rPr>
            <w:rStyle w:val="Hyperlink"/>
            <w:rFonts w:hint="cs"/>
            <w:vanish/>
            <w:szCs w:val="20"/>
            <w:shd w:val="clear" w:color="auto" w:fill="FFFF99"/>
            <w:rtl/>
          </w:rPr>
          <w:t>ה"ח 951</w:t>
        </w:r>
      </w:hyperlink>
      <w:r w:rsidRPr="00A66974">
        <w:rPr>
          <w:rStyle w:val="default"/>
          <w:rFonts w:cs="FrankRuehl" w:hint="cs"/>
          <w:vanish/>
          <w:szCs w:val="20"/>
          <w:shd w:val="clear" w:color="auto" w:fill="FFFF99"/>
          <w:rtl/>
        </w:rPr>
        <w:t>)</w:t>
      </w:r>
    </w:p>
    <w:p w:rsidR="00E54C2B" w:rsidRPr="00A66974" w:rsidRDefault="00E54C2B" w:rsidP="00E54C2B">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40.</w:t>
      </w: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ח</w:t>
      </w:r>
      <w:r w:rsidRPr="00A66974">
        <w:rPr>
          <w:rStyle w:val="default"/>
          <w:rFonts w:cs="FrankRuehl"/>
          <w:vanish/>
          <w:sz w:val="22"/>
          <w:szCs w:val="22"/>
          <w:shd w:val="clear" w:color="auto" w:fill="FFFF99"/>
          <w:rtl/>
        </w:rPr>
        <w:t>ב</w:t>
      </w:r>
      <w:r w:rsidRPr="00A66974">
        <w:rPr>
          <w:rStyle w:val="default"/>
          <w:rFonts w:cs="FrankRuehl" w:hint="cs"/>
          <w:vanish/>
          <w:sz w:val="22"/>
          <w:szCs w:val="22"/>
          <w:shd w:val="clear" w:color="auto" w:fill="FFFF99"/>
          <w:rtl/>
        </w:rPr>
        <w:t xml:space="preserve">רה רשאית להרשות </w:t>
      </w:r>
      <w:r w:rsidRPr="00A66974">
        <w:rPr>
          <w:rStyle w:val="default"/>
          <w:rFonts w:cs="FrankRuehl" w:hint="cs"/>
          <w:strike/>
          <w:vanish/>
          <w:sz w:val="22"/>
          <w:szCs w:val="22"/>
          <w:shd w:val="clear" w:color="auto" w:fill="FFFF99"/>
          <w:rtl/>
        </w:rPr>
        <w:t>לחברה או לרשות מקומית, שאינן</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בתחומה</w:t>
      </w:r>
      <w:r w:rsidR="005F0C0B" w:rsidRPr="00A66974">
        <w:rPr>
          <w:rStyle w:val="default"/>
          <w:rFonts w:cs="FrankRuehl" w:hint="cs"/>
          <w:vanish/>
          <w:sz w:val="22"/>
          <w:szCs w:val="22"/>
          <w:shd w:val="clear" w:color="auto" w:fill="FFFF99"/>
          <w:rtl/>
        </w:rPr>
        <w:t xml:space="preserve"> </w:t>
      </w:r>
      <w:r w:rsidR="005F0C0B" w:rsidRPr="00A66974">
        <w:rPr>
          <w:rStyle w:val="default"/>
          <w:rFonts w:cs="FrankRuehl" w:hint="cs"/>
          <w:vanish/>
          <w:sz w:val="22"/>
          <w:szCs w:val="22"/>
          <w:u w:val="single"/>
          <w:shd w:val="clear" w:color="auto" w:fill="FFFF99"/>
          <w:rtl/>
        </w:rPr>
        <w:t>לספק שירותי מים או ביוב אחר, שאינו בתחומה</w:t>
      </w:r>
      <w:r w:rsidRPr="00A66974">
        <w:rPr>
          <w:rStyle w:val="default"/>
          <w:rFonts w:cs="FrankRuehl" w:hint="cs"/>
          <w:vanish/>
          <w:sz w:val="22"/>
          <w:szCs w:val="22"/>
          <w:shd w:val="clear" w:color="auto" w:fill="FFFF99"/>
          <w:rtl/>
        </w:rPr>
        <w:t xml:space="preserve">, להעביר דרך מערכת המים שלה מים המיועדים לתחום </w:t>
      </w:r>
      <w:r w:rsidRPr="00A66974">
        <w:rPr>
          <w:rStyle w:val="default"/>
          <w:rFonts w:cs="FrankRuehl" w:hint="cs"/>
          <w:strike/>
          <w:vanish/>
          <w:sz w:val="22"/>
          <w:szCs w:val="22"/>
          <w:shd w:val="clear" w:color="auto" w:fill="FFFF99"/>
          <w:rtl/>
        </w:rPr>
        <w:t>אותה חברה או רשות מקומית</w:t>
      </w:r>
      <w:r w:rsidR="005F0C0B" w:rsidRPr="00A66974">
        <w:rPr>
          <w:rStyle w:val="default"/>
          <w:rFonts w:cs="FrankRuehl" w:hint="cs"/>
          <w:vanish/>
          <w:sz w:val="22"/>
          <w:szCs w:val="22"/>
          <w:shd w:val="clear" w:color="auto" w:fill="FFFF99"/>
          <w:rtl/>
        </w:rPr>
        <w:t xml:space="preserve"> </w:t>
      </w:r>
      <w:r w:rsidR="005F0C0B" w:rsidRPr="00A66974">
        <w:rPr>
          <w:rStyle w:val="default"/>
          <w:rFonts w:cs="FrankRuehl" w:hint="cs"/>
          <w:vanish/>
          <w:sz w:val="22"/>
          <w:szCs w:val="22"/>
          <w:u w:val="single"/>
          <w:shd w:val="clear" w:color="auto" w:fill="FFFF99"/>
          <w:rtl/>
        </w:rPr>
        <w:t>אותו ספק</w:t>
      </w:r>
      <w:r w:rsidRPr="00A66974">
        <w:rPr>
          <w:rStyle w:val="default"/>
          <w:rFonts w:cs="FrankRuehl" w:hint="cs"/>
          <w:vanish/>
          <w:sz w:val="22"/>
          <w:szCs w:val="22"/>
          <w:shd w:val="clear" w:color="auto" w:fill="FFFF99"/>
          <w:rtl/>
        </w:rPr>
        <w:t xml:space="preserve">, ולהעביר דרך מערכת הביוב שלה שפכים שמקורם בתחום </w:t>
      </w:r>
      <w:r w:rsidRPr="00A66974">
        <w:rPr>
          <w:rStyle w:val="default"/>
          <w:rFonts w:cs="FrankRuehl" w:hint="cs"/>
          <w:strike/>
          <w:vanish/>
          <w:sz w:val="22"/>
          <w:szCs w:val="22"/>
          <w:shd w:val="clear" w:color="auto" w:fill="FFFF99"/>
          <w:rtl/>
        </w:rPr>
        <w:t>אותה חברה או רשות מקומית</w:t>
      </w:r>
      <w:r w:rsidR="005F0C0B" w:rsidRPr="00A66974">
        <w:rPr>
          <w:rStyle w:val="default"/>
          <w:rFonts w:cs="FrankRuehl" w:hint="cs"/>
          <w:vanish/>
          <w:sz w:val="22"/>
          <w:szCs w:val="22"/>
          <w:shd w:val="clear" w:color="auto" w:fill="FFFF99"/>
          <w:rtl/>
        </w:rPr>
        <w:t xml:space="preserve"> </w:t>
      </w:r>
      <w:r w:rsidR="005F0C0B" w:rsidRPr="00A66974">
        <w:rPr>
          <w:rStyle w:val="default"/>
          <w:rFonts w:cs="FrankRuehl" w:hint="cs"/>
          <w:vanish/>
          <w:sz w:val="22"/>
          <w:szCs w:val="22"/>
          <w:u w:val="single"/>
          <w:shd w:val="clear" w:color="auto" w:fill="FFFF99"/>
          <w:rtl/>
        </w:rPr>
        <w:t>אותו ספק</w:t>
      </w:r>
      <w:r w:rsidRPr="00A66974">
        <w:rPr>
          <w:rStyle w:val="default"/>
          <w:rFonts w:cs="FrankRuehl" w:hint="cs"/>
          <w:vanish/>
          <w:sz w:val="22"/>
          <w:szCs w:val="22"/>
          <w:shd w:val="clear" w:color="auto" w:fill="FFFF99"/>
          <w:rtl/>
        </w:rPr>
        <w:t xml:space="preserve">, בתנאים ובתמורה שיוסכמו </w:t>
      </w:r>
      <w:r w:rsidRPr="00A66974">
        <w:rPr>
          <w:rStyle w:val="default"/>
          <w:rFonts w:cs="FrankRuehl" w:hint="cs"/>
          <w:strike/>
          <w:vanish/>
          <w:sz w:val="22"/>
          <w:szCs w:val="22"/>
          <w:shd w:val="clear" w:color="auto" w:fill="FFFF99"/>
          <w:rtl/>
        </w:rPr>
        <w:t>ביניהן</w:t>
      </w:r>
      <w:r w:rsidR="005F0C0B" w:rsidRPr="00A66974">
        <w:rPr>
          <w:rStyle w:val="default"/>
          <w:rFonts w:cs="FrankRuehl" w:hint="cs"/>
          <w:vanish/>
          <w:sz w:val="22"/>
          <w:szCs w:val="22"/>
          <w:shd w:val="clear" w:color="auto" w:fill="FFFF99"/>
          <w:rtl/>
        </w:rPr>
        <w:t xml:space="preserve"> </w:t>
      </w:r>
      <w:r w:rsidR="005F0C0B" w:rsidRPr="00A66974">
        <w:rPr>
          <w:rStyle w:val="default"/>
          <w:rFonts w:cs="FrankRuehl" w:hint="cs"/>
          <w:vanish/>
          <w:sz w:val="22"/>
          <w:szCs w:val="22"/>
          <w:u w:val="single"/>
          <w:shd w:val="clear" w:color="auto" w:fill="FFFF99"/>
          <w:rtl/>
        </w:rPr>
        <w:t>ביניהם</w:t>
      </w:r>
      <w:r w:rsidRPr="00A66974">
        <w:rPr>
          <w:rStyle w:val="default"/>
          <w:rFonts w:cs="FrankRuehl" w:hint="cs"/>
          <w:vanish/>
          <w:sz w:val="22"/>
          <w:szCs w:val="22"/>
          <w:shd w:val="clear" w:color="auto" w:fill="FFFF99"/>
          <w:rtl/>
        </w:rPr>
        <w:t>.</w:t>
      </w:r>
    </w:p>
    <w:p w:rsidR="00E54C2B" w:rsidRPr="00A66974" w:rsidRDefault="00E54C2B" w:rsidP="00E54C2B">
      <w:pPr>
        <w:pStyle w:val="P00"/>
        <w:spacing w:before="0"/>
        <w:ind w:left="0" w:right="1134"/>
        <w:rPr>
          <w:rStyle w:val="default"/>
          <w:rFonts w:cs="FrankRuehl" w:hint="cs"/>
          <w:strike/>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הממונה רשאי להורות לח</w:t>
      </w:r>
      <w:r w:rsidRPr="00A66974">
        <w:rPr>
          <w:rStyle w:val="default"/>
          <w:rFonts w:cs="FrankRuehl"/>
          <w:strike/>
          <w:vanish/>
          <w:sz w:val="22"/>
          <w:szCs w:val="22"/>
          <w:shd w:val="clear" w:color="auto" w:fill="FFFF99"/>
          <w:rtl/>
        </w:rPr>
        <w:t>ב</w:t>
      </w:r>
      <w:r w:rsidRPr="00A66974">
        <w:rPr>
          <w:rStyle w:val="default"/>
          <w:rFonts w:cs="FrankRuehl" w:hint="cs"/>
          <w:strike/>
          <w:vanish/>
          <w:sz w:val="22"/>
          <w:szCs w:val="22"/>
          <w:shd w:val="clear" w:color="auto" w:fill="FFFF99"/>
          <w:rtl/>
        </w:rPr>
        <w:t xml:space="preserve">רה להעביר דרך מערכות המים והביוב שלה מים ושפכים בעבור חברה או רשות מקומית, שאינן בתחומה, בתנאים ובתמורה שיוסכמו ביניהן, ובאין הסכמה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כפי שתקבע מועצת הרשות; הממונה לא ייתן הוראה כאמור ומועצת הרשות לא תקבע תנאים ותמורה כאמור, אלא לאחר ששמעו את עמדות הצדדי</w:t>
      </w:r>
      <w:r w:rsidRPr="00A66974">
        <w:rPr>
          <w:rStyle w:val="default"/>
          <w:rFonts w:cs="FrankRuehl"/>
          <w:strike/>
          <w:vanish/>
          <w:sz w:val="22"/>
          <w:szCs w:val="22"/>
          <w:shd w:val="clear" w:color="auto" w:fill="FFFF99"/>
          <w:rtl/>
        </w:rPr>
        <w:t>ם.</w:t>
      </w:r>
    </w:p>
    <w:p w:rsidR="005F0C0B" w:rsidRPr="00A66974" w:rsidRDefault="005F0C0B" w:rsidP="00E54C2B">
      <w:pPr>
        <w:pStyle w:val="P00"/>
        <w:spacing w:before="0"/>
        <w:ind w:left="0" w:right="1134"/>
        <w:rPr>
          <w:rStyle w:val="default"/>
          <w:rFonts w:cs="FrankRuehl" w:hint="cs"/>
          <w:vanish/>
          <w:sz w:val="22"/>
          <w:szCs w:val="22"/>
          <w:u w:val="single"/>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הממונה, באישור מועצת רשות המים והביוב, רשאי להורות לחברה, לשם ניצול מיטבי של תשתיות מים וביוב, השגת יעילות כלכלית, מניעת פגיעה סביבתית או בריאותית או לשם הסרת חסמי פיתוח, לעשות אחד או יותר מאלה:</w:t>
      </w:r>
    </w:p>
    <w:p w:rsidR="005F0C0B" w:rsidRPr="00A66974" w:rsidRDefault="005F0C0B" w:rsidP="005F0C0B">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(1)</w:t>
      </w:r>
      <w:r w:rsidRPr="00A66974">
        <w:rPr>
          <w:rStyle w:val="default"/>
          <w:rFonts w:cs="FrankRuehl" w:hint="cs"/>
          <w:vanish/>
          <w:sz w:val="22"/>
          <w:szCs w:val="22"/>
          <w:u w:val="single"/>
          <w:shd w:val="clear" w:color="auto" w:fill="FFFF99"/>
          <w:rtl/>
        </w:rPr>
        <w:tab/>
        <w:t>להתקין בתחומה מערכת מים או ביוב, לשדרגה או להרחיבה, לשם אספקת שירותי מים או ביוב בעבור צרכנים שנמצאים בתחומה או להתקין בתחומה מערכת ביוב, לשדרגה או להרחיבה לשם אספקת שירותי ביוב בעבור ספק שירותי ביוב אחר;</w:t>
      </w:r>
    </w:p>
    <w:p w:rsidR="005F0C0B" w:rsidRPr="00A66974" w:rsidRDefault="005F0C0B" w:rsidP="005F0C0B">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לספק שירותי ביוב באמצעות מערכת הביוב שלה לספק שירותי ביוב אחר;</w:t>
      </w:r>
    </w:p>
    <w:p w:rsidR="005F0C0B" w:rsidRPr="00A66974" w:rsidRDefault="005F0C0B" w:rsidP="005F0C0B">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u w:val="single"/>
          <w:shd w:val="clear" w:color="auto" w:fill="FFFF99"/>
          <w:rtl/>
        </w:rPr>
        <w:t>(3)</w:t>
      </w:r>
      <w:r w:rsidRPr="00A66974">
        <w:rPr>
          <w:rStyle w:val="default"/>
          <w:rFonts w:cs="FrankRuehl" w:hint="cs"/>
          <w:vanish/>
          <w:sz w:val="22"/>
          <w:szCs w:val="22"/>
          <w:u w:val="single"/>
          <w:shd w:val="clear" w:color="auto" w:fill="FFFF99"/>
          <w:rtl/>
        </w:rPr>
        <w:tab/>
        <w:t>להעביר דרך מערכות המים או הביוב שלה מים או ביוב בעבור ספק שירותי מים או ביוב אחר, שאינו בתחומה.</w:t>
      </w:r>
    </w:p>
    <w:p w:rsidR="005F0C0B" w:rsidRPr="00A66974" w:rsidRDefault="005F0C0B" w:rsidP="00E54C2B">
      <w:pPr>
        <w:pStyle w:val="P00"/>
        <w:spacing w:before="0"/>
        <w:ind w:left="0" w:right="1134"/>
        <w:rPr>
          <w:rStyle w:val="default"/>
          <w:rFonts w:cs="FrankRuehl" w:hint="cs"/>
          <w:vanish/>
          <w:sz w:val="22"/>
          <w:szCs w:val="22"/>
          <w:u w:val="single"/>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(ג)</w:t>
      </w:r>
      <w:r w:rsidRPr="00A66974">
        <w:rPr>
          <w:rStyle w:val="default"/>
          <w:rFonts w:cs="FrankRuehl" w:hint="cs"/>
          <w:vanish/>
          <w:sz w:val="22"/>
          <w:szCs w:val="22"/>
          <w:u w:val="single"/>
          <w:shd w:val="clear" w:color="auto" w:fill="FFFF99"/>
          <w:rtl/>
        </w:rPr>
        <w:tab/>
        <w:t>לא תאשר מועצת רשות המים והביוב הוראה כאמור בסעיף קטן (א), אלא לאחר שהתקיימו כל אלה:</w:t>
      </w:r>
    </w:p>
    <w:p w:rsidR="005F0C0B" w:rsidRPr="00A66974" w:rsidRDefault="005F0C0B" w:rsidP="00F42473">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(1)</w:t>
      </w:r>
      <w:r w:rsidRPr="00A66974">
        <w:rPr>
          <w:rStyle w:val="default"/>
          <w:rFonts w:cs="FrankRuehl" w:hint="cs"/>
          <w:vanish/>
          <w:sz w:val="22"/>
          <w:szCs w:val="22"/>
          <w:u w:val="single"/>
          <w:shd w:val="clear" w:color="auto" w:fill="FFFF99"/>
          <w:rtl/>
        </w:rPr>
        <w:tab/>
        <w:t>מועצת רשות המים והביוב שוכנעה</w:t>
      </w:r>
      <w:r w:rsidR="00F42473" w:rsidRPr="00A66974">
        <w:rPr>
          <w:rStyle w:val="default"/>
          <w:rFonts w:cs="FrankRuehl" w:hint="cs"/>
          <w:vanish/>
          <w:sz w:val="22"/>
          <w:szCs w:val="22"/>
          <w:u w:val="single"/>
          <w:shd w:val="clear" w:color="auto" w:fill="FFFF99"/>
          <w:rtl/>
        </w:rPr>
        <w:t xml:space="preserve"> שמתן הוראה או תנאיה לא יפגעו פגיעה משמעותית בחברה או בצרכניה, ובשים לב ליכולתה של החברה למלא את חובותיה לפי כל דין וליכולתה הכלכלית וההנדסית לבצע את ההוראה;</w:t>
      </w:r>
    </w:p>
    <w:p w:rsidR="00F42473" w:rsidRPr="00A66974" w:rsidRDefault="00F42473" w:rsidP="00F42473">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מנהל רשות המים והביוב הודיע לחברה ולספק שירותי המים או הביוב האחר על כוונתו להביא לאישורה של מועצת רשות המים והביוב הוראה לפי סעיף זה, וניתנה להם הזדמנות סבירה להגיע להסכמה באותו עניין, לרבות לעניין התנאים והתמורה לכך, ובלבד שהסכמה כאמור תובא לאישור מועצת רשות המים והביוב;</w:t>
      </w:r>
    </w:p>
    <w:p w:rsidR="00F42473" w:rsidRPr="00A66974" w:rsidRDefault="00F42473" w:rsidP="00F42473">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u w:val="single"/>
          <w:shd w:val="clear" w:color="auto" w:fill="FFFF99"/>
          <w:rtl/>
        </w:rPr>
        <w:t>(3)</w:t>
      </w:r>
      <w:r w:rsidRPr="00A66974">
        <w:rPr>
          <w:rStyle w:val="default"/>
          <w:rFonts w:cs="FrankRuehl" w:hint="cs"/>
          <w:vanish/>
          <w:sz w:val="22"/>
          <w:szCs w:val="22"/>
          <w:u w:val="single"/>
          <w:shd w:val="clear" w:color="auto" w:fill="FFFF99"/>
          <w:rtl/>
        </w:rPr>
        <w:tab/>
        <w:t>ניתנה לחברה ולספק שירותי המים או הביוב האחר הזדמנות להשמיע את טענותיהם, לרבות לעניין התנאים והתמורה לביצוע הפעולות.</w:t>
      </w:r>
    </w:p>
    <w:p w:rsidR="00F42473" w:rsidRPr="00A66974" w:rsidRDefault="00F42473" w:rsidP="00E54C2B">
      <w:pPr>
        <w:pStyle w:val="P00"/>
        <w:spacing w:before="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(ד)</w:t>
      </w:r>
      <w:r w:rsidRPr="00A66974">
        <w:rPr>
          <w:rStyle w:val="default"/>
          <w:rFonts w:cs="FrankRuehl" w:hint="cs"/>
          <w:vanish/>
          <w:sz w:val="22"/>
          <w:szCs w:val="22"/>
          <w:u w:val="single"/>
          <w:shd w:val="clear" w:color="auto" w:fill="FFFF99"/>
          <w:rtl/>
        </w:rPr>
        <w:tab/>
        <w:t>בהוראה לפי סעיף קטן (ב) ייקבעו התנאים והתמורה לביצועה, ויכול שתינתן לתקופה קצובה, והכול בהתאם לכללים לפי סעיף קטן (ה).</w:t>
      </w:r>
    </w:p>
    <w:p w:rsidR="00F42473" w:rsidRPr="00A66974" w:rsidRDefault="00F42473" w:rsidP="00E54C2B">
      <w:pPr>
        <w:pStyle w:val="P00"/>
        <w:spacing w:before="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(ה)</w:t>
      </w:r>
      <w:r w:rsidRPr="00A66974">
        <w:rPr>
          <w:rStyle w:val="default"/>
          <w:rFonts w:cs="FrankRuehl" w:hint="cs"/>
          <w:vanish/>
          <w:sz w:val="22"/>
          <w:szCs w:val="22"/>
          <w:u w:val="single"/>
          <w:shd w:val="clear" w:color="auto" w:fill="FFFF99"/>
          <w:rtl/>
        </w:rPr>
        <w:tab/>
        <w:t>מועצת רשות המים והביוב תקבע כללים בדבר אופן קביעת התנאים והתמורה לביצוע פעולות בהתאם להוראות לפי סעיף קטן (ב), ככל שמועצת רשות המים והביוב לא קבעה בכללים אחרים לפי כל דין הסדרים בעניינים אלה.</w:t>
      </w:r>
    </w:p>
    <w:p w:rsidR="00F42473" w:rsidRPr="0047710B" w:rsidRDefault="00F42473" w:rsidP="0047710B">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(ו)</w:t>
      </w:r>
      <w:r w:rsidRPr="00A66974">
        <w:rPr>
          <w:rStyle w:val="default"/>
          <w:rFonts w:cs="FrankRuehl" w:hint="cs"/>
          <w:vanish/>
          <w:sz w:val="22"/>
          <w:szCs w:val="22"/>
          <w:u w:val="single"/>
          <w:shd w:val="clear" w:color="auto" w:fill="FFFF99"/>
          <w:rtl/>
        </w:rPr>
        <w:tab/>
        <w:t>חברה שניתנה לה הוראה לפי סעיף זה וספק שירותי המים או הביוב האחר, רשאים לערור עליה, בתוך 30 ימים מיום שניתנה, לפני בית הדין לענייני מים כמשמעותו בחוק המים.</w:t>
      </w:r>
      <w:bookmarkEnd w:id="162"/>
    </w:p>
    <w:p w:rsidR="001D1A92" w:rsidRDefault="001D1A92">
      <w:pPr>
        <w:pStyle w:val="header-2"/>
        <w:ind w:left="0" w:right="1134"/>
        <w:rPr>
          <w:rtl/>
        </w:rPr>
      </w:pPr>
      <w:bookmarkStart w:id="163" w:name="hed29"/>
      <w:bookmarkEnd w:id="163"/>
      <w:r>
        <w:rPr>
          <w:rtl/>
        </w:rPr>
        <w:t>ס</w:t>
      </w:r>
      <w:r>
        <w:rPr>
          <w:rFonts w:hint="cs"/>
          <w:rtl/>
        </w:rPr>
        <w:t>ימן ד': סמכויות חברה הקשורות למקרקעין</w:t>
      </w:r>
    </w:p>
    <w:p w:rsidR="001D1A92" w:rsidRDefault="001D1A92">
      <w:pPr>
        <w:pStyle w:val="P00"/>
        <w:spacing w:before="72"/>
        <w:ind w:left="0" w:right="1134"/>
        <w:rPr>
          <w:rStyle w:val="default"/>
          <w:rFonts w:cs="FrankRuehl"/>
          <w:rtl/>
        </w:rPr>
      </w:pPr>
      <w:bookmarkStart w:id="164" w:name="Seif32"/>
      <w:bookmarkEnd w:id="164"/>
      <w:r>
        <w:rPr>
          <w:lang w:val="he-IL"/>
        </w:rPr>
        <w:pict>
          <v:rect id="_x0000_s2094" style="position:absolute;left:0;text-align:left;margin-left:464.5pt;margin-top:8.05pt;width:75.05pt;height:8pt;z-index:25150310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41.</w:t>
      </w:r>
      <w:r>
        <w:rPr>
          <w:rStyle w:val="big-number"/>
          <w:rtl/>
        </w:rPr>
        <w:tab/>
      </w:r>
      <w:r>
        <w:rPr>
          <w:rStyle w:val="default"/>
          <w:rFonts w:cs="FrankRuehl"/>
          <w:rtl/>
        </w:rPr>
        <w:t>ב</w:t>
      </w:r>
      <w:r>
        <w:rPr>
          <w:rStyle w:val="default"/>
          <w:rFonts w:cs="FrankRuehl" w:hint="cs"/>
          <w:rtl/>
        </w:rPr>
        <w:t xml:space="preserve">סימן זה, "הממונה" </w:t>
      </w:r>
      <w:r>
        <w:rPr>
          <w:rStyle w:val="default"/>
          <w:rFonts w:cs="FrankRuehl"/>
          <w:rtl/>
        </w:rPr>
        <w:t>–</w:t>
      </w:r>
      <w:r>
        <w:rPr>
          <w:rStyle w:val="default"/>
          <w:rFonts w:cs="FrankRuehl" w:hint="cs"/>
          <w:rtl/>
        </w:rPr>
        <w:t xml:space="preserve"> לרבות אדם שהוא הסמיך לענין סימן זה.</w:t>
      </w:r>
    </w:p>
    <w:p w:rsidR="001D1A92" w:rsidRDefault="001D1A92">
      <w:pPr>
        <w:pStyle w:val="P00"/>
        <w:spacing w:before="72"/>
        <w:ind w:left="0" w:right="1134"/>
        <w:rPr>
          <w:rStyle w:val="default"/>
          <w:rFonts w:cs="FrankRuehl"/>
          <w:rtl/>
        </w:rPr>
      </w:pPr>
      <w:bookmarkStart w:id="165" w:name="Seif33"/>
      <w:bookmarkEnd w:id="165"/>
      <w:r>
        <w:rPr>
          <w:lang w:val="he-IL"/>
        </w:rPr>
        <w:pict>
          <v:rect id="_x0000_s2095" style="position:absolute;left:0;text-align:left;margin-left:464.5pt;margin-top:8.05pt;width:75.05pt;height:16pt;z-index:25150412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כ</w:t>
                  </w:r>
                  <w:r>
                    <w:rPr>
                      <w:rFonts w:cs="Miriam" w:hint="cs"/>
                      <w:szCs w:val="18"/>
                      <w:rtl/>
                    </w:rPr>
                    <w:t xml:space="preserve">ניסה </w:t>
                  </w:r>
                  <w:r>
                    <w:rPr>
                      <w:rFonts w:cs="Miriam"/>
                      <w:szCs w:val="18"/>
                      <w:rtl/>
                    </w:rPr>
                    <w:t>ל</w:t>
                  </w:r>
                  <w:r>
                    <w:rPr>
                      <w:rFonts w:cs="Miriam" w:hint="cs"/>
                      <w:szCs w:val="18"/>
                      <w:rtl/>
                    </w:rPr>
                    <w:t>מקרקעין ופעולות אחרות</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וכל אדם שהיא הרשתה, רשאים, לצורך ביצוע תפקידי החברה, להיכנס למקרקעין</w:t>
      </w:r>
      <w:r>
        <w:rPr>
          <w:rStyle w:val="default"/>
          <w:rFonts w:cs="FrankRuehl"/>
          <w:rtl/>
        </w:rPr>
        <w:t xml:space="preserve">, </w:t>
      </w:r>
      <w:r>
        <w:rPr>
          <w:rStyle w:val="default"/>
          <w:rFonts w:cs="FrankRuehl" w:hint="cs"/>
          <w:rtl/>
        </w:rPr>
        <w:t>בין מקרקעין ציבוריים ובין מקרקעין פרטיים, ולבצע בהם פעולות 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לערוך מדידות ובדיקות כנדרש;</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להתקין, לבנות או להציב מיתקנים של מערכות מים וביוב המיועדים לתת שירותי מים או ביוב לאותם מקרקעין;</w:t>
      </w:r>
    </w:p>
    <w:p w:rsidR="001D1A92" w:rsidRDefault="001D1A92" w:rsidP="00F55996">
      <w:pPr>
        <w:pStyle w:val="P22"/>
        <w:spacing w:before="72"/>
        <w:ind w:left="1021" w:right="1134"/>
        <w:rPr>
          <w:rStyle w:val="default"/>
          <w:rFonts w:cs="FrankRuehl"/>
          <w:rtl/>
        </w:rPr>
      </w:pPr>
      <w:r>
        <w:rPr>
          <w:rtl/>
          <w:lang w:val="he-IL"/>
        </w:rPr>
        <w:pict>
          <v:shape id="_x0000_s2245" type="#_x0000_t202" style="position:absolute;left:0;text-align:left;margin-left:470.25pt;margin-top:7.1pt;width:1in;height:16.8pt;z-index:251654656"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Style w:val="default"/>
          <w:rFonts w:cs="FrankRuehl"/>
          <w:rtl/>
        </w:rPr>
        <w:t>(3)</w:t>
      </w:r>
      <w:r>
        <w:rPr>
          <w:rStyle w:val="default"/>
          <w:rFonts w:cs="FrankRuehl"/>
          <w:rtl/>
        </w:rPr>
        <w:tab/>
      </w:r>
      <w:r w:rsidR="00F55996" w:rsidRPr="00F55996">
        <w:rPr>
          <w:rStyle w:val="default"/>
          <w:rFonts w:cs="FrankRuehl" w:hint="cs"/>
          <w:rtl/>
        </w:rPr>
        <w:t>לפי כללים שקבעה מועצת הרשות, ובאין כללים כאמור, באישור הממונה</w:t>
      </w:r>
      <w:r>
        <w:rPr>
          <w:rStyle w:val="default"/>
          <w:rFonts w:cs="FrankRuehl" w:hint="cs"/>
          <w:rtl/>
        </w:rPr>
        <w:t xml:space="preserve"> </w:t>
      </w:r>
      <w:r>
        <w:rPr>
          <w:rStyle w:val="default"/>
          <w:rFonts w:cs="FrankRuehl"/>
          <w:rtl/>
        </w:rPr>
        <w:t>–</w:t>
      </w:r>
      <w:r>
        <w:rPr>
          <w:rStyle w:val="default"/>
          <w:rFonts w:cs="FrankRuehl" w:hint="cs"/>
          <w:rtl/>
        </w:rPr>
        <w:t xml:space="preserve"> להתקין, לבנות או </w:t>
      </w:r>
      <w:r>
        <w:rPr>
          <w:rStyle w:val="default"/>
          <w:rFonts w:cs="FrankRuehl"/>
          <w:rtl/>
        </w:rPr>
        <w:t>ל</w:t>
      </w:r>
      <w:r>
        <w:rPr>
          <w:rStyle w:val="default"/>
          <w:rFonts w:cs="FrankRuehl" w:hint="cs"/>
          <w:rtl/>
        </w:rPr>
        <w:t>הציב מיתקנים של מערכות מים וביוב המיועדים לתת שירותי מים או ביוב למקרקעין אחרים;</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לחפור, להסיר אבן, אדמה ועץ, ולבצע פעולות נלוות אחרות הדרושות להפעלת הסמכויות האמורות בפסקאות (2) ו-(3); </w:t>
      </w:r>
    </w:p>
    <w:p w:rsidR="001D1A92" w:rsidRDefault="001D1A9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להסיר או לגזום, מסביב לכל מיתקן קיים או מתוכנן של מערכת מים א</w:t>
      </w:r>
      <w:r>
        <w:rPr>
          <w:rStyle w:val="default"/>
          <w:rFonts w:cs="FrankRuehl"/>
          <w:rtl/>
        </w:rPr>
        <w:t>ו</w:t>
      </w:r>
      <w:r>
        <w:rPr>
          <w:rStyle w:val="default"/>
          <w:rFonts w:cs="FrankRuehl" w:hint="cs"/>
          <w:rtl/>
        </w:rPr>
        <w:t xml:space="preserve"> ביוב, כל צמח המפריע לבנייתו, לקיומו או לפעולתו התקינה של המיתקן;</w:t>
      </w:r>
    </w:p>
    <w:p w:rsidR="001D1A92" w:rsidRDefault="001D1A9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לבצע בדיקה, תיקון או הסרה של מיתקן של מערכת מים או ביוב הנמצא בהם, וכן לבצע בו שינוי שאין בו משום פגיעה בהיקף השימוש באותם מקרקעין;</w:t>
      </w:r>
    </w:p>
    <w:p w:rsidR="001D1A92" w:rsidRDefault="001D1A9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לחפור תעלות, מנהרות ומעברים על-קרקעיים ותת-קרקע</w:t>
      </w:r>
      <w:r>
        <w:rPr>
          <w:rStyle w:val="default"/>
          <w:rFonts w:cs="FrankRuehl"/>
          <w:rtl/>
        </w:rPr>
        <w:t>י</w:t>
      </w:r>
      <w:r>
        <w:rPr>
          <w:rStyle w:val="default"/>
          <w:rFonts w:cs="FrankRuehl" w:hint="cs"/>
          <w:rtl/>
        </w:rPr>
        <w:t>ים;</w:t>
      </w:r>
    </w:p>
    <w:p w:rsidR="001D1A92" w:rsidRDefault="001D1A92">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להעביר צינורות במקרקעין;</w:t>
      </w:r>
    </w:p>
    <w:p w:rsidR="001D1A92" w:rsidRDefault="001D1A92">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להסיר כל מיתקן המפריע שלא כדין לפעולה התקינה של מערכות המים והביוב ולהסיר כל מכשול המפריע לפעולה כאמור;</w:t>
      </w:r>
    </w:p>
    <w:p w:rsidR="001D1A92" w:rsidRDefault="001D1A92">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לפתוח כל דרך לשם ביצוע עבודות המנויות בסעיף זה, ובלבד שמיד עם השלמת העבודה תחזיר החברה את הדרך, ככל האפשר, למ</w:t>
      </w:r>
      <w:r>
        <w:rPr>
          <w:rStyle w:val="default"/>
          <w:rFonts w:cs="FrankRuehl"/>
          <w:rtl/>
        </w:rPr>
        <w:t>צ</w:t>
      </w:r>
      <w:r>
        <w:rPr>
          <w:rStyle w:val="default"/>
          <w:rFonts w:cs="FrankRuehl" w:hint="cs"/>
          <w:rtl/>
        </w:rPr>
        <w:t xml:space="preserve">בה הקודם; בפסקה זו, "דרך" </w:t>
      </w:r>
      <w:r>
        <w:rPr>
          <w:rStyle w:val="default"/>
          <w:rFonts w:cs="FrankRuehl"/>
          <w:rtl/>
        </w:rPr>
        <w:t>–</w:t>
      </w:r>
      <w:r>
        <w:rPr>
          <w:rStyle w:val="default"/>
          <w:rFonts w:cs="FrankRuehl" w:hint="cs"/>
          <w:rtl/>
        </w:rPr>
        <w:t xml:space="preserve"> לרבות מסילה, כביש, רחוב, סמטה, כיכר, מעבר, גשר או מקום פתוח שיש לציבור זכות מעבר בהם;</w:t>
      </w:r>
    </w:p>
    <w:p w:rsidR="001D1A92" w:rsidRDefault="001D1A92">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 xml:space="preserve">לעבור ברכב במקרקעין הנמצאים סמוך למקום שבו נדרש לבצע פעולה כמפורט בפסקאות (1) עד (10). </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כניסה למקום ה</w:t>
      </w:r>
      <w:r>
        <w:rPr>
          <w:rStyle w:val="default"/>
          <w:rFonts w:cs="FrankRuehl"/>
          <w:rtl/>
        </w:rPr>
        <w:t>מ</w:t>
      </w:r>
      <w:r>
        <w:rPr>
          <w:rStyle w:val="default"/>
          <w:rFonts w:cs="FrankRuehl" w:hint="cs"/>
          <w:rtl/>
        </w:rPr>
        <w:t>וחזק בידי מערכת הביטחון טעונה אישור מראש של הגוף המוסמך לכך על פי דין לגבי אותו מקום.</w:t>
      </w:r>
    </w:p>
    <w:p w:rsidR="001D1A92" w:rsidRPr="00A66974" w:rsidRDefault="001D1A92" w:rsidP="00F55996">
      <w:pPr>
        <w:pStyle w:val="P00"/>
        <w:spacing w:before="0"/>
        <w:ind w:left="1021" w:right="1134"/>
        <w:rPr>
          <w:rStyle w:val="default"/>
          <w:rFonts w:cs="FrankRuehl" w:hint="cs"/>
          <w:vanish/>
          <w:color w:val="FF0000"/>
          <w:szCs w:val="20"/>
          <w:shd w:val="clear" w:color="auto" w:fill="FFFF99"/>
          <w:rtl/>
        </w:rPr>
      </w:pPr>
      <w:bookmarkStart w:id="166" w:name="Rov194"/>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1021"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1021" w:right="1134"/>
        <w:rPr>
          <w:rStyle w:val="default"/>
          <w:rFonts w:cs="FrankRuehl" w:hint="cs"/>
          <w:vanish/>
          <w:szCs w:val="20"/>
          <w:shd w:val="clear" w:color="auto" w:fill="FFFF99"/>
          <w:rtl/>
        </w:rPr>
      </w:pPr>
      <w:hyperlink r:id="rId31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31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1021" w:right="1134"/>
        <w:rPr>
          <w:rStyle w:val="default"/>
          <w:rFonts w:cs="FrankRuehl" w:hint="cs"/>
          <w:vanish/>
          <w:szCs w:val="20"/>
          <w:shd w:val="clear" w:color="auto" w:fill="FFFF99"/>
          <w:rtl/>
        </w:rPr>
      </w:pPr>
      <w:hyperlink r:id="rId312"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13"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Default="001D1A92" w:rsidP="00F55996">
      <w:pPr>
        <w:pStyle w:val="P22"/>
        <w:ind w:left="1021" w:right="1134"/>
        <w:rPr>
          <w:rStyle w:val="default"/>
          <w:rFonts w:cs="FrankRuehl"/>
          <w:sz w:val="2"/>
          <w:szCs w:val="2"/>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באישור הממונה או לפי כללים שיקבע</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לפי כללים שקבעה מועצת הרשות, ובאין כללים כאמור, באישור הממונה</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להתקין, לבנות או </w:t>
      </w:r>
      <w:r w:rsidRPr="00A66974">
        <w:rPr>
          <w:rStyle w:val="default"/>
          <w:rFonts w:cs="FrankRuehl"/>
          <w:vanish/>
          <w:sz w:val="22"/>
          <w:szCs w:val="22"/>
          <w:shd w:val="clear" w:color="auto" w:fill="FFFF99"/>
          <w:rtl/>
        </w:rPr>
        <w:t>ל</w:t>
      </w:r>
      <w:r w:rsidRPr="00A66974">
        <w:rPr>
          <w:rStyle w:val="default"/>
          <w:rFonts w:cs="FrankRuehl" w:hint="cs"/>
          <w:vanish/>
          <w:sz w:val="22"/>
          <w:szCs w:val="22"/>
          <w:shd w:val="clear" w:color="auto" w:fill="FFFF99"/>
          <w:rtl/>
        </w:rPr>
        <w:t>הציב מיתקנים של מערכות מים וביוב המיועדים לתת שירותי מים או ביוב למקרקעין אחרים;</w:t>
      </w:r>
      <w:bookmarkEnd w:id="166"/>
    </w:p>
    <w:p w:rsidR="001D1A92" w:rsidRDefault="001D1A92">
      <w:pPr>
        <w:pStyle w:val="P00"/>
        <w:spacing w:before="72"/>
        <w:ind w:left="0" w:right="1134"/>
        <w:rPr>
          <w:rStyle w:val="default"/>
          <w:rFonts w:cs="FrankRuehl"/>
          <w:rtl/>
        </w:rPr>
      </w:pPr>
      <w:bookmarkStart w:id="167" w:name="Seif34"/>
      <w:bookmarkEnd w:id="167"/>
      <w:r>
        <w:rPr>
          <w:lang w:val="he-IL"/>
        </w:rPr>
        <w:pict>
          <v:rect id="_x0000_s2096" style="position:absolute;left:0;text-align:left;margin-left:464.5pt;margin-top:8.05pt;width:75.05pt;height:17.45pt;z-index:25150515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ק</w:t>
                  </w:r>
                  <w:r>
                    <w:rPr>
                      <w:rFonts w:cs="Miriam" w:hint="cs"/>
                      <w:szCs w:val="18"/>
                      <w:rtl/>
                    </w:rPr>
                    <w:t xml:space="preserve">בלת הסכמת </w:t>
                  </w:r>
                  <w:r>
                    <w:rPr>
                      <w:rFonts w:cs="Miriam"/>
                      <w:szCs w:val="18"/>
                      <w:rtl/>
                    </w:rPr>
                    <w:t>ב</w:t>
                  </w:r>
                  <w:r>
                    <w:rPr>
                      <w:rFonts w:cs="Miriam" w:hint="cs"/>
                      <w:szCs w:val="18"/>
                      <w:rtl/>
                    </w:rPr>
                    <w:t xml:space="preserve">על מקרקעין </w:t>
                  </w:r>
                  <w:r>
                    <w:rPr>
                      <w:rFonts w:cs="Miriam"/>
                      <w:szCs w:val="18"/>
                      <w:rtl/>
                    </w:rPr>
                    <w:t>א</w:t>
                  </w:r>
                  <w:r>
                    <w:rPr>
                      <w:rFonts w:cs="Miriam" w:hint="cs"/>
                      <w:szCs w:val="18"/>
                      <w:rtl/>
                    </w:rPr>
                    <w:t>ו הודעה</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כניסה למקרקעין פרטיים בכוונה לעשות שימוש בסמכויות:</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לפי סעיף 42(א)(2), (3), (4), (7), (8) ו-(10), טעונה הסכמת בעל המקרקעין;</w:t>
      </w:r>
      <w:r>
        <w:rPr>
          <w:rStyle w:val="default"/>
          <w:rFonts w:cs="FrankRuehl"/>
          <w:rtl/>
        </w:rPr>
        <w:t xml:space="preserve"> </w:t>
      </w:r>
      <w:r>
        <w:rPr>
          <w:rStyle w:val="default"/>
          <w:rFonts w:cs="FrankRuehl" w:hint="cs"/>
          <w:rtl/>
        </w:rPr>
        <w:t>הומצאה לבעל המקרקעין הודעה על כוונה כאמור, והוא לא הודיע על התנגדותו בתוך 14 ימים, רואים אותו כאילו הסכים;</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לפי סעיף 42(א)(1), (5), (6) ו-(9), טעונה הודעה מראש של 14 ימים לבעל המקרקעין.</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כניסה למקרקעין ציבוריים בכוונה לעשות שימוש בסמכויות לפי סעיף</w:t>
      </w:r>
      <w:r>
        <w:rPr>
          <w:rStyle w:val="default"/>
          <w:rFonts w:cs="FrankRuehl"/>
          <w:rtl/>
        </w:rPr>
        <w:t xml:space="preserve"> 42 </w:t>
      </w:r>
      <w:r>
        <w:rPr>
          <w:rStyle w:val="default"/>
          <w:rFonts w:cs="FrankRuehl" w:hint="cs"/>
          <w:rtl/>
        </w:rPr>
        <w:t>טעונה הודעה מראש של 14 ימים לבעל המקרקעין.</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כאשר המקרקעין הם בנין, וכאשר יש במקרקעין בנין המשמש למגורים, תיעשה הכניסה בשעות היום.</w:t>
      </w:r>
    </w:p>
    <w:p w:rsidR="001D1A92" w:rsidRDefault="001D1A92">
      <w:pPr>
        <w:pStyle w:val="P00"/>
        <w:spacing w:before="72"/>
        <w:ind w:left="0" w:right="1134"/>
        <w:rPr>
          <w:rStyle w:val="default"/>
          <w:rFonts w:cs="FrankRuehl"/>
          <w:rtl/>
        </w:rPr>
      </w:pPr>
      <w:bookmarkStart w:id="168" w:name="Seif35"/>
      <w:bookmarkEnd w:id="168"/>
      <w:r>
        <w:rPr>
          <w:lang w:val="he-IL"/>
        </w:rPr>
        <w:pict>
          <v:rect id="_x0000_s2097" style="position:absolute;left:0;text-align:left;margin-left:464.5pt;margin-top:8.05pt;width:75.05pt;height:8pt;z-index:25150617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tl/>
        </w:rPr>
        <w:t>44.</w:t>
      </w:r>
      <w:r>
        <w:rPr>
          <w:rStyle w:val="big-number"/>
          <w:rtl/>
        </w:rPr>
        <w:tab/>
      </w:r>
      <w:r>
        <w:rPr>
          <w:rStyle w:val="default"/>
          <w:rFonts w:cs="FrankRuehl"/>
          <w:rtl/>
        </w:rPr>
        <w:t>ע</w:t>
      </w:r>
      <w:r>
        <w:rPr>
          <w:rStyle w:val="default"/>
          <w:rFonts w:cs="FrankRuehl" w:hint="cs"/>
          <w:rtl/>
        </w:rPr>
        <w:t>ל אף האמור בסעיף 43, כניסה למקרקעין לצורך קריאת מונה, תחזוקתו או החלפתו, וכן לצורך ביצוע בדיקה, ביקורת, א</w:t>
      </w:r>
      <w:r>
        <w:rPr>
          <w:rStyle w:val="default"/>
          <w:rFonts w:cs="FrankRuehl"/>
          <w:rtl/>
        </w:rPr>
        <w:t>ו</w:t>
      </w:r>
      <w:r>
        <w:rPr>
          <w:rStyle w:val="default"/>
          <w:rFonts w:cs="FrankRuehl" w:hint="cs"/>
          <w:rtl/>
        </w:rPr>
        <w:t xml:space="preserve"> פעולת תחזוקה או החלפה של מיתקן של מערכת מים או של מערכת ביוב, מסוג שקבע שר הפנים בתקנות באישור ועדת הכלכלה של הכנסת, אינה טעונה הסכמת בעל המקרקעין או הודעה מראש לבעל המקרקעין.</w:t>
      </w:r>
    </w:p>
    <w:p w:rsidR="001D1A92" w:rsidRDefault="001D1A92">
      <w:pPr>
        <w:pStyle w:val="P00"/>
        <w:spacing w:before="72"/>
        <w:ind w:left="0" w:right="1134"/>
        <w:rPr>
          <w:rStyle w:val="default"/>
          <w:rFonts w:cs="FrankRuehl"/>
          <w:rtl/>
        </w:rPr>
      </w:pPr>
      <w:bookmarkStart w:id="169" w:name="Seif36"/>
      <w:bookmarkEnd w:id="169"/>
      <w:r>
        <w:rPr>
          <w:lang w:val="he-IL"/>
        </w:rPr>
        <w:pict>
          <v:rect id="_x0000_s2098" style="position:absolute;left:0;text-align:left;margin-left:464.5pt;margin-top:8.05pt;width:75.05pt;height:8pt;z-index:25150720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תנגדות</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הודיע בעל המקרקעין על התנגדותו לביצוע פעולות כאמור בסעיף 43</w:t>
      </w:r>
      <w:r>
        <w:rPr>
          <w:rStyle w:val="default"/>
          <w:rFonts w:cs="FrankRuehl"/>
          <w:rtl/>
        </w:rPr>
        <w:t>(</w:t>
      </w:r>
      <w:r>
        <w:rPr>
          <w:rStyle w:val="default"/>
          <w:rFonts w:cs="FrankRuehl" w:hint="cs"/>
          <w:rtl/>
        </w:rPr>
        <w:t>א), רשאית החברה לבקש מהממונה הרשאה לביצוע הפעולות.</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המקרקעין הרואה את עצמו נפגע מהכוונה לעשות שימוש בסמכויות כאמור בסעיף 43(ב), רשאי להגיש התנגדות לממונה בתוך 14 ימים מיום המצאת ההודעה, וימסור לחברה העתק מכתב ההתנגדות.</w:t>
      </w:r>
    </w:p>
    <w:p w:rsidR="001D1A92" w:rsidRDefault="001D1A92">
      <w:pPr>
        <w:pStyle w:val="P00"/>
        <w:spacing w:before="72"/>
        <w:ind w:left="0" w:right="1134"/>
        <w:rPr>
          <w:rStyle w:val="default"/>
          <w:rFonts w:cs="FrankRuehl"/>
          <w:rtl/>
        </w:rPr>
      </w:pPr>
      <w:bookmarkStart w:id="170" w:name="Seif37"/>
      <w:bookmarkEnd w:id="170"/>
      <w:r>
        <w:rPr>
          <w:lang w:val="he-IL"/>
        </w:rPr>
        <w:pict>
          <v:rect id="_x0000_s2099" style="position:absolute;left:0;text-align:left;margin-left:464.5pt;margin-top:8.05pt;width:75.05pt;height:8pt;z-index:25150822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רשאה</w:t>
                  </w:r>
                </w:p>
              </w:txbxContent>
            </v:textbox>
            <w10:anchorlock/>
          </v:rect>
        </w:pict>
      </w:r>
      <w:r>
        <w:rPr>
          <w:rStyle w:val="big-number"/>
          <w:rtl/>
        </w:rPr>
        <w:t>46.</w:t>
      </w:r>
      <w:r>
        <w:rPr>
          <w:rStyle w:val="big-number"/>
          <w:rtl/>
        </w:rPr>
        <w:tab/>
      </w:r>
      <w:r>
        <w:rPr>
          <w:rStyle w:val="default"/>
          <w:rFonts w:cs="FrankRuehl"/>
          <w:rtl/>
        </w:rPr>
        <w:t>ב</w:t>
      </w:r>
      <w:r>
        <w:rPr>
          <w:rStyle w:val="default"/>
          <w:rFonts w:cs="FrankRuehl" w:hint="cs"/>
          <w:rtl/>
        </w:rPr>
        <w:t>יקשה החברה הרש</w:t>
      </w:r>
      <w:r>
        <w:rPr>
          <w:rStyle w:val="default"/>
          <w:rFonts w:cs="FrankRuehl"/>
          <w:rtl/>
        </w:rPr>
        <w:t>א</w:t>
      </w:r>
      <w:r>
        <w:rPr>
          <w:rStyle w:val="default"/>
          <w:rFonts w:cs="FrankRuehl" w:hint="cs"/>
          <w:rtl/>
        </w:rPr>
        <w:t>ה לפי סעיף 45(א) או הוגשה התנגדות לפי סעיף 45(ב), רשאי הממונה, לאחר שנתן לנציג החברה ולבעל המקרקעין הזדמנות להגיש את טענותיהם בכתב במועדים שיקבע, לתת הרשאה לשימוש בסמכות לפי סעיף 42, להתנותה בתנאים, או לסרב לתת הרשאה; הממונה ייתן את החלטתו בתוך 30 ימים מ</w:t>
      </w:r>
      <w:r>
        <w:rPr>
          <w:rStyle w:val="default"/>
          <w:rFonts w:cs="FrankRuehl"/>
          <w:rtl/>
        </w:rPr>
        <w:t>קב</w:t>
      </w:r>
      <w:r>
        <w:rPr>
          <w:rStyle w:val="default"/>
          <w:rFonts w:cs="FrankRuehl" w:hint="cs"/>
          <w:rtl/>
        </w:rPr>
        <w:t>לת טענות הצדדים, או מהיום שבו היה עליהם להגיש את טענותיהם, לפי המוקדם.</w:t>
      </w:r>
    </w:p>
    <w:p w:rsidR="001D1A92" w:rsidRDefault="001D1A92">
      <w:pPr>
        <w:pStyle w:val="P00"/>
        <w:spacing w:before="72"/>
        <w:ind w:left="0" w:right="1134"/>
        <w:rPr>
          <w:rStyle w:val="default"/>
          <w:rFonts w:cs="FrankRuehl"/>
          <w:rtl/>
        </w:rPr>
      </w:pPr>
      <w:bookmarkStart w:id="171" w:name="Seif38"/>
      <w:bookmarkEnd w:id="171"/>
      <w:r>
        <w:rPr>
          <w:lang w:val="he-IL"/>
        </w:rPr>
        <w:pict>
          <v:rect id="_x0000_s2100" style="position:absolute;left:0;text-align:left;margin-left:464.5pt;margin-top:8.05pt;width:75.05pt;height:8pt;z-index:25150924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המקרקעין הרואה את עצמו נפגע ממתן הרשאה לפי סימן זה, רשאי לערער על כך לבית משפט השלום שבתחום שיפוטו נמצאים המקרקעין, בתוך 21 ימים מהיו</w:t>
      </w:r>
      <w:r>
        <w:rPr>
          <w:rStyle w:val="default"/>
          <w:rFonts w:cs="FrankRuehl"/>
          <w:rtl/>
        </w:rPr>
        <w:t>ם</w:t>
      </w:r>
      <w:r>
        <w:rPr>
          <w:rStyle w:val="default"/>
          <w:rFonts w:cs="FrankRuehl" w:hint="cs"/>
          <w:rtl/>
        </w:rPr>
        <w:t xml:space="preserve"> שנמסרה לו ההודעה על ההרשאה.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הגשת ערעור לבית המשפט אין בה, כשלעצמה, כדי לעכב את השימוש בסמכות לפי ההרשאה, ואולם בית המשפט רשאי להורות על עיכוב השימוש בסמכות.</w:t>
      </w:r>
    </w:p>
    <w:p w:rsidR="001D1A92" w:rsidRDefault="001D1A92">
      <w:pPr>
        <w:pStyle w:val="P00"/>
        <w:spacing w:before="72"/>
        <w:ind w:left="0" w:right="1134"/>
        <w:rPr>
          <w:rStyle w:val="default"/>
          <w:rFonts w:cs="FrankRuehl"/>
          <w:rtl/>
        </w:rPr>
      </w:pPr>
      <w:bookmarkStart w:id="172" w:name="Seif39"/>
      <w:bookmarkEnd w:id="172"/>
      <w:r>
        <w:rPr>
          <w:lang w:val="he-IL"/>
        </w:rPr>
        <w:pict>
          <v:rect id="_x0000_s2101" style="position:absolute;left:0;text-align:left;margin-left:464.5pt;margin-top:8.05pt;width:75.05pt;height:13.2pt;z-index:251510272" o:allowincell="f" filled="f" stroked="f" strokecolor="lime" strokeweight=".25pt">
            <v:textbox style="mso-next-textbox:#_x0000_s2101" inset="0,0,0,0">
              <w:txbxContent>
                <w:p w:rsidR="002269D7" w:rsidRDefault="002269D7">
                  <w:pPr>
                    <w:spacing w:line="160" w:lineRule="exact"/>
                    <w:jc w:val="left"/>
                    <w:rPr>
                      <w:rFonts w:cs="Miriam"/>
                      <w:noProof/>
                      <w:szCs w:val="18"/>
                      <w:rtl/>
                    </w:rPr>
                  </w:pPr>
                  <w:r>
                    <w:rPr>
                      <w:rFonts w:cs="Miriam"/>
                      <w:szCs w:val="18"/>
                      <w:rtl/>
                    </w:rPr>
                    <w:t>ע</w:t>
                  </w:r>
                  <w:r>
                    <w:rPr>
                      <w:rFonts w:cs="Miriam" w:hint="cs"/>
                      <w:szCs w:val="18"/>
                      <w:rtl/>
                    </w:rPr>
                    <w:t>בו</w:t>
                  </w:r>
                  <w:r>
                    <w:rPr>
                      <w:rFonts w:cs="Miriam"/>
                      <w:szCs w:val="18"/>
                      <w:rtl/>
                    </w:rPr>
                    <w:t>ד</w:t>
                  </w:r>
                  <w:r>
                    <w:rPr>
                      <w:rFonts w:cs="Miriam" w:hint="cs"/>
                      <w:szCs w:val="18"/>
                      <w:rtl/>
                    </w:rPr>
                    <w:t>ות דחופות</w:t>
                  </w:r>
                </w:p>
              </w:txbxContent>
            </v:textbox>
            <w10:anchorlock/>
          </v:rect>
        </w:pict>
      </w:r>
      <w:r>
        <w:rPr>
          <w:rStyle w:val="big-number"/>
          <w:rtl/>
        </w:rPr>
        <w:t>48.</w:t>
      </w:r>
      <w:r>
        <w:rPr>
          <w:rStyle w:val="big-number"/>
          <w:rtl/>
        </w:rPr>
        <w:tab/>
      </w:r>
      <w:r>
        <w:rPr>
          <w:rStyle w:val="default"/>
          <w:rFonts w:cs="FrankRuehl"/>
          <w:rtl/>
        </w:rPr>
        <w:t>ר</w:t>
      </w:r>
      <w:r>
        <w:rPr>
          <w:rStyle w:val="default"/>
          <w:rFonts w:cs="FrankRuehl" w:hint="cs"/>
          <w:rtl/>
        </w:rPr>
        <w:t>אה המנהל הכללי של החברה כי יש צורך לנקוט פעולה לצורך מניעה של נזק לאדם</w:t>
      </w:r>
      <w:r>
        <w:rPr>
          <w:rStyle w:val="default"/>
          <w:rFonts w:cs="FrankRuehl"/>
          <w:rtl/>
        </w:rPr>
        <w:t xml:space="preserve"> </w:t>
      </w:r>
      <w:r>
        <w:rPr>
          <w:rStyle w:val="default"/>
          <w:rFonts w:cs="FrankRuehl" w:hint="cs"/>
          <w:rtl/>
        </w:rPr>
        <w:t>או לרכוש, בזבוז מים, זיהום מקורות מים או ים, או מפגע תברואי או סביבתי, ודחיה בנקיטת הפעולה עלולה לגרום להגדלת הפגיעה, רשאית החברה, וכל אדם שהוא הרשה, להשתמש בסמכויות המנויות בסעיף 42(א) אף בלא הסכמת בעל המקרקעין או מתן הודעה מראש לבעל המקרקעין, ואף שלא ב</w:t>
      </w:r>
      <w:r>
        <w:rPr>
          <w:rStyle w:val="default"/>
          <w:rFonts w:cs="FrankRuehl"/>
          <w:rtl/>
        </w:rPr>
        <w:t>שע</w:t>
      </w:r>
      <w:r>
        <w:rPr>
          <w:rStyle w:val="default"/>
          <w:rFonts w:cs="FrankRuehl" w:hint="cs"/>
          <w:rtl/>
        </w:rPr>
        <w:t>ות היום, בכפוף לאמור בסעיף 42(ב); פעלה החברה כאמור, תמציא על כך הודעה לבעל המקרקעין ולממונה, בתוך 48 שעות מביצוע הפעולה.</w:t>
      </w:r>
    </w:p>
    <w:p w:rsidR="001D1A92" w:rsidRDefault="001D1A92">
      <w:pPr>
        <w:pStyle w:val="P00"/>
        <w:spacing w:before="72"/>
        <w:ind w:left="0" w:right="1134"/>
        <w:rPr>
          <w:rStyle w:val="default"/>
          <w:rFonts w:cs="FrankRuehl"/>
          <w:rtl/>
        </w:rPr>
      </w:pPr>
      <w:bookmarkStart w:id="173" w:name="Seif40"/>
      <w:bookmarkEnd w:id="173"/>
      <w:r>
        <w:rPr>
          <w:lang w:val="he-IL"/>
        </w:rPr>
        <w:pict>
          <v:rect id="_x0000_s2102" style="position:absolute;left:0;text-align:left;margin-left:464.5pt;margin-top:8.05pt;width:75.05pt;height:8pt;z-index:25151129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w:t>
                  </w:r>
                  <w:r>
                    <w:rPr>
                      <w:rFonts w:cs="Miriam" w:hint="cs"/>
                      <w:szCs w:val="18"/>
                      <w:rtl/>
                    </w:rPr>
                    <w:t>שלום פיצוי</w:t>
                  </w:r>
                  <w:r>
                    <w:rPr>
                      <w:rFonts w:cs="Miriam"/>
                      <w:szCs w:val="18"/>
                      <w:rtl/>
                    </w:rPr>
                    <w:t>י</w:t>
                  </w:r>
                  <w:r>
                    <w:rPr>
                      <w:rFonts w:cs="Miriam" w:hint="cs"/>
                      <w:szCs w:val="18"/>
                      <w:rtl/>
                    </w:rPr>
                    <w:t>ם</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חברה וכל אדם שהיא הרשתה, בהשתמשם בסמכות הנתונה להם לפי פרק זה, יימנעו, עד כמה שהדבר ניתן, מגרימת נזק ויחזירו </w:t>
      </w:r>
      <w:r>
        <w:rPr>
          <w:rStyle w:val="default"/>
          <w:rFonts w:cs="FrankRuehl"/>
          <w:rtl/>
        </w:rPr>
        <w:t>א</w:t>
      </w:r>
      <w:r>
        <w:rPr>
          <w:rStyle w:val="default"/>
          <w:rFonts w:cs="FrankRuehl" w:hint="cs"/>
          <w:rtl/>
        </w:rPr>
        <w:t>ת המקרקעין, ככל האפשר, למצבם הקודם.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נגרם נזק ישיר כתוצאה משימוש בסמכות האמורה בסעיף 42, תשלם החברה פיצויים על הנזק שנגרם; אין בהוראה זו כדי לגרוע מזכויותיו של הניזוק על פי כל דין.</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החליטה החברה לדחות דרישה לפיצויים לפי סעיף קטן (ב), תמסור לתובע ה</w:t>
      </w:r>
      <w:r>
        <w:rPr>
          <w:rStyle w:val="default"/>
          <w:rFonts w:cs="FrankRuehl"/>
          <w:rtl/>
        </w:rPr>
        <w:t>ו</w:t>
      </w:r>
      <w:r>
        <w:rPr>
          <w:rStyle w:val="default"/>
          <w:rFonts w:cs="FrankRuehl" w:hint="cs"/>
          <w:rtl/>
        </w:rPr>
        <w:t>דעה מנומקת בכתב על כך 60 ימים מיום קבלת הדרישה.</w:t>
      </w:r>
    </w:p>
    <w:p w:rsidR="001D1A92" w:rsidRDefault="001D1A92">
      <w:pPr>
        <w:pStyle w:val="P00"/>
        <w:spacing w:before="72"/>
        <w:ind w:left="0" w:right="1134"/>
        <w:rPr>
          <w:rStyle w:val="default"/>
          <w:rFonts w:cs="FrankRuehl"/>
          <w:rtl/>
        </w:rPr>
      </w:pPr>
      <w:bookmarkStart w:id="174" w:name="Seif41"/>
      <w:bookmarkEnd w:id="174"/>
      <w:r>
        <w:rPr>
          <w:lang w:val="he-IL"/>
        </w:rPr>
        <w:pict>
          <v:rect id="_x0000_s2103" style="position:absolute;left:0;text-align:left;margin-left:464.5pt;margin-top:8.05pt;width:75.05pt;height:18.95pt;z-index:25151232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מ</w:t>
                  </w:r>
                  <w:r>
                    <w:rPr>
                      <w:rFonts w:cs="Miriam" w:hint="cs"/>
                      <w:szCs w:val="18"/>
                      <w:rtl/>
                    </w:rPr>
                    <w:t xml:space="preserve">יתקני החברה המחוברים </w:t>
                  </w:r>
                  <w:r>
                    <w:rPr>
                      <w:rFonts w:cs="Miriam"/>
                      <w:szCs w:val="18"/>
                      <w:rtl/>
                    </w:rPr>
                    <w:t>ל</w:t>
                  </w:r>
                  <w:r>
                    <w:rPr>
                      <w:rFonts w:cs="Miriam" w:hint="cs"/>
                      <w:szCs w:val="18"/>
                      <w:rtl/>
                    </w:rPr>
                    <w:t>מקרקעין</w:t>
                  </w:r>
                </w:p>
              </w:txbxContent>
            </v:textbox>
            <w10:anchorlock/>
          </v:rect>
        </w:pict>
      </w:r>
      <w:r>
        <w:rPr>
          <w:rStyle w:val="big-number"/>
          <w:rtl/>
        </w:rPr>
        <w:t>50.</w:t>
      </w:r>
      <w:r>
        <w:rPr>
          <w:rStyle w:val="big-number"/>
          <w:rtl/>
        </w:rPr>
        <w:tab/>
      </w:r>
      <w:r>
        <w:rPr>
          <w:rStyle w:val="default"/>
          <w:rFonts w:cs="FrankRuehl"/>
          <w:rtl/>
        </w:rPr>
        <w:t>ע</w:t>
      </w:r>
      <w:r>
        <w:rPr>
          <w:rStyle w:val="default"/>
          <w:rFonts w:cs="FrankRuehl" w:hint="cs"/>
          <w:rtl/>
        </w:rPr>
        <w:t>ל אף האמור בסעיף 12 לחוק המקרקעין, מיתקן של מערכת מים או ביוב שחובר למקרקעין של אחר יהיה בבעלותו של מי שהתקין את המיתקן כדין.</w:t>
      </w:r>
    </w:p>
    <w:p w:rsidR="001D1A92" w:rsidRDefault="001D1A92">
      <w:pPr>
        <w:pStyle w:val="header-2"/>
        <w:ind w:left="0" w:right="1134"/>
        <w:rPr>
          <w:rtl/>
        </w:rPr>
      </w:pPr>
      <w:bookmarkStart w:id="175" w:name="hed210"/>
      <w:bookmarkEnd w:id="175"/>
      <w:r>
        <w:rPr>
          <w:rtl/>
        </w:rPr>
        <w:t>ס</w:t>
      </w:r>
      <w:r>
        <w:rPr>
          <w:rFonts w:hint="cs"/>
          <w:rtl/>
        </w:rPr>
        <w:t>ימן ה': סמכויות בדבר ביצוע עבודות</w:t>
      </w:r>
    </w:p>
    <w:p w:rsidR="001D1A92" w:rsidRDefault="001D1A92">
      <w:pPr>
        <w:pStyle w:val="P00"/>
        <w:spacing w:before="72"/>
        <w:ind w:left="0" w:right="1134"/>
        <w:rPr>
          <w:rStyle w:val="default"/>
          <w:rFonts w:cs="FrankRuehl"/>
          <w:rtl/>
        </w:rPr>
      </w:pPr>
      <w:bookmarkStart w:id="176" w:name="Seif42"/>
      <w:bookmarkEnd w:id="176"/>
      <w:r>
        <w:rPr>
          <w:lang w:val="he-IL"/>
        </w:rPr>
        <w:pict>
          <v:rect id="_x0000_s2104" style="position:absolute;left:0;text-align:left;margin-left:462pt;margin-top:8.05pt;width:77.55pt;height:25.45pt;z-index:25151334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ס</w:t>
                  </w:r>
                  <w:r>
                    <w:rPr>
                      <w:rFonts w:cs="Miriam" w:hint="cs"/>
                      <w:szCs w:val="18"/>
                      <w:rtl/>
                    </w:rPr>
                    <w:t xml:space="preserve">מכות </w:t>
                  </w:r>
                  <w:r>
                    <w:rPr>
                      <w:rFonts w:cs="Miriam"/>
                      <w:szCs w:val="18"/>
                      <w:rtl/>
                    </w:rPr>
                    <w:t>ח</w:t>
                  </w:r>
                  <w:r>
                    <w:rPr>
                      <w:rFonts w:cs="Miriam" w:hint="cs"/>
                      <w:szCs w:val="18"/>
                      <w:rtl/>
                    </w:rPr>
                    <w:t>ברה לדרוש ביצוע עבודות מבעלי נכסי</w:t>
                  </w:r>
                  <w:r>
                    <w:rPr>
                      <w:rFonts w:cs="Miriam"/>
                      <w:szCs w:val="18"/>
                      <w:rtl/>
                    </w:rPr>
                    <w:t>ם</w:t>
                  </w:r>
                  <w:r>
                    <w:rPr>
                      <w:rFonts w:cs="Miriam" w:hint="cs"/>
                      <w:szCs w:val="18"/>
                      <w:rtl/>
                    </w:rPr>
                    <w:t xml:space="preserve"> ומפעלים</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רשאית לקבוע למפעלים שבתחומה הוראות בענינים 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טיפול מקדים בשפכי תעשיה; הוראות כאמור יבואו נוסף על הוראות לפי כל דין ולא יגרעו מהן;</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ניטור של איכות שפכי התעשי</w:t>
      </w:r>
      <w:r>
        <w:rPr>
          <w:rStyle w:val="default"/>
          <w:rFonts w:cs="FrankRuehl"/>
          <w:rtl/>
        </w:rPr>
        <w:t>ה</w:t>
      </w:r>
      <w:r>
        <w:rPr>
          <w:rStyle w:val="default"/>
          <w:rFonts w:cs="FrankRuehl" w:hint="cs"/>
          <w:rtl/>
        </w:rPr>
        <w:t xml:space="preserve"> ודיווח על תוצאות</w:t>
      </w:r>
      <w:r>
        <w:rPr>
          <w:rStyle w:val="default"/>
          <w:rFonts w:cs="FrankRuehl"/>
          <w:rtl/>
        </w:rPr>
        <w:t xml:space="preserve"> </w:t>
      </w:r>
      <w:r>
        <w:rPr>
          <w:rStyle w:val="default"/>
          <w:rFonts w:cs="FrankRuehl" w:hint="cs"/>
          <w:rtl/>
        </w:rPr>
        <w:t>הניטור לחברה, בדרך ובתדירות שקבעה;</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חובת מסירת הודעה לחברה על כל שינוי שחל בספיקה או באיכות של שפכי התעשיה, אשר יש בו כדי להשפיע על תקינות פעולתה של מערכת הביוב או על איכות הקולחים או הבוצה שהיא מייצרת;</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לפי סעיף קטן (א) י</w:t>
      </w:r>
      <w:r>
        <w:rPr>
          <w:rStyle w:val="default"/>
          <w:rFonts w:cs="FrankRuehl"/>
          <w:rtl/>
        </w:rPr>
        <w:t>י</w:t>
      </w:r>
      <w:r>
        <w:rPr>
          <w:rStyle w:val="default"/>
          <w:rFonts w:cs="FrankRuehl" w:hint="cs"/>
          <w:rtl/>
        </w:rPr>
        <w:t xml:space="preserve">קבעו ככל הנדרש לדעת החברה כדי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למנוע מטרדים ונזקים לציבור או לסביבה;</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למנוע נזקים למערכת הביוב, לפעולת הזרמת הביוב</w:t>
      </w:r>
      <w:r>
        <w:rPr>
          <w:rStyle w:val="default"/>
          <w:rFonts w:cs="FrankRuehl"/>
          <w:rtl/>
        </w:rPr>
        <w:t xml:space="preserve"> </w:t>
      </w:r>
      <w:r>
        <w:rPr>
          <w:rStyle w:val="default"/>
          <w:rFonts w:cs="FrankRuehl" w:hint="cs"/>
          <w:rtl/>
        </w:rPr>
        <w:t>ולתהליכי הטיפול בשפכים וטיהורם, או למערכת השבת</w:t>
      </w:r>
      <w:r>
        <w:rPr>
          <w:rStyle w:val="default"/>
          <w:rFonts w:cs="FrankRuehl"/>
          <w:rtl/>
        </w:rPr>
        <w:t xml:space="preserve"> </w:t>
      </w:r>
      <w:r>
        <w:rPr>
          <w:rStyle w:val="default"/>
          <w:rFonts w:cs="FrankRuehl" w:hint="cs"/>
          <w:rtl/>
        </w:rPr>
        <w:t xml:space="preserve">קולחים; ההוראות יהיו בכפוף לכללים שקבעה מועצת הרשות לענין זה, ויכול שיהיו דרך כלל, </w:t>
      </w:r>
      <w:r>
        <w:rPr>
          <w:rStyle w:val="default"/>
          <w:rFonts w:cs="FrankRuehl"/>
          <w:rtl/>
        </w:rPr>
        <w:t>ל</w:t>
      </w:r>
      <w:r>
        <w:rPr>
          <w:rStyle w:val="default"/>
          <w:rFonts w:cs="FrankRuehl" w:hint="cs"/>
          <w:rtl/>
        </w:rPr>
        <w:t>סוגי מפעלים או למפעל מסוים, בין כתנאי לחיבור המפעל למערכת הביוב ובין בכל עת לאחר מכן.</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ראתה חברה כי יש צורך לנקוט פעולה לצורך טיפול תקין בשפכים ממקרקעין או ממפעל שבתחומה, הבטחת פעולתן התקינה של מערכות המים או הביוב, מניעה של נזק ממים או משפכים, זיהום </w:t>
      </w:r>
      <w:r>
        <w:rPr>
          <w:rStyle w:val="default"/>
          <w:rFonts w:cs="FrankRuehl"/>
          <w:rtl/>
        </w:rPr>
        <w:t>מ</w:t>
      </w:r>
      <w:r>
        <w:rPr>
          <w:rStyle w:val="default"/>
          <w:rFonts w:cs="FrankRuehl" w:hint="cs"/>
          <w:rtl/>
        </w:rPr>
        <w:t xml:space="preserve">קורות מים או ים, או מניעה של מפגע תברואי או סביבתי, או הסרתו </w:t>
      </w:r>
      <w:r>
        <w:rPr>
          <w:rStyle w:val="default"/>
          <w:rFonts w:cs="FrankRuehl"/>
          <w:rtl/>
        </w:rPr>
        <w:t>–</w:t>
      </w:r>
      <w:r>
        <w:rPr>
          <w:rStyle w:val="default"/>
          <w:rFonts w:cs="FrankRuehl" w:hint="cs"/>
          <w:rtl/>
        </w:rPr>
        <w:t xml:space="preserve"> רשאית היא, בכפוף לתנאי הרישיון ולכללים שקבעה מועצת הרשות בענין זה, לדרוש בכתב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מבעל המקרקעין או מהמפעל, להתקין ביב, לשנותו או לתקנו, לחבר ביב, ולשנות או לתקן צינורות או מיתקנים של מערכת מ</w:t>
      </w:r>
      <w:r>
        <w:rPr>
          <w:rStyle w:val="default"/>
          <w:rFonts w:cs="FrankRuehl"/>
          <w:rtl/>
        </w:rPr>
        <w:t>י</w:t>
      </w:r>
      <w:r>
        <w:rPr>
          <w:rStyle w:val="default"/>
          <w:rFonts w:cs="FrankRuehl" w:hint="cs"/>
          <w:rtl/>
        </w:rPr>
        <w:t>ם או ביוב שבנכסו;</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מהמפעל לבצע, טיפול מקדים בשפכי תעשיה לפני</w:t>
      </w:r>
      <w:r>
        <w:rPr>
          <w:rStyle w:val="default"/>
          <w:rFonts w:cs="FrankRuehl"/>
          <w:rtl/>
        </w:rPr>
        <w:t xml:space="preserve"> </w:t>
      </w:r>
      <w:r>
        <w:rPr>
          <w:rStyle w:val="default"/>
          <w:rFonts w:cs="FrankRuehl" w:hint="cs"/>
          <w:rtl/>
        </w:rPr>
        <w:t>כניסתם למערכת הביוב, כנדרש לפי כל דין ולפי הוראות</w:t>
      </w:r>
      <w:r>
        <w:rPr>
          <w:rStyle w:val="default"/>
          <w:rFonts w:cs="FrankRuehl"/>
          <w:rtl/>
        </w:rPr>
        <w:t xml:space="preserve"> </w:t>
      </w:r>
      <w:r>
        <w:rPr>
          <w:rStyle w:val="default"/>
          <w:rFonts w:cs="FrankRuehl" w:hint="cs"/>
          <w:rtl/>
        </w:rPr>
        <w:t>שהחברה קבעה לפי סעיף קטן (א);</w:t>
      </w:r>
    </w:p>
    <w:p w:rsidR="001D1A92" w:rsidRDefault="001D1A92">
      <w:pPr>
        <w:pStyle w:val="P22"/>
        <w:spacing w:before="72"/>
        <w:ind w:left="1021" w:right="1134"/>
        <w:rPr>
          <w:rStyle w:val="default"/>
          <w:rFonts w:cs="FrankRuehl" w:hint="cs"/>
          <w:rtl/>
        </w:rPr>
      </w:pPr>
      <w:r>
        <w:rPr>
          <w:rStyle w:val="default"/>
          <w:rFonts w:cs="FrankRuehl"/>
          <w:rtl/>
        </w:rPr>
        <w:t>ו</w:t>
      </w:r>
      <w:r>
        <w:rPr>
          <w:rStyle w:val="default"/>
          <w:rFonts w:cs="FrankRuehl" w:hint="cs"/>
          <w:rtl/>
        </w:rPr>
        <w:t>הכל בתוך המועד ובתנאים שתקבע החברה בדרישה.</w:t>
      </w:r>
    </w:p>
    <w:p w:rsidR="00FF3166" w:rsidRPr="00F55996" w:rsidRDefault="00FF3166" w:rsidP="00FF3166">
      <w:pPr>
        <w:pStyle w:val="P00"/>
        <w:spacing w:before="72"/>
        <w:ind w:left="0" w:right="1134"/>
        <w:rPr>
          <w:rStyle w:val="default"/>
          <w:rFonts w:cs="FrankRuehl" w:hint="cs"/>
          <w:rtl/>
        </w:rPr>
      </w:pPr>
      <w:r>
        <w:rPr>
          <w:rFonts w:hint="cs"/>
          <w:rtl/>
          <w:lang w:eastAsia="en-US"/>
        </w:rPr>
        <w:pict>
          <v:shape id="_x0000_s2558" type="#_x0000_t202" style="position:absolute;left:0;text-align:left;margin-left:470.35pt;margin-top:7.1pt;width:1in;height:15.25pt;z-index:251804160" filled="f" stroked="f">
            <v:textbox inset="1mm,0,1mm,0">
              <w:txbxContent>
                <w:p w:rsidR="002269D7" w:rsidRDefault="002269D7" w:rsidP="00FF3166">
                  <w:pPr>
                    <w:spacing w:line="160" w:lineRule="exact"/>
                    <w:jc w:val="left"/>
                    <w:rPr>
                      <w:rFonts w:cs="Miriam"/>
                      <w:noProof/>
                      <w:szCs w:val="18"/>
                      <w:rtl/>
                    </w:rPr>
                  </w:pPr>
                  <w:r>
                    <w:rPr>
                      <w:rFonts w:cs="Miriam" w:hint="cs"/>
                      <w:szCs w:val="18"/>
                      <w:rtl/>
                    </w:rPr>
                    <w:t>(תיקון מס' 10) תשע"ז-2016</w:t>
                  </w:r>
                </w:p>
              </w:txbxContent>
            </v:textbox>
            <w10:anchorlock/>
          </v:shape>
        </w:pict>
      </w:r>
      <w:r w:rsidRPr="00F55996">
        <w:rPr>
          <w:rStyle w:val="default"/>
          <w:rFonts w:cs="FrankRuehl" w:hint="cs"/>
          <w:rtl/>
        </w:rPr>
        <w:tab/>
      </w:r>
      <w:r w:rsidRPr="00F55996">
        <w:rPr>
          <w:rStyle w:val="default"/>
          <w:rFonts w:cs="FrankRuehl"/>
          <w:rtl/>
        </w:rPr>
        <w:t>(</w:t>
      </w:r>
      <w:r>
        <w:rPr>
          <w:rStyle w:val="default"/>
          <w:rFonts w:cs="FrankRuehl" w:hint="cs"/>
          <w:rtl/>
        </w:rPr>
        <w:t>ד)</w:t>
      </w:r>
      <w:r>
        <w:rPr>
          <w:rStyle w:val="default"/>
          <w:rFonts w:cs="FrankRuehl" w:hint="cs"/>
          <w:rtl/>
        </w:rPr>
        <w:tab/>
        <w:t>על אף האמור בסעיפים קטנים (א) עד (ג), בתחומו של ספק שירותי ביוב שבחר לקבל שירותי הולכה וטיפול מחברת ביוב או להצטרף לחברת ביוב משותפת, יהיו הסמכות לקבוע הוראות כאמור בסעיף קטן (א) והסמכות לדרוש ביצוע פעולות כאמור בסעיף קטן (ג), נתונות לחברת הביוב בלבד, לאחר שהתייעצה עם ספק שירותי הביוב כאמור; חברת הביוב תמסור לספק שירותי הביוב כאמור הודעה על קביעת הוראה או דרישת ביצוע פעולה, לפי סעיף קטן זה</w:t>
      </w:r>
      <w:r w:rsidRPr="00F55996">
        <w:rPr>
          <w:rStyle w:val="default"/>
          <w:rFonts w:cs="FrankRuehl"/>
          <w:rtl/>
        </w:rPr>
        <w:t>.</w:t>
      </w:r>
    </w:p>
    <w:p w:rsidR="00FF3166" w:rsidRPr="00A66974" w:rsidRDefault="00FF3166" w:rsidP="00FF3166">
      <w:pPr>
        <w:pStyle w:val="P00"/>
        <w:tabs>
          <w:tab w:val="clear" w:pos="6259"/>
        </w:tabs>
        <w:spacing w:before="0"/>
        <w:ind w:left="0" w:right="1134"/>
        <w:rPr>
          <w:rStyle w:val="default"/>
          <w:rFonts w:cs="FrankRuehl" w:hint="cs"/>
          <w:vanish/>
          <w:color w:val="FF0000"/>
          <w:szCs w:val="20"/>
          <w:shd w:val="clear" w:color="auto" w:fill="FFFF99"/>
          <w:rtl/>
        </w:rPr>
      </w:pPr>
      <w:bookmarkStart w:id="177" w:name="Rov363"/>
      <w:r w:rsidRPr="00A66974">
        <w:rPr>
          <w:rStyle w:val="default"/>
          <w:rFonts w:cs="FrankRuehl" w:hint="cs"/>
          <w:vanish/>
          <w:color w:val="FF0000"/>
          <w:szCs w:val="20"/>
          <w:shd w:val="clear" w:color="auto" w:fill="FFFF99"/>
          <w:rtl/>
        </w:rPr>
        <w:t>מיום 1.1.2017</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hyperlink r:id="rId31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92 (</w:t>
      </w:r>
      <w:hyperlink r:id="rId31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F3166" w:rsidRPr="00FF3166" w:rsidRDefault="00FF3166" w:rsidP="00FF3166">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קטן 51(ד)</w:t>
      </w:r>
      <w:bookmarkEnd w:id="177"/>
    </w:p>
    <w:p w:rsidR="001D1A92" w:rsidRDefault="001D1A92">
      <w:pPr>
        <w:pStyle w:val="P00"/>
        <w:spacing w:before="72"/>
        <w:ind w:left="0" w:right="1134"/>
        <w:rPr>
          <w:rStyle w:val="default"/>
          <w:rFonts w:cs="FrankRuehl"/>
          <w:rtl/>
        </w:rPr>
      </w:pPr>
      <w:bookmarkStart w:id="178" w:name="Seif43"/>
      <w:bookmarkEnd w:id="178"/>
      <w:r>
        <w:rPr>
          <w:lang w:val="he-IL"/>
        </w:rPr>
        <w:pict>
          <v:rect id="_x0000_s2105" style="position:absolute;left:0;text-align:left;margin-left:464.5pt;margin-top:8.05pt;width:75.05pt;height:25.2pt;z-index:251514368"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ע</w:t>
                  </w:r>
                  <w:r>
                    <w:rPr>
                      <w:rFonts w:cs="Miriam" w:hint="cs"/>
                      <w:szCs w:val="18"/>
                      <w:rtl/>
                    </w:rPr>
                    <w:t>רר וערעור</w:t>
                  </w:r>
                </w:p>
                <w:p w:rsidR="002269D7" w:rsidRDefault="002269D7" w:rsidP="00FF3166">
                  <w:pPr>
                    <w:spacing w:line="160" w:lineRule="exact"/>
                    <w:jc w:val="left"/>
                    <w:rPr>
                      <w:rFonts w:cs="Miriam"/>
                      <w:noProof/>
                      <w:szCs w:val="18"/>
                      <w:rtl/>
                    </w:rPr>
                  </w:pPr>
                  <w:r>
                    <w:rPr>
                      <w:rFonts w:cs="Miriam" w:hint="cs"/>
                      <w:szCs w:val="18"/>
                      <w:rtl/>
                    </w:rPr>
                    <w:t>(תיקון מס' 10) תשע"ז-2016</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הרואה את עצמו נפגע על ידי הוראה שקבעה החברה</w:t>
      </w:r>
      <w:r>
        <w:rPr>
          <w:rStyle w:val="default"/>
          <w:rFonts w:cs="FrankRuehl"/>
          <w:rtl/>
        </w:rPr>
        <w:t xml:space="preserve"> </w:t>
      </w:r>
      <w:r>
        <w:rPr>
          <w:rStyle w:val="default"/>
          <w:rFonts w:cs="FrankRuehl" w:hint="cs"/>
          <w:rtl/>
        </w:rPr>
        <w:t>לפי סעיף 51(א)</w:t>
      </w:r>
      <w:r w:rsidR="00FF3166">
        <w:rPr>
          <w:rStyle w:val="default"/>
          <w:rFonts w:cs="FrankRuehl" w:hint="cs"/>
          <w:rtl/>
        </w:rPr>
        <w:t xml:space="preserve"> או (ד)</w:t>
      </w:r>
      <w:r>
        <w:rPr>
          <w:rStyle w:val="default"/>
          <w:rFonts w:cs="FrankRuehl" w:hint="cs"/>
          <w:rtl/>
        </w:rPr>
        <w:t xml:space="preserve"> או על ידי דרישת חברה לפי סעיף 51(ג)</w:t>
      </w:r>
      <w:r w:rsidR="00FF3166">
        <w:rPr>
          <w:rStyle w:val="default"/>
          <w:rFonts w:cs="FrankRuehl" w:hint="cs"/>
          <w:rtl/>
        </w:rPr>
        <w:t xml:space="preserve"> או (ד)</w:t>
      </w:r>
      <w:r>
        <w:rPr>
          <w:rStyle w:val="default"/>
          <w:rFonts w:cs="FrankRuehl" w:hint="cs"/>
          <w:rtl/>
        </w:rPr>
        <w:t xml:space="preserve">, רשאי להגיש ערר למי שהשר לאיכות הסביבה הסמיך לענין זה (להלן </w:t>
      </w:r>
      <w:r>
        <w:rPr>
          <w:rStyle w:val="default"/>
          <w:rFonts w:cs="FrankRuehl"/>
          <w:rtl/>
        </w:rPr>
        <w:t>–</w:t>
      </w:r>
      <w:r>
        <w:rPr>
          <w:rStyle w:val="default"/>
          <w:rFonts w:cs="FrankRuehl" w:hint="cs"/>
          <w:rtl/>
        </w:rPr>
        <w:t xml:space="preserve"> המוסמך), שיהיה רשאי, לאחר שמיעת הצדדים, לבטל את ההוראה או את הדרישה או לשנותה.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הרואה עצמו נפגע מהחלטת המוסמ</w:t>
      </w:r>
      <w:r>
        <w:rPr>
          <w:rStyle w:val="default"/>
          <w:rFonts w:cs="FrankRuehl"/>
          <w:rtl/>
        </w:rPr>
        <w:t>ך</w:t>
      </w:r>
      <w:r>
        <w:rPr>
          <w:rStyle w:val="default"/>
          <w:rFonts w:cs="FrankRuehl" w:hint="cs"/>
          <w:rtl/>
        </w:rPr>
        <w:t xml:space="preserve"> לפי סעיף קטן (א), רשאי לערער עליה לבית משפט השלום שבתחום שיפוטו נמצא הנכס, בתוך 45 ימים מיום שנמסרה לו; החלטת בית משפט השלום לפי סעיף זה, תהיה ניתנת לערעור ברשות.</w:t>
      </w:r>
    </w:p>
    <w:p w:rsidR="00FF3166" w:rsidRPr="00A66974" w:rsidRDefault="00FF3166" w:rsidP="00FF3166">
      <w:pPr>
        <w:pStyle w:val="P00"/>
        <w:tabs>
          <w:tab w:val="clear" w:pos="6259"/>
        </w:tabs>
        <w:spacing w:before="0"/>
        <w:ind w:left="0" w:right="1134"/>
        <w:rPr>
          <w:rStyle w:val="default"/>
          <w:rFonts w:cs="FrankRuehl" w:hint="cs"/>
          <w:vanish/>
          <w:color w:val="FF0000"/>
          <w:szCs w:val="20"/>
          <w:shd w:val="clear" w:color="auto" w:fill="FFFF99"/>
          <w:rtl/>
        </w:rPr>
      </w:pPr>
      <w:bookmarkStart w:id="179" w:name="Rov364"/>
      <w:r w:rsidRPr="00A66974">
        <w:rPr>
          <w:rStyle w:val="default"/>
          <w:rFonts w:cs="FrankRuehl" w:hint="cs"/>
          <w:vanish/>
          <w:color w:val="FF0000"/>
          <w:szCs w:val="20"/>
          <w:shd w:val="clear" w:color="auto" w:fill="FFFF99"/>
          <w:rtl/>
        </w:rPr>
        <w:t>מיום 1.1.2017</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hyperlink r:id="rId31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92 (</w:t>
      </w:r>
      <w:hyperlink r:id="rId31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F3166" w:rsidRPr="00FF3166" w:rsidRDefault="00FF3166" w:rsidP="00FF3166">
      <w:pPr>
        <w:pStyle w:val="P00"/>
        <w:ind w:left="0" w:right="1134"/>
        <w:rPr>
          <w:rStyle w:val="default"/>
          <w:rFonts w:cs="FrankRuehl"/>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הרואה את עצמו נפגע על ידי הוראה שקבעה החברה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לפי סעיף 51(א) </w:t>
      </w:r>
      <w:r w:rsidRPr="00A66974">
        <w:rPr>
          <w:rStyle w:val="default"/>
          <w:rFonts w:cs="FrankRuehl" w:hint="cs"/>
          <w:vanish/>
          <w:sz w:val="22"/>
          <w:szCs w:val="22"/>
          <w:u w:val="single"/>
          <w:shd w:val="clear" w:color="auto" w:fill="FFFF99"/>
          <w:rtl/>
        </w:rPr>
        <w:t>או (ד)</w:t>
      </w:r>
      <w:r w:rsidRPr="00A66974">
        <w:rPr>
          <w:rStyle w:val="default"/>
          <w:rFonts w:cs="FrankRuehl" w:hint="cs"/>
          <w:vanish/>
          <w:sz w:val="22"/>
          <w:szCs w:val="22"/>
          <w:shd w:val="clear" w:color="auto" w:fill="FFFF99"/>
          <w:rtl/>
        </w:rPr>
        <w:t xml:space="preserve"> או על ידי דרישת חברה לפי סעיף 51(ג) </w:t>
      </w:r>
      <w:r w:rsidRPr="00A66974">
        <w:rPr>
          <w:rStyle w:val="default"/>
          <w:rFonts w:cs="FrankRuehl" w:hint="cs"/>
          <w:vanish/>
          <w:sz w:val="22"/>
          <w:szCs w:val="22"/>
          <w:u w:val="single"/>
          <w:shd w:val="clear" w:color="auto" w:fill="FFFF99"/>
          <w:rtl/>
        </w:rPr>
        <w:t>או (ד)</w:t>
      </w:r>
      <w:r w:rsidRPr="00A66974">
        <w:rPr>
          <w:rStyle w:val="default"/>
          <w:rFonts w:cs="FrankRuehl" w:hint="cs"/>
          <w:vanish/>
          <w:sz w:val="22"/>
          <w:szCs w:val="22"/>
          <w:shd w:val="clear" w:color="auto" w:fill="FFFF99"/>
          <w:rtl/>
        </w:rPr>
        <w:t xml:space="preserve">, רשאי להגיש ערר למי שהשר לאיכות הסביבה הסמיך לענין זה (להלן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המוסמך), שיהיה רשאי, לאחר שמיעת הצדדים, לבטל את ההוראה או את הדרישה או לשנותה.</w:t>
      </w:r>
      <w:bookmarkEnd w:id="179"/>
    </w:p>
    <w:p w:rsidR="001D1A92" w:rsidRDefault="001D1A92">
      <w:pPr>
        <w:pStyle w:val="P00"/>
        <w:spacing w:before="72"/>
        <w:ind w:left="0" w:right="1134"/>
        <w:rPr>
          <w:rStyle w:val="default"/>
          <w:rFonts w:cs="FrankRuehl" w:hint="cs"/>
          <w:rtl/>
        </w:rPr>
      </w:pPr>
      <w:bookmarkStart w:id="180" w:name="Seif44"/>
      <w:bookmarkEnd w:id="180"/>
      <w:r>
        <w:rPr>
          <w:lang w:val="he-IL"/>
        </w:rPr>
        <w:pict>
          <v:rect id="_x0000_s2106" style="position:absolute;left:0;text-align:left;margin-left:462pt;margin-top:8.05pt;width:77.55pt;height:30.2pt;z-index:251515392" o:allowincell="f" filled="f" stroked="f" strokecolor="lime" strokeweight=".25pt">
            <v:textbox style="mso-next-textbox:#_x0000_s2106" inset="0,0,0,0">
              <w:txbxContent>
                <w:p w:rsidR="002269D7" w:rsidRDefault="002269D7">
                  <w:pPr>
                    <w:spacing w:line="160" w:lineRule="exact"/>
                    <w:jc w:val="left"/>
                    <w:rPr>
                      <w:rFonts w:cs="Miriam"/>
                      <w:noProof/>
                      <w:szCs w:val="18"/>
                      <w:rtl/>
                    </w:rPr>
                  </w:pPr>
                  <w:r>
                    <w:rPr>
                      <w:rFonts w:cs="Miriam"/>
                      <w:szCs w:val="18"/>
                      <w:rtl/>
                    </w:rPr>
                    <w:t>ס</w:t>
                  </w:r>
                  <w:r>
                    <w:rPr>
                      <w:rFonts w:cs="Miriam" w:hint="cs"/>
                      <w:szCs w:val="18"/>
                      <w:rtl/>
                    </w:rPr>
                    <w:t>מ</w:t>
                  </w:r>
                  <w:r>
                    <w:rPr>
                      <w:rFonts w:cs="Miriam"/>
                      <w:szCs w:val="18"/>
                      <w:rtl/>
                    </w:rPr>
                    <w:t>כ</w:t>
                  </w:r>
                  <w:r>
                    <w:rPr>
                      <w:rFonts w:cs="Miriam" w:hint="cs"/>
                      <w:szCs w:val="18"/>
                      <w:rtl/>
                    </w:rPr>
                    <w:t>ות חברה לצמצם שירותים ולבצע עבודות</w:t>
                  </w:r>
                </w:p>
              </w:txbxContent>
            </v:textbox>
            <w10:anchorlock/>
          </v:rect>
        </w:pict>
      </w:r>
      <w:r>
        <w:rPr>
          <w:rStyle w:val="big-number"/>
          <w:rtl/>
        </w:rPr>
        <w:t>53.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קיים בעל מקרקעין או מפעל הוראה או דרישה</w:t>
      </w:r>
      <w:r>
        <w:rPr>
          <w:rStyle w:val="default"/>
          <w:rFonts w:cs="FrankRuehl"/>
          <w:rtl/>
        </w:rPr>
        <w:t xml:space="preserve"> </w:t>
      </w:r>
      <w:r>
        <w:rPr>
          <w:rStyle w:val="default"/>
          <w:rFonts w:cs="FrankRuehl" w:hint="cs"/>
          <w:rtl/>
        </w:rPr>
        <w:t xml:space="preserve">של החברה לפי סעיף 51, החלטה של המוסמך לפי סעיף 52(א), או החלטה של בית משפט לפי סעיף 52(ב), לפי הענין, או נוכחה החברה כי הדבר דרוש לשם מניעת סכנה ממשית ומיידית לפעולתה של מערכת הביוב עקב הזרמת שפכי תעשיה, רשאית החברה </w:t>
      </w:r>
      <w:r>
        <w:rPr>
          <w:rStyle w:val="default"/>
          <w:rFonts w:cs="FrankRuehl"/>
          <w:rtl/>
        </w:rPr>
        <w:t>–</w:t>
      </w:r>
    </w:p>
    <w:p w:rsidR="001D1A92" w:rsidRDefault="00264CAD" w:rsidP="00264CAD">
      <w:pPr>
        <w:pStyle w:val="P22"/>
        <w:spacing w:before="72"/>
        <w:ind w:left="1021" w:right="1134"/>
        <w:rPr>
          <w:rStyle w:val="default"/>
          <w:rFonts w:cs="FrankRuehl"/>
          <w:rtl/>
        </w:rPr>
      </w:pPr>
      <w:r>
        <w:rPr>
          <w:rtl/>
          <w:lang w:eastAsia="en-US"/>
        </w:rPr>
        <w:pict>
          <v:shape id="_x0000_s2409" type="#_x0000_t202" style="position:absolute;left:0;text-align:left;margin-left:470.35pt;margin-top:7.1pt;width:1in;height:15.25pt;z-index:251726336" filled="f" stroked="f">
            <v:textbox inset="1mm,0,1mm,0">
              <w:txbxContent>
                <w:p w:rsidR="002269D7" w:rsidRDefault="002269D7" w:rsidP="00264CAD">
                  <w:pPr>
                    <w:spacing w:line="160" w:lineRule="exact"/>
                    <w:jc w:val="left"/>
                    <w:rPr>
                      <w:rFonts w:cs="Miriam" w:hint="cs"/>
                      <w:noProof/>
                      <w:szCs w:val="18"/>
                      <w:rtl/>
                    </w:rPr>
                  </w:pPr>
                  <w:r>
                    <w:rPr>
                      <w:rFonts w:cs="Miriam" w:hint="cs"/>
                      <w:szCs w:val="18"/>
                      <w:rtl/>
                    </w:rPr>
                    <w:t>(תיקון מס' 6) תשע"ג-2013</w:t>
                  </w:r>
                </w:p>
              </w:txbxContent>
            </v:textbox>
          </v:shape>
        </w:pict>
      </w:r>
      <w:r w:rsidR="001D1A92">
        <w:rPr>
          <w:rStyle w:val="default"/>
          <w:rFonts w:cs="FrankRuehl"/>
          <w:rtl/>
        </w:rPr>
        <w:t>(1)</w:t>
      </w:r>
      <w:r w:rsidR="001D1A92">
        <w:rPr>
          <w:rStyle w:val="default"/>
          <w:rFonts w:cs="FrankRuehl"/>
          <w:rtl/>
        </w:rPr>
        <w:tab/>
      </w:r>
      <w:r w:rsidR="001D1A92">
        <w:rPr>
          <w:rStyle w:val="default"/>
          <w:rFonts w:cs="FrankRuehl" w:hint="cs"/>
          <w:rtl/>
        </w:rPr>
        <w:t xml:space="preserve">בהתאם </w:t>
      </w:r>
      <w:r>
        <w:rPr>
          <w:rStyle w:val="default"/>
          <w:rFonts w:cs="FrankRuehl" w:hint="cs"/>
          <w:rtl/>
        </w:rPr>
        <w:t>לכללים שייקבעו</w:t>
      </w:r>
      <w:r w:rsidR="001D1A92">
        <w:rPr>
          <w:rStyle w:val="default"/>
          <w:rFonts w:cs="FrankRuehl" w:hint="cs"/>
          <w:rtl/>
        </w:rPr>
        <w:t xml:space="preserve"> לפי סעיף 146</w:t>
      </w:r>
      <w:r w:rsidR="001D1A92">
        <w:rPr>
          <w:rStyle w:val="default"/>
          <w:rFonts w:cs="FrankRuehl"/>
          <w:rtl/>
        </w:rPr>
        <w:t xml:space="preserve"> –</w:t>
      </w:r>
      <w:r w:rsidR="001D1A92">
        <w:rPr>
          <w:rStyle w:val="default"/>
          <w:rFonts w:cs="FrankRuehl" w:hint="cs"/>
          <w:rtl/>
        </w:rPr>
        <w:t xml:space="preserve"> להפסיק או לצמצם את מתן שירותי המים והביוב למקרקעין או למפעל;</w:t>
      </w:r>
    </w:p>
    <w:p w:rsidR="001D1A92" w:rsidRDefault="001D1A9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לאחר מתן התראה סבירה לפי נסיבות הענין ובכפוף לאמור בסעיף 42(ב) </w:t>
      </w:r>
      <w:r>
        <w:rPr>
          <w:rStyle w:val="default"/>
          <w:rFonts w:cs="FrankRuehl"/>
          <w:rtl/>
        </w:rPr>
        <w:t>–</w:t>
      </w:r>
      <w:r>
        <w:rPr>
          <w:rStyle w:val="default"/>
          <w:rFonts w:cs="FrankRuehl" w:hint="cs"/>
          <w:rtl/>
        </w:rPr>
        <w:t xml:space="preserve"> להיכנס למקרקעין או למפעל ולבצע את העבודות הדרושות ולגבות את ה</w:t>
      </w:r>
      <w:r w:rsidR="00FF3166">
        <w:rPr>
          <w:rStyle w:val="default"/>
          <w:rFonts w:cs="FrankRuehl" w:hint="cs"/>
          <w:rtl/>
        </w:rPr>
        <w:t>וצאותיה מבעל המקרקעין או מהמפעל;</w:t>
      </w:r>
    </w:p>
    <w:p w:rsidR="00FF3166" w:rsidRDefault="00FF3166" w:rsidP="00FF3166">
      <w:pPr>
        <w:pStyle w:val="P22"/>
        <w:spacing w:before="72"/>
        <w:ind w:left="1021" w:right="1134"/>
        <w:rPr>
          <w:rStyle w:val="default"/>
          <w:rFonts w:cs="FrankRuehl" w:hint="cs"/>
          <w:rtl/>
        </w:rPr>
      </w:pPr>
      <w:r>
        <w:rPr>
          <w:rtl/>
          <w:lang w:eastAsia="en-US"/>
        </w:rPr>
        <w:pict>
          <v:shape id="_x0000_s2560" type="#_x0000_t202" style="position:absolute;left:0;text-align:left;margin-left:470.35pt;margin-top:7.1pt;width:1in;height:15.25pt;z-index:251805184" filled="f" stroked="f">
            <v:textbox inset="1mm,0,1mm,0">
              <w:txbxContent>
                <w:p w:rsidR="002269D7" w:rsidRDefault="002269D7" w:rsidP="00FF3166">
                  <w:pPr>
                    <w:spacing w:line="160" w:lineRule="exact"/>
                    <w:jc w:val="left"/>
                    <w:rPr>
                      <w:rFonts w:cs="Miriam"/>
                      <w:noProof/>
                      <w:szCs w:val="18"/>
                      <w:rtl/>
                    </w:rPr>
                  </w:pPr>
                  <w:r>
                    <w:rPr>
                      <w:rFonts w:cs="Miriam" w:hint="cs"/>
                      <w:szCs w:val="18"/>
                      <w:rtl/>
                    </w:rPr>
                    <w:t>(תיקון מס' 10) תשע"ז-2016</w:t>
                  </w:r>
                </w:p>
              </w:txbxContent>
            </v:textbox>
          </v:shape>
        </w:pict>
      </w:r>
      <w:r>
        <w:rPr>
          <w:rStyle w:val="default"/>
          <w:rFonts w:cs="FrankRuehl"/>
          <w:rtl/>
        </w:rPr>
        <w:t>(</w:t>
      </w:r>
      <w:r>
        <w:rPr>
          <w:rStyle w:val="default"/>
          <w:rFonts w:cs="FrankRuehl" w:hint="cs"/>
          <w:rtl/>
        </w:rPr>
        <w:t>3)</w:t>
      </w:r>
      <w:r>
        <w:rPr>
          <w:rStyle w:val="default"/>
          <w:rFonts w:cs="FrankRuehl" w:hint="cs"/>
          <w:rtl/>
        </w:rPr>
        <w:tab/>
        <w:t xml:space="preserve">שהיא חברת ביוב, בתחומו של ספק שירותי ביוב שבחר לקבל שירותי הולכה וטיפול מחברת ביוב או להצטרף לחברת ביוב משותפת </w:t>
      </w:r>
      <w:r>
        <w:rPr>
          <w:rStyle w:val="default"/>
          <w:rFonts w:cs="FrankRuehl"/>
          <w:rtl/>
        </w:rPr>
        <w:t>–</w:t>
      </w:r>
      <w:r>
        <w:rPr>
          <w:rStyle w:val="default"/>
          <w:rFonts w:cs="FrankRuehl" w:hint="cs"/>
          <w:rtl/>
        </w:rPr>
        <w:t xml:space="preserve"> להורות לספק שירותי ביוב להפעיל את סמכותו כאמור בפסקאות (1) ו-(2) וכן להפסיק או לצמצם את מתן שירותי ההולכה והטיפול.</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ערר לפי סעיף 52(א) או ער</w:t>
      </w:r>
      <w:r>
        <w:rPr>
          <w:rStyle w:val="default"/>
          <w:rFonts w:cs="FrankRuehl"/>
          <w:rtl/>
        </w:rPr>
        <w:t>ע</w:t>
      </w:r>
      <w:r>
        <w:rPr>
          <w:rStyle w:val="default"/>
          <w:rFonts w:cs="FrankRuehl" w:hint="cs"/>
          <w:rtl/>
        </w:rPr>
        <w:t>ור לפי סעיף 52(ב) אינם מעכבים את השימוש בסמכויות לפי סעיף קטן (א), זולת אם המוסמך או בית המשפט, לפי הענין, הורו אחרת.</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ביצוע עבודות על ידי החברה לפי סעיף זה אינו פוטר את בעל המקרקעין או המפעל מאחריות פלילית או אזרחית לפי חוק זה ולפי כל חיקוק אחר.</w:t>
      </w:r>
    </w:p>
    <w:p w:rsidR="00264CAD" w:rsidRPr="00A66974" w:rsidRDefault="00264CAD" w:rsidP="00264CAD">
      <w:pPr>
        <w:pStyle w:val="P00"/>
        <w:spacing w:before="0"/>
        <w:ind w:left="0" w:right="1134"/>
        <w:rPr>
          <w:rStyle w:val="default"/>
          <w:rFonts w:cs="FrankRuehl" w:hint="cs"/>
          <w:vanish/>
          <w:color w:val="FF0000"/>
          <w:szCs w:val="20"/>
          <w:shd w:val="clear" w:color="auto" w:fill="FFFF99"/>
          <w:rtl/>
        </w:rPr>
      </w:pPr>
      <w:bookmarkStart w:id="181" w:name="Rov365"/>
      <w:r w:rsidRPr="00A66974">
        <w:rPr>
          <w:rStyle w:val="default"/>
          <w:rFonts w:cs="FrankRuehl" w:hint="cs"/>
          <w:vanish/>
          <w:color w:val="FF0000"/>
          <w:szCs w:val="20"/>
          <w:shd w:val="clear" w:color="auto" w:fill="FFFF99"/>
          <w:rtl/>
        </w:rPr>
        <w:t>מיום 1.8.2013</w:t>
      </w:r>
    </w:p>
    <w:p w:rsidR="00264CAD" w:rsidRPr="00A66974" w:rsidRDefault="00264CAD" w:rsidP="00264CAD">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264CAD" w:rsidRPr="00A66974" w:rsidRDefault="00264CAD" w:rsidP="00264CAD">
      <w:pPr>
        <w:pStyle w:val="P00"/>
        <w:spacing w:before="0"/>
        <w:ind w:left="0" w:right="1134"/>
        <w:rPr>
          <w:rStyle w:val="default"/>
          <w:rFonts w:cs="FrankRuehl" w:hint="cs"/>
          <w:vanish/>
          <w:szCs w:val="20"/>
          <w:shd w:val="clear" w:color="auto" w:fill="FFFF99"/>
          <w:rtl/>
        </w:rPr>
      </w:pPr>
      <w:hyperlink r:id="rId31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184 (</w:t>
      </w:r>
      <w:hyperlink r:id="rId31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264CAD" w:rsidRPr="00A66974" w:rsidRDefault="00264CAD" w:rsidP="00264CAD">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לא קיים בעל מקרקעין או מפעל הוראה או דרישה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של החברה לפי סעיף 51, החלטה של המוסמך לפי סעיף 52(א), או החלטה של בית משפט לפי סעיף 52(ב), לפי הענין, או נוכחה החברה כי הדבר דרוש לשם מניעת סכנה ממשית ומיידית לפעולתה של מערכת הביוב עקב הזרמת שפכי תעשיה, רשאית החברה </w:t>
      </w:r>
      <w:r w:rsidRPr="00A66974">
        <w:rPr>
          <w:rStyle w:val="default"/>
          <w:rFonts w:cs="FrankRuehl"/>
          <w:vanish/>
          <w:sz w:val="22"/>
          <w:szCs w:val="22"/>
          <w:shd w:val="clear" w:color="auto" w:fill="FFFF99"/>
          <w:rtl/>
        </w:rPr>
        <w:t>–</w:t>
      </w:r>
    </w:p>
    <w:p w:rsidR="00264CAD" w:rsidRPr="00A66974" w:rsidRDefault="00264CAD" w:rsidP="00264CAD">
      <w:pPr>
        <w:pStyle w:val="P22"/>
        <w:spacing w:before="0"/>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בהתאם </w:t>
      </w:r>
      <w:r w:rsidRPr="00A66974">
        <w:rPr>
          <w:rStyle w:val="default"/>
          <w:rFonts w:cs="FrankRuehl" w:hint="cs"/>
          <w:strike/>
          <w:vanish/>
          <w:sz w:val="22"/>
          <w:szCs w:val="22"/>
          <w:shd w:val="clear" w:color="auto" w:fill="FFFF99"/>
          <w:rtl/>
        </w:rPr>
        <w:t>לתקנות שיותקנו</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לכללים שייקבעו</w:t>
      </w:r>
      <w:r w:rsidRPr="00A66974">
        <w:rPr>
          <w:rStyle w:val="default"/>
          <w:rFonts w:cs="FrankRuehl" w:hint="cs"/>
          <w:vanish/>
          <w:sz w:val="22"/>
          <w:szCs w:val="22"/>
          <w:shd w:val="clear" w:color="auto" w:fill="FFFF99"/>
          <w:rtl/>
        </w:rPr>
        <w:t xml:space="preserve"> לפי סעיף 146</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 להפסיק או לצמצם את מתן שירותי המים והביוב למקרקעין או למפעל;</w:t>
      </w:r>
    </w:p>
    <w:p w:rsidR="00FF3166" w:rsidRPr="00A66974" w:rsidRDefault="00FF3166" w:rsidP="00FF3166">
      <w:pPr>
        <w:pStyle w:val="P00"/>
        <w:tabs>
          <w:tab w:val="clear" w:pos="6259"/>
        </w:tabs>
        <w:spacing w:before="0"/>
        <w:ind w:left="1021" w:right="1134"/>
        <w:rPr>
          <w:rStyle w:val="default"/>
          <w:rFonts w:cs="FrankRuehl" w:hint="cs"/>
          <w:vanish/>
          <w:szCs w:val="20"/>
          <w:shd w:val="clear" w:color="auto" w:fill="FFFF99"/>
          <w:rtl/>
        </w:rPr>
      </w:pPr>
    </w:p>
    <w:p w:rsidR="00FF3166" w:rsidRPr="00A66974" w:rsidRDefault="00FF3166" w:rsidP="00FF3166">
      <w:pPr>
        <w:pStyle w:val="P00"/>
        <w:tabs>
          <w:tab w:val="clear" w:pos="6259"/>
        </w:tabs>
        <w:spacing w:before="0"/>
        <w:ind w:left="1021"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FF3166" w:rsidRPr="00A66974" w:rsidRDefault="00FF3166" w:rsidP="00FF3166">
      <w:pPr>
        <w:pStyle w:val="P00"/>
        <w:tabs>
          <w:tab w:val="clear" w:pos="6259"/>
        </w:tabs>
        <w:spacing w:before="0"/>
        <w:ind w:left="1021"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F3166" w:rsidRPr="00A66974" w:rsidRDefault="00FF3166" w:rsidP="00FF3166">
      <w:pPr>
        <w:pStyle w:val="P00"/>
        <w:tabs>
          <w:tab w:val="clear" w:pos="6259"/>
        </w:tabs>
        <w:spacing w:before="0"/>
        <w:ind w:left="1021" w:right="1134"/>
        <w:rPr>
          <w:rStyle w:val="default"/>
          <w:rFonts w:cs="FrankRuehl" w:hint="cs"/>
          <w:vanish/>
          <w:szCs w:val="20"/>
          <w:shd w:val="clear" w:color="auto" w:fill="FFFF99"/>
          <w:rtl/>
        </w:rPr>
      </w:pPr>
      <w:hyperlink r:id="rId32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32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F3166" w:rsidRPr="00FF3166" w:rsidRDefault="00FF3166" w:rsidP="00FF3166">
      <w:pPr>
        <w:pStyle w:val="P00"/>
        <w:tabs>
          <w:tab w:val="clear" w:pos="6259"/>
        </w:tabs>
        <w:spacing w:before="0"/>
        <w:ind w:left="1021"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פסקה 53(א)(3)</w:t>
      </w:r>
      <w:bookmarkEnd w:id="181"/>
    </w:p>
    <w:p w:rsidR="001D1A92" w:rsidRDefault="001D1A92">
      <w:pPr>
        <w:pStyle w:val="header-2"/>
        <w:ind w:left="0" w:right="1134"/>
        <w:rPr>
          <w:rtl/>
        </w:rPr>
      </w:pPr>
      <w:bookmarkStart w:id="182" w:name="hed211"/>
      <w:bookmarkEnd w:id="182"/>
      <w:r>
        <w:rPr>
          <w:rtl/>
        </w:rPr>
        <w:t>ס</w:t>
      </w:r>
      <w:r>
        <w:rPr>
          <w:rFonts w:hint="cs"/>
          <w:rtl/>
        </w:rPr>
        <w:t>ימן</w:t>
      </w:r>
      <w:r>
        <w:rPr>
          <w:rtl/>
        </w:rPr>
        <w:t xml:space="preserve"> </w:t>
      </w:r>
      <w:r>
        <w:rPr>
          <w:rFonts w:hint="cs"/>
          <w:rtl/>
        </w:rPr>
        <w:t>ו': דוחות ומסירת מידע</w:t>
      </w:r>
    </w:p>
    <w:p w:rsidR="001D1A92" w:rsidRDefault="001D1A92">
      <w:pPr>
        <w:pStyle w:val="P00"/>
        <w:spacing w:before="72"/>
        <w:ind w:left="0" w:right="1134"/>
        <w:rPr>
          <w:rStyle w:val="default"/>
          <w:rFonts w:cs="FrankRuehl"/>
          <w:rtl/>
        </w:rPr>
      </w:pPr>
      <w:bookmarkStart w:id="183" w:name="Seif45"/>
      <w:bookmarkEnd w:id="183"/>
      <w:r>
        <w:rPr>
          <w:lang w:val="he-IL"/>
        </w:rPr>
        <w:pict>
          <v:rect id="_x0000_s2107" style="position:absolute;left:0;text-align:left;margin-left:464.5pt;margin-top:8.05pt;width:75.05pt;height:19.05pt;z-index:25151641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ד</w:t>
                  </w:r>
                  <w:r>
                    <w:rPr>
                      <w:rFonts w:cs="Miriam" w:hint="cs"/>
                      <w:szCs w:val="18"/>
                      <w:rtl/>
                    </w:rPr>
                    <w:t>וחות כספיי</w:t>
                  </w:r>
                  <w:r>
                    <w:rPr>
                      <w:rFonts w:cs="Miriam"/>
                      <w:szCs w:val="18"/>
                      <w:rtl/>
                    </w:rPr>
                    <w:t>ם</w:t>
                  </w:r>
                  <w:r>
                    <w:rPr>
                      <w:rFonts w:cs="Miriam" w:hint="cs"/>
                      <w:szCs w:val="18"/>
                      <w:rtl/>
                    </w:rPr>
                    <w:t xml:space="preserve"> </w:t>
                  </w:r>
                  <w:r>
                    <w:rPr>
                      <w:rFonts w:cs="Miriam"/>
                      <w:szCs w:val="18"/>
                      <w:rtl/>
                    </w:rPr>
                    <w:t>–</w:t>
                  </w:r>
                  <w:r>
                    <w:rPr>
                      <w:rFonts w:cs="Miriam" w:hint="cs"/>
                      <w:szCs w:val="18"/>
                      <w:rtl/>
                    </w:rPr>
                    <w:t xml:space="preserve"> </w:t>
                  </w:r>
                  <w:r>
                    <w:rPr>
                      <w:rFonts w:cs="Miriam"/>
                      <w:szCs w:val="18"/>
                      <w:rtl/>
                    </w:rPr>
                    <w:t>ש</w:t>
                  </w:r>
                  <w:r>
                    <w:rPr>
                      <w:rFonts w:cs="Miriam" w:hint="cs"/>
                      <w:szCs w:val="18"/>
                      <w:rtl/>
                    </w:rPr>
                    <w:t>נתי וביניים</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חברה תערוך ליום 31 בדצמבר של כל שנה דוח כספי שנתי שלה מבוקר בידי רואה חשבון, ותגישו לרשות ולממונה עד 30 באפריל שלאחר תאריך הדוח (בחוק זה </w:t>
      </w:r>
      <w:r>
        <w:rPr>
          <w:rStyle w:val="default"/>
          <w:rFonts w:cs="FrankRuehl"/>
          <w:rtl/>
        </w:rPr>
        <w:t>–</w:t>
      </w:r>
      <w:r>
        <w:rPr>
          <w:rStyle w:val="default"/>
          <w:rFonts w:cs="FrankRuehl" w:hint="cs"/>
          <w:rtl/>
        </w:rPr>
        <w:t xml:space="preserve"> דוח שנתי).</w:t>
      </w:r>
    </w:p>
    <w:p w:rsidR="001D1A92" w:rsidRDefault="00264CAD" w:rsidP="00264CAD">
      <w:pPr>
        <w:pStyle w:val="P00"/>
        <w:spacing w:before="72"/>
        <w:ind w:left="0" w:right="1134"/>
        <w:rPr>
          <w:rStyle w:val="default"/>
          <w:rFonts w:cs="FrankRuehl" w:hint="cs"/>
          <w:rtl/>
        </w:rPr>
      </w:pPr>
      <w:r>
        <w:rPr>
          <w:rtl/>
          <w:lang w:eastAsia="en-US"/>
        </w:rPr>
        <w:pict>
          <v:shape id="_x0000_s2412" type="#_x0000_t202" style="position:absolute;left:0;text-align:left;margin-left:470.35pt;margin-top:7.1pt;width:1in;height:16.8pt;z-index:251727360" filled="f" stroked="f">
            <v:textbox inset="1mm,0,1mm,0">
              <w:txbxContent>
                <w:p w:rsidR="002269D7" w:rsidRDefault="002269D7" w:rsidP="00264CAD">
                  <w:pPr>
                    <w:spacing w:line="160" w:lineRule="exact"/>
                    <w:jc w:val="left"/>
                    <w:rPr>
                      <w:rFonts w:cs="Miriam" w:hint="cs"/>
                      <w:noProof/>
                      <w:szCs w:val="18"/>
                      <w:rtl/>
                    </w:rPr>
                  </w:pPr>
                  <w:r>
                    <w:rPr>
                      <w:rFonts w:cs="Miriam" w:hint="cs"/>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001D1A92">
        <w:rPr>
          <w:rStyle w:val="default"/>
          <w:rFonts w:cs="FrankRuehl" w:hint="cs"/>
          <w:rtl/>
        </w:rPr>
        <w:t xml:space="preserve">חברה תערוך ליום האחרון של </w:t>
      </w:r>
      <w:r>
        <w:rPr>
          <w:rStyle w:val="default"/>
          <w:rFonts w:cs="FrankRuehl" w:hint="cs"/>
          <w:rtl/>
        </w:rPr>
        <w:t>חודש</w:t>
      </w:r>
      <w:r w:rsidR="001D1A92">
        <w:rPr>
          <w:rStyle w:val="default"/>
          <w:rFonts w:cs="FrankRuehl"/>
          <w:rtl/>
        </w:rPr>
        <w:t xml:space="preserve"> </w:t>
      </w:r>
      <w:r w:rsidR="001D1A92">
        <w:rPr>
          <w:rStyle w:val="default"/>
          <w:rFonts w:cs="FrankRuehl" w:hint="cs"/>
          <w:rtl/>
        </w:rPr>
        <w:t xml:space="preserve">יוני של כל שנה (להלן </w:t>
      </w:r>
      <w:r w:rsidR="001D1A92">
        <w:rPr>
          <w:rStyle w:val="default"/>
          <w:rFonts w:cs="FrankRuehl"/>
          <w:rtl/>
        </w:rPr>
        <w:t>–</w:t>
      </w:r>
      <w:r w:rsidR="001D1A92">
        <w:rPr>
          <w:rStyle w:val="default"/>
          <w:rFonts w:cs="FrankRuehl" w:hint="cs"/>
          <w:rtl/>
        </w:rPr>
        <w:t xml:space="preserve"> יום הדוח) דוח ביניים, מסוקר בידי רואה חשבון, ותגיש</w:t>
      </w:r>
      <w:r>
        <w:rPr>
          <w:rStyle w:val="default"/>
          <w:rFonts w:cs="FrankRuehl" w:hint="cs"/>
          <w:rtl/>
        </w:rPr>
        <w:t>ו</w:t>
      </w:r>
      <w:r w:rsidR="001D1A92">
        <w:rPr>
          <w:rStyle w:val="default"/>
          <w:rFonts w:cs="FrankRuehl" w:hint="cs"/>
          <w:rtl/>
        </w:rPr>
        <w:t xml:space="preserve"> לרשות ולממונה עד תום חודשיים מיום הדוח (בחוק זה </w:t>
      </w:r>
      <w:r w:rsidR="001D1A92">
        <w:rPr>
          <w:rStyle w:val="default"/>
          <w:rFonts w:cs="FrankRuehl"/>
          <w:rtl/>
        </w:rPr>
        <w:t>–</w:t>
      </w:r>
      <w:r w:rsidR="001D1A92">
        <w:rPr>
          <w:rStyle w:val="default"/>
          <w:rFonts w:cs="FrankRuehl" w:hint="cs"/>
          <w:rtl/>
        </w:rPr>
        <w:t xml:space="preserve"> דוח ביניים).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דוח שנתי ודוח ביניים ייערכו לפי העקרונות החשבונאיים המקובלים וכללי הדיווח המקובלים לענין דוח שנתי ו</w:t>
      </w:r>
      <w:r>
        <w:rPr>
          <w:rStyle w:val="default"/>
          <w:rFonts w:cs="FrankRuehl"/>
          <w:rtl/>
        </w:rPr>
        <w:t>ל</w:t>
      </w:r>
      <w:r>
        <w:rPr>
          <w:rStyle w:val="default"/>
          <w:rFonts w:cs="FrankRuehl" w:hint="cs"/>
          <w:rtl/>
        </w:rPr>
        <w:t xml:space="preserve">ענין דוח ביניים, לפי הענין, והכללים שתקבע מועצת הרשות לפי סעיף 104. </w:t>
      </w:r>
    </w:p>
    <w:p w:rsidR="001D1A92" w:rsidRDefault="001D1A92" w:rsidP="00F55996">
      <w:pPr>
        <w:pStyle w:val="P00"/>
        <w:spacing w:before="72"/>
        <w:ind w:left="0" w:right="1134"/>
        <w:rPr>
          <w:rStyle w:val="default"/>
          <w:rFonts w:cs="FrankRuehl"/>
          <w:rtl/>
        </w:rPr>
      </w:pPr>
      <w:r>
        <w:rPr>
          <w:rtl/>
          <w:lang w:val="he-IL"/>
        </w:rPr>
        <w:pict>
          <v:shape id="_x0000_s2247" type="#_x0000_t202" style="position:absolute;left:0;text-align:left;margin-left:470.25pt;margin-top:7.1pt;width:1in;height:16.8pt;z-index:251655680"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חברה תפרסם את הדוח השנתי שלה כפי </w:t>
      </w:r>
      <w:r w:rsidR="00F55996">
        <w:rPr>
          <w:rStyle w:val="default"/>
          <w:rFonts w:cs="FrankRuehl" w:hint="cs"/>
          <w:rtl/>
        </w:rPr>
        <w:t>שתקבע מועצת הרשות בכללים</w:t>
      </w:r>
      <w:r>
        <w:rPr>
          <w:rStyle w:val="default"/>
          <w:rFonts w:cs="FrankRuehl" w:hint="cs"/>
          <w:rtl/>
        </w:rPr>
        <w:t>.</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על אף האמור בסעיפים קטנים (א) ו-(ב), בתקופה הראשונה רשאית חברה להגיש את הדוחות עד תום שלושה חודשים </w:t>
      </w:r>
      <w:r>
        <w:rPr>
          <w:rStyle w:val="default"/>
          <w:rFonts w:cs="FrankRuehl"/>
          <w:rtl/>
        </w:rPr>
        <w:t>מ</w:t>
      </w:r>
      <w:r>
        <w:rPr>
          <w:rStyle w:val="default"/>
          <w:rFonts w:cs="FrankRuehl" w:hint="cs"/>
          <w:rtl/>
        </w:rPr>
        <w:t>ן המועדים הקבועים להגשתם בסעיפים הקטנים האמורים.</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184" w:name="Rov295"/>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2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32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324"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25"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חברה תפרסם את הדוח השנתי שלה כפי </w:t>
      </w:r>
      <w:r w:rsidRPr="00A66974">
        <w:rPr>
          <w:rStyle w:val="default"/>
          <w:rFonts w:cs="FrankRuehl" w:hint="cs"/>
          <w:strike/>
          <w:vanish/>
          <w:sz w:val="22"/>
          <w:szCs w:val="22"/>
          <w:shd w:val="clear" w:color="auto" w:fill="FFFF99"/>
          <w:rtl/>
        </w:rPr>
        <w:t>שיקבע הממונה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שתקבע מועצת הרשות בכללים</w:t>
      </w:r>
      <w:r w:rsidRPr="00A66974">
        <w:rPr>
          <w:rStyle w:val="default"/>
          <w:rFonts w:cs="FrankRuehl" w:hint="cs"/>
          <w:vanish/>
          <w:sz w:val="22"/>
          <w:szCs w:val="22"/>
          <w:shd w:val="clear" w:color="auto" w:fill="FFFF99"/>
          <w:rtl/>
        </w:rPr>
        <w:t>.</w:t>
      </w:r>
    </w:p>
    <w:p w:rsidR="00264CAD" w:rsidRPr="00A66974" w:rsidRDefault="00264CAD" w:rsidP="00264CAD">
      <w:pPr>
        <w:pStyle w:val="P00"/>
        <w:spacing w:before="0"/>
        <w:ind w:left="0" w:right="1134"/>
        <w:rPr>
          <w:rStyle w:val="default"/>
          <w:rFonts w:cs="FrankRuehl" w:hint="cs"/>
          <w:vanish/>
          <w:szCs w:val="20"/>
          <w:shd w:val="clear" w:color="auto" w:fill="FFFF99"/>
          <w:rtl/>
        </w:rPr>
      </w:pPr>
    </w:p>
    <w:p w:rsidR="00264CAD" w:rsidRPr="00A66974" w:rsidRDefault="00264CAD" w:rsidP="00264CAD">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264CAD" w:rsidRPr="00A66974" w:rsidRDefault="00264CAD" w:rsidP="00264CAD">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264CAD" w:rsidRPr="00A66974" w:rsidRDefault="00264CAD" w:rsidP="00264CAD">
      <w:pPr>
        <w:pStyle w:val="P00"/>
        <w:spacing w:before="0"/>
        <w:ind w:left="0" w:right="1134"/>
        <w:rPr>
          <w:rStyle w:val="default"/>
          <w:rFonts w:cs="FrankRuehl" w:hint="cs"/>
          <w:vanish/>
          <w:szCs w:val="20"/>
          <w:shd w:val="clear" w:color="auto" w:fill="FFFF99"/>
          <w:rtl/>
        </w:rPr>
      </w:pPr>
      <w:hyperlink r:id="rId32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184 (</w:t>
      </w:r>
      <w:hyperlink r:id="rId32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264CAD" w:rsidRPr="00A66974" w:rsidRDefault="00264CAD" w:rsidP="00264CAD">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סעיף קטן 54(ב)</w:t>
      </w:r>
    </w:p>
    <w:p w:rsidR="00264CAD" w:rsidRPr="00A66974" w:rsidRDefault="00264CAD" w:rsidP="00264CAD">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264CAD" w:rsidRPr="00264CAD" w:rsidRDefault="00264CAD" w:rsidP="00264CAD">
      <w:pPr>
        <w:pStyle w:val="P00"/>
        <w:spacing w:before="0"/>
        <w:ind w:left="0" w:right="1134"/>
        <w:rPr>
          <w:rStyle w:val="default"/>
          <w:rFonts w:cs="FrankRuehl"/>
          <w:strike/>
          <w:sz w:val="2"/>
          <w:szCs w:val="2"/>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חברה תערוך ליום האחרון של החודשים מרס</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 xml:space="preserve">יוני וספטמבר של כל שנה (להלן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יום הדוח) דוחות ביניים, מסוקרים בידי רואה חשבון, ותגישם לרשות ולממונה עד תום חודשיים מיום הדוח (בחוק זה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דוח ביניים).</w:t>
      </w:r>
      <w:bookmarkEnd w:id="184"/>
    </w:p>
    <w:p w:rsidR="001D1A92" w:rsidRDefault="001D1A92">
      <w:pPr>
        <w:pStyle w:val="P00"/>
        <w:spacing w:before="72"/>
        <w:ind w:left="0" w:right="1134"/>
        <w:rPr>
          <w:rStyle w:val="default"/>
          <w:rFonts w:cs="FrankRuehl"/>
          <w:rtl/>
        </w:rPr>
      </w:pPr>
      <w:bookmarkStart w:id="185" w:name="Seif46"/>
      <w:bookmarkEnd w:id="185"/>
      <w:r>
        <w:rPr>
          <w:lang w:val="he-IL"/>
        </w:rPr>
        <w:pict>
          <v:rect id="_x0000_s2108" style="position:absolute;left:0;text-align:left;margin-left:464.5pt;margin-top:8.05pt;width:75.05pt;height:8pt;z-index:25151744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ד</w:t>
                  </w:r>
                  <w:r>
                    <w:rPr>
                      <w:rFonts w:cs="Miriam" w:hint="cs"/>
                      <w:szCs w:val="18"/>
                      <w:rtl/>
                    </w:rPr>
                    <w:t>וחות מידיים</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הרשות רשאית לקבוע כללים בדבר חובת חברה להגיש לרשות דוחות מידיים על אירועים חריגים מסוימים שקבעה.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רשאי לקבוע כללים בדבר חובת חברה להגיש לממונה דוחות מידיים על אירועי</w:t>
      </w:r>
      <w:r>
        <w:rPr>
          <w:rStyle w:val="default"/>
          <w:rFonts w:cs="FrankRuehl"/>
          <w:rtl/>
        </w:rPr>
        <w:t>ם</w:t>
      </w:r>
      <w:r>
        <w:rPr>
          <w:rStyle w:val="default"/>
          <w:rFonts w:cs="FrankRuehl" w:hint="cs"/>
          <w:rtl/>
        </w:rPr>
        <w:t xml:space="preserve"> חריגים מסוימים שקבעה.</w:t>
      </w:r>
    </w:p>
    <w:p w:rsidR="001D1A92" w:rsidRDefault="001D1A92">
      <w:pPr>
        <w:pStyle w:val="P00"/>
        <w:spacing w:before="72"/>
        <w:ind w:left="0" w:right="1134"/>
        <w:rPr>
          <w:rStyle w:val="default"/>
          <w:rFonts w:cs="FrankRuehl"/>
          <w:rtl/>
        </w:rPr>
      </w:pPr>
      <w:bookmarkStart w:id="186" w:name="Seif47"/>
      <w:bookmarkEnd w:id="186"/>
      <w:r>
        <w:rPr>
          <w:lang w:val="he-IL"/>
        </w:rPr>
        <w:pict>
          <v:rect id="_x0000_s2109" style="position:absolute;left:0;text-align:left;margin-left:464.5pt;margin-top:8.05pt;width:75.05pt;height:28.65pt;z-index:251518464"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מ</w:t>
                  </w:r>
                  <w:r>
                    <w:rPr>
                      <w:rFonts w:cs="Miriam" w:hint="cs"/>
                      <w:szCs w:val="18"/>
                      <w:rtl/>
                    </w:rPr>
                    <w:t>סירת מידע</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מועצת הרשות, או עובד שהמועצה הסמיכה, וכן הממונה, רשאים לדרוש מחברה למסור להם בכתב הסבר, פירוט, ידיעות ומסמכים בקשר לפרטים שכללה בדוח שנתי, בדוח ביניים, או בדוחות מידיים לפי סעיף 55. </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למילוי תפקידי</w:t>
      </w:r>
      <w:r>
        <w:rPr>
          <w:rStyle w:val="default"/>
          <w:rFonts w:cs="FrankRuehl"/>
          <w:rtl/>
        </w:rPr>
        <w:t>ה</w:t>
      </w:r>
      <w:r>
        <w:rPr>
          <w:rStyle w:val="default"/>
          <w:rFonts w:cs="FrankRuehl" w:hint="cs"/>
          <w:rtl/>
        </w:rPr>
        <w:t xml:space="preserve">ם רשאים מועצת הרשות, באמצעות עובד שהיא הסמיכה, וכן הממונה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לדרוש מחברה, וכן מדירקטור בחברה מטעם רשות מקומית, מהמנהל הכללי של חברה ובאמצעותו מכל מי שעובד בחברה או מועסק בשירותה, מידע וחומר בעניני החברה;</w:t>
      </w:r>
    </w:p>
    <w:p w:rsidR="001D1A92" w:rsidRDefault="001D1A9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לעיין ברשומות ובמסמכים של חברה.</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187" w:name="Rov196"/>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2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32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330"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331"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יושב ראש</w:t>
      </w:r>
      <w:r w:rsidRPr="00A66974">
        <w:rPr>
          <w:rStyle w:val="default"/>
          <w:rFonts w:cs="FrankRuehl" w:hint="cs"/>
          <w:vanish/>
          <w:sz w:val="22"/>
          <w:szCs w:val="22"/>
          <w:shd w:val="clear" w:color="auto" w:fill="FFFF99"/>
          <w:rtl/>
        </w:rPr>
        <w:t xml:space="preserve"> מועצת הרשות, או עובד שהמועצה הסמיכה, וכן הממונה, רשאים לדרוש מחברה למסור להם בכתב הסבר, פירוט, ידיעות ומסמכים בקשר לפרטים שכללה בדוח שנתי, בדוח ביניים, או בדוחות מידיים לפי סעיף 55. </w:t>
      </w:r>
      <w:bookmarkEnd w:id="187"/>
    </w:p>
    <w:p w:rsidR="001D1A92" w:rsidRDefault="001D1A92">
      <w:pPr>
        <w:pStyle w:val="P00"/>
        <w:spacing w:before="72"/>
        <w:ind w:left="0" w:right="1134"/>
        <w:rPr>
          <w:rStyle w:val="default"/>
          <w:rFonts w:cs="FrankRuehl"/>
          <w:rtl/>
        </w:rPr>
      </w:pPr>
      <w:bookmarkStart w:id="188" w:name="Seif48"/>
      <w:bookmarkEnd w:id="188"/>
      <w:r>
        <w:rPr>
          <w:lang w:val="he-IL"/>
        </w:rPr>
        <w:pict>
          <v:rect id="_x0000_s2110" style="position:absolute;left:0;text-align:left;margin-left:464.5pt;margin-top:8.05pt;width:75.05pt;height:20pt;z-index:251519488" o:allowincell="f" filled="f" stroked="f" strokecolor="lime" strokeweight=".25pt">
            <v:textbox inset="0,0,0,0">
              <w:txbxContent>
                <w:p w:rsidR="002269D7" w:rsidRDefault="002269D7">
                  <w:pPr>
                    <w:spacing w:line="160" w:lineRule="exact"/>
                    <w:jc w:val="left"/>
                    <w:rPr>
                      <w:rFonts w:cs="Miriam"/>
                      <w:szCs w:val="18"/>
                      <w:rtl/>
                    </w:rPr>
                  </w:pPr>
                  <w:r>
                    <w:rPr>
                      <w:rFonts w:cs="Miriam"/>
                      <w:szCs w:val="18"/>
                      <w:rtl/>
                    </w:rPr>
                    <w:t>ח</w:t>
                  </w:r>
                  <w:r>
                    <w:rPr>
                      <w:rFonts w:cs="Miriam" w:hint="cs"/>
                      <w:szCs w:val="18"/>
                      <w:rtl/>
                    </w:rPr>
                    <w:t xml:space="preserve">ובות דיווח </w:t>
                  </w:r>
                </w:p>
                <w:p w:rsidR="002269D7" w:rsidRDefault="002269D7">
                  <w:pPr>
                    <w:spacing w:line="160" w:lineRule="exact"/>
                    <w:jc w:val="left"/>
                    <w:rPr>
                      <w:rFonts w:cs="Miriam"/>
                      <w:noProof/>
                      <w:szCs w:val="18"/>
                      <w:rtl/>
                    </w:rPr>
                  </w:pPr>
                  <w:r>
                    <w:rPr>
                      <w:rFonts w:cs="Miriam"/>
                      <w:szCs w:val="18"/>
                      <w:rtl/>
                    </w:rPr>
                    <w:t>ל</w:t>
                  </w:r>
                  <w:r>
                    <w:rPr>
                      <w:rFonts w:cs="Miriam" w:hint="cs"/>
                      <w:szCs w:val="18"/>
                      <w:rtl/>
                    </w:rPr>
                    <w:t>צרכנים ולציבור</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הרשות רשאית לקבוע בכללים חובות דיווח לצרכנים ולציבור שיחולו על חברה, לרבות בדבר עמידתה באמות המידה שנקבעו לפי סעיף 99, ובדבר איכות המים, השפכים והקולחים שבאחריותה.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הכללים יכול שיכללו הוראות בדבר פירוט הדוח השנתי ויתר </w:t>
      </w:r>
      <w:r>
        <w:rPr>
          <w:rStyle w:val="default"/>
          <w:rFonts w:cs="FrankRuehl"/>
          <w:rtl/>
        </w:rPr>
        <w:t>ה</w:t>
      </w:r>
      <w:r>
        <w:rPr>
          <w:rStyle w:val="default"/>
          <w:rFonts w:cs="FrankRuehl" w:hint="cs"/>
          <w:rtl/>
        </w:rPr>
        <w:t>דיווחים ובדבר פרסומם ומועדי הפרסום.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חוק חופש המידע, תשנ"ח-1998, יחולו על חברה, בשינויים המחויבים, לענין מידע בדבר איכות המים, השפכים והקולחים שבאחריות החברה, גם לאחר שתפסיק להיות בשליטת רשות מקומית, ויראו אותה כרשות ציבורית לענין זה; הרשות המק</w:t>
      </w:r>
      <w:r>
        <w:rPr>
          <w:rStyle w:val="default"/>
          <w:rFonts w:cs="FrankRuehl"/>
          <w:rtl/>
        </w:rPr>
        <w:t>ו</w:t>
      </w:r>
      <w:r>
        <w:rPr>
          <w:rStyle w:val="default"/>
          <w:rFonts w:cs="FrankRuehl" w:hint="cs"/>
          <w:rtl/>
        </w:rPr>
        <w:t>מית תמשיך לכלול את החברה ברשימה שהיא מעמידה לרשות הציבור לפי סעיף 4(ב) לחוק האמור, בהתאם לפרטים שתמסור לה החברה.</w:t>
      </w:r>
    </w:p>
    <w:p w:rsidR="001D1A92" w:rsidRDefault="001D1A92">
      <w:pPr>
        <w:pStyle w:val="header-2"/>
        <w:ind w:left="0" w:right="1134"/>
        <w:rPr>
          <w:rtl/>
        </w:rPr>
      </w:pPr>
      <w:bookmarkStart w:id="189" w:name="hed212"/>
      <w:bookmarkEnd w:id="189"/>
      <w:r>
        <w:rPr>
          <w:rtl/>
        </w:rPr>
        <w:t>ס</w:t>
      </w:r>
      <w:r>
        <w:rPr>
          <w:rFonts w:hint="cs"/>
          <w:rtl/>
        </w:rPr>
        <w:t>ימן ז': מילוות ואיגרות חוב</w:t>
      </w:r>
    </w:p>
    <w:p w:rsidR="001D1A92" w:rsidRDefault="001D1A92">
      <w:pPr>
        <w:pStyle w:val="P00"/>
        <w:spacing w:before="72"/>
        <w:ind w:left="0" w:right="1134"/>
        <w:rPr>
          <w:rStyle w:val="default"/>
          <w:rFonts w:cs="FrankRuehl"/>
          <w:rtl/>
        </w:rPr>
      </w:pPr>
      <w:bookmarkStart w:id="190" w:name="Seif49"/>
      <w:bookmarkEnd w:id="190"/>
      <w:r>
        <w:rPr>
          <w:lang w:val="he-IL"/>
        </w:rPr>
        <w:pict>
          <v:rect id="_x0000_s2111" style="position:absolute;left:0;text-align:left;margin-left:464.5pt;margin-top:8.05pt;width:75.05pt;height:8pt;z-index:25152051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58.</w:t>
      </w:r>
      <w:r>
        <w:rPr>
          <w:rStyle w:val="big-number"/>
          <w:rtl/>
        </w:rPr>
        <w:tab/>
      </w:r>
      <w:r>
        <w:rPr>
          <w:rStyle w:val="default"/>
          <w:rFonts w:cs="FrankRuehl"/>
          <w:rtl/>
        </w:rPr>
        <w:t>ה</w:t>
      </w:r>
      <w:r>
        <w:rPr>
          <w:rStyle w:val="default"/>
          <w:rFonts w:cs="FrankRuehl" w:hint="cs"/>
          <w:rtl/>
        </w:rPr>
        <w:t>וראות סעיפים 45, 46 ו-46א לחוק יסודות התקציב, תשמ"ה-1985, לא יחולו על ח</w:t>
      </w:r>
      <w:r>
        <w:rPr>
          <w:rStyle w:val="default"/>
          <w:rFonts w:cs="FrankRuehl"/>
          <w:rtl/>
        </w:rPr>
        <w:t>ב</w:t>
      </w:r>
      <w:r>
        <w:rPr>
          <w:rStyle w:val="default"/>
          <w:rFonts w:cs="FrankRuehl" w:hint="cs"/>
          <w:rtl/>
        </w:rPr>
        <w:t>רה.</w:t>
      </w:r>
    </w:p>
    <w:p w:rsidR="001D1A92" w:rsidRDefault="001D1A92">
      <w:pPr>
        <w:pStyle w:val="medium2-header"/>
        <w:keepLines w:val="0"/>
        <w:spacing w:before="72"/>
        <w:ind w:left="0" w:right="1134"/>
        <w:rPr>
          <w:noProof/>
          <w:sz w:val="20"/>
          <w:rtl/>
        </w:rPr>
      </w:pPr>
      <w:bookmarkStart w:id="191" w:name="med3"/>
      <w:bookmarkEnd w:id="191"/>
      <w:r>
        <w:rPr>
          <w:noProof/>
          <w:sz w:val="20"/>
          <w:rtl/>
        </w:rPr>
        <w:t>פ</w:t>
      </w:r>
      <w:r>
        <w:rPr>
          <w:rFonts w:hint="cs"/>
          <w:noProof/>
          <w:sz w:val="20"/>
          <w:rtl/>
        </w:rPr>
        <w:t>רק ד': ניהול החברה</w:t>
      </w:r>
    </w:p>
    <w:p w:rsidR="001D1A92" w:rsidRDefault="001D1A92">
      <w:pPr>
        <w:pStyle w:val="header-2"/>
        <w:ind w:left="0" w:right="1134"/>
        <w:rPr>
          <w:rtl/>
        </w:rPr>
      </w:pPr>
      <w:bookmarkStart w:id="192" w:name="hed213"/>
      <w:bookmarkEnd w:id="192"/>
      <w:r>
        <w:rPr>
          <w:rtl/>
        </w:rPr>
        <w:t>ס</w:t>
      </w:r>
      <w:r>
        <w:rPr>
          <w:rFonts w:hint="cs"/>
          <w:rtl/>
        </w:rPr>
        <w:t>ימן א': הגדרות</w:t>
      </w:r>
    </w:p>
    <w:p w:rsidR="001D1A92" w:rsidRDefault="001D1A92">
      <w:pPr>
        <w:pStyle w:val="P00"/>
        <w:spacing w:before="72"/>
        <w:ind w:left="0" w:right="1134"/>
        <w:rPr>
          <w:rStyle w:val="default"/>
          <w:rFonts w:cs="FrankRuehl" w:hint="cs"/>
          <w:rtl/>
        </w:rPr>
      </w:pPr>
      <w:bookmarkStart w:id="193" w:name="Seif50"/>
      <w:bookmarkEnd w:id="193"/>
      <w:r>
        <w:rPr>
          <w:lang w:val="he-IL"/>
        </w:rPr>
        <w:pict>
          <v:rect id="_x0000_s2112" style="position:absolute;left:0;text-align:left;margin-left:464.5pt;margin-top:8.05pt;width:75.05pt;height:14.35pt;z-index:25152153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גדרות </w:t>
                  </w:r>
                  <w:r>
                    <w:rPr>
                      <w:rFonts w:cs="Miriam"/>
                      <w:szCs w:val="18"/>
                      <w:rtl/>
                    </w:rPr>
                    <w:t>ל</w:t>
                  </w:r>
                  <w:r>
                    <w:rPr>
                      <w:rFonts w:cs="Miriam" w:hint="cs"/>
                      <w:szCs w:val="18"/>
                      <w:rtl/>
                    </w:rPr>
                    <w:t>פרק ד'</w:t>
                  </w:r>
                </w:p>
              </w:txbxContent>
            </v:textbox>
            <w10:anchorlock/>
          </v:rect>
        </w:pict>
      </w:r>
      <w:r>
        <w:rPr>
          <w:rStyle w:val="big-number"/>
          <w:rtl/>
        </w:rPr>
        <w:t>59.</w:t>
      </w:r>
      <w:r>
        <w:rPr>
          <w:rStyle w:val="big-number"/>
          <w:rtl/>
        </w:rPr>
        <w:tab/>
      </w:r>
      <w:r>
        <w:rPr>
          <w:rStyle w:val="default"/>
          <w:rFonts w:cs="FrankRuehl"/>
          <w:rtl/>
        </w:rPr>
        <w:t>ב</w:t>
      </w:r>
      <w:r>
        <w:rPr>
          <w:rStyle w:val="default"/>
          <w:rFonts w:cs="FrankRuehl" w:hint="cs"/>
          <w:rtl/>
        </w:rPr>
        <w:t xml:space="preserve">פרק זה </w:t>
      </w:r>
      <w:r>
        <w:rPr>
          <w:rStyle w:val="default"/>
          <w:rFonts w:cs="FrankRuehl"/>
          <w:rtl/>
        </w:rPr>
        <w:t>–</w:t>
      </w:r>
    </w:p>
    <w:p w:rsidR="001D1A92" w:rsidRDefault="00264CAD" w:rsidP="00264CAD">
      <w:pPr>
        <w:pStyle w:val="P11"/>
        <w:spacing w:before="72"/>
        <w:ind w:left="624" w:right="1134"/>
        <w:rPr>
          <w:rStyle w:val="default"/>
          <w:rFonts w:cs="FrankRuehl" w:hint="cs"/>
          <w:rtl/>
        </w:rPr>
      </w:pPr>
      <w:r>
        <w:rPr>
          <w:rtl/>
          <w:lang w:eastAsia="en-US"/>
        </w:rPr>
        <w:pict>
          <v:shape id="_x0000_s2416" type="#_x0000_t202" style="position:absolute;left:0;text-align:left;margin-left:470.35pt;margin-top:7.1pt;width:1in;height:16.8pt;z-index:251728384" filled="f" stroked="f">
            <v:textbox inset="1mm,0,1mm,0">
              <w:txbxContent>
                <w:p w:rsidR="002269D7" w:rsidRDefault="002269D7" w:rsidP="00264CAD">
                  <w:pPr>
                    <w:spacing w:line="160" w:lineRule="exact"/>
                    <w:jc w:val="left"/>
                    <w:rPr>
                      <w:rFonts w:cs="Miriam" w:hint="cs"/>
                      <w:noProof/>
                      <w:szCs w:val="18"/>
                      <w:rtl/>
                    </w:rPr>
                  </w:pPr>
                  <w:r>
                    <w:rPr>
                      <w:rFonts w:cs="Miriam" w:hint="cs"/>
                      <w:szCs w:val="18"/>
                      <w:rtl/>
                    </w:rPr>
                    <w:t>(תיקון מס' 6) תשע"ג-2013</w:t>
                  </w:r>
                </w:p>
              </w:txbxContent>
            </v:textbox>
          </v:shape>
        </w:pict>
      </w:r>
      <w:r w:rsidR="001D1A92">
        <w:rPr>
          <w:rStyle w:val="default"/>
          <w:rFonts w:cs="FrankRuehl"/>
          <w:rtl/>
        </w:rPr>
        <w:t>(</w:t>
      </w:r>
      <w:r w:rsidR="001D1A92">
        <w:rPr>
          <w:rStyle w:val="default"/>
          <w:rFonts w:cs="FrankRuehl" w:hint="cs"/>
          <w:rtl/>
        </w:rPr>
        <w:t>א)</w:t>
      </w:r>
      <w:r w:rsidR="001D1A92">
        <w:rPr>
          <w:rStyle w:val="default"/>
          <w:rFonts w:cs="FrankRuehl"/>
          <w:rtl/>
        </w:rPr>
        <w:tab/>
      </w:r>
      <w:r w:rsidR="001D1A92">
        <w:rPr>
          <w:rStyle w:val="default"/>
          <w:rFonts w:cs="FrankRuehl" w:hint="cs"/>
          <w:rtl/>
        </w:rPr>
        <w:t xml:space="preserve">"דירקטור חיצוני" </w:t>
      </w:r>
      <w:r w:rsidR="001D1A92">
        <w:rPr>
          <w:rStyle w:val="default"/>
          <w:rFonts w:cs="FrankRuehl"/>
          <w:rtl/>
        </w:rPr>
        <w:t>–</w:t>
      </w:r>
      <w:r>
        <w:rPr>
          <w:rStyle w:val="default"/>
          <w:rFonts w:cs="FrankRuehl" w:hint="cs"/>
          <w:rtl/>
        </w:rPr>
        <w:t xml:space="preserve"> כהגדרתו בחוק החברות;</w:t>
      </w:r>
    </w:p>
    <w:p w:rsidR="001D1A92" w:rsidRDefault="001D1A92">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"חברה בשליטת רשות מקומית" </w:t>
      </w:r>
      <w:r>
        <w:rPr>
          <w:rStyle w:val="default"/>
          <w:rFonts w:cs="FrankRuehl"/>
          <w:rtl/>
        </w:rPr>
        <w:t>–</w:t>
      </w:r>
      <w:r>
        <w:rPr>
          <w:rStyle w:val="default"/>
          <w:rFonts w:cs="FrankRuehl" w:hint="cs"/>
          <w:rtl/>
        </w:rPr>
        <w:t xml:space="preserve"> חברה שיותר מ-50 אחוזים מאמצעי שליטה בה, מסוג כלשהו, מוחזקים בידי רשות מקומית או רשויות מקומיות, וכן חברה-בת שלה שקיבלה רישיון כאמור בסעיף 15</w:t>
      </w:r>
      <w:r w:rsidR="00264CAD">
        <w:rPr>
          <w:rStyle w:val="default"/>
          <w:rFonts w:cs="FrankRuehl" w:hint="cs"/>
          <w:rtl/>
        </w:rPr>
        <w:t>(ג);</w:t>
      </w:r>
    </w:p>
    <w:p w:rsidR="00264CAD" w:rsidRDefault="00264CAD" w:rsidP="00264CAD">
      <w:pPr>
        <w:pStyle w:val="P11"/>
        <w:spacing w:before="72"/>
        <w:ind w:left="624" w:right="1134"/>
        <w:rPr>
          <w:rStyle w:val="default"/>
          <w:rFonts w:cs="FrankRuehl" w:hint="cs"/>
          <w:rtl/>
        </w:rPr>
      </w:pPr>
      <w:r w:rsidRPr="00264CAD">
        <w:rPr>
          <w:rStyle w:val="default"/>
          <w:rFonts w:cs="FrankRuehl"/>
          <w:rtl/>
        </w:rPr>
        <w:pict>
          <v:shape id="_x0000_s2417" type="#_x0000_t202" style="position:absolute;left:0;text-align:left;margin-left:470.35pt;margin-top:7.1pt;width:1in;height:16.8pt;z-index:251729408" filled="f" stroked="f">
            <v:textbox inset="1mm,0,1mm,0">
              <w:txbxContent>
                <w:p w:rsidR="002269D7" w:rsidRDefault="002269D7" w:rsidP="00264CAD">
                  <w:pPr>
                    <w:spacing w:line="160" w:lineRule="exact"/>
                    <w:jc w:val="left"/>
                    <w:rPr>
                      <w:rFonts w:cs="Miriam" w:hint="cs"/>
                      <w:noProof/>
                      <w:szCs w:val="18"/>
                      <w:rtl/>
                    </w:rPr>
                  </w:pPr>
                  <w:r>
                    <w:rPr>
                      <w:rFonts w:cs="Miriam" w:hint="cs"/>
                      <w:szCs w:val="18"/>
                      <w:rtl/>
                    </w:rPr>
                    <w:t>(תיקון מס' 6) תשע"ג-2013</w:t>
                  </w:r>
                </w:p>
              </w:txbxContent>
            </v:textbox>
          </v:shape>
        </w:pict>
      </w:r>
      <w:r>
        <w:rPr>
          <w:rStyle w:val="default"/>
          <w:rFonts w:cs="FrankRuehl"/>
          <w:rtl/>
        </w:rPr>
        <w:t>(</w:t>
      </w:r>
      <w:r w:rsidRPr="00264CAD">
        <w:rPr>
          <w:rStyle w:val="default"/>
          <w:rFonts w:cs="FrankRuehl" w:hint="cs"/>
          <w:rtl/>
        </w:rPr>
        <w:t>ג)</w:t>
      </w:r>
      <w:r w:rsidRPr="00264CAD">
        <w:rPr>
          <w:rStyle w:val="default"/>
          <w:rFonts w:cs="FrankRuehl" w:hint="cs"/>
          <w:rtl/>
        </w:rPr>
        <w:tab/>
        <w:t xml:space="preserve">"הוועדה למינוי דירטורים חיצוניים" או "הוועדה" </w:t>
      </w:r>
      <w:r w:rsidRPr="00264CAD">
        <w:rPr>
          <w:rStyle w:val="default"/>
          <w:rFonts w:cs="FrankRuehl"/>
          <w:rtl/>
        </w:rPr>
        <w:t>–</w:t>
      </w:r>
      <w:r w:rsidRPr="00264CAD">
        <w:rPr>
          <w:rStyle w:val="default"/>
          <w:rFonts w:cs="FrankRuehl" w:hint="cs"/>
          <w:rtl/>
        </w:rPr>
        <w:t xml:space="preserve"> הוועדה שמותנה לפי סעיף 63א.</w:t>
      </w:r>
    </w:p>
    <w:p w:rsidR="00264CAD" w:rsidRPr="00A66974" w:rsidRDefault="00264CAD" w:rsidP="00264CAD">
      <w:pPr>
        <w:pStyle w:val="P00"/>
        <w:spacing w:before="0"/>
        <w:ind w:left="0" w:right="1134"/>
        <w:rPr>
          <w:rStyle w:val="default"/>
          <w:rFonts w:cs="FrankRuehl" w:hint="cs"/>
          <w:vanish/>
          <w:color w:val="FF0000"/>
          <w:szCs w:val="20"/>
          <w:shd w:val="clear" w:color="auto" w:fill="FFFF99"/>
          <w:rtl/>
        </w:rPr>
      </w:pPr>
      <w:bookmarkStart w:id="194" w:name="Rov296"/>
      <w:r w:rsidRPr="00A66974">
        <w:rPr>
          <w:rStyle w:val="default"/>
          <w:rFonts w:cs="FrankRuehl" w:hint="cs"/>
          <w:vanish/>
          <w:color w:val="FF0000"/>
          <w:szCs w:val="20"/>
          <w:shd w:val="clear" w:color="auto" w:fill="FFFF99"/>
          <w:rtl/>
        </w:rPr>
        <w:t>מיום 1.8.2013</w:t>
      </w:r>
    </w:p>
    <w:p w:rsidR="00264CAD" w:rsidRPr="00A66974" w:rsidRDefault="00264CAD" w:rsidP="00264CAD">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264CAD" w:rsidRPr="00A66974" w:rsidRDefault="00264CAD" w:rsidP="00264CAD">
      <w:pPr>
        <w:pStyle w:val="P00"/>
        <w:spacing w:before="0"/>
        <w:ind w:left="0" w:right="1134"/>
        <w:rPr>
          <w:rStyle w:val="default"/>
          <w:rFonts w:cs="FrankRuehl" w:hint="cs"/>
          <w:vanish/>
          <w:szCs w:val="20"/>
          <w:shd w:val="clear" w:color="auto" w:fill="FFFF99"/>
          <w:rtl/>
        </w:rPr>
      </w:pPr>
      <w:hyperlink r:id="rId33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185 (</w:t>
      </w:r>
      <w:hyperlink r:id="rId33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264CAD" w:rsidRPr="00A66974" w:rsidRDefault="00264CAD" w:rsidP="00264CAD">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59.</w:t>
      </w:r>
      <w:r w:rsidRPr="00A66974">
        <w:rPr>
          <w:rStyle w:val="default"/>
          <w:rFonts w:cs="FrankRuehl"/>
          <w:vanish/>
          <w:sz w:val="22"/>
          <w:szCs w:val="22"/>
          <w:shd w:val="clear" w:color="auto" w:fill="FFFF99"/>
          <w:rtl/>
        </w:rPr>
        <w:tab/>
        <w:t>ב</w:t>
      </w:r>
      <w:r w:rsidRPr="00A66974">
        <w:rPr>
          <w:rStyle w:val="default"/>
          <w:rFonts w:cs="FrankRuehl" w:hint="cs"/>
          <w:vanish/>
          <w:sz w:val="22"/>
          <w:szCs w:val="22"/>
          <w:shd w:val="clear" w:color="auto" w:fill="FFFF99"/>
          <w:rtl/>
        </w:rPr>
        <w:t xml:space="preserve">פרק זה </w:t>
      </w:r>
      <w:r w:rsidRPr="00A66974">
        <w:rPr>
          <w:rStyle w:val="default"/>
          <w:rFonts w:cs="FrankRuehl"/>
          <w:vanish/>
          <w:sz w:val="22"/>
          <w:szCs w:val="22"/>
          <w:shd w:val="clear" w:color="auto" w:fill="FFFF99"/>
          <w:rtl/>
        </w:rPr>
        <w:t>–</w:t>
      </w:r>
    </w:p>
    <w:p w:rsidR="00264CAD" w:rsidRPr="00A66974" w:rsidRDefault="00264CAD" w:rsidP="00264CAD">
      <w:pPr>
        <w:pStyle w:val="P00"/>
        <w:spacing w:before="0"/>
        <w:ind w:left="0" w:right="1134"/>
        <w:rPr>
          <w:rStyle w:val="default"/>
          <w:rFonts w:cs="FrankRuehl" w:hint="cs"/>
          <w:vanish/>
          <w:sz w:val="22"/>
          <w:szCs w:val="22"/>
          <w:u w:val="single"/>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"דירקטור חיצוני"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כהגדרתו בחוק החברות;</w:t>
      </w:r>
    </w:p>
    <w:p w:rsidR="00264CAD" w:rsidRPr="00A66974" w:rsidRDefault="00264CAD" w:rsidP="00264CAD">
      <w:pPr>
        <w:pStyle w:val="P22"/>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(1)</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בחברה בשליטת רשות מקומית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דירקטור שאינו חבר מועצת רשות מקומית ואינו עובד של רשות מקומית;</w:t>
      </w:r>
    </w:p>
    <w:p w:rsidR="00264CAD" w:rsidRPr="00A66974" w:rsidRDefault="00264CAD" w:rsidP="00264CAD">
      <w:pPr>
        <w:pStyle w:val="P22"/>
        <w:spacing w:before="0"/>
        <w:ind w:left="1021" w:right="1134"/>
        <w:rPr>
          <w:rStyle w:val="default"/>
          <w:rFonts w:cs="FrankRuehl"/>
          <w:vanish/>
          <w:sz w:val="22"/>
          <w:szCs w:val="22"/>
          <w:shd w:val="clear" w:color="auto" w:fill="FFFF99"/>
          <w:rtl/>
        </w:rPr>
      </w:pPr>
      <w:r w:rsidRPr="00A66974">
        <w:rPr>
          <w:rStyle w:val="default"/>
          <w:rFonts w:cs="FrankRuehl"/>
          <w:strike/>
          <w:vanish/>
          <w:sz w:val="22"/>
          <w:szCs w:val="22"/>
          <w:shd w:val="clear" w:color="auto" w:fill="FFFF99"/>
          <w:rtl/>
        </w:rPr>
        <w:t>(2)</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בחברה אחרת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דירקטור שמתקיימים בו תנאי הכשירות המנויים בסעיף </w:t>
      </w:r>
      <w:r w:rsidRPr="00A66974">
        <w:rPr>
          <w:rStyle w:val="default"/>
          <w:rFonts w:cs="FrankRuehl"/>
          <w:strike/>
          <w:vanish/>
          <w:sz w:val="22"/>
          <w:szCs w:val="22"/>
          <w:shd w:val="clear" w:color="auto" w:fill="FFFF99"/>
          <w:rtl/>
        </w:rPr>
        <w:t xml:space="preserve">240 </w:t>
      </w:r>
      <w:r w:rsidRPr="00A66974">
        <w:rPr>
          <w:rStyle w:val="default"/>
          <w:rFonts w:cs="FrankRuehl" w:hint="cs"/>
          <w:strike/>
          <w:vanish/>
          <w:sz w:val="22"/>
          <w:szCs w:val="22"/>
          <w:shd w:val="clear" w:color="auto" w:fill="FFFF99"/>
          <w:rtl/>
        </w:rPr>
        <w:t>לחוק החברות;</w:t>
      </w:r>
    </w:p>
    <w:p w:rsidR="00264CAD" w:rsidRPr="00A66974" w:rsidRDefault="00264CAD" w:rsidP="00264CAD">
      <w:pPr>
        <w:pStyle w:val="P11"/>
        <w:spacing w:before="0"/>
        <w:ind w:left="624"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"חברה בשליטת רשות מקומית"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חברה שיותר מ-50 אחוזים מאמצעי שליטה בה, מסוג כלשהו, מוחזקים בידי רשות מקומית או רשויות מקומיות, וכן חברה-בת שלה שקיבלה רישיון כאמור בסעיף 15(ג);</w:t>
      </w:r>
    </w:p>
    <w:p w:rsidR="00264CAD" w:rsidRPr="00264CAD" w:rsidRDefault="00264CAD" w:rsidP="00264CAD">
      <w:pPr>
        <w:pStyle w:val="P11"/>
        <w:spacing w:before="0"/>
        <w:ind w:left="624" w:right="1134"/>
        <w:rPr>
          <w:rStyle w:val="default"/>
          <w:rFonts w:cs="FrankRuehl" w:hint="cs"/>
          <w:sz w:val="2"/>
          <w:szCs w:val="2"/>
          <w:rtl/>
        </w:rPr>
      </w:pPr>
      <w:r w:rsidRPr="00A66974">
        <w:rPr>
          <w:rStyle w:val="default"/>
          <w:rFonts w:cs="FrankRuehl" w:hint="cs"/>
          <w:vanish/>
          <w:sz w:val="22"/>
          <w:szCs w:val="22"/>
          <w:u w:val="single"/>
          <w:shd w:val="clear" w:color="auto" w:fill="FFFF99"/>
          <w:rtl/>
        </w:rPr>
        <w:t>(ג)</w:t>
      </w:r>
      <w:r w:rsidRPr="00A66974">
        <w:rPr>
          <w:rStyle w:val="default"/>
          <w:rFonts w:cs="FrankRuehl" w:hint="cs"/>
          <w:vanish/>
          <w:sz w:val="22"/>
          <w:szCs w:val="22"/>
          <w:u w:val="single"/>
          <w:shd w:val="clear" w:color="auto" w:fill="FFFF99"/>
          <w:rtl/>
        </w:rPr>
        <w:tab/>
        <w:t xml:space="preserve">"הוועדה למינוי דירטורים חיצוניים" או "הוועדה"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הוועדה שמותנה לפי סעיף 63א.</w:t>
      </w:r>
      <w:bookmarkEnd w:id="194"/>
    </w:p>
    <w:p w:rsidR="001D1A92" w:rsidRDefault="001D1A92">
      <w:pPr>
        <w:pStyle w:val="header-2"/>
        <w:ind w:left="0" w:right="1134"/>
        <w:rPr>
          <w:rtl/>
        </w:rPr>
      </w:pPr>
      <w:bookmarkStart w:id="195" w:name="hed214"/>
      <w:bookmarkEnd w:id="195"/>
      <w:r>
        <w:rPr>
          <w:rtl/>
        </w:rPr>
        <w:t>ס</w:t>
      </w:r>
      <w:r>
        <w:rPr>
          <w:rFonts w:hint="cs"/>
          <w:rtl/>
        </w:rPr>
        <w:t>ימן ב': הדירקטוריון</w:t>
      </w:r>
    </w:p>
    <w:p w:rsidR="001D1A92" w:rsidRDefault="001D1A92">
      <w:pPr>
        <w:pStyle w:val="P00"/>
        <w:spacing w:before="72"/>
        <w:ind w:left="0" w:right="1134"/>
        <w:rPr>
          <w:rStyle w:val="default"/>
          <w:rFonts w:cs="FrankRuehl"/>
          <w:rtl/>
        </w:rPr>
      </w:pPr>
      <w:bookmarkStart w:id="196" w:name="Seif51"/>
      <w:bookmarkEnd w:id="196"/>
      <w:r>
        <w:rPr>
          <w:lang w:val="he-IL"/>
        </w:rPr>
        <w:pict>
          <v:rect id="_x0000_s2113" style="position:absolute;left:0;text-align:left;margin-left:464.5pt;margin-top:8.05pt;width:75.05pt;height:14.1pt;z-index:25152256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w:t>
                  </w:r>
                  <w:r>
                    <w:rPr>
                      <w:rFonts w:cs="Miriam" w:hint="cs"/>
                      <w:szCs w:val="18"/>
                      <w:rtl/>
                    </w:rPr>
                    <w:t>נאי כשירות</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כשיר לכהן כדירקטור</w:t>
      </w:r>
      <w:r>
        <w:rPr>
          <w:rStyle w:val="default"/>
          <w:rFonts w:cs="FrankRuehl"/>
          <w:rtl/>
        </w:rPr>
        <w:t xml:space="preserve"> </w:t>
      </w:r>
      <w:r>
        <w:rPr>
          <w:rStyle w:val="default"/>
          <w:rFonts w:cs="FrankRuehl" w:hint="cs"/>
          <w:rtl/>
        </w:rPr>
        <w:t>בחברה מי שמתקיימים בו תנאי הכשירות הקבועים בסעיף 16א לחוק החברות הממשלתיות.</w:t>
      </w:r>
    </w:p>
    <w:p w:rsidR="00BD023A" w:rsidRDefault="00BD023A" w:rsidP="00BD023A">
      <w:pPr>
        <w:pStyle w:val="P00"/>
        <w:spacing w:before="72"/>
        <w:ind w:left="0" w:right="1134"/>
        <w:rPr>
          <w:rStyle w:val="default"/>
          <w:rFonts w:cs="FrankRuehl"/>
          <w:rtl/>
        </w:rPr>
      </w:pPr>
      <w:r>
        <w:rPr>
          <w:rtl/>
          <w:lang w:eastAsia="en-US"/>
        </w:rPr>
        <w:pict>
          <v:shape id="_x0000_s2421" type="#_x0000_t202" style="position:absolute;left:0;text-align:left;margin-left:470.35pt;margin-top:7.1pt;width:1in;height:16.8pt;z-index:251731456" filled="f" stroked="f">
            <v:textbox inset="1mm,0,1mm,0">
              <w:txbxContent>
                <w:p w:rsidR="002269D7" w:rsidRDefault="002269D7" w:rsidP="00BD023A">
                  <w:pPr>
                    <w:spacing w:line="160" w:lineRule="exact"/>
                    <w:jc w:val="left"/>
                    <w:rPr>
                      <w:rFonts w:cs="Miriam" w:hint="cs"/>
                      <w:noProof/>
                      <w:szCs w:val="18"/>
                      <w:rtl/>
                    </w:rPr>
                  </w:pPr>
                  <w:r>
                    <w:rPr>
                      <w:rFonts w:cs="Miriam" w:hint="cs"/>
                      <w:szCs w:val="18"/>
                      <w:rtl/>
                    </w:rPr>
                    <w:t>(תיקון מס' 6) תשע"ג-2013</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יכהן אדם כדירקטור בחברה אם עיסוקיו האחרים עלולים ליצור ניגוד ענינים עם תפקידו כדירקטור בחברה; כהונתו של אדם כחבר מועצה</w:t>
      </w:r>
      <w:r w:rsidRPr="00BD023A">
        <w:rPr>
          <w:rStyle w:val="default"/>
          <w:rFonts w:cs="FrankRuehl" w:hint="cs"/>
          <w:rtl/>
        </w:rPr>
        <w:t>, לרבות כראש רשות מקומית,</w:t>
      </w:r>
      <w:r>
        <w:rPr>
          <w:rStyle w:val="default"/>
          <w:rFonts w:cs="FrankRuehl" w:hint="cs"/>
          <w:rtl/>
        </w:rPr>
        <w:t xml:space="preserve"> או כעובד של רשות מקומית שהיא בעלת אמצעי שליטה בחברה,</w:t>
      </w:r>
      <w:r>
        <w:rPr>
          <w:rStyle w:val="default"/>
          <w:rFonts w:cs="FrankRuehl"/>
          <w:rtl/>
        </w:rPr>
        <w:t xml:space="preserve"> </w:t>
      </w:r>
      <w:r>
        <w:rPr>
          <w:rStyle w:val="default"/>
          <w:rFonts w:cs="FrankRuehl" w:hint="cs"/>
          <w:rtl/>
        </w:rPr>
        <w:t>לא תיחשב כיוצרת ניגוד ענינים כאמור.</w:t>
      </w:r>
    </w:p>
    <w:p w:rsidR="001D1A92" w:rsidRDefault="00BD023A" w:rsidP="00BD023A">
      <w:pPr>
        <w:pStyle w:val="P00"/>
        <w:spacing w:before="72"/>
        <w:ind w:left="0" w:right="1134"/>
        <w:rPr>
          <w:rStyle w:val="default"/>
          <w:rFonts w:cs="FrankRuehl"/>
          <w:rtl/>
        </w:rPr>
      </w:pPr>
      <w:r w:rsidRPr="00BD023A">
        <w:rPr>
          <w:rStyle w:val="default"/>
          <w:rFonts w:cs="FrankRuehl"/>
          <w:rtl/>
        </w:rPr>
        <w:pict>
          <v:shape id="_x0000_s2420" type="#_x0000_t202" style="position:absolute;left:0;text-align:left;margin-left:470.35pt;margin-top:7.1pt;width:1in;height:16.8pt;z-index:251730432" filled="f" stroked="f">
            <v:textbox inset="1mm,0,1mm,0">
              <w:txbxContent>
                <w:p w:rsidR="002269D7" w:rsidRDefault="002269D7" w:rsidP="00BD023A">
                  <w:pPr>
                    <w:spacing w:line="160" w:lineRule="exact"/>
                    <w:jc w:val="left"/>
                    <w:rPr>
                      <w:rFonts w:cs="Miriam" w:hint="cs"/>
                      <w:noProof/>
                      <w:szCs w:val="18"/>
                      <w:rtl/>
                    </w:rPr>
                  </w:pPr>
                  <w:r>
                    <w:rPr>
                      <w:rFonts w:cs="Miriam" w:hint="cs"/>
                      <w:szCs w:val="18"/>
                      <w:rtl/>
                    </w:rPr>
                    <w:t>(תיקון מס' 6) תשע"ג-2013</w:t>
                  </w:r>
                </w:p>
              </w:txbxContent>
            </v:textbox>
          </v:shape>
        </w:pict>
      </w:r>
      <w:r w:rsidR="001D1A92" w:rsidRPr="00BD023A">
        <w:rPr>
          <w:rStyle w:val="default"/>
          <w:rFonts w:cs="FrankRuehl"/>
          <w:rtl/>
        </w:rPr>
        <w:tab/>
      </w:r>
      <w:r w:rsidR="001D1A92">
        <w:rPr>
          <w:rStyle w:val="default"/>
          <w:rFonts w:cs="FrankRuehl"/>
          <w:rtl/>
        </w:rPr>
        <w:t>(</w:t>
      </w:r>
      <w:r w:rsidRPr="00BD023A">
        <w:rPr>
          <w:rStyle w:val="default"/>
          <w:rFonts w:cs="FrankRuehl" w:hint="cs"/>
          <w:rtl/>
        </w:rPr>
        <w:t>ב1)</w:t>
      </w:r>
      <w:r w:rsidRPr="00BD023A">
        <w:rPr>
          <w:rStyle w:val="default"/>
          <w:rFonts w:cs="FrankRuehl" w:hint="cs"/>
          <w:rtl/>
        </w:rPr>
        <w:tab/>
        <w:t>מבקר של רשות מקומית לא יכהן כדירקטור בחברה שאותה רשות מקומית היא בעלת אמצעי שליטה בה</w:t>
      </w:r>
      <w:r w:rsidR="001D1A92">
        <w:rPr>
          <w:rStyle w:val="default"/>
          <w:rFonts w:cs="FrankRuehl" w:hint="cs"/>
          <w:rtl/>
        </w:rPr>
        <w:t>.</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שמונה דירקטור בחברה, ימסור לחברה, לא יאוחר מתום 14 ימים מיום מינויו, הצהרה לפיה מתקיימים בו תנאי הכשירות כאמור בסעיף קטן (א) וכן בדבר העדר ניגוד ענינים כאמור בסעיף קטן (ב), והחברה תשלח העתק ממנה לממונה.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חדל</w:t>
      </w:r>
      <w:r>
        <w:rPr>
          <w:rStyle w:val="default"/>
          <w:rFonts w:cs="FrankRuehl"/>
          <w:rtl/>
        </w:rPr>
        <w:t>ו</w:t>
      </w:r>
      <w:r>
        <w:rPr>
          <w:rStyle w:val="default"/>
          <w:rFonts w:cs="FrankRuehl" w:hint="cs"/>
          <w:rtl/>
        </w:rPr>
        <w:t xml:space="preserve"> להתקיים בדירקטור תנאי הכשירות, יכנס הדירקטוריון אסיפה כללית לשם ביטול מינויו ומינוי אחר במקומו.</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סעיף זה יחולו גם לגבי חברה-בת שקיבלה רישיון כאמור בסעיף 15(ג).</w:t>
      </w:r>
    </w:p>
    <w:p w:rsidR="00264CAD" w:rsidRPr="00A66974" w:rsidRDefault="00264CAD" w:rsidP="00264CAD">
      <w:pPr>
        <w:pStyle w:val="P00"/>
        <w:spacing w:before="0"/>
        <w:ind w:left="0" w:right="1134"/>
        <w:rPr>
          <w:rStyle w:val="default"/>
          <w:rFonts w:cs="FrankRuehl" w:hint="cs"/>
          <w:vanish/>
          <w:color w:val="FF0000"/>
          <w:szCs w:val="20"/>
          <w:shd w:val="clear" w:color="auto" w:fill="FFFF99"/>
          <w:rtl/>
        </w:rPr>
      </w:pPr>
      <w:bookmarkStart w:id="197" w:name="Rov297"/>
      <w:r w:rsidRPr="00A66974">
        <w:rPr>
          <w:rStyle w:val="default"/>
          <w:rFonts w:cs="FrankRuehl" w:hint="cs"/>
          <w:vanish/>
          <w:color w:val="FF0000"/>
          <w:szCs w:val="20"/>
          <w:shd w:val="clear" w:color="auto" w:fill="FFFF99"/>
          <w:rtl/>
        </w:rPr>
        <w:t>מיום 1.8.2013</w:t>
      </w:r>
    </w:p>
    <w:p w:rsidR="00264CAD" w:rsidRPr="00A66974" w:rsidRDefault="00264CAD" w:rsidP="00264CAD">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264CAD" w:rsidRPr="00A66974" w:rsidRDefault="00264CAD" w:rsidP="00264CAD">
      <w:pPr>
        <w:pStyle w:val="P00"/>
        <w:spacing w:before="0"/>
        <w:ind w:left="0" w:right="1134"/>
        <w:rPr>
          <w:rStyle w:val="default"/>
          <w:rFonts w:cs="FrankRuehl" w:hint="cs"/>
          <w:vanish/>
          <w:szCs w:val="20"/>
          <w:shd w:val="clear" w:color="auto" w:fill="FFFF99"/>
          <w:rtl/>
        </w:rPr>
      </w:pPr>
      <w:hyperlink r:id="rId334"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185 (</w:t>
      </w:r>
      <w:hyperlink r:id="rId335"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264CAD" w:rsidRPr="00A66974" w:rsidRDefault="00264CAD" w:rsidP="00264CAD">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לא יכהן אדם כדירקטור בחברה אם עיסוקיו האחרים עלולים ליצור ניגוד ענינים עם תפקידו כדירקטור בחברה; כהונתו של אדם כחבר מועצה</w:t>
      </w:r>
      <w:r w:rsidRPr="00A66974">
        <w:rPr>
          <w:rStyle w:val="default"/>
          <w:rFonts w:cs="FrankRuehl" w:hint="cs"/>
          <w:vanish/>
          <w:sz w:val="22"/>
          <w:szCs w:val="22"/>
          <w:u w:val="single"/>
          <w:shd w:val="clear" w:color="auto" w:fill="FFFF99"/>
          <w:rtl/>
        </w:rPr>
        <w:t>, לרבות כראש רשות מקומית,</w:t>
      </w:r>
      <w:r w:rsidRPr="00A66974">
        <w:rPr>
          <w:rStyle w:val="default"/>
          <w:rFonts w:cs="FrankRuehl" w:hint="cs"/>
          <w:vanish/>
          <w:sz w:val="22"/>
          <w:szCs w:val="22"/>
          <w:shd w:val="clear" w:color="auto" w:fill="FFFF99"/>
          <w:rtl/>
        </w:rPr>
        <w:t xml:space="preserve"> או כעובד של רשות מקומית שהיא בעלת אמצעי שליטה בחברה,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לא תיחשב כיוצרת ניגוד ענינים כאמור.</w:t>
      </w:r>
    </w:p>
    <w:p w:rsidR="00264CAD" w:rsidRPr="00BD023A" w:rsidRDefault="00264CAD" w:rsidP="00BD023A">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(ב1)</w:t>
      </w:r>
      <w:r w:rsidRPr="00A66974">
        <w:rPr>
          <w:rStyle w:val="default"/>
          <w:rFonts w:cs="FrankRuehl" w:hint="cs"/>
          <w:vanish/>
          <w:sz w:val="22"/>
          <w:szCs w:val="22"/>
          <w:u w:val="single"/>
          <w:shd w:val="clear" w:color="auto" w:fill="FFFF99"/>
          <w:rtl/>
        </w:rPr>
        <w:tab/>
        <w:t>מבקר של רשות מקומית לא יכהן כדירקטור בחברה שאותה רשות מקומית היא בעלת אמצעי שליטה בה.</w:t>
      </w:r>
      <w:bookmarkEnd w:id="197"/>
    </w:p>
    <w:p w:rsidR="001D1A92" w:rsidRDefault="001D1A92">
      <w:pPr>
        <w:pStyle w:val="P00"/>
        <w:spacing w:before="72"/>
        <w:ind w:left="0" w:right="1134"/>
        <w:rPr>
          <w:rStyle w:val="default"/>
          <w:rFonts w:cs="FrankRuehl"/>
          <w:rtl/>
        </w:rPr>
      </w:pPr>
      <w:bookmarkStart w:id="198" w:name="Seif52"/>
      <w:bookmarkEnd w:id="198"/>
      <w:r>
        <w:rPr>
          <w:lang w:val="he-IL"/>
        </w:rPr>
        <w:pict>
          <v:rect id="_x0000_s2114" style="position:absolute;left:0;text-align:left;margin-left:464.5pt;margin-top:8.05pt;width:75.05pt;height:36.65pt;z-index:251523584" o:allowincell="f" filled="f" stroked="f" strokecolor="lime" strokeweight=".25pt">
            <v:textbox inset="0,0,0,0">
              <w:txbxContent>
                <w:p w:rsidR="002269D7" w:rsidRDefault="002269D7">
                  <w:pPr>
                    <w:spacing w:line="160" w:lineRule="exact"/>
                    <w:jc w:val="left"/>
                    <w:rPr>
                      <w:rFonts w:cs="Miriam"/>
                      <w:szCs w:val="18"/>
                      <w:rtl/>
                    </w:rPr>
                  </w:pPr>
                  <w:r>
                    <w:rPr>
                      <w:rFonts w:cs="Miriam"/>
                      <w:szCs w:val="18"/>
                      <w:rtl/>
                    </w:rPr>
                    <w:t>ה</w:t>
                  </w:r>
                  <w:r>
                    <w:rPr>
                      <w:rFonts w:cs="Miriam" w:hint="cs"/>
                      <w:szCs w:val="18"/>
                      <w:rtl/>
                    </w:rPr>
                    <w:t xml:space="preserve">חלת הוראות על דירקטורים </w:t>
                  </w:r>
                  <w:r w:rsidR="00965285">
                    <w:rPr>
                      <w:rFonts w:cs="Miriam" w:hint="cs"/>
                      <w:szCs w:val="18"/>
                      <w:rtl/>
                    </w:rPr>
                    <w:t>בחברה</w:t>
                  </w:r>
                </w:p>
                <w:p w:rsidR="00965285" w:rsidRDefault="00965285">
                  <w:pPr>
                    <w:spacing w:line="160" w:lineRule="exact"/>
                    <w:jc w:val="left"/>
                    <w:rPr>
                      <w:rFonts w:cs="Miriam"/>
                      <w:noProof/>
                      <w:szCs w:val="18"/>
                      <w:rtl/>
                    </w:rPr>
                  </w:pPr>
                  <w:r>
                    <w:rPr>
                      <w:rFonts w:cs="Miriam" w:hint="cs"/>
                      <w:noProof/>
                      <w:szCs w:val="18"/>
                      <w:rtl/>
                    </w:rPr>
                    <w:t>(תיקון מס' 12) תשע"ט-2018</w:t>
                  </w:r>
                </w:p>
              </w:txbxContent>
            </v:textbox>
            <w10:anchorlock/>
          </v:rect>
        </w:pict>
      </w:r>
      <w:r>
        <w:rPr>
          <w:rStyle w:val="big-number"/>
          <w:rtl/>
        </w:rPr>
        <w:t>61.</w:t>
      </w:r>
      <w:r>
        <w:rPr>
          <w:rStyle w:val="big-number"/>
          <w:rtl/>
        </w:rPr>
        <w:tab/>
      </w:r>
      <w:r>
        <w:rPr>
          <w:rStyle w:val="default"/>
          <w:rFonts w:cs="FrankRuehl"/>
          <w:rtl/>
        </w:rPr>
        <w:t>(</w:t>
      </w:r>
      <w:r>
        <w:rPr>
          <w:rStyle w:val="default"/>
          <w:rFonts w:cs="FrankRuehl" w:hint="cs"/>
          <w:rtl/>
        </w:rPr>
        <w:t>א)</w:t>
      </w:r>
      <w:r>
        <w:rPr>
          <w:rStyle w:val="default"/>
          <w:rFonts w:cs="FrankRuehl"/>
          <w:rtl/>
        </w:rPr>
        <w:tab/>
        <w:t>ד</w:t>
      </w:r>
      <w:r>
        <w:rPr>
          <w:rStyle w:val="default"/>
          <w:rFonts w:cs="FrankRuehl" w:hint="cs"/>
          <w:rtl/>
        </w:rPr>
        <w:t xml:space="preserve">ירקטורים </w:t>
      </w:r>
      <w:r w:rsidR="00965285">
        <w:rPr>
          <w:rStyle w:val="default"/>
          <w:rFonts w:cs="FrankRuehl" w:hint="cs"/>
          <w:rtl/>
        </w:rPr>
        <w:t>בחברה</w:t>
      </w:r>
      <w:r>
        <w:rPr>
          <w:rStyle w:val="default"/>
          <w:rFonts w:cs="FrankRuehl" w:hint="cs"/>
          <w:rtl/>
        </w:rPr>
        <w:t xml:space="preserve"> ימונו בידי מועצת הרשות המקומית</w:t>
      </w:r>
      <w:r w:rsidR="00965285">
        <w:rPr>
          <w:rStyle w:val="default"/>
          <w:rFonts w:cs="FrankRuehl" w:hint="cs"/>
          <w:rtl/>
        </w:rPr>
        <w:t xml:space="preserve"> </w:t>
      </w:r>
      <w:r w:rsidR="00965285" w:rsidRPr="00965285">
        <w:rPr>
          <w:rStyle w:val="default"/>
          <w:rFonts w:cs="FrankRuehl" w:hint="cs"/>
          <w:rtl/>
        </w:rPr>
        <w:t>שהיא בעלת המניות בחברה</w:t>
      </w:r>
      <w:r>
        <w:rPr>
          <w:rStyle w:val="default"/>
          <w:rFonts w:cs="FrankRuehl" w:hint="cs"/>
          <w:rtl/>
        </w:rPr>
        <w:t xml:space="preserve">, לאחר התייעצות עם הועדה לבדיקת מינויים שהוקמה לפי סעיף 18ב לחוק החברות הממשלתיות (בסעיף זה </w:t>
      </w:r>
      <w:r>
        <w:rPr>
          <w:rStyle w:val="default"/>
          <w:rFonts w:cs="FrankRuehl"/>
          <w:rtl/>
        </w:rPr>
        <w:t>–</w:t>
      </w:r>
      <w:r>
        <w:rPr>
          <w:rStyle w:val="default"/>
          <w:rFonts w:cs="FrankRuehl" w:hint="cs"/>
          <w:rtl/>
        </w:rPr>
        <w:t xml:space="preserve"> הועדה); הוראות סעיף 18ב(ב) ו-(ג)(1), (3), (4) ו-(5) לחוק החברות הממשלתיות, יחולו, בשינויים המחויבים, על </w:t>
      </w:r>
      <w:r>
        <w:rPr>
          <w:rStyle w:val="default"/>
          <w:rFonts w:cs="FrankRuehl"/>
          <w:rtl/>
        </w:rPr>
        <w:t>עב</w:t>
      </w:r>
      <w:r>
        <w:rPr>
          <w:rStyle w:val="default"/>
          <w:rFonts w:cs="FrankRuehl" w:hint="cs"/>
          <w:rtl/>
        </w:rPr>
        <w:t>ודת הועדה ותפקידיה.</w:t>
      </w:r>
    </w:p>
    <w:p w:rsidR="001D1A92" w:rsidRDefault="00965285" w:rsidP="00965285">
      <w:pPr>
        <w:pStyle w:val="P00"/>
        <w:spacing w:before="72"/>
        <w:ind w:left="0" w:right="1134"/>
        <w:rPr>
          <w:rStyle w:val="default"/>
          <w:rFonts w:cs="FrankRuehl"/>
          <w:rtl/>
        </w:rPr>
      </w:pPr>
      <w:r>
        <w:rPr>
          <w:rtl/>
          <w:lang w:eastAsia="en-US"/>
        </w:rPr>
        <w:pict>
          <v:shape id="_x0000_s2629" type="#_x0000_t202" style="position:absolute;left:0;text-align:left;margin-left:470.35pt;margin-top:7.1pt;width:1in;height:16.8pt;z-index:251836928" filled="f" stroked="f">
            <v:textbox inset="1mm,0,1mm,0">
              <w:txbxContent>
                <w:p w:rsidR="00965285" w:rsidRDefault="00965285" w:rsidP="00965285">
                  <w:pPr>
                    <w:spacing w:line="160" w:lineRule="exact"/>
                    <w:jc w:val="left"/>
                    <w:rPr>
                      <w:rFonts w:cs="Miriam" w:hint="cs"/>
                      <w:noProof/>
                      <w:szCs w:val="18"/>
                      <w:rtl/>
                    </w:rPr>
                  </w:pPr>
                  <w:r>
                    <w:rPr>
                      <w:rFonts w:cs="Miriam" w:hint="cs"/>
                      <w:szCs w:val="18"/>
                      <w:rtl/>
                    </w:rPr>
                    <w:t>(תיקון מס' 12) תשע"ט-2018</w:t>
                  </w:r>
                </w:p>
              </w:txbxContent>
            </v:textbox>
            <w10:anchorlock/>
          </v:shape>
        </w:pict>
      </w:r>
      <w:r>
        <w:rPr>
          <w:rtl/>
        </w:rPr>
        <w:tab/>
      </w:r>
      <w:r>
        <w:rPr>
          <w:rStyle w:val="default"/>
          <w:rFonts w:cs="FrankRuehl"/>
          <w:rtl/>
        </w:rPr>
        <w:t>(</w:t>
      </w:r>
      <w:r w:rsidR="001D1A92">
        <w:rPr>
          <w:rStyle w:val="default"/>
          <w:rFonts w:cs="FrankRuehl" w:hint="cs"/>
          <w:rtl/>
        </w:rPr>
        <w:t>ב)</w:t>
      </w:r>
      <w:r w:rsidR="001D1A92">
        <w:rPr>
          <w:rStyle w:val="default"/>
          <w:rFonts w:cs="FrankRuehl"/>
          <w:rtl/>
        </w:rPr>
        <w:tab/>
      </w:r>
      <w:r w:rsidR="001D1A92">
        <w:rPr>
          <w:rStyle w:val="default"/>
          <w:rFonts w:cs="FrankRuehl" w:hint="cs"/>
          <w:rtl/>
        </w:rPr>
        <w:t xml:space="preserve">על דירקטורים </w:t>
      </w:r>
      <w:r>
        <w:rPr>
          <w:rStyle w:val="default"/>
          <w:rFonts w:cs="FrankRuehl" w:hint="cs"/>
          <w:rtl/>
        </w:rPr>
        <w:t>בחברה</w:t>
      </w:r>
      <w:r w:rsidR="001D1A92">
        <w:rPr>
          <w:rStyle w:val="default"/>
          <w:rFonts w:cs="FrankRuehl" w:hint="cs"/>
          <w:rtl/>
        </w:rPr>
        <w:t xml:space="preserve"> יחולו הוראות סעיפים 17א, 19, 20, 21, 22(א)(1), (3), (5) ו-(6) ו-23 לחוק החברות הממשלתיות, בשינויים האלה: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בכל מקום, במקום "הרשות" יקראו "הממונה";</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בכל מקום, במקום "השרים" יקראו "מועצת הרשות המקו</w:t>
      </w:r>
      <w:r>
        <w:rPr>
          <w:rStyle w:val="default"/>
          <w:rFonts w:cs="FrankRuehl"/>
          <w:rtl/>
        </w:rPr>
        <w:t>מ</w:t>
      </w:r>
      <w:r>
        <w:rPr>
          <w:rStyle w:val="default"/>
          <w:rFonts w:cs="FrankRuehl" w:hint="cs"/>
          <w:rtl/>
        </w:rPr>
        <w:t>ית".</w:t>
      </w:r>
    </w:p>
    <w:p w:rsidR="001D1A92" w:rsidRDefault="00965285" w:rsidP="00965285">
      <w:pPr>
        <w:pStyle w:val="P00"/>
        <w:spacing w:before="72"/>
        <w:ind w:left="0" w:right="1134"/>
        <w:rPr>
          <w:rStyle w:val="default"/>
          <w:rFonts w:cs="FrankRuehl"/>
          <w:rtl/>
        </w:rPr>
      </w:pPr>
      <w:r>
        <w:rPr>
          <w:rtl/>
          <w:lang w:eastAsia="en-US"/>
        </w:rPr>
        <w:pict>
          <v:shape id="_x0000_s2630" type="#_x0000_t202" style="position:absolute;left:0;text-align:left;margin-left:470.35pt;margin-top:7.1pt;width:1in;height:16.8pt;z-index:251837952" filled="f" stroked="f">
            <v:textbox inset="1mm,0,1mm,0">
              <w:txbxContent>
                <w:p w:rsidR="00965285" w:rsidRDefault="00965285" w:rsidP="00965285">
                  <w:pPr>
                    <w:spacing w:line="160" w:lineRule="exact"/>
                    <w:jc w:val="left"/>
                    <w:rPr>
                      <w:rFonts w:cs="Miriam" w:hint="cs"/>
                      <w:noProof/>
                      <w:szCs w:val="18"/>
                      <w:rtl/>
                    </w:rPr>
                  </w:pPr>
                  <w:r>
                    <w:rPr>
                      <w:rFonts w:cs="Miriam" w:hint="cs"/>
                      <w:szCs w:val="18"/>
                      <w:rtl/>
                    </w:rPr>
                    <w:t>(תיקון מס' 12) תשע"ט-2018</w:t>
                  </w:r>
                </w:p>
              </w:txbxContent>
            </v:textbox>
            <w10:anchorlock/>
          </v:shape>
        </w:pict>
      </w:r>
      <w:r>
        <w:rPr>
          <w:rtl/>
        </w:rPr>
        <w:tab/>
      </w:r>
      <w:r>
        <w:rPr>
          <w:rStyle w:val="default"/>
          <w:rFonts w:cs="FrankRuehl"/>
          <w:rtl/>
        </w:rPr>
        <w:t>(</w:t>
      </w:r>
      <w:r w:rsidR="001D1A92">
        <w:rPr>
          <w:rStyle w:val="default"/>
          <w:rFonts w:cs="FrankRuehl" w:hint="cs"/>
          <w:rtl/>
        </w:rPr>
        <w:t>ג)</w:t>
      </w:r>
      <w:r w:rsidR="001D1A92">
        <w:rPr>
          <w:rStyle w:val="default"/>
          <w:rFonts w:cs="FrankRuehl"/>
          <w:rtl/>
        </w:rPr>
        <w:tab/>
      </w:r>
      <w:r w:rsidR="001D1A92">
        <w:rPr>
          <w:rStyle w:val="default"/>
          <w:rFonts w:cs="FrankRuehl" w:hint="cs"/>
          <w:rtl/>
        </w:rPr>
        <w:t xml:space="preserve">לא יתמנה דירקטור </w:t>
      </w:r>
      <w:r>
        <w:rPr>
          <w:rStyle w:val="default"/>
          <w:rFonts w:cs="FrankRuehl" w:hint="cs"/>
          <w:rtl/>
        </w:rPr>
        <w:t>בחברה</w:t>
      </w:r>
      <w:r w:rsidR="001D1A92">
        <w:rPr>
          <w:rStyle w:val="default"/>
          <w:rFonts w:cs="FrankRuehl" w:hint="cs"/>
          <w:rtl/>
        </w:rPr>
        <w:t xml:space="preserve"> מי שהורשע בעבירה שבשל חומרתה או נסיבותיה אין הוא ראוי, לדעת הועדה, להיות דירקטור בחברה; דירקטור יחדל לכהן בחברה לפני תום תקופת כהונתו אם הורשע בעבירה כאמור.</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דירקטור שמונה בהיותו חבר מועצת רשות מקומית או עוב</w:t>
      </w:r>
      <w:r>
        <w:rPr>
          <w:rStyle w:val="default"/>
          <w:rFonts w:cs="FrankRuehl"/>
          <w:rtl/>
        </w:rPr>
        <w:t>ד</w:t>
      </w:r>
      <w:r>
        <w:rPr>
          <w:rStyle w:val="default"/>
          <w:rFonts w:cs="FrankRuehl" w:hint="cs"/>
          <w:rtl/>
        </w:rPr>
        <w:t xml:space="preserve"> שלה, וחדל להיות חבר או עובד כאמור, יחדל לכהן כדירקטור בחברה; ואולם ניתן למנותו מחדש, לאחר התייעצות עם הועדה.</w:t>
      </w:r>
    </w:p>
    <w:p w:rsidR="001D1A92" w:rsidRDefault="00FF3166">
      <w:pPr>
        <w:pStyle w:val="P00"/>
        <w:spacing w:before="72"/>
        <w:ind w:left="0" w:right="1134"/>
        <w:rPr>
          <w:rStyle w:val="default"/>
          <w:rFonts w:cs="FrankRuehl" w:hint="cs"/>
          <w:rtl/>
        </w:rPr>
      </w:pPr>
      <w:r>
        <w:rPr>
          <w:rtl/>
          <w:lang w:eastAsia="en-US"/>
        </w:rPr>
        <w:pict>
          <v:shape id="_x0000_s2563" type="#_x0000_t202" style="position:absolute;left:0;text-align:left;margin-left:470.35pt;margin-top:7.1pt;width:1in;height:16.8pt;z-index:251806208" filled="f" stroked="f">
            <v:textbox inset="1mm,0,1mm,0">
              <w:txbxContent>
                <w:p w:rsidR="002269D7" w:rsidRDefault="002269D7" w:rsidP="00FF3166">
                  <w:pPr>
                    <w:spacing w:line="160" w:lineRule="exact"/>
                    <w:jc w:val="left"/>
                    <w:rPr>
                      <w:rFonts w:cs="Miriam" w:hint="cs"/>
                      <w:noProof/>
                      <w:szCs w:val="18"/>
                      <w:rtl/>
                    </w:rPr>
                  </w:pPr>
                  <w:r>
                    <w:rPr>
                      <w:rFonts w:cs="Miriam" w:hint="cs"/>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ה)</w:t>
      </w:r>
      <w:r w:rsidR="001D1A92">
        <w:rPr>
          <w:rStyle w:val="default"/>
          <w:rFonts w:cs="FrankRuehl"/>
          <w:rtl/>
        </w:rPr>
        <w:tab/>
      </w:r>
      <w:r w:rsidR="001D1A92">
        <w:rPr>
          <w:rStyle w:val="default"/>
          <w:rFonts w:cs="FrankRuehl" w:hint="cs"/>
          <w:rtl/>
        </w:rPr>
        <w:t>הוראות סעיף זה יחולו גם על דירקטורים מטעם חברה בשליטת רשות מקומית בחברה-בת שלה שקיבלה רישיון כאמור בסעיף 15(ג)</w:t>
      </w:r>
      <w:r>
        <w:rPr>
          <w:rStyle w:val="default"/>
          <w:rFonts w:cs="FrankRuehl" w:hint="cs"/>
          <w:rtl/>
        </w:rPr>
        <w:t xml:space="preserve"> או בחברת ביוב</w:t>
      </w:r>
      <w:r w:rsidR="001D1A92">
        <w:rPr>
          <w:rStyle w:val="default"/>
          <w:rFonts w:cs="FrankRuehl" w:hint="cs"/>
          <w:rtl/>
        </w:rPr>
        <w:t>.</w:t>
      </w:r>
    </w:p>
    <w:p w:rsidR="00BD023A" w:rsidRDefault="00BD023A" w:rsidP="00BD023A">
      <w:pPr>
        <w:pStyle w:val="P00"/>
        <w:spacing w:before="72"/>
        <w:ind w:left="0" w:right="1134"/>
        <w:rPr>
          <w:rStyle w:val="default"/>
          <w:rFonts w:cs="FrankRuehl"/>
          <w:rtl/>
        </w:rPr>
      </w:pPr>
      <w:r w:rsidRPr="00BD023A">
        <w:rPr>
          <w:rStyle w:val="default"/>
          <w:rFonts w:cs="FrankRuehl"/>
          <w:rtl/>
        </w:rPr>
        <w:pict>
          <v:shape id="_x0000_s2422" type="#_x0000_t202" style="position:absolute;left:0;text-align:left;margin-left:470.35pt;margin-top:7.1pt;width:1in;height:16.8pt;z-index:251732480" filled="f" stroked="f">
            <v:textbox style="mso-next-textbox:#_x0000_s2422" inset="1mm,0,1mm,0">
              <w:txbxContent>
                <w:p w:rsidR="002269D7" w:rsidRDefault="002269D7" w:rsidP="00BD023A">
                  <w:pPr>
                    <w:spacing w:line="160" w:lineRule="exact"/>
                    <w:jc w:val="left"/>
                    <w:rPr>
                      <w:rFonts w:cs="Miriam" w:hint="cs"/>
                      <w:noProof/>
                      <w:szCs w:val="18"/>
                      <w:rtl/>
                    </w:rPr>
                  </w:pPr>
                  <w:r>
                    <w:rPr>
                      <w:rFonts w:cs="Miriam" w:hint="cs"/>
                      <w:szCs w:val="18"/>
                      <w:rtl/>
                    </w:rPr>
                    <w:t>(תיקון מס' 6) תשע"ג-2013</w:t>
                  </w:r>
                </w:p>
              </w:txbxContent>
            </v:textbox>
          </v:shape>
        </w:pict>
      </w:r>
      <w:r w:rsidRPr="00BD023A">
        <w:rPr>
          <w:rStyle w:val="default"/>
          <w:rFonts w:cs="FrankRuehl"/>
          <w:rtl/>
        </w:rPr>
        <w:tab/>
      </w:r>
      <w:r>
        <w:rPr>
          <w:rStyle w:val="default"/>
          <w:rFonts w:cs="FrankRuehl"/>
          <w:rtl/>
        </w:rPr>
        <w:t>(</w:t>
      </w:r>
      <w:r>
        <w:rPr>
          <w:rStyle w:val="default"/>
          <w:rFonts w:cs="FrankRuehl" w:hint="cs"/>
          <w:rtl/>
        </w:rPr>
        <w:t>ו)</w:t>
      </w:r>
      <w:r>
        <w:rPr>
          <w:rStyle w:val="default"/>
          <w:rFonts w:cs="FrankRuehl" w:hint="cs"/>
          <w:rtl/>
        </w:rPr>
        <w:tab/>
        <w:t>מינוי דירקטורים בחברה אזורית ייעשה בהסכמה של כלל בעלי המניות; לא מונו דירקטורים במספר המזערי כאמור בסעיף 63(א)(1) ו-(1א) עד המועד הקובע, תמנה אותם הוועדה למינוי דירקטורים חיצוניים לפי סעיף 63א.</w:t>
      </w:r>
    </w:p>
    <w:p w:rsidR="00BD023A" w:rsidRPr="00A66974" w:rsidRDefault="00BD023A" w:rsidP="00BD023A">
      <w:pPr>
        <w:pStyle w:val="P00"/>
        <w:spacing w:before="0"/>
        <w:ind w:left="0" w:right="1134"/>
        <w:rPr>
          <w:rStyle w:val="default"/>
          <w:rFonts w:cs="FrankRuehl" w:hint="cs"/>
          <w:vanish/>
          <w:color w:val="FF0000"/>
          <w:szCs w:val="20"/>
          <w:shd w:val="clear" w:color="auto" w:fill="FFFF99"/>
          <w:rtl/>
        </w:rPr>
      </w:pPr>
      <w:bookmarkStart w:id="199" w:name="Rov366"/>
      <w:r w:rsidRPr="00A66974">
        <w:rPr>
          <w:rStyle w:val="default"/>
          <w:rFonts w:cs="FrankRuehl" w:hint="cs"/>
          <w:vanish/>
          <w:color w:val="FF0000"/>
          <w:szCs w:val="20"/>
          <w:shd w:val="clear" w:color="auto" w:fill="FFFF99"/>
          <w:rtl/>
        </w:rPr>
        <w:t>מיום 1.8.2013</w:t>
      </w:r>
    </w:p>
    <w:p w:rsidR="00BD023A" w:rsidRPr="00A66974" w:rsidRDefault="00BD023A" w:rsidP="00BD023A">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BD023A" w:rsidRPr="00A66974" w:rsidRDefault="00BD023A" w:rsidP="00BD023A">
      <w:pPr>
        <w:pStyle w:val="P00"/>
        <w:spacing w:before="0"/>
        <w:ind w:left="0" w:right="1134"/>
        <w:rPr>
          <w:rStyle w:val="default"/>
          <w:rFonts w:cs="FrankRuehl" w:hint="cs"/>
          <w:vanish/>
          <w:szCs w:val="20"/>
          <w:shd w:val="clear" w:color="auto" w:fill="FFFF99"/>
          <w:rtl/>
        </w:rPr>
      </w:pPr>
      <w:hyperlink r:id="rId33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185 (</w:t>
      </w:r>
      <w:hyperlink r:id="rId33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BD023A" w:rsidRPr="00A66974" w:rsidRDefault="00BD023A" w:rsidP="00B14BE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סעיף קטן 61(ו)</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p>
    <w:p w:rsidR="00FF3166" w:rsidRPr="00A66974" w:rsidRDefault="00FF3166" w:rsidP="00FF3166">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F3166" w:rsidRPr="00A66974" w:rsidRDefault="00FF3166" w:rsidP="00FF3166">
      <w:pPr>
        <w:pStyle w:val="P00"/>
        <w:tabs>
          <w:tab w:val="clear" w:pos="6259"/>
        </w:tabs>
        <w:spacing w:before="0"/>
        <w:ind w:left="0" w:right="1134"/>
        <w:rPr>
          <w:rStyle w:val="default"/>
          <w:rFonts w:cs="FrankRuehl" w:hint="cs"/>
          <w:vanish/>
          <w:szCs w:val="20"/>
          <w:shd w:val="clear" w:color="auto" w:fill="FFFF99"/>
          <w:rtl/>
        </w:rPr>
      </w:pPr>
      <w:hyperlink r:id="rId33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33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F3166" w:rsidRPr="00A66974" w:rsidRDefault="00FF3166" w:rsidP="00EF7F1E">
      <w:pPr>
        <w:pStyle w:val="P0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ה)</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הוראות סעיף זה יחולו גם על דירקטורים מטעם חברה בשליטת רשות מקומית בחברה-בת שלה שקיבלה רישיון כאמור בסעיף 15(ג) </w:t>
      </w:r>
      <w:r w:rsidRPr="00A66974">
        <w:rPr>
          <w:rStyle w:val="default"/>
          <w:rFonts w:cs="FrankRuehl" w:hint="cs"/>
          <w:vanish/>
          <w:sz w:val="22"/>
          <w:szCs w:val="22"/>
          <w:u w:val="single"/>
          <w:shd w:val="clear" w:color="auto" w:fill="FFFF99"/>
          <w:rtl/>
        </w:rPr>
        <w:t>או בחברת ביוב</w:t>
      </w:r>
      <w:r w:rsidRPr="00A66974">
        <w:rPr>
          <w:rStyle w:val="default"/>
          <w:rFonts w:cs="FrankRuehl" w:hint="cs"/>
          <w:vanish/>
          <w:sz w:val="22"/>
          <w:szCs w:val="22"/>
          <w:shd w:val="clear" w:color="auto" w:fill="FFFF99"/>
          <w:rtl/>
        </w:rPr>
        <w:t>.</w:t>
      </w:r>
    </w:p>
    <w:p w:rsidR="00965285" w:rsidRPr="00A66974" w:rsidRDefault="00965285" w:rsidP="00965285">
      <w:pPr>
        <w:pStyle w:val="P00"/>
        <w:spacing w:before="0"/>
        <w:ind w:left="0" w:right="1134"/>
        <w:rPr>
          <w:rStyle w:val="default"/>
          <w:rFonts w:ascii="FrankRuehl" w:hAnsi="FrankRuehl" w:cs="FrankRuehl"/>
          <w:vanish/>
          <w:szCs w:val="20"/>
          <w:shd w:val="clear" w:color="auto" w:fill="FFFF99"/>
          <w:rtl/>
        </w:rPr>
      </w:pPr>
    </w:p>
    <w:p w:rsidR="00965285" w:rsidRPr="00A66974" w:rsidRDefault="00965285" w:rsidP="00965285">
      <w:pPr>
        <w:pStyle w:val="P00"/>
        <w:spacing w:before="0"/>
        <w:ind w:left="0" w:right="1134"/>
        <w:rPr>
          <w:rStyle w:val="default"/>
          <w:rFonts w:ascii="FrankRuehl" w:hAnsi="FrankRuehl" w:cs="FrankRuehl"/>
          <w:vanish/>
          <w:color w:val="FF0000"/>
          <w:szCs w:val="20"/>
          <w:shd w:val="clear" w:color="auto" w:fill="FFFF99"/>
          <w:rtl/>
        </w:rPr>
      </w:pPr>
      <w:r w:rsidRPr="00A66974">
        <w:rPr>
          <w:rStyle w:val="default"/>
          <w:rFonts w:ascii="FrankRuehl" w:hAnsi="FrankRuehl" w:cs="FrankRuehl"/>
          <w:vanish/>
          <w:color w:val="FF0000"/>
          <w:szCs w:val="20"/>
          <w:shd w:val="clear" w:color="auto" w:fill="FFFF99"/>
          <w:rtl/>
        </w:rPr>
        <w:t>מיום 27.12.2018</w:t>
      </w:r>
    </w:p>
    <w:p w:rsidR="00965285" w:rsidRPr="00A66974" w:rsidRDefault="00965285" w:rsidP="00965285">
      <w:pPr>
        <w:pStyle w:val="P00"/>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965285" w:rsidRPr="00A66974" w:rsidRDefault="00965285" w:rsidP="00965285">
      <w:pPr>
        <w:pStyle w:val="P00"/>
        <w:spacing w:before="0"/>
        <w:ind w:left="0" w:right="1134"/>
        <w:rPr>
          <w:rStyle w:val="default"/>
          <w:rFonts w:ascii="FrankRuehl" w:hAnsi="FrankRuehl" w:cs="FrankRuehl"/>
          <w:vanish/>
          <w:szCs w:val="20"/>
          <w:shd w:val="clear" w:color="auto" w:fill="FFFF99"/>
          <w:rtl/>
        </w:rPr>
      </w:pPr>
      <w:hyperlink r:id="rId340" w:history="1">
        <w:r w:rsidRPr="00A66974">
          <w:rPr>
            <w:rStyle w:val="Hyperlink"/>
            <w:rFonts w:ascii="FrankRuehl" w:hAnsi="FrankRuehl"/>
            <w:vanish/>
            <w:szCs w:val="20"/>
            <w:shd w:val="clear" w:color="auto" w:fill="FFFF99"/>
            <w:rtl/>
          </w:rPr>
          <w:t>ס"ח תשע"ט מס' 2766</w:t>
        </w:r>
      </w:hyperlink>
      <w:r w:rsidRPr="00A66974">
        <w:rPr>
          <w:rStyle w:val="default"/>
          <w:rFonts w:ascii="FrankRuehl" w:hAnsi="FrankRuehl" w:cs="FrankRuehl"/>
          <w:vanish/>
          <w:szCs w:val="20"/>
          <w:shd w:val="clear" w:color="auto" w:fill="FFFF99"/>
          <w:rtl/>
        </w:rPr>
        <w:t xml:space="preserve"> מיום 27.12.2018 עמ' </w:t>
      </w:r>
      <w:r w:rsidRPr="00A66974">
        <w:rPr>
          <w:rStyle w:val="default"/>
          <w:rFonts w:ascii="FrankRuehl" w:hAnsi="FrankRuehl" w:cs="FrankRuehl" w:hint="cs"/>
          <w:vanish/>
          <w:szCs w:val="20"/>
          <w:shd w:val="clear" w:color="auto" w:fill="FFFF99"/>
          <w:rtl/>
        </w:rPr>
        <w:t>90</w:t>
      </w:r>
      <w:r w:rsidRPr="00A66974">
        <w:rPr>
          <w:rStyle w:val="default"/>
          <w:rFonts w:ascii="FrankRuehl" w:hAnsi="FrankRuehl" w:cs="FrankRuehl"/>
          <w:vanish/>
          <w:szCs w:val="20"/>
          <w:shd w:val="clear" w:color="auto" w:fill="FFFF99"/>
          <w:rtl/>
        </w:rPr>
        <w:t xml:space="preserve"> (</w:t>
      </w:r>
      <w:hyperlink r:id="rId341" w:history="1">
        <w:r w:rsidRPr="00A66974">
          <w:rPr>
            <w:rStyle w:val="Hyperlink"/>
            <w:rFonts w:ascii="FrankRuehl" w:hAnsi="FrankRuehl"/>
            <w:vanish/>
            <w:szCs w:val="20"/>
            <w:shd w:val="clear" w:color="auto" w:fill="FFFF99"/>
            <w:rtl/>
          </w:rPr>
          <w:t>ה"ח 796</w:t>
        </w:r>
      </w:hyperlink>
      <w:r w:rsidRPr="00A66974">
        <w:rPr>
          <w:rStyle w:val="default"/>
          <w:rFonts w:ascii="FrankRuehl" w:hAnsi="FrankRuehl" w:cs="FrankRuehl"/>
          <w:vanish/>
          <w:szCs w:val="20"/>
          <w:shd w:val="clear" w:color="auto" w:fill="FFFF99"/>
          <w:rtl/>
        </w:rPr>
        <w:t>)</w:t>
      </w:r>
    </w:p>
    <w:p w:rsidR="00965285" w:rsidRPr="00A66974" w:rsidRDefault="00965285" w:rsidP="00965285">
      <w:pPr>
        <w:pStyle w:val="P00"/>
        <w:ind w:left="0" w:right="1134"/>
        <w:rPr>
          <w:rStyle w:val="default"/>
          <w:rFonts w:ascii="Miriam" w:hAnsi="Miriam" w:cs="Miriam"/>
          <w:vanish/>
          <w:sz w:val="16"/>
          <w:szCs w:val="16"/>
          <w:shd w:val="clear" w:color="auto" w:fill="FFFF99"/>
          <w:rtl/>
        </w:rPr>
      </w:pPr>
      <w:r w:rsidRPr="00A66974">
        <w:rPr>
          <w:rStyle w:val="default"/>
          <w:rFonts w:ascii="Miriam" w:hAnsi="Miriam" w:cs="Miriam"/>
          <w:vanish/>
          <w:sz w:val="16"/>
          <w:szCs w:val="16"/>
          <w:shd w:val="clear" w:color="auto" w:fill="FFFF99"/>
          <w:rtl/>
        </w:rPr>
        <w:t xml:space="preserve">החלת הוראות על דירקטורים </w:t>
      </w:r>
      <w:r w:rsidRPr="00A66974">
        <w:rPr>
          <w:rStyle w:val="default"/>
          <w:rFonts w:ascii="Miriam" w:hAnsi="Miriam" w:cs="Miriam"/>
          <w:strike/>
          <w:vanish/>
          <w:sz w:val="16"/>
          <w:szCs w:val="16"/>
          <w:shd w:val="clear" w:color="auto" w:fill="FFFF99"/>
          <w:rtl/>
        </w:rPr>
        <w:t>מטעם רשות מקומית</w:t>
      </w:r>
      <w:r w:rsidRPr="00A66974">
        <w:rPr>
          <w:rStyle w:val="default"/>
          <w:rFonts w:ascii="Miriam" w:hAnsi="Miriam" w:cs="Miriam" w:hint="cs"/>
          <w:vanish/>
          <w:sz w:val="16"/>
          <w:szCs w:val="16"/>
          <w:shd w:val="clear" w:color="auto" w:fill="FFFF99"/>
          <w:rtl/>
        </w:rPr>
        <w:t xml:space="preserve"> </w:t>
      </w:r>
      <w:r w:rsidRPr="00A66974">
        <w:rPr>
          <w:rStyle w:val="default"/>
          <w:rFonts w:ascii="Miriam" w:hAnsi="Miriam" w:cs="Miriam" w:hint="cs"/>
          <w:vanish/>
          <w:sz w:val="16"/>
          <w:szCs w:val="16"/>
          <w:u w:val="single"/>
          <w:shd w:val="clear" w:color="auto" w:fill="FFFF99"/>
          <w:rtl/>
        </w:rPr>
        <w:t>בחברה</w:t>
      </w:r>
    </w:p>
    <w:p w:rsidR="00965285" w:rsidRPr="00A66974" w:rsidRDefault="00965285" w:rsidP="00965285">
      <w:pPr>
        <w:pStyle w:val="P00"/>
        <w:spacing w:before="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t>ד</w:t>
      </w:r>
      <w:r w:rsidRPr="00A66974">
        <w:rPr>
          <w:rStyle w:val="default"/>
          <w:rFonts w:cs="FrankRuehl" w:hint="cs"/>
          <w:vanish/>
          <w:sz w:val="22"/>
          <w:szCs w:val="22"/>
          <w:shd w:val="clear" w:color="auto" w:fill="FFFF99"/>
          <w:rtl/>
        </w:rPr>
        <w:t xml:space="preserve">ירקטורים </w:t>
      </w:r>
      <w:r w:rsidRPr="00A66974">
        <w:rPr>
          <w:rStyle w:val="default"/>
          <w:rFonts w:cs="FrankRuehl" w:hint="cs"/>
          <w:strike/>
          <w:vanish/>
          <w:sz w:val="22"/>
          <w:szCs w:val="22"/>
          <w:shd w:val="clear" w:color="auto" w:fill="FFFF99"/>
          <w:rtl/>
        </w:rPr>
        <w:t>מטעם רשות מקומית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בחברה</w:t>
      </w:r>
      <w:r w:rsidRPr="00A66974">
        <w:rPr>
          <w:rStyle w:val="default"/>
          <w:rFonts w:cs="FrankRuehl" w:hint="cs"/>
          <w:vanish/>
          <w:sz w:val="22"/>
          <w:szCs w:val="22"/>
          <w:shd w:val="clear" w:color="auto" w:fill="FFFF99"/>
          <w:rtl/>
        </w:rPr>
        <w:t xml:space="preserve"> ימונו בידי מועצת הרשות המקומית </w:t>
      </w:r>
      <w:r w:rsidRPr="00A66974">
        <w:rPr>
          <w:rStyle w:val="default"/>
          <w:rFonts w:cs="FrankRuehl" w:hint="cs"/>
          <w:vanish/>
          <w:sz w:val="22"/>
          <w:szCs w:val="22"/>
          <w:u w:val="single"/>
          <w:shd w:val="clear" w:color="auto" w:fill="FFFF99"/>
          <w:rtl/>
        </w:rPr>
        <w:t>שהיא בעלת המניות בחברה</w:t>
      </w:r>
      <w:r w:rsidRPr="00A66974">
        <w:rPr>
          <w:rStyle w:val="default"/>
          <w:rFonts w:cs="FrankRuehl" w:hint="cs"/>
          <w:vanish/>
          <w:sz w:val="22"/>
          <w:szCs w:val="22"/>
          <w:shd w:val="clear" w:color="auto" w:fill="FFFF99"/>
          <w:rtl/>
        </w:rPr>
        <w:t xml:space="preserve">, לאחר התייעצות עם הועדה לבדיקת מינויים שהוקמה לפי סעיף 18ב לחוק החברות הממשלתיות (בסעיף זה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הועדה); הוראות סעיף 18ב(ב) ו-(ג)(1), (3), (4) ו-(5) לחוק החברות הממשלתיות, יחולו, בשינויים המחויבים, על </w:t>
      </w:r>
      <w:r w:rsidRPr="00A66974">
        <w:rPr>
          <w:rStyle w:val="default"/>
          <w:rFonts w:cs="FrankRuehl"/>
          <w:vanish/>
          <w:sz w:val="22"/>
          <w:szCs w:val="22"/>
          <w:shd w:val="clear" w:color="auto" w:fill="FFFF99"/>
          <w:rtl/>
        </w:rPr>
        <w:t>עב</w:t>
      </w:r>
      <w:r w:rsidRPr="00A66974">
        <w:rPr>
          <w:rStyle w:val="default"/>
          <w:rFonts w:cs="FrankRuehl" w:hint="cs"/>
          <w:vanish/>
          <w:sz w:val="22"/>
          <w:szCs w:val="22"/>
          <w:shd w:val="clear" w:color="auto" w:fill="FFFF99"/>
          <w:rtl/>
        </w:rPr>
        <w:t>ודת הועדה ותפקידיה.</w:t>
      </w:r>
    </w:p>
    <w:p w:rsidR="00965285" w:rsidRPr="00A66974" w:rsidRDefault="00965285" w:rsidP="00965285">
      <w:pPr>
        <w:pStyle w:val="P00"/>
        <w:spacing w:before="0"/>
        <w:ind w:left="0" w:right="1134"/>
        <w:rPr>
          <w:rStyle w:val="default"/>
          <w:rFonts w:cs="FrankRuehl"/>
          <w:vanish/>
          <w:sz w:val="16"/>
          <w:szCs w:val="22"/>
          <w:shd w:val="clear" w:color="auto" w:fill="FFFF99"/>
          <w:rtl/>
        </w:rPr>
      </w:pPr>
      <w:r w:rsidRPr="00A66974">
        <w:rPr>
          <w:vanish/>
          <w:sz w:val="16"/>
          <w:szCs w:val="22"/>
          <w:shd w:val="clear" w:color="auto" w:fill="FFFF99"/>
          <w:rtl/>
        </w:rPr>
        <w:tab/>
      </w:r>
      <w:r w:rsidRPr="00A66974">
        <w:rPr>
          <w:rStyle w:val="default"/>
          <w:rFonts w:cs="FrankRuehl"/>
          <w:vanish/>
          <w:sz w:val="16"/>
          <w:szCs w:val="22"/>
          <w:shd w:val="clear" w:color="auto" w:fill="FFFF99"/>
          <w:rtl/>
        </w:rPr>
        <w:t>(</w:t>
      </w:r>
      <w:r w:rsidRPr="00A66974">
        <w:rPr>
          <w:rStyle w:val="default"/>
          <w:rFonts w:cs="FrankRuehl" w:hint="cs"/>
          <w:vanish/>
          <w:sz w:val="16"/>
          <w:szCs w:val="22"/>
          <w:shd w:val="clear" w:color="auto" w:fill="FFFF99"/>
          <w:rtl/>
        </w:rPr>
        <w:t>ב)</w:t>
      </w:r>
      <w:r w:rsidRPr="00A66974">
        <w:rPr>
          <w:rStyle w:val="default"/>
          <w:rFonts w:cs="FrankRuehl"/>
          <w:vanish/>
          <w:sz w:val="16"/>
          <w:szCs w:val="22"/>
          <w:shd w:val="clear" w:color="auto" w:fill="FFFF99"/>
          <w:rtl/>
        </w:rPr>
        <w:tab/>
      </w:r>
      <w:r w:rsidRPr="00A66974">
        <w:rPr>
          <w:rStyle w:val="default"/>
          <w:rFonts w:cs="FrankRuehl" w:hint="cs"/>
          <w:vanish/>
          <w:sz w:val="16"/>
          <w:szCs w:val="22"/>
          <w:shd w:val="clear" w:color="auto" w:fill="FFFF99"/>
          <w:rtl/>
        </w:rPr>
        <w:t xml:space="preserve">על דירקטורים </w:t>
      </w:r>
      <w:r w:rsidRPr="00A66974">
        <w:rPr>
          <w:rStyle w:val="default"/>
          <w:rFonts w:cs="FrankRuehl" w:hint="cs"/>
          <w:strike/>
          <w:vanish/>
          <w:sz w:val="16"/>
          <w:szCs w:val="22"/>
          <w:shd w:val="clear" w:color="auto" w:fill="FFFF99"/>
          <w:rtl/>
        </w:rPr>
        <w:t>מטעם רשות מקומית</w:t>
      </w:r>
      <w:r w:rsidRPr="00A66974">
        <w:rPr>
          <w:rStyle w:val="default"/>
          <w:rFonts w:cs="FrankRuehl" w:hint="cs"/>
          <w:vanish/>
          <w:sz w:val="16"/>
          <w:szCs w:val="22"/>
          <w:shd w:val="clear" w:color="auto" w:fill="FFFF99"/>
          <w:rtl/>
        </w:rPr>
        <w:t xml:space="preserve"> </w:t>
      </w:r>
      <w:r w:rsidRPr="00A66974">
        <w:rPr>
          <w:rStyle w:val="default"/>
          <w:rFonts w:cs="FrankRuehl" w:hint="cs"/>
          <w:vanish/>
          <w:sz w:val="16"/>
          <w:szCs w:val="22"/>
          <w:u w:val="single"/>
          <w:shd w:val="clear" w:color="auto" w:fill="FFFF99"/>
          <w:rtl/>
        </w:rPr>
        <w:t>בחברה</w:t>
      </w:r>
      <w:r w:rsidRPr="00A66974">
        <w:rPr>
          <w:rStyle w:val="default"/>
          <w:rFonts w:cs="FrankRuehl" w:hint="cs"/>
          <w:vanish/>
          <w:sz w:val="16"/>
          <w:szCs w:val="22"/>
          <w:shd w:val="clear" w:color="auto" w:fill="FFFF99"/>
          <w:rtl/>
        </w:rPr>
        <w:t xml:space="preserve"> יחולו הוראות סעיפים 17א, 19, 20, 21, 22(א)(1), (3), (5) ו-(6) ו-23 לחוק החברות הממשלתיות, בשינויים האלה:</w:t>
      </w:r>
    </w:p>
    <w:p w:rsidR="00965285" w:rsidRPr="00A66974" w:rsidRDefault="00965285" w:rsidP="00965285">
      <w:pPr>
        <w:pStyle w:val="P22"/>
        <w:spacing w:before="0"/>
        <w:ind w:left="1021" w:right="1134"/>
        <w:rPr>
          <w:rStyle w:val="default"/>
          <w:rFonts w:cs="FrankRuehl"/>
          <w:vanish/>
          <w:sz w:val="16"/>
          <w:szCs w:val="22"/>
          <w:shd w:val="clear" w:color="auto" w:fill="FFFF99"/>
          <w:rtl/>
        </w:rPr>
      </w:pPr>
      <w:r w:rsidRPr="00A66974">
        <w:rPr>
          <w:rStyle w:val="default"/>
          <w:rFonts w:cs="FrankRuehl"/>
          <w:vanish/>
          <w:sz w:val="16"/>
          <w:szCs w:val="22"/>
          <w:shd w:val="clear" w:color="auto" w:fill="FFFF99"/>
          <w:rtl/>
        </w:rPr>
        <w:t>(1)</w:t>
      </w:r>
      <w:r w:rsidRPr="00A66974">
        <w:rPr>
          <w:rStyle w:val="default"/>
          <w:rFonts w:cs="FrankRuehl"/>
          <w:vanish/>
          <w:sz w:val="16"/>
          <w:szCs w:val="22"/>
          <w:shd w:val="clear" w:color="auto" w:fill="FFFF99"/>
          <w:rtl/>
        </w:rPr>
        <w:tab/>
      </w:r>
      <w:r w:rsidRPr="00A66974">
        <w:rPr>
          <w:rStyle w:val="default"/>
          <w:rFonts w:cs="FrankRuehl" w:hint="cs"/>
          <w:vanish/>
          <w:sz w:val="16"/>
          <w:szCs w:val="22"/>
          <w:shd w:val="clear" w:color="auto" w:fill="FFFF99"/>
          <w:rtl/>
        </w:rPr>
        <w:t>בכל מקום, במקום "הרשות" יקראו "הממונה";</w:t>
      </w:r>
    </w:p>
    <w:p w:rsidR="00965285" w:rsidRPr="00A66974" w:rsidRDefault="00965285" w:rsidP="00965285">
      <w:pPr>
        <w:pStyle w:val="P22"/>
        <w:spacing w:before="0"/>
        <w:ind w:left="1021" w:right="1134"/>
        <w:rPr>
          <w:rStyle w:val="default"/>
          <w:rFonts w:cs="FrankRuehl"/>
          <w:vanish/>
          <w:sz w:val="16"/>
          <w:szCs w:val="22"/>
          <w:shd w:val="clear" w:color="auto" w:fill="FFFF99"/>
          <w:rtl/>
        </w:rPr>
      </w:pPr>
      <w:r w:rsidRPr="00A66974">
        <w:rPr>
          <w:rStyle w:val="default"/>
          <w:rFonts w:cs="FrankRuehl"/>
          <w:vanish/>
          <w:sz w:val="16"/>
          <w:szCs w:val="22"/>
          <w:shd w:val="clear" w:color="auto" w:fill="FFFF99"/>
          <w:rtl/>
        </w:rPr>
        <w:t>(2)</w:t>
      </w:r>
      <w:r w:rsidRPr="00A66974">
        <w:rPr>
          <w:rStyle w:val="default"/>
          <w:rFonts w:cs="FrankRuehl"/>
          <w:vanish/>
          <w:sz w:val="16"/>
          <w:szCs w:val="22"/>
          <w:shd w:val="clear" w:color="auto" w:fill="FFFF99"/>
          <w:rtl/>
        </w:rPr>
        <w:tab/>
      </w:r>
      <w:r w:rsidRPr="00A66974">
        <w:rPr>
          <w:rStyle w:val="default"/>
          <w:rFonts w:cs="FrankRuehl" w:hint="cs"/>
          <w:vanish/>
          <w:sz w:val="16"/>
          <w:szCs w:val="22"/>
          <w:shd w:val="clear" w:color="auto" w:fill="FFFF99"/>
          <w:rtl/>
        </w:rPr>
        <w:t>בכל מקום, במקום "השרים" יקראו "מועצת הרשות המקו</w:t>
      </w:r>
      <w:r w:rsidRPr="00A66974">
        <w:rPr>
          <w:rStyle w:val="default"/>
          <w:rFonts w:cs="FrankRuehl"/>
          <w:vanish/>
          <w:sz w:val="16"/>
          <w:szCs w:val="22"/>
          <w:shd w:val="clear" w:color="auto" w:fill="FFFF99"/>
          <w:rtl/>
        </w:rPr>
        <w:t>מ</w:t>
      </w:r>
      <w:r w:rsidRPr="00A66974">
        <w:rPr>
          <w:rStyle w:val="default"/>
          <w:rFonts w:cs="FrankRuehl" w:hint="cs"/>
          <w:vanish/>
          <w:sz w:val="16"/>
          <w:szCs w:val="22"/>
          <w:shd w:val="clear" w:color="auto" w:fill="FFFF99"/>
          <w:rtl/>
        </w:rPr>
        <w:t>ית".</w:t>
      </w:r>
    </w:p>
    <w:p w:rsidR="00965285" w:rsidRPr="00965285" w:rsidRDefault="00965285" w:rsidP="00965285">
      <w:pPr>
        <w:pStyle w:val="P00"/>
        <w:spacing w:before="0"/>
        <w:ind w:left="0" w:right="1134"/>
        <w:rPr>
          <w:rStyle w:val="default"/>
          <w:rFonts w:cs="FrankRuehl"/>
          <w:sz w:val="2"/>
          <w:szCs w:val="2"/>
          <w:rtl/>
        </w:rPr>
      </w:pPr>
      <w:r w:rsidRPr="00A66974">
        <w:rPr>
          <w:vanish/>
          <w:sz w:val="16"/>
          <w:szCs w:val="22"/>
          <w:shd w:val="clear" w:color="auto" w:fill="FFFF99"/>
          <w:rtl/>
        </w:rPr>
        <w:tab/>
      </w:r>
      <w:r w:rsidRPr="00A66974">
        <w:rPr>
          <w:rStyle w:val="default"/>
          <w:rFonts w:cs="FrankRuehl"/>
          <w:vanish/>
          <w:sz w:val="16"/>
          <w:szCs w:val="22"/>
          <w:shd w:val="clear" w:color="auto" w:fill="FFFF99"/>
          <w:rtl/>
        </w:rPr>
        <w:t>(</w:t>
      </w:r>
      <w:r w:rsidRPr="00A66974">
        <w:rPr>
          <w:rStyle w:val="default"/>
          <w:rFonts w:cs="FrankRuehl" w:hint="cs"/>
          <w:vanish/>
          <w:sz w:val="16"/>
          <w:szCs w:val="22"/>
          <w:shd w:val="clear" w:color="auto" w:fill="FFFF99"/>
          <w:rtl/>
        </w:rPr>
        <w:t>ג)</w:t>
      </w:r>
      <w:r w:rsidRPr="00A66974">
        <w:rPr>
          <w:rStyle w:val="default"/>
          <w:rFonts w:cs="FrankRuehl"/>
          <w:vanish/>
          <w:sz w:val="16"/>
          <w:szCs w:val="22"/>
          <w:shd w:val="clear" w:color="auto" w:fill="FFFF99"/>
          <w:rtl/>
        </w:rPr>
        <w:tab/>
      </w:r>
      <w:r w:rsidRPr="00A66974">
        <w:rPr>
          <w:rStyle w:val="default"/>
          <w:rFonts w:cs="FrankRuehl" w:hint="cs"/>
          <w:vanish/>
          <w:sz w:val="16"/>
          <w:szCs w:val="22"/>
          <w:shd w:val="clear" w:color="auto" w:fill="FFFF99"/>
          <w:rtl/>
        </w:rPr>
        <w:t xml:space="preserve">לא יתמנה דירקטור </w:t>
      </w:r>
      <w:r w:rsidRPr="00A66974">
        <w:rPr>
          <w:rStyle w:val="default"/>
          <w:rFonts w:cs="FrankRuehl" w:hint="cs"/>
          <w:strike/>
          <w:vanish/>
          <w:sz w:val="16"/>
          <w:szCs w:val="22"/>
          <w:shd w:val="clear" w:color="auto" w:fill="FFFF99"/>
          <w:rtl/>
        </w:rPr>
        <w:t>מטעם רשות מקומית</w:t>
      </w:r>
      <w:r w:rsidRPr="00A66974">
        <w:rPr>
          <w:rStyle w:val="default"/>
          <w:rFonts w:cs="FrankRuehl" w:hint="cs"/>
          <w:vanish/>
          <w:sz w:val="16"/>
          <w:szCs w:val="22"/>
          <w:shd w:val="clear" w:color="auto" w:fill="FFFF99"/>
          <w:rtl/>
        </w:rPr>
        <w:t xml:space="preserve"> </w:t>
      </w:r>
      <w:r w:rsidRPr="00A66974">
        <w:rPr>
          <w:rStyle w:val="default"/>
          <w:rFonts w:cs="FrankRuehl" w:hint="cs"/>
          <w:vanish/>
          <w:sz w:val="16"/>
          <w:szCs w:val="22"/>
          <w:u w:val="single"/>
          <w:shd w:val="clear" w:color="auto" w:fill="FFFF99"/>
          <w:rtl/>
        </w:rPr>
        <w:t>בחברה</w:t>
      </w:r>
      <w:r w:rsidRPr="00A66974">
        <w:rPr>
          <w:rStyle w:val="default"/>
          <w:rFonts w:cs="FrankRuehl" w:hint="cs"/>
          <w:vanish/>
          <w:sz w:val="16"/>
          <w:szCs w:val="22"/>
          <w:shd w:val="clear" w:color="auto" w:fill="FFFF99"/>
          <w:rtl/>
        </w:rPr>
        <w:t xml:space="preserve"> מי שהורשע בעבירה שבשל חומרתה או נסיבותיה אין הוא ראוי, לדעת הועדה, להיות דירקטור בחברה; דירקטור יחדל לכהן בחברה לפני תום תקופת כהונתו אם הורשע בעבירה כאמור.</w:t>
      </w:r>
      <w:bookmarkEnd w:id="199"/>
    </w:p>
    <w:p w:rsidR="001D1A92" w:rsidRDefault="001D1A92">
      <w:pPr>
        <w:pStyle w:val="P00"/>
        <w:spacing w:before="72"/>
        <w:ind w:left="0" w:right="1134"/>
        <w:rPr>
          <w:rStyle w:val="default"/>
          <w:rFonts w:cs="FrankRuehl"/>
          <w:rtl/>
        </w:rPr>
      </w:pPr>
      <w:bookmarkStart w:id="200" w:name="Seif53"/>
      <w:bookmarkEnd w:id="200"/>
      <w:r>
        <w:rPr>
          <w:lang w:val="he-IL"/>
        </w:rPr>
        <w:pict>
          <v:rect id="_x0000_s2115" style="position:absolute;left:0;text-align:left;margin-left:464.5pt;margin-top:8.05pt;width:75.05pt;height:32pt;z-index:25152460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חלת הוראות </w:t>
                  </w:r>
                  <w:r>
                    <w:rPr>
                      <w:rFonts w:cs="Miriam"/>
                      <w:szCs w:val="18"/>
                      <w:rtl/>
                    </w:rPr>
                    <w:t>ע</w:t>
                  </w:r>
                  <w:r>
                    <w:rPr>
                      <w:rFonts w:cs="Miriam" w:hint="cs"/>
                      <w:szCs w:val="18"/>
                      <w:rtl/>
                    </w:rPr>
                    <w:t xml:space="preserve">ל חברה </w:t>
                  </w:r>
                  <w:r>
                    <w:rPr>
                      <w:rFonts w:cs="Miriam"/>
                      <w:szCs w:val="18"/>
                      <w:rtl/>
                    </w:rPr>
                    <w:t>ש</w:t>
                  </w:r>
                  <w:r>
                    <w:rPr>
                      <w:rFonts w:cs="Miriam" w:hint="cs"/>
                      <w:szCs w:val="18"/>
                      <w:rtl/>
                    </w:rPr>
                    <w:t>אינה בש</w:t>
                  </w:r>
                  <w:r>
                    <w:rPr>
                      <w:rFonts w:cs="Miriam"/>
                      <w:szCs w:val="18"/>
                      <w:rtl/>
                    </w:rPr>
                    <w:t>ל</w:t>
                  </w:r>
                  <w:r>
                    <w:rPr>
                      <w:rFonts w:cs="Miriam" w:hint="cs"/>
                      <w:szCs w:val="18"/>
                      <w:rtl/>
                    </w:rPr>
                    <w:t xml:space="preserve">יטת </w:t>
                  </w:r>
                  <w:r>
                    <w:rPr>
                      <w:rFonts w:cs="Miriam"/>
                      <w:szCs w:val="18"/>
                      <w:rtl/>
                    </w:rPr>
                    <w:t>ר</w:t>
                  </w:r>
                  <w:r>
                    <w:rPr>
                      <w:rFonts w:cs="Miriam" w:hint="cs"/>
                      <w:szCs w:val="18"/>
                      <w:rtl/>
                    </w:rPr>
                    <w:t>שות מקומית</w:t>
                  </w:r>
                </w:p>
              </w:txbxContent>
            </v:textbox>
            <w10:anchorlock/>
          </v:rect>
        </w:pict>
      </w:r>
      <w:r>
        <w:rPr>
          <w:rStyle w:val="big-number"/>
          <w:rtl/>
        </w:rPr>
        <w:t>62.</w:t>
      </w:r>
      <w:r>
        <w:rPr>
          <w:rStyle w:val="big-number"/>
          <w:rtl/>
        </w:rPr>
        <w:tab/>
      </w:r>
      <w:r>
        <w:rPr>
          <w:rStyle w:val="default"/>
          <w:rFonts w:cs="FrankRuehl"/>
          <w:rtl/>
        </w:rPr>
        <w:t>ח</w:t>
      </w:r>
      <w:r>
        <w:rPr>
          <w:rStyle w:val="default"/>
          <w:rFonts w:cs="FrankRuehl" w:hint="cs"/>
          <w:rtl/>
        </w:rPr>
        <w:t>דלה חברה מלהיות חברה בשליטת רשות מקומית, יחולו, נוסף על הוראות סעיף 60, הוראות סימן ה': דירקטור חיצוני, שבפרק הראשון לחלק השישי בחוק החברות, אף אם אינה חברה ציבורית כמשמעותה בחוק החברות.</w:t>
      </w:r>
    </w:p>
    <w:p w:rsidR="001D1A92" w:rsidRDefault="001D1A92">
      <w:pPr>
        <w:pStyle w:val="P00"/>
        <w:spacing w:before="72"/>
        <w:ind w:left="0" w:right="1134"/>
        <w:rPr>
          <w:rStyle w:val="default"/>
          <w:rFonts w:cs="FrankRuehl"/>
          <w:rtl/>
        </w:rPr>
      </w:pPr>
      <w:bookmarkStart w:id="201" w:name="Seif54"/>
      <w:bookmarkEnd w:id="201"/>
      <w:r>
        <w:rPr>
          <w:lang w:val="he-IL"/>
        </w:rPr>
        <w:pict>
          <v:rect id="_x0000_s2116" style="position:absolute;left:0;text-align:left;margin-left:464.5pt;margin-top:8.05pt;width:75.05pt;height:28.65pt;z-index:25152563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חלת הוראות </w:t>
                  </w:r>
                  <w:r>
                    <w:rPr>
                      <w:rFonts w:cs="Miriam"/>
                      <w:szCs w:val="18"/>
                      <w:rtl/>
                    </w:rPr>
                    <w:t>ע</w:t>
                  </w:r>
                  <w:r>
                    <w:rPr>
                      <w:rFonts w:cs="Miriam" w:hint="cs"/>
                      <w:szCs w:val="18"/>
                      <w:rtl/>
                    </w:rPr>
                    <w:t>ל חברה  בשליטת רשות מקומית</w:t>
                  </w:r>
                </w:p>
              </w:txbxContent>
            </v:textbox>
            <w10:anchorlock/>
          </v:rect>
        </w:pict>
      </w:r>
      <w:r>
        <w:rPr>
          <w:rStyle w:val="big-number"/>
          <w:rtl/>
        </w:rPr>
        <w:t>63.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עוד החברה היא חברה בשליטת רשות מקומית יחולו, נוסף על הוראות סעיף 60, ההוראות האלה:</w:t>
      </w:r>
    </w:p>
    <w:p w:rsidR="00A5365E" w:rsidRDefault="00A5365E" w:rsidP="00A5365E">
      <w:pPr>
        <w:pStyle w:val="P22"/>
        <w:spacing w:before="72"/>
        <w:ind w:left="1021" w:right="1134"/>
        <w:rPr>
          <w:rStyle w:val="default"/>
          <w:rFonts w:cs="FrankRuehl"/>
          <w:rtl/>
        </w:rPr>
      </w:pPr>
      <w:r w:rsidRPr="00CA00FC">
        <w:rPr>
          <w:rStyle w:val="default"/>
          <w:rFonts w:cs="FrankRuehl"/>
          <w:rtl/>
        </w:rPr>
        <w:pict>
          <v:shape id="_x0000_s2427" type="#_x0000_t202" style="position:absolute;left:0;text-align:left;margin-left:470.35pt;margin-top:7.1pt;width:1in;height:35.3pt;z-index:251735552" filled="f" stroked="f">
            <v:textbox inset="1mm,0,1mm,0">
              <w:txbxContent>
                <w:p w:rsidR="002269D7" w:rsidRDefault="002269D7" w:rsidP="00A5365E">
                  <w:pPr>
                    <w:spacing w:line="160" w:lineRule="exact"/>
                    <w:jc w:val="left"/>
                    <w:rPr>
                      <w:rFonts w:cs="Miriam"/>
                      <w:noProof/>
                      <w:szCs w:val="18"/>
                      <w:rtl/>
                    </w:rPr>
                  </w:pPr>
                  <w:r>
                    <w:rPr>
                      <w:rFonts w:cs="Miriam" w:hint="cs"/>
                      <w:szCs w:val="18"/>
                      <w:rtl/>
                    </w:rPr>
                    <w:t>(תיקון מס' 6) תשע"ג-2013</w:t>
                  </w:r>
                </w:p>
                <w:p w:rsidR="004631D9" w:rsidRDefault="004631D9" w:rsidP="00A5365E">
                  <w:pPr>
                    <w:spacing w:line="160" w:lineRule="exact"/>
                    <w:jc w:val="left"/>
                    <w:rPr>
                      <w:rFonts w:cs="Miriam" w:hint="cs"/>
                      <w:noProof/>
                      <w:szCs w:val="18"/>
                      <w:rtl/>
                    </w:rPr>
                  </w:pPr>
                  <w:r>
                    <w:rPr>
                      <w:rFonts w:cs="Miriam" w:hint="cs"/>
                      <w:noProof/>
                      <w:szCs w:val="18"/>
                      <w:rtl/>
                    </w:rPr>
                    <w:t>(תיקון מס' 12) תשע"ט-2018</w:t>
                  </w:r>
                </w:p>
              </w:txbxContent>
            </v:textbox>
          </v:shape>
        </w:pict>
      </w:r>
      <w:r>
        <w:rPr>
          <w:rStyle w:val="default"/>
          <w:rFonts w:cs="FrankRuehl"/>
          <w:rtl/>
        </w:rPr>
        <w:t>(1)</w:t>
      </w:r>
      <w:r>
        <w:rPr>
          <w:rStyle w:val="default"/>
          <w:rFonts w:cs="FrankRuehl"/>
          <w:rtl/>
        </w:rPr>
        <w:tab/>
      </w:r>
      <w:r>
        <w:rPr>
          <w:rStyle w:val="default"/>
          <w:rFonts w:cs="FrankRuehl" w:hint="cs"/>
          <w:rtl/>
        </w:rPr>
        <w:t xml:space="preserve">מספר חברי הדירקטוריון של החברה יהיה לפחות חמישה ולא יותר מתשעה </w:t>
      </w:r>
      <w:r w:rsidR="00CA00FC" w:rsidRPr="00CA00FC">
        <w:rPr>
          <w:rStyle w:val="default"/>
          <w:rFonts w:cs="FrankRuehl" w:hint="cs"/>
          <w:rtl/>
        </w:rPr>
        <w:t>ואולם בחברה שבתחומה 100,000 תושבים לפחות ואמצעי השליטה בה מוחזקים בידי ארבע רשויות מקומיות לפחות, מספר חברי הדירקטוריון לא יעלה על אחד עשר</w:t>
      </w:r>
      <w:r>
        <w:rPr>
          <w:rStyle w:val="default"/>
          <w:rFonts w:cs="FrankRuehl" w:hint="cs"/>
          <w:rtl/>
        </w:rPr>
        <w:t>;</w:t>
      </w:r>
    </w:p>
    <w:p w:rsidR="00A5365E" w:rsidRDefault="00A5365E" w:rsidP="00A5365E">
      <w:pPr>
        <w:pStyle w:val="P22"/>
        <w:spacing w:before="72"/>
        <w:ind w:left="1021" w:right="1134"/>
        <w:rPr>
          <w:rStyle w:val="default"/>
          <w:rFonts w:cs="FrankRuehl"/>
          <w:rtl/>
        </w:rPr>
      </w:pPr>
      <w:r w:rsidRPr="00A5365E">
        <w:rPr>
          <w:rStyle w:val="default"/>
          <w:rFonts w:cs="FrankRuehl"/>
          <w:rtl/>
        </w:rPr>
        <w:pict>
          <v:shape id="_x0000_s2428" type="#_x0000_t202" style="position:absolute;left:0;text-align:left;margin-left:470.35pt;margin-top:7.1pt;width:1in;height:34.15pt;z-index:251736576" filled="f" stroked="f">
            <v:textbox inset="1mm,0,1mm,0">
              <w:txbxContent>
                <w:p w:rsidR="002269D7" w:rsidRDefault="002269D7" w:rsidP="00A5365E">
                  <w:pPr>
                    <w:spacing w:line="160" w:lineRule="exact"/>
                    <w:jc w:val="left"/>
                    <w:rPr>
                      <w:rFonts w:cs="Miriam"/>
                      <w:noProof/>
                      <w:szCs w:val="18"/>
                      <w:rtl/>
                    </w:rPr>
                  </w:pPr>
                  <w:r>
                    <w:rPr>
                      <w:rFonts w:cs="Miriam" w:hint="cs"/>
                      <w:szCs w:val="18"/>
                      <w:rtl/>
                    </w:rPr>
                    <w:t>(תיקון מס' 6) תשע"ג-2013</w:t>
                  </w:r>
                </w:p>
                <w:p w:rsidR="004631D9" w:rsidRDefault="004631D9" w:rsidP="004631D9">
                  <w:pPr>
                    <w:spacing w:line="160" w:lineRule="exact"/>
                    <w:jc w:val="left"/>
                    <w:rPr>
                      <w:rFonts w:cs="Miriam" w:hint="cs"/>
                      <w:noProof/>
                      <w:szCs w:val="18"/>
                      <w:rtl/>
                    </w:rPr>
                  </w:pPr>
                  <w:r>
                    <w:rPr>
                      <w:rFonts w:cs="Miriam" w:hint="cs"/>
                      <w:noProof/>
                      <w:szCs w:val="18"/>
                      <w:rtl/>
                    </w:rPr>
                    <w:t>(תיקון מס' 12) תשע"ט-2018</w:t>
                  </w:r>
                </w:p>
              </w:txbxContent>
            </v:textbox>
          </v:shape>
        </w:pict>
      </w:r>
      <w:r>
        <w:rPr>
          <w:rStyle w:val="default"/>
          <w:rFonts w:cs="FrankRuehl"/>
          <w:rtl/>
        </w:rPr>
        <w:t>(</w:t>
      </w:r>
      <w:r w:rsidRPr="00A5365E">
        <w:rPr>
          <w:rStyle w:val="default"/>
          <w:rFonts w:cs="FrankRuehl" w:hint="cs"/>
          <w:rtl/>
        </w:rPr>
        <w:t>1א)</w:t>
      </w:r>
      <w:r w:rsidRPr="00A5365E">
        <w:rPr>
          <w:rStyle w:val="default"/>
          <w:rFonts w:cs="FrankRuehl" w:hint="cs"/>
          <w:rtl/>
        </w:rPr>
        <w:tab/>
        <w:t xml:space="preserve">מספר הדירקטורים החיצוניים בדירקטוריון לא יפחת משלושה, ובדירקטוריון שמספר חבריו </w:t>
      </w:r>
      <w:r w:rsidR="00CA00FC">
        <w:rPr>
          <w:rStyle w:val="default"/>
          <w:rFonts w:cs="FrankRuehl" w:hint="cs"/>
          <w:rtl/>
        </w:rPr>
        <w:t>שמונה או תשעה</w:t>
      </w:r>
      <w:r w:rsidRPr="00A5365E">
        <w:rPr>
          <w:rStyle w:val="default"/>
          <w:rFonts w:cs="FrankRuehl" w:hint="cs"/>
          <w:rtl/>
        </w:rPr>
        <w:t xml:space="preserve"> </w:t>
      </w:r>
      <w:r w:rsidRPr="00A5365E">
        <w:rPr>
          <w:rStyle w:val="default"/>
          <w:rFonts w:cs="FrankRuehl"/>
          <w:rtl/>
        </w:rPr>
        <w:t>–</w:t>
      </w:r>
      <w:r w:rsidRPr="00A5365E">
        <w:rPr>
          <w:rStyle w:val="default"/>
          <w:rFonts w:cs="FrankRuehl" w:hint="cs"/>
          <w:rtl/>
        </w:rPr>
        <w:t xml:space="preserve"> לא יפחת ביותר מאחד ממספר הדירקטורים שאינם חיצוניים</w:t>
      </w:r>
      <w:r w:rsidR="00CA00FC" w:rsidRPr="00CA00FC">
        <w:rPr>
          <w:rStyle w:val="default"/>
          <w:rFonts w:cs="FrankRuehl" w:hint="cs"/>
          <w:rtl/>
        </w:rPr>
        <w:t xml:space="preserve">, ואם מספר חבריו עולה על תשעה </w:t>
      </w:r>
      <w:r w:rsidR="00CA00FC" w:rsidRPr="00CA00FC">
        <w:rPr>
          <w:rStyle w:val="default"/>
          <w:rFonts w:cs="FrankRuehl"/>
          <w:rtl/>
        </w:rPr>
        <w:t>–</w:t>
      </w:r>
      <w:r w:rsidR="00CA00FC" w:rsidRPr="00CA00FC">
        <w:rPr>
          <w:rStyle w:val="default"/>
          <w:rFonts w:cs="FrankRuehl" w:hint="cs"/>
          <w:rtl/>
        </w:rPr>
        <w:t xml:space="preserve"> לא יפחת ממספר הדירקטורים שאינם חיצוניים</w:t>
      </w:r>
      <w:r>
        <w:rPr>
          <w:rStyle w:val="default"/>
          <w:rFonts w:cs="FrankRuehl" w:hint="cs"/>
          <w:rtl/>
        </w:rPr>
        <w:t>;</w:t>
      </w:r>
    </w:p>
    <w:p w:rsidR="001D1A92" w:rsidRDefault="00A5365E" w:rsidP="00A5365E">
      <w:pPr>
        <w:pStyle w:val="P22"/>
        <w:spacing w:before="72"/>
        <w:ind w:left="1021" w:right="1134"/>
        <w:rPr>
          <w:rStyle w:val="default"/>
          <w:rFonts w:cs="FrankRuehl"/>
          <w:rtl/>
        </w:rPr>
      </w:pPr>
      <w:r w:rsidRPr="00A5365E">
        <w:rPr>
          <w:rStyle w:val="default"/>
          <w:rFonts w:cs="FrankRuehl"/>
          <w:rtl/>
        </w:rPr>
        <w:pict>
          <v:shape id="_x0000_s2426" type="#_x0000_t202" style="position:absolute;left:0;text-align:left;margin-left:470.35pt;margin-top:7.1pt;width:1in;height:16.8pt;z-index:251734528" filled="f" stroked="f">
            <v:textbox inset="1mm,0,1mm,0">
              <w:txbxContent>
                <w:p w:rsidR="002269D7" w:rsidRDefault="002269D7" w:rsidP="00A5365E">
                  <w:pPr>
                    <w:spacing w:line="160" w:lineRule="exact"/>
                    <w:jc w:val="left"/>
                    <w:rPr>
                      <w:rFonts w:cs="Miriam" w:hint="cs"/>
                      <w:noProof/>
                      <w:szCs w:val="18"/>
                      <w:rtl/>
                    </w:rPr>
                  </w:pPr>
                  <w:r>
                    <w:rPr>
                      <w:rFonts w:cs="Miriam" w:hint="cs"/>
                      <w:szCs w:val="18"/>
                      <w:rtl/>
                    </w:rPr>
                    <w:t>(תיקון מס' 6) תשע"ג-2013</w:t>
                  </w:r>
                </w:p>
              </w:txbxContent>
            </v:textbox>
          </v:shape>
        </w:pict>
      </w:r>
      <w:r w:rsidR="001D1A92">
        <w:rPr>
          <w:rStyle w:val="default"/>
          <w:rFonts w:cs="FrankRuehl"/>
          <w:rtl/>
        </w:rPr>
        <w:t>(</w:t>
      </w:r>
      <w:r w:rsidRPr="00A5365E">
        <w:rPr>
          <w:rStyle w:val="default"/>
          <w:rFonts w:cs="FrankRuehl" w:hint="cs"/>
          <w:rtl/>
        </w:rPr>
        <w:t>2)</w:t>
      </w:r>
      <w:r w:rsidRPr="00A5365E">
        <w:rPr>
          <w:rStyle w:val="default"/>
          <w:rFonts w:cs="FrankRuehl" w:hint="cs"/>
          <w:rtl/>
        </w:rPr>
        <w:tab/>
        <w:t>לא יותר מרבע מחברי הדירקטוריון יהיו חברי מועצה ברשות המקומית</w:t>
      </w:r>
      <w:r w:rsidR="001D1A92">
        <w:rPr>
          <w:rStyle w:val="default"/>
          <w:rFonts w:cs="FrankRuehl" w:hint="cs"/>
          <w:rtl/>
        </w:rPr>
        <w:t>;</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בהרכב הדירקטוריון יינתן ביטוי הולם לייצוגם של בני שני המינים, ככל שהדבר ניתן בנסיבות הענין;</w:t>
      </w:r>
    </w:p>
    <w:p w:rsidR="00CA00FC" w:rsidRPr="00CA00FC" w:rsidRDefault="00CA00FC" w:rsidP="00CA00FC">
      <w:pPr>
        <w:pStyle w:val="P22"/>
        <w:spacing w:before="72"/>
        <w:ind w:left="1021" w:right="1134"/>
        <w:rPr>
          <w:rStyle w:val="default"/>
          <w:rFonts w:cs="FrankRuehl"/>
          <w:rtl/>
        </w:rPr>
      </w:pPr>
      <w:r w:rsidRPr="00A5365E">
        <w:rPr>
          <w:rStyle w:val="default"/>
          <w:rFonts w:cs="FrankRuehl"/>
          <w:rtl/>
        </w:rPr>
        <w:pict>
          <v:shape id="_x0000_s2632" type="#_x0000_t202" style="position:absolute;left:0;text-align:left;margin-left:470.35pt;margin-top:7.1pt;width:1in;height:18pt;z-index:251840000" filled="f" stroked="f">
            <v:textbox inset="1mm,0,1mm,0">
              <w:txbxContent>
                <w:p w:rsidR="00CA00FC" w:rsidRDefault="00CA00FC" w:rsidP="00CA00FC">
                  <w:pPr>
                    <w:spacing w:line="160" w:lineRule="exact"/>
                    <w:jc w:val="left"/>
                    <w:rPr>
                      <w:rFonts w:cs="Miriam" w:hint="cs"/>
                      <w:noProof/>
                      <w:szCs w:val="18"/>
                      <w:rtl/>
                    </w:rPr>
                  </w:pPr>
                  <w:r>
                    <w:rPr>
                      <w:rFonts w:cs="Miriam" w:hint="cs"/>
                      <w:noProof/>
                      <w:szCs w:val="18"/>
                      <w:rtl/>
                    </w:rPr>
                    <w:t>(תיקון מס' 12) תשע"ט-2018</w:t>
                  </w:r>
                </w:p>
              </w:txbxContent>
            </v:textbox>
          </v:shape>
        </w:pict>
      </w:r>
      <w:r>
        <w:rPr>
          <w:rStyle w:val="default"/>
          <w:rFonts w:cs="FrankRuehl"/>
          <w:rtl/>
        </w:rPr>
        <w:t>(</w:t>
      </w:r>
      <w:r>
        <w:rPr>
          <w:rStyle w:val="default"/>
          <w:rFonts w:cs="FrankRuehl" w:hint="cs"/>
          <w:rtl/>
        </w:rPr>
        <w:t>3</w:t>
      </w:r>
      <w:r w:rsidRPr="00A5365E">
        <w:rPr>
          <w:rStyle w:val="default"/>
          <w:rFonts w:cs="FrankRuehl" w:hint="cs"/>
          <w:rtl/>
        </w:rPr>
        <w:t>א)</w:t>
      </w:r>
      <w:r w:rsidRPr="00A5365E">
        <w:rPr>
          <w:rStyle w:val="default"/>
          <w:rFonts w:cs="FrankRuehl" w:hint="cs"/>
          <w:rtl/>
        </w:rPr>
        <w:tab/>
      </w:r>
      <w:r w:rsidRPr="00CA00FC">
        <w:rPr>
          <w:rStyle w:val="default"/>
          <w:rFonts w:cs="FrankRuehl" w:hint="cs"/>
          <w:rtl/>
        </w:rPr>
        <w:t>בהרכב הדירקטוריון יינתן ככל הניתן ייצוג לכל הרשויות המקומיות שהן בעלות מניות בחברה, בכפוף להוראות סעיף קטן (א1);</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נעדר דירקטור משלוש ישיבות רצופות של הדירקטוריון או מחמש ישיבות בתקופה</w:t>
      </w:r>
      <w:r>
        <w:rPr>
          <w:rStyle w:val="default"/>
          <w:rFonts w:cs="FrankRuehl"/>
          <w:rtl/>
        </w:rPr>
        <w:t xml:space="preserve"> </w:t>
      </w:r>
      <w:r>
        <w:rPr>
          <w:rStyle w:val="default"/>
          <w:rFonts w:cs="FrankRuehl" w:hint="cs"/>
          <w:rtl/>
        </w:rPr>
        <w:t>של שנה אחת, תמסור החברה מיד הודעה על כך לממונה, והדירקטוריון יכנס אסיפה כללית לשם ביטול מינויו ומינוי אחר במקומו, אלא אם כן אישר הדירקטוריון, בתוך 45 ימים מיום מסירת ההודעה, ברוב קולות חבריו, כי הסיבה להיעדרותו היתה מוצדקת;</w:t>
      </w:r>
    </w:p>
    <w:p w:rsidR="001D1A92" w:rsidRDefault="001D1A92" w:rsidP="001D1A92">
      <w:pPr>
        <w:pStyle w:val="P22"/>
        <w:spacing w:before="72"/>
        <w:ind w:left="1021" w:right="1134"/>
        <w:rPr>
          <w:rStyle w:val="default"/>
          <w:rFonts w:cs="FrankRuehl" w:hint="cs"/>
          <w:rtl/>
        </w:rPr>
      </w:pPr>
      <w:r>
        <w:rPr>
          <w:rtl/>
          <w:lang w:val="he-IL"/>
        </w:rPr>
        <w:pict>
          <v:shape id="_x0000_s2250" type="#_x0000_t202" style="position:absolute;left:0;text-align:left;margin-left:470.25pt;margin-top:7.1pt;width:1in;height:35.25pt;z-index:251656704"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p w:rsidR="002269D7" w:rsidRDefault="002269D7" w:rsidP="00A5365E">
                  <w:pPr>
                    <w:spacing w:line="160" w:lineRule="exact"/>
                    <w:jc w:val="left"/>
                    <w:rPr>
                      <w:rFonts w:cs="Miriam" w:hint="cs"/>
                      <w:noProof/>
                      <w:szCs w:val="18"/>
                      <w:rtl/>
                    </w:rPr>
                  </w:pPr>
                  <w:r>
                    <w:rPr>
                      <w:rFonts w:cs="Miriam" w:hint="cs"/>
                      <w:szCs w:val="18"/>
                      <w:rtl/>
                    </w:rPr>
                    <w:t>(תיקון מס' 6) תשע"ג-2013</w:t>
                  </w:r>
                </w:p>
              </w:txbxContent>
            </v:textbox>
            <w10:anchorlock/>
          </v:shape>
        </w:pict>
      </w:r>
      <w:r>
        <w:rPr>
          <w:rStyle w:val="default"/>
          <w:rFonts w:cs="FrankRuehl"/>
          <w:rtl/>
        </w:rPr>
        <w:t>(5)</w:t>
      </w:r>
      <w:r>
        <w:rPr>
          <w:rStyle w:val="default"/>
          <w:rFonts w:cs="FrankRuehl"/>
          <w:rtl/>
        </w:rPr>
        <w:tab/>
      </w:r>
      <w:r>
        <w:rPr>
          <w:rStyle w:val="default"/>
          <w:rFonts w:cs="FrankRuehl" w:hint="cs"/>
          <w:rtl/>
        </w:rPr>
        <w:t>החלטות החברה בדבר ייעוד רוו</w:t>
      </w:r>
      <w:r>
        <w:rPr>
          <w:rStyle w:val="default"/>
          <w:rFonts w:cs="FrankRuehl"/>
          <w:rtl/>
        </w:rPr>
        <w:t>ח</w:t>
      </w:r>
      <w:r>
        <w:rPr>
          <w:rStyle w:val="default"/>
          <w:rFonts w:cs="FrankRuehl" w:hint="cs"/>
          <w:rtl/>
        </w:rPr>
        <w:t>יה טעונות אישור הממונה</w:t>
      </w:r>
      <w:r w:rsidR="00A5365E">
        <w:rPr>
          <w:rStyle w:val="default"/>
          <w:rFonts w:cs="FrankRuehl" w:hint="cs"/>
          <w:rtl/>
        </w:rPr>
        <w:t xml:space="preserve"> </w:t>
      </w:r>
      <w:r w:rsidR="00A5365E" w:rsidRPr="00A5365E">
        <w:rPr>
          <w:rStyle w:val="default"/>
          <w:rFonts w:cs="FrankRuehl" w:hint="cs"/>
          <w:rtl/>
        </w:rPr>
        <w:t>לפי כללים שקבעה המועצה; בלי לגרוע מכלליות האמור, הממונה לא יאשר ייעוד רווחים לחלוקה אם החברה לא ביצעה שלב משלבי ההקמה או הוראה לפי סעיף 6ז(ה) במועדים שנקבעו לכך באותו סעיף</w:t>
      </w:r>
      <w:r>
        <w:rPr>
          <w:rStyle w:val="default"/>
          <w:rFonts w:cs="FrankRuehl" w:hint="cs"/>
          <w:rtl/>
        </w:rPr>
        <w:t xml:space="preserve">; חלק הממונה על החלטת החברה, </w:t>
      </w:r>
      <w:r w:rsidR="00A5365E">
        <w:rPr>
          <w:rStyle w:val="default"/>
          <w:rFonts w:cs="FrankRuehl" w:hint="cs"/>
          <w:rtl/>
        </w:rPr>
        <w:t>תובא המחלוקת להכרעת מועצת הרשות;</w:t>
      </w:r>
    </w:p>
    <w:p w:rsidR="00A5365E" w:rsidRDefault="00A5365E" w:rsidP="00A5365E">
      <w:pPr>
        <w:pStyle w:val="P22"/>
        <w:spacing w:before="72"/>
        <w:ind w:left="1021" w:right="1134"/>
        <w:rPr>
          <w:rStyle w:val="default"/>
          <w:rFonts w:cs="FrankRuehl" w:hint="cs"/>
          <w:rtl/>
        </w:rPr>
      </w:pPr>
      <w:r w:rsidRPr="00A5365E">
        <w:rPr>
          <w:rStyle w:val="default"/>
          <w:rFonts w:cs="FrankRuehl"/>
          <w:rtl/>
        </w:rPr>
        <w:pict>
          <v:shape id="_x0000_s2429" type="#_x0000_t202" style="position:absolute;left:0;text-align:left;margin-left:470.25pt;margin-top:7.1pt;width:1in;height:17.05pt;z-index:251737600" filled="f" stroked="f">
            <v:textbox inset="1mm,0,1mm,0">
              <w:txbxContent>
                <w:p w:rsidR="002269D7" w:rsidRDefault="002269D7" w:rsidP="00A5365E">
                  <w:pPr>
                    <w:spacing w:line="160" w:lineRule="exact"/>
                    <w:jc w:val="left"/>
                    <w:rPr>
                      <w:rFonts w:cs="Miriam" w:hint="cs"/>
                      <w:noProof/>
                      <w:szCs w:val="18"/>
                      <w:rtl/>
                    </w:rPr>
                  </w:pPr>
                  <w:r>
                    <w:rPr>
                      <w:rFonts w:cs="Miriam" w:hint="cs"/>
                      <w:szCs w:val="18"/>
                      <w:rtl/>
                    </w:rPr>
                    <w:t>(תיקון מס' 6) תשע"ג-2013</w:t>
                  </w:r>
                </w:p>
              </w:txbxContent>
            </v:textbox>
            <w10:anchorlock/>
          </v:shape>
        </w:pict>
      </w:r>
      <w:r>
        <w:rPr>
          <w:rStyle w:val="default"/>
          <w:rFonts w:cs="FrankRuehl"/>
          <w:rtl/>
        </w:rPr>
        <w:t>(</w:t>
      </w:r>
      <w:r w:rsidRPr="00A5365E">
        <w:rPr>
          <w:rStyle w:val="default"/>
          <w:rFonts w:cs="FrankRuehl" w:hint="cs"/>
          <w:rtl/>
        </w:rPr>
        <w:t>6)</w:t>
      </w:r>
      <w:r w:rsidRPr="00A5365E">
        <w:rPr>
          <w:rStyle w:val="default"/>
          <w:rFonts w:cs="FrankRuehl" w:hint="cs"/>
          <w:rtl/>
        </w:rPr>
        <w:tab/>
        <w:t xml:space="preserve">עסקה כאמור בסעיפים 26 ו-26א וכן עסקה של חברה עם אדם אחר, שלרשות מקומית בעלת עניין בחברה יש בה עניין אישי, טעונות אישור ועדת הביקורת של החברה, כל עוד החברה חייבת במינוי ועדת ביקורת לפי סעיף 70(א), ולאחריו אישור הדירקטוריון ברוב של הדירקטורים החיצוניים הנוכחים והמשתתפים בהצבעה, ובלבד שבישיבה נוכח לפחות דירקטור חיצוני אחד; הוראות אלה לא יחולו לגבי עסקה שעניינה חלוקת דיבידנד; בפסקה זו, "בעל עניין" ו"עניין אישי" </w:t>
      </w:r>
      <w:r w:rsidRPr="00A5365E">
        <w:rPr>
          <w:rStyle w:val="default"/>
          <w:rFonts w:cs="FrankRuehl"/>
          <w:rtl/>
        </w:rPr>
        <w:t>–</w:t>
      </w:r>
      <w:r w:rsidRPr="00A5365E">
        <w:rPr>
          <w:rStyle w:val="default"/>
          <w:rFonts w:cs="FrankRuehl" w:hint="cs"/>
          <w:rtl/>
        </w:rPr>
        <w:t xml:space="preserve"> כהגדרתם בחוק החברות</w:t>
      </w:r>
      <w:r>
        <w:rPr>
          <w:rStyle w:val="default"/>
          <w:rFonts w:cs="FrankRuehl" w:hint="cs"/>
          <w:rtl/>
        </w:rPr>
        <w:t>;</w:t>
      </w:r>
    </w:p>
    <w:p w:rsidR="00A5365E" w:rsidRDefault="00A5365E" w:rsidP="00A5365E">
      <w:pPr>
        <w:pStyle w:val="P22"/>
        <w:spacing w:before="72"/>
        <w:ind w:left="1021" w:right="1134"/>
        <w:rPr>
          <w:rStyle w:val="default"/>
          <w:rFonts w:cs="FrankRuehl" w:hint="cs"/>
          <w:rtl/>
        </w:rPr>
      </w:pPr>
      <w:r w:rsidRPr="00A5365E">
        <w:rPr>
          <w:rStyle w:val="default"/>
          <w:rFonts w:cs="FrankRuehl"/>
          <w:rtl/>
        </w:rPr>
        <w:pict>
          <v:shape id="_x0000_s2430" type="#_x0000_t202" style="position:absolute;left:0;text-align:left;margin-left:470.25pt;margin-top:7.1pt;width:1in;height:17.05pt;z-index:251738624" filled="f" stroked="f">
            <v:textbox inset="1mm,0,1mm,0">
              <w:txbxContent>
                <w:p w:rsidR="002269D7" w:rsidRDefault="002269D7" w:rsidP="00A5365E">
                  <w:pPr>
                    <w:spacing w:line="160" w:lineRule="exact"/>
                    <w:jc w:val="left"/>
                    <w:rPr>
                      <w:rFonts w:cs="Miriam" w:hint="cs"/>
                      <w:noProof/>
                      <w:szCs w:val="18"/>
                      <w:rtl/>
                    </w:rPr>
                  </w:pPr>
                  <w:r>
                    <w:rPr>
                      <w:rFonts w:cs="Miriam" w:hint="cs"/>
                      <w:szCs w:val="18"/>
                      <w:rtl/>
                    </w:rPr>
                    <w:t>(תיקון מס' 6) תשע"ג-2013</w:t>
                  </w:r>
                </w:p>
              </w:txbxContent>
            </v:textbox>
            <w10:anchorlock/>
          </v:shape>
        </w:pict>
      </w:r>
      <w:r>
        <w:rPr>
          <w:rStyle w:val="default"/>
          <w:rFonts w:cs="FrankRuehl"/>
          <w:rtl/>
        </w:rPr>
        <w:t>(</w:t>
      </w:r>
      <w:r w:rsidRPr="00A5365E">
        <w:rPr>
          <w:rStyle w:val="default"/>
          <w:rFonts w:cs="FrankRuehl" w:hint="cs"/>
          <w:rtl/>
        </w:rPr>
        <w:t>7)</w:t>
      </w:r>
      <w:r w:rsidRPr="00A5365E">
        <w:rPr>
          <w:rStyle w:val="default"/>
          <w:rFonts w:cs="FrankRuehl" w:hint="cs"/>
          <w:rtl/>
        </w:rPr>
        <w:tab/>
        <w:t>ישיבה או חלק מישיבה שיושב ראש הדירקטוריון מנוע מלהשתתף בהם עקב ניגוד עניינים, ינוהלו בידי דירקטור חיצוני שיבחר הדירקטוריון.</w:t>
      </w:r>
    </w:p>
    <w:p w:rsidR="00CA00FC" w:rsidRPr="00CA00FC" w:rsidRDefault="00CA00FC" w:rsidP="00CA00FC">
      <w:pPr>
        <w:pStyle w:val="P00"/>
        <w:spacing w:before="72"/>
        <w:ind w:left="0" w:right="1134"/>
        <w:rPr>
          <w:rStyle w:val="default"/>
          <w:rFonts w:cs="FrankRuehl"/>
          <w:rtl/>
        </w:rPr>
      </w:pPr>
      <w:r>
        <w:rPr>
          <w:rtl/>
          <w:lang w:val="he-IL"/>
        </w:rPr>
        <w:pict>
          <v:shape id="_x0000_s2633" type="#_x0000_t202" style="position:absolute;left:0;text-align:left;margin-left:470.25pt;margin-top:7.1pt;width:1in;height:16.8pt;z-index:251841024" filled="f" stroked="f">
            <v:textbox inset="1mm,0,1mm,0">
              <w:txbxContent>
                <w:p w:rsidR="00CA00FC" w:rsidRDefault="00CA00FC" w:rsidP="00CA00FC">
                  <w:pPr>
                    <w:spacing w:line="160" w:lineRule="exact"/>
                    <w:jc w:val="left"/>
                    <w:rPr>
                      <w:rFonts w:cs="Miriam" w:hint="cs"/>
                      <w:noProof/>
                      <w:szCs w:val="18"/>
                      <w:rtl/>
                    </w:rPr>
                  </w:pPr>
                  <w:r>
                    <w:rPr>
                      <w:rFonts w:cs="Miriam" w:hint="cs"/>
                      <w:noProof/>
                      <w:szCs w:val="18"/>
                      <w:rtl/>
                    </w:rPr>
                    <w:t>(תיקון מס' 12) תשע"ט-2018</w:t>
                  </w:r>
                </w:p>
              </w:txbxContent>
            </v:textbox>
            <w10:anchorlock/>
          </v:shape>
        </w:pict>
      </w:r>
      <w:r>
        <w:rPr>
          <w:rtl/>
        </w:rPr>
        <w:tab/>
      </w:r>
      <w:r>
        <w:rPr>
          <w:rStyle w:val="default"/>
          <w:rFonts w:cs="FrankRuehl"/>
          <w:rtl/>
        </w:rPr>
        <w:t>(</w:t>
      </w:r>
      <w:r>
        <w:rPr>
          <w:rStyle w:val="default"/>
          <w:rFonts w:cs="FrankRuehl" w:hint="cs"/>
          <w:rtl/>
        </w:rPr>
        <w:t>א1)</w:t>
      </w:r>
      <w:r>
        <w:rPr>
          <w:rStyle w:val="default"/>
          <w:rFonts w:cs="FrankRuehl"/>
          <w:rtl/>
        </w:rPr>
        <w:tab/>
      </w:r>
      <w:r w:rsidRPr="00CA00FC">
        <w:rPr>
          <w:rStyle w:val="default"/>
          <w:rFonts w:cs="FrankRuehl" w:hint="cs"/>
          <w:rtl/>
        </w:rPr>
        <w:t>בהעדר הסכמה בין בעלי המניות בחברה אזורית בדבר אופן מינוים של דירקטורים, וכל עוד החברה האזורית היא בשליטת רשויות מקומיות, יחולו הוראות אלה:</w:t>
      </w:r>
    </w:p>
    <w:p w:rsidR="00CA00FC" w:rsidRPr="00CA00FC" w:rsidRDefault="00CA00FC" w:rsidP="00CA00FC">
      <w:pPr>
        <w:pStyle w:val="P22"/>
        <w:spacing w:before="72"/>
        <w:ind w:left="1021" w:right="1134"/>
        <w:rPr>
          <w:rStyle w:val="default"/>
          <w:rFonts w:cs="FrankRuehl"/>
          <w:rtl/>
        </w:rPr>
      </w:pPr>
      <w:r w:rsidRPr="00CA00FC">
        <w:rPr>
          <w:rStyle w:val="default"/>
          <w:rFonts w:cs="FrankRuehl" w:hint="cs"/>
          <w:rtl/>
        </w:rPr>
        <w:t>(1)</w:t>
      </w:r>
      <w:r w:rsidRPr="00CA00FC">
        <w:rPr>
          <w:rStyle w:val="default"/>
          <w:rFonts w:cs="FrankRuehl"/>
          <w:rtl/>
        </w:rPr>
        <w:tab/>
      </w:r>
      <w:r w:rsidRPr="00CA00FC">
        <w:rPr>
          <w:rStyle w:val="default"/>
          <w:rFonts w:cs="FrankRuehl" w:hint="cs"/>
          <w:rtl/>
        </w:rPr>
        <w:t xml:space="preserve">לכל רשות מקומית שהיא בעלת מניות בחברה האזורית תהיה זכות למנות דירקטורים במספר השווה למכפלה של מספר הדירקטורים המרבי שניתן למנות בה לפי סעיף קטן (א) ביחס שבין מספר התושבים באותה רשות מקומית ובין מספר התושבים בכלל הרשויות המקומיות שבתחום החברה האזורית, מעוגלת כלפי מטה; בפסקה זו, "מספר התושבים" </w:t>
      </w:r>
      <w:r w:rsidRPr="00CA00FC">
        <w:rPr>
          <w:rStyle w:val="default"/>
          <w:rFonts w:cs="FrankRuehl"/>
          <w:rtl/>
        </w:rPr>
        <w:t>–</w:t>
      </w:r>
      <w:r w:rsidRPr="00CA00FC">
        <w:rPr>
          <w:rStyle w:val="default"/>
          <w:rFonts w:cs="FrankRuehl" w:hint="cs"/>
          <w:rtl/>
        </w:rPr>
        <w:t xml:space="preserve"> מספר התושבים הרשום במרשם האוכלוסין;</w:t>
      </w:r>
    </w:p>
    <w:p w:rsidR="00CA00FC" w:rsidRPr="00CA00FC" w:rsidRDefault="00CA00FC" w:rsidP="00CA00FC">
      <w:pPr>
        <w:pStyle w:val="P22"/>
        <w:spacing w:before="72"/>
        <w:ind w:left="1021" w:right="1134"/>
        <w:rPr>
          <w:rStyle w:val="default"/>
          <w:rFonts w:cs="FrankRuehl"/>
          <w:rtl/>
        </w:rPr>
      </w:pPr>
      <w:r w:rsidRPr="00CA00FC">
        <w:rPr>
          <w:rStyle w:val="default"/>
          <w:rFonts w:cs="FrankRuehl" w:hint="cs"/>
          <w:rtl/>
        </w:rPr>
        <w:t>(2)</w:t>
      </w:r>
      <w:r w:rsidRPr="00CA00FC">
        <w:rPr>
          <w:rStyle w:val="default"/>
          <w:rFonts w:cs="FrankRuehl"/>
          <w:rtl/>
        </w:rPr>
        <w:tab/>
      </w:r>
      <w:r w:rsidRPr="00CA00FC">
        <w:rPr>
          <w:rStyle w:val="default"/>
          <w:rFonts w:cs="FrankRuehl" w:hint="cs"/>
          <w:rtl/>
        </w:rPr>
        <w:t>על אף האמור בפסקה (1), חושב מספר חברי הדירקטוריון שרשאית כל רשות מקומית למנות לפי אותה פסקה, ולפי אותו חישוב נותרה רשות מקומית שהיא בעלת מניות בחברה האזורית בלא דירקטור מטעמה, רשאית אותה רשות מקומית למנות דירקטור אחד מטעמה אף אם מינוי כאמור יביא לכך שמספר חברי הדירקטוריון יעלה על מספר הדירקטורים המרבי שניתן למנות בחברה האזורית לפי סעיף קטן (א)(1); אין בהוראות פסקה זו כדי לגרוע מהוראות סעיף קטן (א)(1א) לעניין היחס בין מספר הדירקטורים החיצוניים למספר הדירקטורים שאינם חיצוניים באותה חברה;</w:t>
      </w:r>
    </w:p>
    <w:p w:rsidR="00CA00FC" w:rsidRPr="00CA00FC" w:rsidRDefault="00CA00FC" w:rsidP="00CA00FC">
      <w:pPr>
        <w:pStyle w:val="P22"/>
        <w:spacing w:before="72"/>
        <w:ind w:left="1021" w:right="1134"/>
        <w:rPr>
          <w:rStyle w:val="default"/>
          <w:rFonts w:cs="FrankRuehl"/>
          <w:rtl/>
        </w:rPr>
      </w:pPr>
      <w:r w:rsidRPr="00CA00FC">
        <w:rPr>
          <w:rStyle w:val="default"/>
          <w:rFonts w:cs="FrankRuehl" w:hint="cs"/>
          <w:rtl/>
        </w:rPr>
        <w:t>(3)</w:t>
      </w:r>
      <w:r w:rsidRPr="00CA00FC">
        <w:rPr>
          <w:rStyle w:val="default"/>
          <w:rFonts w:cs="FrankRuehl"/>
          <w:rtl/>
        </w:rPr>
        <w:tab/>
      </w:r>
      <w:r w:rsidRPr="00CA00FC">
        <w:rPr>
          <w:rStyle w:val="default"/>
          <w:rFonts w:cs="FrankRuehl" w:hint="cs"/>
          <w:rtl/>
        </w:rPr>
        <w:t>לא מונו דירקטורים במספר המרבי שניתן למנות בחברה אזורית לפי סעיף קטן (א), תחולק הזכות למנות דירקטורים מעבר למספר הדירקטורים לפי פסקה (1) ועד למספר המרבי של דירקטורים שניתן למנות באותה חברה בסדר יורד בין בעלי המניות, החל מבעל המניות שנותרה לו השארית הגבוהה ביותר לפני העיגול כלפי מטה לפי פסקה (1), למעט רשות מקומית שמינתה דירקטור אחד מטעמה לפי הוראות פסקה (2);</w:t>
      </w:r>
    </w:p>
    <w:p w:rsidR="00CA00FC" w:rsidRPr="00CA00FC" w:rsidRDefault="00CA00FC" w:rsidP="00CA00FC">
      <w:pPr>
        <w:pStyle w:val="P22"/>
        <w:spacing w:before="72"/>
        <w:ind w:left="1021" w:right="1134"/>
        <w:rPr>
          <w:rStyle w:val="default"/>
          <w:rFonts w:cs="FrankRuehl"/>
          <w:rtl/>
        </w:rPr>
      </w:pPr>
      <w:r w:rsidRPr="00CA00FC">
        <w:rPr>
          <w:rStyle w:val="default"/>
          <w:rFonts w:cs="FrankRuehl" w:hint="cs"/>
          <w:rtl/>
        </w:rPr>
        <w:t>(4)</w:t>
      </w:r>
      <w:r w:rsidRPr="00CA00FC">
        <w:rPr>
          <w:rStyle w:val="default"/>
          <w:rFonts w:cs="FrankRuehl"/>
          <w:rtl/>
        </w:rPr>
        <w:tab/>
      </w:r>
      <w:r w:rsidRPr="00CA00FC">
        <w:rPr>
          <w:rStyle w:val="default"/>
          <w:rFonts w:cs="FrankRuehl" w:hint="cs"/>
          <w:rtl/>
        </w:rPr>
        <w:t>מספר התושבים כאמור בפסקה (1) ייבחן אחת לחמש שנים, ובהתאם לכך יעודכן מספר חברי הדירקטוריון שבעל מניות רשאי למנות לפי הוראות סעיף זה, ובלבד שחבר דירקטוריון שכיהן בדירקטוריון במועד העדכון ישלים את תקופת כהונתו לפי דין.</w:t>
      </w:r>
    </w:p>
    <w:p w:rsidR="001D1A92" w:rsidRDefault="001D1A92" w:rsidP="00B14BE5">
      <w:pPr>
        <w:pStyle w:val="P00"/>
        <w:spacing w:before="72"/>
        <w:ind w:left="0" w:right="1134"/>
        <w:rPr>
          <w:rStyle w:val="default"/>
          <w:rFonts w:cs="FrankRuehl" w:hint="cs"/>
          <w:rtl/>
        </w:rPr>
      </w:pPr>
      <w:r>
        <w:rPr>
          <w:rtl/>
          <w:lang w:val="he-IL"/>
        </w:rPr>
        <w:pict>
          <v:shape id="_x0000_s2251" type="#_x0000_t202" style="position:absolute;left:0;text-align:left;margin-left:470.25pt;margin-top:7.1pt;width:1in;height:16.8pt;z-index:251657728"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רשאי, באישור מועצת הרשות, לפטור, בכתב, חברה מהצורך לקבל את אישורו לפי הוראת סעיף קטן (א)(5), אם ראה שטעמים של מכירת מניותיה</w:t>
      </w:r>
      <w:r>
        <w:rPr>
          <w:rStyle w:val="default"/>
          <w:rFonts w:cs="FrankRuehl"/>
          <w:rtl/>
        </w:rPr>
        <w:t xml:space="preserve">, </w:t>
      </w:r>
      <w:r>
        <w:rPr>
          <w:rStyle w:val="default"/>
          <w:rFonts w:cs="FrankRuehl" w:hint="cs"/>
          <w:rtl/>
        </w:rPr>
        <w:t xml:space="preserve">לרבות הנפקתן לציבור או למשקיעים, מחייבים זאת; בסעיף קטן זה, "מניות" </w:t>
      </w:r>
      <w:r w:rsidR="00B14BE5">
        <w:rPr>
          <w:rStyle w:val="default"/>
          <w:rFonts w:cs="FrankRuehl"/>
          <w:rtl/>
        </w:rPr>
        <w:t>–</w:t>
      </w:r>
      <w:r>
        <w:rPr>
          <w:rStyle w:val="default"/>
          <w:rFonts w:cs="FrankRuehl" w:hint="cs"/>
          <w:rtl/>
        </w:rPr>
        <w:t xml:space="preserve"> תעודות שחברה מנפיקה בסדרות והמקנות זכות חברות או השתתפות בה, או המקנות זכות לרכישת תעודות כאמור.</w:t>
      </w:r>
    </w:p>
    <w:p w:rsidR="00A5365E" w:rsidRPr="00A5365E" w:rsidRDefault="00A5365E" w:rsidP="00A5365E">
      <w:pPr>
        <w:pStyle w:val="P00"/>
        <w:spacing w:before="72"/>
        <w:ind w:left="1021" w:right="1134" w:hanging="1021"/>
        <w:rPr>
          <w:rStyle w:val="default"/>
          <w:rFonts w:cs="FrankRuehl" w:hint="cs"/>
          <w:rtl/>
        </w:rPr>
      </w:pPr>
      <w:r w:rsidRPr="00A5365E">
        <w:rPr>
          <w:rStyle w:val="default"/>
          <w:rFonts w:cs="FrankRuehl"/>
          <w:rtl/>
        </w:rPr>
        <w:pict>
          <v:shape id="_x0000_s2431" type="#_x0000_t202" style="position:absolute;left:0;text-align:left;margin-left:470.25pt;margin-top:7.1pt;width:1in;height:17.05pt;z-index:251739648" filled="f" stroked="f">
            <v:textbox inset="1mm,0,1mm,0">
              <w:txbxContent>
                <w:p w:rsidR="002269D7" w:rsidRDefault="002269D7" w:rsidP="00A5365E">
                  <w:pPr>
                    <w:spacing w:line="160" w:lineRule="exact"/>
                    <w:jc w:val="left"/>
                    <w:rPr>
                      <w:rFonts w:cs="Miriam" w:hint="cs"/>
                      <w:noProof/>
                      <w:szCs w:val="18"/>
                      <w:rtl/>
                    </w:rPr>
                  </w:pPr>
                  <w:r>
                    <w:rPr>
                      <w:rFonts w:cs="Miriam" w:hint="cs"/>
                      <w:szCs w:val="18"/>
                      <w:rtl/>
                    </w:rPr>
                    <w:t>(תיקון מס' 6) תשע"ג-2013</w:t>
                  </w:r>
                </w:p>
              </w:txbxContent>
            </v:textbox>
            <w10:anchorlock/>
          </v:shape>
        </w:pict>
      </w:r>
      <w:r>
        <w:rPr>
          <w:rStyle w:val="default"/>
          <w:rFonts w:cs="FrankRuehl" w:hint="cs"/>
          <w:rtl/>
        </w:rPr>
        <w:tab/>
      </w:r>
      <w:r>
        <w:rPr>
          <w:rStyle w:val="default"/>
          <w:rFonts w:cs="FrankRuehl"/>
          <w:rtl/>
        </w:rPr>
        <w:t>(</w:t>
      </w:r>
      <w:r w:rsidRPr="00A5365E">
        <w:rPr>
          <w:rStyle w:val="default"/>
          <w:rFonts w:cs="FrankRuehl" w:hint="cs"/>
          <w:rtl/>
        </w:rPr>
        <w:t>ג)</w:t>
      </w:r>
      <w:r w:rsidRPr="00A5365E">
        <w:rPr>
          <w:rStyle w:val="default"/>
          <w:rFonts w:cs="FrankRuehl" w:hint="cs"/>
          <w:rtl/>
        </w:rPr>
        <w:tab/>
        <w:t>(1)</w:t>
      </w:r>
      <w:r w:rsidRPr="00A5365E">
        <w:rPr>
          <w:rStyle w:val="default"/>
          <w:rFonts w:cs="FrankRuehl" w:hint="cs"/>
          <w:rtl/>
        </w:rPr>
        <w:tab/>
        <w:t>פחת מספר הדירקטורים מהמספר המזערי הקבוע בסעיף קטן (א)(1) או פחת מספר הדירקטורים החיצוניים מהמספר המזערי הקבוע בסעיף קטן (א)(1א), יורה הממונה לרשות המקומית למנות דירקטור לשם השלמת החסר בתוך שלושה חודשים ממועד מתן הוראתו, או בתוך תקופה קצרה יותר שעליה יורה, אם סבר שנסיבות העניין מצדיקות זאת, ובלבד שלא תפחת משישים ימים;</w:t>
      </w:r>
    </w:p>
    <w:p w:rsidR="00A5365E" w:rsidRPr="00A5365E" w:rsidRDefault="00A5365E" w:rsidP="00A5365E">
      <w:pPr>
        <w:pStyle w:val="P22"/>
        <w:spacing w:before="72"/>
        <w:ind w:left="1021" w:right="1134"/>
        <w:rPr>
          <w:rStyle w:val="default"/>
          <w:rFonts w:cs="FrankRuehl" w:hint="cs"/>
          <w:rtl/>
        </w:rPr>
      </w:pPr>
      <w:r w:rsidRPr="00A5365E">
        <w:rPr>
          <w:rStyle w:val="default"/>
          <w:rFonts w:cs="FrankRuehl" w:hint="cs"/>
          <w:rtl/>
        </w:rPr>
        <w:t>(2)</w:t>
      </w:r>
      <w:r w:rsidRPr="00A5365E">
        <w:rPr>
          <w:rStyle w:val="default"/>
          <w:rFonts w:cs="FrankRuehl" w:hint="cs"/>
          <w:rtl/>
        </w:rPr>
        <w:tab/>
        <w:t>לא מונה דירקטור או דירקטור חיצוני כנדרש לפי הוראת הממונה בתוך התקופה כאמור בפסקה (1), תמנה הוועדה דירקטור חיצוני במקומו;</w:t>
      </w:r>
    </w:p>
    <w:p w:rsidR="00A5365E" w:rsidRPr="00A5365E" w:rsidRDefault="00A5365E" w:rsidP="00A5365E">
      <w:pPr>
        <w:pStyle w:val="P22"/>
        <w:spacing w:before="72"/>
        <w:ind w:left="1021" w:right="1134"/>
        <w:rPr>
          <w:rStyle w:val="default"/>
          <w:rFonts w:cs="FrankRuehl" w:hint="cs"/>
          <w:rtl/>
        </w:rPr>
      </w:pPr>
      <w:r w:rsidRPr="00A5365E">
        <w:rPr>
          <w:rStyle w:val="default"/>
          <w:rFonts w:cs="FrankRuehl" w:hint="cs"/>
          <w:rtl/>
        </w:rPr>
        <w:t>(3)</w:t>
      </w:r>
      <w:r w:rsidRPr="00A5365E">
        <w:rPr>
          <w:rStyle w:val="default"/>
          <w:rFonts w:cs="FrankRuehl" w:hint="cs"/>
          <w:rtl/>
        </w:rPr>
        <w:tab/>
        <w:t>תקופת כהונתו של מי שהוועדה מינתה לפי פסקה (2) תהיה עד שימונו דירקטורים או דירקטורים חיצוניים במספר ובהרכב הנדרש לפי סעיף קטן (א)(1) או (1א), לפי העניין, או עד תום שנה ממועד מינויו, לפי המאוחר;</w:t>
      </w:r>
    </w:p>
    <w:p w:rsidR="00A5365E" w:rsidRPr="00A5365E" w:rsidRDefault="00A5365E" w:rsidP="00A5365E">
      <w:pPr>
        <w:pStyle w:val="P22"/>
        <w:spacing w:before="72"/>
        <w:ind w:left="1021" w:right="1134"/>
        <w:rPr>
          <w:rStyle w:val="default"/>
          <w:rFonts w:cs="FrankRuehl" w:hint="cs"/>
          <w:rtl/>
        </w:rPr>
      </w:pPr>
      <w:r w:rsidRPr="00A5365E">
        <w:rPr>
          <w:rStyle w:val="default"/>
          <w:rFonts w:cs="FrankRuehl" w:hint="cs"/>
          <w:rtl/>
        </w:rPr>
        <w:t>(4)</w:t>
      </w:r>
      <w:r w:rsidRPr="00A5365E">
        <w:rPr>
          <w:rStyle w:val="default"/>
          <w:rFonts w:cs="FrankRuehl" w:hint="cs"/>
          <w:rtl/>
        </w:rPr>
        <w:tab/>
        <w:t>הוראות סעיפים 60 ו-61 יחולו על מינוי וכהונה של מי שהוועדה מינתה לפי פסקה (2), בכפוף להוראות פסקאות (1) עד (3).</w:t>
      </w:r>
    </w:p>
    <w:p w:rsidR="001D1A92" w:rsidRPr="00A66974" w:rsidRDefault="001D1A92" w:rsidP="00F55996">
      <w:pPr>
        <w:pStyle w:val="P00"/>
        <w:spacing w:before="0"/>
        <w:ind w:left="0" w:right="1134"/>
        <w:rPr>
          <w:rStyle w:val="default"/>
          <w:rFonts w:cs="FrankRuehl" w:hint="cs"/>
          <w:vanish/>
          <w:color w:val="FF0000"/>
          <w:szCs w:val="20"/>
          <w:shd w:val="clear" w:color="auto" w:fill="FFFF99"/>
          <w:rtl/>
        </w:rPr>
      </w:pPr>
      <w:bookmarkStart w:id="202" w:name="Rov392"/>
      <w:r w:rsidRPr="00A66974">
        <w:rPr>
          <w:rStyle w:val="default"/>
          <w:rFonts w:cs="FrankRuehl" w:hint="cs"/>
          <w:vanish/>
          <w:color w:val="FF0000"/>
          <w:szCs w:val="20"/>
          <w:shd w:val="clear" w:color="auto" w:fill="FFFF99"/>
          <w:rtl/>
        </w:rPr>
        <w:t>מיום 30.</w:t>
      </w:r>
      <w:r w:rsidR="00F55996"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4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34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F55996" w:rsidRPr="00A66974" w:rsidRDefault="00F55996" w:rsidP="00F55996">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F55996" w:rsidRPr="00A66974" w:rsidRDefault="00F55996" w:rsidP="00F55996">
      <w:pPr>
        <w:pStyle w:val="P00"/>
        <w:spacing w:before="0"/>
        <w:ind w:left="0" w:right="1134"/>
        <w:rPr>
          <w:rStyle w:val="default"/>
          <w:rFonts w:cs="FrankRuehl" w:hint="cs"/>
          <w:vanish/>
          <w:szCs w:val="20"/>
          <w:shd w:val="clear" w:color="auto" w:fill="FFFF99"/>
          <w:rtl/>
        </w:rPr>
      </w:pPr>
      <w:hyperlink r:id="rId344"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45"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vanish/>
          <w:sz w:val="22"/>
          <w:szCs w:val="22"/>
          <w:shd w:val="clear" w:color="auto" w:fill="FFFF99"/>
          <w:rtl/>
        </w:rPr>
      </w:pPr>
      <w:r w:rsidRPr="00A66974">
        <w:rPr>
          <w:rStyle w:val="big-number"/>
          <w:rFonts w:cs="FrankRuehl"/>
          <w:vanish/>
          <w:sz w:val="22"/>
          <w:szCs w:val="22"/>
          <w:shd w:val="clear" w:color="auto" w:fill="FFFF99"/>
          <w:rtl/>
        </w:rPr>
        <w:t>63.</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כל עוד החברה היא חברה בשליטת רשות מקומית יחולו, נוסף על הוראות סעיף 60, ההוראות האלה:</w:t>
      </w:r>
    </w:p>
    <w:p w:rsidR="001D1A92" w:rsidRPr="00A66974" w:rsidRDefault="001D1A9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מספר חברי הדירקטוריון של החברה יהיה לפחות חמישה ולא יותר מתשעה;</w:t>
      </w:r>
    </w:p>
    <w:p w:rsidR="001D1A92" w:rsidRPr="00A66974" w:rsidRDefault="001D1A9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לא יותר משני שלישים מחברי הדירקטוריון יהיו חברי מועצה ועובדים ברשויות מקומיות ובלבד שלא יו</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ר מרבע מחברי הדירקטוריון יהיו חברי מועצה ברשות המקומית;</w:t>
      </w:r>
    </w:p>
    <w:p w:rsidR="001D1A92" w:rsidRPr="00A66974" w:rsidRDefault="001D1A9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בהרכב הדירקטוריון יינתן ביטוי הולם לייצוגם של בני שני המינים, ככל שהדבר ניתן בנסיבות הענין;</w:t>
      </w:r>
    </w:p>
    <w:p w:rsidR="001D1A92" w:rsidRPr="00A66974" w:rsidRDefault="001D1A9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(4)</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נעדר דירקטור משלוש ישיבות רצופות של הדירקטוריון או מחמש ישיבות בתקופה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של שנה אחת, תמסור החברה מיד הודעה על כך לממונה, והדירקטוריון יכנס אסיפה כללית לשם ביטול מינויו ומינוי אחר במקומו, אלא אם כן אישר הדירקטוריון, בתוך 45 ימים מיום מסירת ההודעה, ברוב קולות חבריו, כי הסיבה להיעדרותו היתה מוצדקת;</w:t>
      </w:r>
    </w:p>
    <w:p w:rsidR="001D1A92" w:rsidRPr="00A66974" w:rsidRDefault="001D1A9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(5)</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החלטות החברה בדבר ייעוד רוו</w:t>
      </w:r>
      <w:r w:rsidRPr="00A66974">
        <w:rPr>
          <w:rStyle w:val="default"/>
          <w:rFonts w:cs="FrankRuehl"/>
          <w:vanish/>
          <w:sz w:val="22"/>
          <w:szCs w:val="22"/>
          <w:shd w:val="clear" w:color="auto" w:fill="FFFF99"/>
          <w:rtl/>
        </w:rPr>
        <w:t>ח</w:t>
      </w:r>
      <w:r w:rsidRPr="00A66974">
        <w:rPr>
          <w:rStyle w:val="default"/>
          <w:rFonts w:cs="FrankRuehl" w:hint="cs"/>
          <w:vanish/>
          <w:sz w:val="22"/>
          <w:szCs w:val="22"/>
          <w:shd w:val="clear" w:color="auto" w:fill="FFFF99"/>
          <w:rtl/>
        </w:rPr>
        <w:t xml:space="preserve">יה טעונות אישור הממונה; חלק הממונה על החלטת החברה, תובא המחלוקת להכרעת </w:t>
      </w:r>
      <w:r w:rsidRPr="00A66974">
        <w:rPr>
          <w:rStyle w:val="default"/>
          <w:rFonts w:cs="FrankRuehl" w:hint="cs"/>
          <w:strike/>
          <w:vanish/>
          <w:sz w:val="22"/>
          <w:szCs w:val="22"/>
          <w:shd w:val="clear" w:color="auto" w:fill="FFFF99"/>
          <w:rtl/>
        </w:rPr>
        <w:t>שר הפנים בהתייעצות עם שר האוצר</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w:t>
      </w:r>
      <w:r w:rsidRPr="00A66974">
        <w:rPr>
          <w:rStyle w:val="default"/>
          <w:rFonts w:cs="FrankRuehl" w:hint="cs"/>
          <w:vanish/>
          <w:sz w:val="22"/>
          <w:szCs w:val="22"/>
          <w:shd w:val="clear" w:color="auto" w:fill="FFFF99"/>
          <w:rtl/>
        </w:rPr>
        <w:t>.</w:t>
      </w:r>
    </w:p>
    <w:p w:rsidR="001D1A92" w:rsidRPr="00A66974" w:rsidRDefault="001D1A92">
      <w:pPr>
        <w:pStyle w:val="P00"/>
        <w:spacing w:before="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הממונה רשאי, באישור </w:t>
      </w:r>
      <w:r w:rsidRPr="00A66974">
        <w:rPr>
          <w:rStyle w:val="default"/>
          <w:rFonts w:cs="FrankRuehl" w:hint="cs"/>
          <w:strike/>
          <w:vanish/>
          <w:sz w:val="22"/>
          <w:szCs w:val="22"/>
          <w:shd w:val="clear" w:color="auto" w:fill="FFFF99"/>
          <w:rtl/>
        </w:rPr>
        <w:t>שר הפנים שיתייעץ עם שר האוצר</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w:t>
      </w:r>
      <w:r w:rsidRPr="00A66974">
        <w:rPr>
          <w:rStyle w:val="default"/>
          <w:rFonts w:cs="FrankRuehl" w:hint="cs"/>
          <w:vanish/>
          <w:sz w:val="22"/>
          <w:szCs w:val="22"/>
          <w:shd w:val="clear" w:color="auto" w:fill="FFFF99"/>
          <w:rtl/>
        </w:rPr>
        <w:t>, לפטור, בכתב, חברה מהצורך לקבל את אישורו לפי הוראת סעיף קטן (א)(5), אם ראה שטעמים של מכירת מניותיה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לרבות הנפקתן לציבור או למשקיעים, מחייבים זאת; בסעיף קטן זה, "מניות"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תעודות שחברה מנפיקה בסדרות והמקנות זכות חברות או השתתפות בה, או המקנות זכות לרכישת תעודות כאמור.</w:t>
      </w:r>
    </w:p>
    <w:p w:rsidR="00B14BE5" w:rsidRPr="00A66974" w:rsidRDefault="00B14BE5" w:rsidP="00B14BE5">
      <w:pPr>
        <w:pStyle w:val="P00"/>
        <w:spacing w:before="0"/>
        <w:ind w:left="0" w:right="1134"/>
        <w:rPr>
          <w:rStyle w:val="default"/>
          <w:rFonts w:cs="FrankRuehl" w:hint="cs"/>
          <w:vanish/>
          <w:szCs w:val="20"/>
          <w:shd w:val="clear" w:color="auto" w:fill="FFFF99"/>
          <w:rtl/>
        </w:rPr>
      </w:pPr>
    </w:p>
    <w:p w:rsidR="00B14BE5" w:rsidRPr="00A66974" w:rsidRDefault="00B14BE5" w:rsidP="00B14BE5">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B14BE5" w:rsidRPr="00A66974" w:rsidRDefault="00B14BE5" w:rsidP="00B14BE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B14BE5" w:rsidRPr="00A66974" w:rsidRDefault="00B14BE5" w:rsidP="00B14BE5">
      <w:pPr>
        <w:pStyle w:val="P00"/>
        <w:spacing w:before="0"/>
        <w:ind w:left="0" w:right="1134"/>
        <w:rPr>
          <w:rStyle w:val="default"/>
          <w:rFonts w:cs="FrankRuehl" w:hint="cs"/>
          <w:vanish/>
          <w:szCs w:val="20"/>
          <w:shd w:val="clear" w:color="auto" w:fill="FFFF99"/>
          <w:rtl/>
        </w:rPr>
      </w:pPr>
      <w:hyperlink r:id="rId34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185 (</w:t>
      </w:r>
      <w:hyperlink r:id="rId34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B14BE5" w:rsidRPr="00A66974" w:rsidRDefault="00B14BE5" w:rsidP="00B14BE5">
      <w:pPr>
        <w:pStyle w:val="P00"/>
        <w:ind w:left="0" w:right="1134"/>
        <w:rPr>
          <w:rStyle w:val="default"/>
          <w:rFonts w:cs="FrankRuehl"/>
          <w:vanish/>
          <w:sz w:val="22"/>
          <w:szCs w:val="22"/>
          <w:shd w:val="clear" w:color="auto" w:fill="FFFF99"/>
          <w:rtl/>
        </w:rPr>
      </w:pPr>
      <w:r w:rsidRPr="00A66974">
        <w:rPr>
          <w:rStyle w:val="big-number"/>
          <w:rFonts w:cs="FrankRuehl"/>
          <w:vanish/>
          <w:sz w:val="22"/>
          <w:szCs w:val="22"/>
          <w:shd w:val="clear" w:color="auto" w:fill="FFFF99"/>
          <w:rtl/>
        </w:rPr>
        <w:t>63.</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כל עוד החברה היא חברה בשליטת רשות מקומית יחולו, נוסף על הוראות סעיף 60, ההוראות האלה:</w:t>
      </w:r>
    </w:p>
    <w:p w:rsidR="00B14BE5" w:rsidRPr="00A66974" w:rsidRDefault="00B14BE5" w:rsidP="00B14BE5">
      <w:pPr>
        <w:pStyle w:val="P22"/>
        <w:spacing w:before="0"/>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מספר חברי הדירקטוריון של החברה יהיה לפחות חמישה ולא יותר מתשעה </w:t>
      </w:r>
      <w:r w:rsidRPr="00A66974">
        <w:rPr>
          <w:rStyle w:val="default"/>
          <w:rFonts w:cs="FrankRuehl" w:hint="cs"/>
          <w:vanish/>
          <w:sz w:val="22"/>
          <w:szCs w:val="22"/>
          <w:u w:val="single"/>
          <w:shd w:val="clear" w:color="auto" w:fill="FFFF99"/>
          <w:rtl/>
        </w:rPr>
        <w:t>ואולם מספר חברי הדירקטוריון בחברה אזורית שבתחומה 200,000 תושבים לפחות או שאמצעי השליטה בה מוחזקים בידי עשר רשויות מקומיות לפחות, לא יעלה על אחד עשר, אם הסכימו בעלי המניות כי כולם יהיו דירקטורים חיצוניים</w:t>
      </w:r>
      <w:r w:rsidRPr="00A66974">
        <w:rPr>
          <w:rStyle w:val="default"/>
          <w:rFonts w:cs="FrankRuehl" w:hint="cs"/>
          <w:vanish/>
          <w:sz w:val="22"/>
          <w:szCs w:val="22"/>
          <w:shd w:val="clear" w:color="auto" w:fill="FFFF99"/>
          <w:rtl/>
        </w:rPr>
        <w:t>;</w:t>
      </w:r>
    </w:p>
    <w:p w:rsidR="00B14BE5" w:rsidRPr="00A66974" w:rsidRDefault="00B14BE5" w:rsidP="00B14BE5">
      <w:pPr>
        <w:pStyle w:val="P22"/>
        <w:spacing w:before="0"/>
        <w:ind w:left="1021" w:right="1134"/>
        <w:rPr>
          <w:rStyle w:val="default"/>
          <w:rFonts w:cs="FrankRuehl"/>
          <w:vanish/>
          <w:sz w:val="22"/>
          <w:szCs w:val="22"/>
          <w:u w:val="single"/>
          <w:shd w:val="clear" w:color="auto" w:fill="FFFF99"/>
          <w:rtl/>
        </w:rPr>
      </w:pPr>
      <w:r w:rsidRPr="00A66974">
        <w:rPr>
          <w:rStyle w:val="default"/>
          <w:rFonts w:cs="FrankRuehl" w:hint="cs"/>
          <w:vanish/>
          <w:sz w:val="22"/>
          <w:szCs w:val="22"/>
          <w:u w:val="single"/>
          <w:shd w:val="clear" w:color="auto" w:fill="FFFF99"/>
          <w:rtl/>
        </w:rPr>
        <w:t>(1א)</w:t>
      </w:r>
      <w:r w:rsidRPr="00A66974">
        <w:rPr>
          <w:rStyle w:val="default"/>
          <w:rFonts w:cs="FrankRuehl" w:hint="cs"/>
          <w:vanish/>
          <w:sz w:val="22"/>
          <w:szCs w:val="22"/>
          <w:u w:val="single"/>
          <w:shd w:val="clear" w:color="auto" w:fill="FFFF99"/>
          <w:rtl/>
        </w:rPr>
        <w:tab/>
        <w:t xml:space="preserve">מספר הדירקטורים החיצוניים בדירקטוריון לא יפחת משלושה, ובדירקטוריון שמספר חבריו עולה על שבעה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לא יפחת ביותר מאחד ממספר הדירקטורים שאינם חיצוניים;</w:t>
      </w:r>
    </w:p>
    <w:p w:rsidR="00B14BE5" w:rsidRPr="00A66974" w:rsidRDefault="00B14BE5" w:rsidP="00B14BE5">
      <w:pPr>
        <w:pStyle w:val="P22"/>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(2)</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לא יותר משני שלישים מחברי הדירקטוריון יהיו חברי מועצה ועובדים ברשויות מקומיות ובלבד שלא יו</w:t>
      </w:r>
      <w:r w:rsidRPr="00A66974">
        <w:rPr>
          <w:rStyle w:val="default"/>
          <w:rFonts w:cs="FrankRuehl"/>
          <w:strike/>
          <w:vanish/>
          <w:sz w:val="22"/>
          <w:szCs w:val="22"/>
          <w:shd w:val="clear" w:color="auto" w:fill="FFFF99"/>
          <w:rtl/>
        </w:rPr>
        <w:t>ת</w:t>
      </w:r>
      <w:r w:rsidRPr="00A66974">
        <w:rPr>
          <w:rStyle w:val="default"/>
          <w:rFonts w:cs="FrankRuehl" w:hint="cs"/>
          <w:strike/>
          <w:vanish/>
          <w:sz w:val="22"/>
          <w:szCs w:val="22"/>
          <w:shd w:val="clear" w:color="auto" w:fill="FFFF99"/>
          <w:rtl/>
        </w:rPr>
        <w:t>ר מרבע מחברי הדירקטוריון יהיו חברי מועצה ברשות המקומית;</w:t>
      </w:r>
    </w:p>
    <w:p w:rsidR="00B14BE5" w:rsidRPr="00A66974" w:rsidRDefault="00B14BE5" w:rsidP="00B14BE5">
      <w:pPr>
        <w:pStyle w:val="P22"/>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לא יותר מרבע מחברי הדירקטוריון יהיו חברי מועצה ברשות המקומית;</w:t>
      </w:r>
    </w:p>
    <w:p w:rsidR="00B14BE5" w:rsidRPr="00A66974" w:rsidRDefault="00B14BE5" w:rsidP="00B14BE5">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בהרכב הדירקטוריון יינתן ביטוי הולם לייצוגם של בני שני המינים, ככל שהדבר ניתן בנסיבות הענין;</w:t>
      </w:r>
    </w:p>
    <w:p w:rsidR="00B14BE5" w:rsidRPr="00A66974" w:rsidRDefault="00B14BE5" w:rsidP="00B14BE5">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(4)</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נעדר דירקטור משלוש ישיבות רצופות של הדירקטוריון או מחמש ישיבות בתקופה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של שנה אחת, תמסור החברה מיד הודעה על כך לממונה, והדירקטוריון יכנס אסיפה כללית לשם ביטול מינויו ומינוי אחר במקומו, אלא אם כן אישר הדירקטוריון, בתוך 45 ימים מיום מסירת ההודעה, ברוב קולות חבריו, כי הסיבה להיעדרותו היתה מוצדקת;</w:t>
      </w:r>
    </w:p>
    <w:p w:rsidR="00B14BE5" w:rsidRPr="00A66974" w:rsidRDefault="00B14BE5" w:rsidP="00B14BE5">
      <w:pPr>
        <w:pStyle w:val="P22"/>
        <w:spacing w:before="0"/>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(5)</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החלטות החברה בדבר ייעוד רוו</w:t>
      </w:r>
      <w:r w:rsidRPr="00A66974">
        <w:rPr>
          <w:rStyle w:val="default"/>
          <w:rFonts w:cs="FrankRuehl"/>
          <w:vanish/>
          <w:sz w:val="22"/>
          <w:szCs w:val="22"/>
          <w:shd w:val="clear" w:color="auto" w:fill="FFFF99"/>
          <w:rtl/>
        </w:rPr>
        <w:t>ח</w:t>
      </w:r>
      <w:r w:rsidRPr="00A66974">
        <w:rPr>
          <w:rStyle w:val="default"/>
          <w:rFonts w:cs="FrankRuehl" w:hint="cs"/>
          <w:vanish/>
          <w:sz w:val="22"/>
          <w:szCs w:val="22"/>
          <w:shd w:val="clear" w:color="auto" w:fill="FFFF99"/>
          <w:rtl/>
        </w:rPr>
        <w:t>יה טעונות אישור הממונה</w:t>
      </w:r>
      <w:r w:rsidR="00A5365E" w:rsidRPr="00A66974">
        <w:rPr>
          <w:rStyle w:val="default"/>
          <w:rFonts w:cs="FrankRuehl" w:hint="cs"/>
          <w:vanish/>
          <w:sz w:val="22"/>
          <w:szCs w:val="22"/>
          <w:shd w:val="clear" w:color="auto" w:fill="FFFF99"/>
          <w:rtl/>
        </w:rPr>
        <w:t xml:space="preserve"> </w:t>
      </w:r>
      <w:r w:rsidR="00A5365E" w:rsidRPr="00A66974">
        <w:rPr>
          <w:rStyle w:val="default"/>
          <w:rFonts w:cs="FrankRuehl" w:hint="cs"/>
          <w:vanish/>
          <w:sz w:val="22"/>
          <w:szCs w:val="22"/>
          <w:u w:val="single"/>
          <w:shd w:val="clear" w:color="auto" w:fill="FFFF99"/>
          <w:rtl/>
        </w:rPr>
        <w:t>לפי כללים שקבעה המועצה; בלי לגרוע מכלליות האמור, הממונה לא יאשר ייעוד רווחים לחלוקה אם החברה לא ביצעה שלב משלבי ההקמה או הוראה לפי סעיף 6ז(ה) במועדים שנקבעו לכך באותו סעיף</w:t>
      </w:r>
      <w:r w:rsidRPr="00A66974">
        <w:rPr>
          <w:rStyle w:val="default"/>
          <w:rFonts w:cs="FrankRuehl" w:hint="cs"/>
          <w:vanish/>
          <w:sz w:val="22"/>
          <w:szCs w:val="22"/>
          <w:shd w:val="clear" w:color="auto" w:fill="FFFF99"/>
          <w:rtl/>
        </w:rPr>
        <w:t>; חלק הממונה על החלטת החברה, תובא המחלוקת להכרעת מועצת הרשות</w:t>
      </w:r>
      <w:r w:rsidR="00A5365E" w:rsidRPr="00A66974">
        <w:rPr>
          <w:rStyle w:val="default"/>
          <w:rFonts w:cs="FrankRuehl" w:hint="cs"/>
          <w:vanish/>
          <w:sz w:val="22"/>
          <w:szCs w:val="22"/>
          <w:shd w:val="clear" w:color="auto" w:fill="FFFF99"/>
          <w:rtl/>
        </w:rPr>
        <w:t>;</w:t>
      </w:r>
    </w:p>
    <w:p w:rsidR="00A5365E" w:rsidRPr="00A66974" w:rsidRDefault="00A5365E" w:rsidP="00B14BE5">
      <w:pPr>
        <w:pStyle w:val="P22"/>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(6)</w:t>
      </w:r>
      <w:r w:rsidRPr="00A66974">
        <w:rPr>
          <w:rStyle w:val="default"/>
          <w:rFonts w:cs="FrankRuehl" w:hint="cs"/>
          <w:vanish/>
          <w:sz w:val="22"/>
          <w:szCs w:val="22"/>
          <w:u w:val="single"/>
          <w:shd w:val="clear" w:color="auto" w:fill="FFFF99"/>
          <w:rtl/>
        </w:rPr>
        <w:tab/>
        <w:t xml:space="preserve">עסקה כאמור בסעיפים 26 ו-26א וכן עסקה של חברה עם אדם אחר, שלרשות מקומית בעלת עניין בחברה יש בה עניין אישי, טעונות אישור ועדת הביקורת של החברה, כל עוד החברה חייבת במינוי ועדת ביקורת לפי סעיף 70(א), ולאחריו אישור הדירקטוריון ברוב של הדירקטורים החיצוניים הנוכחים והמשתתפים בהצבעה, ובלבד שבישיבה נוכח לפחות דירקטור חיצוני אחד; הוראות אלה לא יחולו לגבי עסקה שעניינה חלוקת דיבידנד; בפסקה זו, "בעל עניין" ו"עניין אישי"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כהגדרתם בחוק החברות;</w:t>
      </w:r>
    </w:p>
    <w:p w:rsidR="00A5365E" w:rsidRPr="00A66974" w:rsidRDefault="00A5365E" w:rsidP="00B14BE5">
      <w:pPr>
        <w:pStyle w:val="P22"/>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u w:val="single"/>
          <w:shd w:val="clear" w:color="auto" w:fill="FFFF99"/>
          <w:rtl/>
        </w:rPr>
        <w:t>(7)</w:t>
      </w:r>
      <w:r w:rsidRPr="00A66974">
        <w:rPr>
          <w:rStyle w:val="default"/>
          <w:rFonts w:cs="FrankRuehl" w:hint="cs"/>
          <w:vanish/>
          <w:sz w:val="22"/>
          <w:szCs w:val="22"/>
          <w:u w:val="single"/>
          <w:shd w:val="clear" w:color="auto" w:fill="FFFF99"/>
          <w:rtl/>
        </w:rPr>
        <w:tab/>
        <w:t>ישיבה או חלק מישיבה שיושב ראש הדירקטוריון מנוע מלהשתתף בהם עקב ניגוד עניינים, ינוהלו בידי דירקטור חיצוני שיבחר הדירקטוריון.</w:t>
      </w:r>
    </w:p>
    <w:p w:rsidR="00B14BE5" w:rsidRPr="00A66974" w:rsidRDefault="00B14BE5" w:rsidP="00B14BE5">
      <w:pPr>
        <w:pStyle w:val="P00"/>
        <w:spacing w:before="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הממונה רשאי, באישור מועצת הרשות, לפטור, בכתב, חברה מהצורך לקבל את אישורו לפי הוראת סעיף קטן (א)(5), אם ראה שטעמים של מכירת מניותיה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לרבות הנפקתן לציבור או למשקיעים, מחייבים זאת; בסעיף קטן זה, "מניות"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תעודות שחברה מנפיקה בסדרות והמקנות זכות חברות או השתתפות בה, או המקנות זכות לרכישת תעודות כאמור.</w:t>
      </w:r>
    </w:p>
    <w:p w:rsidR="00A5365E" w:rsidRPr="00A66974" w:rsidRDefault="00A5365E" w:rsidP="00A5365E">
      <w:pPr>
        <w:pStyle w:val="P00"/>
        <w:spacing w:before="0"/>
        <w:ind w:left="1021" w:right="1134" w:hanging="1021"/>
        <w:rPr>
          <w:rStyle w:val="default"/>
          <w:rFonts w:cs="FrankRuehl" w:hint="cs"/>
          <w:vanish/>
          <w:sz w:val="22"/>
          <w:szCs w:val="22"/>
          <w:u w:val="single"/>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(ג)</w:t>
      </w:r>
      <w:r w:rsidRPr="00A66974">
        <w:rPr>
          <w:rStyle w:val="default"/>
          <w:rFonts w:cs="FrankRuehl" w:hint="cs"/>
          <w:vanish/>
          <w:sz w:val="22"/>
          <w:szCs w:val="22"/>
          <w:u w:val="single"/>
          <w:shd w:val="clear" w:color="auto" w:fill="FFFF99"/>
          <w:rtl/>
        </w:rPr>
        <w:tab/>
        <w:t>(1)</w:t>
      </w:r>
      <w:r w:rsidRPr="00A66974">
        <w:rPr>
          <w:rStyle w:val="default"/>
          <w:rFonts w:cs="FrankRuehl" w:hint="cs"/>
          <w:vanish/>
          <w:sz w:val="22"/>
          <w:szCs w:val="22"/>
          <w:u w:val="single"/>
          <w:shd w:val="clear" w:color="auto" w:fill="FFFF99"/>
          <w:rtl/>
        </w:rPr>
        <w:tab/>
        <w:t>פחת מספר הדירקטורים מהמספר המזערי הקבוע בסעיף קטן (א)(1) או פחת מספר הדירקטורים החיצוניים מהמספר המזערי הקבוע בסעיף קטן (א)(1א), יורה הממונה לרשות המקומית למנות דירקטור לשם השלמת החסר בתוך שלושה חודשים ממועד מתן הוראתו, או בתוך תקופה קצרה יותר שעליה יורה, אם סבר שנסיבות העניין מצדיקות זאת, ובלבד שלא תפחת משישים ימים;</w:t>
      </w:r>
    </w:p>
    <w:p w:rsidR="00A5365E" w:rsidRPr="00A66974" w:rsidRDefault="00A5365E" w:rsidP="00A5365E">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לא מונה דירקטור או דירקטור חיצוני כנדרש לפי הוראת הממונה בתוך התקופה כאמור בפסקה (1), תמנה הוועדה דירקטור חיצוני במקומו;</w:t>
      </w:r>
    </w:p>
    <w:p w:rsidR="00A5365E" w:rsidRPr="00A66974" w:rsidRDefault="00A5365E" w:rsidP="00A5365E">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(3)</w:t>
      </w:r>
      <w:r w:rsidRPr="00A66974">
        <w:rPr>
          <w:rStyle w:val="default"/>
          <w:rFonts w:cs="FrankRuehl" w:hint="cs"/>
          <w:vanish/>
          <w:sz w:val="22"/>
          <w:szCs w:val="22"/>
          <w:u w:val="single"/>
          <w:shd w:val="clear" w:color="auto" w:fill="FFFF99"/>
          <w:rtl/>
        </w:rPr>
        <w:tab/>
        <w:t>תקופת כהונתו של מי שהוועדה מינתה לפי פסקה (2) תהיה עד שימונו דירקטורים או דירקטורים חיצוניים במספר ובהרכב הנדרש לפי סעיף קטן (א)(1) או (1א), לפי העניין, או עד תום שנה ממועד מינויו, לפי המאוחר;</w:t>
      </w:r>
    </w:p>
    <w:p w:rsidR="00A5365E" w:rsidRPr="00A66974" w:rsidRDefault="00A5365E" w:rsidP="00A5365E">
      <w:pPr>
        <w:pStyle w:val="P00"/>
        <w:spacing w:before="0"/>
        <w:ind w:left="1021" w:right="1134"/>
        <w:rPr>
          <w:rStyle w:val="default"/>
          <w:rFonts w:cs="FrankRuehl"/>
          <w:vanish/>
          <w:sz w:val="22"/>
          <w:szCs w:val="22"/>
          <w:shd w:val="clear" w:color="auto" w:fill="FFFF99"/>
          <w:rtl/>
        </w:rPr>
      </w:pPr>
      <w:r w:rsidRPr="00A66974">
        <w:rPr>
          <w:rStyle w:val="default"/>
          <w:rFonts w:cs="FrankRuehl" w:hint="cs"/>
          <w:vanish/>
          <w:sz w:val="22"/>
          <w:szCs w:val="22"/>
          <w:u w:val="single"/>
          <w:shd w:val="clear" w:color="auto" w:fill="FFFF99"/>
          <w:rtl/>
        </w:rPr>
        <w:t>(4)</w:t>
      </w:r>
      <w:r w:rsidRPr="00A66974">
        <w:rPr>
          <w:rStyle w:val="default"/>
          <w:rFonts w:cs="FrankRuehl" w:hint="cs"/>
          <w:vanish/>
          <w:sz w:val="22"/>
          <w:szCs w:val="22"/>
          <w:u w:val="single"/>
          <w:shd w:val="clear" w:color="auto" w:fill="FFFF99"/>
          <w:rtl/>
        </w:rPr>
        <w:tab/>
        <w:t>הוראות סעיפים 60 ו-61 יחולו על מינוי וכהונה של מי שהוועדה מינתה לפי פסקה (2), בכפוף להוראות פסקאות (1) עד (3).</w:t>
      </w:r>
    </w:p>
    <w:p w:rsidR="00965285" w:rsidRPr="00A66974" w:rsidRDefault="00965285" w:rsidP="00965285">
      <w:pPr>
        <w:pStyle w:val="P00"/>
        <w:spacing w:before="0"/>
        <w:ind w:left="0" w:right="1134"/>
        <w:rPr>
          <w:rStyle w:val="default"/>
          <w:rFonts w:ascii="FrankRuehl" w:hAnsi="FrankRuehl" w:cs="FrankRuehl"/>
          <w:vanish/>
          <w:szCs w:val="20"/>
          <w:shd w:val="clear" w:color="auto" w:fill="FFFF99"/>
          <w:rtl/>
        </w:rPr>
      </w:pPr>
    </w:p>
    <w:p w:rsidR="00965285" w:rsidRPr="00A66974" w:rsidRDefault="00965285" w:rsidP="00965285">
      <w:pPr>
        <w:pStyle w:val="P00"/>
        <w:spacing w:before="0"/>
        <w:ind w:left="0" w:right="1134"/>
        <w:rPr>
          <w:rStyle w:val="default"/>
          <w:rFonts w:ascii="FrankRuehl" w:hAnsi="FrankRuehl" w:cs="FrankRuehl"/>
          <w:vanish/>
          <w:color w:val="FF0000"/>
          <w:szCs w:val="20"/>
          <w:shd w:val="clear" w:color="auto" w:fill="FFFF99"/>
          <w:rtl/>
        </w:rPr>
      </w:pPr>
      <w:r w:rsidRPr="00A66974">
        <w:rPr>
          <w:rStyle w:val="default"/>
          <w:rFonts w:ascii="FrankRuehl" w:hAnsi="FrankRuehl" w:cs="FrankRuehl"/>
          <w:vanish/>
          <w:color w:val="FF0000"/>
          <w:szCs w:val="20"/>
          <w:shd w:val="clear" w:color="auto" w:fill="FFFF99"/>
          <w:rtl/>
        </w:rPr>
        <w:t>מיום 27.</w:t>
      </w:r>
      <w:r w:rsidRPr="00A66974">
        <w:rPr>
          <w:rStyle w:val="default"/>
          <w:rFonts w:ascii="FrankRuehl" w:hAnsi="FrankRuehl" w:cs="FrankRuehl" w:hint="cs"/>
          <w:vanish/>
          <w:color w:val="FF0000"/>
          <w:szCs w:val="20"/>
          <w:shd w:val="clear" w:color="auto" w:fill="FFFF99"/>
          <w:rtl/>
        </w:rPr>
        <w:t>6.2019</w:t>
      </w:r>
    </w:p>
    <w:p w:rsidR="00965285" w:rsidRPr="00A66974" w:rsidRDefault="00965285" w:rsidP="00965285">
      <w:pPr>
        <w:pStyle w:val="P00"/>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965285" w:rsidRPr="00A66974" w:rsidRDefault="00965285" w:rsidP="00965285">
      <w:pPr>
        <w:pStyle w:val="P00"/>
        <w:spacing w:before="0"/>
        <w:ind w:left="0" w:right="1134"/>
        <w:rPr>
          <w:rStyle w:val="default"/>
          <w:rFonts w:ascii="FrankRuehl" w:hAnsi="FrankRuehl" w:cs="FrankRuehl"/>
          <w:vanish/>
          <w:szCs w:val="20"/>
          <w:shd w:val="clear" w:color="auto" w:fill="FFFF99"/>
          <w:rtl/>
        </w:rPr>
      </w:pPr>
      <w:hyperlink r:id="rId348" w:history="1">
        <w:r w:rsidRPr="00A66974">
          <w:rPr>
            <w:rStyle w:val="Hyperlink"/>
            <w:rFonts w:ascii="FrankRuehl" w:hAnsi="FrankRuehl"/>
            <w:vanish/>
            <w:szCs w:val="20"/>
            <w:shd w:val="clear" w:color="auto" w:fill="FFFF99"/>
            <w:rtl/>
          </w:rPr>
          <w:t>ס"ח תשע"ט מס' 2766</w:t>
        </w:r>
      </w:hyperlink>
      <w:r w:rsidRPr="00A66974">
        <w:rPr>
          <w:rStyle w:val="default"/>
          <w:rFonts w:ascii="FrankRuehl" w:hAnsi="FrankRuehl" w:cs="FrankRuehl"/>
          <w:vanish/>
          <w:szCs w:val="20"/>
          <w:shd w:val="clear" w:color="auto" w:fill="FFFF99"/>
          <w:rtl/>
        </w:rPr>
        <w:t xml:space="preserve"> מיום 27.12.2018 עמ' </w:t>
      </w:r>
      <w:r w:rsidRPr="00A66974">
        <w:rPr>
          <w:rStyle w:val="default"/>
          <w:rFonts w:ascii="FrankRuehl" w:hAnsi="FrankRuehl" w:cs="FrankRuehl" w:hint="cs"/>
          <w:vanish/>
          <w:szCs w:val="20"/>
          <w:shd w:val="clear" w:color="auto" w:fill="FFFF99"/>
          <w:rtl/>
        </w:rPr>
        <w:t>90</w:t>
      </w:r>
      <w:r w:rsidRPr="00A66974">
        <w:rPr>
          <w:rStyle w:val="default"/>
          <w:rFonts w:ascii="FrankRuehl" w:hAnsi="FrankRuehl" w:cs="FrankRuehl"/>
          <w:vanish/>
          <w:szCs w:val="20"/>
          <w:shd w:val="clear" w:color="auto" w:fill="FFFF99"/>
          <w:rtl/>
        </w:rPr>
        <w:t xml:space="preserve"> (</w:t>
      </w:r>
      <w:hyperlink r:id="rId349" w:history="1">
        <w:r w:rsidRPr="00A66974">
          <w:rPr>
            <w:rStyle w:val="Hyperlink"/>
            <w:rFonts w:ascii="FrankRuehl" w:hAnsi="FrankRuehl"/>
            <w:vanish/>
            <w:szCs w:val="20"/>
            <w:shd w:val="clear" w:color="auto" w:fill="FFFF99"/>
            <w:rtl/>
          </w:rPr>
          <w:t>ה"ח 796</w:t>
        </w:r>
      </w:hyperlink>
      <w:r w:rsidRPr="00A66974">
        <w:rPr>
          <w:rStyle w:val="default"/>
          <w:rFonts w:ascii="FrankRuehl" w:hAnsi="FrankRuehl" w:cs="FrankRuehl"/>
          <w:vanish/>
          <w:szCs w:val="20"/>
          <w:shd w:val="clear" w:color="auto" w:fill="FFFF99"/>
          <w:rtl/>
        </w:rPr>
        <w:t>)</w:t>
      </w:r>
    </w:p>
    <w:p w:rsidR="00965285" w:rsidRPr="00A66974" w:rsidRDefault="00965285" w:rsidP="00965285">
      <w:pPr>
        <w:pStyle w:val="P00"/>
        <w:ind w:left="0" w:right="1134"/>
        <w:rPr>
          <w:rStyle w:val="default"/>
          <w:rFonts w:cs="FrankRuehl"/>
          <w:vanish/>
          <w:sz w:val="22"/>
          <w:szCs w:val="22"/>
          <w:shd w:val="clear" w:color="auto" w:fill="FFFF99"/>
          <w:rtl/>
        </w:rPr>
      </w:pP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כל עוד החברה היא חברה בשליטת רשות מקומית יחולו, נוסף על הוראות סעיף 60, ההוראות האלה:</w:t>
      </w:r>
    </w:p>
    <w:p w:rsidR="00965285" w:rsidRPr="00A66974" w:rsidRDefault="00965285" w:rsidP="00965285">
      <w:pPr>
        <w:pStyle w:val="P22"/>
        <w:spacing w:before="0"/>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מספר חברי הדירקטוריון של החברה יהיה לפחות חמישה ולא יותר מתשעה </w:t>
      </w:r>
      <w:r w:rsidRPr="00A66974">
        <w:rPr>
          <w:rStyle w:val="default"/>
          <w:rFonts w:cs="FrankRuehl" w:hint="cs"/>
          <w:strike/>
          <w:vanish/>
          <w:sz w:val="22"/>
          <w:szCs w:val="22"/>
          <w:shd w:val="clear" w:color="auto" w:fill="FFFF99"/>
          <w:rtl/>
        </w:rPr>
        <w:t>ואולם מספר חברי הדירקטוריון בחברה אזורית שבתחומה 200,000 תושבים לפחות או שאמצעי השליטה בה מוחזקים בידי עשר רשויות מקומיות לפחות, לא יעלה על אחד עשר, אם הסכימו בעלי המניות כי כולם יהיו דירקטורים חיצוניים</w:t>
      </w:r>
      <w:r w:rsidR="004631D9" w:rsidRPr="00A66974">
        <w:rPr>
          <w:rStyle w:val="default"/>
          <w:rFonts w:cs="FrankRuehl" w:hint="cs"/>
          <w:vanish/>
          <w:sz w:val="22"/>
          <w:szCs w:val="22"/>
          <w:shd w:val="clear" w:color="auto" w:fill="FFFF99"/>
          <w:rtl/>
        </w:rPr>
        <w:t xml:space="preserve"> </w:t>
      </w:r>
      <w:r w:rsidR="004631D9" w:rsidRPr="00A66974">
        <w:rPr>
          <w:rStyle w:val="default"/>
          <w:rFonts w:cs="FrankRuehl" w:hint="cs"/>
          <w:vanish/>
          <w:sz w:val="22"/>
          <w:szCs w:val="22"/>
          <w:u w:val="single"/>
          <w:shd w:val="clear" w:color="auto" w:fill="FFFF99"/>
          <w:rtl/>
        </w:rPr>
        <w:t>ואולם בחברה שבתחומה 100,000 תושבים לפחות ואמצעי השליטה בה מוחזקים בידי ארבע רשויות מקומיות לפחות, מספר חברי הדירקטוריון לא יעלה על אחד עשר</w:t>
      </w:r>
      <w:r w:rsidRPr="00A66974">
        <w:rPr>
          <w:rStyle w:val="default"/>
          <w:rFonts w:cs="FrankRuehl" w:hint="cs"/>
          <w:vanish/>
          <w:sz w:val="22"/>
          <w:szCs w:val="22"/>
          <w:shd w:val="clear" w:color="auto" w:fill="FFFF99"/>
          <w:rtl/>
        </w:rPr>
        <w:t>;</w:t>
      </w:r>
    </w:p>
    <w:p w:rsidR="00965285" w:rsidRPr="00A66974" w:rsidRDefault="00965285" w:rsidP="00965285">
      <w:pPr>
        <w:pStyle w:val="P22"/>
        <w:spacing w:before="0"/>
        <w:ind w:left="1021" w:right="1134"/>
        <w:rPr>
          <w:rStyle w:val="default"/>
          <w:rFonts w:cs="FrankRuehl"/>
          <w:vanish/>
          <w:sz w:val="22"/>
          <w:szCs w:val="22"/>
          <w:shd w:val="clear" w:color="auto" w:fill="FFFF99"/>
          <w:rtl/>
        </w:rPr>
      </w:pPr>
      <w:r w:rsidRPr="00A66974">
        <w:rPr>
          <w:rStyle w:val="default"/>
          <w:rFonts w:cs="FrankRuehl" w:hint="cs"/>
          <w:vanish/>
          <w:sz w:val="22"/>
          <w:szCs w:val="22"/>
          <w:shd w:val="clear" w:color="auto" w:fill="FFFF99"/>
          <w:rtl/>
        </w:rPr>
        <w:t>(1א)</w:t>
      </w:r>
      <w:r w:rsidRPr="00A66974">
        <w:rPr>
          <w:rStyle w:val="default"/>
          <w:rFonts w:cs="FrankRuehl" w:hint="cs"/>
          <w:vanish/>
          <w:sz w:val="22"/>
          <w:szCs w:val="22"/>
          <w:shd w:val="clear" w:color="auto" w:fill="FFFF99"/>
          <w:rtl/>
        </w:rPr>
        <w:tab/>
        <w:t xml:space="preserve">מספר הדירקטורים החיצוניים בדירקטוריון לא יפחת משלושה, ובדירקטוריון שמספר חבריו </w:t>
      </w:r>
      <w:r w:rsidRPr="00A66974">
        <w:rPr>
          <w:rStyle w:val="default"/>
          <w:rFonts w:cs="FrankRuehl" w:hint="cs"/>
          <w:strike/>
          <w:vanish/>
          <w:sz w:val="22"/>
          <w:szCs w:val="22"/>
          <w:shd w:val="clear" w:color="auto" w:fill="FFFF99"/>
          <w:rtl/>
        </w:rPr>
        <w:t>עולה על שבעה</w:t>
      </w:r>
      <w:r w:rsidR="004631D9" w:rsidRPr="00A66974">
        <w:rPr>
          <w:rStyle w:val="default"/>
          <w:rFonts w:cs="FrankRuehl" w:hint="cs"/>
          <w:vanish/>
          <w:sz w:val="22"/>
          <w:szCs w:val="22"/>
          <w:shd w:val="clear" w:color="auto" w:fill="FFFF99"/>
          <w:rtl/>
        </w:rPr>
        <w:t xml:space="preserve"> </w:t>
      </w:r>
      <w:r w:rsidR="004631D9" w:rsidRPr="00A66974">
        <w:rPr>
          <w:rStyle w:val="default"/>
          <w:rFonts w:cs="FrankRuehl" w:hint="cs"/>
          <w:vanish/>
          <w:sz w:val="22"/>
          <w:szCs w:val="22"/>
          <w:u w:val="single"/>
          <w:shd w:val="clear" w:color="auto" w:fill="FFFF99"/>
          <w:rtl/>
        </w:rPr>
        <w:t>שמונה או תשעה</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לא יפחת ביותר מאחד ממספר הדירקטורים שאינם חיצוניים</w:t>
      </w:r>
      <w:r w:rsidR="004631D9" w:rsidRPr="00A66974">
        <w:rPr>
          <w:rStyle w:val="default"/>
          <w:rFonts w:cs="FrankRuehl" w:hint="cs"/>
          <w:vanish/>
          <w:sz w:val="22"/>
          <w:szCs w:val="22"/>
          <w:u w:val="single"/>
          <w:shd w:val="clear" w:color="auto" w:fill="FFFF99"/>
          <w:rtl/>
        </w:rPr>
        <w:t xml:space="preserve">, ואם מספר חבריו עולה על תשעה </w:t>
      </w:r>
      <w:r w:rsidR="004631D9" w:rsidRPr="00A66974">
        <w:rPr>
          <w:rStyle w:val="default"/>
          <w:rFonts w:cs="FrankRuehl"/>
          <w:vanish/>
          <w:sz w:val="22"/>
          <w:szCs w:val="22"/>
          <w:u w:val="single"/>
          <w:shd w:val="clear" w:color="auto" w:fill="FFFF99"/>
          <w:rtl/>
        </w:rPr>
        <w:t>–</w:t>
      </w:r>
      <w:r w:rsidR="004631D9" w:rsidRPr="00A66974">
        <w:rPr>
          <w:rStyle w:val="default"/>
          <w:rFonts w:cs="FrankRuehl" w:hint="cs"/>
          <w:vanish/>
          <w:sz w:val="22"/>
          <w:szCs w:val="22"/>
          <w:u w:val="single"/>
          <w:shd w:val="clear" w:color="auto" w:fill="FFFF99"/>
          <w:rtl/>
        </w:rPr>
        <w:t xml:space="preserve"> לא יפחת ממספר הדירקטורים שאינם חיצוניים</w:t>
      </w:r>
      <w:r w:rsidRPr="00A66974">
        <w:rPr>
          <w:rStyle w:val="default"/>
          <w:rFonts w:cs="FrankRuehl" w:hint="cs"/>
          <w:vanish/>
          <w:sz w:val="22"/>
          <w:szCs w:val="22"/>
          <w:shd w:val="clear" w:color="auto" w:fill="FFFF99"/>
          <w:rtl/>
        </w:rPr>
        <w:t>;</w:t>
      </w:r>
    </w:p>
    <w:p w:rsidR="00965285" w:rsidRPr="00A66974" w:rsidRDefault="00965285" w:rsidP="00965285">
      <w:pPr>
        <w:pStyle w:val="P22"/>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(2)</w:t>
      </w:r>
      <w:r w:rsidRPr="00A66974">
        <w:rPr>
          <w:rStyle w:val="default"/>
          <w:rFonts w:cs="FrankRuehl" w:hint="cs"/>
          <w:vanish/>
          <w:sz w:val="22"/>
          <w:szCs w:val="22"/>
          <w:shd w:val="clear" w:color="auto" w:fill="FFFF99"/>
          <w:rtl/>
        </w:rPr>
        <w:tab/>
        <w:t>לא יותר מרבע מחברי הדירקטוריון יהיו חברי מועצה ברשות המקומית;</w:t>
      </w:r>
    </w:p>
    <w:p w:rsidR="00965285" w:rsidRPr="00A66974" w:rsidRDefault="00965285" w:rsidP="00965285">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בהרכב הדירקטוריון יינתן ביטוי הולם לייצוגם של בני שני המינים, ככל שהדבר ניתן בנסיבות הענין;</w:t>
      </w:r>
    </w:p>
    <w:p w:rsidR="00965285" w:rsidRPr="00A66974" w:rsidRDefault="004631D9" w:rsidP="00965285">
      <w:pPr>
        <w:pStyle w:val="P22"/>
        <w:spacing w:before="0"/>
        <w:ind w:left="1021" w:right="1134"/>
        <w:rPr>
          <w:rStyle w:val="default"/>
          <w:rFonts w:cs="FrankRuehl"/>
          <w:vanish/>
          <w:sz w:val="22"/>
          <w:szCs w:val="22"/>
          <w:shd w:val="clear" w:color="auto" w:fill="FFFF99"/>
          <w:rtl/>
        </w:rPr>
      </w:pPr>
      <w:r w:rsidRPr="00A66974">
        <w:rPr>
          <w:rStyle w:val="default"/>
          <w:rFonts w:cs="FrankRuehl" w:hint="cs"/>
          <w:vanish/>
          <w:sz w:val="22"/>
          <w:szCs w:val="22"/>
          <w:u w:val="single"/>
          <w:shd w:val="clear" w:color="auto" w:fill="FFFF99"/>
          <w:rtl/>
        </w:rPr>
        <w:t>(3א)</w:t>
      </w:r>
      <w:r w:rsidRPr="00A66974">
        <w:rPr>
          <w:rStyle w:val="default"/>
          <w:rFonts w:cs="FrankRuehl"/>
          <w:vanish/>
          <w:sz w:val="22"/>
          <w:szCs w:val="22"/>
          <w:u w:val="single"/>
          <w:shd w:val="clear" w:color="auto" w:fill="FFFF99"/>
          <w:rtl/>
        </w:rPr>
        <w:tab/>
      </w:r>
      <w:r w:rsidRPr="00A66974">
        <w:rPr>
          <w:rStyle w:val="default"/>
          <w:rFonts w:cs="FrankRuehl" w:hint="cs"/>
          <w:vanish/>
          <w:sz w:val="22"/>
          <w:szCs w:val="22"/>
          <w:u w:val="single"/>
          <w:shd w:val="clear" w:color="auto" w:fill="FFFF99"/>
          <w:rtl/>
        </w:rPr>
        <w:t>בהרכב הדירקטוריון יינתן ככל הניתן ייצוג לכל הרשויות המקומיות שהן בעלות מניות בחברה, בכפוף להוראות סעיף קטן (א1);</w:t>
      </w:r>
    </w:p>
    <w:p w:rsidR="00965285" w:rsidRPr="00A66974" w:rsidRDefault="00965285" w:rsidP="00965285">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(4)</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נעדר דירקטור משלוש ישיבות רצופות של הדירקטוריון או מחמש ישיבות בתקופה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של שנה אחת, תמסור החברה מיד הודעה על כך לממונה, והדירקטוריון יכנס אסיפה כללית לשם ביטול מינויו ומינוי אחר במקומו, אלא אם כן אישר הדירקטוריון, בתוך 45 ימים מיום מסירת ההודעה, ברוב קולות חבריו, כי הסיבה להיעדרותו היתה מוצדקת;</w:t>
      </w:r>
    </w:p>
    <w:p w:rsidR="00965285" w:rsidRPr="00A66974" w:rsidRDefault="00965285" w:rsidP="00965285">
      <w:pPr>
        <w:pStyle w:val="P22"/>
        <w:spacing w:before="0"/>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(5)</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החלטות החברה בדבר ייעוד רוו</w:t>
      </w:r>
      <w:r w:rsidRPr="00A66974">
        <w:rPr>
          <w:rStyle w:val="default"/>
          <w:rFonts w:cs="FrankRuehl"/>
          <w:vanish/>
          <w:sz w:val="22"/>
          <w:szCs w:val="22"/>
          <w:shd w:val="clear" w:color="auto" w:fill="FFFF99"/>
          <w:rtl/>
        </w:rPr>
        <w:t>ח</w:t>
      </w:r>
      <w:r w:rsidRPr="00A66974">
        <w:rPr>
          <w:rStyle w:val="default"/>
          <w:rFonts w:cs="FrankRuehl" w:hint="cs"/>
          <w:vanish/>
          <w:sz w:val="22"/>
          <w:szCs w:val="22"/>
          <w:shd w:val="clear" w:color="auto" w:fill="FFFF99"/>
          <w:rtl/>
        </w:rPr>
        <w:t>יה טעונות אישור הממונה לפי כללים שקבעה המועצה; בלי לגרוע מכלליות האמור, הממונה לא יאשר ייעוד רווחים לחלוקה אם החברה לא ביצעה שלב משלבי ההקמה או הוראה לפי סעיף 6ז(ה) במועדים שנקבעו לכך באותו סעיף; חלק הממונה על החלטת החברה, תובא המחלוקת להכרעת מועצת הרשות;</w:t>
      </w:r>
    </w:p>
    <w:p w:rsidR="00965285" w:rsidRPr="00A66974" w:rsidRDefault="00965285" w:rsidP="00965285">
      <w:pPr>
        <w:pStyle w:val="P22"/>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(6)</w:t>
      </w:r>
      <w:r w:rsidRPr="00A66974">
        <w:rPr>
          <w:rStyle w:val="default"/>
          <w:rFonts w:cs="FrankRuehl" w:hint="cs"/>
          <w:vanish/>
          <w:sz w:val="22"/>
          <w:szCs w:val="22"/>
          <w:shd w:val="clear" w:color="auto" w:fill="FFFF99"/>
          <w:rtl/>
        </w:rPr>
        <w:tab/>
        <w:t xml:space="preserve">עסקה כאמור בסעיפים 26 ו-26א וכן עסקה של חברה עם אדם אחר, שלרשות מקומית בעלת עניין בחברה יש בה עניין אישי, טעונות אישור ועדת הביקורת של החברה, כל עוד החברה חייבת במינוי ועדת ביקורת לפי סעיף 70(א), ולאחריו אישור הדירקטוריון ברוב של הדירקטורים החיצוניים הנוכחים והמשתתפים בהצבעה, ובלבד שבישיבה נוכח לפחות דירקטור חיצוני אחד; הוראות אלה לא יחולו לגבי עסקה שעניינה חלוקת דיבידנד; בפסקה זו, "בעל עניין" ו"עניין אישי"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כהגדרתם בחוק החברות;</w:t>
      </w:r>
    </w:p>
    <w:p w:rsidR="00965285" w:rsidRPr="00A66974" w:rsidRDefault="00965285" w:rsidP="00965285">
      <w:pPr>
        <w:pStyle w:val="P22"/>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(7)</w:t>
      </w:r>
      <w:r w:rsidRPr="00A66974">
        <w:rPr>
          <w:rStyle w:val="default"/>
          <w:rFonts w:cs="FrankRuehl" w:hint="cs"/>
          <w:vanish/>
          <w:sz w:val="22"/>
          <w:szCs w:val="22"/>
          <w:shd w:val="clear" w:color="auto" w:fill="FFFF99"/>
          <w:rtl/>
        </w:rPr>
        <w:tab/>
        <w:t>ישיבה או חלק מישיבה שיושב ראש הדירקטוריון מנוע מלהשתתף בהם עקב ניגוד עניינים, ינוהלו בידי דירקטור חיצוני שיבחר הדירקטוריון.</w:t>
      </w:r>
    </w:p>
    <w:p w:rsidR="00965285" w:rsidRPr="00A66974" w:rsidRDefault="004631D9" w:rsidP="00965285">
      <w:pPr>
        <w:pStyle w:val="P00"/>
        <w:spacing w:before="0"/>
        <w:ind w:left="0" w:right="1134"/>
        <w:rPr>
          <w:rStyle w:val="default"/>
          <w:rFonts w:cs="FrankRuehl"/>
          <w:vanish/>
          <w:sz w:val="22"/>
          <w:szCs w:val="22"/>
          <w:u w:val="single"/>
          <w:shd w:val="clear" w:color="auto" w:fill="FFFF99"/>
          <w:rtl/>
        </w:rPr>
      </w:pPr>
      <w:r w:rsidRPr="00A66974">
        <w:rPr>
          <w:rStyle w:val="default"/>
          <w:rFonts w:cs="FrankRuehl"/>
          <w:vanish/>
          <w:sz w:val="22"/>
          <w:szCs w:val="22"/>
          <w:shd w:val="clear" w:color="auto" w:fill="FFFF99"/>
          <w:rtl/>
        </w:rPr>
        <w:tab/>
      </w:r>
      <w:r w:rsidRPr="00A66974">
        <w:rPr>
          <w:rStyle w:val="default"/>
          <w:rFonts w:cs="FrankRuehl" w:hint="cs"/>
          <w:vanish/>
          <w:sz w:val="22"/>
          <w:szCs w:val="22"/>
          <w:u w:val="single"/>
          <w:shd w:val="clear" w:color="auto" w:fill="FFFF99"/>
          <w:rtl/>
        </w:rPr>
        <w:t>(א1)</w:t>
      </w:r>
      <w:r w:rsidRPr="00A66974">
        <w:rPr>
          <w:rStyle w:val="default"/>
          <w:rFonts w:cs="FrankRuehl"/>
          <w:vanish/>
          <w:sz w:val="22"/>
          <w:szCs w:val="22"/>
          <w:u w:val="single"/>
          <w:shd w:val="clear" w:color="auto" w:fill="FFFF99"/>
          <w:rtl/>
        </w:rPr>
        <w:tab/>
      </w:r>
      <w:r w:rsidRPr="00A66974">
        <w:rPr>
          <w:rStyle w:val="default"/>
          <w:rFonts w:cs="FrankRuehl" w:hint="cs"/>
          <w:vanish/>
          <w:sz w:val="22"/>
          <w:szCs w:val="22"/>
          <w:u w:val="single"/>
          <w:shd w:val="clear" w:color="auto" w:fill="FFFF99"/>
          <w:rtl/>
        </w:rPr>
        <w:t>בהעדר הסכמה בין בעלי המניות בחברה אזורית בדבר אופן מינוים של דירקטורים, וכל עוד החברה האזורית היא בשליטת רשויות מקומיות, יחולו הוראות אלה:</w:t>
      </w:r>
    </w:p>
    <w:p w:rsidR="004631D9" w:rsidRPr="00A66974" w:rsidRDefault="004631D9" w:rsidP="004631D9">
      <w:pPr>
        <w:pStyle w:val="P00"/>
        <w:spacing w:before="0"/>
        <w:ind w:left="1021" w:right="1134"/>
        <w:rPr>
          <w:rStyle w:val="default"/>
          <w:rFonts w:cs="FrankRuehl"/>
          <w:vanish/>
          <w:sz w:val="22"/>
          <w:szCs w:val="22"/>
          <w:u w:val="single"/>
          <w:shd w:val="clear" w:color="auto" w:fill="FFFF99"/>
          <w:rtl/>
        </w:rPr>
      </w:pPr>
      <w:r w:rsidRPr="00A66974">
        <w:rPr>
          <w:rStyle w:val="default"/>
          <w:rFonts w:cs="FrankRuehl" w:hint="cs"/>
          <w:vanish/>
          <w:sz w:val="22"/>
          <w:szCs w:val="22"/>
          <w:u w:val="single"/>
          <w:shd w:val="clear" w:color="auto" w:fill="FFFF99"/>
          <w:rtl/>
        </w:rPr>
        <w:t>(1)</w:t>
      </w:r>
      <w:r w:rsidRPr="00A66974">
        <w:rPr>
          <w:rStyle w:val="default"/>
          <w:rFonts w:cs="FrankRuehl"/>
          <w:vanish/>
          <w:sz w:val="22"/>
          <w:szCs w:val="22"/>
          <w:u w:val="single"/>
          <w:shd w:val="clear" w:color="auto" w:fill="FFFF99"/>
          <w:rtl/>
        </w:rPr>
        <w:tab/>
      </w:r>
      <w:r w:rsidRPr="00A66974">
        <w:rPr>
          <w:rStyle w:val="default"/>
          <w:rFonts w:cs="FrankRuehl" w:hint="cs"/>
          <w:vanish/>
          <w:sz w:val="22"/>
          <w:szCs w:val="22"/>
          <w:u w:val="single"/>
          <w:shd w:val="clear" w:color="auto" w:fill="FFFF99"/>
          <w:rtl/>
        </w:rPr>
        <w:t xml:space="preserve">לכל רשות מקומית שהיא בעלת מניות בחברה האזורית תהיה זכות למנות דירקטורים במספר השווה למכפלה של מספר הדירקטורים המרבי שניתן למנות בה לפי סעיף קטן (א) ביחס שבין מספר התושבים באותה רשות מקומית ובין מספר התושבים בכלל הרשויות המקומיות שבתחום החברה האזורית, מעוגלת כלפי מטה; בפסקה זו, "מספר התושבים"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מספר התושבים הרשום במרשם האוכלוסין;</w:t>
      </w:r>
    </w:p>
    <w:p w:rsidR="004631D9" w:rsidRPr="00A66974" w:rsidRDefault="004631D9" w:rsidP="004631D9">
      <w:pPr>
        <w:pStyle w:val="P00"/>
        <w:spacing w:before="0"/>
        <w:ind w:left="1021" w:right="1134"/>
        <w:rPr>
          <w:rStyle w:val="default"/>
          <w:rFonts w:cs="FrankRuehl"/>
          <w:vanish/>
          <w:sz w:val="22"/>
          <w:szCs w:val="22"/>
          <w:u w:val="single"/>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vanish/>
          <w:sz w:val="22"/>
          <w:szCs w:val="22"/>
          <w:u w:val="single"/>
          <w:shd w:val="clear" w:color="auto" w:fill="FFFF99"/>
          <w:rtl/>
        </w:rPr>
        <w:tab/>
      </w:r>
      <w:r w:rsidRPr="00A66974">
        <w:rPr>
          <w:rStyle w:val="default"/>
          <w:rFonts w:cs="FrankRuehl" w:hint="cs"/>
          <w:vanish/>
          <w:sz w:val="22"/>
          <w:szCs w:val="22"/>
          <w:u w:val="single"/>
          <w:shd w:val="clear" w:color="auto" w:fill="FFFF99"/>
          <w:rtl/>
        </w:rPr>
        <w:t>על אף האמור בפסקה (1), חושב מספר חברי הדירקטוריון שרשאית כל רשות מקומית למנות לפי אותה פסקה, ולפי אותו חישוב נותרה רשות מקומית שהיא בעלת מניות בחברה האזורית בלא דירקטור מטעמה, רשאית אותה רשות מקומית למנות דירקטור אחד מטעמה אף אם מינוי כאמור יביא לכך שמספר חברי הדירקטוריון יעלה על מספר הדירקטורים המרבי שניתן למנות בחברה האזורית לפי סעיף קטן (א)(1); אין בהוראות פסקה זו כדי לגרוע מהוראות סעיף קטן (א)(1א) לעניין היחס בין מספר הדירקטורים החיצוניים למספר הדירקטורים שאינם חיצוניים באותה חברה;</w:t>
      </w:r>
    </w:p>
    <w:p w:rsidR="004631D9" w:rsidRPr="00A66974" w:rsidRDefault="004631D9" w:rsidP="004631D9">
      <w:pPr>
        <w:pStyle w:val="P00"/>
        <w:spacing w:before="0"/>
        <w:ind w:left="1021" w:right="1134"/>
        <w:rPr>
          <w:rStyle w:val="default"/>
          <w:rFonts w:cs="FrankRuehl"/>
          <w:vanish/>
          <w:sz w:val="22"/>
          <w:szCs w:val="22"/>
          <w:u w:val="single"/>
          <w:shd w:val="clear" w:color="auto" w:fill="FFFF99"/>
          <w:rtl/>
        </w:rPr>
      </w:pPr>
      <w:r w:rsidRPr="00A66974">
        <w:rPr>
          <w:rStyle w:val="default"/>
          <w:rFonts w:cs="FrankRuehl" w:hint="cs"/>
          <w:vanish/>
          <w:sz w:val="22"/>
          <w:szCs w:val="22"/>
          <w:u w:val="single"/>
          <w:shd w:val="clear" w:color="auto" w:fill="FFFF99"/>
          <w:rtl/>
        </w:rPr>
        <w:t>(3)</w:t>
      </w:r>
      <w:r w:rsidRPr="00A66974">
        <w:rPr>
          <w:rStyle w:val="default"/>
          <w:rFonts w:cs="FrankRuehl"/>
          <w:vanish/>
          <w:sz w:val="22"/>
          <w:szCs w:val="22"/>
          <w:u w:val="single"/>
          <w:shd w:val="clear" w:color="auto" w:fill="FFFF99"/>
          <w:rtl/>
        </w:rPr>
        <w:tab/>
      </w:r>
      <w:r w:rsidR="00C02331" w:rsidRPr="00A66974">
        <w:rPr>
          <w:rStyle w:val="default"/>
          <w:rFonts w:cs="FrankRuehl" w:hint="cs"/>
          <w:vanish/>
          <w:sz w:val="22"/>
          <w:szCs w:val="22"/>
          <w:u w:val="single"/>
          <w:shd w:val="clear" w:color="auto" w:fill="FFFF99"/>
          <w:rtl/>
        </w:rPr>
        <w:t>לא מונו דירקטורים במספר המרבי שניתן למנות בחברה אזורית לפי סעיף קטן (א), תחולק הזכות למנות דירקטורים מעבר למספר הדירקטורים לפי פסקה (1) ועד למספר המרבי של דירקטורים שניתן למנות באותה חברה בסדר יורד בין בעלי המניות, החל מבעל המניות שנותרה לו השארית הגבוהה ביותר לפני העיגול כלפי מטה לפי פסקה (1), למעט רשות מקומית שמינתה דירקטור אחד מטעמה לפי הוראות פסקה (2);</w:t>
      </w:r>
    </w:p>
    <w:p w:rsidR="00C02331" w:rsidRPr="00C02331" w:rsidRDefault="00C02331" w:rsidP="00C02331">
      <w:pPr>
        <w:pStyle w:val="P00"/>
        <w:spacing w:before="0"/>
        <w:ind w:left="1021" w:right="1134"/>
        <w:rPr>
          <w:rStyle w:val="default"/>
          <w:rFonts w:cs="FrankRuehl"/>
          <w:sz w:val="2"/>
          <w:szCs w:val="2"/>
          <w:shd w:val="clear" w:color="auto" w:fill="FFFF99"/>
          <w:rtl/>
        </w:rPr>
      </w:pPr>
      <w:r w:rsidRPr="00A66974">
        <w:rPr>
          <w:rStyle w:val="default"/>
          <w:rFonts w:cs="FrankRuehl" w:hint="cs"/>
          <w:vanish/>
          <w:sz w:val="22"/>
          <w:szCs w:val="22"/>
          <w:u w:val="single"/>
          <w:shd w:val="clear" w:color="auto" w:fill="FFFF99"/>
          <w:rtl/>
        </w:rPr>
        <w:t>(4)</w:t>
      </w:r>
      <w:r w:rsidRPr="00A66974">
        <w:rPr>
          <w:rStyle w:val="default"/>
          <w:rFonts w:cs="FrankRuehl"/>
          <w:vanish/>
          <w:sz w:val="22"/>
          <w:szCs w:val="22"/>
          <w:u w:val="single"/>
          <w:shd w:val="clear" w:color="auto" w:fill="FFFF99"/>
          <w:rtl/>
        </w:rPr>
        <w:tab/>
      </w:r>
      <w:r w:rsidRPr="00A66974">
        <w:rPr>
          <w:rStyle w:val="default"/>
          <w:rFonts w:cs="FrankRuehl" w:hint="cs"/>
          <w:vanish/>
          <w:sz w:val="22"/>
          <w:szCs w:val="22"/>
          <w:u w:val="single"/>
          <w:shd w:val="clear" w:color="auto" w:fill="FFFF99"/>
          <w:rtl/>
        </w:rPr>
        <w:t>מספר התושבים כאמור בפסקה (1) ייבחן אחת לחמש שנים, ובהתאם לכך יעודכן מספר חברי הדירקטוריון שבעל מניות רשאי למנות לפי הוראות סעיף זה, ובלבד שחבר דירקטוריון שכיהן בדירקטוריון במועד העדכון ישלים את תקופת כהונתו לפי דין.</w:t>
      </w:r>
      <w:bookmarkEnd w:id="202"/>
    </w:p>
    <w:p w:rsidR="00A5365E" w:rsidRDefault="00A5365E" w:rsidP="00A5365E">
      <w:pPr>
        <w:pStyle w:val="P00"/>
        <w:spacing w:before="72"/>
        <w:ind w:left="0" w:right="1134"/>
        <w:rPr>
          <w:rStyle w:val="default"/>
          <w:rFonts w:cs="FrankRuehl" w:hint="cs"/>
          <w:rtl/>
        </w:rPr>
      </w:pPr>
      <w:bookmarkStart w:id="203" w:name="Seif153"/>
      <w:bookmarkEnd w:id="203"/>
      <w:r>
        <w:rPr>
          <w:lang w:val="he-IL"/>
        </w:rPr>
        <w:pict>
          <v:rect id="_x0000_s2423" style="position:absolute;left:0;text-align:left;margin-left:464.5pt;margin-top:8.05pt;width:75.05pt;height:37.15pt;z-index:251733504" o:allowincell="f" filled="f" stroked="f" strokecolor="lime" strokeweight=".25pt">
            <v:textbox inset="0,0,0,0">
              <w:txbxContent>
                <w:p w:rsidR="002269D7" w:rsidRDefault="002269D7" w:rsidP="00A5365E">
                  <w:pPr>
                    <w:spacing w:line="160" w:lineRule="exact"/>
                    <w:jc w:val="left"/>
                    <w:rPr>
                      <w:rFonts w:cs="Miriam" w:hint="cs"/>
                      <w:szCs w:val="18"/>
                      <w:rtl/>
                    </w:rPr>
                  </w:pPr>
                  <w:r>
                    <w:rPr>
                      <w:rFonts w:cs="Miriam" w:hint="cs"/>
                      <w:szCs w:val="18"/>
                      <w:rtl/>
                    </w:rPr>
                    <w:t>ועדה למינוי דירקטורים חיצוניים</w:t>
                  </w:r>
                </w:p>
                <w:p w:rsidR="002269D7" w:rsidRDefault="002269D7" w:rsidP="00A5365E">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Pr>
          <w:rStyle w:val="big-number"/>
          <w:rtl/>
        </w:rPr>
        <w:t>63</w:t>
      </w:r>
      <w:r>
        <w:rPr>
          <w:rStyle w:val="default"/>
          <w:rFonts w:cs="FrankRuehl" w:hint="cs"/>
          <w:rtl/>
        </w:rPr>
        <w:t>א</w:t>
      </w:r>
      <w:r w:rsidRPr="00A5365E">
        <w:rPr>
          <w:rStyle w:val="default"/>
          <w:rFonts w:cs="FrankRuehl"/>
          <w:rtl/>
        </w:rPr>
        <w:t>.</w:t>
      </w:r>
      <w:r w:rsidRPr="00A5365E">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הרשות תמנה ועדה למינוי דירקטורים חיצוניים בחברות.</w:t>
      </w:r>
    </w:p>
    <w:p w:rsidR="00A5365E" w:rsidRDefault="00A5365E" w:rsidP="00A5365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בוועדה יכהנו שלושה חברים, ובהם אישה אחת לפחות, והם:</w:t>
      </w:r>
    </w:p>
    <w:p w:rsidR="00A5365E" w:rsidRDefault="00A5365E" w:rsidP="00A5365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שופט בדימוס של בית המשפט המחוזי שיציע שר המשפטים, והוא יהיה יושב ראש הוועדה;</w:t>
      </w:r>
    </w:p>
    <w:p w:rsidR="00A5365E" w:rsidRDefault="00A5365E" w:rsidP="00A5365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חברים שיציג יושב ראש הוועדה, שהם בעלי מומחים בתחום המים והביוב ומתקיים בהם האמור בסעיף 16א לחוק החברות הממשלתיות, או שהם אנשי סגל אקדמי בכיר במוסדות להשכלה גבוהה בתחומים הנוגעים לעניין או מי שהיו אנשי סגל כאמור.</w:t>
      </w:r>
    </w:p>
    <w:p w:rsidR="00A5365E" w:rsidRDefault="00A5365E" w:rsidP="00A5365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167832">
        <w:rPr>
          <w:rStyle w:val="default"/>
          <w:rFonts w:cs="FrankRuehl" w:hint="cs"/>
          <w:rtl/>
        </w:rPr>
        <w:t>חבר הוועדה יתמנה לתקופה של שלוש שנים וניתן לשוב ולמנותו לתקופת כהונה אחת נוספת.</w:t>
      </w:r>
    </w:p>
    <w:p w:rsidR="00167832" w:rsidRDefault="00167832" w:rsidP="00A5365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ימונה כחבר ועדה מי שהורשע בעבירה שמפאת מהותה, חומרתה או נסיבותיה אין הוא ראוי לכהן כחבר המועצה, או שהוגש נגדו כתב אישום בעבירה כאמור.</w:t>
      </w:r>
    </w:p>
    <w:p w:rsidR="00167832" w:rsidRDefault="00167832" w:rsidP="00A5365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חבר הוועדה יחדל לכהן לפני תום תקופת כהונתו באחת מאלה:</w:t>
      </w:r>
    </w:p>
    <w:p w:rsidR="00167832" w:rsidRDefault="00167832" w:rsidP="001678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למועצת הרשות;</w:t>
      </w:r>
    </w:p>
    <w:p w:rsidR="00167832" w:rsidRDefault="00167832" w:rsidP="0016783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מועצת הרשות החליטה להפסיק את כהונתו בשל אחת מאלה:</w:t>
      </w:r>
    </w:p>
    <w:p w:rsidR="00167832" w:rsidRDefault="00167832" w:rsidP="0016783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נבצר ממנו למלא את תפקידו או שאין הוא ממלא את תפקידו כראוי;</w:t>
      </w:r>
    </w:p>
    <w:p w:rsidR="00167832" w:rsidRDefault="00167832" w:rsidP="0016783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התקיימה בו אחת הנסיבות הפוסלות אדם מהיות חבר ועדה, למעט הגשת כתב אישום כאמור בסעיף קטן (ד).</w:t>
      </w:r>
    </w:p>
    <w:p w:rsidR="00167832" w:rsidRDefault="00167832" w:rsidP="00A5365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r>
      <w:r w:rsidR="000740AB">
        <w:rPr>
          <w:rStyle w:val="default"/>
          <w:rFonts w:cs="FrankRuehl" w:hint="cs"/>
          <w:rtl/>
        </w:rPr>
        <w:t>המועצה רשאית להשעות חבר ועדה בשל הגשת כתב אישום נגדו בעבירה שמפאת מהותה, חומרתה או נסיבותיה, אין הוא ראוי לכהן כחבר ועדה, ולמנות לו ממלא מקום למשך תקופת ההשעיה, לפי הוראות סעיף זה.</w:t>
      </w:r>
    </w:p>
    <w:p w:rsidR="000740AB" w:rsidRDefault="000740AB" w:rsidP="00A5365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רוב חברי הוועדה יהיו מניין חוקי בישיבותיה.</w:t>
      </w:r>
    </w:p>
    <w:p w:rsidR="000740AB" w:rsidRDefault="000740AB" w:rsidP="00A5365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החלטות הוועדה יתקבלו ברוב קולות של חבריה המשתתפים בהצבעה; היו הקולות שקולים, יהיה ליושב ראש הוועדה קול נוסף.</w:t>
      </w:r>
    </w:p>
    <w:p w:rsidR="000740AB" w:rsidRDefault="000740AB" w:rsidP="000740AB">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הוועדה וחברי הוועדה לא ייחשבו כמחזיקים באמצעי שליטה בחברה שהוועדה דנה בעניינה או כשולטים בחברה האמורה.</w:t>
      </w:r>
    </w:p>
    <w:p w:rsidR="000740AB" w:rsidRDefault="000740AB" w:rsidP="000740AB">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הוועדה היא גוף מבוקר כמשמעותו בסעיף 9(6) לחוק מבקר המדינה, התשי"ח-1958 [נוסח משולב].</w:t>
      </w:r>
    </w:p>
    <w:p w:rsidR="000740AB" w:rsidRDefault="000740AB" w:rsidP="008042F8">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r>
      <w:r w:rsidR="008042F8">
        <w:rPr>
          <w:rStyle w:val="default"/>
          <w:rFonts w:cs="FrankRuehl" w:hint="cs"/>
          <w:rtl/>
        </w:rPr>
        <w:t>חבר ועדה שאינו עובד המדינה זכאי לקבל גמול בעד השתתפות בישיבות הוועדה וכן החזר הוצאות שהוציא לצורך השתתפות באותן ישיבות, ובלבד שאינו זכאי לקבל ממקור אחר תמורה והחזר הוצאות בעד ההשתתפות; שר האוצר יקבע כללים ותנאים שלפיהם ישולם גמול והחזר הוצאות כאמור ואת שיעוריהם.</w:t>
      </w:r>
    </w:p>
    <w:p w:rsidR="008042F8" w:rsidRDefault="008042F8" w:rsidP="008042F8">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לעניין ניגוד עניינים, מינוי חבר ועדה במקום חבר ועדה שחדל לכהן ותוקף פעולות יחולו הוראות סעיפים 3ד עד 3ו לחוק הנפט, התשי"ב-1952, בשינויים המחויבים, ובשינוי זה: במקום "השר" יקראו "המועצה".</w:t>
      </w:r>
    </w:p>
    <w:p w:rsidR="00A5365E" w:rsidRPr="00A66974" w:rsidRDefault="00A5365E" w:rsidP="00A5365E">
      <w:pPr>
        <w:pStyle w:val="P00"/>
        <w:spacing w:before="0"/>
        <w:ind w:left="0" w:right="1134"/>
        <w:rPr>
          <w:rStyle w:val="default"/>
          <w:rFonts w:cs="FrankRuehl" w:hint="cs"/>
          <w:vanish/>
          <w:color w:val="FF0000"/>
          <w:szCs w:val="20"/>
          <w:shd w:val="clear" w:color="auto" w:fill="FFFF99"/>
          <w:rtl/>
        </w:rPr>
      </w:pPr>
      <w:bookmarkStart w:id="204" w:name="Rov300"/>
      <w:r w:rsidRPr="00A66974">
        <w:rPr>
          <w:rStyle w:val="default"/>
          <w:rFonts w:cs="FrankRuehl" w:hint="cs"/>
          <w:vanish/>
          <w:color w:val="FF0000"/>
          <w:szCs w:val="20"/>
          <w:shd w:val="clear" w:color="auto" w:fill="FFFF99"/>
          <w:rtl/>
        </w:rPr>
        <w:t>מיום 1.8.2013</w:t>
      </w:r>
    </w:p>
    <w:p w:rsidR="00A5365E" w:rsidRPr="00A66974" w:rsidRDefault="00A5365E" w:rsidP="00A5365E">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A5365E" w:rsidRPr="00A66974" w:rsidRDefault="00A5365E" w:rsidP="00A5365E">
      <w:pPr>
        <w:pStyle w:val="P00"/>
        <w:spacing w:before="0"/>
        <w:ind w:left="0" w:right="1134"/>
        <w:rPr>
          <w:rStyle w:val="default"/>
          <w:rFonts w:cs="FrankRuehl" w:hint="cs"/>
          <w:vanish/>
          <w:szCs w:val="20"/>
          <w:shd w:val="clear" w:color="auto" w:fill="FFFF99"/>
          <w:rtl/>
        </w:rPr>
      </w:pPr>
      <w:hyperlink r:id="rId35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186 (</w:t>
      </w:r>
      <w:hyperlink r:id="rId35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A5365E" w:rsidRPr="00D7745F" w:rsidRDefault="00A5365E" w:rsidP="00D7745F">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63א</w:t>
      </w:r>
      <w:bookmarkEnd w:id="204"/>
    </w:p>
    <w:p w:rsidR="001D1A92" w:rsidRDefault="001D1A92">
      <w:pPr>
        <w:pStyle w:val="P00"/>
        <w:spacing w:before="72"/>
        <w:ind w:left="0" w:right="1134"/>
        <w:rPr>
          <w:rStyle w:val="default"/>
          <w:rFonts w:cs="FrankRuehl"/>
          <w:rtl/>
        </w:rPr>
      </w:pPr>
      <w:bookmarkStart w:id="205" w:name="Seif55"/>
      <w:bookmarkEnd w:id="205"/>
      <w:r>
        <w:rPr>
          <w:lang w:val="he-IL"/>
        </w:rPr>
        <w:pict>
          <v:rect id="_x0000_s2117" style="position:absolute;left:0;text-align:left;margin-left:464.5pt;margin-top:8.05pt;width:75.05pt;height:14.4pt;z-index:25152665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w:t>
                  </w:r>
                  <w:r>
                    <w:rPr>
                      <w:rFonts w:cs="Miriam" w:hint="cs"/>
                      <w:szCs w:val="18"/>
                      <w:rtl/>
                    </w:rPr>
                    <w:t xml:space="preserve">פקידי </w:t>
                  </w:r>
                  <w:r>
                    <w:rPr>
                      <w:rFonts w:cs="Miriam"/>
                      <w:szCs w:val="18"/>
                      <w:rtl/>
                    </w:rPr>
                    <w:t>ה</w:t>
                  </w:r>
                  <w:r>
                    <w:rPr>
                      <w:rFonts w:cs="Miriam" w:hint="cs"/>
                      <w:szCs w:val="18"/>
                      <w:rtl/>
                    </w:rPr>
                    <w:t>דירקטוריון</w:t>
                  </w:r>
                </w:p>
              </w:txbxContent>
            </v:textbox>
            <w10:anchorlock/>
          </v:rect>
        </w:pict>
      </w:r>
      <w:r>
        <w:rPr>
          <w:rStyle w:val="big-number"/>
          <w:rtl/>
        </w:rPr>
        <w:t>64.</w:t>
      </w:r>
      <w:r>
        <w:rPr>
          <w:rStyle w:val="big-number"/>
          <w:rtl/>
        </w:rPr>
        <w:tab/>
      </w:r>
      <w:r>
        <w:rPr>
          <w:rStyle w:val="default"/>
          <w:rFonts w:cs="FrankRuehl"/>
          <w:rtl/>
        </w:rPr>
        <w:t>ד</w:t>
      </w:r>
      <w:r>
        <w:rPr>
          <w:rStyle w:val="default"/>
          <w:rFonts w:cs="FrankRuehl" w:hint="cs"/>
          <w:rtl/>
        </w:rPr>
        <w:t>ירקטוריון של חברה יעסוק, בין השאר, בענינים אלה, נוסף על תפק</w:t>
      </w:r>
      <w:r>
        <w:rPr>
          <w:rStyle w:val="default"/>
          <w:rFonts w:cs="FrankRuehl"/>
          <w:rtl/>
        </w:rPr>
        <w:t>י</w:t>
      </w:r>
      <w:r>
        <w:rPr>
          <w:rStyle w:val="default"/>
          <w:rFonts w:cs="FrankRuehl" w:hint="cs"/>
          <w:rtl/>
        </w:rPr>
        <w:t>דיו כאמור בסעיף 92 לחוק החברות:</w:t>
      </w:r>
    </w:p>
    <w:p w:rsidR="001D1A92" w:rsidRDefault="001D1A9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יאשר מדי שנה את תכניות ההשקעות והפיתוח של החברה וכל שוני בהן;</w:t>
      </w:r>
    </w:p>
    <w:p w:rsidR="001D1A92" w:rsidRDefault="001D1A9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יאשר מדי שנה את התקציב הרגיל ואת תקציב הפיתוח של החברה וכל שוני בהם;</w:t>
      </w:r>
    </w:p>
    <w:p w:rsidR="001D1A92" w:rsidRDefault="001D1A9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יקבע את תקן כוח האדם בחברה ואת מדיניות השכר בחברה, לרבות תנאי פרישה והטבות כספיו</w:t>
      </w:r>
      <w:r>
        <w:rPr>
          <w:rStyle w:val="default"/>
          <w:rFonts w:cs="FrankRuehl"/>
          <w:rtl/>
        </w:rPr>
        <w:t>ת</w:t>
      </w:r>
      <w:r>
        <w:rPr>
          <w:rStyle w:val="default"/>
          <w:rFonts w:cs="FrankRuehl" w:hint="cs"/>
          <w:rtl/>
        </w:rPr>
        <w:t xml:space="preserve"> אחרות, וכל שינוי במדיניות זו;</w:t>
      </w:r>
    </w:p>
    <w:p w:rsidR="001D1A92" w:rsidRDefault="001D1A92">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ימנה את ועדות הדירקטוריון ויקבע את סמכויותיהן;</w:t>
      </w:r>
    </w:p>
    <w:p w:rsidR="001D1A92" w:rsidRDefault="001D1A92">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יעקוב אחר אופן ביצוע החלטותיו בידי המנהל הכללי של החברה.</w:t>
      </w:r>
    </w:p>
    <w:p w:rsidR="001D1A92" w:rsidRDefault="001D1A92">
      <w:pPr>
        <w:pStyle w:val="P00"/>
        <w:spacing w:before="72"/>
        <w:ind w:left="0" w:right="1134"/>
        <w:rPr>
          <w:rStyle w:val="default"/>
          <w:rFonts w:cs="FrankRuehl"/>
          <w:rtl/>
        </w:rPr>
      </w:pPr>
      <w:bookmarkStart w:id="206" w:name="Seif56"/>
      <w:bookmarkEnd w:id="206"/>
      <w:r>
        <w:rPr>
          <w:lang w:val="he-IL"/>
        </w:rPr>
        <w:pict>
          <v:rect id="_x0000_s2118" style="position:absolute;left:0;text-align:left;margin-left:464.5pt;margin-top:8.05pt;width:75.05pt;height:14.25pt;z-index:25152768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י</w:t>
                  </w:r>
                  <w:r>
                    <w:rPr>
                      <w:rFonts w:cs="Miriam" w:hint="cs"/>
                      <w:szCs w:val="18"/>
                      <w:rtl/>
                    </w:rPr>
                    <w:t xml:space="preserve">שיבות </w:t>
                  </w:r>
                  <w:r>
                    <w:rPr>
                      <w:rFonts w:cs="Miriam"/>
                      <w:szCs w:val="18"/>
                      <w:rtl/>
                    </w:rPr>
                    <w:t>ה</w:t>
                  </w:r>
                  <w:r>
                    <w:rPr>
                      <w:rFonts w:cs="Miriam" w:hint="cs"/>
                      <w:szCs w:val="18"/>
                      <w:rtl/>
                    </w:rPr>
                    <w:t>דירקטוריון</w:t>
                  </w:r>
                </w:p>
              </w:txbxContent>
            </v:textbox>
            <w10:anchorlock/>
          </v:rect>
        </w:pict>
      </w:r>
      <w:r>
        <w:rPr>
          <w:rStyle w:val="big-number"/>
          <w:rtl/>
        </w:rPr>
        <w:t>65.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ישיבות הדירקטוריון יתקיימו לפחות אחת לחודשיים.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הדירקטוריון יקיים ישיבה מיוחד</w:t>
      </w:r>
      <w:r>
        <w:rPr>
          <w:rStyle w:val="default"/>
          <w:rFonts w:cs="FrankRuehl"/>
          <w:rtl/>
        </w:rPr>
        <w:t>ת</w:t>
      </w:r>
      <w:r>
        <w:rPr>
          <w:rStyle w:val="default"/>
          <w:rFonts w:cs="FrankRuehl" w:hint="cs"/>
          <w:rtl/>
        </w:rPr>
        <w:t xml:space="preserve"> לפי דרישת הממונה, ביוזמת הממונה או ביוזמת מועצת הרשות; הישיבה תתקיים בתוך שבעה ימים מיום הדרישה, זולת אם דרש לקיימה בתוך זמן קצר יותר; בישיבה ידונו בענינים המפורטים בדרישה, וההחלטות יובאו מיד לידיעת הממונה, ואם הישיבה זומנה ביוזמת מועצת הרשות </w:t>
      </w:r>
      <w:r>
        <w:rPr>
          <w:rStyle w:val="default"/>
          <w:rFonts w:cs="FrankRuehl"/>
          <w:rtl/>
        </w:rPr>
        <w:t>–</w:t>
      </w:r>
      <w:r>
        <w:rPr>
          <w:rStyle w:val="default"/>
          <w:rFonts w:cs="FrankRuehl" w:hint="cs"/>
          <w:rtl/>
        </w:rPr>
        <w:t xml:space="preserve"> גם לידיע</w:t>
      </w:r>
      <w:r>
        <w:rPr>
          <w:rStyle w:val="default"/>
          <w:rFonts w:cs="FrankRuehl"/>
          <w:rtl/>
        </w:rPr>
        <w:t xml:space="preserve">ת </w:t>
      </w:r>
      <w:r>
        <w:rPr>
          <w:rStyle w:val="default"/>
          <w:rFonts w:cs="FrankRuehl" w:hint="cs"/>
          <w:rtl/>
        </w:rPr>
        <w:t>מועצת הרשות.</w:t>
      </w:r>
    </w:p>
    <w:p w:rsidR="001D1A92" w:rsidRDefault="001D1A92" w:rsidP="00D7745F">
      <w:pPr>
        <w:pStyle w:val="P02"/>
        <w:spacing w:before="72"/>
        <w:ind w:left="1021" w:right="1134"/>
        <w:rPr>
          <w:rStyle w:val="default"/>
          <w:rFonts w:cs="FrankRuehl"/>
          <w:rtl/>
        </w:rPr>
      </w:pPr>
      <w:bookmarkStart w:id="207" w:name="Seif57"/>
      <w:bookmarkEnd w:id="207"/>
      <w:r>
        <w:rPr>
          <w:lang w:val="he-IL"/>
        </w:rPr>
        <w:pict>
          <v:rect id="_x0000_s2119" style="position:absolute;left:0;text-align:left;margin-left:464.5pt;margin-top:8.05pt;width:75.05pt;height:37.45pt;z-index:251528704" o:allowincell="f" filled="f" stroked="f" strokecolor="lime" strokeweight=".25pt">
            <v:textbox inset="0,0,0,0">
              <w:txbxContent>
                <w:p w:rsidR="002269D7" w:rsidRDefault="002269D7">
                  <w:pPr>
                    <w:spacing w:line="160" w:lineRule="exact"/>
                    <w:jc w:val="left"/>
                    <w:rPr>
                      <w:rFonts w:cs="Miriam"/>
                      <w:szCs w:val="18"/>
                      <w:rtl/>
                    </w:rPr>
                  </w:pPr>
                  <w:r>
                    <w:rPr>
                      <w:rFonts w:cs="Miriam"/>
                      <w:szCs w:val="18"/>
                      <w:rtl/>
                    </w:rPr>
                    <w:t>מ</w:t>
                  </w:r>
                  <w:r>
                    <w:rPr>
                      <w:rFonts w:cs="Miriam" w:hint="cs"/>
                      <w:szCs w:val="18"/>
                      <w:rtl/>
                    </w:rPr>
                    <w:t>נין</w:t>
                  </w:r>
                  <w:r>
                    <w:rPr>
                      <w:rFonts w:cs="Miriam"/>
                      <w:szCs w:val="18"/>
                      <w:rtl/>
                    </w:rPr>
                    <w:t xml:space="preserve"> </w:t>
                  </w:r>
                  <w:r>
                    <w:rPr>
                      <w:rFonts w:cs="Miriam" w:hint="cs"/>
                      <w:szCs w:val="18"/>
                      <w:rtl/>
                    </w:rPr>
                    <w:t xml:space="preserve">חוקי </w:t>
                  </w:r>
                  <w:r>
                    <w:rPr>
                      <w:rFonts w:cs="Miriam"/>
                      <w:szCs w:val="18"/>
                      <w:rtl/>
                    </w:rPr>
                    <w:t>ב</w:t>
                  </w:r>
                  <w:r>
                    <w:rPr>
                      <w:rFonts w:cs="Miriam" w:hint="cs"/>
                      <w:szCs w:val="18"/>
                      <w:rtl/>
                    </w:rPr>
                    <w:t xml:space="preserve">ישיבות </w:t>
                  </w:r>
                </w:p>
                <w:p w:rsidR="002269D7" w:rsidRDefault="002269D7">
                  <w:pPr>
                    <w:spacing w:line="160" w:lineRule="exact"/>
                    <w:jc w:val="left"/>
                    <w:rPr>
                      <w:rFonts w:cs="Miriam" w:hint="cs"/>
                      <w:noProof/>
                      <w:szCs w:val="18"/>
                      <w:rtl/>
                    </w:rPr>
                  </w:pPr>
                  <w:r>
                    <w:rPr>
                      <w:rFonts w:cs="Miriam"/>
                      <w:szCs w:val="18"/>
                      <w:rtl/>
                    </w:rPr>
                    <w:t>ו</w:t>
                  </w:r>
                  <w:r>
                    <w:rPr>
                      <w:rFonts w:cs="Miriam" w:hint="cs"/>
                      <w:szCs w:val="18"/>
                      <w:rtl/>
                    </w:rPr>
                    <w:t>להחלטות</w:t>
                  </w:r>
                </w:p>
                <w:p w:rsidR="002269D7" w:rsidRDefault="002269D7">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txbxContent>
            </v:textbox>
            <w10:anchorlock/>
          </v:rect>
        </w:pict>
      </w:r>
      <w:r>
        <w:rPr>
          <w:rStyle w:val="big-number"/>
          <w:rtl/>
        </w:rPr>
        <w:t>66.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המנין החוקי לישיבות הדירקטוריון הוא רוב חברי הדירקטוריון, ובהם לפחות דירקטור חיצוני אחד;</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המנין החוקי לענין פסקה (1) נדרש בפתיחת הישיבה.</w:t>
      </w:r>
    </w:p>
    <w:p w:rsidR="001D1A92" w:rsidRDefault="00D7745F">
      <w:pPr>
        <w:pStyle w:val="P00"/>
        <w:spacing w:before="72"/>
        <w:ind w:left="0" w:right="1134"/>
        <w:rPr>
          <w:rStyle w:val="default"/>
          <w:rFonts w:cs="FrankRuehl"/>
          <w:rtl/>
        </w:rPr>
      </w:pPr>
      <w:r>
        <w:rPr>
          <w:rtl/>
          <w:lang w:eastAsia="en-US"/>
        </w:rPr>
        <w:pict>
          <v:shape id="_x0000_s2435" type="#_x0000_t202" style="position:absolute;left:0;text-align:left;margin-left:470.35pt;margin-top:7.15pt;width:1in;height:16.8pt;z-index:251740672" filled="f" stroked="f">
            <v:textbox inset="1mm,0,1mm,0">
              <w:txbxContent>
                <w:p w:rsidR="002269D7" w:rsidRDefault="002269D7" w:rsidP="009B2A52">
                  <w:pPr>
                    <w:spacing w:line="160" w:lineRule="exact"/>
                    <w:jc w:val="left"/>
                    <w:rPr>
                      <w:rFonts w:cs="Miriam" w:hint="cs"/>
                      <w:noProof/>
                      <w:szCs w:val="18"/>
                      <w:rtl/>
                    </w:rPr>
                  </w:pPr>
                  <w:r>
                    <w:rPr>
                      <w:rFonts w:cs="Miriam" w:hint="cs"/>
                      <w:noProof/>
                      <w:szCs w:val="18"/>
                      <w:rtl/>
                    </w:rPr>
                    <w:t>(תיקון מס' 6) תשע"ג-2013</w:t>
                  </w:r>
                </w:p>
              </w:txbxContent>
            </v:textbox>
          </v:shape>
        </w:pict>
      </w:r>
      <w:r w:rsidR="001D1A92">
        <w:rPr>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001D1A92">
        <w:rPr>
          <w:rStyle w:val="default"/>
          <w:rFonts w:cs="FrankRuehl" w:hint="cs"/>
          <w:rtl/>
        </w:rPr>
        <w:t>המנין החוקי לקבלת החלטות הדירקטוריון יהיה שלושה</w:t>
      </w:r>
      <w:r w:rsidR="001D1A92">
        <w:rPr>
          <w:rStyle w:val="default"/>
          <w:rFonts w:cs="FrankRuehl"/>
          <w:rtl/>
        </w:rPr>
        <w:t xml:space="preserve"> </w:t>
      </w:r>
      <w:r w:rsidR="001D1A92">
        <w:rPr>
          <w:rStyle w:val="default"/>
          <w:rFonts w:cs="FrankRuehl" w:hint="cs"/>
          <w:rtl/>
        </w:rPr>
        <w:t>דירקטורים</w:t>
      </w:r>
      <w:r>
        <w:rPr>
          <w:rStyle w:val="default"/>
          <w:rFonts w:cs="FrankRuehl" w:hint="cs"/>
          <w:rtl/>
        </w:rPr>
        <w:t xml:space="preserve"> </w:t>
      </w:r>
      <w:r w:rsidRPr="00D7745F">
        <w:rPr>
          <w:rStyle w:val="default"/>
          <w:rFonts w:cs="FrankRuehl" w:hint="cs"/>
          <w:rtl/>
        </w:rPr>
        <w:t>ובהם דירקטור חיצוני אחד לפחות</w:t>
      </w:r>
      <w:r w:rsidR="001D1A92">
        <w:rPr>
          <w:rStyle w:val="default"/>
          <w:rFonts w:cs="FrankRuehl" w:hint="cs"/>
          <w:rtl/>
        </w:rPr>
        <w:t>.</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החלטות הדירקטוריון יירשמו בפרוטוקול בתום כל ישיבה.</w:t>
      </w:r>
    </w:p>
    <w:p w:rsidR="00D7745F" w:rsidRPr="00A66974" w:rsidRDefault="00D7745F" w:rsidP="00D7745F">
      <w:pPr>
        <w:pStyle w:val="P00"/>
        <w:spacing w:before="0"/>
        <w:ind w:left="0" w:right="1134"/>
        <w:rPr>
          <w:rStyle w:val="default"/>
          <w:rFonts w:cs="FrankRuehl" w:hint="cs"/>
          <w:vanish/>
          <w:color w:val="FF0000"/>
          <w:szCs w:val="20"/>
          <w:shd w:val="clear" w:color="auto" w:fill="FFFF99"/>
          <w:rtl/>
        </w:rPr>
      </w:pPr>
      <w:bookmarkStart w:id="208" w:name="Rov301"/>
      <w:r w:rsidRPr="00A66974">
        <w:rPr>
          <w:rStyle w:val="default"/>
          <w:rFonts w:cs="FrankRuehl" w:hint="cs"/>
          <w:vanish/>
          <w:color w:val="FF0000"/>
          <w:szCs w:val="20"/>
          <w:shd w:val="clear" w:color="auto" w:fill="FFFF99"/>
          <w:rtl/>
        </w:rPr>
        <w:t>מיום 1.8.2013</w:t>
      </w:r>
    </w:p>
    <w:p w:rsidR="00D7745F" w:rsidRPr="00A66974" w:rsidRDefault="00D7745F" w:rsidP="00D7745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D7745F" w:rsidRPr="00A66974" w:rsidRDefault="00D7745F" w:rsidP="00D7745F">
      <w:pPr>
        <w:pStyle w:val="P00"/>
        <w:spacing w:before="0"/>
        <w:ind w:left="0" w:right="1134"/>
        <w:rPr>
          <w:rStyle w:val="default"/>
          <w:rFonts w:cs="FrankRuehl" w:hint="cs"/>
          <w:vanish/>
          <w:szCs w:val="20"/>
          <w:shd w:val="clear" w:color="auto" w:fill="FFFF99"/>
          <w:rtl/>
        </w:rPr>
      </w:pPr>
      <w:hyperlink r:id="rId35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187 (</w:t>
      </w:r>
      <w:hyperlink r:id="rId35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D7745F" w:rsidRPr="00A66974" w:rsidRDefault="00D7745F" w:rsidP="00D7745F">
      <w:pPr>
        <w:pStyle w:val="P02"/>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המנין החוקי לישיבות הדירקטוריון הוא רוב חברי הדירקטוריון, ובהם לפחות דירקטור חיצוני אחד</w:t>
      </w:r>
      <w:r w:rsidRPr="00A66974">
        <w:rPr>
          <w:rStyle w:val="default"/>
          <w:rFonts w:cs="FrankRuehl" w:hint="cs"/>
          <w:strike/>
          <w:vanish/>
          <w:sz w:val="22"/>
          <w:szCs w:val="22"/>
          <w:shd w:val="clear" w:color="auto" w:fill="FFFF99"/>
          <w:rtl/>
        </w:rPr>
        <w:t>; ואולם בדירקטוריון שמספר חבריו שבעה או יותר, בישיבה שנתכנסה בשל העדר מנין חוקי ב</w:t>
      </w:r>
      <w:r w:rsidRPr="00A66974">
        <w:rPr>
          <w:rStyle w:val="default"/>
          <w:rFonts w:cs="FrankRuehl"/>
          <w:strike/>
          <w:vanish/>
          <w:sz w:val="22"/>
          <w:szCs w:val="22"/>
          <w:shd w:val="clear" w:color="auto" w:fill="FFFF99"/>
          <w:rtl/>
        </w:rPr>
        <w:t>י</w:t>
      </w:r>
      <w:r w:rsidRPr="00A66974">
        <w:rPr>
          <w:rStyle w:val="default"/>
          <w:rFonts w:cs="FrankRuehl" w:hint="cs"/>
          <w:strike/>
          <w:vanish/>
          <w:sz w:val="22"/>
          <w:szCs w:val="22"/>
          <w:shd w:val="clear" w:color="auto" w:fill="FFFF99"/>
          <w:rtl/>
        </w:rPr>
        <w:t>שיבה קודמת, יהיה מנין חוקי שלושה חברי הדירקטוריון, ובהם לפחות דירקטור חיצוני אחד</w:t>
      </w:r>
      <w:r w:rsidRPr="00A66974">
        <w:rPr>
          <w:rStyle w:val="default"/>
          <w:rFonts w:cs="FrankRuehl" w:hint="cs"/>
          <w:vanish/>
          <w:sz w:val="22"/>
          <w:szCs w:val="22"/>
          <w:shd w:val="clear" w:color="auto" w:fill="FFFF99"/>
          <w:rtl/>
        </w:rPr>
        <w:t>;</w:t>
      </w:r>
    </w:p>
    <w:p w:rsidR="00D7745F" w:rsidRPr="00A66974" w:rsidRDefault="00D7745F" w:rsidP="00D7745F">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המנין החוקי לענין פסקה (1) נדרש בפתיחת הישיבה.</w:t>
      </w:r>
    </w:p>
    <w:p w:rsidR="00D7745F" w:rsidRPr="00D7745F" w:rsidRDefault="00D7745F" w:rsidP="00D7745F">
      <w:pPr>
        <w:pStyle w:val="P00"/>
        <w:spacing w:before="0"/>
        <w:ind w:left="0" w:right="1134"/>
        <w:rPr>
          <w:rStyle w:val="default"/>
          <w:rFonts w:cs="FrankRuehl"/>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המנין החוקי לקבלת החלטות הדירקטוריון יהיה שלושה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דירקטורים </w:t>
      </w:r>
      <w:r w:rsidRPr="00A66974">
        <w:rPr>
          <w:rStyle w:val="default"/>
          <w:rFonts w:cs="FrankRuehl" w:hint="cs"/>
          <w:vanish/>
          <w:sz w:val="22"/>
          <w:szCs w:val="22"/>
          <w:u w:val="single"/>
          <w:shd w:val="clear" w:color="auto" w:fill="FFFF99"/>
          <w:rtl/>
        </w:rPr>
        <w:t>ובהם דירקטור חיצוני אחד לפחות</w:t>
      </w:r>
      <w:r w:rsidRPr="00A66974">
        <w:rPr>
          <w:rStyle w:val="default"/>
          <w:rFonts w:cs="FrankRuehl" w:hint="cs"/>
          <w:vanish/>
          <w:sz w:val="22"/>
          <w:szCs w:val="22"/>
          <w:shd w:val="clear" w:color="auto" w:fill="FFFF99"/>
          <w:rtl/>
        </w:rPr>
        <w:t>.</w:t>
      </w:r>
      <w:bookmarkEnd w:id="208"/>
    </w:p>
    <w:p w:rsidR="001D1A92" w:rsidRDefault="001D1A92">
      <w:pPr>
        <w:pStyle w:val="P00"/>
        <w:spacing w:before="72"/>
        <w:ind w:left="0" w:right="1134"/>
        <w:rPr>
          <w:rStyle w:val="default"/>
          <w:rFonts w:cs="FrankRuehl"/>
          <w:rtl/>
        </w:rPr>
      </w:pPr>
      <w:bookmarkStart w:id="209" w:name="Seif58"/>
      <w:bookmarkEnd w:id="209"/>
      <w:r>
        <w:rPr>
          <w:lang w:val="he-IL"/>
        </w:rPr>
        <w:pict>
          <v:rect id="_x0000_s2120" style="position:absolute;left:0;text-align:left;margin-left:464.5pt;margin-top:8.05pt;width:75.05pt;height:12.9pt;z-index:25152972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וע</w:t>
                  </w:r>
                  <w:r>
                    <w:rPr>
                      <w:rFonts w:cs="Miriam" w:hint="cs"/>
                      <w:szCs w:val="18"/>
                      <w:rtl/>
                    </w:rPr>
                    <w:t xml:space="preserve">דות </w:t>
                  </w:r>
                  <w:r>
                    <w:rPr>
                      <w:rFonts w:cs="Miriam"/>
                      <w:szCs w:val="18"/>
                      <w:rtl/>
                    </w:rPr>
                    <w:t>ה</w:t>
                  </w:r>
                  <w:r>
                    <w:rPr>
                      <w:rFonts w:cs="Miriam" w:hint="cs"/>
                      <w:szCs w:val="18"/>
                      <w:rtl/>
                    </w:rPr>
                    <w:t>דירקטוריון</w:t>
                  </w:r>
                </w:p>
              </w:txbxContent>
            </v:textbox>
            <w10:anchorlock/>
          </v:rect>
        </w:pict>
      </w:r>
      <w:r>
        <w:rPr>
          <w:rStyle w:val="big-number"/>
          <w:rtl/>
        </w:rPr>
        <w:t>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הדירקטוריון רשאי לאצול מסמכויותיו, למעט מהסמכויות המפורטות בסעיף 64, לועדה של שלושה לפחות מבין חבריו, ואשר בה לפחות דירקטור חיצוני אחד.</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הדירקטוריון רשאי למנות ועדת השקעות ופיתוח שתפקידיה יהיו, בין השאר, לפקח על ביצוע תכניו</w:t>
      </w:r>
      <w:r>
        <w:rPr>
          <w:rStyle w:val="default"/>
          <w:rFonts w:cs="FrankRuehl"/>
          <w:rtl/>
        </w:rPr>
        <w:t>ת</w:t>
      </w:r>
      <w:r>
        <w:rPr>
          <w:rStyle w:val="default"/>
          <w:rFonts w:cs="FrankRuehl" w:hint="cs"/>
          <w:rtl/>
        </w:rPr>
        <w:t xml:space="preserve"> ההשקעות והפיתוח של החברה, ולבדוק את מידת ההתאמה להוראות הממונה; לא מינה הדירקטוריון ועדה כאמור </w:t>
      </w:r>
      <w:r>
        <w:rPr>
          <w:rStyle w:val="default"/>
          <w:rFonts w:cs="FrankRuehl"/>
          <w:rtl/>
        </w:rPr>
        <w:t>–</w:t>
      </w:r>
      <w:r>
        <w:rPr>
          <w:rStyle w:val="default"/>
          <w:rFonts w:cs="FrankRuehl" w:hint="cs"/>
          <w:rtl/>
        </w:rPr>
        <w:t xml:space="preserve"> יבצע הדירקטוריון תפקידים אלה.</w:t>
      </w:r>
    </w:p>
    <w:p w:rsidR="001D1A92" w:rsidRDefault="001D1A92">
      <w:pPr>
        <w:pStyle w:val="header-2"/>
        <w:ind w:left="0" w:right="1134"/>
        <w:rPr>
          <w:rtl/>
        </w:rPr>
      </w:pPr>
      <w:bookmarkStart w:id="210" w:name="hed215"/>
      <w:bookmarkEnd w:id="210"/>
      <w:r>
        <w:rPr>
          <w:rtl/>
        </w:rPr>
        <w:t>ס</w:t>
      </w:r>
      <w:r>
        <w:rPr>
          <w:rFonts w:hint="cs"/>
          <w:rtl/>
        </w:rPr>
        <w:t>ימן ג': המנהל הכללי ועובדי החברה</w:t>
      </w:r>
    </w:p>
    <w:p w:rsidR="001D1A92" w:rsidRDefault="001D1A92" w:rsidP="00EF7F1E">
      <w:pPr>
        <w:pStyle w:val="P00"/>
        <w:spacing w:before="72"/>
        <w:ind w:left="0" w:right="1134"/>
        <w:rPr>
          <w:rStyle w:val="default"/>
          <w:rFonts w:cs="FrankRuehl" w:hint="cs"/>
          <w:rtl/>
        </w:rPr>
      </w:pPr>
      <w:bookmarkStart w:id="211" w:name="Seif59"/>
      <w:bookmarkEnd w:id="211"/>
      <w:r>
        <w:rPr>
          <w:lang w:val="he-IL"/>
        </w:rPr>
        <w:pict>
          <v:rect id="_x0000_s2121" style="position:absolute;left:0;text-align:left;margin-left:464.5pt;margin-top:8.05pt;width:75.05pt;height:50.65pt;z-index:251530752" o:allowincell="f" filled="f" stroked="f" strokecolor="lime" strokeweight=".25pt">
            <v:textbox style="mso-next-textbox:#_x0000_s2121" inset="0,0,0,0">
              <w:txbxContent>
                <w:p w:rsidR="002269D7" w:rsidRDefault="002269D7">
                  <w:pPr>
                    <w:spacing w:line="160" w:lineRule="exact"/>
                    <w:jc w:val="left"/>
                    <w:rPr>
                      <w:rFonts w:cs="Miriam" w:hint="cs"/>
                      <w:noProof/>
                      <w:szCs w:val="18"/>
                      <w:rtl/>
                    </w:rPr>
                  </w:pPr>
                  <w:r>
                    <w:rPr>
                      <w:rFonts w:cs="Miriam"/>
                      <w:szCs w:val="18"/>
                      <w:rtl/>
                    </w:rPr>
                    <w:t>מ</w:t>
                  </w:r>
                  <w:r>
                    <w:rPr>
                      <w:rFonts w:cs="Miriam" w:hint="cs"/>
                      <w:szCs w:val="18"/>
                      <w:rtl/>
                    </w:rPr>
                    <w:t>ינוי</w:t>
                  </w:r>
                  <w:r>
                    <w:rPr>
                      <w:rFonts w:cs="Miriam"/>
                      <w:szCs w:val="18"/>
                      <w:rtl/>
                    </w:rPr>
                    <w:t xml:space="preserve"> </w:t>
                  </w:r>
                  <w:r>
                    <w:rPr>
                      <w:rFonts w:cs="Miriam" w:hint="cs"/>
                      <w:szCs w:val="18"/>
                      <w:rtl/>
                    </w:rPr>
                    <w:t xml:space="preserve">וכשירות </w:t>
                  </w:r>
                  <w:r>
                    <w:rPr>
                      <w:rFonts w:cs="Miriam"/>
                      <w:szCs w:val="18"/>
                      <w:rtl/>
                    </w:rPr>
                    <w:t>מ</w:t>
                  </w:r>
                  <w:r>
                    <w:rPr>
                      <w:rFonts w:cs="Miriam" w:hint="cs"/>
                      <w:szCs w:val="18"/>
                      <w:rtl/>
                    </w:rPr>
                    <w:t>נהל כללי</w:t>
                  </w:r>
                </w:p>
                <w:p w:rsidR="002269D7" w:rsidRDefault="002269D7" w:rsidP="009B2A52">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p w:rsidR="002269D7" w:rsidRDefault="002269D7" w:rsidP="009B2A5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הדירקטוריון ימנה לחברה מנהל כללי</w:t>
      </w:r>
      <w:r w:rsidR="009B2A52">
        <w:rPr>
          <w:rStyle w:val="default"/>
          <w:rFonts w:cs="FrankRuehl" w:hint="cs"/>
          <w:rtl/>
        </w:rPr>
        <w:t xml:space="preserve"> </w:t>
      </w:r>
      <w:r w:rsidR="009B2A52" w:rsidRPr="009B2A52">
        <w:rPr>
          <w:rStyle w:val="default"/>
          <w:rFonts w:cs="FrankRuehl" w:hint="cs"/>
          <w:rtl/>
        </w:rPr>
        <w:t>ואולם החברה רשאית לקבוע כי לא ימונה בה מנהל כללי, וכי תפקידי המנהל הכללי, ש</w:t>
      </w:r>
      <w:r w:rsidR="00EF7F1E">
        <w:rPr>
          <w:rStyle w:val="default"/>
          <w:rFonts w:cs="FrankRuehl" w:hint="cs"/>
          <w:rtl/>
        </w:rPr>
        <w:t>י</w:t>
      </w:r>
      <w:r w:rsidR="009B2A52" w:rsidRPr="009B2A52">
        <w:rPr>
          <w:rStyle w:val="default"/>
          <w:rFonts w:cs="FrankRuehl" w:hint="cs"/>
          <w:rtl/>
        </w:rPr>
        <w:t>רותי הניהול השוטף של ענייניה ושירותי הביצוע של תפקידיה יבוצעו באמצעות חברה מנהלת</w:t>
      </w:r>
      <w:r w:rsidR="00EF7F1E" w:rsidRPr="00EF7F1E">
        <w:rPr>
          <w:rStyle w:val="default"/>
          <w:rFonts w:cs="FrankRuehl" w:hint="cs"/>
          <w:rtl/>
        </w:rPr>
        <w:t xml:space="preserve">, ולעניין חברת ביוב </w:t>
      </w:r>
      <w:r w:rsidR="00EF7F1E" w:rsidRPr="00EF7F1E">
        <w:rPr>
          <w:rStyle w:val="default"/>
          <w:rFonts w:cs="FrankRuehl"/>
          <w:rtl/>
        </w:rPr>
        <w:t>–</w:t>
      </w:r>
      <w:r w:rsidR="00EF7F1E" w:rsidRPr="00EF7F1E">
        <w:rPr>
          <w:rStyle w:val="default"/>
          <w:rFonts w:cs="FrankRuehl" w:hint="cs"/>
          <w:rtl/>
        </w:rPr>
        <w:t xml:space="preserve"> באמצעות חברה שמחזיקה בה</w:t>
      </w:r>
      <w:r>
        <w:rPr>
          <w:rStyle w:val="default"/>
          <w:rFonts w:cs="FrankRuehl" w:hint="cs"/>
          <w:rtl/>
        </w:rPr>
        <w:t>.</w:t>
      </w:r>
    </w:p>
    <w:p w:rsidR="009B2A52" w:rsidRDefault="009B2A52" w:rsidP="009B2A52">
      <w:pPr>
        <w:pStyle w:val="P00"/>
        <w:spacing w:before="72"/>
        <w:ind w:left="0" w:right="1134"/>
        <w:rPr>
          <w:rStyle w:val="default"/>
          <w:rFonts w:cs="FrankRuehl"/>
          <w:rtl/>
        </w:rPr>
      </w:pPr>
      <w:r w:rsidRPr="009B2A52">
        <w:rPr>
          <w:rStyle w:val="default"/>
          <w:rFonts w:cs="FrankRuehl"/>
          <w:rtl/>
        </w:rPr>
        <w:pict>
          <v:shape id="_x0000_s2437" type="#_x0000_t202" style="position:absolute;left:0;text-align:left;margin-left:470.35pt;margin-top:7.15pt;width:1in;height:16.8pt;z-index:251741696" filled="f" stroked="f">
            <v:textbox inset="1mm,0,1mm,0">
              <w:txbxContent>
                <w:p w:rsidR="002269D7" w:rsidRDefault="002269D7" w:rsidP="009B2A52">
                  <w:pPr>
                    <w:spacing w:line="160" w:lineRule="exact"/>
                    <w:jc w:val="left"/>
                    <w:rPr>
                      <w:rFonts w:cs="Miriam" w:hint="cs"/>
                      <w:noProof/>
                      <w:szCs w:val="18"/>
                      <w:rtl/>
                    </w:rPr>
                  </w:pPr>
                  <w:r>
                    <w:rPr>
                      <w:rFonts w:cs="Miriam" w:hint="cs"/>
                      <w:noProof/>
                      <w:szCs w:val="18"/>
                      <w:rtl/>
                    </w:rPr>
                    <w:t>(תיקון מס' 6) תשע"ג-2013</w:t>
                  </w:r>
                </w:p>
              </w:txbxContent>
            </v:textbox>
          </v:shape>
        </w:pict>
      </w:r>
      <w:r w:rsidRPr="009B2A52">
        <w:rPr>
          <w:rStyle w:val="default"/>
          <w:rFonts w:cs="FrankRuehl"/>
          <w:rtl/>
        </w:rPr>
        <w:tab/>
      </w:r>
      <w:r>
        <w:rPr>
          <w:rStyle w:val="default"/>
          <w:rFonts w:cs="FrankRuehl"/>
          <w:rtl/>
        </w:rPr>
        <w:t>(</w:t>
      </w:r>
      <w:r w:rsidRPr="009B2A52">
        <w:rPr>
          <w:rStyle w:val="default"/>
          <w:rFonts w:cs="FrankRuehl" w:hint="cs"/>
          <w:rtl/>
        </w:rPr>
        <w:t>א1)</w:t>
      </w:r>
      <w:r w:rsidRPr="009B2A52">
        <w:rPr>
          <w:rStyle w:val="default"/>
          <w:rFonts w:cs="FrankRuehl" w:hint="cs"/>
          <w:rtl/>
        </w:rPr>
        <w:tab/>
        <w:t>המנהל הכללי הראשון של החברה ימונה לא יאוחר מתום שלושה חודשים ממועד מתן הרישיון לחברה; קבעה חברה כי לא ימונה בה מנהל כללי כאמור בסעיף קטן (א), תתקשר עם חברה מנהלת לא יאוחר מהמועד האמור</w:t>
      </w:r>
      <w:r>
        <w:rPr>
          <w:rStyle w:val="default"/>
          <w:rFonts w:cs="FrankRuehl" w:hint="cs"/>
          <w:rtl/>
        </w:rPr>
        <w:t>.</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הדירקטוריון לא ימנ</w:t>
      </w:r>
      <w:r>
        <w:rPr>
          <w:rStyle w:val="default"/>
          <w:rFonts w:cs="FrankRuehl"/>
          <w:rtl/>
        </w:rPr>
        <w:t>ה</w:t>
      </w:r>
      <w:r>
        <w:rPr>
          <w:rStyle w:val="default"/>
          <w:rFonts w:cs="FrankRuehl" w:hint="cs"/>
          <w:rtl/>
        </w:rPr>
        <w:t xml:space="preserve"> מנהל כללי מי שהוא חבר מועצה או עובד של רשות מקומית כלשהי, או מי שהורשע בעבירה שבשל חומרתה או נסיבותיה אין הוא ראוי להיות מנהל כללי בחברה, וטרם חלפו עשר שנים מיום גזר הדין או מיום שגמר לרצות עונש מאסר בפועל אם הוא נדון, בפסק דין סופי, לעונש כאמור.</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w:t>
      </w:r>
      <w:r>
        <w:rPr>
          <w:rStyle w:val="default"/>
          <w:rFonts w:cs="FrankRuehl"/>
          <w:rtl/>
        </w:rPr>
        <w:t xml:space="preserve"> </w:t>
      </w:r>
      <w:r>
        <w:rPr>
          <w:rStyle w:val="default"/>
          <w:rFonts w:cs="FrankRuehl" w:hint="cs"/>
          <w:rtl/>
        </w:rPr>
        <w:t>המנהל הכללי יחולו תנאי הכשירות הקבועים בסעיף 16א לחוק החברות הממשלתיות.</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עוד החברה היא חברה בשליטת רשות מקומית, יחולו על המנהל הכללי גם הוראות סעיף 37 לחוק החברות הממשלתיות, בשינויים המחויבים, והוא יתמנה לאחר התייעצות עם הועדה האמורה בסעיף 61(א).</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חדלו להתקיים במנהל כללי תנאי כשירות, יבטל הדירקטוריון את מינויו וימנה אחר במקומו.</w:t>
      </w:r>
    </w:p>
    <w:p w:rsidR="00D7745F" w:rsidRPr="00A66974" w:rsidRDefault="00D7745F" w:rsidP="00D7745F">
      <w:pPr>
        <w:pStyle w:val="P00"/>
        <w:spacing w:before="0"/>
        <w:ind w:left="0" w:right="1134"/>
        <w:rPr>
          <w:rStyle w:val="default"/>
          <w:rFonts w:cs="FrankRuehl" w:hint="cs"/>
          <w:vanish/>
          <w:color w:val="FF0000"/>
          <w:szCs w:val="20"/>
          <w:shd w:val="clear" w:color="auto" w:fill="FFFF99"/>
          <w:rtl/>
        </w:rPr>
      </w:pPr>
      <w:bookmarkStart w:id="212" w:name="Rov367"/>
      <w:r w:rsidRPr="00A66974">
        <w:rPr>
          <w:rStyle w:val="default"/>
          <w:rFonts w:cs="FrankRuehl" w:hint="cs"/>
          <w:vanish/>
          <w:color w:val="FF0000"/>
          <w:szCs w:val="20"/>
          <w:shd w:val="clear" w:color="auto" w:fill="FFFF99"/>
          <w:rtl/>
        </w:rPr>
        <w:t>מיום 1.8.2013</w:t>
      </w:r>
    </w:p>
    <w:p w:rsidR="00D7745F" w:rsidRPr="00A66974" w:rsidRDefault="00D7745F" w:rsidP="00D7745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D7745F" w:rsidRPr="00A66974" w:rsidRDefault="00D7745F" w:rsidP="00D7745F">
      <w:pPr>
        <w:pStyle w:val="P00"/>
        <w:spacing w:before="0"/>
        <w:ind w:left="0" w:right="1134"/>
        <w:rPr>
          <w:rStyle w:val="default"/>
          <w:rFonts w:cs="FrankRuehl" w:hint="cs"/>
          <w:vanish/>
          <w:szCs w:val="20"/>
          <w:shd w:val="clear" w:color="auto" w:fill="FFFF99"/>
          <w:rtl/>
        </w:rPr>
      </w:pPr>
      <w:hyperlink r:id="rId354"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188 (</w:t>
      </w:r>
      <w:hyperlink r:id="rId355"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D7745F" w:rsidRPr="00A66974" w:rsidRDefault="00D7745F" w:rsidP="00EF7F1E">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הדירקטוריון ימנה לחברה מנהל כללי</w:t>
      </w:r>
      <w:r w:rsidR="009B2A52" w:rsidRPr="00A66974">
        <w:rPr>
          <w:rStyle w:val="default"/>
          <w:rFonts w:cs="FrankRuehl" w:hint="cs"/>
          <w:vanish/>
          <w:sz w:val="22"/>
          <w:szCs w:val="22"/>
          <w:shd w:val="clear" w:color="auto" w:fill="FFFF99"/>
          <w:rtl/>
        </w:rPr>
        <w:t xml:space="preserve"> </w:t>
      </w:r>
      <w:r w:rsidR="009B2A52" w:rsidRPr="00A66974">
        <w:rPr>
          <w:rStyle w:val="default"/>
          <w:rFonts w:cs="FrankRuehl" w:hint="cs"/>
          <w:vanish/>
          <w:sz w:val="22"/>
          <w:szCs w:val="22"/>
          <w:u w:val="single"/>
          <w:shd w:val="clear" w:color="auto" w:fill="FFFF99"/>
          <w:rtl/>
        </w:rPr>
        <w:t>ואולם החברה רשאית לקבוע כי לא ימונה בה מנהל כללי, וכי תפקידי המנהל הכללי, ש</w:t>
      </w:r>
      <w:r w:rsidR="00EF7F1E" w:rsidRPr="00A66974">
        <w:rPr>
          <w:rStyle w:val="default"/>
          <w:rFonts w:cs="FrankRuehl" w:hint="cs"/>
          <w:vanish/>
          <w:sz w:val="22"/>
          <w:szCs w:val="22"/>
          <w:u w:val="single"/>
          <w:shd w:val="clear" w:color="auto" w:fill="FFFF99"/>
          <w:rtl/>
        </w:rPr>
        <w:t>י</w:t>
      </w:r>
      <w:r w:rsidR="009B2A52" w:rsidRPr="00A66974">
        <w:rPr>
          <w:rStyle w:val="default"/>
          <w:rFonts w:cs="FrankRuehl" w:hint="cs"/>
          <w:vanish/>
          <w:sz w:val="22"/>
          <w:szCs w:val="22"/>
          <w:u w:val="single"/>
          <w:shd w:val="clear" w:color="auto" w:fill="FFFF99"/>
          <w:rtl/>
        </w:rPr>
        <w:t>רותי הניהול השוטף של ענייניה ושירותי הביצוע של תפקידיה יבוצעו באמצעות חברה מנהלת</w:t>
      </w:r>
      <w:r w:rsidRPr="00A66974">
        <w:rPr>
          <w:rStyle w:val="default"/>
          <w:rFonts w:cs="FrankRuehl" w:hint="cs"/>
          <w:vanish/>
          <w:sz w:val="22"/>
          <w:szCs w:val="22"/>
          <w:shd w:val="clear" w:color="auto" w:fill="FFFF99"/>
          <w:rtl/>
        </w:rPr>
        <w:t>.</w:t>
      </w:r>
    </w:p>
    <w:p w:rsidR="009B2A52" w:rsidRPr="00A66974" w:rsidRDefault="009B2A52" w:rsidP="009B2A52">
      <w:pPr>
        <w:pStyle w:val="P00"/>
        <w:spacing w:before="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(א1)</w:t>
      </w:r>
      <w:r w:rsidRPr="00A66974">
        <w:rPr>
          <w:rStyle w:val="default"/>
          <w:rFonts w:cs="FrankRuehl" w:hint="cs"/>
          <w:vanish/>
          <w:sz w:val="22"/>
          <w:szCs w:val="22"/>
          <w:u w:val="single"/>
          <w:shd w:val="clear" w:color="auto" w:fill="FFFF99"/>
          <w:rtl/>
        </w:rPr>
        <w:tab/>
        <w:t>המנהל הכללי הראשון של החברה ימונה לא יאוחר מתום שלושה חודשים ממועד מתן הרישיון לחברה; קבעה חברה כי לא ימונה בה מנהל כללי כאמור בסעיף קטן (א), תתקשר עם חברה מנהלת לא יאוחר מהמועד האמור.</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p>
    <w:p w:rsidR="00EF7F1E" w:rsidRPr="00A66974" w:rsidRDefault="00EF7F1E" w:rsidP="00EF7F1E">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hyperlink r:id="rId35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35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F7F1E" w:rsidRPr="00EF7F1E" w:rsidRDefault="00EF7F1E" w:rsidP="00EF7F1E">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הדירקטוריון ימנה לחברה מנהל כללי ואולם החברה רשאית לקבוע כי לא ימונה בה מנהל כללי, וכי תפקידי המנהל הכללי, שירותי הניהול השוטף של ענייניה ושירותי הביצוע של תפקידיה יבוצעו באמצעות חברה מנהלת</w:t>
      </w:r>
      <w:r w:rsidRPr="00A66974">
        <w:rPr>
          <w:rStyle w:val="default"/>
          <w:rFonts w:cs="FrankRuehl" w:hint="cs"/>
          <w:vanish/>
          <w:sz w:val="22"/>
          <w:szCs w:val="22"/>
          <w:u w:val="single"/>
          <w:shd w:val="clear" w:color="auto" w:fill="FFFF99"/>
          <w:rtl/>
        </w:rPr>
        <w:t xml:space="preserve">, ולעניין חברת ביוב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באמצעות חברה שמחזיקה בה</w:t>
      </w:r>
      <w:r w:rsidRPr="00A66974">
        <w:rPr>
          <w:rStyle w:val="default"/>
          <w:rFonts w:cs="FrankRuehl" w:hint="cs"/>
          <w:vanish/>
          <w:sz w:val="22"/>
          <w:szCs w:val="22"/>
          <w:shd w:val="clear" w:color="auto" w:fill="FFFF99"/>
          <w:rtl/>
        </w:rPr>
        <w:t>.</w:t>
      </w:r>
      <w:bookmarkEnd w:id="212"/>
    </w:p>
    <w:p w:rsidR="001D1A92" w:rsidRDefault="001D1A92">
      <w:pPr>
        <w:pStyle w:val="P00"/>
        <w:spacing w:before="72"/>
        <w:ind w:left="0" w:right="1134"/>
        <w:rPr>
          <w:rStyle w:val="default"/>
          <w:rFonts w:cs="FrankRuehl"/>
          <w:rtl/>
        </w:rPr>
      </w:pPr>
      <w:bookmarkStart w:id="213" w:name="Seif60"/>
      <w:bookmarkEnd w:id="213"/>
      <w:r>
        <w:rPr>
          <w:lang w:val="he-IL"/>
        </w:rPr>
        <w:pict>
          <v:rect id="_x0000_s2122" style="position:absolute;left:0;text-align:left;margin-left:464.5pt;margin-top:8.05pt;width:75.05pt;height:8pt;z-index:25153177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ע</w:t>
                  </w:r>
                  <w:r>
                    <w:rPr>
                      <w:rFonts w:cs="Miriam" w:hint="cs"/>
                      <w:szCs w:val="18"/>
                      <w:rtl/>
                    </w:rPr>
                    <w:t>ובדים</w:t>
                  </w:r>
                </w:p>
              </w:txbxContent>
            </v:textbox>
            <w10:anchorlock/>
          </v:rect>
        </w:pict>
      </w:r>
      <w:r>
        <w:rPr>
          <w:rStyle w:val="big-number"/>
          <w:rtl/>
        </w:rPr>
        <w:t>69.</w:t>
      </w:r>
      <w:r>
        <w:rPr>
          <w:rStyle w:val="big-number"/>
          <w:rtl/>
        </w:rPr>
        <w:tab/>
      </w:r>
      <w:r>
        <w:rPr>
          <w:rStyle w:val="default"/>
          <w:rFonts w:cs="FrankRuehl"/>
          <w:rtl/>
        </w:rPr>
        <w:t>ל</w:t>
      </w:r>
      <w:r>
        <w:rPr>
          <w:rStyle w:val="default"/>
          <w:rFonts w:cs="FrankRuehl" w:hint="cs"/>
          <w:rtl/>
        </w:rPr>
        <w:t xml:space="preserve">א תעסיק חברה כעובד מי שהוא עובד של רשות מקומית שהיא בעלת ענין בחברה, או של תאגיד שבשליטת רשות מקומית כאמור, או מועסק על ידן, </w:t>
      </w:r>
      <w:r>
        <w:rPr>
          <w:rStyle w:val="default"/>
          <w:rFonts w:cs="FrankRuehl"/>
          <w:rtl/>
        </w:rPr>
        <w:t>ב</w:t>
      </w:r>
      <w:r>
        <w:rPr>
          <w:rStyle w:val="default"/>
          <w:rFonts w:cs="FrankRuehl" w:hint="cs"/>
          <w:rtl/>
        </w:rPr>
        <w:t xml:space="preserve">מישרין או בעקיפין, זולת עובדים שהושאלו לחברה לפי הוראות סעיף 26. </w:t>
      </w:r>
    </w:p>
    <w:p w:rsidR="001D1A92" w:rsidRDefault="001D1A92">
      <w:pPr>
        <w:pStyle w:val="header-2"/>
        <w:ind w:left="0" w:right="1134"/>
        <w:rPr>
          <w:rtl/>
        </w:rPr>
      </w:pPr>
      <w:bookmarkStart w:id="214" w:name="hed216"/>
      <w:bookmarkEnd w:id="214"/>
      <w:r>
        <w:rPr>
          <w:rtl/>
        </w:rPr>
        <w:t>ס</w:t>
      </w:r>
      <w:r>
        <w:rPr>
          <w:rFonts w:hint="cs"/>
          <w:rtl/>
        </w:rPr>
        <w:t>ימן ד': ביקורת פנימית</w:t>
      </w:r>
    </w:p>
    <w:p w:rsidR="001D1A92" w:rsidRDefault="001D1A92">
      <w:pPr>
        <w:pStyle w:val="P00"/>
        <w:spacing w:before="72"/>
        <w:ind w:left="0" w:right="1134"/>
        <w:rPr>
          <w:rStyle w:val="default"/>
          <w:rFonts w:cs="FrankRuehl"/>
          <w:rtl/>
        </w:rPr>
      </w:pPr>
      <w:bookmarkStart w:id="215" w:name="Seif61"/>
      <w:bookmarkEnd w:id="215"/>
      <w:r>
        <w:rPr>
          <w:lang w:val="he-IL"/>
        </w:rPr>
        <w:pict>
          <v:rect id="_x0000_s2123" style="position:absolute;left:0;text-align:left;margin-left:464.5pt;margin-top:8.05pt;width:75.05pt;height:32.55pt;z-index:251532800"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ו</w:t>
                  </w:r>
                  <w:r>
                    <w:rPr>
                      <w:rFonts w:cs="Miriam" w:hint="cs"/>
                      <w:szCs w:val="18"/>
                      <w:rtl/>
                    </w:rPr>
                    <w:t>עדת ביקורת</w:t>
                  </w:r>
                </w:p>
                <w:p w:rsidR="002269D7" w:rsidRDefault="002269D7" w:rsidP="009B2A52">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txbxContent>
            </v:textbox>
            <w10:anchorlock/>
          </v:rect>
        </w:pict>
      </w:r>
      <w:r>
        <w:rPr>
          <w:rStyle w:val="big-number"/>
          <w:rtl/>
        </w:rPr>
        <w:t>70.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עוד החברה היא חברה בשליטת רשות מקומית, יחולו עליה הוראות חוק הביקורת הפנימית, תשנ"ב-1992, והדירקטוריון ימנה ועדת ביקורת מבין חבריו, שמספר חב</w:t>
      </w:r>
      <w:r>
        <w:rPr>
          <w:rStyle w:val="default"/>
          <w:rFonts w:cs="FrankRuehl"/>
          <w:rtl/>
        </w:rPr>
        <w:t>ר</w:t>
      </w:r>
      <w:r>
        <w:rPr>
          <w:rStyle w:val="default"/>
          <w:rFonts w:cs="FrankRuehl" w:hint="cs"/>
          <w:rtl/>
        </w:rPr>
        <w:t>יה לא יפחת משלושה</w:t>
      </w:r>
      <w:r w:rsidR="009B2A52">
        <w:rPr>
          <w:rStyle w:val="default"/>
          <w:rFonts w:cs="FrankRuehl" w:hint="cs"/>
          <w:rtl/>
        </w:rPr>
        <w:t xml:space="preserve"> </w:t>
      </w:r>
      <w:r w:rsidR="009B2A52" w:rsidRPr="009B2A52">
        <w:rPr>
          <w:rStyle w:val="default"/>
          <w:rFonts w:cs="FrankRuehl" w:hint="cs"/>
          <w:rtl/>
        </w:rPr>
        <w:t>ורוב חבריה, ובהם יושב ראש הוועדה, הם דירקטורים חיצוניים</w:t>
      </w:r>
      <w:r>
        <w:rPr>
          <w:rStyle w:val="default"/>
          <w:rFonts w:cs="FrankRuehl" w:hint="cs"/>
          <w:rtl/>
        </w:rPr>
        <w:t>.</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חדלה החברה מלהיות חברה בשליטת רשות מקומית, יחולו עליה הוראות פרק רביעי שבחלק הרביעי לחוק החברות, אף אם אינה חברה ציבורית כמשמעותה בחוק החברות.</w:t>
      </w:r>
    </w:p>
    <w:p w:rsidR="009B2A52" w:rsidRPr="00A66974" w:rsidRDefault="009B2A52" w:rsidP="009B2A52">
      <w:pPr>
        <w:pStyle w:val="P00"/>
        <w:spacing w:before="0"/>
        <w:ind w:left="0" w:right="1134"/>
        <w:rPr>
          <w:rStyle w:val="default"/>
          <w:rFonts w:cs="FrankRuehl" w:hint="cs"/>
          <w:vanish/>
          <w:color w:val="FF0000"/>
          <w:szCs w:val="20"/>
          <w:shd w:val="clear" w:color="auto" w:fill="FFFF99"/>
          <w:rtl/>
        </w:rPr>
      </w:pPr>
      <w:bookmarkStart w:id="216" w:name="Rov303"/>
      <w:r w:rsidRPr="00A66974">
        <w:rPr>
          <w:rStyle w:val="default"/>
          <w:rFonts w:cs="FrankRuehl" w:hint="cs"/>
          <w:vanish/>
          <w:color w:val="FF0000"/>
          <w:szCs w:val="20"/>
          <w:shd w:val="clear" w:color="auto" w:fill="FFFF99"/>
          <w:rtl/>
        </w:rPr>
        <w:t>מיום 1.8.2013</w:t>
      </w:r>
    </w:p>
    <w:p w:rsidR="009B2A52" w:rsidRPr="00A66974" w:rsidRDefault="009B2A52" w:rsidP="009B2A5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9B2A52" w:rsidRPr="00A66974" w:rsidRDefault="009B2A52" w:rsidP="009B2A52">
      <w:pPr>
        <w:pStyle w:val="P00"/>
        <w:spacing w:before="0"/>
        <w:ind w:left="0" w:right="1134"/>
        <w:rPr>
          <w:rStyle w:val="default"/>
          <w:rFonts w:cs="FrankRuehl" w:hint="cs"/>
          <w:vanish/>
          <w:szCs w:val="20"/>
          <w:shd w:val="clear" w:color="auto" w:fill="FFFF99"/>
          <w:rtl/>
        </w:rPr>
      </w:pPr>
      <w:hyperlink r:id="rId35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188 (</w:t>
      </w:r>
      <w:hyperlink r:id="rId35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9B2A52" w:rsidRPr="009B2A52" w:rsidRDefault="009B2A52" w:rsidP="009B2A52">
      <w:pPr>
        <w:pStyle w:val="P00"/>
        <w:ind w:left="0" w:right="1134"/>
        <w:rPr>
          <w:rStyle w:val="default"/>
          <w:rFonts w:cs="FrankRuehl"/>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כל עוד החברה היא חברה בשליטת רשות מקומית, יחולו עליה הוראות חוק הביקורת הפנימית, תשנ"ב-1992, והדירקטוריון ימנה ועדת ביקורת מבין חבריו, שמספר חב</w:t>
      </w:r>
      <w:r w:rsidRPr="00A66974">
        <w:rPr>
          <w:rStyle w:val="default"/>
          <w:rFonts w:cs="FrankRuehl"/>
          <w:vanish/>
          <w:sz w:val="22"/>
          <w:szCs w:val="22"/>
          <w:shd w:val="clear" w:color="auto" w:fill="FFFF99"/>
          <w:rtl/>
        </w:rPr>
        <w:t>ר</w:t>
      </w:r>
      <w:r w:rsidRPr="00A66974">
        <w:rPr>
          <w:rStyle w:val="default"/>
          <w:rFonts w:cs="FrankRuehl" w:hint="cs"/>
          <w:vanish/>
          <w:sz w:val="22"/>
          <w:szCs w:val="22"/>
          <w:shd w:val="clear" w:color="auto" w:fill="FFFF99"/>
          <w:rtl/>
        </w:rPr>
        <w:t xml:space="preserve">יה לא יפחת משלושה </w:t>
      </w:r>
      <w:r w:rsidRPr="00A66974">
        <w:rPr>
          <w:rStyle w:val="default"/>
          <w:rFonts w:cs="FrankRuehl" w:hint="cs"/>
          <w:vanish/>
          <w:sz w:val="22"/>
          <w:szCs w:val="22"/>
          <w:u w:val="single"/>
          <w:shd w:val="clear" w:color="auto" w:fill="FFFF99"/>
          <w:rtl/>
        </w:rPr>
        <w:t>ורוב חבריה, ובהם יושב ראש הוועדה, הם דירקטורים חיצוניים</w:t>
      </w:r>
      <w:r w:rsidRPr="00A66974">
        <w:rPr>
          <w:rStyle w:val="default"/>
          <w:rFonts w:cs="FrankRuehl" w:hint="cs"/>
          <w:vanish/>
          <w:sz w:val="22"/>
          <w:szCs w:val="22"/>
          <w:shd w:val="clear" w:color="auto" w:fill="FFFF99"/>
          <w:rtl/>
        </w:rPr>
        <w:t>.</w:t>
      </w:r>
      <w:bookmarkEnd w:id="216"/>
    </w:p>
    <w:p w:rsidR="001D1A92" w:rsidRDefault="001D1A92">
      <w:pPr>
        <w:pStyle w:val="P00"/>
        <w:spacing w:before="72"/>
        <w:ind w:left="0" w:right="1134"/>
        <w:rPr>
          <w:rStyle w:val="default"/>
          <w:rFonts w:cs="FrankRuehl"/>
          <w:rtl/>
        </w:rPr>
      </w:pPr>
      <w:bookmarkStart w:id="217" w:name="Seif62"/>
      <w:bookmarkEnd w:id="217"/>
      <w:r>
        <w:rPr>
          <w:lang w:val="he-IL"/>
        </w:rPr>
        <w:pict>
          <v:rect id="_x0000_s2124" style="position:absolute;left:0;text-align:left;margin-left:464.5pt;margin-top:8.05pt;width:75.05pt;height:12.65pt;z-index:25153382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מ</w:t>
                  </w:r>
                  <w:r>
                    <w:rPr>
                      <w:rFonts w:cs="Miriam" w:hint="cs"/>
                      <w:szCs w:val="18"/>
                      <w:rtl/>
                    </w:rPr>
                    <w:t>ס</w:t>
                  </w:r>
                  <w:r>
                    <w:rPr>
                      <w:rFonts w:cs="Miriam"/>
                      <w:szCs w:val="18"/>
                      <w:rtl/>
                    </w:rPr>
                    <w:t>י</w:t>
                  </w:r>
                  <w:r>
                    <w:rPr>
                      <w:rFonts w:cs="Miriam" w:hint="cs"/>
                      <w:szCs w:val="18"/>
                      <w:rtl/>
                    </w:rPr>
                    <w:t xml:space="preserve">רת דוחות </w:t>
                  </w:r>
                  <w:r>
                    <w:rPr>
                      <w:rFonts w:cs="Miriam"/>
                      <w:szCs w:val="18"/>
                      <w:rtl/>
                    </w:rPr>
                    <w:t>ב</w:t>
                  </w:r>
                  <w:r>
                    <w:rPr>
                      <w:rFonts w:cs="Miriam" w:hint="cs"/>
                      <w:szCs w:val="18"/>
                      <w:rtl/>
                    </w:rPr>
                    <w:t>יקורת</w:t>
                  </w:r>
                </w:p>
              </w:txbxContent>
            </v:textbox>
            <w10:anchorlock/>
          </v:rect>
        </w:pict>
      </w:r>
      <w:r>
        <w:rPr>
          <w:rStyle w:val="big-number"/>
          <w:rtl/>
        </w:rPr>
        <w:t>71.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מבקר הפנים של חברה יעביר לממונה ולרשות העתקים מדוחות הביקו</w:t>
      </w:r>
      <w:r>
        <w:rPr>
          <w:rStyle w:val="default"/>
          <w:rFonts w:cs="FrankRuehl"/>
          <w:rtl/>
        </w:rPr>
        <w:t>ר</w:t>
      </w:r>
      <w:r>
        <w:rPr>
          <w:rStyle w:val="default"/>
          <w:rFonts w:cs="FrankRuehl" w:hint="cs"/>
          <w:rtl/>
        </w:rPr>
        <w:t>ת שלו.</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הביקורת של חברה יעביר לממונה ולרשות העתקים מהחלטות הועדה.</w:t>
      </w:r>
    </w:p>
    <w:p w:rsidR="001D1A92" w:rsidRDefault="001D1A92">
      <w:pPr>
        <w:pStyle w:val="medium2-header"/>
        <w:keepLines w:val="0"/>
        <w:spacing w:before="72"/>
        <w:ind w:left="0" w:right="1134"/>
        <w:rPr>
          <w:noProof/>
          <w:sz w:val="20"/>
          <w:rtl/>
        </w:rPr>
      </w:pPr>
      <w:bookmarkStart w:id="218" w:name="med4"/>
      <w:bookmarkEnd w:id="218"/>
      <w:r>
        <w:rPr>
          <w:noProof/>
          <w:sz w:val="20"/>
          <w:rtl/>
        </w:rPr>
        <w:t>פ</w:t>
      </w:r>
      <w:r>
        <w:rPr>
          <w:rFonts w:hint="cs"/>
          <w:noProof/>
          <w:sz w:val="20"/>
          <w:rtl/>
        </w:rPr>
        <w:t>רק ה': החזקת אמצעי שליטה בחברה</w:t>
      </w:r>
    </w:p>
    <w:p w:rsidR="001D1A92" w:rsidRDefault="001D1A92">
      <w:pPr>
        <w:pStyle w:val="P00"/>
        <w:spacing w:before="72"/>
        <w:ind w:left="0" w:right="1134"/>
        <w:rPr>
          <w:rStyle w:val="default"/>
          <w:rFonts w:cs="FrankRuehl" w:hint="cs"/>
          <w:rtl/>
        </w:rPr>
      </w:pPr>
      <w:bookmarkStart w:id="219" w:name="Seif63"/>
      <w:bookmarkEnd w:id="219"/>
      <w:r>
        <w:rPr>
          <w:lang w:val="he-IL"/>
        </w:rPr>
        <w:pict>
          <v:rect id="_x0000_s2125" style="position:absolute;left:0;text-align:left;margin-left:464.5pt;margin-top:8.05pt;width:75.05pt;height:8pt;z-index:25153484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72.</w:t>
      </w:r>
      <w:r>
        <w:rPr>
          <w:rStyle w:val="big-number"/>
          <w:rtl/>
        </w:rPr>
        <w:tab/>
      </w:r>
      <w:r>
        <w:rPr>
          <w:rStyle w:val="default"/>
          <w:rFonts w:cs="FrankRuehl"/>
          <w:rtl/>
        </w:rPr>
        <w:t>ב</w:t>
      </w:r>
      <w:r>
        <w:rPr>
          <w:rStyle w:val="default"/>
          <w:rFonts w:cs="FrankRuehl" w:hint="cs"/>
          <w:rtl/>
        </w:rPr>
        <w:t xml:space="preserve">פרק זה </w:t>
      </w:r>
      <w:r>
        <w:rPr>
          <w:rStyle w:val="default"/>
          <w:rFonts w:cs="FrankRuehl"/>
          <w:rtl/>
        </w:rPr>
        <w:t>–</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הממשלה" </w:t>
      </w:r>
      <w:r>
        <w:rPr>
          <w:rStyle w:val="default"/>
          <w:rFonts w:cs="FrankRuehl"/>
          <w:rtl/>
        </w:rPr>
        <w:t>–</w:t>
      </w:r>
      <w:r>
        <w:rPr>
          <w:rStyle w:val="default"/>
          <w:rFonts w:cs="FrankRuehl" w:hint="cs"/>
          <w:rtl/>
        </w:rPr>
        <w:t xml:space="preserve"> הממשלה או ועדת השרים שהיא הסמיכה לענין פרק זה ושבה חברים לפחות השרים;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העברה", של אמצעי שליטה </w:t>
      </w:r>
      <w:r>
        <w:rPr>
          <w:rStyle w:val="default"/>
          <w:rFonts w:cs="FrankRuehl"/>
          <w:rtl/>
        </w:rPr>
        <w:t>–</w:t>
      </w:r>
      <w:r>
        <w:rPr>
          <w:rStyle w:val="default"/>
          <w:rFonts w:cs="FrankRuehl" w:hint="cs"/>
          <w:rtl/>
        </w:rPr>
        <w:t xml:space="preserve"> לרבות </w:t>
      </w:r>
      <w:r>
        <w:rPr>
          <w:rStyle w:val="default"/>
          <w:rFonts w:cs="FrankRuehl"/>
          <w:rtl/>
        </w:rPr>
        <w:t>ה</w:t>
      </w:r>
      <w:r>
        <w:rPr>
          <w:rStyle w:val="default"/>
          <w:rFonts w:cs="FrankRuehl" w:hint="cs"/>
          <w:rtl/>
        </w:rPr>
        <w:t>קצאה או הנפקה של ניירות ערך המקנים אמצעי שליטה או של ניירות ערך הניתנים להמרה בניירות ערך כאמור;</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העברה לאחר" </w:t>
      </w:r>
      <w:r>
        <w:rPr>
          <w:rStyle w:val="default"/>
          <w:rFonts w:cs="FrankRuehl"/>
          <w:rtl/>
        </w:rPr>
        <w:t>–</w:t>
      </w:r>
      <w:r>
        <w:rPr>
          <w:rStyle w:val="default"/>
          <w:rFonts w:cs="FrankRuehl" w:hint="cs"/>
          <w:rtl/>
        </w:rPr>
        <w:t xml:space="preserve"> העברה למי שאינו רשות מקומית מבין הרשויות המקומיות האמורות בסעיף 73; </w:t>
      </w:r>
    </w:p>
    <w:p w:rsidR="001D1A92" w:rsidRDefault="001D1A92" w:rsidP="001D1A92">
      <w:pPr>
        <w:pStyle w:val="P00"/>
        <w:spacing w:before="72"/>
        <w:ind w:left="0" w:right="1134"/>
        <w:rPr>
          <w:rStyle w:val="default"/>
          <w:rFonts w:cs="FrankRuehl" w:hint="cs"/>
          <w:rtl/>
        </w:rPr>
      </w:pPr>
      <w:r>
        <w:rPr>
          <w:rtl/>
          <w:lang w:val="he-IL"/>
        </w:rPr>
        <w:pict>
          <v:shape id="_x0000_s2252" type="#_x0000_t202" style="position:absolute;left:0;text-align:left;margin-left:470.25pt;margin-top:7.1pt;width:1in;height:16.8pt;z-index:251658752"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ab/>
      </w:r>
      <w:r>
        <w:rPr>
          <w:rStyle w:val="default"/>
          <w:rFonts w:cs="FrankRuehl"/>
          <w:rtl/>
        </w:rPr>
        <w:t>"</w:t>
      </w:r>
      <w:r>
        <w:rPr>
          <w:rStyle w:val="default"/>
          <w:rFonts w:cs="FrankRuehl" w:hint="cs"/>
          <w:rtl/>
        </w:rPr>
        <w:t xml:space="preserve">השרים" </w:t>
      </w:r>
      <w:r>
        <w:rPr>
          <w:rStyle w:val="default"/>
          <w:rFonts w:cs="FrankRuehl"/>
          <w:rtl/>
        </w:rPr>
        <w:t>–</w:t>
      </w:r>
      <w:r>
        <w:rPr>
          <w:rStyle w:val="default"/>
          <w:rFonts w:cs="FrankRuehl" w:hint="cs"/>
          <w:rtl/>
        </w:rPr>
        <w:t xml:space="preserve"> (נמחקה).</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220" w:name="Rov262"/>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6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36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362"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63"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מחיקת הגדרת "השרים"</w:t>
      </w:r>
    </w:p>
    <w:p w:rsidR="001D1A92" w:rsidRPr="00A66974" w:rsidRDefault="001D1A92" w:rsidP="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1D1A92" w:rsidRDefault="001D1A92" w:rsidP="001D1A92">
      <w:pPr>
        <w:pStyle w:val="P00"/>
        <w:spacing w:before="0"/>
        <w:ind w:left="0" w:right="1134"/>
        <w:rPr>
          <w:rStyle w:val="default"/>
          <w:rFonts w:cs="FrankRuehl" w:hint="cs"/>
          <w:strike/>
          <w:sz w:val="2"/>
          <w:szCs w:val="2"/>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השרים"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שר הפנים ושר האוצר.</w:t>
      </w:r>
      <w:bookmarkEnd w:id="220"/>
    </w:p>
    <w:p w:rsidR="001D1A92" w:rsidRDefault="001D1A92" w:rsidP="009B2A52">
      <w:pPr>
        <w:pStyle w:val="P00"/>
        <w:spacing w:before="72"/>
        <w:ind w:left="0" w:right="1134"/>
        <w:rPr>
          <w:rStyle w:val="default"/>
          <w:rFonts w:cs="FrankRuehl" w:hint="cs"/>
          <w:rtl/>
        </w:rPr>
      </w:pPr>
      <w:bookmarkStart w:id="221" w:name="Seif64"/>
      <w:bookmarkEnd w:id="221"/>
      <w:r>
        <w:rPr>
          <w:lang w:val="he-IL"/>
        </w:rPr>
        <w:pict>
          <v:rect id="_x0000_s2126" style="position:absolute;left:0;text-align:left;margin-left:464.5pt;margin-top:8.05pt;width:75.05pt;height:52.4pt;z-index:251535872"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ה</w:t>
                  </w:r>
                  <w:r>
                    <w:rPr>
                      <w:rFonts w:cs="Miriam" w:hint="cs"/>
                      <w:szCs w:val="18"/>
                      <w:rtl/>
                    </w:rPr>
                    <w:t>בעלות במועד הקמת החברה</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rsidP="009B2A52">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txbxContent>
            </v:textbox>
            <w10:anchorlock/>
          </v:rect>
        </w:pict>
      </w:r>
      <w:r>
        <w:rPr>
          <w:rStyle w:val="big-number"/>
          <w:rtl/>
        </w:rPr>
        <w:t>73.</w:t>
      </w:r>
      <w:r>
        <w:rPr>
          <w:rStyle w:val="big-number"/>
          <w:rtl/>
        </w:rPr>
        <w:tab/>
      </w:r>
      <w:r w:rsidR="009B2A52">
        <w:rPr>
          <w:rStyle w:val="default"/>
          <w:rFonts w:cs="FrankRuehl" w:hint="cs"/>
          <w:rtl/>
        </w:rPr>
        <w:t>(א)</w:t>
      </w:r>
      <w:r w:rsidR="009B2A52">
        <w:rPr>
          <w:rStyle w:val="default"/>
          <w:rFonts w:cs="FrankRuehl" w:hint="cs"/>
          <w:rtl/>
        </w:rPr>
        <w:tab/>
      </w:r>
      <w:r>
        <w:rPr>
          <w:rStyle w:val="default"/>
          <w:rFonts w:cs="FrankRuehl"/>
          <w:rtl/>
        </w:rPr>
        <w:t>ב</w:t>
      </w:r>
      <w:r>
        <w:rPr>
          <w:rStyle w:val="default"/>
          <w:rFonts w:cs="FrankRuehl" w:hint="cs"/>
          <w:rtl/>
        </w:rPr>
        <w:t>מועד הקמתה</w:t>
      </w:r>
      <w:r>
        <w:rPr>
          <w:rStyle w:val="default"/>
          <w:rFonts w:cs="FrankRuehl"/>
          <w:rtl/>
        </w:rPr>
        <w:t xml:space="preserve"> </w:t>
      </w:r>
      <w:r>
        <w:rPr>
          <w:rStyle w:val="default"/>
          <w:rFonts w:cs="FrankRuehl" w:hint="cs"/>
          <w:rtl/>
        </w:rPr>
        <w:t xml:space="preserve">תהיה חברה בשליטה ובבעלות מלאה של הרשות המקומית שבתחומה היא פועלת; הוקמה החברה בידי יותר מרשות מקומית אחת, תהיה החברה בשליטה ובבעלות מלאה שלהן, בחלוקה ביניהן לפי כללים שתקבע מועצת הרשות בהתייעצות עם הממונה, </w:t>
      </w:r>
      <w:r w:rsidR="009B2A52" w:rsidRPr="009B2A52">
        <w:rPr>
          <w:rStyle w:val="default"/>
          <w:rFonts w:cs="FrankRuehl" w:hint="cs"/>
          <w:rtl/>
        </w:rPr>
        <w:t>ואולם הרשויות המקומיות רשאיות להסכים ביניהן, באישור הממונה, על חלוקה אחרת מזו שנקבע בכללים כאמור</w:t>
      </w:r>
      <w:r>
        <w:rPr>
          <w:rStyle w:val="default"/>
          <w:rFonts w:cs="FrankRuehl" w:hint="cs"/>
          <w:rtl/>
        </w:rPr>
        <w:t>.</w:t>
      </w:r>
    </w:p>
    <w:p w:rsidR="00EF7F1E" w:rsidRPr="009B2A52" w:rsidRDefault="00EF7F1E" w:rsidP="00EF7F1E">
      <w:pPr>
        <w:pStyle w:val="P00"/>
        <w:spacing w:before="72"/>
        <w:ind w:left="0" w:right="1134"/>
        <w:rPr>
          <w:rStyle w:val="default"/>
          <w:rFonts w:cs="FrankRuehl" w:hint="cs"/>
          <w:rtl/>
        </w:rPr>
      </w:pPr>
      <w:r>
        <w:rPr>
          <w:rFonts w:hint="cs"/>
          <w:rtl/>
          <w:lang w:eastAsia="en-US"/>
        </w:rPr>
        <w:pict>
          <v:shape id="_x0000_s2564" type="#_x0000_t202" style="position:absolute;left:0;text-align:left;margin-left:470.35pt;margin-top:7.1pt;width:1in;height:22.4pt;z-index:251807232" filled="f" stroked="f">
            <v:textbox inset="1mm,0,1mm,0">
              <w:txbxContent>
                <w:p w:rsidR="002269D7" w:rsidRDefault="002269D7" w:rsidP="00EF7F1E">
                  <w:pPr>
                    <w:spacing w:line="160" w:lineRule="exact"/>
                    <w:jc w:val="left"/>
                    <w:rPr>
                      <w:rFonts w:cs="Miriam" w:hint="cs"/>
                      <w:noProof/>
                      <w:szCs w:val="18"/>
                      <w:rtl/>
                    </w:rPr>
                  </w:pPr>
                  <w:r>
                    <w:rPr>
                      <w:rFonts w:cs="Miriam" w:hint="cs"/>
                      <w:noProof/>
                      <w:szCs w:val="18"/>
                      <w:rtl/>
                    </w:rPr>
                    <w:t>(תיקון מס' 10) תשע"ז-2016</w:t>
                  </w:r>
                </w:p>
              </w:txbxContent>
            </v:textbox>
          </v:shape>
        </w:pict>
      </w:r>
      <w:r w:rsidRPr="009B2A52">
        <w:rPr>
          <w:rStyle w:val="default"/>
          <w:rFonts w:cs="FrankRuehl" w:hint="cs"/>
          <w:rtl/>
        </w:rPr>
        <w:tab/>
        <w:t>(</w:t>
      </w:r>
      <w:r>
        <w:rPr>
          <w:rStyle w:val="default"/>
          <w:rFonts w:cs="FrankRuehl" w:hint="cs"/>
          <w:rtl/>
        </w:rPr>
        <w:t>א1)</w:t>
      </w:r>
      <w:r>
        <w:rPr>
          <w:rStyle w:val="default"/>
          <w:rFonts w:cs="FrankRuehl" w:hint="cs"/>
          <w:rtl/>
        </w:rPr>
        <w:tab/>
        <w:t>הבעלות בחברת ביוב משותפת תחולק בין ספקי שירותי הביוב שמחזיקים בה לפי כללים שתקבע מועצת הרשות, בהתייעצות עם הממונה, ואולם ספקי שירותי הביוב רשאים להסכים ביניהם, באישור הממונה, על חלוקה אחרת מזו שנקבעה בכללים כאמור</w:t>
      </w:r>
      <w:r w:rsidRPr="009B2A52">
        <w:rPr>
          <w:rStyle w:val="default"/>
          <w:rFonts w:cs="FrankRuehl" w:hint="cs"/>
          <w:rtl/>
        </w:rPr>
        <w:t>.</w:t>
      </w:r>
    </w:p>
    <w:p w:rsidR="009B2A52" w:rsidRPr="009B2A52" w:rsidRDefault="009B2A52" w:rsidP="009B2A52">
      <w:pPr>
        <w:pStyle w:val="P00"/>
        <w:spacing w:before="72"/>
        <w:ind w:left="0" w:right="1134"/>
        <w:rPr>
          <w:rStyle w:val="default"/>
          <w:rFonts w:cs="FrankRuehl" w:hint="cs"/>
          <w:rtl/>
        </w:rPr>
      </w:pPr>
      <w:r>
        <w:rPr>
          <w:rFonts w:hint="cs"/>
          <w:rtl/>
          <w:lang w:eastAsia="en-US"/>
        </w:rPr>
        <w:pict>
          <v:shape id="_x0000_s2441" type="#_x0000_t202" style="position:absolute;left:0;text-align:left;margin-left:470.35pt;margin-top:7.1pt;width:1in;height:22.4pt;z-index:251742720" filled="f" stroked="f">
            <v:textbox inset="1mm,0,1mm,0">
              <w:txbxContent>
                <w:p w:rsidR="002269D7" w:rsidRDefault="002269D7" w:rsidP="009B2A52">
                  <w:pPr>
                    <w:spacing w:line="160" w:lineRule="exact"/>
                    <w:jc w:val="left"/>
                    <w:rPr>
                      <w:rFonts w:cs="Miriam" w:hint="cs"/>
                      <w:noProof/>
                      <w:szCs w:val="18"/>
                      <w:rtl/>
                    </w:rPr>
                  </w:pPr>
                  <w:r>
                    <w:rPr>
                      <w:rFonts w:cs="Miriam" w:hint="cs"/>
                      <w:noProof/>
                      <w:szCs w:val="18"/>
                      <w:rtl/>
                    </w:rPr>
                    <w:t>(תיקון מס' 6) תשע"ג-2013</w:t>
                  </w:r>
                </w:p>
              </w:txbxContent>
            </v:textbox>
          </v:shape>
        </w:pict>
      </w:r>
      <w:r w:rsidRPr="009B2A52">
        <w:rPr>
          <w:rStyle w:val="default"/>
          <w:rFonts w:cs="FrankRuehl" w:hint="cs"/>
          <w:rtl/>
        </w:rPr>
        <w:tab/>
        <w:t>(ב)</w:t>
      </w:r>
      <w:r w:rsidRPr="009B2A52">
        <w:rPr>
          <w:rStyle w:val="default"/>
          <w:rFonts w:cs="FrankRuehl" w:hint="cs"/>
          <w:rtl/>
        </w:rPr>
        <w:tab/>
        <w:t>על אף האמור בסעיף קטן (א), חלוקת הבעלות בחברה אזורית בין הרשויות המקומיות תהיה כפי שיורה להן הממונה, בהתאם לכללים שתקבע מועצת הרשות בהתייעצות עם הממונה; כללים כאמור ייקבעו בהתחשב בשווי הנכסים שבבעלות כל אחת מהרשויות המקומיות בלא חברה והתחייבויותיהן ובכמות המים שכל אחת מהרשויות המקומיות סיפקה לצרכניה; חלוקת הבעלות בין רשויות מקומיות המחזיקות במשותף בחברה אחת שאינה חברה אזורית תיעשה בהתחשב בשיעור החזקתן של אותן רשויות מקומיות; הממונה יורה על חלוקת הבעלות בתוך שלושים ימים מיום קבלת מידע ומסמכים כנדרש לפי סעיף 6ג(ג)(1) לעניין חלוקת בעלות בחברה אזורית.</w:t>
      </w:r>
    </w:p>
    <w:p w:rsidR="009B2A52" w:rsidRPr="00A66974" w:rsidRDefault="009B2A52" w:rsidP="009B2A52">
      <w:pPr>
        <w:pStyle w:val="P00"/>
        <w:spacing w:before="0"/>
        <w:ind w:left="0" w:right="1134"/>
        <w:rPr>
          <w:rStyle w:val="default"/>
          <w:rFonts w:cs="FrankRuehl" w:hint="cs"/>
          <w:vanish/>
          <w:color w:val="FF0000"/>
          <w:szCs w:val="20"/>
          <w:shd w:val="clear" w:color="auto" w:fill="FFFF99"/>
          <w:rtl/>
        </w:rPr>
      </w:pPr>
      <w:bookmarkStart w:id="222" w:name="Rov368"/>
      <w:r w:rsidRPr="00A66974">
        <w:rPr>
          <w:rStyle w:val="default"/>
          <w:rFonts w:cs="FrankRuehl" w:hint="cs"/>
          <w:vanish/>
          <w:color w:val="FF0000"/>
          <w:szCs w:val="20"/>
          <w:shd w:val="clear" w:color="auto" w:fill="FFFF99"/>
          <w:rtl/>
        </w:rPr>
        <w:t>מיום 30.9.2009</w:t>
      </w:r>
    </w:p>
    <w:p w:rsidR="009B2A52" w:rsidRPr="00A66974" w:rsidRDefault="009B2A52" w:rsidP="009B2A5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9B2A52" w:rsidRPr="00A66974" w:rsidRDefault="009B2A52" w:rsidP="009B2A52">
      <w:pPr>
        <w:pStyle w:val="P00"/>
        <w:spacing w:before="0"/>
        <w:ind w:left="0" w:right="1134"/>
        <w:rPr>
          <w:rStyle w:val="default"/>
          <w:rFonts w:cs="FrankRuehl" w:hint="cs"/>
          <w:vanish/>
          <w:szCs w:val="20"/>
          <w:shd w:val="clear" w:color="auto" w:fill="FFFF99"/>
          <w:rtl/>
        </w:rPr>
      </w:pPr>
      <w:hyperlink r:id="rId36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36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9B2A52" w:rsidRPr="00A66974" w:rsidRDefault="009B2A52" w:rsidP="009B2A5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9B2A52" w:rsidRPr="00A66974" w:rsidRDefault="009B2A52" w:rsidP="009B2A52">
      <w:pPr>
        <w:pStyle w:val="P00"/>
        <w:spacing w:before="0"/>
        <w:ind w:left="0" w:right="1134"/>
        <w:rPr>
          <w:rStyle w:val="default"/>
          <w:rFonts w:cs="FrankRuehl" w:hint="cs"/>
          <w:vanish/>
          <w:szCs w:val="20"/>
          <w:shd w:val="clear" w:color="auto" w:fill="FFFF99"/>
          <w:rtl/>
        </w:rPr>
      </w:pPr>
      <w:hyperlink r:id="rId366"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67"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9B2A52" w:rsidRPr="00A66974" w:rsidRDefault="009B2A52" w:rsidP="009B2A52">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73.</w:t>
      </w:r>
      <w:r w:rsidRPr="00A66974">
        <w:rPr>
          <w:rStyle w:val="default"/>
          <w:rFonts w:cs="FrankRuehl"/>
          <w:vanish/>
          <w:sz w:val="22"/>
          <w:szCs w:val="22"/>
          <w:shd w:val="clear" w:color="auto" w:fill="FFFF99"/>
          <w:rtl/>
        </w:rPr>
        <w:tab/>
        <w:t>ב</w:t>
      </w:r>
      <w:r w:rsidRPr="00A66974">
        <w:rPr>
          <w:rStyle w:val="default"/>
          <w:rFonts w:cs="FrankRuehl" w:hint="cs"/>
          <w:vanish/>
          <w:sz w:val="22"/>
          <w:szCs w:val="22"/>
          <w:shd w:val="clear" w:color="auto" w:fill="FFFF99"/>
          <w:rtl/>
        </w:rPr>
        <w:t>מועד הקמתה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תהיה חברה בשליטה ובבעלות מלאה של הרשות המקומית שבתחומה היא פועלת; הוקמה החברה בידי יותר מרשות מקומית אחת, תהיה החברה בשליטה ובבעלות מלאה שלהן, בחלוקה ביניהן לפי כללים </w:t>
      </w:r>
      <w:r w:rsidRPr="00A66974">
        <w:rPr>
          <w:rStyle w:val="default"/>
          <w:rFonts w:cs="FrankRuehl" w:hint="cs"/>
          <w:strike/>
          <w:vanish/>
          <w:sz w:val="22"/>
          <w:szCs w:val="22"/>
          <w:shd w:val="clear" w:color="auto" w:fill="FFFF99"/>
          <w:rtl/>
        </w:rPr>
        <w:t>שיקבעו השרים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שתקבע מועצת הרשות</w:t>
      </w:r>
      <w:r w:rsidRPr="00A66974">
        <w:rPr>
          <w:rStyle w:val="default"/>
          <w:rFonts w:cs="FrankRuehl" w:hint="cs"/>
          <w:vanish/>
          <w:sz w:val="22"/>
          <w:szCs w:val="22"/>
          <w:shd w:val="clear" w:color="auto" w:fill="FFFF99"/>
          <w:rtl/>
        </w:rPr>
        <w:t xml:space="preserve"> בהתייעצות עם הממונה, או בחלוקה אחרת שתוסכם ביניהן באישור הממונה.</w:t>
      </w:r>
    </w:p>
    <w:p w:rsidR="009B2A52" w:rsidRPr="00A66974" w:rsidRDefault="009B2A52" w:rsidP="009B2A52">
      <w:pPr>
        <w:pStyle w:val="P00"/>
        <w:spacing w:before="0"/>
        <w:ind w:left="0" w:right="1134"/>
        <w:rPr>
          <w:rStyle w:val="default"/>
          <w:rFonts w:cs="FrankRuehl" w:hint="cs"/>
          <w:vanish/>
          <w:szCs w:val="20"/>
          <w:shd w:val="clear" w:color="auto" w:fill="FFFF99"/>
          <w:rtl/>
        </w:rPr>
      </w:pPr>
    </w:p>
    <w:p w:rsidR="009B2A52" w:rsidRPr="00A66974" w:rsidRDefault="009B2A52" w:rsidP="009B2A52">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9B2A52" w:rsidRPr="00A66974" w:rsidRDefault="009B2A52" w:rsidP="009B2A5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9B2A52" w:rsidRPr="00A66974" w:rsidRDefault="009B2A52" w:rsidP="009B2A52">
      <w:pPr>
        <w:pStyle w:val="P00"/>
        <w:spacing w:before="0"/>
        <w:ind w:left="0" w:right="1134"/>
        <w:rPr>
          <w:rStyle w:val="default"/>
          <w:rFonts w:cs="FrankRuehl" w:hint="cs"/>
          <w:vanish/>
          <w:szCs w:val="20"/>
          <w:shd w:val="clear" w:color="auto" w:fill="FFFF99"/>
          <w:rtl/>
        </w:rPr>
      </w:pPr>
      <w:hyperlink r:id="rId36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188 (</w:t>
      </w:r>
      <w:hyperlink r:id="rId36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9B2A52" w:rsidRPr="00A66974" w:rsidRDefault="009B2A52" w:rsidP="009B2A52">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73.</w:t>
      </w:r>
      <w:r w:rsidRPr="00A66974">
        <w:rPr>
          <w:rStyle w:val="default"/>
          <w:rFonts w:cs="FrankRuehl"/>
          <w:vanish/>
          <w:sz w:val="22"/>
          <w:szCs w:val="22"/>
          <w:shd w:val="clear" w:color="auto" w:fill="FFFF99"/>
          <w:rtl/>
        </w:rPr>
        <w:tab/>
      </w:r>
      <w:r w:rsidRPr="00A66974">
        <w:rPr>
          <w:rStyle w:val="default"/>
          <w:rFonts w:cs="FrankRuehl" w:hint="cs"/>
          <w:vanish/>
          <w:sz w:val="22"/>
          <w:szCs w:val="22"/>
          <w:u w:val="single"/>
          <w:shd w:val="clear" w:color="auto" w:fill="FFFF99"/>
          <w:rtl/>
        </w:rPr>
        <w:t>(א)</w:t>
      </w: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ב</w:t>
      </w:r>
      <w:r w:rsidRPr="00A66974">
        <w:rPr>
          <w:rStyle w:val="default"/>
          <w:rFonts w:cs="FrankRuehl" w:hint="cs"/>
          <w:vanish/>
          <w:sz w:val="22"/>
          <w:szCs w:val="22"/>
          <w:shd w:val="clear" w:color="auto" w:fill="FFFF99"/>
          <w:rtl/>
        </w:rPr>
        <w:t>מועד הקמתה</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תהיה חברה בשליטה ובבעלות מלאה של הרשות המקומית שבתחומה היא פועלת; הוקמה החברה בידי יותר מרשות מקומית אחת, תהיה החברה בשליטה ובבעלות מלאה שלהן, בחלוקה ביניהן לפי כללים שתקבע מועצת הרשות בהתייעצות עם הממונה, </w:t>
      </w:r>
      <w:r w:rsidRPr="00A66974">
        <w:rPr>
          <w:rStyle w:val="default"/>
          <w:rFonts w:cs="FrankRuehl" w:hint="cs"/>
          <w:strike/>
          <w:vanish/>
          <w:sz w:val="22"/>
          <w:szCs w:val="22"/>
          <w:shd w:val="clear" w:color="auto" w:fill="FFFF99"/>
          <w:rtl/>
        </w:rPr>
        <w:t>או בחלוקה אחרת שתוסכם ביניהן באישור הממונה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ואולם הרשויות המקומיות רשאיות להסכים ביניהן, באישור הממונה, על חלוקה אחרת מזו שנקבע בכללים כאמור</w:t>
      </w:r>
      <w:r w:rsidRPr="00A66974">
        <w:rPr>
          <w:rStyle w:val="default"/>
          <w:rFonts w:cs="FrankRuehl" w:hint="cs"/>
          <w:vanish/>
          <w:sz w:val="22"/>
          <w:szCs w:val="22"/>
          <w:shd w:val="clear" w:color="auto" w:fill="FFFF99"/>
          <w:rtl/>
        </w:rPr>
        <w:t>.</w:t>
      </w:r>
    </w:p>
    <w:p w:rsidR="009B2A52" w:rsidRPr="00A66974" w:rsidRDefault="009B2A52" w:rsidP="009B2A52">
      <w:pPr>
        <w:pStyle w:val="P00"/>
        <w:spacing w:before="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על אף האמור בסעיף קטן (א), חלוקת הבעלות בחברה אזורית בין הרשויות המקומיות תהיה כפי שיורה להן הממונה, בהתאם לכללים שתקבע מועצת הרשות בהתייעצות עם הממונה; כללים כאמור ייקבעו בהתחשב בשווי הנכסים שבבעלות כל אחת מהרשויות המקומיות בלא חברה והתחייבויותיהן ובכמות המים שכל אחת מהרשויות המקומיות סיפקה לצרכניה; חלוקת הבעלות בין רשויות מקומיות המחזיקות במשותף בחברה אחת שאינה חברה אזורית תיעשה בהתחשב בשיעור החזקתן של אותן רשויות מקומיות; הממונה יורה על חלוקת הבעלות בתוך שלושים ימים מיום קבלת מידע ומסמכים כנדרש לפי סעיף 6ג(ג)(1) לעניין חלוקת בעלות בחברה אזורית.</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p>
    <w:p w:rsidR="00EF7F1E" w:rsidRPr="00A66974" w:rsidRDefault="00EF7F1E" w:rsidP="00EF7F1E">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hyperlink r:id="rId37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37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F7F1E" w:rsidRPr="00EF7F1E" w:rsidRDefault="00EF7F1E" w:rsidP="00EF7F1E">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קטן 73(א1)</w:t>
      </w:r>
      <w:bookmarkEnd w:id="222"/>
    </w:p>
    <w:p w:rsidR="009B2A52" w:rsidRDefault="009B2A52" w:rsidP="009B2A52">
      <w:pPr>
        <w:pStyle w:val="P00"/>
        <w:spacing w:before="72"/>
        <w:ind w:left="0" w:right="1134"/>
        <w:rPr>
          <w:rStyle w:val="default"/>
          <w:rFonts w:cs="FrankRuehl" w:hint="cs"/>
          <w:rtl/>
        </w:rPr>
      </w:pPr>
      <w:bookmarkStart w:id="223" w:name="Seif154"/>
      <w:bookmarkEnd w:id="223"/>
      <w:r>
        <w:rPr>
          <w:lang w:val="he-IL"/>
        </w:rPr>
        <w:pict>
          <v:rect id="_x0000_s2442" style="position:absolute;left:0;text-align:left;margin-left:464.5pt;margin-top:8.05pt;width:75.05pt;height:68.95pt;z-index:251743744" o:allowincell="f" filled="f" stroked="f" strokecolor="lime" strokeweight=".25pt">
            <v:textbox inset="0,0,0,0">
              <w:txbxContent>
                <w:p w:rsidR="002269D7" w:rsidRDefault="002269D7" w:rsidP="009B2A52">
                  <w:pPr>
                    <w:spacing w:line="160" w:lineRule="exact"/>
                    <w:jc w:val="left"/>
                    <w:rPr>
                      <w:rFonts w:cs="Miriam" w:hint="cs"/>
                      <w:noProof/>
                      <w:szCs w:val="18"/>
                      <w:rtl/>
                    </w:rPr>
                  </w:pPr>
                  <w:r>
                    <w:rPr>
                      <w:rFonts w:cs="Miriam" w:hint="cs"/>
                      <w:szCs w:val="18"/>
                      <w:rtl/>
                    </w:rPr>
                    <w:t>החלטות של חברה אזורית ושל חברת ביוב משותפת הדורשות רוב מיוחד</w:t>
                  </w:r>
                </w:p>
                <w:p w:rsidR="002269D7" w:rsidRDefault="002269D7" w:rsidP="009B2A52">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p w:rsidR="002269D7" w:rsidRDefault="002269D7" w:rsidP="009B2A52">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73</w:t>
      </w:r>
      <w:r>
        <w:rPr>
          <w:rStyle w:val="default"/>
          <w:rFonts w:cs="FrankRuehl" w:hint="cs"/>
          <w:rtl/>
        </w:rPr>
        <w:t>א</w:t>
      </w:r>
      <w:r w:rsidRPr="009B2A52">
        <w:rPr>
          <w:rStyle w:val="default"/>
          <w:rFonts w:cs="FrankRuehl"/>
          <w:rtl/>
        </w:rPr>
        <w:t>.</w:t>
      </w:r>
      <w:r w:rsidRPr="009B2A52">
        <w:rPr>
          <w:rStyle w:val="default"/>
          <w:rFonts w:cs="FrankRuehl"/>
          <w:rtl/>
        </w:rPr>
        <w:tab/>
      </w:r>
      <w:r>
        <w:rPr>
          <w:rStyle w:val="default"/>
          <w:rFonts w:cs="FrankRuehl" w:hint="cs"/>
          <w:rtl/>
        </w:rPr>
        <w:t>(א)</w:t>
      </w:r>
      <w:r>
        <w:rPr>
          <w:rStyle w:val="default"/>
          <w:rFonts w:cs="FrankRuehl" w:hint="cs"/>
          <w:rtl/>
        </w:rPr>
        <w:tab/>
        <w:t>החלטות הדירקטוריון והאסיפה הכללית של חברה אזורית</w:t>
      </w:r>
      <w:r w:rsidR="00EF7F1E">
        <w:rPr>
          <w:rStyle w:val="default"/>
          <w:rFonts w:cs="FrankRuehl" w:hint="cs"/>
          <w:rtl/>
        </w:rPr>
        <w:t xml:space="preserve"> או של חברת ביוב משותפת</w:t>
      </w:r>
      <w:r>
        <w:rPr>
          <w:rStyle w:val="default"/>
          <w:rFonts w:cs="FrankRuehl" w:hint="cs"/>
          <w:rtl/>
        </w:rPr>
        <w:t xml:space="preserve"> בנושאים אלה יתקבלו ברוב של שני שלישים:</w:t>
      </w:r>
    </w:p>
    <w:p w:rsidR="009B2A52" w:rsidRDefault="009B2A52" w:rsidP="009B2A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בדבר ייעוד רווחים; החלטה כאמור תתקבל על ידי הדירקטוריון באישור האסיפה הכללית;</w:t>
      </w:r>
    </w:p>
    <w:p w:rsidR="009B2A52" w:rsidRDefault="009B2A52" w:rsidP="009B2A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עסקה שמתקיים בה האמור בסעיף 270(1) לחוק החברות; החלטה כאמור תתקבל על ידי הדירקטוריון;</w:t>
      </w:r>
    </w:p>
    <w:p w:rsidR="009B2A52" w:rsidRDefault="009B2A52" w:rsidP="009B2A5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 עסקה לפי סעיף 63(א)(6), שאינה טעונה אישור של ועדת הביקורת.</w:t>
      </w:r>
    </w:p>
    <w:p w:rsidR="009B2A52" w:rsidRDefault="00EF7F1E" w:rsidP="009B2A52">
      <w:pPr>
        <w:pStyle w:val="P00"/>
        <w:spacing w:before="72"/>
        <w:ind w:left="0" w:right="1134"/>
        <w:rPr>
          <w:rStyle w:val="default"/>
          <w:rFonts w:cs="FrankRuehl" w:hint="cs"/>
          <w:rtl/>
        </w:rPr>
      </w:pPr>
      <w:r>
        <w:rPr>
          <w:rFonts w:hint="cs"/>
          <w:rtl/>
          <w:lang w:eastAsia="en-US"/>
        </w:rPr>
        <w:pict>
          <v:shape id="_x0000_s2568" type="#_x0000_t202" style="position:absolute;left:0;text-align:left;margin-left:470.35pt;margin-top:7.1pt;width:1in;height:16.8pt;z-index:251808256" filled="f" stroked="f">
            <v:textbox inset="1mm,0,1mm,0">
              <w:txbxContent>
                <w:p w:rsidR="002269D7" w:rsidRDefault="002269D7" w:rsidP="00EF7F1E">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009B2A52">
        <w:rPr>
          <w:rStyle w:val="default"/>
          <w:rFonts w:cs="FrankRuehl" w:hint="cs"/>
          <w:rtl/>
        </w:rPr>
        <w:tab/>
        <w:t>(ב)</w:t>
      </w:r>
      <w:r w:rsidR="009B2A52">
        <w:rPr>
          <w:rStyle w:val="default"/>
          <w:rFonts w:cs="FrankRuehl" w:hint="cs"/>
          <w:rtl/>
        </w:rPr>
        <w:tab/>
        <w:t>מועצת הרשות, לפי המלצת הממונה ובהתייעצות עם שר המשפטים, רשאית לקבוע כללים לעניין אופן קבלת החלטות נוספות של חברה אזורית</w:t>
      </w:r>
      <w:r>
        <w:rPr>
          <w:rStyle w:val="default"/>
          <w:rFonts w:cs="FrankRuehl" w:hint="cs"/>
          <w:rtl/>
        </w:rPr>
        <w:t xml:space="preserve"> או של חברת ביוב משותפת</w:t>
      </w:r>
      <w:r w:rsidR="009B2A52">
        <w:rPr>
          <w:rStyle w:val="default"/>
          <w:rFonts w:cs="FrankRuehl" w:hint="cs"/>
          <w:rtl/>
        </w:rPr>
        <w:t>, לשם שמירת ענייניהם של בעלי אמצעי שליטה בה שהחזקותיהם מצומצמות יחסית להחזקותיהם של בעלי אמצעי שליטה אחרים בה או לשם מניעת פגיעה ברמת שירותי המים והביוב הניתנים לצרכניה.</w:t>
      </w:r>
    </w:p>
    <w:p w:rsidR="009B2A52" w:rsidRPr="00A66974" w:rsidRDefault="009B2A52" w:rsidP="009B2A52">
      <w:pPr>
        <w:pStyle w:val="P00"/>
        <w:spacing w:before="0"/>
        <w:ind w:left="0" w:right="1134"/>
        <w:rPr>
          <w:rStyle w:val="default"/>
          <w:rFonts w:cs="FrankRuehl" w:hint="cs"/>
          <w:vanish/>
          <w:color w:val="FF0000"/>
          <w:szCs w:val="20"/>
          <w:shd w:val="clear" w:color="auto" w:fill="FFFF99"/>
          <w:rtl/>
        </w:rPr>
      </w:pPr>
      <w:bookmarkStart w:id="224" w:name="Rov369"/>
      <w:r w:rsidRPr="00A66974">
        <w:rPr>
          <w:rStyle w:val="default"/>
          <w:rFonts w:cs="FrankRuehl" w:hint="cs"/>
          <w:vanish/>
          <w:color w:val="FF0000"/>
          <w:szCs w:val="20"/>
          <w:shd w:val="clear" w:color="auto" w:fill="FFFF99"/>
          <w:rtl/>
        </w:rPr>
        <w:t>מיום 1.8.2013</w:t>
      </w:r>
    </w:p>
    <w:p w:rsidR="009B2A52" w:rsidRPr="00A66974" w:rsidRDefault="009B2A52" w:rsidP="009B2A5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9B2A52" w:rsidRPr="00A66974" w:rsidRDefault="009B2A52" w:rsidP="009B2A52">
      <w:pPr>
        <w:pStyle w:val="P00"/>
        <w:spacing w:before="0"/>
        <w:ind w:left="0" w:right="1134"/>
        <w:rPr>
          <w:rStyle w:val="default"/>
          <w:rFonts w:cs="FrankRuehl" w:hint="cs"/>
          <w:vanish/>
          <w:szCs w:val="20"/>
          <w:shd w:val="clear" w:color="auto" w:fill="FFFF99"/>
          <w:rtl/>
        </w:rPr>
      </w:pPr>
      <w:hyperlink r:id="rId37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188 (</w:t>
      </w:r>
      <w:hyperlink r:id="rId37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9B2A52" w:rsidRPr="00A66974" w:rsidRDefault="009B2A52" w:rsidP="009B2A5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הוספת סעיף 73א</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p>
    <w:p w:rsidR="00EF7F1E" w:rsidRPr="00A66974" w:rsidRDefault="00EF7F1E" w:rsidP="00EF7F1E">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hyperlink r:id="rId37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37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F7F1E" w:rsidRPr="00A66974" w:rsidRDefault="00EF7F1E" w:rsidP="00EF7F1E">
      <w:pPr>
        <w:pStyle w:val="P00"/>
        <w:ind w:left="0" w:right="1134"/>
        <w:rPr>
          <w:rStyle w:val="default"/>
          <w:rFonts w:cs="Miriam" w:hint="cs"/>
          <w:vanish/>
          <w:sz w:val="16"/>
          <w:szCs w:val="16"/>
          <w:shd w:val="clear" w:color="auto" w:fill="FFFF99"/>
          <w:rtl/>
        </w:rPr>
      </w:pPr>
      <w:r w:rsidRPr="00A66974">
        <w:rPr>
          <w:rStyle w:val="default"/>
          <w:rFonts w:cs="Miriam" w:hint="cs"/>
          <w:vanish/>
          <w:sz w:val="16"/>
          <w:szCs w:val="16"/>
          <w:shd w:val="clear" w:color="auto" w:fill="FFFF99"/>
          <w:rtl/>
        </w:rPr>
        <w:t xml:space="preserve">החלטות של חברה אזורית </w:t>
      </w:r>
      <w:r w:rsidRPr="00A66974">
        <w:rPr>
          <w:rStyle w:val="default"/>
          <w:rFonts w:cs="Miriam" w:hint="cs"/>
          <w:vanish/>
          <w:sz w:val="16"/>
          <w:szCs w:val="16"/>
          <w:u w:val="single"/>
          <w:shd w:val="clear" w:color="auto" w:fill="FFFF99"/>
          <w:rtl/>
        </w:rPr>
        <w:t>ושל חברת ביוב משותפת</w:t>
      </w:r>
      <w:r w:rsidRPr="00A66974">
        <w:rPr>
          <w:rStyle w:val="default"/>
          <w:rFonts w:cs="Miriam" w:hint="cs"/>
          <w:vanish/>
          <w:sz w:val="16"/>
          <w:szCs w:val="16"/>
          <w:shd w:val="clear" w:color="auto" w:fill="FFFF99"/>
          <w:rtl/>
        </w:rPr>
        <w:t xml:space="preserve"> הדורשות רוב מיוחד</w:t>
      </w:r>
    </w:p>
    <w:p w:rsidR="00EF7F1E" w:rsidRPr="00A66974" w:rsidRDefault="00EF7F1E" w:rsidP="00EF7F1E">
      <w:pPr>
        <w:pStyle w:val="P00"/>
        <w:spacing w:before="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73</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(א)</w:t>
      </w:r>
      <w:r w:rsidRPr="00A66974">
        <w:rPr>
          <w:rStyle w:val="default"/>
          <w:rFonts w:cs="FrankRuehl" w:hint="cs"/>
          <w:vanish/>
          <w:sz w:val="22"/>
          <w:szCs w:val="22"/>
          <w:shd w:val="clear" w:color="auto" w:fill="FFFF99"/>
          <w:rtl/>
        </w:rPr>
        <w:tab/>
        <w:t xml:space="preserve">החלטות הדירקטוריון והאסיפה הכללית של חברה אזורית </w:t>
      </w:r>
      <w:r w:rsidRPr="00A66974">
        <w:rPr>
          <w:rStyle w:val="default"/>
          <w:rFonts w:cs="FrankRuehl" w:hint="cs"/>
          <w:vanish/>
          <w:sz w:val="22"/>
          <w:szCs w:val="22"/>
          <w:u w:val="single"/>
          <w:shd w:val="clear" w:color="auto" w:fill="FFFF99"/>
          <w:rtl/>
        </w:rPr>
        <w:t>או של חברת ביוב משותפת</w:t>
      </w:r>
      <w:r w:rsidRPr="00A66974">
        <w:rPr>
          <w:rStyle w:val="default"/>
          <w:rFonts w:cs="FrankRuehl" w:hint="cs"/>
          <w:vanish/>
          <w:sz w:val="22"/>
          <w:szCs w:val="22"/>
          <w:shd w:val="clear" w:color="auto" w:fill="FFFF99"/>
          <w:rtl/>
        </w:rPr>
        <w:t xml:space="preserve"> בנושאים אלה יתקבלו ברוב של שני שלישים:</w:t>
      </w:r>
    </w:p>
    <w:p w:rsidR="00EF7F1E" w:rsidRPr="00A66974" w:rsidRDefault="00EF7F1E" w:rsidP="00EF7F1E">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(1)</w:t>
      </w:r>
      <w:r w:rsidRPr="00A66974">
        <w:rPr>
          <w:rStyle w:val="default"/>
          <w:rFonts w:cs="FrankRuehl" w:hint="cs"/>
          <w:vanish/>
          <w:sz w:val="22"/>
          <w:szCs w:val="22"/>
          <w:shd w:val="clear" w:color="auto" w:fill="FFFF99"/>
          <w:rtl/>
        </w:rPr>
        <w:tab/>
        <w:t>החלטה בדבר ייעוד רווחים; החלטה כאמור תתקבל על ידי הדירקטוריון באישור האסיפה הכללית;</w:t>
      </w:r>
    </w:p>
    <w:p w:rsidR="00EF7F1E" w:rsidRPr="00A66974" w:rsidRDefault="00EF7F1E" w:rsidP="00EF7F1E">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(2)</w:t>
      </w:r>
      <w:r w:rsidRPr="00A66974">
        <w:rPr>
          <w:rStyle w:val="default"/>
          <w:rFonts w:cs="FrankRuehl" w:hint="cs"/>
          <w:vanish/>
          <w:sz w:val="22"/>
          <w:szCs w:val="22"/>
          <w:shd w:val="clear" w:color="auto" w:fill="FFFF99"/>
          <w:rtl/>
        </w:rPr>
        <w:tab/>
        <w:t>אישור עסקה שמתקיים בה האמור בסעיף 270(1) לחוק החברות; החלטה כאמור תתקבל על ידי הדירקטוריון;</w:t>
      </w:r>
    </w:p>
    <w:p w:rsidR="00EF7F1E" w:rsidRPr="00A66974" w:rsidRDefault="00EF7F1E" w:rsidP="00EF7F1E">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(3)</w:t>
      </w:r>
      <w:r w:rsidRPr="00A66974">
        <w:rPr>
          <w:rStyle w:val="default"/>
          <w:rFonts w:cs="FrankRuehl" w:hint="cs"/>
          <w:vanish/>
          <w:sz w:val="22"/>
          <w:szCs w:val="22"/>
          <w:shd w:val="clear" w:color="auto" w:fill="FFFF99"/>
          <w:rtl/>
        </w:rPr>
        <w:tab/>
        <w:t>אישור עסקה לפי סעיף 63(א)(6), שאינה טעונה אישור של ועדת הביקורת.</w:t>
      </w:r>
    </w:p>
    <w:p w:rsidR="00EF7F1E" w:rsidRPr="00EF7F1E" w:rsidRDefault="00EF7F1E" w:rsidP="00EF7F1E">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מועצת הרשות, לפי המלצת הממונה ובהתייעצות עם שר המשפטים, רשאית לקבוע כללים לעניין אופן קבלת החלטות נוספות של חברה אזורית </w:t>
      </w:r>
      <w:r w:rsidRPr="00A66974">
        <w:rPr>
          <w:rStyle w:val="default"/>
          <w:rFonts w:cs="FrankRuehl" w:hint="cs"/>
          <w:vanish/>
          <w:sz w:val="22"/>
          <w:szCs w:val="22"/>
          <w:u w:val="single"/>
          <w:shd w:val="clear" w:color="auto" w:fill="FFFF99"/>
          <w:rtl/>
        </w:rPr>
        <w:t>או של חברת ביוב משותפת</w:t>
      </w:r>
      <w:r w:rsidRPr="00A66974">
        <w:rPr>
          <w:rStyle w:val="default"/>
          <w:rFonts w:cs="FrankRuehl" w:hint="cs"/>
          <w:vanish/>
          <w:sz w:val="22"/>
          <w:szCs w:val="22"/>
          <w:shd w:val="clear" w:color="auto" w:fill="FFFF99"/>
          <w:rtl/>
        </w:rPr>
        <w:t>, לשם שמירת ענייניהם של בעלי אמצעי שליטה בה שהחזקותיהם מצומצמות יחסית להחזקותיהם של בעלי אמצעי שליטה אחרים בה או לשם מניעת פגיעה ברמת שירותי המים והביוב הניתנים לצרכניה.</w:t>
      </w:r>
      <w:bookmarkEnd w:id="224"/>
    </w:p>
    <w:p w:rsidR="001D1A92" w:rsidRDefault="001D1A92">
      <w:pPr>
        <w:pStyle w:val="P00"/>
        <w:spacing w:before="72"/>
        <w:ind w:left="0" w:right="1134"/>
        <w:rPr>
          <w:rStyle w:val="default"/>
          <w:rFonts w:cs="FrankRuehl" w:hint="cs"/>
          <w:rtl/>
        </w:rPr>
      </w:pPr>
      <w:bookmarkStart w:id="225" w:name="Seif65"/>
      <w:bookmarkEnd w:id="225"/>
      <w:r>
        <w:rPr>
          <w:lang w:val="he-IL"/>
        </w:rPr>
        <w:pict>
          <v:rect id="_x0000_s2127" style="position:absolute;left:0;text-align:left;margin-left:464.5pt;margin-top:8.05pt;width:75.05pt;height:38.85pt;z-index:251536896"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ה</w:t>
                  </w:r>
                  <w:r>
                    <w:rPr>
                      <w:rFonts w:cs="Miriam" w:hint="cs"/>
                      <w:szCs w:val="18"/>
                      <w:rtl/>
                    </w:rPr>
                    <w:t>עברת אמצעי ש</w:t>
                  </w:r>
                  <w:r>
                    <w:rPr>
                      <w:rFonts w:cs="Miriam"/>
                      <w:szCs w:val="18"/>
                      <w:rtl/>
                    </w:rPr>
                    <w:t>ל</w:t>
                  </w:r>
                  <w:r>
                    <w:rPr>
                      <w:rFonts w:cs="Miriam" w:hint="cs"/>
                      <w:szCs w:val="18"/>
                      <w:rtl/>
                    </w:rPr>
                    <w:t>יטה בתקופה הראשונה</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74.</w:t>
      </w:r>
      <w:r>
        <w:rPr>
          <w:rStyle w:val="big-number"/>
          <w:rtl/>
        </w:rPr>
        <w:tab/>
      </w:r>
      <w:r>
        <w:rPr>
          <w:rStyle w:val="default"/>
          <w:rFonts w:cs="FrankRuehl"/>
          <w:rtl/>
        </w:rPr>
        <w:t>ב</w:t>
      </w:r>
      <w:r>
        <w:rPr>
          <w:rStyle w:val="default"/>
          <w:rFonts w:cs="FrankRuehl" w:hint="cs"/>
          <w:rtl/>
        </w:rPr>
        <w:t>תקופה הראשונה לא תועבר לאחר השליטה בחברה ולא יועברו לאחר אמצעי השליטה בחברה, בשיעור כלשהו, אלא באישור הממשלה לאחר שקיבלה חוות דעת מאת מועצת הרשות שניתנה בהתייעצות עם הממונה; ניתן אישור כאמור, יחולו הוראות פרק זה.</w:t>
      </w:r>
    </w:p>
    <w:p w:rsidR="001D1A92" w:rsidRPr="00A66974" w:rsidRDefault="001D1A92" w:rsidP="005D5CB8">
      <w:pPr>
        <w:pStyle w:val="P00"/>
        <w:spacing w:before="0"/>
        <w:ind w:left="0" w:right="1134"/>
        <w:rPr>
          <w:rStyle w:val="default"/>
          <w:rFonts w:cs="FrankRuehl" w:hint="cs"/>
          <w:vanish/>
          <w:color w:val="FF0000"/>
          <w:szCs w:val="20"/>
          <w:shd w:val="clear" w:color="auto" w:fill="FFFF99"/>
          <w:rtl/>
        </w:rPr>
      </w:pPr>
      <w:bookmarkStart w:id="226" w:name="Rov200"/>
      <w:r w:rsidRPr="00A66974">
        <w:rPr>
          <w:rStyle w:val="default"/>
          <w:rFonts w:cs="FrankRuehl" w:hint="cs"/>
          <w:vanish/>
          <w:color w:val="FF0000"/>
          <w:szCs w:val="20"/>
          <w:shd w:val="clear" w:color="auto" w:fill="FFFF99"/>
          <w:rtl/>
        </w:rPr>
        <w:t>מיום 30.</w:t>
      </w:r>
      <w:r w:rsidR="005D5CB8"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7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346 (</w:t>
      </w:r>
      <w:hyperlink r:id="rId37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378"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79"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hint="cs"/>
          <w:sz w:val="2"/>
          <w:szCs w:val="2"/>
          <w:rtl/>
        </w:rPr>
      </w:pPr>
      <w:r w:rsidRPr="00A66974">
        <w:rPr>
          <w:rStyle w:val="default"/>
          <w:rFonts w:cs="FrankRuehl"/>
          <w:vanish/>
          <w:sz w:val="22"/>
          <w:szCs w:val="22"/>
          <w:shd w:val="clear" w:color="auto" w:fill="FFFF99"/>
          <w:rtl/>
        </w:rPr>
        <w:t>74.</w:t>
      </w:r>
      <w:r w:rsidRPr="00A66974">
        <w:rPr>
          <w:rStyle w:val="default"/>
          <w:rFonts w:cs="FrankRuehl"/>
          <w:vanish/>
          <w:sz w:val="22"/>
          <w:szCs w:val="22"/>
          <w:shd w:val="clear" w:color="auto" w:fill="FFFF99"/>
          <w:rtl/>
        </w:rPr>
        <w:tab/>
        <w:t>ב</w:t>
      </w:r>
      <w:r w:rsidRPr="00A66974">
        <w:rPr>
          <w:rStyle w:val="default"/>
          <w:rFonts w:cs="FrankRuehl" w:hint="cs"/>
          <w:vanish/>
          <w:sz w:val="22"/>
          <w:szCs w:val="22"/>
          <w:shd w:val="clear" w:color="auto" w:fill="FFFF99"/>
          <w:rtl/>
        </w:rPr>
        <w:t xml:space="preserve">תקופה הראשונה לא תועבר לאחר השליטה בחברה ולא יועברו לאחר אמצעי השליטה בחברה, בשיעור כלשהו, אלא באישור הממשלה לאחר שקיבלה חוות דעת מאת </w:t>
      </w:r>
      <w:r w:rsidRPr="00A66974">
        <w:rPr>
          <w:rStyle w:val="default"/>
          <w:rFonts w:cs="FrankRuehl" w:hint="cs"/>
          <w:strike/>
          <w:vanish/>
          <w:sz w:val="22"/>
          <w:szCs w:val="22"/>
          <w:shd w:val="clear" w:color="auto" w:fill="FFFF99"/>
          <w:rtl/>
        </w:rPr>
        <w:t>הממונה</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מועצת הרשות שניתנה בהתייעצות עם הממונה</w:t>
      </w:r>
      <w:r w:rsidRPr="00A66974">
        <w:rPr>
          <w:rStyle w:val="default"/>
          <w:rFonts w:cs="FrankRuehl" w:hint="cs"/>
          <w:vanish/>
          <w:sz w:val="22"/>
          <w:szCs w:val="22"/>
          <w:shd w:val="clear" w:color="auto" w:fill="FFFF99"/>
          <w:rtl/>
        </w:rPr>
        <w:t>; ניתן אישור כאמור, יחולו הוראות פרק זה.</w:t>
      </w:r>
      <w:bookmarkEnd w:id="226"/>
    </w:p>
    <w:p w:rsidR="001D1A92" w:rsidRDefault="001D1A92">
      <w:pPr>
        <w:pStyle w:val="P00"/>
        <w:spacing w:before="72"/>
        <w:ind w:left="0" w:right="1134"/>
        <w:rPr>
          <w:rStyle w:val="default"/>
          <w:rFonts w:cs="FrankRuehl"/>
          <w:rtl/>
        </w:rPr>
      </w:pPr>
      <w:bookmarkStart w:id="227" w:name="Seif66"/>
      <w:bookmarkEnd w:id="227"/>
      <w:r>
        <w:rPr>
          <w:lang w:val="he-IL"/>
        </w:rPr>
        <w:pict>
          <v:rect id="_x0000_s2128" style="position:absolute;left:0;text-align:left;margin-left:464.5pt;margin-top:8.05pt;width:75.05pt;height:24pt;z-index:25153792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חלטה על העברה</w:t>
                  </w:r>
                  <w:r>
                    <w:rPr>
                      <w:rFonts w:cs="Miriam"/>
                      <w:szCs w:val="18"/>
                      <w:rtl/>
                    </w:rPr>
                    <w:t xml:space="preserve"> </w:t>
                  </w:r>
                  <w:r>
                    <w:rPr>
                      <w:rFonts w:cs="Miriam" w:hint="cs"/>
                      <w:szCs w:val="18"/>
                      <w:rtl/>
                    </w:rPr>
                    <w:t>או על הקצאה של אמצעי שליטה</w:t>
                  </w:r>
                </w:p>
              </w:txbxContent>
            </v:textbox>
            <w10:anchorlock/>
          </v:rect>
        </w:pict>
      </w:r>
      <w:r>
        <w:rPr>
          <w:rStyle w:val="big-number"/>
          <w:rtl/>
        </w:rPr>
        <w:t>75.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החלטה של רשות מקומית להעביר לאחר שליטה או אמצעי שליטה בחברה, כולם או מקצתם, טעונה הסכמה של רוב חברי מועצת הרשות המקומית ובהם ראש הרשות המקומית.</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החלטה של חברה שרשות מקומית היא בעלת אמצעי שליטה בשיעור כלשהו בה, להע</w:t>
      </w:r>
      <w:r>
        <w:rPr>
          <w:rStyle w:val="default"/>
          <w:rFonts w:cs="FrankRuehl"/>
          <w:rtl/>
        </w:rPr>
        <w:t>ב</w:t>
      </w:r>
      <w:r>
        <w:rPr>
          <w:rStyle w:val="default"/>
          <w:rFonts w:cs="FrankRuehl" w:hint="cs"/>
          <w:rtl/>
        </w:rPr>
        <w:t>יר לאחר אמצעי שליטה או שליטה בחברה, טעונה הסכמה של רוב חברי מועצת הרשות המקומית ובהם ראש הרשות המקומית.</w:t>
      </w:r>
    </w:p>
    <w:p w:rsidR="001D1A92" w:rsidRDefault="001D1A92">
      <w:pPr>
        <w:pStyle w:val="P00"/>
        <w:spacing w:before="72"/>
        <w:ind w:left="0" w:right="1134"/>
        <w:rPr>
          <w:rStyle w:val="default"/>
          <w:rFonts w:cs="FrankRuehl"/>
          <w:rtl/>
        </w:rPr>
      </w:pPr>
      <w:r>
        <w:rPr>
          <w:rtl/>
          <w:lang w:val="he-IL"/>
        </w:rPr>
        <w:pict>
          <v:shape id="_x0000_s2255" type="#_x0000_t202" style="position:absolute;left:0;text-align:left;margin-left:470.25pt;margin-top:7.1pt;width:1in;height:16.8pt;z-index:251659776"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ההחלטה הראשונה של רשות מקומית לפי סעיף קטן (א) או (ב), וכן החלטה שכתוצאה ממנה תועבר השליטה בחברה לאחר, טעונות אישור של הממשלה לאחר שקיבלה חוות דעת</w:t>
      </w:r>
      <w:r>
        <w:rPr>
          <w:rStyle w:val="default"/>
          <w:rFonts w:cs="FrankRuehl"/>
          <w:rtl/>
        </w:rPr>
        <w:t xml:space="preserve"> </w:t>
      </w:r>
      <w:r>
        <w:rPr>
          <w:rStyle w:val="default"/>
          <w:rFonts w:cs="FrankRuehl" w:hint="cs"/>
          <w:rtl/>
        </w:rPr>
        <w:t>מאת מועצת הרשות שניתנה בהתייעצות עם הממונה.</w:t>
      </w:r>
    </w:p>
    <w:p w:rsidR="001D1A92" w:rsidRDefault="001D1A92" w:rsidP="001D1A92">
      <w:pPr>
        <w:pStyle w:val="P00"/>
        <w:spacing w:before="72"/>
        <w:ind w:left="0" w:right="1134"/>
        <w:rPr>
          <w:rStyle w:val="default"/>
          <w:rFonts w:cs="FrankRuehl" w:hint="cs"/>
          <w:rtl/>
        </w:rPr>
      </w:pPr>
      <w:r>
        <w:rPr>
          <w:rtl/>
          <w:lang w:val="he-IL"/>
        </w:rPr>
        <w:pict>
          <v:shape id="_x0000_s2256" type="#_x0000_t202" style="position:absolute;left:0;text-align:left;margin-left:470.25pt;margin-top:7.1pt;width:1in;height:16.8pt;z-index:251660800"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החלטה לפי סעיף זה לא תתקבל אלא אם כן נקבעו כללים לפי סעיף 77.</w:t>
      </w:r>
    </w:p>
    <w:p w:rsidR="001D1A92" w:rsidRPr="00A66974" w:rsidRDefault="001D1A92" w:rsidP="005D5CB8">
      <w:pPr>
        <w:pStyle w:val="P00"/>
        <w:spacing w:before="0"/>
        <w:ind w:left="0" w:right="1134"/>
        <w:rPr>
          <w:rStyle w:val="default"/>
          <w:rFonts w:cs="FrankRuehl" w:hint="cs"/>
          <w:vanish/>
          <w:color w:val="FF0000"/>
          <w:szCs w:val="20"/>
          <w:shd w:val="clear" w:color="auto" w:fill="FFFF99"/>
          <w:rtl/>
        </w:rPr>
      </w:pPr>
      <w:bookmarkStart w:id="228" w:name="Rov201"/>
      <w:r w:rsidRPr="00A66974">
        <w:rPr>
          <w:rStyle w:val="default"/>
          <w:rFonts w:cs="FrankRuehl" w:hint="cs"/>
          <w:vanish/>
          <w:color w:val="FF0000"/>
          <w:szCs w:val="20"/>
          <w:shd w:val="clear" w:color="auto" w:fill="FFFF99"/>
          <w:rtl/>
        </w:rPr>
        <w:t>מיום 30.</w:t>
      </w:r>
      <w:r w:rsidR="005D5CB8"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8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38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382"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83"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ההחלטה הראשונה של רשות מקומית לפי סעיף קטן (א) או (ב), וכן החלטה שכתוצאה ממנה תועבר השליטה בחברה לאחר, טעונות אישור של הממשלה לאחר שקיבלה חוות דעת</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מאת </w:t>
      </w:r>
      <w:r w:rsidRPr="00A66974">
        <w:rPr>
          <w:rStyle w:val="default"/>
          <w:rFonts w:cs="FrankRuehl" w:hint="cs"/>
          <w:strike/>
          <w:vanish/>
          <w:sz w:val="22"/>
          <w:szCs w:val="22"/>
          <w:shd w:val="clear" w:color="auto" w:fill="FFFF99"/>
          <w:rtl/>
        </w:rPr>
        <w:t>הממונה</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מועצת הרשות שניתנה בהתייעצות עם הממונה</w:t>
      </w:r>
      <w:r w:rsidRPr="00A66974">
        <w:rPr>
          <w:rStyle w:val="default"/>
          <w:rFonts w:cs="FrankRuehl" w:hint="cs"/>
          <w:vanish/>
          <w:sz w:val="22"/>
          <w:szCs w:val="22"/>
          <w:shd w:val="clear" w:color="auto" w:fill="FFFF99"/>
          <w:rtl/>
        </w:rPr>
        <w:t>.</w:t>
      </w:r>
    </w:p>
    <w:p w:rsidR="001D1A92" w:rsidRDefault="001D1A92">
      <w:pPr>
        <w:pStyle w:val="P00"/>
        <w:spacing w:before="0"/>
        <w:ind w:left="0" w:right="1134"/>
        <w:rPr>
          <w:rStyle w:val="default"/>
          <w:rFonts w:cs="FrankRuehl" w:hint="cs"/>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החלטה לפי סעיף זה לא תתקבל אלא אם כן </w:t>
      </w:r>
      <w:r w:rsidRPr="00A66974">
        <w:rPr>
          <w:rStyle w:val="default"/>
          <w:rFonts w:cs="FrankRuehl" w:hint="cs"/>
          <w:strike/>
          <w:vanish/>
          <w:sz w:val="22"/>
          <w:szCs w:val="22"/>
          <w:shd w:val="clear" w:color="auto" w:fill="FFFF99"/>
          <w:rtl/>
        </w:rPr>
        <w:t>הותקנו תקנות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נקבעו כללים</w:t>
      </w:r>
      <w:r w:rsidRPr="00A66974">
        <w:rPr>
          <w:rStyle w:val="default"/>
          <w:rFonts w:cs="FrankRuehl" w:hint="cs"/>
          <w:vanish/>
          <w:sz w:val="22"/>
          <w:szCs w:val="22"/>
          <w:shd w:val="clear" w:color="auto" w:fill="FFFF99"/>
          <w:rtl/>
        </w:rPr>
        <w:t xml:space="preserve"> לפי סעיף 77.</w:t>
      </w:r>
      <w:bookmarkEnd w:id="228"/>
    </w:p>
    <w:p w:rsidR="001D1A92" w:rsidRDefault="001D1A92">
      <w:pPr>
        <w:pStyle w:val="P00"/>
        <w:spacing w:before="72"/>
        <w:ind w:left="0" w:right="1134"/>
        <w:rPr>
          <w:rStyle w:val="default"/>
          <w:rFonts w:cs="FrankRuehl" w:hint="cs"/>
          <w:rtl/>
        </w:rPr>
      </w:pPr>
      <w:bookmarkStart w:id="229" w:name="Seif67"/>
      <w:bookmarkEnd w:id="229"/>
      <w:r>
        <w:rPr>
          <w:lang w:val="he-IL"/>
        </w:rPr>
        <w:pict>
          <v:rect id="_x0000_s2129" style="position:absolute;left:0;text-align:left;margin-left:464.5pt;margin-top:8.05pt;width:75.05pt;height:45.6pt;z-index:251538944"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ר</w:t>
                  </w:r>
                  <w:r>
                    <w:rPr>
                      <w:rFonts w:cs="Miriam" w:hint="cs"/>
                      <w:szCs w:val="18"/>
                      <w:rtl/>
                    </w:rPr>
                    <w:t>כישה והחזקה של שליטה ואמצעי</w:t>
                  </w:r>
                  <w:r>
                    <w:rPr>
                      <w:rFonts w:cs="Miriam"/>
                      <w:szCs w:val="18"/>
                      <w:rtl/>
                    </w:rPr>
                    <w:t xml:space="preserve"> </w:t>
                  </w:r>
                  <w:r>
                    <w:rPr>
                      <w:rFonts w:cs="Miriam" w:hint="cs"/>
                      <w:szCs w:val="18"/>
                      <w:rtl/>
                    </w:rPr>
                    <w:t>שליטה בחברה</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76.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ירכוש אדם שליטה ולא ישלוט בה אלא באישור מועצת הרשות לאחר שקיבלה חוות דעת של הממונה.</w:t>
      </w:r>
    </w:p>
    <w:p w:rsidR="001D1A92" w:rsidRDefault="001D1A92">
      <w:pPr>
        <w:pStyle w:val="P00"/>
        <w:spacing w:before="72"/>
        <w:ind w:left="0" w:right="1134"/>
        <w:rPr>
          <w:rStyle w:val="default"/>
          <w:rFonts w:cs="FrankRuehl"/>
          <w:rtl/>
        </w:rPr>
      </w:pPr>
    </w:p>
    <w:p w:rsidR="001D1A92" w:rsidRDefault="001D1A92" w:rsidP="001D1A92">
      <w:pPr>
        <w:pStyle w:val="P00"/>
        <w:spacing w:before="72"/>
        <w:ind w:left="0" w:right="1134"/>
        <w:rPr>
          <w:rStyle w:val="default"/>
          <w:rFonts w:cs="FrankRuehl"/>
          <w:rtl/>
        </w:rPr>
      </w:pPr>
      <w:r>
        <w:rPr>
          <w:rtl/>
          <w:lang w:val="he-IL"/>
        </w:rPr>
        <w:pict>
          <v:shape id="_x0000_s2258" type="#_x0000_t202" style="position:absolute;left:0;text-align:left;margin-left:470.25pt;margin-top:7.1pt;width:1in;height:16.8pt;z-index:251661824"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לאחר התקופה הראשונה לא ירכוש ולא יחזיק אדם אמצעי שליטה בחברה בשיעו</w:t>
      </w:r>
      <w:r>
        <w:rPr>
          <w:rStyle w:val="default"/>
          <w:rFonts w:cs="FrankRuehl"/>
          <w:rtl/>
        </w:rPr>
        <w:t>ר</w:t>
      </w:r>
      <w:r>
        <w:rPr>
          <w:rStyle w:val="default"/>
          <w:rFonts w:cs="FrankRuehl" w:hint="cs"/>
          <w:rtl/>
        </w:rPr>
        <w:t xml:space="preserve"> של עשרה אחוזים או יותר, אלא אם כן ניתן לכך </w:t>
      </w:r>
      <w:r w:rsidRPr="001D1A92">
        <w:rPr>
          <w:rStyle w:val="default"/>
          <w:rFonts w:cs="FrankRuehl"/>
          <w:rtl/>
        </w:rPr>
        <w:t>אישור מועצת הרשות לאחר</w:t>
      </w:r>
      <w:r w:rsidRPr="001D1A92">
        <w:rPr>
          <w:rStyle w:val="default"/>
          <w:rFonts w:cs="FrankRuehl" w:hint="cs"/>
          <w:rtl/>
        </w:rPr>
        <w:t xml:space="preserve"> </w:t>
      </w:r>
      <w:r w:rsidRPr="001D1A92">
        <w:rPr>
          <w:rStyle w:val="default"/>
          <w:rFonts w:cs="FrankRuehl"/>
          <w:rtl/>
        </w:rPr>
        <w:t>שקיבלה חוות דעת של הממונה</w:t>
      </w:r>
      <w:r>
        <w:rPr>
          <w:rStyle w:val="default"/>
          <w:rFonts w:cs="FrankRuehl" w:hint="cs"/>
          <w:rtl/>
        </w:rPr>
        <w:t xml:space="preserve">, זולת אם קיבלם באישור הממשלה לפי סעיף 74; </w:t>
      </w:r>
      <w:r w:rsidRPr="001D1A92">
        <w:rPr>
          <w:rStyle w:val="default"/>
          <w:rFonts w:cs="FrankRuehl"/>
          <w:rtl/>
        </w:rPr>
        <w:t>מועצת הרשות רשאית, לאחר שקיבלה חוות דעת של הממונה, ליתן</w:t>
      </w:r>
      <w:r>
        <w:rPr>
          <w:rStyle w:val="default"/>
          <w:rFonts w:cs="FrankRuehl" w:hint="cs"/>
          <w:rtl/>
        </w:rPr>
        <w:t xml:space="preserve"> אישור לרכישה מסוימת, או לסוגים של רכישות, ולהתנותו בתנאים.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יעביר אדם אמצעי שליטה או שליטה בחברה כל עוד לא קיבל הנעבר אישור לפי פרק </w:t>
      </w:r>
      <w:r>
        <w:rPr>
          <w:rStyle w:val="default"/>
          <w:rFonts w:cs="FrankRuehl"/>
          <w:rtl/>
        </w:rPr>
        <w:t>ז</w:t>
      </w:r>
      <w:r>
        <w:rPr>
          <w:rStyle w:val="default"/>
          <w:rFonts w:cs="FrankRuehl" w:hint="cs"/>
          <w:rtl/>
        </w:rPr>
        <w:t>ה.</w:t>
      </w:r>
    </w:p>
    <w:p w:rsidR="001D1A92" w:rsidRDefault="001D1A92" w:rsidP="001D1A92">
      <w:pPr>
        <w:pStyle w:val="P00"/>
        <w:spacing w:before="72"/>
        <w:ind w:left="0" w:right="1134"/>
        <w:rPr>
          <w:rStyle w:val="default"/>
          <w:rFonts w:cs="FrankRuehl"/>
          <w:rtl/>
        </w:rPr>
      </w:pPr>
      <w:r>
        <w:rPr>
          <w:rtl/>
          <w:lang w:val="he-IL"/>
        </w:rPr>
        <w:pict>
          <v:shape id="_x0000_s2259" type="#_x0000_t202" style="position:absolute;left:0;text-align:left;margin-left:470.25pt;margin-top:7.1pt;width:1in;height:16.8pt;z-index:251662848"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מועצת הרשות תפרסם הוראות בדבר הדרכים להגשת בקשה לקבלת אישור לפי פרק זה, את הפרטים שייכללו בבקשה והמסמכים שיצורפו אליה.</w:t>
      </w:r>
    </w:p>
    <w:p w:rsidR="001D1A92" w:rsidRDefault="001D1A92" w:rsidP="001D1A92">
      <w:pPr>
        <w:pStyle w:val="P00"/>
        <w:spacing w:before="72"/>
        <w:ind w:left="0" w:right="1134"/>
        <w:rPr>
          <w:rStyle w:val="default"/>
          <w:rFonts w:cs="FrankRuehl" w:hint="cs"/>
          <w:rtl/>
        </w:rPr>
      </w:pPr>
      <w:r>
        <w:rPr>
          <w:rtl/>
          <w:lang w:val="he-IL"/>
        </w:rPr>
        <w:pict>
          <v:shape id="_x0000_s2260" type="#_x0000_t202" style="position:absolute;left:0;text-align:left;margin-left:470.25pt;margin-top:7.1pt;width:1in;height:16.8pt;z-index:251663872"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חדלה חברה מלהיות חברה בשליטת רשות מקומית כהגדרתה בסעיף 59(ב), רשאית מועצת הרשות לפטור אותה מהוראות סעיף 75 וסעיף זה ומהוראות כללים שנקבעו לפי סעיף 77(א) ו-(ב), כולן או מקצתן, ולקבוע תנאים לפטור כאמור.</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230" w:name="Rov202"/>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8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38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386"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87"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vanish/>
          <w:sz w:val="22"/>
          <w:szCs w:val="22"/>
          <w:shd w:val="clear" w:color="auto" w:fill="FFFF99"/>
          <w:rtl/>
        </w:rPr>
      </w:pPr>
      <w:r w:rsidRPr="00A66974">
        <w:rPr>
          <w:rStyle w:val="big-number"/>
          <w:rFonts w:cs="FrankRuehl"/>
          <w:vanish/>
          <w:sz w:val="22"/>
          <w:szCs w:val="22"/>
          <w:shd w:val="clear" w:color="auto" w:fill="FFFF99"/>
          <w:rtl/>
        </w:rPr>
        <w:t>76.</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לא ירכוש אדם שליטה ולא ישלוט בה אלא </w:t>
      </w:r>
      <w:r w:rsidRPr="00A66974">
        <w:rPr>
          <w:rStyle w:val="default"/>
          <w:rFonts w:cs="FrankRuehl" w:hint="cs"/>
          <w:strike/>
          <w:vanish/>
          <w:sz w:val="22"/>
          <w:szCs w:val="22"/>
          <w:shd w:val="clear" w:color="auto" w:fill="FFFF99"/>
          <w:rtl/>
        </w:rPr>
        <w:t>באישור הממונה</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באישור מועצת הרשות לאחר שקיבלה חוות דעת של הממונה</w:t>
      </w:r>
      <w:r w:rsidRPr="00A66974">
        <w:rPr>
          <w:rStyle w:val="default"/>
          <w:rFonts w:cs="FrankRuehl" w:hint="cs"/>
          <w:vanish/>
          <w:sz w:val="22"/>
          <w:szCs w:val="22"/>
          <w:shd w:val="clear" w:color="auto" w:fill="FFFF99"/>
          <w:rtl/>
        </w:rPr>
        <w:t>.</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לאחר התקופה הראשונה לא ירכוש ולא יחזיק אדם אמצעי שליטה בחברה בשיעו</w:t>
      </w:r>
      <w:r w:rsidRPr="00A66974">
        <w:rPr>
          <w:rStyle w:val="default"/>
          <w:rFonts w:cs="FrankRuehl"/>
          <w:vanish/>
          <w:sz w:val="22"/>
          <w:szCs w:val="22"/>
          <w:shd w:val="clear" w:color="auto" w:fill="FFFF99"/>
          <w:rtl/>
        </w:rPr>
        <w:t>ר</w:t>
      </w:r>
      <w:r w:rsidRPr="00A66974">
        <w:rPr>
          <w:rStyle w:val="default"/>
          <w:rFonts w:cs="FrankRuehl" w:hint="cs"/>
          <w:vanish/>
          <w:sz w:val="22"/>
          <w:szCs w:val="22"/>
          <w:shd w:val="clear" w:color="auto" w:fill="FFFF99"/>
          <w:rtl/>
        </w:rPr>
        <w:t xml:space="preserve"> של עשרה אחוזים או יותר, אלא אם כן ניתן לכך </w:t>
      </w:r>
      <w:r w:rsidRPr="00A66974">
        <w:rPr>
          <w:rStyle w:val="default"/>
          <w:rFonts w:cs="FrankRuehl" w:hint="cs"/>
          <w:strike/>
          <w:vanish/>
          <w:sz w:val="22"/>
          <w:szCs w:val="22"/>
          <w:shd w:val="clear" w:color="auto" w:fill="FFFF99"/>
          <w:rtl/>
        </w:rPr>
        <w:t>אישור הממונה</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אישור מועצת הרשות לאחר</w:t>
      </w:r>
      <w:r w:rsidRPr="00A66974">
        <w:rPr>
          <w:rStyle w:val="default"/>
          <w:rFonts w:cs="FrankRuehl" w:hint="cs"/>
          <w:vanish/>
          <w:sz w:val="22"/>
          <w:szCs w:val="22"/>
          <w:u w:val="single"/>
          <w:shd w:val="clear" w:color="auto" w:fill="FFFF99"/>
          <w:rtl/>
        </w:rPr>
        <w:t xml:space="preserve"> </w:t>
      </w:r>
      <w:r w:rsidRPr="00A66974">
        <w:rPr>
          <w:rStyle w:val="default"/>
          <w:rFonts w:cs="FrankRuehl"/>
          <w:vanish/>
          <w:sz w:val="22"/>
          <w:szCs w:val="22"/>
          <w:u w:val="single"/>
          <w:shd w:val="clear" w:color="auto" w:fill="FFFF99"/>
          <w:rtl/>
        </w:rPr>
        <w:t>שקיבלה חוות דעת של הממונה</w:t>
      </w:r>
      <w:r w:rsidRPr="00A66974">
        <w:rPr>
          <w:rStyle w:val="default"/>
          <w:rFonts w:cs="FrankRuehl" w:hint="cs"/>
          <w:vanish/>
          <w:sz w:val="22"/>
          <w:szCs w:val="22"/>
          <w:shd w:val="clear" w:color="auto" w:fill="FFFF99"/>
          <w:rtl/>
        </w:rPr>
        <w:t xml:space="preserve">, זולת אם קיבלם באישור הממשלה לפי סעיף 74; </w:t>
      </w:r>
      <w:r w:rsidRPr="00A66974">
        <w:rPr>
          <w:rStyle w:val="default"/>
          <w:rFonts w:cs="FrankRuehl" w:hint="cs"/>
          <w:strike/>
          <w:vanish/>
          <w:sz w:val="22"/>
          <w:szCs w:val="22"/>
          <w:shd w:val="clear" w:color="auto" w:fill="FFFF99"/>
          <w:rtl/>
        </w:rPr>
        <w:t>הממונה רשאי ליתן</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מועצת הרשות רשאית, לאחר שקיבלה חוות דעת של הממונה, ליתן</w:t>
      </w:r>
      <w:r w:rsidRPr="00A66974">
        <w:rPr>
          <w:rStyle w:val="default"/>
          <w:rFonts w:cs="FrankRuehl" w:hint="cs"/>
          <w:vanish/>
          <w:sz w:val="22"/>
          <w:szCs w:val="22"/>
          <w:shd w:val="clear" w:color="auto" w:fill="FFFF99"/>
          <w:rtl/>
        </w:rPr>
        <w:t xml:space="preserve"> אישור לרכישה מסוימת, או לסוגים של רכישות, ולהתנותו בתנאים.</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לא יעביר אדם אמצעי שליטה או שליטה בחברה כל עוד לא קיבל הנעבר אישור לפי פרק </w:t>
      </w:r>
      <w:r w:rsidRPr="00A66974">
        <w:rPr>
          <w:rStyle w:val="default"/>
          <w:rFonts w:cs="FrankRuehl"/>
          <w:vanish/>
          <w:sz w:val="22"/>
          <w:szCs w:val="22"/>
          <w:shd w:val="clear" w:color="auto" w:fill="FFFF99"/>
          <w:rtl/>
        </w:rPr>
        <w:t>ז</w:t>
      </w:r>
      <w:r w:rsidRPr="00A66974">
        <w:rPr>
          <w:rStyle w:val="default"/>
          <w:rFonts w:cs="FrankRuehl" w:hint="cs"/>
          <w:vanish/>
          <w:sz w:val="22"/>
          <w:szCs w:val="22"/>
          <w:shd w:val="clear" w:color="auto" w:fill="FFFF99"/>
          <w:rtl/>
        </w:rPr>
        <w:t>ה.</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הממונה יפרסם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תפרסם</w:t>
      </w:r>
      <w:r w:rsidRPr="00A66974">
        <w:rPr>
          <w:rStyle w:val="default"/>
          <w:rFonts w:cs="FrankRuehl" w:hint="cs"/>
          <w:vanish/>
          <w:sz w:val="22"/>
          <w:szCs w:val="22"/>
          <w:shd w:val="clear" w:color="auto" w:fill="FFFF99"/>
          <w:rtl/>
        </w:rPr>
        <w:t xml:space="preserve"> הוראות בדבר הדרכים להגשת בקשה לקבלת אישור לפי פרק זה, את הפרטים שייכללו בבקשה והמסמכים שיצורפו אליה.</w:t>
      </w:r>
    </w:p>
    <w:p w:rsidR="001D1A92" w:rsidRDefault="001D1A92">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ה)</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חדלה חברה מלהיות חברה בשליטת רשות מקומית כהגדרתה בסעיף 59(ב), </w:t>
      </w:r>
      <w:r w:rsidRPr="00A66974">
        <w:rPr>
          <w:rStyle w:val="default"/>
          <w:rFonts w:cs="FrankRuehl" w:hint="cs"/>
          <w:strike/>
          <w:vanish/>
          <w:sz w:val="22"/>
          <w:szCs w:val="22"/>
          <w:shd w:val="clear" w:color="auto" w:fill="FFFF99"/>
          <w:rtl/>
        </w:rPr>
        <w:t>רשאים השרים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רשאית מועצת הרשות</w:t>
      </w:r>
      <w:r w:rsidRPr="00A66974">
        <w:rPr>
          <w:rStyle w:val="default"/>
          <w:rFonts w:cs="FrankRuehl" w:hint="cs"/>
          <w:vanish/>
          <w:sz w:val="22"/>
          <w:szCs w:val="22"/>
          <w:shd w:val="clear" w:color="auto" w:fill="FFFF99"/>
          <w:rtl/>
        </w:rPr>
        <w:t xml:space="preserve"> לפטור אותה מהוראות סעיף 75 וסעיף זה ומהוראות </w:t>
      </w:r>
      <w:r w:rsidRPr="00A66974">
        <w:rPr>
          <w:rStyle w:val="default"/>
          <w:rFonts w:cs="FrankRuehl" w:hint="cs"/>
          <w:strike/>
          <w:vanish/>
          <w:sz w:val="22"/>
          <w:szCs w:val="22"/>
          <w:shd w:val="clear" w:color="auto" w:fill="FFFF99"/>
          <w:rtl/>
        </w:rPr>
        <w:t>תקנות שהו</w:t>
      </w:r>
      <w:r w:rsidRPr="00A66974">
        <w:rPr>
          <w:rStyle w:val="default"/>
          <w:rFonts w:cs="FrankRuehl"/>
          <w:strike/>
          <w:vanish/>
          <w:sz w:val="22"/>
          <w:szCs w:val="22"/>
          <w:shd w:val="clear" w:color="auto" w:fill="FFFF99"/>
          <w:rtl/>
        </w:rPr>
        <w:t>ת</w:t>
      </w:r>
      <w:r w:rsidRPr="00A66974">
        <w:rPr>
          <w:rStyle w:val="default"/>
          <w:rFonts w:cs="FrankRuehl" w:hint="cs"/>
          <w:strike/>
          <w:vanish/>
          <w:sz w:val="22"/>
          <w:szCs w:val="22"/>
          <w:shd w:val="clear" w:color="auto" w:fill="FFFF99"/>
          <w:rtl/>
        </w:rPr>
        <w:t>קנו</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כללים שנקבעו</w:t>
      </w:r>
      <w:r w:rsidRPr="00A66974">
        <w:rPr>
          <w:rStyle w:val="default"/>
          <w:rFonts w:cs="FrankRuehl" w:hint="cs"/>
          <w:vanish/>
          <w:sz w:val="22"/>
          <w:szCs w:val="22"/>
          <w:shd w:val="clear" w:color="auto" w:fill="FFFF99"/>
          <w:rtl/>
        </w:rPr>
        <w:t xml:space="preserve"> לפי סעיף 77(א) ו-(ב), כולן או מקצתן, ולקבוע תנאים לפטור כאמור.</w:t>
      </w:r>
      <w:bookmarkEnd w:id="230"/>
    </w:p>
    <w:p w:rsidR="001D1A92" w:rsidRDefault="001D1A92" w:rsidP="001D1A92">
      <w:pPr>
        <w:pStyle w:val="P00"/>
        <w:spacing w:before="72"/>
        <w:ind w:left="0" w:right="1134"/>
        <w:rPr>
          <w:rStyle w:val="default"/>
          <w:rFonts w:cs="FrankRuehl"/>
          <w:rtl/>
        </w:rPr>
      </w:pPr>
      <w:bookmarkStart w:id="231" w:name="Seif68"/>
      <w:bookmarkEnd w:id="231"/>
      <w:r>
        <w:rPr>
          <w:lang w:val="he-IL"/>
        </w:rPr>
        <w:pict>
          <v:rect id="_x0000_s2130" style="position:absolute;left:0;text-align:left;margin-left:464.5pt;margin-top:8.05pt;width:75.05pt;height:38.95pt;z-index:251539968"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ת</w:t>
                  </w:r>
                  <w:r>
                    <w:rPr>
                      <w:rFonts w:cs="Miriam" w:hint="cs"/>
                      <w:szCs w:val="18"/>
                      <w:rtl/>
                    </w:rPr>
                    <w:t xml:space="preserve">קנות לענין </w:t>
                  </w:r>
                  <w:r>
                    <w:rPr>
                      <w:rFonts w:cs="Miriam"/>
                      <w:szCs w:val="18"/>
                      <w:rtl/>
                    </w:rPr>
                    <w:t>ה</w:t>
                  </w:r>
                  <w:r>
                    <w:rPr>
                      <w:rFonts w:cs="Miriam" w:hint="cs"/>
                      <w:szCs w:val="18"/>
                      <w:rtl/>
                    </w:rPr>
                    <w:t>עברת אמצעי שליטה</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הרשות תקבע כללים בדבר ההליכים להעברת אמצעי שליטה בחברה מאת רשות מקומית, כדי להבטיח שוויוניות בין מעוניינים ברכישה ולהפיק את מרב היתרונות לרשות ה</w:t>
      </w:r>
      <w:r>
        <w:rPr>
          <w:rStyle w:val="default"/>
          <w:rFonts w:cs="FrankRuehl"/>
          <w:rtl/>
        </w:rPr>
        <w:t>מ</w:t>
      </w:r>
      <w:r>
        <w:rPr>
          <w:rStyle w:val="default"/>
          <w:rFonts w:cs="FrankRuehl" w:hint="cs"/>
          <w:rtl/>
        </w:rPr>
        <w:t>קומית ולצרכני החברה.</w:t>
      </w:r>
    </w:p>
    <w:p w:rsidR="001D1A92" w:rsidRDefault="001D1A92" w:rsidP="001D1A92">
      <w:pPr>
        <w:pStyle w:val="P00"/>
        <w:spacing w:before="72"/>
        <w:ind w:left="0" w:right="1134"/>
        <w:rPr>
          <w:rStyle w:val="default"/>
          <w:rFonts w:cs="FrankRuehl"/>
          <w:rtl/>
        </w:rPr>
      </w:pPr>
      <w:r>
        <w:rPr>
          <w:rtl/>
          <w:lang w:val="he-IL"/>
        </w:rPr>
        <w:pict>
          <v:shape id="_x0000_s2262" type="#_x0000_t202" style="position:absolute;left:0;text-align:left;margin-left:470.25pt;margin-top:7.1pt;width:1in;height:16.8pt;z-index:251664896"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מועצת הרשות רשאית לקבוע כללים בדבר החובות שיחולו על חברה שרשות מקומית החליטה לגביה כאמור בסעיף 75, ועל נושאי משרה בה, ככל שייראה דרוש להבטחת ביצועה הנאות של החלטה כאמור.</w:t>
      </w:r>
    </w:p>
    <w:p w:rsidR="001D1A92" w:rsidRDefault="001D1A92" w:rsidP="001D1A92">
      <w:pPr>
        <w:pStyle w:val="P00"/>
        <w:spacing w:before="72"/>
        <w:ind w:left="0" w:right="1134"/>
        <w:rPr>
          <w:rStyle w:val="default"/>
          <w:rFonts w:cs="FrankRuehl"/>
          <w:rtl/>
        </w:rPr>
      </w:pPr>
      <w:r>
        <w:rPr>
          <w:rtl/>
          <w:lang w:val="he-IL"/>
        </w:rPr>
        <w:pict>
          <v:shape id="_x0000_s2263" type="#_x0000_t202" style="position:absolute;left:0;text-align:left;margin-left:470.25pt;margin-top:7.1pt;width:1in;height:16.8pt;z-index:251665920"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מועצת הרשות רשאית לקבוע בכללים תנאי</w:t>
      </w:r>
      <w:r>
        <w:rPr>
          <w:rStyle w:val="default"/>
          <w:rFonts w:cs="FrankRuehl"/>
          <w:rtl/>
        </w:rPr>
        <w:t>ם</w:t>
      </w:r>
      <w:r>
        <w:rPr>
          <w:rStyle w:val="default"/>
          <w:rFonts w:cs="FrankRuehl" w:hint="cs"/>
          <w:rtl/>
        </w:rPr>
        <w:t xml:space="preserve"> והגבלות נוספים להעברה של אמצעי שליטה בחברה כדי להבטיח את האינטרס הציבורי ובכלל זה נאותות הבעלות בחברה, תפקודה התקין ומניעת ריכוזיות בתחום המים והביוב.</w:t>
      </w:r>
    </w:p>
    <w:p w:rsidR="001D1A92" w:rsidRDefault="001D1A92" w:rsidP="001D1A92">
      <w:pPr>
        <w:pStyle w:val="P00"/>
        <w:spacing w:before="72"/>
        <w:ind w:left="0" w:right="1134"/>
        <w:rPr>
          <w:rStyle w:val="default"/>
          <w:rFonts w:cs="FrankRuehl" w:hint="cs"/>
          <w:rtl/>
        </w:rPr>
      </w:pPr>
      <w:r>
        <w:rPr>
          <w:rtl/>
          <w:lang w:val="he-IL"/>
        </w:rPr>
        <w:pict>
          <v:shape id="_x0000_s2264" type="#_x0000_t202" style="position:absolute;left:0;text-align:left;margin-left:470.25pt;margin-top:7.1pt;width:1in;height:16.8pt;z-index:251666944"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כללים לפי סעיף זה ייקבעו באישור ועדת הכלכלה של הכנסת.</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232" w:name="Rov203"/>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8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38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390"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91"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vanish/>
          <w:sz w:val="22"/>
          <w:szCs w:val="22"/>
          <w:shd w:val="clear" w:color="auto" w:fill="FFFF99"/>
          <w:rtl/>
        </w:rPr>
      </w:pPr>
      <w:r w:rsidRPr="00A66974">
        <w:rPr>
          <w:rStyle w:val="big-number"/>
          <w:rFonts w:cs="FrankRuehl"/>
          <w:vanish/>
          <w:sz w:val="22"/>
          <w:szCs w:val="22"/>
          <w:shd w:val="clear" w:color="auto" w:fill="FFFF99"/>
          <w:rtl/>
        </w:rPr>
        <w:t>77.</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השרים יתקינו תקנות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תקבע כללים</w:t>
      </w:r>
      <w:r w:rsidRPr="00A66974">
        <w:rPr>
          <w:rStyle w:val="default"/>
          <w:rFonts w:cs="FrankRuehl" w:hint="cs"/>
          <w:vanish/>
          <w:sz w:val="22"/>
          <w:szCs w:val="22"/>
          <w:shd w:val="clear" w:color="auto" w:fill="FFFF99"/>
          <w:rtl/>
        </w:rPr>
        <w:t xml:space="preserve"> בדבר ההליכים להעברת אמצעי שליטה בחברה מאת רשות מקומית, כדי להבטיח שוויוניות בין מעוניינים ברכישה ולהפיק את מרב היתרונות לרשות ה</w:t>
      </w:r>
      <w:r w:rsidRPr="00A66974">
        <w:rPr>
          <w:rStyle w:val="default"/>
          <w:rFonts w:cs="FrankRuehl"/>
          <w:vanish/>
          <w:sz w:val="22"/>
          <w:szCs w:val="22"/>
          <w:shd w:val="clear" w:color="auto" w:fill="FFFF99"/>
          <w:rtl/>
        </w:rPr>
        <w:t>מ</w:t>
      </w:r>
      <w:r w:rsidRPr="00A66974">
        <w:rPr>
          <w:rStyle w:val="default"/>
          <w:rFonts w:cs="FrankRuehl" w:hint="cs"/>
          <w:vanish/>
          <w:sz w:val="22"/>
          <w:szCs w:val="22"/>
          <w:shd w:val="clear" w:color="auto" w:fill="FFFF99"/>
          <w:rtl/>
        </w:rPr>
        <w:t>קומית ולצרכני החברה.</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השרים רשאים להתקין תקנות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רשאית לקבוע כללים</w:t>
      </w:r>
      <w:r w:rsidRPr="00A66974">
        <w:rPr>
          <w:rStyle w:val="default"/>
          <w:rFonts w:cs="FrankRuehl" w:hint="cs"/>
          <w:vanish/>
          <w:sz w:val="22"/>
          <w:szCs w:val="22"/>
          <w:shd w:val="clear" w:color="auto" w:fill="FFFF99"/>
          <w:rtl/>
        </w:rPr>
        <w:t xml:space="preserve"> בדבר החובות שיחולו על חברה שרשות מקומית החליטה לגביה כאמור בסעיף 75, ועל נושאי משרה בה, ככל שייראה דרוש להבטחת ביצועה הנאות של החלטה כאמור.</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השרים רשאים לקבוע בתקנות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רשאית לקבוע בכללים</w:t>
      </w:r>
      <w:r w:rsidRPr="00A66974">
        <w:rPr>
          <w:rStyle w:val="default"/>
          <w:rFonts w:cs="FrankRuehl" w:hint="cs"/>
          <w:vanish/>
          <w:sz w:val="22"/>
          <w:szCs w:val="22"/>
          <w:shd w:val="clear" w:color="auto" w:fill="FFFF99"/>
          <w:rtl/>
        </w:rPr>
        <w:t xml:space="preserve"> תנאי</w:t>
      </w:r>
      <w:r w:rsidRPr="00A66974">
        <w:rPr>
          <w:rStyle w:val="default"/>
          <w:rFonts w:cs="FrankRuehl"/>
          <w:vanish/>
          <w:sz w:val="22"/>
          <w:szCs w:val="22"/>
          <w:shd w:val="clear" w:color="auto" w:fill="FFFF99"/>
          <w:rtl/>
        </w:rPr>
        <w:t>ם</w:t>
      </w:r>
      <w:r w:rsidRPr="00A66974">
        <w:rPr>
          <w:rStyle w:val="default"/>
          <w:rFonts w:cs="FrankRuehl" w:hint="cs"/>
          <w:vanish/>
          <w:sz w:val="22"/>
          <w:szCs w:val="22"/>
          <w:shd w:val="clear" w:color="auto" w:fill="FFFF99"/>
          <w:rtl/>
        </w:rPr>
        <w:t xml:space="preserve"> והגבלות נוספים להעברה של אמצעי שליטה בחברה כדי להבטיח את האינטרס הציבורי ובכלל זה נאותות הבעלות בחברה, תפקודה התקין ומניעת ריכוזיות בתחום המים והביוב.</w:t>
      </w:r>
    </w:p>
    <w:p w:rsidR="001D1A92" w:rsidRDefault="001D1A92">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תקנות לפי סעיף זה יותקנו</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כללים לפי סעיף זה ייקבעו</w:t>
      </w:r>
      <w:r w:rsidRPr="00A66974">
        <w:rPr>
          <w:rStyle w:val="default"/>
          <w:rFonts w:cs="FrankRuehl" w:hint="cs"/>
          <w:vanish/>
          <w:sz w:val="22"/>
          <w:szCs w:val="22"/>
          <w:shd w:val="clear" w:color="auto" w:fill="FFFF99"/>
          <w:rtl/>
        </w:rPr>
        <w:t xml:space="preserve"> באישור ועדת הכלכלה של הכנסת.</w:t>
      </w:r>
      <w:bookmarkEnd w:id="232"/>
    </w:p>
    <w:p w:rsidR="001D1A92" w:rsidRDefault="001D1A92">
      <w:pPr>
        <w:pStyle w:val="P00"/>
        <w:spacing w:before="72"/>
        <w:ind w:left="0" w:right="1134"/>
        <w:rPr>
          <w:rStyle w:val="default"/>
          <w:rFonts w:cs="FrankRuehl"/>
          <w:rtl/>
        </w:rPr>
      </w:pPr>
      <w:bookmarkStart w:id="233" w:name="Seif69"/>
      <w:bookmarkEnd w:id="233"/>
      <w:r>
        <w:rPr>
          <w:lang w:val="he-IL"/>
        </w:rPr>
        <w:pict>
          <v:rect id="_x0000_s2131" style="position:absolute;left:0;text-align:left;margin-left:464.5pt;margin-top:8.05pt;width:75.05pt;height:42.85pt;z-index:251540992"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א</w:t>
                  </w:r>
                  <w:r>
                    <w:rPr>
                      <w:rFonts w:cs="Miriam" w:hint="cs"/>
                      <w:szCs w:val="18"/>
                      <w:rtl/>
                    </w:rPr>
                    <w:t>יסורים מיוחדים</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78.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תאגיד בשליט</w:t>
      </w:r>
      <w:r>
        <w:rPr>
          <w:rStyle w:val="default"/>
          <w:rFonts w:cs="FrankRuehl"/>
          <w:rtl/>
        </w:rPr>
        <w:t>ת</w:t>
      </w:r>
      <w:r>
        <w:rPr>
          <w:rStyle w:val="default"/>
          <w:rFonts w:cs="FrankRuehl" w:hint="cs"/>
          <w:rtl/>
        </w:rPr>
        <w:t xml:space="preserve"> חברה או בעל ענין בחברה, לא ירכשו ולא יחזיקו אמצעי שליטה בשיעור כלשהו בחברה אחרת,</w:t>
      </w:r>
      <w:r w:rsidR="00EF7F1E">
        <w:rPr>
          <w:rStyle w:val="default"/>
          <w:rFonts w:cs="FrankRuehl" w:hint="cs"/>
          <w:rtl/>
        </w:rPr>
        <w:t xml:space="preserve"> </w:t>
      </w:r>
      <w:r w:rsidR="00EF7F1E" w:rsidRPr="00EF7F1E">
        <w:rPr>
          <w:rStyle w:val="default"/>
          <w:rFonts w:cs="FrankRuehl" w:hint="cs"/>
          <w:rtl/>
        </w:rPr>
        <w:t>למעט חברת ביוב שהיא חברה-בת כאמור בסעיף 15(ג1)(1)(א),</w:t>
      </w:r>
      <w:r>
        <w:rPr>
          <w:rStyle w:val="default"/>
          <w:rFonts w:cs="FrankRuehl" w:hint="cs"/>
          <w:rtl/>
        </w:rPr>
        <w:t xml:space="preserve"> או בבעל רישיון משנה הפועל בתחום חברה אחרת, אלא באישור הממונה; הממונה רשאי ליתן אישור לרכישה מסוימת או לסוגים של רכישות, ולהתנותו בתנאים, הכל על פי כללים שקבעה המועצה.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שמספק את רוב המים הנצרכים בת</w:t>
      </w:r>
      <w:r>
        <w:rPr>
          <w:rStyle w:val="default"/>
          <w:rFonts w:cs="FrankRuehl"/>
          <w:rtl/>
        </w:rPr>
        <w:t>ח</w:t>
      </w:r>
      <w:r>
        <w:rPr>
          <w:rStyle w:val="default"/>
          <w:rFonts w:cs="FrankRuehl" w:hint="cs"/>
          <w:rtl/>
        </w:rPr>
        <w:t>ום החברה, תאגיד השולט בו או תאגיד בשליטתו, לא ירכוש ולא יחזיק אמצעי שליטה בחברה שהוא מספק את רוב המים הנצרכים בתחומה.</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234" w:name="Rov204"/>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9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39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394"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395"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EF7F1E" w:rsidRPr="00A66974" w:rsidRDefault="00EF7F1E" w:rsidP="00EF7F1E">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חברה, תאגיד בשליט</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 xml:space="preserve"> חברה או בעל ענין בחברה, לא ירכשו ולא יחזיקו אמצעי שליטה בשיעור כלשהו בחברה אחרת, או בבעל רישיון משנה הפועל בתחום חברה אחרת, אלא באישור הממונה; הממונה רשאי ליתן אישור לרכישה מסוימת או לסוגים של רכישות, ולהתנותו בתנאים</w:t>
      </w:r>
      <w:r w:rsidRPr="00A66974">
        <w:rPr>
          <w:rStyle w:val="default"/>
          <w:rFonts w:cs="FrankRuehl" w:hint="cs"/>
          <w:vanish/>
          <w:sz w:val="22"/>
          <w:szCs w:val="22"/>
          <w:u w:val="single"/>
          <w:shd w:val="clear" w:color="auto" w:fill="FFFF99"/>
          <w:rtl/>
        </w:rPr>
        <w:t>, הכל על פי כללים שקבעה המועצה</w:t>
      </w:r>
      <w:r w:rsidRPr="00A66974">
        <w:rPr>
          <w:rStyle w:val="default"/>
          <w:rFonts w:cs="FrankRuehl" w:hint="cs"/>
          <w:vanish/>
          <w:sz w:val="22"/>
          <w:szCs w:val="22"/>
          <w:shd w:val="clear" w:color="auto" w:fill="FFFF99"/>
          <w:rtl/>
        </w:rPr>
        <w:t>.</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p>
    <w:p w:rsidR="00EF7F1E" w:rsidRPr="00A66974" w:rsidRDefault="00EF7F1E" w:rsidP="00EF7F1E">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hyperlink r:id="rId39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39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חברה, תאגיד בשליט</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 xml:space="preserve"> חברה או בעל ענין בחברה, לא ירכשו ולא יחזיקו אמצעי שליטה בשיעור כלשהו בחברה אחרת,</w:t>
      </w:r>
      <w:r w:rsidR="00EF7F1E" w:rsidRPr="00A66974">
        <w:rPr>
          <w:rStyle w:val="default"/>
          <w:rFonts w:cs="FrankRuehl" w:hint="cs"/>
          <w:vanish/>
          <w:sz w:val="22"/>
          <w:szCs w:val="22"/>
          <w:shd w:val="clear" w:color="auto" w:fill="FFFF99"/>
          <w:rtl/>
        </w:rPr>
        <w:t xml:space="preserve"> </w:t>
      </w:r>
      <w:r w:rsidR="00EF7F1E" w:rsidRPr="00A66974">
        <w:rPr>
          <w:rStyle w:val="default"/>
          <w:rFonts w:cs="FrankRuehl" w:hint="cs"/>
          <w:vanish/>
          <w:sz w:val="22"/>
          <w:szCs w:val="22"/>
          <w:u w:val="single"/>
          <w:shd w:val="clear" w:color="auto" w:fill="FFFF99"/>
          <w:rtl/>
        </w:rPr>
        <w:t>למעט חברת ביוב שהיא חברה-בת כאמור בסעיף 15(ג1)(1)(א),</w:t>
      </w:r>
      <w:r w:rsidRPr="00A66974">
        <w:rPr>
          <w:rStyle w:val="default"/>
          <w:rFonts w:cs="FrankRuehl" w:hint="cs"/>
          <w:vanish/>
          <w:sz w:val="22"/>
          <w:szCs w:val="22"/>
          <w:shd w:val="clear" w:color="auto" w:fill="FFFF99"/>
          <w:rtl/>
        </w:rPr>
        <w:t xml:space="preserve"> או בבעל רישיון משנה הפועל בתחום חברה אחרת, אלא באישור הממונה; הממונה רשאי ליתן אישור לרכישה מסוימת או לסוגים של רכישות, ולהתנותו בתנאים, הכל על פי כללים שקבעה המועצה.</w:t>
      </w:r>
      <w:bookmarkEnd w:id="234"/>
    </w:p>
    <w:p w:rsidR="001D1A92" w:rsidRDefault="001D1A92">
      <w:pPr>
        <w:pStyle w:val="P00"/>
        <w:spacing w:before="72"/>
        <w:ind w:left="0" w:right="1134"/>
        <w:rPr>
          <w:rStyle w:val="default"/>
          <w:rFonts w:cs="FrankRuehl"/>
          <w:rtl/>
        </w:rPr>
      </w:pPr>
      <w:bookmarkStart w:id="235" w:name="Seif70"/>
      <w:bookmarkEnd w:id="235"/>
      <w:r>
        <w:rPr>
          <w:lang w:val="he-IL"/>
        </w:rPr>
        <w:pict>
          <v:rect id="_x0000_s2132" style="position:absolute;left:0;text-align:left;margin-left:464.5pt;margin-top:8.05pt;width:75.05pt;height:21.85pt;z-index:25154201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מ</w:t>
                  </w:r>
                  <w:r>
                    <w:rPr>
                      <w:rFonts w:cs="Miriam" w:hint="cs"/>
                      <w:szCs w:val="18"/>
                      <w:rtl/>
                    </w:rPr>
                    <w:t xml:space="preserve">כירת אמצעי </w:t>
                  </w:r>
                  <w:r>
                    <w:rPr>
                      <w:rFonts w:cs="Miriam"/>
                      <w:szCs w:val="18"/>
                      <w:rtl/>
                    </w:rPr>
                    <w:t>ש</w:t>
                  </w:r>
                  <w:r>
                    <w:rPr>
                      <w:rFonts w:cs="Miriam" w:hint="cs"/>
                      <w:szCs w:val="18"/>
                      <w:rtl/>
                    </w:rPr>
                    <w:t>ליטה המוחזקים שלא כדין</w:t>
                  </w:r>
                </w:p>
              </w:txbxContent>
            </v:textbox>
            <w10:anchorlock/>
          </v:rect>
        </w:pict>
      </w:r>
      <w:r>
        <w:rPr>
          <w:rStyle w:val="big-number"/>
          <w:rtl/>
        </w:rPr>
        <w:t>79.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החזיק אדם, בלא אישור כנדרש לפי חוק זה, בשליטה או באמצעי שליטה, יהיה חייב למכור את אמצעי ה</w:t>
      </w:r>
      <w:r>
        <w:rPr>
          <w:rStyle w:val="default"/>
          <w:rFonts w:cs="FrankRuehl"/>
          <w:rtl/>
        </w:rPr>
        <w:t>ש</w:t>
      </w:r>
      <w:r>
        <w:rPr>
          <w:rStyle w:val="default"/>
          <w:rFonts w:cs="FrankRuehl" w:hint="cs"/>
          <w:rtl/>
        </w:rPr>
        <w:t>ליטה המקנים לו שליטה או את אמצעי השליטה העודפים, לפי הענין; עד למכירה לא יהיה המחזיק או מי מטעמו רשאי להפעיל את הזכויות מכוח אמצעי השליטה האמורים ולא יהיה תוקף להפעלת זכות כאמור.</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מכר המחזיק את אמצעי השליטה לאחר שהממונה נתן לו התראה בכתב, רשאי בית </w:t>
      </w:r>
      <w:r>
        <w:rPr>
          <w:rStyle w:val="default"/>
          <w:rFonts w:cs="FrankRuehl"/>
          <w:rtl/>
        </w:rPr>
        <w:t>מ</w:t>
      </w:r>
      <w:r>
        <w:rPr>
          <w:rStyle w:val="default"/>
          <w:rFonts w:cs="FrankRuehl" w:hint="cs"/>
          <w:rtl/>
        </w:rPr>
        <w:t>שפט מחוזי, לבקשת הממונה, למנות כונס נכסים למכירת אמצעי השליטה ולהפעלת הזכויות מכוחם עד למכירתם.</w:t>
      </w:r>
    </w:p>
    <w:p w:rsidR="001D1A92" w:rsidRDefault="001D1A92">
      <w:pPr>
        <w:pStyle w:val="medium2-header"/>
        <w:keepLines w:val="0"/>
        <w:spacing w:before="72"/>
        <w:ind w:left="0" w:right="1134"/>
        <w:rPr>
          <w:rFonts w:hint="cs"/>
          <w:noProof/>
          <w:sz w:val="20"/>
          <w:rtl/>
        </w:rPr>
      </w:pPr>
      <w:bookmarkStart w:id="236" w:name="med5"/>
      <w:bookmarkEnd w:id="236"/>
      <w:r>
        <w:rPr>
          <w:noProof/>
          <w:sz w:val="20"/>
          <w:rtl/>
          <w:lang w:val="he-IL"/>
        </w:rPr>
        <w:pict>
          <v:shape id="_x0000_s2266" type="#_x0000_t202" style="position:absolute;left:0;text-align:left;margin-left:470.25pt;margin-top:7.1pt;width:1in;height:16.8pt;z-index:251667968"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noProof/>
          <w:sz w:val="20"/>
          <w:rtl/>
        </w:rPr>
        <w:t>פ</w:t>
      </w:r>
      <w:r>
        <w:rPr>
          <w:rFonts w:hint="cs"/>
          <w:noProof/>
          <w:sz w:val="20"/>
          <w:rtl/>
        </w:rPr>
        <w:t>רק ו': הרשות הממשלתית למים ולביוב</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37" w:name="Rov205"/>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39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39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00"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01"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כותרת פרק ו'</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Default="001D1A92">
      <w:pPr>
        <w:pStyle w:val="P00"/>
        <w:spacing w:before="0"/>
        <w:ind w:left="0" w:right="1134"/>
        <w:rPr>
          <w:rStyle w:val="default"/>
          <w:rFonts w:cs="FrankRuehl" w:hint="cs"/>
          <w:sz w:val="2"/>
          <w:szCs w:val="2"/>
          <w:u w:val="single"/>
          <w:rtl/>
        </w:rPr>
      </w:pPr>
      <w:r w:rsidRPr="00A66974">
        <w:rPr>
          <w:rStyle w:val="default"/>
          <w:rFonts w:cs="FrankRuehl" w:hint="cs"/>
          <w:strike/>
          <w:vanish/>
          <w:sz w:val="22"/>
          <w:szCs w:val="22"/>
          <w:shd w:val="clear" w:color="auto" w:fill="FFFF99"/>
          <w:rtl/>
        </w:rPr>
        <w:t xml:space="preserve">פרק ו': הרשות לשירותים ציבוריים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מים וביוב</w:t>
      </w:r>
      <w:bookmarkEnd w:id="237"/>
    </w:p>
    <w:p w:rsidR="001D1A92" w:rsidRDefault="001D1A92">
      <w:pPr>
        <w:pStyle w:val="header-2"/>
        <w:ind w:left="0" w:right="1134"/>
        <w:rPr>
          <w:rFonts w:hint="cs"/>
          <w:rtl/>
        </w:rPr>
      </w:pPr>
      <w:bookmarkStart w:id="238" w:name="hed217"/>
      <w:bookmarkEnd w:id="238"/>
      <w:r>
        <w:rPr>
          <w:rtl/>
          <w:lang w:val="he-IL"/>
        </w:rPr>
        <w:pict>
          <v:shape id="_x0000_s2267" type="#_x0000_t202" style="position:absolute;left:0;text-align:left;margin-left:470.25pt;margin-top:12.75pt;width:1in;height:16.8pt;z-index:251668992" filled="f" stroked="f">
            <v:textbox inset="1mm,0,1mm,0">
              <w:txbxContent>
                <w:p w:rsidR="002269D7" w:rsidRDefault="002269D7">
                  <w:pPr>
                    <w:spacing w:line="160" w:lineRule="exact"/>
                    <w:jc w:val="left"/>
                    <w:rPr>
                      <w:rFonts w:cs="Miriam" w:hint="cs"/>
                      <w:szCs w:val="18"/>
                      <w:rtl/>
                    </w:rPr>
                  </w:pPr>
                  <w:r>
                    <w:rPr>
                      <w:rFonts w:cs="Miriam" w:hint="cs"/>
                      <w:szCs w:val="18"/>
                      <w:rtl/>
                    </w:rPr>
                    <w:t>(תיקון מס' 4) תשס"ו-2006</w:t>
                  </w:r>
                </w:p>
              </w:txbxContent>
            </v:textbox>
            <w10:anchorlock/>
          </v:shape>
        </w:pict>
      </w:r>
      <w:r>
        <w:rPr>
          <w:rtl/>
        </w:rPr>
        <w:t>ס</w:t>
      </w:r>
      <w:r>
        <w:rPr>
          <w:rFonts w:hint="cs"/>
          <w:rtl/>
        </w:rPr>
        <w:t>ימן א': הרשות, מטרותיה ותפקידיה לענין חוק זה</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39" w:name="Rov206"/>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0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0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04"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05"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sz w:val="2"/>
          <w:szCs w:val="2"/>
          <w:u w:val="single"/>
          <w:rtl/>
        </w:rPr>
      </w:pPr>
      <w:r w:rsidRPr="00A66974">
        <w:rPr>
          <w:rStyle w:val="default"/>
          <w:rFonts w:cs="FrankRuehl"/>
          <w:vanish/>
          <w:sz w:val="22"/>
          <w:szCs w:val="22"/>
          <w:shd w:val="clear" w:color="auto" w:fill="FFFF99"/>
          <w:rtl/>
        </w:rPr>
        <w:t>ס</w:t>
      </w:r>
      <w:r w:rsidRPr="00A66974">
        <w:rPr>
          <w:rStyle w:val="default"/>
          <w:rFonts w:cs="FrankRuehl" w:hint="cs"/>
          <w:vanish/>
          <w:sz w:val="22"/>
          <w:szCs w:val="22"/>
          <w:shd w:val="clear" w:color="auto" w:fill="FFFF99"/>
          <w:rtl/>
        </w:rPr>
        <w:t xml:space="preserve">ימן א': </w:t>
      </w:r>
      <w:r w:rsidRPr="00A66974">
        <w:rPr>
          <w:rStyle w:val="default"/>
          <w:rFonts w:cs="FrankRuehl" w:hint="cs"/>
          <w:strike/>
          <w:vanish/>
          <w:sz w:val="22"/>
          <w:szCs w:val="22"/>
          <w:shd w:val="clear" w:color="auto" w:fill="FFFF99"/>
          <w:rtl/>
        </w:rPr>
        <w:t>הקמת</w:t>
      </w:r>
      <w:r w:rsidRPr="00A66974">
        <w:rPr>
          <w:rStyle w:val="default"/>
          <w:rFonts w:cs="FrankRuehl" w:hint="cs"/>
          <w:vanish/>
          <w:sz w:val="22"/>
          <w:szCs w:val="22"/>
          <w:shd w:val="clear" w:color="auto" w:fill="FFFF99"/>
          <w:rtl/>
        </w:rPr>
        <w:t xml:space="preserve"> הרשות, מטרותיה ותפקידיה </w:t>
      </w:r>
      <w:r w:rsidRPr="00A66974">
        <w:rPr>
          <w:rStyle w:val="default"/>
          <w:rFonts w:cs="FrankRuehl" w:hint="cs"/>
          <w:vanish/>
          <w:sz w:val="22"/>
          <w:szCs w:val="22"/>
          <w:u w:val="single"/>
          <w:shd w:val="clear" w:color="auto" w:fill="FFFF99"/>
          <w:rtl/>
        </w:rPr>
        <w:t>לענין חוק זה</w:t>
      </w:r>
      <w:bookmarkEnd w:id="239"/>
    </w:p>
    <w:p w:rsidR="001D1A92" w:rsidRDefault="001D1A92">
      <w:pPr>
        <w:pStyle w:val="P00"/>
        <w:spacing w:before="72"/>
        <w:ind w:left="0" w:right="1134"/>
        <w:rPr>
          <w:rStyle w:val="default"/>
          <w:rFonts w:cs="FrankRuehl" w:hint="cs"/>
          <w:rtl/>
        </w:rPr>
      </w:pPr>
      <w:bookmarkStart w:id="240" w:name="Seif71"/>
      <w:bookmarkEnd w:id="240"/>
      <w:r>
        <w:rPr>
          <w:lang w:val="he-IL"/>
        </w:rPr>
        <w:pict>
          <v:rect id="_x0000_s2133" style="position:absolute;left:0;text-align:left;margin-left:464.5pt;margin-top:8.05pt;width:75.05pt;height:49.25pt;z-index:251543040"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מטרות הרשות לענין חוק זה</w:t>
                  </w:r>
                </w:p>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pPr>
                    <w:spacing w:line="160" w:lineRule="exact"/>
                    <w:jc w:val="left"/>
                    <w:rPr>
                      <w:rFonts w:cs="Miriam" w:hint="cs"/>
                      <w:szCs w:val="18"/>
                      <w:rtl/>
                    </w:rPr>
                  </w:pPr>
                  <w:r>
                    <w:rPr>
                      <w:rFonts w:cs="Miriam" w:hint="cs"/>
                      <w:szCs w:val="18"/>
                      <w:rtl/>
                    </w:rPr>
                    <w:t>(תיקון מס' 10) תשע"ז-2016</w:t>
                  </w:r>
                </w:p>
              </w:txbxContent>
            </v:textbox>
            <w10:anchorlock/>
          </v:rect>
        </w:pict>
      </w:r>
      <w:r>
        <w:rPr>
          <w:rStyle w:val="big-number"/>
          <w:rtl/>
        </w:rPr>
        <w:t>80.</w:t>
      </w:r>
      <w:r>
        <w:rPr>
          <w:rStyle w:val="big-number"/>
          <w:rtl/>
        </w:rPr>
        <w:tab/>
      </w:r>
      <w:r>
        <w:rPr>
          <w:rStyle w:val="default"/>
          <w:rFonts w:cs="FrankRuehl" w:hint="cs"/>
          <w:rtl/>
        </w:rPr>
        <w:t>הרשות תהיה, לענין חוק זה, רשות פיקוח ממשלתית שמטרתה להבטיח כי מתן שירותי המים והביוב על ידי חברות שיוקמו לפי חוק זה</w:t>
      </w:r>
      <w:r w:rsidR="00EF7F1E">
        <w:rPr>
          <w:rStyle w:val="default"/>
          <w:rFonts w:cs="FrankRuehl" w:hint="cs"/>
          <w:rtl/>
        </w:rPr>
        <w:t xml:space="preserve"> </w:t>
      </w:r>
      <w:r w:rsidR="00EF7F1E" w:rsidRPr="00EF7F1E">
        <w:rPr>
          <w:rStyle w:val="default"/>
          <w:rFonts w:cs="FrankRuehl" w:hint="cs"/>
          <w:rtl/>
        </w:rPr>
        <w:t>ועל ידי ספקי שירותי ביוב</w:t>
      </w:r>
      <w:r>
        <w:rPr>
          <w:rStyle w:val="default"/>
          <w:rFonts w:cs="FrankRuehl" w:hint="cs"/>
          <w:rtl/>
        </w:rPr>
        <w:t>, יהיה ברמות שירות, איכות ואמינות נאותות, ובמחירים סבירים על פי עקרון העלות המוכרת.</w:t>
      </w:r>
    </w:p>
    <w:p w:rsidR="00EF7F1E" w:rsidRPr="00A66974" w:rsidRDefault="00EF7F1E" w:rsidP="00EF7F1E">
      <w:pPr>
        <w:pStyle w:val="P00"/>
        <w:spacing w:before="0"/>
        <w:ind w:left="0" w:right="1134"/>
        <w:rPr>
          <w:rStyle w:val="default"/>
          <w:rFonts w:cs="FrankRuehl" w:hint="cs"/>
          <w:vanish/>
          <w:color w:val="FF0000"/>
          <w:szCs w:val="20"/>
          <w:shd w:val="clear" w:color="auto" w:fill="FFFF99"/>
          <w:rtl/>
        </w:rPr>
      </w:pPr>
      <w:bookmarkStart w:id="241" w:name="Rov370"/>
      <w:r w:rsidRPr="00A66974">
        <w:rPr>
          <w:rStyle w:val="default"/>
          <w:rFonts w:cs="FrankRuehl" w:hint="cs"/>
          <w:vanish/>
          <w:color w:val="FF0000"/>
          <w:szCs w:val="20"/>
          <w:shd w:val="clear" w:color="auto" w:fill="FFFF99"/>
          <w:rtl/>
        </w:rPr>
        <w:t>מיום 1.1.2007</w:t>
      </w:r>
    </w:p>
    <w:p w:rsidR="00EF7F1E" w:rsidRPr="00A66974" w:rsidRDefault="00EF7F1E" w:rsidP="00EF7F1E">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EF7F1E" w:rsidRPr="00A66974" w:rsidRDefault="00EF7F1E" w:rsidP="00EF7F1E">
      <w:pPr>
        <w:pStyle w:val="P00"/>
        <w:spacing w:before="0"/>
        <w:ind w:left="0" w:right="1134"/>
        <w:rPr>
          <w:rStyle w:val="default"/>
          <w:rFonts w:cs="FrankRuehl" w:hint="cs"/>
          <w:vanish/>
          <w:szCs w:val="20"/>
          <w:shd w:val="clear" w:color="auto" w:fill="FFFF99"/>
          <w:rtl/>
        </w:rPr>
      </w:pPr>
      <w:hyperlink r:id="rId40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0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EF7F1E" w:rsidRPr="00A66974" w:rsidRDefault="00EF7F1E" w:rsidP="00EF7F1E">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EF7F1E" w:rsidRPr="00A66974" w:rsidRDefault="00EF7F1E" w:rsidP="00EF7F1E">
      <w:pPr>
        <w:pStyle w:val="P00"/>
        <w:spacing w:before="0"/>
        <w:ind w:left="0" w:right="1134"/>
        <w:rPr>
          <w:rStyle w:val="default"/>
          <w:rFonts w:cs="FrankRuehl" w:hint="cs"/>
          <w:vanish/>
          <w:szCs w:val="20"/>
          <w:shd w:val="clear" w:color="auto" w:fill="FFFF99"/>
          <w:rtl/>
        </w:rPr>
      </w:pPr>
      <w:hyperlink r:id="rId408"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09"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EF7F1E" w:rsidRPr="00A66974" w:rsidRDefault="00EF7F1E" w:rsidP="00EF7F1E">
      <w:pPr>
        <w:pStyle w:val="P00"/>
        <w:ind w:left="0" w:right="1134"/>
        <w:rPr>
          <w:rStyle w:val="default"/>
          <w:rFonts w:cs="Miriam" w:hint="cs"/>
          <w:vanish/>
          <w:sz w:val="16"/>
          <w:szCs w:val="16"/>
          <w:u w:val="single"/>
          <w:shd w:val="clear" w:color="auto" w:fill="FFFF99"/>
          <w:rtl/>
        </w:rPr>
      </w:pPr>
      <w:r w:rsidRPr="00A66974">
        <w:rPr>
          <w:rStyle w:val="default"/>
          <w:rFonts w:cs="Miriam" w:hint="cs"/>
          <w:strike/>
          <w:vanish/>
          <w:sz w:val="16"/>
          <w:szCs w:val="16"/>
          <w:shd w:val="clear" w:color="auto" w:fill="FFFF99"/>
          <w:rtl/>
        </w:rPr>
        <w:t>הקמת הרשות ומטרותיה</w:t>
      </w:r>
      <w:r w:rsidRPr="00A66974">
        <w:rPr>
          <w:rStyle w:val="default"/>
          <w:rFonts w:cs="Miriam" w:hint="cs"/>
          <w:vanish/>
          <w:sz w:val="16"/>
          <w:szCs w:val="16"/>
          <w:shd w:val="clear" w:color="auto" w:fill="FFFF99"/>
          <w:rtl/>
        </w:rPr>
        <w:t xml:space="preserve"> </w:t>
      </w:r>
      <w:r w:rsidRPr="00A66974">
        <w:rPr>
          <w:rStyle w:val="default"/>
          <w:rFonts w:cs="Miriam" w:hint="cs"/>
          <w:vanish/>
          <w:sz w:val="16"/>
          <w:szCs w:val="16"/>
          <w:u w:val="single"/>
          <w:shd w:val="clear" w:color="auto" w:fill="FFFF99"/>
          <w:rtl/>
        </w:rPr>
        <w:t>מטרות הרשות לענין חוק זה</w:t>
      </w:r>
    </w:p>
    <w:p w:rsidR="00EF7F1E" w:rsidRPr="00A66974" w:rsidRDefault="00EF7F1E" w:rsidP="00EF7F1E">
      <w:pPr>
        <w:pStyle w:val="P00"/>
        <w:spacing w:before="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80.</w:t>
      </w: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מ</w:t>
      </w:r>
      <w:r w:rsidRPr="00A66974">
        <w:rPr>
          <w:rStyle w:val="default"/>
          <w:rFonts w:cs="FrankRuehl" w:hint="cs"/>
          <w:strike/>
          <w:vanish/>
          <w:sz w:val="22"/>
          <w:szCs w:val="22"/>
          <w:shd w:val="clear" w:color="auto" w:fill="FFFF99"/>
          <w:rtl/>
        </w:rPr>
        <w:t xml:space="preserve">וקמת בזה הרשות לשירותים ציבוריים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מים וביוב, כרש</w:t>
      </w:r>
      <w:r w:rsidRPr="00A66974">
        <w:rPr>
          <w:rStyle w:val="default"/>
          <w:rFonts w:cs="FrankRuehl"/>
          <w:strike/>
          <w:vanish/>
          <w:sz w:val="22"/>
          <w:szCs w:val="22"/>
          <w:shd w:val="clear" w:color="auto" w:fill="FFFF99"/>
          <w:rtl/>
        </w:rPr>
        <w:t>ו</w:t>
      </w:r>
      <w:r w:rsidRPr="00A66974">
        <w:rPr>
          <w:rStyle w:val="default"/>
          <w:rFonts w:cs="FrankRuehl" w:hint="cs"/>
          <w:strike/>
          <w:vanish/>
          <w:sz w:val="22"/>
          <w:szCs w:val="22"/>
          <w:shd w:val="clear" w:color="auto" w:fill="FFFF99"/>
          <w:rtl/>
        </w:rPr>
        <w:t>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הרשות תהיה, לענין חוק זה, רשות</w:t>
      </w:r>
      <w:r w:rsidRPr="00A66974">
        <w:rPr>
          <w:rStyle w:val="default"/>
          <w:rFonts w:cs="FrankRuehl" w:hint="cs"/>
          <w:vanish/>
          <w:sz w:val="22"/>
          <w:szCs w:val="22"/>
          <w:shd w:val="clear" w:color="auto" w:fill="FFFF99"/>
          <w:rtl/>
        </w:rPr>
        <w:t xml:space="preserve"> פיקוח ממשלתית שמטרתה להבטיח כי מתן שירותי המים והביוב על ידי חברות שיוקמו לפי חוק זה, יהיה ברמות שירות, איכות ואמינות נאותות, ובמחירים סבירים על פי עקרון העלות המוכרת.</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p>
    <w:p w:rsidR="00EF7F1E" w:rsidRPr="00A66974" w:rsidRDefault="00EF7F1E" w:rsidP="00EF7F1E">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hyperlink r:id="rId41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41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F7F1E" w:rsidRPr="00EF7F1E" w:rsidRDefault="00EF7F1E" w:rsidP="00EF7F1E">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80.</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הרשות תהיה, לענין חוק זה, רשות פיקוח ממשלתית שמטרתה להבטיח כי מתן שירותי המים והביוב על ידי חברות שיוקמו לפי חוק זה </w:t>
      </w:r>
      <w:r w:rsidRPr="00A66974">
        <w:rPr>
          <w:rStyle w:val="default"/>
          <w:rFonts w:cs="FrankRuehl" w:hint="cs"/>
          <w:vanish/>
          <w:sz w:val="22"/>
          <w:szCs w:val="22"/>
          <w:u w:val="single"/>
          <w:shd w:val="clear" w:color="auto" w:fill="FFFF99"/>
          <w:rtl/>
        </w:rPr>
        <w:t>ועל ידי ספקי שירותי ביוב</w:t>
      </w:r>
      <w:r w:rsidRPr="00A66974">
        <w:rPr>
          <w:rStyle w:val="default"/>
          <w:rFonts w:cs="FrankRuehl" w:hint="cs"/>
          <w:vanish/>
          <w:sz w:val="22"/>
          <w:szCs w:val="22"/>
          <w:shd w:val="clear" w:color="auto" w:fill="FFFF99"/>
          <w:rtl/>
        </w:rPr>
        <w:t>, יהיה ברמות שירות, איכות ואמינות נאותות, ובמחירים סבירים על פי עקרון העלות המוכרת.</w:t>
      </w:r>
      <w:bookmarkEnd w:id="241"/>
    </w:p>
    <w:p w:rsidR="00EF7F1E" w:rsidRDefault="00EF7F1E">
      <w:pPr>
        <w:pStyle w:val="P00"/>
        <w:spacing w:before="72"/>
        <w:ind w:left="0" w:right="1134"/>
        <w:rPr>
          <w:rStyle w:val="default"/>
          <w:rFonts w:cs="FrankRuehl" w:hint="cs"/>
          <w:rtl/>
        </w:rPr>
      </w:pPr>
    </w:p>
    <w:p w:rsidR="001D1A92" w:rsidRDefault="001D1A92">
      <w:pPr>
        <w:pStyle w:val="P00"/>
        <w:spacing w:before="72"/>
        <w:ind w:left="0" w:right="1134"/>
        <w:rPr>
          <w:rStyle w:val="default"/>
          <w:rFonts w:cs="FrankRuehl"/>
          <w:rtl/>
        </w:rPr>
      </w:pPr>
      <w:bookmarkStart w:id="242" w:name="Seif72"/>
      <w:bookmarkEnd w:id="242"/>
      <w:r>
        <w:rPr>
          <w:lang w:val="he-IL"/>
        </w:rPr>
        <w:pict>
          <v:rect id="_x0000_s2134" style="position:absolute;left:0;text-align:left;margin-left:464.5pt;margin-top:8.05pt;width:75.05pt;height:38.15pt;z-index:251544064"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ת</w:t>
                  </w:r>
                  <w:r>
                    <w:rPr>
                      <w:rFonts w:cs="Miriam" w:hint="cs"/>
                      <w:szCs w:val="18"/>
                      <w:rtl/>
                    </w:rPr>
                    <w:t>פקידי הרשות וביצועם</w:t>
                  </w:r>
                </w:p>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81.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תפקידי הרשות, לענין חוק זה, הם, בין השאר:</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w:t>
      </w:r>
      <w:r>
        <w:rPr>
          <w:rStyle w:val="default"/>
          <w:rFonts w:cs="FrankRuehl"/>
          <w:rtl/>
        </w:rPr>
        <w:t>ב</w:t>
      </w:r>
      <w:r>
        <w:rPr>
          <w:rStyle w:val="default"/>
          <w:rFonts w:cs="FrankRuehl" w:hint="cs"/>
          <w:rtl/>
        </w:rPr>
        <w:t>וע, לפי סעיף 99, אמות מידה לשירותים שעל חברה לתת, ולפקח על מילוי חובותיה של חברה על פי אמות המידה ועל טיפולה בתלונות צרכנים;</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לקבוע, לפי סעיף 101, כללים לחישוב עלות השירותים שעל חברה לתת, וכללים בדבר תשלומים ותעריפים;</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לבצע פעולות של בקרת העלויות של</w:t>
      </w:r>
      <w:r>
        <w:rPr>
          <w:rStyle w:val="default"/>
          <w:rFonts w:cs="FrankRuehl"/>
          <w:rtl/>
        </w:rPr>
        <w:t xml:space="preserve"> </w:t>
      </w:r>
      <w:r>
        <w:rPr>
          <w:rStyle w:val="default"/>
          <w:rFonts w:cs="FrankRuehl" w:hint="cs"/>
          <w:rtl/>
        </w:rPr>
        <w:t>החברות, ולקבוע, לפי סעיף 102, תעריפים לכל חברה;</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לקבוע, לפי סעיפים 55, 57 ו-103, כללים בדבר חובות פרסום ודיווח לצרכנים, לציבור ולרשות, שיחולו על חברה, באופן שיבטיח פומביות ושקיפות של פעולותיה, ולפקח על מילוין;</w:t>
      </w:r>
    </w:p>
    <w:p w:rsidR="001D1A92" w:rsidRDefault="001D1A9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לייעץ לממונה ולשרים בענינים שבהם עליהם</w:t>
      </w:r>
      <w:r>
        <w:rPr>
          <w:rStyle w:val="default"/>
          <w:rFonts w:cs="FrankRuehl"/>
          <w:rtl/>
        </w:rPr>
        <w:t xml:space="preserve"> </w:t>
      </w:r>
      <w:r>
        <w:rPr>
          <w:rStyle w:val="default"/>
          <w:rFonts w:cs="FrankRuehl" w:hint="cs"/>
          <w:rtl/>
        </w:rPr>
        <w:t>להתייעץ עמה לפי חוק זה.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תפקידי הרשות, למעט אלה שיוחדו למועצת הרשות, יבוצעו בידי מנהל הרשות בהתאם להחלטות המועצה ובאמצעות עובדי הרשות.</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43" w:name="Rov208"/>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1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1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14"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15"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sz w:val="2"/>
          <w:szCs w:val="2"/>
          <w:u w:val="single"/>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תפקידי הרשות הם: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תפקידי הרשות, לענין חוק זה, הם, בין השאר:</w:t>
      </w:r>
      <w:bookmarkEnd w:id="243"/>
    </w:p>
    <w:p w:rsidR="001D1A92" w:rsidRDefault="001D1A92">
      <w:pPr>
        <w:pStyle w:val="header-2"/>
        <w:ind w:left="0" w:right="1134"/>
        <w:rPr>
          <w:rFonts w:hint="cs"/>
          <w:rtl/>
        </w:rPr>
      </w:pPr>
      <w:bookmarkStart w:id="244" w:name="hed218"/>
      <w:bookmarkEnd w:id="244"/>
      <w:r>
        <w:rPr>
          <w:rtl/>
          <w:lang w:val="he-IL"/>
        </w:rPr>
        <w:pict>
          <v:shape id="_x0000_s2270" type="#_x0000_t202" style="position:absolute;left:0;text-align:left;margin-left:470.25pt;margin-top:12.75pt;width:1in;height:16.8pt;z-index:251670016" filled="f" stroked="f">
            <v:textbox inset="1mm,0,1mm,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ס</w:t>
      </w:r>
      <w:r>
        <w:rPr>
          <w:rFonts w:hint="cs"/>
          <w:rtl/>
        </w:rPr>
        <w:t>ימן ב': (בוטל)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45" w:name="Rov235"/>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1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1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18"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19"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סימן ב'</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Default="001D1A92">
      <w:pPr>
        <w:pStyle w:val="P00"/>
        <w:spacing w:before="0"/>
        <w:ind w:left="0" w:right="1134"/>
        <w:rPr>
          <w:rStyle w:val="default"/>
          <w:rFonts w:cs="FrankRuehl" w:hint="cs"/>
          <w:strike/>
          <w:sz w:val="22"/>
          <w:szCs w:val="22"/>
          <w:shd w:val="clear" w:color="auto" w:fill="FFFF99"/>
          <w:rtl/>
        </w:rPr>
      </w:pPr>
      <w:r w:rsidRPr="00A66974">
        <w:rPr>
          <w:rStyle w:val="default"/>
          <w:rFonts w:cs="FrankRuehl" w:hint="cs"/>
          <w:strike/>
          <w:vanish/>
          <w:sz w:val="22"/>
          <w:szCs w:val="22"/>
          <w:shd w:val="clear" w:color="auto" w:fill="FFFF99"/>
          <w:rtl/>
        </w:rPr>
        <w:t>סימן ב': מועצת הרשות</w:t>
      </w:r>
      <w:bookmarkEnd w:id="245"/>
    </w:p>
    <w:p w:rsidR="001D1A92" w:rsidRDefault="001D1A92">
      <w:pPr>
        <w:pStyle w:val="P00"/>
        <w:spacing w:before="72"/>
        <w:ind w:left="0" w:right="1134"/>
        <w:rPr>
          <w:rStyle w:val="default"/>
          <w:rFonts w:cs="FrankRuehl"/>
          <w:rtl/>
        </w:rPr>
      </w:pPr>
      <w:r>
        <w:rPr>
          <w:lang w:val="he-IL"/>
        </w:rPr>
        <w:pict>
          <v:rect id="_x0000_s2135" style="position:absolute;left:0;text-align:left;margin-left:464.5pt;margin-top:8.05pt;width:75.05pt;height:15.3pt;z-index:251545088"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82.</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46" w:name="Rov241"/>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2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2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22"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23"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82</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מינוי מועצת הרשות והרכבה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big-number"/>
          <w:rFonts w:cs="FrankRuehl"/>
          <w:strike/>
          <w:vanish/>
          <w:sz w:val="22"/>
          <w:szCs w:val="22"/>
          <w:shd w:val="clear" w:color="auto" w:fill="FFFF99"/>
          <w:rtl/>
        </w:rPr>
        <w:t>82.</w:t>
      </w:r>
      <w:r w:rsidRPr="00A66974">
        <w:rPr>
          <w:rStyle w:val="big-number"/>
          <w:rFonts w:cs="FrankRuehl"/>
          <w:strike/>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לרשות תהיה מועצה בת שבעה חברים שתמנה הממשלה; חברי מועצת הר</w:t>
      </w:r>
      <w:r w:rsidRPr="00A66974">
        <w:rPr>
          <w:rStyle w:val="default"/>
          <w:rFonts w:cs="FrankRuehl"/>
          <w:strike/>
          <w:vanish/>
          <w:sz w:val="22"/>
          <w:szCs w:val="22"/>
          <w:shd w:val="clear" w:color="auto" w:fill="FFFF99"/>
          <w:rtl/>
        </w:rPr>
        <w:t>ש</w:t>
      </w:r>
      <w:r w:rsidRPr="00A66974">
        <w:rPr>
          <w:rStyle w:val="default"/>
          <w:rFonts w:cs="FrankRuehl" w:hint="cs"/>
          <w:strike/>
          <w:vanish/>
          <w:sz w:val="22"/>
          <w:szCs w:val="22"/>
          <w:shd w:val="clear" w:color="auto" w:fill="FFFF99"/>
          <w:rtl/>
        </w:rPr>
        <w:t>ות יהיו אזרחי ישראל ותושביה.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חברי מועצת הרשות הם:</w:t>
      </w:r>
    </w:p>
    <w:p w:rsidR="001D1A92" w:rsidRPr="00A66974" w:rsidRDefault="001D1A92">
      <w:pPr>
        <w:pStyle w:val="P22"/>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(1)</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מנהל הרשות, והוא יהיה יושב ראש הרשות;</w:t>
      </w:r>
    </w:p>
    <w:p w:rsidR="001D1A92" w:rsidRPr="00A66974" w:rsidRDefault="001D1A92">
      <w:pPr>
        <w:pStyle w:val="P22"/>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(2</w:t>
      </w:r>
      <w:r w:rsidRPr="00A66974">
        <w:rPr>
          <w:rStyle w:val="default"/>
          <w:rFonts w:cs="FrankRuehl" w:hint="cs"/>
          <w:strike/>
          <w:vanish/>
          <w:sz w:val="22"/>
          <w:szCs w:val="22"/>
          <w:shd w:val="clear" w:color="auto" w:fill="FFFF99"/>
          <w:rtl/>
        </w:rPr>
        <w:t>)</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נציג אחד של כל אחד מן השרים, מקרב עובדי משרדו (להלן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נציגי הממשלה); כל שר רשאי למנות ממלא מקום קבוע לנציגו, מקרב עובדי משרדו;</w:t>
      </w:r>
    </w:p>
    <w:p w:rsidR="001D1A92" w:rsidRPr="00A66974" w:rsidRDefault="001D1A92">
      <w:pPr>
        <w:pStyle w:val="P22"/>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(3)</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שלושה חברים מקרב הציבור</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לפי הצעת השרים, שהם בעלי תואר אקדמי מוכר באחד המקצועות האלה: כלכלה, ראיית חשבון, מינהל עסקים, הנדסה, משפטים, או מקצוע אחר בתחום משק המים והביוב, ולהם גם ניסיון מצטבר של חמש שנים לפחות בתחומים האמורים.</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ג)</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אחד מבין החברים מקרב הציבור ימונה לאחר התייעצות </w:t>
      </w:r>
      <w:r w:rsidRPr="00A66974">
        <w:rPr>
          <w:rStyle w:val="default"/>
          <w:rFonts w:cs="FrankRuehl"/>
          <w:strike/>
          <w:vanish/>
          <w:sz w:val="22"/>
          <w:szCs w:val="22"/>
          <w:shd w:val="clear" w:color="auto" w:fill="FFFF99"/>
          <w:rtl/>
        </w:rPr>
        <w:t>ע</w:t>
      </w:r>
      <w:r w:rsidRPr="00A66974">
        <w:rPr>
          <w:rStyle w:val="default"/>
          <w:rFonts w:cs="FrankRuehl" w:hint="cs"/>
          <w:strike/>
          <w:vanish/>
          <w:sz w:val="22"/>
          <w:szCs w:val="22"/>
          <w:shd w:val="clear" w:color="auto" w:fill="FFFF99"/>
          <w:rtl/>
        </w:rPr>
        <w:t>ם השר לאיכות הסביבה.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ד)</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אחד מבין החברים מקרב הציבור ימונה מתוך רשימת מומלצים שיגיש לשרים הארגון המייצג את המספר הגדול ביותר של הרשויות המקומיות בישראל, ובלבד שאינו עובד של רשות מקומית או חבר מועצה של רשויות מקומיות.</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ה)</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w:t>
      </w:r>
      <w:r w:rsidRPr="00A66974">
        <w:rPr>
          <w:rStyle w:val="default"/>
          <w:rFonts w:cs="FrankRuehl"/>
          <w:strike/>
          <w:vanish/>
          <w:sz w:val="22"/>
          <w:szCs w:val="22"/>
          <w:shd w:val="clear" w:color="auto" w:fill="FFFF99"/>
          <w:rtl/>
        </w:rPr>
        <w:t>מ</w:t>
      </w:r>
      <w:r w:rsidRPr="00A66974">
        <w:rPr>
          <w:rStyle w:val="default"/>
          <w:rFonts w:cs="FrankRuehl" w:hint="cs"/>
          <w:strike/>
          <w:vanish/>
          <w:sz w:val="22"/>
          <w:szCs w:val="22"/>
          <w:shd w:val="clear" w:color="auto" w:fill="FFFF99"/>
          <w:rtl/>
        </w:rPr>
        <w:t>שלה תמנה את אחד מנציגי הממשלה להיות ממלא מקום יושב ראש המועצה ולמלא את תפקידיו בהעדרו.</w:t>
      </w:r>
    </w:p>
    <w:p w:rsidR="001D1A92" w:rsidRDefault="001D1A92">
      <w:pPr>
        <w:pStyle w:val="P00"/>
        <w:spacing w:before="0"/>
        <w:ind w:left="0" w:right="1134"/>
        <w:rPr>
          <w:rStyle w:val="default"/>
          <w:rFonts w:cs="FrankRuehl" w:hint="cs"/>
          <w:strike/>
          <w:sz w:val="2"/>
          <w:szCs w:val="2"/>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ו)</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הודעה על מינוי חברי המועצה וממלאי מקומם תפורסם ברשומות.</w:t>
      </w:r>
      <w:bookmarkEnd w:id="246"/>
    </w:p>
    <w:p w:rsidR="001D1A92" w:rsidRDefault="001D1A92">
      <w:pPr>
        <w:pStyle w:val="P00"/>
        <w:spacing w:before="72"/>
        <w:ind w:left="0" w:right="1134"/>
        <w:rPr>
          <w:rStyle w:val="default"/>
          <w:rFonts w:cs="FrankRuehl"/>
          <w:rtl/>
        </w:rPr>
      </w:pPr>
      <w:r>
        <w:rPr>
          <w:lang w:val="he-IL"/>
        </w:rPr>
        <w:pict>
          <v:rect id="_x0000_s2136" style="position:absolute;left:0;text-align:left;margin-left:464.5pt;margin-top:8.05pt;width:75.05pt;height:20.2pt;z-index:251546112" o:allowincell="f" filled="f" stroked="f" strokecolor="lime" strokeweight=".25pt">
            <v:textbox style="mso-next-textbox:#_x0000_s2136"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83.</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47" w:name="Rov242"/>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2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2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26"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27"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83</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פסול בשל עבירה או ניגוד ענינים</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big-number"/>
          <w:rFonts w:cs="FrankRuehl"/>
          <w:strike/>
          <w:vanish/>
          <w:sz w:val="22"/>
          <w:szCs w:val="22"/>
          <w:shd w:val="clear" w:color="auto" w:fill="FFFF99"/>
          <w:rtl/>
        </w:rPr>
        <w:t>83.</w:t>
      </w:r>
      <w:r w:rsidRPr="00A66974">
        <w:rPr>
          <w:rStyle w:val="big-number"/>
          <w:rFonts w:cs="FrankRuehl"/>
          <w:strike/>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לא יתמנה כחבר המועצה מי שהורשע בעבירה שבשל חומרתה או נסיבותיה אי</w:t>
      </w:r>
      <w:r w:rsidRPr="00A66974">
        <w:rPr>
          <w:rStyle w:val="default"/>
          <w:rFonts w:cs="FrankRuehl"/>
          <w:strike/>
          <w:vanish/>
          <w:sz w:val="22"/>
          <w:szCs w:val="22"/>
          <w:shd w:val="clear" w:color="auto" w:fill="FFFF99"/>
          <w:rtl/>
        </w:rPr>
        <w:t>ן</w:t>
      </w:r>
      <w:r w:rsidRPr="00A66974">
        <w:rPr>
          <w:rStyle w:val="default"/>
          <w:rFonts w:cs="FrankRuehl" w:hint="cs"/>
          <w:strike/>
          <w:vanish/>
          <w:sz w:val="22"/>
          <w:szCs w:val="22"/>
          <w:shd w:val="clear" w:color="auto" w:fill="FFFF99"/>
          <w:rtl/>
        </w:rPr>
        <w:t xml:space="preserve"> הוא ראוי להיות חבר המועצה.</w:t>
      </w:r>
    </w:p>
    <w:p w:rsidR="001D1A92" w:rsidRDefault="001D1A92">
      <w:pPr>
        <w:pStyle w:val="P00"/>
        <w:spacing w:before="0"/>
        <w:ind w:left="0" w:right="1134"/>
        <w:rPr>
          <w:rStyle w:val="default"/>
          <w:rFonts w:cs="FrankRuehl" w:hint="cs"/>
          <w:strike/>
          <w:sz w:val="2"/>
          <w:szCs w:val="2"/>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לא יתמנה ולא יכהן כחבר המועצה מי שעלול להימצא, במישרין או בעקיפין, במצב של ניגוד ענינים בין תפקידו כחבר המועצה לבין ענין אחר שלו או של בן משפחתו או של תאגיד שהוא או בן משפחתו הם בעלי ענין בהם.</w:t>
      </w:r>
      <w:bookmarkEnd w:id="247"/>
    </w:p>
    <w:p w:rsidR="001D1A92" w:rsidRDefault="001D1A92">
      <w:pPr>
        <w:pStyle w:val="P00"/>
        <w:spacing w:before="72"/>
        <w:ind w:left="0" w:right="1134"/>
        <w:rPr>
          <w:rStyle w:val="default"/>
          <w:rFonts w:cs="FrankRuehl" w:hint="cs"/>
          <w:rtl/>
        </w:rPr>
      </w:pPr>
      <w:r>
        <w:rPr>
          <w:lang w:val="he-IL"/>
        </w:rPr>
        <w:pict>
          <v:rect id="_x0000_s2137" style="position:absolute;left:0;text-align:left;margin-left:464.5pt;margin-top:8.05pt;width:75.05pt;height:19.9pt;z-index:251547136"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84.</w:t>
      </w:r>
      <w:r>
        <w:rPr>
          <w:rStyle w:val="big-number"/>
          <w:rtl/>
        </w:rPr>
        <w:tab/>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48" w:name="Rov243"/>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2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2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30"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31"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84</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תקופת כהונה</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strike/>
          <w:vanish/>
          <w:sz w:val="22"/>
          <w:szCs w:val="22"/>
          <w:shd w:val="clear" w:color="auto" w:fill="FFFF99"/>
          <w:rtl/>
        </w:rPr>
        <w:t>84.</w:t>
      </w:r>
      <w:r w:rsidRPr="00A66974">
        <w:rPr>
          <w:rStyle w:val="default"/>
          <w:rFonts w:cs="FrankRuehl"/>
          <w:strike/>
          <w:vanish/>
          <w:sz w:val="22"/>
          <w:szCs w:val="22"/>
          <w:shd w:val="clear" w:color="auto" w:fill="FFFF99"/>
          <w:rtl/>
        </w:rPr>
        <w:tab/>
        <w:t>ח</w:t>
      </w:r>
      <w:r w:rsidRPr="00A66974">
        <w:rPr>
          <w:rStyle w:val="default"/>
          <w:rFonts w:cs="FrankRuehl" w:hint="cs"/>
          <w:strike/>
          <w:vanish/>
          <w:sz w:val="22"/>
          <w:szCs w:val="22"/>
          <w:shd w:val="clear" w:color="auto" w:fill="FFFF99"/>
          <w:rtl/>
        </w:rPr>
        <w:t>בר המועצה</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לפי סעיף 82(ב)(2) ו-(3) ימונה לתקופה של ארבע שנים ואפשר לחזור ולמנותו לתקופה כאמור, ובלבד שלא יכהן יותר משתי תקופות כהונה רצופות.</w:t>
      </w:r>
      <w:bookmarkEnd w:id="248"/>
    </w:p>
    <w:p w:rsidR="001D1A92" w:rsidRDefault="001D1A92">
      <w:pPr>
        <w:pStyle w:val="P00"/>
        <w:spacing w:before="72"/>
        <w:ind w:left="0" w:right="1134"/>
        <w:rPr>
          <w:rStyle w:val="default"/>
          <w:rFonts w:cs="FrankRuehl"/>
          <w:rtl/>
        </w:rPr>
      </w:pPr>
      <w:r>
        <w:rPr>
          <w:lang w:val="he-IL"/>
        </w:rPr>
        <w:pict>
          <v:rect id="_x0000_s2138" style="position:absolute;left:0;text-align:left;margin-left:464.5pt;margin-top:8.05pt;width:75.05pt;height:19.05pt;z-index:251548160"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85.</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49" w:name="Rov244"/>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3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3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34"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35"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85</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פקיעת כהונה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85.</w:t>
      </w:r>
      <w:r w:rsidRPr="00A66974">
        <w:rPr>
          <w:rStyle w:val="default"/>
          <w:rFonts w:cs="FrankRuehl"/>
          <w:strike/>
          <w:vanish/>
          <w:sz w:val="22"/>
          <w:szCs w:val="22"/>
          <w:shd w:val="clear" w:color="auto" w:fill="FFFF99"/>
          <w:rtl/>
        </w:rPr>
        <w:tab/>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חבר המועצה, לרבות המנהל, וכן ממלא מקומו של חבר מועצה כאמור בסעיף 82(ב)(2), יחדל לכהן לפני תום תקופת כה</w:t>
      </w:r>
      <w:r w:rsidRPr="00A66974">
        <w:rPr>
          <w:rStyle w:val="default"/>
          <w:rFonts w:cs="FrankRuehl"/>
          <w:strike/>
          <w:vanish/>
          <w:sz w:val="22"/>
          <w:szCs w:val="22"/>
          <w:shd w:val="clear" w:color="auto" w:fill="FFFF99"/>
          <w:rtl/>
        </w:rPr>
        <w:t>ו</w:t>
      </w:r>
      <w:r w:rsidRPr="00A66974">
        <w:rPr>
          <w:rStyle w:val="default"/>
          <w:rFonts w:cs="FrankRuehl" w:hint="cs"/>
          <w:strike/>
          <w:vanish/>
          <w:sz w:val="22"/>
          <w:szCs w:val="22"/>
          <w:shd w:val="clear" w:color="auto" w:fill="FFFF99"/>
          <w:rtl/>
        </w:rPr>
        <w:t>נתו, באחת מאלה:</w:t>
      </w:r>
    </w:p>
    <w:p w:rsidR="001D1A92" w:rsidRPr="00A66974" w:rsidRDefault="001D1A92">
      <w:pPr>
        <w:pStyle w:val="P00"/>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(1)</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התפטר במסירת כתב התפטרות לממשלה;</w:t>
      </w:r>
    </w:p>
    <w:p w:rsidR="001D1A92" w:rsidRPr="00A66974" w:rsidRDefault="001D1A92">
      <w:pPr>
        <w:pStyle w:val="P00"/>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(2)</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נבצר ממנו דרך קבע למלא את תפקידו, והממשלה, על פי הצעת השרים או אחד מהם, העבירה אותו מכהונתו בהודעה בכתב;</w:t>
      </w:r>
    </w:p>
    <w:p w:rsidR="001D1A92" w:rsidRPr="00A66974" w:rsidRDefault="001D1A92">
      <w:pPr>
        <w:pStyle w:val="P00"/>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(3)</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הורשע בעבירה שהשרים קבעו כי בשל חומרתה או נסיבותיה אין הוא ראוי להיות חבר המועצה;</w:t>
      </w:r>
    </w:p>
    <w:p w:rsidR="001D1A92" w:rsidRPr="00A66974" w:rsidRDefault="001D1A92">
      <w:pPr>
        <w:pStyle w:val="P00"/>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(4)</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אם </w:t>
      </w:r>
      <w:r w:rsidRPr="00A66974">
        <w:rPr>
          <w:rStyle w:val="default"/>
          <w:rFonts w:cs="FrankRuehl"/>
          <w:strike/>
          <w:vanish/>
          <w:sz w:val="22"/>
          <w:szCs w:val="22"/>
          <w:shd w:val="clear" w:color="auto" w:fill="FFFF99"/>
          <w:rtl/>
        </w:rPr>
        <w:t>נ</w:t>
      </w:r>
      <w:r w:rsidRPr="00A66974">
        <w:rPr>
          <w:rStyle w:val="default"/>
          <w:rFonts w:cs="FrankRuehl" w:hint="cs"/>
          <w:strike/>
          <w:vanish/>
          <w:sz w:val="22"/>
          <w:szCs w:val="22"/>
          <w:shd w:val="clear" w:color="auto" w:fill="FFFF99"/>
          <w:rtl/>
        </w:rPr>
        <w:t xml:space="preserve">תמנה כחבר מקרב הציבור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נתמנה עובד המדינה, אם נתמנה כעובד המדינה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חדל להיות עובד המשרד הממשלתי שבו עבד בעת מינויו, ואם נתמנה לפי המלצת ארגון כאמור בסעיף 82(ד)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מונה להיות עובד רשות מקומית או חבר מועצה של רשות מקומית;</w:t>
      </w:r>
    </w:p>
    <w:p w:rsidR="001D1A92" w:rsidRPr="00A66974" w:rsidRDefault="001D1A92">
      <w:pPr>
        <w:pStyle w:val="P00"/>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(5)</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הממשלה קבעה, לפי הצעת השרים או א</w:t>
      </w:r>
      <w:r w:rsidRPr="00A66974">
        <w:rPr>
          <w:rStyle w:val="default"/>
          <w:rFonts w:cs="FrankRuehl"/>
          <w:strike/>
          <w:vanish/>
          <w:sz w:val="22"/>
          <w:szCs w:val="22"/>
          <w:shd w:val="clear" w:color="auto" w:fill="FFFF99"/>
          <w:rtl/>
        </w:rPr>
        <w:t>ח</w:t>
      </w:r>
      <w:r w:rsidRPr="00A66974">
        <w:rPr>
          <w:rStyle w:val="default"/>
          <w:rFonts w:cs="FrankRuehl" w:hint="cs"/>
          <w:strike/>
          <w:vanish/>
          <w:sz w:val="22"/>
          <w:szCs w:val="22"/>
          <w:shd w:val="clear" w:color="auto" w:fill="FFFF99"/>
          <w:rtl/>
        </w:rPr>
        <w:t>ד מהם בהתייעצות עם המועצה, כי אינו ממלא את תפקידו כראוי.</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נעדר חבר המועצה משלוש ישיבות רצופות של המועצה או מחמש ישיבות בשנה אחת, יחדל מלכהן כחבר מועצה זולת אם השרים קבעו שהיתה סיבה מוצדקת להיעדרותו.</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ג)</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הוגש כתב אישום נג</w:t>
      </w:r>
      <w:r w:rsidRPr="00A66974">
        <w:rPr>
          <w:rStyle w:val="default"/>
          <w:rFonts w:cs="FrankRuehl"/>
          <w:strike/>
          <w:vanish/>
          <w:sz w:val="22"/>
          <w:szCs w:val="22"/>
          <w:shd w:val="clear" w:color="auto" w:fill="FFFF99"/>
          <w:rtl/>
        </w:rPr>
        <w:t>ד</w:t>
      </w:r>
      <w:r w:rsidRPr="00A66974">
        <w:rPr>
          <w:rStyle w:val="default"/>
          <w:rFonts w:cs="FrankRuehl" w:hint="cs"/>
          <w:strike/>
          <w:vanish/>
          <w:sz w:val="22"/>
          <w:szCs w:val="22"/>
          <w:shd w:val="clear" w:color="auto" w:fill="FFFF99"/>
          <w:rtl/>
        </w:rPr>
        <w:t xml:space="preserve"> חבר המועצה, לרבות המנהל, בעבירה כאמור בסעיף קטן (א)(3), רשאית הממשלה, לאחר התייעצות עם היועץ המשפטי לממשלה, להשעותו מכהונתו עד למתן פסק דין סופי בענינו, ולמנות לו ממלא מקום לתקופת ההשעיה; היועץ המשפטי לממשלה ייתן, לפני מתן חוות דעתו, הזדמנות לחבר להשמיע</w:t>
      </w:r>
      <w:r w:rsidRPr="00A66974">
        <w:rPr>
          <w:rStyle w:val="default"/>
          <w:rFonts w:cs="FrankRuehl"/>
          <w:strike/>
          <w:vanish/>
          <w:sz w:val="22"/>
          <w:szCs w:val="22"/>
          <w:shd w:val="clear" w:color="auto" w:fill="FFFF99"/>
          <w:rtl/>
        </w:rPr>
        <w:t xml:space="preserve"> א</w:t>
      </w:r>
      <w:r w:rsidRPr="00A66974">
        <w:rPr>
          <w:rStyle w:val="default"/>
          <w:rFonts w:cs="FrankRuehl" w:hint="cs"/>
          <w:strike/>
          <w:vanish/>
          <w:sz w:val="22"/>
          <w:szCs w:val="22"/>
          <w:shd w:val="clear" w:color="auto" w:fill="FFFF99"/>
          <w:rtl/>
        </w:rPr>
        <w:t>ת טענותיו.</w:t>
      </w:r>
      <w:bookmarkEnd w:id="249"/>
    </w:p>
    <w:p w:rsidR="001D1A92" w:rsidRDefault="001D1A92">
      <w:pPr>
        <w:pStyle w:val="P00"/>
        <w:spacing w:before="72"/>
        <w:ind w:left="0" w:right="1134"/>
        <w:rPr>
          <w:rStyle w:val="default"/>
          <w:rFonts w:cs="FrankRuehl" w:hint="cs"/>
          <w:rtl/>
        </w:rPr>
      </w:pPr>
      <w:r>
        <w:rPr>
          <w:lang w:val="he-IL"/>
        </w:rPr>
        <w:pict>
          <v:rect id="_x0000_s2139" style="position:absolute;left:0;text-align:left;margin-left:464.5pt;margin-top:8.05pt;width:75.05pt;height:15.75pt;z-index:251549184"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86.</w:t>
      </w:r>
      <w:r>
        <w:rPr>
          <w:rStyle w:val="big-number"/>
          <w:rtl/>
        </w:rPr>
        <w:tab/>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50" w:name="Rov245"/>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3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3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38"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39"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86</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החלת דינים על חברי המועצה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86.</w:t>
      </w:r>
      <w:r w:rsidRPr="00A66974">
        <w:rPr>
          <w:rStyle w:val="default"/>
          <w:rFonts w:cs="FrankRuehl"/>
          <w:strike/>
          <w:vanish/>
          <w:sz w:val="22"/>
          <w:szCs w:val="22"/>
          <w:shd w:val="clear" w:color="auto" w:fill="FFFF99"/>
          <w:rtl/>
        </w:rPr>
        <w:tab/>
        <w:t>ח</w:t>
      </w:r>
      <w:r w:rsidRPr="00A66974">
        <w:rPr>
          <w:rStyle w:val="default"/>
          <w:rFonts w:cs="FrankRuehl" w:hint="cs"/>
          <w:strike/>
          <w:vanish/>
          <w:sz w:val="22"/>
          <w:szCs w:val="22"/>
          <w:shd w:val="clear" w:color="auto" w:fill="FFFF99"/>
          <w:rtl/>
        </w:rPr>
        <w:t>בר המועצה, שאינו עובד המדינה, דינו כדין עובד המדינה לענין חיקוקים אלה:</w:t>
      </w:r>
    </w:p>
    <w:p w:rsidR="001D1A92" w:rsidRPr="00A66974" w:rsidRDefault="001D1A92">
      <w:pPr>
        <w:pStyle w:val="P00"/>
        <w:spacing w:before="0"/>
        <w:ind w:left="624"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(1)</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חוק הבחירות לכנסת ולראש הממשלה [נוסח משולב], תשכ"ט-1969; </w:t>
      </w:r>
    </w:p>
    <w:p w:rsidR="001D1A92" w:rsidRPr="00A66974" w:rsidRDefault="001D1A92">
      <w:pPr>
        <w:pStyle w:val="P00"/>
        <w:spacing w:before="0"/>
        <w:ind w:left="624"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(2)</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חוק שירות המדינה (סיוג פעילות מפלגתית ומגבית כספים), תשי"ט-1959; </w:t>
      </w:r>
    </w:p>
    <w:p w:rsidR="001D1A92" w:rsidRPr="00A66974" w:rsidRDefault="001D1A92">
      <w:pPr>
        <w:pStyle w:val="P00"/>
        <w:spacing w:before="0"/>
        <w:ind w:left="624"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(3)</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ח</w:t>
      </w:r>
      <w:r w:rsidRPr="00A66974">
        <w:rPr>
          <w:rStyle w:val="default"/>
          <w:rFonts w:cs="FrankRuehl"/>
          <w:strike/>
          <w:vanish/>
          <w:sz w:val="22"/>
          <w:szCs w:val="22"/>
          <w:shd w:val="clear" w:color="auto" w:fill="FFFF99"/>
          <w:rtl/>
        </w:rPr>
        <w:t>ו</w:t>
      </w:r>
      <w:r w:rsidRPr="00A66974">
        <w:rPr>
          <w:rStyle w:val="default"/>
          <w:rFonts w:cs="FrankRuehl" w:hint="cs"/>
          <w:strike/>
          <w:vanish/>
          <w:sz w:val="22"/>
          <w:szCs w:val="22"/>
          <w:shd w:val="clear" w:color="auto" w:fill="FFFF99"/>
          <w:rtl/>
        </w:rPr>
        <w:t>ק שירות הציבור (מתנות), תש"ם-1979;</w:t>
      </w:r>
    </w:p>
    <w:p w:rsidR="001D1A92" w:rsidRPr="00A66974" w:rsidRDefault="001D1A92">
      <w:pPr>
        <w:pStyle w:val="P00"/>
        <w:spacing w:before="0"/>
        <w:ind w:left="624"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(4)</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פקודת הראיות [נוסח חדש], תשל"א-1971; </w:t>
      </w:r>
    </w:p>
    <w:p w:rsidR="001D1A92" w:rsidRPr="00A66974" w:rsidRDefault="001D1A92">
      <w:pPr>
        <w:pStyle w:val="P00"/>
        <w:spacing w:before="0"/>
        <w:ind w:left="624"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(5)</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פקודת הנזיקין [נוסח חדש];</w:t>
      </w:r>
    </w:p>
    <w:p w:rsidR="001D1A92" w:rsidRDefault="001D1A92">
      <w:pPr>
        <w:pStyle w:val="P00"/>
        <w:spacing w:before="0"/>
        <w:ind w:left="624" w:right="1134"/>
        <w:rPr>
          <w:rStyle w:val="default"/>
          <w:rFonts w:cs="FrankRuehl" w:hint="cs"/>
          <w:strike/>
          <w:sz w:val="2"/>
          <w:szCs w:val="2"/>
          <w:shd w:val="clear" w:color="auto" w:fill="FFFF99"/>
          <w:rtl/>
        </w:rPr>
      </w:pPr>
      <w:r w:rsidRPr="00A66974">
        <w:rPr>
          <w:rStyle w:val="default"/>
          <w:rFonts w:cs="FrankRuehl"/>
          <w:strike/>
          <w:vanish/>
          <w:sz w:val="22"/>
          <w:szCs w:val="22"/>
          <w:shd w:val="clear" w:color="auto" w:fill="FFFF99"/>
          <w:rtl/>
        </w:rPr>
        <w:t>(6)</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חוק שירות הציבור (הגבלות לאחר פרישה), תשכ"ט-1969. </w:t>
      </w:r>
      <w:bookmarkEnd w:id="250"/>
    </w:p>
    <w:p w:rsidR="001D1A92" w:rsidRDefault="001D1A92">
      <w:pPr>
        <w:pStyle w:val="P00"/>
        <w:spacing w:before="72"/>
        <w:ind w:left="0" w:right="1134"/>
        <w:rPr>
          <w:rStyle w:val="default"/>
          <w:rFonts w:cs="FrankRuehl"/>
          <w:rtl/>
        </w:rPr>
      </w:pPr>
      <w:r>
        <w:rPr>
          <w:lang w:val="he-IL"/>
        </w:rPr>
        <w:pict>
          <v:rect id="_x0000_s2140" style="position:absolute;left:0;text-align:left;margin-left:464.5pt;margin-top:8.05pt;width:75.05pt;height:16.45pt;z-index:251550208"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87.</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51" w:name="Rov246"/>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4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4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42"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43"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87</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ישיבות</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87.</w:t>
      </w:r>
      <w:r w:rsidRPr="00A66974">
        <w:rPr>
          <w:rStyle w:val="default"/>
          <w:rFonts w:cs="FrankRuehl"/>
          <w:strike/>
          <w:vanish/>
          <w:sz w:val="22"/>
          <w:szCs w:val="22"/>
          <w:shd w:val="clear" w:color="auto" w:fill="FFFF99"/>
          <w:rtl/>
        </w:rPr>
        <w:tab/>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המועצה תקיים ישיבה אחת לחודש, לפחות.</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המועצה תקיים ישיבה מיוחדת אם דרש</w:t>
      </w:r>
      <w:r w:rsidRPr="00A66974">
        <w:rPr>
          <w:rStyle w:val="default"/>
          <w:rFonts w:cs="FrankRuehl"/>
          <w:strike/>
          <w:vanish/>
          <w:sz w:val="22"/>
          <w:szCs w:val="22"/>
          <w:shd w:val="clear" w:color="auto" w:fill="FFFF99"/>
          <w:rtl/>
        </w:rPr>
        <w:t>ו</w:t>
      </w:r>
      <w:r w:rsidRPr="00A66974">
        <w:rPr>
          <w:rStyle w:val="default"/>
          <w:rFonts w:cs="FrankRuehl" w:hint="cs"/>
          <w:strike/>
          <w:vanish/>
          <w:sz w:val="22"/>
          <w:szCs w:val="22"/>
          <w:shd w:val="clear" w:color="auto" w:fill="FFFF99"/>
          <w:rtl/>
        </w:rPr>
        <w:t xml:space="preserve"> זאת לפחות שניים מחבריה; הישיבה תתקיים בתוך שבעה ימים מיום הדרישה, זולת אם בנסיבות הענין נדרש לקיימה בתוך זמן קצר יותר; בישיבה תדון המועצה בנושאים המפורטים בדרישה.</w:t>
      </w:r>
      <w:bookmarkEnd w:id="251"/>
    </w:p>
    <w:p w:rsidR="001D1A92" w:rsidRDefault="001D1A92">
      <w:pPr>
        <w:pStyle w:val="P00"/>
        <w:spacing w:before="72"/>
        <w:ind w:left="0" w:right="1134"/>
        <w:rPr>
          <w:rStyle w:val="default"/>
          <w:rFonts w:cs="FrankRuehl"/>
          <w:rtl/>
        </w:rPr>
      </w:pPr>
      <w:r>
        <w:rPr>
          <w:lang w:val="he-IL"/>
        </w:rPr>
        <w:pict>
          <v:rect id="_x0000_s2141" style="position:absolute;left:0;text-align:left;margin-left:464.5pt;margin-top:8.05pt;width:75.05pt;height:15.95pt;z-index:251551232"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88.</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52" w:name="Rov247"/>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4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4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46"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47"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87</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סדרי עבודה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88.</w:t>
      </w:r>
      <w:r w:rsidRPr="00A66974">
        <w:rPr>
          <w:rStyle w:val="default"/>
          <w:rFonts w:cs="FrankRuehl"/>
          <w:strike/>
          <w:vanish/>
          <w:sz w:val="22"/>
          <w:szCs w:val="22"/>
          <w:shd w:val="clear" w:color="auto" w:fill="FFFF99"/>
          <w:rtl/>
        </w:rPr>
        <w:tab/>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המנין החוקי בישיבת המועצה הוא רוב חבריה, ובהם לפחות נציג ממשלה אחד, ו</w:t>
      </w:r>
      <w:r w:rsidRPr="00A66974">
        <w:rPr>
          <w:rStyle w:val="default"/>
          <w:rFonts w:cs="FrankRuehl"/>
          <w:strike/>
          <w:vanish/>
          <w:sz w:val="22"/>
          <w:szCs w:val="22"/>
          <w:shd w:val="clear" w:color="auto" w:fill="FFFF99"/>
          <w:rtl/>
        </w:rPr>
        <w:t>ח</w:t>
      </w:r>
      <w:r w:rsidRPr="00A66974">
        <w:rPr>
          <w:rStyle w:val="default"/>
          <w:rFonts w:cs="FrankRuehl" w:hint="cs"/>
          <w:strike/>
          <w:vanish/>
          <w:sz w:val="22"/>
          <w:szCs w:val="22"/>
          <w:shd w:val="clear" w:color="auto" w:fill="FFFF99"/>
          <w:rtl/>
        </w:rPr>
        <w:t>בר אחד מקרב הציבור; המנין החוקי כאמור נדרש בפתיחת הישיבה.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החלטות המועצה יתקבלו ברוב דעות של החברים המצביעים, ובלבד שבשעת ההצבעה נכחו יושב ראש המועצה או ממלא מקומו; היו הדעות שקולות, תכריע דעת יושב ראש המועצה, ובהעדרו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דעת ממלא מקומו.</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ג)</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הזמנה לישי</w:t>
      </w:r>
      <w:r w:rsidRPr="00A66974">
        <w:rPr>
          <w:rStyle w:val="default"/>
          <w:rFonts w:cs="FrankRuehl"/>
          <w:strike/>
          <w:vanish/>
          <w:sz w:val="22"/>
          <w:szCs w:val="22"/>
          <w:shd w:val="clear" w:color="auto" w:fill="FFFF99"/>
          <w:rtl/>
        </w:rPr>
        <w:t>ב</w:t>
      </w:r>
      <w:r w:rsidRPr="00A66974">
        <w:rPr>
          <w:rStyle w:val="default"/>
          <w:rFonts w:cs="FrankRuehl" w:hint="cs"/>
          <w:strike/>
          <w:vanish/>
          <w:sz w:val="22"/>
          <w:szCs w:val="22"/>
          <w:shd w:val="clear" w:color="auto" w:fill="FFFF99"/>
          <w:rtl/>
        </w:rPr>
        <w:t>ות המועצה תישלח גם לממונה, והוא או נציגו רשאי להשתתף בישיבה, אלא שלא יימנה במנין החוקי ולא תהיה לו זכות הצבעה.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ד)</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חבר מועצה שעשוי להיות לו ענין, במישרין או בעקיפין, בנושא העומד לדיון במועצה, יודיע על כך בכתב ליושב ראש המועצ</w:t>
      </w:r>
      <w:r w:rsidRPr="00A66974">
        <w:rPr>
          <w:rStyle w:val="default"/>
          <w:rFonts w:cs="FrankRuehl"/>
          <w:strike/>
          <w:vanish/>
          <w:sz w:val="22"/>
          <w:szCs w:val="22"/>
          <w:shd w:val="clear" w:color="auto" w:fill="FFFF99"/>
          <w:rtl/>
        </w:rPr>
        <w:t>ה</w:t>
      </w:r>
      <w:r w:rsidRPr="00A66974">
        <w:rPr>
          <w:rStyle w:val="default"/>
          <w:rFonts w:cs="FrankRuehl" w:hint="cs"/>
          <w:strike/>
          <w:vanish/>
          <w:sz w:val="22"/>
          <w:szCs w:val="22"/>
          <w:shd w:val="clear" w:color="auto" w:fill="FFFF99"/>
          <w:rtl/>
        </w:rPr>
        <w:t>, מיד לאחר שנודע לו כי הנושא האמור עומד לדיון, לא יהיה נוכח בדיוני המועצה ולא יצביע באותו נושא.</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ה)</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המועצה תקבע לעצמה את סדרי עבודתה ופעולתה, ככל שלא נקבעו לפי חוק זה.</w:t>
      </w:r>
      <w:bookmarkEnd w:id="252"/>
    </w:p>
    <w:p w:rsidR="001D1A92" w:rsidRDefault="001D1A92">
      <w:pPr>
        <w:pStyle w:val="P00"/>
        <w:spacing w:before="72"/>
        <w:ind w:left="0" w:right="1134"/>
        <w:rPr>
          <w:rStyle w:val="default"/>
          <w:rFonts w:cs="FrankRuehl"/>
          <w:rtl/>
        </w:rPr>
      </w:pPr>
      <w:r>
        <w:rPr>
          <w:lang w:val="he-IL"/>
        </w:rPr>
        <w:pict>
          <v:rect id="_x0000_s2142" style="position:absolute;left:0;text-align:left;margin-left:464.5pt;margin-top:8.05pt;width:75.05pt;height:16.65pt;z-index:251552256"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89.</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53" w:name="Rov248"/>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4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4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50"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51"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89</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אצילת סמכויות</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89.</w:t>
      </w:r>
      <w:r w:rsidRPr="00A66974">
        <w:rPr>
          <w:rStyle w:val="default"/>
          <w:rFonts w:cs="FrankRuehl"/>
          <w:strike/>
          <w:vanish/>
          <w:sz w:val="22"/>
          <w:szCs w:val="22"/>
          <w:shd w:val="clear" w:color="auto" w:fill="FFFF99"/>
          <w:rtl/>
        </w:rPr>
        <w:tab/>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המועצה רשאית לאצול מסמכויותיה, למעט מהסמכויות</w:t>
      </w:r>
      <w:r w:rsidRPr="00A66974">
        <w:rPr>
          <w:rStyle w:val="default"/>
          <w:rFonts w:cs="FrankRuehl"/>
          <w:strike/>
          <w:vanish/>
          <w:sz w:val="22"/>
          <w:szCs w:val="22"/>
          <w:shd w:val="clear" w:color="auto" w:fill="FFFF99"/>
          <w:rtl/>
        </w:rPr>
        <w:t> </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האמורות בסעיפי</w:t>
      </w:r>
      <w:r w:rsidRPr="00A66974">
        <w:rPr>
          <w:rStyle w:val="default"/>
          <w:rFonts w:cs="FrankRuehl"/>
          <w:strike/>
          <w:vanish/>
          <w:sz w:val="22"/>
          <w:szCs w:val="22"/>
          <w:shd w:val="clear" w:color="auto" w:fill="FFFF99"/>
          <w:rtl/>
        </w:rPr>
        <w:t>ם</w:t>
      </w:r>
      <w:r w:rsidRPr="00A66974">
        <w:rPr>
          <w:rStyle w:val="default"/>
          <w:rFonts w:cs="FrankRuehl" w:hint="cs"/>
          <w:strike/>
          <w:vanish/>
          <w:sz w:val="22"/>
          <w:szCs w:val="22"/>
          <w:shd w:val="clear" w:color="auto" w:fill="FFFF99"/>
          <w:rtl/>
        </w:rPr>
        <w:t xml:space="preserve"> 99 עד 103, לועדה של שלושה לפחות מבין חבריה; החלטה בדבר אצילת סמכויות טעונה הסכמת רוב חברי המועצה, ובהם לפחות נציג ממשלה אחד וחבר אחד מקרב הציבור.</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המנין החוקי בישיבת ועדה הוא רוב חבריה; הוראות סעיף 88(ב), (ג) ו-(ד) יחולו על עבודת ועדה, בשינויים המחוי</w:t>
      </w:r>
      <w:r w:rsidRPr="00A66974">
        <w:rPr>
          <w:rStyle w:val="default"/>
          <w:rFonts w:cs="FrankRuehl"/>
          <w:strike/>
          <w:vanish/>
          <w:sz w:val="22"/>
          <w:szCs w:val="22"/>
          <w:shd w:val="clear" w:color="auto" w:fill="FFFF99"/>
          <w:rtl/>
        </w:rPr>
        <w:t>ב</w:t>
      </w:r>
      <w:r w:rsidRPr="00A66974">
        <w:rPr>
          <w:rStyle w:val="default"/>
          <w:rFonts w:cs="FrankRuehl" w:hint="cs"/>
          <w:strike/>
          <w:vanish/>
          <w:sz w:val="22"/>
          <w:szCs w:val="22"/>
          <w:shd w:val="clear" w:color="auto" w:fill="FFFF99"/>
          <w:rtl/>
        </w:rPr>
        <w:t>ים.</w:t>
      </w:r>
      <w:bookmarkEnd w:id="253"/>
    </w:p>
    <w:p w:rsidR="001D1A92" w:rsidRDefault="001D1A92">
      <w:pPr>
        <w:pStyle w:val="P00"/>
        <w:spacing w:before="72"/>
        <w:ind w:left="0" w:right="1134"/>
        <w:rPr>
          <w:rStyle w:val="default"/>
          <w:rFonts w:cs="FrankRuehl" w:hint="cs"/>
          <w:rtl/>
        </w:rPr>
      </w:pPr>
      <w:r>
        <w:rPr>
          <w:lang w:val="he-IL"/>
        </w:rPr>
        <w:pict>
          <v:rect id="_x0000_s2143" style="position:absolute;left:0;text-align:left;margin-left:464.5pt;margin-top:8.05pt;width:75.05pt;height:18.8pt;z-index:251553280"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90.</w:t>
      </w:r>
      <w:r>
        <w:rPr>
          <w:rStyle w:val="big-number"/>
          <w:rtl/>
        </w:rPr>
        <w:tab/>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54" w:name="Rov249"/>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5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5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54"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55"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90</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תוקף</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strike/>
          <w:vanish/>
          <w:sz w:val="22"/>
          <w:szCs w:val="22"/>
          <w:shd w:val="clear" w:color="auto" w:fill="FFFF99"/>
          <w:rtl/>
        </w:rPr>
        <w:t>90.</w:t>
      </w:r>
      <w:r w:rsidRPr="00A66974">
        <w:rPr>
          <w:rStyle w:val="default"/>
          <w:rFonts w:cs="FrankRuehl"/>
          <w:strike/>
          <w:vanish/>
          <w:sz w:val="22"/>
          <w:szCs w:val="22"/>
          <w:shd w:val="clear" w:color="auto" w:fill="FFFF99"/>
          <w:rtl/>
        </w:rPr>
        <w:tab/>
        <w:t>ק</w:t>
      </w:r>
      <w:r w:rsidRPr="00A66974">
        <w:rPr>
          <w:rStyle w:val="default"/>
          <w:rFonts w:cs="FrankRuehl" w:hint="cs"/>
          <w:strike/>
          <w:vanish/>
          <w:sz w:val="22"/>
          <w:szCs w:val="22"/>
          <w:shd w:val="clear" w:color="auto" w:fill="FFFF99"/>
          <w:rtl/>
        </w:rPr>
        <w:t>יום המועצה, סמכויותיה ותוקף החלטותיה, לא ייפגעו מחמת שנתפנה מקומו של חבר מועצת הרשות, ובלבד שמספרם של חברי המועצה לא פחת משלושה, ובהם יושב ראש המועצה או ממלא מקומו.</w:t>
      </w:r>
      <w:bookmarkEnd w:id="254"/>
    </w:p>
    <w:p w:rsidR="001D1A92" w:rsidRDefault="001D1A92">
      <w:pPr>
        <w:pStyle w:val="P00"/>
        <w:spacing w:before="72"/>
        <w:ind w:left="0" w:right="1134"/>
        <w:rPr>
          <w:rStyle w:val="default"/>
          <w:rFonts w:cs="FrankRuehl" w:hint="cs"/>
          <w:rtl/>
        </w:rPr>
      </w:pPr>
      <w:r>
        <w:rPr>
          <w:lang w:val="he-IL"/>
        </w:rPr>
        <w:pict>
          <v:rect id="_x0000_s2144" style="position:absolute;left:0;text-align:left;margin-left:464.5pt;margin-top:8.05pt;width:75.05pt;height:21.5pt;z-index:251554304"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91.</w:t>
      </w:r>
      <w:r>
        <w:rPr>
          <w:rStyle w:val="big-number"/>
          <w:rtl/>
        </w:rPr>
        <w:tab/>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55" w:name="Rov250"/>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5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5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58"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59"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91</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גמול</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strike/>
          <w:vanish/>
          <w:sz w:val="22"/>
          <w:szCs w:val="22"/>
          <w:shd w:val="clear" w:color="auto" w:fill="FFFF99"/>
          <w:rtl/>
        </w:rPr>
        <w:t>91.</w:t>
      </w:r>
      <w:r w:rsidRPr="00A66974">
        <w:rPr>
          <w:rStyle w:val="default"/>
          <w:rFonts w:cs="FrankRuehl"/>
          <w:strike/>
          <w:vanish/>
          <w:sz w:val="22"/>
          <w:szCs w:val="22"/>
          <w:shd w:val="clear" w:color="auto" w:fill="FFFF99"/>
          <w:rtl/>
        </w:rPr>
        <w:tab/>
        <w:t>ח</w:t>
      </w:r>
      <w:r w:rsidRPr="00A66974">
        <w:rPr>
          <w:rStyle w:val="default"/>
          <w:rFonts w:cs="FrankRuehl" w:hint="cs"/>
          <w:strike/>
          <w:vanish/>
          <w:sz w:val="22"/>
          <w:szCs w:val="22"/>
          <w:shd w:val="clear" w:color="auto" w:fill="FFFF99"/>
          <w:rtl/>
        </w:rPr>
        <w:t>בר המועצה לא יהיה זכאי לתמורה בעד שירותיו לפי חוק זה, אך חבר</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המועצה מקרב הציבור יהיה זכאי לגמול כפי שיקבע שר האוצר.</w:t>
      </w:r>
      <w:bookmarkEnd w:id="255"/>
    </w:p>
    <w:p w:rsidR="001D1A92" w:rsidRDefault="001D1A92">
      <w:pPr>
        <w:pStyle w:val="header-2"/>
        <w:ind w:left="0" w:right="1134"/>
        <w:rPr>
          <w:rFonts w:hint="cs"/>
          <w:rtl/>
        </w:rPr>
      </w:pPr>
      <w:bookmarkStart w:id="256" w:name="hed219"/>
      <w:bookmarkEnd w:id="256"/>
      <w:r>
        <w:rPr>
          <w:rtl/>
          <w:lang w:val="he-IL"/>
        </w:rPr>
        <w:pict>
          <v:shape id="_x0000_s2271" type="#_x0000_t202" style="position:absolute;left:0;text-align:left;margin-left:470.25pt;margin-top:12.75pt;width:1in;height:16.8pt;z-index:251671040" filled="f" stroked="f">
            <v:textbox inset="1mm,0,1mm,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ס</w:t>
      </w:r>
      <w:r>
        <w:rPr>
          <w:rFonts w:hint="cs"/>
          <w:rtl/>
        </w:rPr>
        <w:t>ימן ג': (בוטל)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57" w:name="Rov251"/>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6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6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62"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63"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סימן ג'</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hint="cs"/>
          <w:strike/>
          <w:vanish/>
          <w:sz w:val="22"/>
          <w:szCs w:val="22"/>
          <w:shd w:val="clear" w:color="auto" w:fill="FFFF99"/>
          <w:rtl/>
        </w:rPr>
        <w:t>סימן ג': מנהל הרשות</w:t>
      </w:r>
      <w:bookmarkEnd w:id="257"/>
    </w:p>
    <w:p w:rsidR="001D1A92" w:rsidRDefault="001D1A92">
      <w:pPr>
        <w:pStyle w:val="P00"/>
        <w:spacing w:before="72"/>
        <w:ind w:left="0" w:right="1134"/>
        <w:rPr>
          <w:rStyle w:val="default"/>
          <w:rFonts w:cs="FrankRuehl"/>
          <w:rtl/>
        </w:rPr>
      </w:pPr>
      <w:r>
        <w:rPr>
          <w:lang w:val="he-IL"/>
        </w:rPr>
        <w:pict>
          <v:rect id="_x0000_s2145" style="position:absolute;left:0;text-align:left;margin-left:464.5pt;margin-top:8.05pt;width:75.05pt;height:15.25pt;z-index:251555328"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92.</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58" w:name="Rov252"/>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6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6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66"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67"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92</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מינוי</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92.</w:t>
      </w:r>
      <w:r w:rsidRPr="00A66974">
        <w:rPr>
          <w:rStyle w:val="default"/>
          <w:rFonts w:cs="FrankRuehl"/>
          <w:strike/>
          <w:vanish/>
          <w:sz w:val="22"/>
          <w:szCs w:val="22"/>
          <w:shd w:val="clear" w:color="auto" w:fill="FFFF99"/>
          <w:rtl/>
        </w:rPr>
        <w:tab/>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הממשלה תמנה את מנהל הרשות, לפי הצעת שר הפנים ולאחר התייעצות עם שר התשתיות הלאומיות ושר האוצר.</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מנהל הרשות יהיה עובד המדינה, תקופת כהונתו תהיה חמש שנים ואפשר לח</w:t>
      </w:r>
      <w:r w:rsidRPr="00A66974">
        <w:rPr>
          <w:rStyle w:val="default"/>
          <w:rFonts w:cs="FrankRuehl"/>
          <w:strike/>
          <w:vanish/>
          <w:sz w:val="22"/>
          <w:szCs w:val="22"/>
          <w:shd w:val="clear" w:color="auto" w:fill="FFFF99"/>
          <w:rtl/>
        </w:rPr>
        <w:t>ז</w:t>
      </w:r>
      <w:r w:rsidRPr="00A66974">
        <w:rPr>
          <w:rStyle w:val="default"/>
          <w:rFonts w:cs="FrankRuehl" w:hint="cs"/>
          <w:strike/>
          <w:vanish/>
          <w:sz w:val="22"/>
          <w:szCs w:val="22"/>
          <w:shd w:val="clear" w:color="auto" w:fill="FFFF99"/>
          <w:rtl/>
        </w:rPr>
        <w:t>ור ולמנותו לתקופה נוספת אחת של חמש שנים.</w:t>
      </w:r>
      <w:bookmarkEnd w:id="258"/>
    </w:p>
    <w:p w:rsidR="001D1A92" w:rsidRDefault="001D1A92">
      <w:pPr>
        <w:pStyle w:val="P00"/>
        <w:spacing w:before="72"/>
        <w:ind w:left="0" w:right="1134"/>
        <w:rPr>
          <w:rStyle w:val="default"/>
          <w:rFonts w:cs="FrankRuehl" w:hint="cs"/>
          <w:rtl/>
        </w:rPr>
      </w:pPr>
      <w:r>
        <w:rPr>
          <w:lang w:val="he-IL"/>
        </w:rPr>
        <w:pict>
          <v:rect id="_x0000_s2146" style="position:absolute;left:0;text-align:left;margin-left:464.5pt;margin-top:8.05pt;width:75.05pt;height:20.35pt;z-index:251556352"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93.</w:t>
      </w:r>
      <w:r>
        <w:rPr>
          <w:rStyle w:val="big-number"/>
          <w:rtl/>
        </w:rPr>
        <w:tab/>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59" w:name="Rov253"/>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6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6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70"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71"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93</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כשירות לכהונה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93.</w:t>
      </w:r>
      <w:r w:rsidRPr="00A66974">
        <w:rPr>
          <w:rStyle w:val="default"/>
          <w:rFonts w:cs="FrankRuehl"/>
          <w:strike/>
          <w:vanish/>
          <w:sz w:val="22"/>
          <w:szCs w:val="22"/>
          <w:shd w:val="clear" w:color="auto" w:fill="FFFF99"/>
          <w:rtl/>
        </w:rPr>
        <w:tab/>
        <w:t>כ</w:t>
      </w:r>
      <w:r w:rsidRPr="00A66974">
        <w:rPr>
          <w:rStyle w:val="default"/>
          <w:rFonts w:cs="FrankRuehl" w:hint="cs"/>
          <w:strike/>
          <w:vanish/>
          <w:sz w:val="22"/>
          <w:szCs w:val="22"/>
          <w:shd w:val="clear" w:color="auto" w:fill="FFFF99"/>
          <w:rtl/>
        </w:rPr>
        <w:t>שיר להתמנות למנהל הרשות, אזרח ישראל ותושב ישראלי</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שנתקיימו בו שני אלה:</w:t>
      </w:r>
    </w:p>
    <w:p w:rsidR="001D1A92" w:rsidRPr="00A66974" w:rsidRDefault="001D1A92">
      <w:pPr>
        <w:pStyle w:val="P00"/>
        <w:spacing w:before="0"/>
        <w:ind w:left="624"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(1)</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הוא בעל תואר אקדמי מוכר בכלכלה, במינהל עסקים, בראיית חשבון או במקצוע אחר בתחום עיסוקה של הרשות;</w:t>
      </w:r>
    </w:p>
    <w:p w:rsidR="001D1A92" w:rsidRDefault="001D1A92">
      <w:pPr>
        <w:pStyle w:val="P00"/>
        <w:spacing w:before="0"/>
        <w:ind w:left="624" w:right="1134"/>
        <w:rPr>
          <w:rStyle w:val="default"/>
          <w:rFonts w:cs="FrankRuehl" w:hint="cs"/>
          <w:strike/>
          <w:sz w:val="2"/>
          <w:szCs w:val="2"/>
          <w:shd w:val="clear" w:color="auto" w:fill="FFFF99"/>
          <w:rtl/>
        </w:rPr>
      </w:pPr>
      <w:r w:rsidRPr="00A66974">
        <w:rPr>
          <w:rStyle w:val="default"/>
          <w:rFonts w:cs="FrankRuehl"/>
          <w:strike/>
          <w:vanish/>
          <w:sz w:val="22"/>
          <w:szCs w:val="22"/>
          <w:shd w:val="clear" w:color="auto" w:fill="FFFF99"/>
          <w:rtl/>
        </w:rPr>
        <w:t>(2)</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הוא בעל ניסיון מצ</w:t>
      </w:r>
      <w:r w:rsidRPr="00A66974">
        <w:rPr>
          <w:rStyle w:val="default"/>
          <w:rFonts w:cs="FrankRuehl"/>
          <w:strike/>
          <w:vanish/>
          <w:sz w:val="22"/>
          <w:szCs w:val="22"/>
          <w:shd w:val="clear" w:color="auto" w:fill="FFFF99"/>
          <w:rtl/>
        </w:rPr>
        <w:t>ט</w:t>
      </w:r>
      <w:r w:rsidRPr="00A66974">
        <w:rPr>
          <w:rStyle w:val="default"/>
          <w:rFonts w:cs="FrankRuehl" w:hint="cs"/>
          <w:strike/>
          <w:vanish/>
          <w:sz w:val="22"/>
          <w:szCs w:val="22"/>
          <w:shd w:val="clear" w:color="auto" w:fill="FFFF99"/>
          <w:rtl/>
        </w:rPr>
        <w:t>בר של חמש שנים לפחות בתפקיד בכיר בתחום הניהול של תאגיד בעל היקף עסקים משמעותי או בתפקיד בכיר בשירות הציבור בנושאים כלכליים.</w:t>
      </w:r>
      <w:bookmarkEnd w:id="259"/>
    </w:p>
    <w:p w:rsidR="001D1A92" w:rsidRDefault="001D1A92">
      <w:pPr>
        <w:pStyle w:val="P00"/>
        <w:spacing w:before="72"/>
        <w:ind w:left="0" w:right="1134"/>
        <w:rPr>
          <w:rStyle w:val="default"/>
          <w:rFonts w:cs="FrankRuehl" w:hint="cs"/>
          <w:rtl/>
        </w:rPr>
      </w:pPr>
      <w:r>
        <w:rPr>
          <w:lang w:val="he-IL"/>
        </w:rPr>
        <w:pict>
          <v:rect id="_x0000_s2147" style="position:absolute;left:0;text-align:left;margin-left:464.5pt;margin-top:8.05pt;width:75.05pt;height:20.05pt;z-index:251557376"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94</w:t>
      </w:r>
      <w:r>
        <w:rPr>
          <w:rStyle w:val="big-number"/>
          <w:rFonts w:hint="cs"/>
          <w:rtl/>
        </w:rPr>
        <w:t>.</w:t>
      </w:r>
      <w:r>
        <w:rPr>
          <w:rStyle w:val="big-number"/>
          <w:rtl/>
        </w:rPr>
        <w:tab/>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60" w:name="Rov254"/>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7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7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74"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75"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94</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הפסקת כהונה</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strike/>
          <w:vanish/>
          <w:sz w:val="22"/>
          <w:szCs w:val="22"/>
          <w:shd w:val="clear" w:color="auto" w:fill="FFFF99"/>
          <w:rtl/>
        </w:rPr>
        <w:t>94</w:t>
      </w:r>
      <w:r w:rsidRPr="00A66974">
        <w:rPr>
          <w:rStyle w:val="default"/>
          <w:rFonts w:cs="FrankRuehl" w:hint="cs"/>
          <w:strike/>
          <w:vanish/>
          <w:sz w:val="22"/>
          <w:szCs w:val="22"/>
          <w:shd w:val="clear" w:color="auto" w:fill="FFFF99"/>
          <w:rtl/>
        </w:rPr>
        <w:t>.</w:t>
      </w:r>
      <w:r w:rsidRPr="00A66974">
        <w:rPr>
          <w:rStyle w:val="default"/>
          <w:rFonts w:cs="FrankRuehl"/>
          <w:strike/>
          <w:vanish/>
          <w:sz w:val="22"/>
          <w:szCs w:val="22"/>
          <w:shd w:val="clear" w:color="auto" w:fill="FFFF99"/>
          <w:rtl/>
        </w:rPr>
        <w:tab/>
        <w:t>ה</w:t>
      </w:r>
      <w:r w:rsidRPr="00A66974">
        <w:rPr>
          <w:rStyle w:val="default"/>
          <w:rFonts w:cs="FrankRuehl" w:hint="cs"/>
          <w:strike/>
          <w:vanish/>
          <w:sz w:val="22"/>
          <w:szCs w:val="22"/>
          <w:shd w:val="clear" w:color="auto" w:fill="FFFF99"/>
          <w:rtl/>
        </w:rPr>
        <w:t>ממשלה לא תפסיק את כהונתו של מנהל הרשות לפי סעיף 85(א)(5), אלא לאחר שנתנה לו הזדמנ</w:t>
      </w:r>
      <w:r w:rsidRPr="00A66974">
        <w:rPr>
          <w:rStyle w:val="default"/>
          <w:rFonts w:cs="FrankRuehl"/>
          <w:strike/>
          <w:vanish/>
          <w:sz w:val="22"/>
          <w:szCs w:val="22"/>
          <w:shd w:val="clear" w:color="auto" w:fill="FFFF99"/>
          <w:rtl/>
        </w:rPr>
        <w:t>ו</w:t>
      </w:r>
      <w:r w:rsidRPr="00A66974">
        <w:rPr>
          <w:rStyle w:val="default"/>
          <w:rFonts w:cs="FrankRuehl" w:hint="cs"/>
          <w:strike/>
          <w:vanish/>
          <w:sz w:val="22"/>
          <w:szCs w:val="22"/>
          <w:shd w:val="clear" w:color="auto" w:fill="FFFF99"/>
          <w:rtl/>
        </w:rPr>
        <w:t>ת לערור על החלטתה לפני ועדת השירות לפי סעיף 7 לחוק שירות המדינה (מינויים), תשי"ט-1959; ועדת השירות תדון בערר לאחר קבלת חוות דעת מנציב שירות המדינה.</w:t>
      </w:r>
      <w:bookmarkEnd w:id="260"/>
    </w:p>
    <w:p w:rsidR="001D1A92" w:rsidRDefault="001D1A92">
      <w:pPr>
        <w:pStyle w:val="P00"/>
        <w:spacing w:before="72"/>
        <w:ind w:left="0" w:right="1134"/>
        <w:rPr>
          <w:rStyle w:val="default"/>
          <w:rFonts w:cs="FrankRuehl" w:hint="cs"/>
          <w:rtl/>
        </w:rPr>
      </w:pPr>
      <w:r>
        <w:rPr>
          <w:lang w:val="he-IL"/>
        </w:rPr>
        <w:pict>
          <v:rect id="_x0000_s2148" style="position:absolute;left:0;text-align:left;margin-left:464.5pt;margin-top:8.05pt;width:75.05pt;height:21.25pt;z-index:251558400"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95.</w:t>
      </w:r>
      <w:r>
        <w:rPr>
          <w:rStyle w:val="big-number"/>
          <w:rtl/>
        </w:rPr>
        <w:tab/>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61" w:name="Rov255"/>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7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7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78"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79"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95</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ממלא מקום ליושב ראש שהושעה</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strike/>
          <w:vanish/>
          <w:sz w:val="22"/>
          <w:szCs w:val="22"/>
          <w:shd w:val="clear" w:color="auto" w:fill="FFFF99"/>
          <w:rtl/>
        </w:rPr>
        <w:t>95.</w:t>
      </w:r>
      <w:r w:rsidRPr="00A66974">
        <w:rPr>
          <w:rStyle w:val="default"/>
          <w:rFonts w:cs="FrankRuehl"/>
          <w:strike/>
          <w:vanish/>
          <w:sz w:val="22"/>
          <w:szCs w:val="22"/>
          <w:shd w:val="clear" w:color="auto" w:fill="FFFF99"/>
          <w:rtl/>
        </w:rPr>
        <w:tab/>
        <w:t>ה</w:t>
      </w:r>
      <w:r w:rsidRPr="00A66974">
        <w:rPr>
          <w:rStyle w:val="default"/>
          <w:rFonts w:cs="FrankRuehl" w:hint="cs"/>
          <w:strike/>
          <w:vanish/>
          <w:sz w:val="22"/>
          <w:szCs w:val="22"/>
          <w:shd w:val="clear" w:color="auto" w:fill="FFFF99"/>
          <w:rtl/>
        </w:rPr>
        <w:t>שעתה הממשלה את מנהל הרשות לפי סעיף 85(ג) תמנה כאמור בסעיף 92(א), ממלא מק</w:t>
      </w:r>
      <w:r w:rsidRPr="00A66974">
        <w:rPr>
          <w:rStyle w:val="default"/>
          <w:rFonts w:cs="FrankRuehl"/>
          <w:strike/>
          <w:vanish/>
          <w:sz w:val="22"/>
          <w:szCs w:val="22"/>
          <w:shd w:val="clear" w:color="auto" w:fill="FFFF99"/>
          <w:rtl/>
        </w:rPr>
        <w:t>ו</w:t>
      </w:r>
      <w:r w:rsidRPr="00A66974">
        <w:rPr>
          <w:rStyle w:val="default"/>
          <w:rFonts w:cs="FrankRuehl" w:hint="cs"/>
          <w:strike/>
          <w:vanish/>
          <w:sz w:val="22"/>
          <w:szCs w:val="22"/>
          <w:shd w:val="clear" w:color="auto" w:fill="FFFF99"/>
          <w:rtl/>
        </w:rPr>
        <w:t>ם שיתקיימו בו תנאי הכשירות הנדרשים לפי חוק זה למנהל הרשות; לממלא המקום יהיו כל הסמכויות של מנהל הרשות לפי חוק זה.</w:t>
      </w:r>
      <w:bookmarkEnd w:id="261"/>
    </w:p>
    <w:p w:rsidR="001D1A92" w:rsidRDefault="001D1A92">
      <w:pPr>
        <w:pStyle w:val="header-2"/>
        <w:ind w:left="0" w:right="1134"/>
        <w:rPr>
          <w:rFonts w:hint="cs"/>
          <w:rtl/>
        </w:rPr>
      </w:pPr>
      <w:bookmarkStart w:id="262" w:name="hed220"/>
      <w:bookmarkEnd w:id="262"/>
      <w:r>
        <w:rPr>
          <w:rtl/>
        </w:rPr>
        <w:t>ס</w:t>
      </w:r>
      <w:r>
        <w:rPr>
          <w:rFonts w:hint="cs"/>
          <w:rtl/>
        </w:rPr>
        <w:t>ימן ד': (בוטל)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63" w:name="Rov256"/>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80"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81"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82"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83"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סימן ד'</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hint="cs"/>
          <w:strike/>
          <w:vanish/>
          <w:sz w:val="22"/>
          <w:szCs w:val="22"/>
          <w:shd w:val="clear" w:color="auto" w:fill="FFFF99"/>
          <w:rtl/>
        </w:rPr>
        <w:t>סימן ד': עובדי הרשות</w:t>
      </w:r>
      <w:bookmarkEnd w:id="263"/>
    </w:p>
    <w:p w:rsidR="001D1A92" w:rsidRDefault="001D1A92">
      <w:pPr>
        <w:pStyle w:val="P00"/>
        <w:spacing w:before="72"/>
        <w:ind w:left="0" w:right="1134"/>
        <w:rPr>
          <w:rStyle w:val="default"/>
          <w:rFonts w:cs="FrankRuehl"/>
          <w:rtl/>
        </w:rPr>
      </w:pPr>
      <w:r>
        <w:rPr>
          <w:lang w:val="he-IL"/>
        </w:rPr>
        <w:pict>
          <v:rect id="_x0000_s2149" style="position:absolute;left:0;text-align:left;margin-left:464.5pt;margin-top:8.05pt;width:75.05pt;height:15.15pt;z-index:251559424"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96.</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64" w:name="Rov257"/>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8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8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86"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87"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96</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 xml:space="preserve">עובדי הרשות </w:t>
      </w:r>
      <w:r w:rsidRPr="00A66974">
        <w:rPr>
          <w:rStyle w:val="default"/>
          <w:rFonts w:cs="Miriam"/>
          <w:strike/>
          <w:vanish/>
          <w:sz w:val="16"/>
          <w:szCs w:val="16"/>
          <w:shd w:val="clear" w:color="auto" w:fill="FFFF99"/>
          <w:rtl/>
        </w:rPr>
        <w:t>–</w:t>
      </w:r>
      <w:r w:rsidRPr="00A66974">
        <w:rPr>
          <w:rStyle w:val="default"/>
          <w:rFonts w:cs="Miriam" w:hint="cs"/>
          <w:strike/>
          <w:vanish/>
          <w:sz w:val="16"/>
          <w:szCs w:val="16"/>
          <w:shd w:val="clear" w:color="auto" w:fill="FFFF99"/>
          <w:rtl/>
        </w:rPr>
        <w:t xml:space="preserve"> עובדי מדינה</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96.</w:t>
      </w:r>
      <w:r w:rsidRPr="00A66974">
        <w:rPr>
          <w:rStyle w:val="default"/>
          <w:rFonts w:cs="FrankRuehl"/>
          <w:strike/>
          <w:vanish/>
          <w:sz w:val="22"/>
          <w:szCs w:val="22"/>
          <w:shd w:val="clear" w:color="auto" w:fill="FFFF99"/>
          <w:rtl/>
        </w:rPr>
        <w:tab/>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עובדי הרשות יהיו עובדי המדינה, ובהם ייכלל סגל מקצועי של בעלי השכלה וניסיון בתחומי</w:t>
      </w:r>
      <w:r w:rsidRPr="00A66974">
        <w:rPr>
          <w:rStyle w:val="default"/>
          <w:rFonts w:cs="FrankRuehl"/>
          <w:strike/>
          <w:vanish/>
          <w:sz w:val="22"/>
          <w:szCs w:val="22"/>
          <w:shd w:val="clear" w:color="auto" w:fill="FFFF99"/>
          <w:rtl/>
        </w:rPr>
        <w:t xml:space="preserve"> </w:t>
      </w:r>
      <w:r w:rsidRPr="00A66974">
        <w:rPr>
          <w:rStyle w:val="default"/>
          <w:rFonts w:cs="FrankRuehl" w:hint="cs"/>
          <w:strike/>
          <w:vanish/>
          <w:sz w:val="22"/>
          <w:szCs w:val="22"/>
          <w:shd w:val="clear" w:color="auto" w:fill="FFFF99"/>
          <w:rtl/>
        </w:rPr>
        <w:t>הכלכלה, ראיית חשבון, הנדסה ומקצועות אחרים בתחום משק המים והביוב.</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על עובדי הרשות ועל מינוים יחולו הוראות חוק שירות המדינה (מינויים), תשי"ט-1959; ואולם מנהל הרשות מורשה, יחד עם חשב הרשות, לייצג את המדינה בעשיית חוזים מיוחדים עם עובדים מבין עובדי הסגל ה</w:t>
      </w:r>
      <w:r w:rsidRPr="00A66974">
        <w:rPr>
          <w:rStyle w:val="default"/>
          <w:rFonts w:cs="FrankRuehl"/>
          <w:strike/>
          <w:vanish/>
          <w:sz w:val="22"/>
          <w:szCs w:val="22"/>
          <w:shd w:val="clear" w:color="auto" w:fill="FFFF99"/>
          <w:rtl/>
        </w:rPr>
        <w:t>מ</w:t>
      </w:r>
      <w:r w:rsidRPr="00A66974">
        <w:rPr>
          <w:rStyle w:val="default"/>
          <w:rFonts w:cs="FrankRuehl" w:hint="cs"/>
          <w:strike/>
          <w:vanish/>
          <w:sz w:val="22"/>
          <w:szCs w:val="22"/>
          <w:shd w:val="clear" w:color="auto" w:fill="FFFF99"/>
          <w:rtl/>
        </w:rPr>
        <w:t>קצועי, ובלבד שכל חוזה מיוחד כאמור טעון אישור שר האוצר.</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ג)</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לא יופסק שירותו של עובד הסגל המקצועי של הרשות בתוך תקופת החוזה המיוחד שלא בהסכמתו אלא באישור מועצת הרשות או על פי הוראת בית המשפט או בית דין מוסמך.</w:t>
      </w:r>
      <w:bookmarkEnd w:id="264"/>
    </w:p>
    <w:p w:rsidR="001D1A92" w:rsidRDefault="001D1A92">
      <w:pPr>
        <w:pStyle w:val="header-2"/>
        <w:ind w:left="0" w:right="1134"/>
        <w:rPr>
          <w:rFonts w:hint="cs"/>
          <w:rtl/>
        </w:rPr>
      </w:pPr>
      <w:bookmarkStart w:id="265" w:name="hed221"/>
      <w:bookmarkEnd w:id="265"/>
      <w:r>
        <w:rPr>
          <w:rtl/>
          <w:lang w:val="he-IL"/>
        </w:rPr>
        <w:pict>
          <v:shape id="_x0000_s2272" type="#_x0000_t202" style="position:absolute;left:0;text-align:left;margin-left:470.25pt;margin-top:12.75pt;width:1in;height:16.8pt;z-index:251672064" filled="f" stroked="f">
            <v:textbox inset="1mm,0,1mm,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ס</w:t>
      </w:r>
      <w:r>
        <w:rPr>
          <w:rFonts w:hint="cs"/>
          <w:rtl/>
        </w:rPr>
        <w:t>ימן ה': (בוטל)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66" w:name="Rov258"/>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8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8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90"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91"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סימן ה'</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hint="cs"/>
          <w:strike/>
          <w:vanish/>
          <w:sz w:val="22"/>
          <w:szCs w:val="22"/>
          <w:shd w:val="clear" w:color="auto" w:fill="FFFF99"/>
          <w:rtl/>
        </w:rPr>
        <w:t>סימן ה': תקציב הרשות ועסקאותיה</w:t>
      </w:r>
      <w:bookmarkEnd w:id="266"/>
    </w:p>
    <w:p w:rsidR="001D1A92" w:rsidRDefault="001D1A92">
      <w:pPr>
        <w:pStyle w:val="P00"/>
        <w:spacing w:before="72"/>
        <w:ind w:left="0" w:right="1134"/>
        <w:rPr>
          <w:rStyle w:val="default"/>
          <w:rFonts w:cs="FrankRuehl"/>
          <w:rtl/>
        </w:rPr>
      </w:pPr>
      <w:r>
        <w:rPr>
          <w:lang w:val="he-IL"/>
        </w:rPr>
        <w:pict>
          <v:rect id="_x0000_s2150" style="position:absolute;left:0;text-align:left;margin-left:464.5pt;margin-top:8.05pt;width:75.05pt;height:21.05pt;z-index:251560448"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97.</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67" w:name="Rov259"/>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9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9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94"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95"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97</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תקציב הרשות</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97.</w:t>
      </w:r>
      <w:r w:rsidRPr="00A66974">
        <w:rPr>
          <w:rStyle w:val="default"/>
          <w:rFonts w:cs="FrankRuehl"/>
          <w:strike/>
          <w:vanish/>
          <w:sz w:val="22"/>
          <w:szCs w:val="22"/>
          <w:shd w:val="clear" w:color="auto" w:fill="FFFF99"/>
          <w:rtl/>
        </w:rPr>
        <w:tab/>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תקציב הרשות ייקבע בחוק התקציב השנתי של המדינה, בסעיף תקציב נפרד או בתחום פעולה נפרד במסגרת סעיף תקציב שייוחד לרשויות פיקוח.</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הממונה על סעיף התקציב, או על תחום הפעולה, שייקבעו לפי סעיף קטן (א), לענין חוק יסודות התקציב, תשמ"ה-1985, יהיה מנהל הרשות</w:t>
      </w:r>
      <w:r w:rsidRPr="00A66974">
        <w:rPr>
          <w:rStyle w:val="default"/>
          <w:rFonts w:cs="FrankRuehl"/>
          <w:strike/>
          <w:vanish/>
          <w:sz w:val="22"/>
          <w:szCs w:val="22"/>
          <w:shd w:val="clear" w:color="auto" w:fill="FFFF99"/>
          <w:rtl/>
        </w:rPr>
        <w:t>.</w:t>
      </w:r>
      <w:bookmarkEnd w:id="267"/>
    </w:p>
    <w:p w:rsidR="001D1A92" w:rsidRDefault="001D1A92">
      <w:pPr>
        <w:pStyle w:val="P00"/>
        <w:spacing w:before="72"/>
        <w:ind w:left="0" w:right="1134"/>
        <w:rPr>
          <w:rStyle w:val="default"/>
          <w:rFonts w:cs="FrankRuehl" w:hint="cs"/>
          <w:rtl/>
        </w:rPr>
      </w:pPr>
      <w:r>
        <w:rPr>
          <w:lang w:val="he-IL"/>
        </w:rPr>
        <w:pict>
          <v:rect id="_x0000_s2151" style="position:absolute;left:0;text-align:left;margin-left:464.5pt;margin-top:8.05pt;width:75.05pt;height:20.25pt;z-index:251561472"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98.</w:t>
      </w:r>
      <w:r>
        <w:rPr>
          <w:rStyle w:val="big-number"/>
          <w:rtl/>
        </w:rPr>
        <w:tab/>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68" w:name="Rov260"/>
      <w:r w:rsidRPr="00A66974">
        <w:rPr>
          <w:rStyle w:val="default"/>
          <w:rFonts w:cs="FrankRuehl" w:hint="cs"/>
          <w:vanish/>
          <w:color w:val="FF0000"/>
          <w:szCs w:val="20"/>
          <w:shd w:val="clear" w:color="auto" w:fill="FFFF99"/>
          <w:rtl/>
        </w:rPr>
        <w:t>מיום 1.1.2007</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49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49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w:t>
      </w:r>
    </w:p>
    <w:p w:rsidR="001D1A92" w:rsidRPr="00A66974" w:rsidRDefault="001D1A92">
      <w:pPr>
        <w:pStyle w:val="P00"/>
        <w:spacing w:before="0"/>
        <w:ind w:left="0" w:right="1134"/>
        <w:rPr>
          <w:rStyle w:val="default"/>
          <w:rFonts w:cs="FrankRuehl" w:hint="cs"/>
          <w:vanish/>
          <w:szCs w:val="20"/>
          <w:shd w:val="clear" w:color="auto" w:fill="FFFF99"/>
          <w:rtl/>
        </w:rPr>
      </w:pPr>
      <w:hyperlink r:id="rId498" w:history="1">
        <w:r w:rsidRPr="00A66974">
          <w:rPr>
            <w:rStyle w:val="Hyperlink"/>
            <w:rFonts w:hint="cs"/>
            <w:vanish/>
            <w:szCs w:val="20"/>
            <w:shd w:val="clear" w:color="auto" w:fill="FFFF99"/>
            <w:rtl/>
          </w:rPr>
          <w:t>ס"ח תשס"ז מס' 2077</w:t>
        </w:r>
      </w:hyperlink>
      <w:r w:rsidRPr="00A66974">
        <w:rPr>
          <w:rStyle w:val="default"/>
          <w:rFonts w:cs="FrankRuehl" w:hint="cs"/>
          <w:vanish/>
          <w:szCs w:val="20"/>
          <w:shd w:val="clear" w:color="auto" w:fill="FFFF99"/>
          <w:rtl/>
        </w:rPr>
        <w:t xml:space="preserve"> מיום 11.1.2007 עמ' 77 (</w:t>
      </w:r>
      <w:hyperlink r:id="rId499" w:history="1">
        <w:r w:rsidRPr="00A66974">
          <w:rPr>
            <w:rStyle w:val="Hyperlink"/>
            <w:rFonts w:hint="cs"/>
            <w:vanish/>
            <w:szCs w:val="20"/>
            <w:shd w:val="clear" w:color="auto" w:fill="FFFF99"/>
            <w:rtl/>
          </w:rPr>
          <w:t>ה"ח 260</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98</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עסקאות הרשות</w:t>
      </w:r>
    </w:p>
    <w:p w:rsidR="001D1A92" w:rsidRDefault="001D1A92">
      <w:pPr>
        <w:pStyle w:val="P00"/>
        <w:spacing w:before="0"/>
        <w:ind w:left="0" w:right="1134"/>
        <w:rPr>
          <w:rStyle w:val="default"/>
          <w:rFonts w:cs="FrankRuehl" w:hint="cs"/>
          <w:strike/>
          <w:sz w:val="2"/>
          <w:szCs w:val="2"/>
          <w:shd w:val="clear" w:color="auto" w:fill="FFFF99"/>
          <w:rtl/>
        </w:rPr>
      </w:pPr>
      <w:r w:rsidRPr="00A66974">
        <w:rPr>
          <w:rStyle w:val="default"/>
          <w:rFonts w:cs="FrankRuehl"/>
          <w:strike/>
          <w:vanish/>
          <w:sz w:val="22"/>
          <w:szCs w:val="22"/>
          <w:shd w:val="clear" w:color="auto" w:fill="FFFF99"/>
          <w:rtl/>
        </w:rPr>
        <w:t>98.</w:t>
      </w:r>
      <w:r w:rsidRPr="00A66974">
        <w:rPr>
          <w:rStyle w:val="default"/>
          <w:rFonts w:cs="FrankRuehl"/>
          <w:strike/>
          <w:vanish/>
          <w:sz w:val="22"/>
          <w:szCs w:val="22"/>
          <w:shd w:val="clear" w:color="auto" w:fill="FFFF99"/>
          <w:rtl/>
        </w:rPr>
        <w:tab/>
        <w:t>ל</w:t>
      </w:r>
      <w:r w:rsidRPr="00A66974">
        <w:rPr>
          <w:rStyle w:val="default"/>
          <w:rFonts w:cs="FrankRuehl" w:hint="cs"/>
          <w:strike/>
          <w:vanish/>
          <w:sz w:val="22"/>
          <w:szCs w:val="22"/>
          <w:shd w:val="clear" w:color="auto" w:fill="FFFF99"/>
          <w:rtl/>
        </w:rPr>
        <w:t>צורך ביצוע הוראות חוק זה מורשה מנהל הרשות, יחד עם חשב הרשות, לייצג את הממשלה בעסקאות כאמור בסעיפים 4 ו-5 לחוק נכסי המדינה, תשי"א-1951, למעט עסקאות במקרקעין, ולחתום בשם המדינה על מסמכים הנוגעים לעסקאות כאמור.</w:t>
      </w:r>
      <w:bookmarkEnd w:id="268"/>
    </w:p>
    <w:p w:rsidR="001D1A92" w:rsidRDefault="001D1A92">
      <w:pPr>
        <w:pStyle w:val="header-2"/>
        <w:ind w:left="0" w:right="1134"/>
        <w:rPr>
          <w:rtl/>
        </w:rPr>
      </w:pPr>
      <w:bookmarkStart w:id="269" w:name="hed222"/>
      <w:bookmarkEnd w:id="269"/>
      <w:r>
        <w:rPr>
          <w:rtl/>
        </w:rPr>
        <w:t>ס</w:t>
      </w:r>
      <w:r>
        <w:rPr>
          <w:rFonts w:hint="cs"/>
          <w:rtl/>
        </w:rPr>
        <w:t>ימן ו': קביעת אמות מידה לשירות</w:t>
      </w:r>
    </w:p>
    <w:p w:rsidR="001D1A92" w:rsidRDefault="001D1A92">
      <w:pPr>
        <w:pStyle w:val="P00"/>
        <w:spacing w:before="72"/>
        <w:ind w:left="0" w:right="1134"/>
        <w:rPr>
          <w:rStyle w:val="default"/>
          <w:rFonts w:cs="FrankRuehl"/>
          <w:rtl/>
        </w:rPr>
      </w:pPr>
      <w:bookmarkStart w:id="270" w:name="Seif73"/>
      <w:bookmarkEnd w:id="270"/>
      <w:r>
        <w:rPr>
          <w:lang w:val="he-IL"/>
        </w:rPr>
        <w:pict>
          <v:rect id="_x0000_s2152" style="position:absolute;left:0;text-align:left;margin-left:464.5pt;margin-top:8.05pt;width:75.05pt;height:12.55pt;z-index:25156249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א</w:t>
                  </w:r>
                  <w:r>
                    <w:rPr>
                      <w:rFonts w:cs="Miriam" w:hint="cs"/>
                      <w:szCs w:val="18"/>
                      <w:rtl/>
                    </w:rPr>
                    <w:t xml:space="preserve">מות מידה </w:t>
                  </w:r>
                  <w:r>
                    <w:rPr>
                      <w:rFonts w:cs="Miriam"/>
                      <w:szCs w:val="18"/>
                      <w:rtl/>
                    </w:rPr>
                    <w:t>ל</w:t>
                  </w:r>
                  <w:r>
                    <w:rPr>
                      <w:rFonts w:cs="Miriam" w:hint="cs"/>
                      <w:szCs w:val="18"/>
                      <w:rtl/>
                    </w:rPr>
                    <w:t>שירות</w:t>
                  </w:r>
                </w:p>
              </w:txbxContent>
            </v:textbox>
            <w10:anchorlock/>
          </v:rect>
        </w:pict>
      </w:r>
      <w:r>
        <w:rPr>
          <w:rStyle w:val="big-number"/>
          <w:rtl/>
        </w:rPr>
        <w:t>99.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הרשות תקבע, בהתייעצות עם הממונה או לפי הצעתו, אמות מידה והוראות בענין הרמה, הטיב והאיכות של השירותים שעל חברה לתת לצרכניה ולהבטחתם ברציפות ולאורך זמן, ובלבד שלא יסתרו כל דין אחר.</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ב</w:t>
      </w:r>
      <w:r>
        <w:rPr>
          <w:rStyle w:val="default"/>
          <w:rFonts w:cs="FrankRuehl" w:hint="cs"/>
          <w:rtl/>
        </w:rPr>
        <w:t>לי לגרוע מהוראות סעיף קטן (א), תקבע מועצת הרשות אמות מידה והוראות בענינים 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פרקי הזמן המרביים לחיבורו של נכס למערכת המים ולמערכת הביוב, ולתיקון תקלות במערכות המים והביוב;</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פרקי הזמן המרביים שבהם רשאית חברה להפסיק אספקת שירותים לצורך תיקון תקלו</w:t>
      </w:r>
      <w:r>
        <w:rPr>
          <w:rStyle w:val="default"/>
          <w:rFonts w:cs="FrankRuehl"/>
          <w:rtl/>
        </w:rPr>
        <w:t>ת</w:t>
      </w:r>
      <w:r>
        <w:rPr>
          <w:rStyle w:val="default"/>
          <w:rFonts w:cs="FrankRuehl" w:hint="cs"/>
          <w:rtl/>
        </w:rPr>
        <w:t xml:space="preserve"> במערכות המים והביוב, וחובת חברה לתת הודעה מראש על הפסקות מתוכננות;</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דרכי טיפול של חברה בתלונות של צרכנים</w:t>
      </w:r>
      <w:r w:rsidR="00C02331">
        <w:rPr>
          <w:rStyle w:val="default"/>
          <w:rFonts w:cs="FrankRuehl" w:hint="cs"/>
          <w:rtl/>
        </w:rPr>
        <w:t>;</w:t>
      </w:r>
    </w:p>
    <w:p w:rsidR="00C02331" w:rsidRDefault="00C02331" w:rsidP="00C02331">
      <w:pPr>
        <w:pStyle w:val="P22"/>
        <w:spacing w:before="72"/>
        <w:ind w:left="1021" w:right="1134"/>
        <w:rPr>
          <w:rStyle w:val="default"/>
          <w:rFonts w:cs="FrankRuehl"/>
          <w:rtl/>
        </w:rPr>
      </w:pPr>
      <w:r w:rsidRPr="00A5365E">
        <w:rPr>
          <w:rStyle w:val="default"/>
          <w:rFonts w:cs="FrankRuehl"/>
          <w:rtl/>
        </w:rPr>
        <w:pict>
          <v:shape id="_x0000_s2631" type="#_x0000_t202" style="position:absolute;left:0;text-align:left;margin-left:470.25pt;margin-top:7.1pt;width:1in;height:17.05pt;z-index:251838976" filled="f" stroked="f">
            <v:textbox inset="1mm,0,1mm,0">
              <w:txbxContent>
                <w:p w:rsidR="00C02331" w:rsidRDefault="00C02331" w:rsidP="00C02331">
                  <w:pPr>
                    <w:spacing w:line="160" w:lineRule="exact"/>
                    <w:jc w:val="left"/>
                    <w:rPr>
                      <w:rFonts w:cs="Miriam" w:hint="cs"/>
                      <w:noProof/>
                      <w:szCs w:val="18"/>
                      <w:rtl/>
                    </w:rPr>
                  </w:pPr>
                  <w:r>
                    <w:rPr>
                      <w:rFonts w:cs="Miriam" w:hint="cs"/>
                      <w:szCs w:val="18"/>
                      <w:rtl/>
                    </w:rPr>
                    <w:t>(תיקון מס' 12) תשע"ט-2018</w:t>
                  </w:r>
                </w:p>
              </w:txbxContent>
            </v:textbox>
            <w10:anchorlock/>
          </v:shape>
        </w:pict>
      </w:r>
      <w:r>
        <w:rPr>
          <w:rStyle w:val="default"/>
          <w:rFonts w:cs="FrankRuehl"/>
          <w:rtl/>
        </w:rPr>
        <w:t>(</w:t>
      </w:r>
      <w:r>
        <w:rPr>
          <w:rStyle w:val="default"/>
          <w:rFonts w:cs="FrankRuehl" w:hint="cs"/>
          <w:rtl/>
        </w:rPr>
        <w:t>4)</w:t>
      </w:r>
      <w:r>
        <w:rPr>
          <w:rStyle w:val="default"/>
          <w:rFonts w:cs="FrankRuehl"/>
          <w:rtl/>
        </w:rPr>
        <w:tab/>
      </w:r>
      <w:r>
        <w:rPr>
          <w:rStyle w:val="default"/>
          <w:rFonts w:cs="FrankRuehl" w:hint="cs"/>
          <w:rtl/>
        </w:rPr>
        <w:t xml:space="preserve">חובתה של חברה להתקין ולהפעיל מערכת המאפשרת שידור תדיר של נתוני קריאה ממדי-מים אל החברה (בפסקה זו </w:t>
      </w:r>
      <w:r>
        <w:rPr>
          <w:rStyle w:val="default"/>
          <w:rFonts w:cs="FrankRuehl"/>
          <w:rtl/>
        </w:rPr>
        <w:t>–</w:t>
      </w:r>
      <w:r>
        <w:rPr>
          <w:rStyle w:val="default"/>
          <w:rFonts w:cs="FrankRuehl" w:hint="cs"/>
          <w:rtl/>
        </w:rPr>
        <w:t xml:space="preserve"> מערכת קריאה מרחוק), ובלבד </w:t>
      </w:r>
      <w:r>
        <w:rPr>
          <w:rStyle w:val="default"/>
          <w:rFonts w:cs="FrankRuehl"/>
          <w:rtl/>
        </w:rPr>
        <w:t>–</w:t>
      </w:r>
    </w:p>
    <w:p w:rsidR="00C02331" w:rsidRDefault="00C02331" w:rsidP="00C02331">
      <w:pPr>
        <w:pStyle w:val="P22"/>
        <w:spacing w:before="72"/>
        <w:ind w:left="1474" w:right="1134"/>
        <w:rPr>
          <w:rStyle w:val="default"/>
          <w:rFonts w:cs="FrankRuehl"/>
          <w:rtl/>
        </w:rPr>
      </w:pPr>
      <w:r>
        <w:rPr>
          <w:rStyle w:val="default"/>
          <w:rFonts w:cs="FrankRuehl" w:hint="cs"/>
          <w:rtl/>
        </w:rPr>
        <w:t>(א)</w:t>
      </w:r>
      <w:r>
        <w:rPr>
          <w:rStyle w:val="default"/>
          <w:rFonts w:cs="FrankRuehl"/>
          <w:rtl/>
        </w:rPr>
        <w:tab/>
      </w:r>
      <w:r w:rsidR="004A33E0">
        <w:rPr>
          <w:rStyle w:val="default"/>
          <w:rFonts w:cs="FrankRuehl" w:hint="cs"/>
          <w:rtl/>
        </w:rPr>
        <w:t>שבכללים לפי פסקה זו ייקבעו הוראות לעניין האפשרות להתקין ולהפעיל במערכת קריאה מרחוק מנגנון להשבתה מוחלטת של הפעילות החשמלית במערכת בימי מנוחה כמשמעותם בסעיף 18א(א) לפקודת סדרי השלטון והמשפט, התש"ח-1948, כדי להתחשב בזכותו של צרכן לקיים את ימי המנוחה לפי דתו או עדתו;</w:t>
      </w:r>
    </w:p>
    <w:p w:rsidR="004A33E0" w:rsidRDefault="004A33E0" w:rsidP="00C02331">
      <w:pPr>
        <w:pStyle w:val="P22"/>
        <w:spacing w:before="72"/>
        <w:ind w:left="147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שלא תושת על צרכן הצורך מים למטרת צורכי בית, במישרין, עלות התקנה ראשונה של מערכת קריאה מרחוק, ובכלל זה מערכת ובה מנגנון כאמור בפסקת משנה (א), ביחידת דיור, חלף מד-מים המותקן באותה יחידת דיור.</w:t>
      </w:r>
    </w:p>
    <w:p w:rsidR="00C02331" w:rsidRPr="00A66974" w:rsidRDefault="00C02331" w:rsidP="004A33E0">
      <w:pPr>
        <w:pStyle w:val="P00"/>
        <w:spacing w:before="0"/>
        <w:ind w:left="1021" w:right="1134"/>
        <w:rPr>
          <w:rStyle w:val="default"/>
          <w:rFonts w:ascii="FrankRuehl" w:hAnsi="FrankRuehl" w:cs="FrankRuehl"/>
          <w:vanish/>
          <w:color w:val="FF0000"/>
          <w:szCs w:val="20"/>
          <w:shd w:val="clear" w:color="auto" w:fill="FFFF99"/>
          <w:rtl/>
        </w:rPr>
      </w:pPr>
      <w:bookmarkStart w:id="271" w:name="Rov393"/>
      <w:r w:rsidRPr="00A66974">
        <w:rPr>
          <w:rStyle w:val="default"/>
          <w:rFonts w:ascii="FrankRuehl" w:hAnsi="FrankRuehl" w:cs="FrankRuehl"/>
          <w:vanish/>
          <w:color w:val="FF0000"/>
          <w:szCs w:val="20"/>
          <w:shd w:val="clear" w:color="auto" w:fill="FFFF99"/>
          <w:rtl/>
        </w:rPr>
        <w:t>מיום 27</w:t>
      </w:r>
      <w:r w:rsidRPr="00A66974">
        <w:rPr>
          <w:rStyle w:val="default"/>
          <w:rFonts w:ascii="FrankRuehl" w:hAnsi="FrankRuehl" w:cs="FrankRuehl" w:hint="cs"/>
          <w:vanish/>
          <w:color w:val="FF0000"/>
          <w:szCs w:val="20"/>
          <w:shd w:val="clear" w:color="auto" w:fill="FFFF99"/>
          <w:rtl/>
        </w:rPr>
        <w:t>.12.2018</w:t>
      </w:r>
    </w:p>
    <w:p w:rsidR="00C02331" w:rsidRPr="00A66974" w:rsidRDefault="00C02331" w:rsidP="004A33E0">
      <w:pPr>
        <w:pStyle w:val="P00"/>
        <w:spacing w:before="0"/>
        <w:ind w:left="1021"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C02331" w:rsidRPr="00A66974" w:rsidRDefault="00C02331" w:rsidP="004A33E0">
      <w:pPr>
        <w:pStyle w:val="P00"/>
        <w:spacing w:before="0"/>
        <w:ind w:left="1021" w:right="1134"/>
        <w:rPr>
          <w:rStyle w:val="default"/>
          <w:rFonts w:ascii="FrankRuehl" w:hAnsi="FrankRuehl" w:cs="FrankRuehl"/>
          <w:vanish/>
          <w:szCs w:val="20"/>
          <w:shd w:val="clear" w:color="auto" w:fill="FFFF99"/>
          <w:rtl/>
        </w:rPr>
      </w:pPr>
      <w:hyperlink r:id="rId500" w:history="1">
        <w:r w:rsidRPr="00A66974">
          <w:rPr>
            <w:rStyle w:val="Hyperlink"/>
            <w:rFonts w:ascii="FrankRuehl" w:hAnsi="FrankRuehl"/>
            <w:vanish/>
            <w:szCs w:val="20"/>
            <w:shd w:val="clear" w:color="auto" w:fill="FFFF99"/>
            <w:rtl/>
          </w:rPr>
          <w:t>ס"ח תשע"ט מס' 2766</w:t>
        </w:r>
      </w:hyperlink>
      <w:r w:rsidRPr="00A66974">
        <w:rPr>
          <w:rStyle w:val="default"/>
          <w:rFonts w:ascii="FrankRuehl" w:hAnsi="FrankRuehl" w:cs="FrankRuehl"/>
          <w:vanish/>
          <w:szCs w:val="20"/>
          <w:shd w:val="clear" w:color="auto" w:fill="FFFF99"/>
          <w:rtl/>
        </w:rPr>
        <w:t xml:space="preserve"> מיום 27.12.2018 עמ' </w:t>
      </w:r>
      <w:r w:rsidRPr="00A66974">
        <w:rPr>
          <w:rStyle w:val="default"/>
          <w:rFonts w:ascii="FrankRuehl" w:hAnsi="FrankRuehl" w:cs="FrankRuehl" w:hint="cs"/>
          <w:vanish/>
          <w:szCs w:val="20"/>
          <w:shd w:val="clear" w:color="auto" w:fill="FFFF99"/>
          <w:rtl/>
        </w:rPr>
        <w:t>91</w:t>
      </w:r>
      <w:r w:rsidRPr="00A66974">
        <w:rPr>
          <w:rStyle w:val="default"/>
          <w:rFonts w:ascii="FrankRuehl" w:hAnsi="FrankRuehl" w:cs="FrankRuehl"/>
          <w:vanish/>
          <w:szCs w:val="20"/>
          <w:shd w:val="clear" w:color="auto" w:fill="FFFF99"/>
          <w:rtl/>
        </w:rPr>
        <w:t xml:space="preserve"> (</w:t>
      </w:r>
      <w:hyperlink r:id="rId501" w:history="1">
        <w:r w:rsidRPr="00A66974">
          <w:rPr>
            <w:rStyle w:val="Hyperlink"/>
            <w:rFonts w:ascii="FrankRuehl" w:hAnsi="FrankRuehl"/>
            <w:vanish/>
            <w:szCs w:val="20"/>
            <w:shd w:val="clear" w:color="auto" w:fill="FFFF99"/>
            <w:rtl/>
          </w:rPr>
          <w:t>ה"ח 796</w:t>
        </w:r>
      </w:hyperlink>
      <w:r w:rsidRPr="00A66974">
        <w:rPr>
          <w:rStyle w:val="default"/>
          <w:rFonts w:ascii="FrankRuehl" w:hAnsi="FrankRuehl" w:cs="FrankRuehl"/>
          <w:vanish/>
          <w:szCs w:val="20"/>
          <w:shd w:val="clear" w:color="auto" w:fill="FFFF99"/>
          <w:rtl/>
        </w:rPr>
        <w:t>)</w:t>
      </w:r>
    </w:p>
    <w:p w:rsidR="00C02331" w:rsidRPr="004A33E0" w:rsidRDefault="00C02331" w:rsidP="004A33E0">
      <w:pPr>
        <w:pStyle w:val="P00"/>
        <w:spacing w:before="0"/>
        <w:ind w:left="1021" w:right="1134"/>
        <w:rPr>
          <w:rStyle w:val="default"/>
          <w:rFonts w:ascii="FrankRuehl" w:hAnsi="FrankRuehl" w:cs="FrankRuehl"/>
          <w:sz w:val="2"/>
          <w:szCs w:val="2"/>
          <w:shd w:val="clear" w:color="auto" w:fill="FFFF99"/>
          <w:rtl/>
        </w:rPr>
      </w:pPr>
      <w:r w:rsidRPr="00A66974">
        <w:rPr>
          <w:rStyle w:val="default"/>
          <w:rFonts w:ascii="FrankRuehl" w:hAnsi="FrankRuehl" w:cs="FrankRuehl" w:hint="cs"/>
          <w:b/>
          <w:bCs/>
          <w:vanish/>
          <w:szCs w:val="20"/>
          <w:shd w:val="clear" w:color="auto" w:fill="FFFF99"/>
          <w:rtl/>
        </w:rPr>
        <w:t>הוספת פסקה 99(ב)(4)</w:t>
      </w:r>
      <w:bookmarkEnd w:id="271"/>
    </w:p>
    <w:p w:rsidR="001D1A92" w:rsidRDefault="001D1A92">
      <w:pPr>
        <w:pStyle w:val="P00"/>
        <w:spacing w:before="72"/>
        <w:ind w:left="0" w:right="1134"/>
        <w:rPr>
          <w:rStyle w:val="default"/>
          <w:rFonts w:cs="FrankRuehl"/>
          <w:rtl/>
        </w:rPr>
      </w:pPr>
      <w:bookmarkStart w:id="272" w:name="Seif74"/>
      <w:bookmarkEnd w:id="272"/>
      <w:r>
        <w:rPr>
          <w:lang w:val="he-IL"/>
        </w:rPr>
        <w:pict>
          <v:rect id="_x0000_s2153" style="position:absolute;left:0;text-align:left;margin-left:464.5pt;margin-top:8.05pt;width:75.05pt;height:10.65pt;z-index:25156352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פ</w:t>
                  </w:r>
                  <w:r>
                    <w:rPr>
                      <w:rFonts w:cs="Miriam" w:hint="cs"/>
                      <w:szCs w:val="18"/>
                      <w:rtl/>
                    </w:rPr>
                    <w:t>יצוי בשל הפרה</w:t>
                  </w:r>
                </w:p>
              </w:txbxContent>
            </v:textbox>
            <w10:anchorlock/>
          </v:rect>
        </w:pict>
      </w:r>
      <w:r>
        <w:rPr>
          <w:rStyle w:val="big-number"/>
          <w:rtl/>
        </w:rPr>
        <w:t>100.</w:t>
      </w:r>
      <w:r>
        <w:rPr>
          <w:rStyle w:val="big-number"/>
          <w:rtl/>
        </w:rPr>
        <w:tab/>
      </w:r>
      <w:r>
        <w:rPr>
          <w:rStyle w:val="default"/>
          <w:rFonts w:cs="FrankRuehl"/>
          <w:rtl/>
        </w:rPr>
        <w:t>מ</w:t>
      </w:r>
      <w:r>
        <w:rPr>
          <w:rStyle w:val="default"/>
          <w:rFonts w:cs="FrankRuehl" w:hint="cs"/>
          <w:rtl/>
        </w:rPr>
        <w:t xml:space="preserve">ועצת הרשות תקבע כללים בענין סכומי כסף שתשלם חברה לצרכנים בשל הפרת הוראות שנקבעו לפי סעיף 99. </w:t>
      </w:r>
    </w:p>
    <w:p w:rsidR="001D1A92" w:rsidRDefault="001D1A92">
      <w:pPr>
        <w:pStyle w:val="header-2"/>
        <w:ind w:left="0" w:right="1134"/>
        <w:rPr>
          <w:rtl/>
        </w:rPr>
      </w:pPr>
      <w:bookmarkStart w:id="273" w:name="hed223"/>
      <w:bookmarkEnd w:id="273"/>
      <w:r>
        <w:rPr>
          <w:rtl/>
        </w:rPr>
        <w:t>ס</w:t>
      </w:r>
      <w:r>
        <w:rPr>
          <w:rFonts w:hint="cs"/>
          <w:rtl/>
        </w:rPr>
        <w:t>ימן ז': קביעת כללים לחישוב</w:t>
      </w:r>
      <w:r>
        <w:rPr>
          <w:rtl/>
        </w:rPr>
        <w:t xml:space="preserve"> </w:t>
      </w:r>
      <w:r>
        <w:rPr>
          <w:rFonts w:hint="cs"/>
          <w:rtl/>
        </w:rPr>
        <w:t>עלות ותעריפים</w:t>
      </w:r>
    </w:p>
    <w:p w:rsidR="001D1A92" w:rsidRDefault="001D1A92">
      <w:pPr>
        <w:pStyle w:val="P00"/>
        <w:spacing w:before="72"/>
        <w:ind w:left="0" w:right="1134"/>
        <w:rPr>
          <w:rStyle w:val="default"/>
          <w:rFonts w:cs="FrankRuehl"/>
          <w:rtl/>
        </w:rPr>
      </w:pPr>
      <w:bookmarkStart w:id="274" w:name="Seif75"/>
      <w:bookmarkEnd w:id="274"/>
      <w:r>
        <w:rPr>
          <w:lang w:val="he-IL"/>
        </w:rPr>
        <w:pict>
          <v:rect id="_x0000_s2154" style="position:absolute;left:0;text-align:left;margin-left:464.5pt;margin-top:8.05pt;width:75.05pt;height:43.05pt;z-index:251564544"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כ</w:t>
                  </w:r>
                  <w:r>
                    <w:rPr>
                      <w:rFonts w:cs="Miriam" w:hint="cs"/>
                      <w:szCs w:val="18"/>
                      <w:rtl/>
                    </w:rPr>
                    <w:t xml:space="preserve">ללים לחישוב </w:t>
                  </w:r>
                  <w:r>
                    <w:rPr>
                      <w:rFonts w:cs="Miriam"/>
                      <w:szCs w:val="18"/>
                      <w:rtl/>
                    </w:rPr>
                    <w:t>ע</w:t>
                  </w:r>
                  <w:r>
                    <w:rPr>
                      <w:rFonts w:cs="Miriam" w:hint="cs"/>
                      <w:szCs w:val="18"/>
                      <w:rtl/>
                    </w:rPr>
                    <w:t xml:space="preserve">לות השירותים וכללי עדכון </w:t>
                  </w:r>
                  <w:r>
                    <w:rPr>
                      <w:rFonts w:cs="Miriam"/>
                      <w:szCs w:val="18"/>
                      <w:rtl/>
                    </w:rPr>
                    <w:t>ו</w:t>
                  </w:r>
                  <w:r>
                    <w:rPr>
                      <w:rFonts w:cs="Miriam" w:hint="cs"/>
                      <w:szCs w:val="18"/>
                      <w:rtl/>
                    </w:rPr>
                    <w:t>תשלום</w:t>
                  </w:r>
                </w:p>
                <w:p w:rsidR="002269D7" w:rsidRDefault="002269D7">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101</w:t>
      </w:r>
      <w:r>
        <w:rPr>
          <w:rStyle w:val="big-number"/>
          <w:rFonts w:hint="cs"/>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הרשות תקבע כללים</w:t>
      </w:r>
      <w:r w:rsidR="00EF7F1E">
        <w:rPr>
          <w:rStyle w:val="default"/>
          <w:rFonts w:cs="FrankRuehl" w:hint="cs"/>
          <w:rtl/>
        </w:rPr>
        <w:t xml:space="preserve"> לפי עקרונות אחידים</w:t>
      </w:r>
      <w:r>
        <w:rPr>
          <w:rStyle w:val="default"/>
          <w:rFonts w:cs="FrankRuehl" w:hint="cs"/>
          <w:rtl/>
        </w:rPr>
        <w:t xml:space="preserve"> לחישוב העלות הריאלית, לרבות שיעור תשואה נאות על ההון, של שירותי מים ושל שירותי ביוב שנותנת חברה; כללים כאמור יכול שייקבעו לפי שטח הקרקע והמבנים שאליהם או שבהם</w:t>
      </w:r>
      <w:r>
        <w:rPr>
          <w:rStyle w:val="default"/>
          <w:rFonts w:cs="FrankRuehl"/>
          <w:rtl/>
        </w:rPr>
        <w:t xml:space="preserve"> </w:t>
      </w:r>
      <w:r>
        <w:rPr>
          <w:rStyle w:val="default"/>
          <w:rFonts w:cs="FrankRuehl" w:hint="cs"/>
          <w:rtl/>
        </w:rPr>
        <w:t>מסופקים המים או שמהם זורמים השפכים, העומס על המערכת, איכות המים, סוג השפכים ואיכותם, או כל ענין אחר שיש בו לשנות את העלות של שירותי המים או שירותי הביוב, ויכול שיתייחסו לעלות כלל השירותים שמספקת חברה או לסוגי שירותים או לכל שירות בנפרד.</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מועצת הרשות ר</w:t>
      </w:r>
      <w:r>
        <w:rPr>
          <w:rStyle w:val="default"/>
          <w:rFonts w:cs="FrankRuehl"/>
          <w:rtl/>
        </w:rPr>
        <w:t>ש</w:t>
      </w:r>
      <w:r>
        <w:rPr>
          <w:rStyle w:val="default"/>
          <w:rFonts w:cs="FrankRuehl" w:hint="cs"/>
          <w:rtl/>
        </w:rPr>
        <w:t>אית לקבוע בכללים את אופן מתן ההודעה על התשלומים בעבור השירותים שמספקת חברה לצרכניה, את אופן גבייתם, באחת או לשיעורין על פני תקופה, וביטחונות לתשלומם, ואת סדרי הגביה ובירור מחלוקות בענין תשלומים.</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מועצת הרשות רשאית לקבוע בכללים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נוסחאות לעדכון תער</w:t>
      </w:r>
      <w:r>
        <w:rPr>
          <w:rStyle w:val="default"/>
          <w:rFonts w:cs="FrankRuehl"/>
          <w:rtl/>
        </w:rPr>
        <w:t>י</w:t>
      </w:r>
      <w:r>
        <w:rPr>
          <w:rStyle w:val="default"/>
          <w:rFonts w:cs="FrankRuehl" w:hint="cs"/>
          <w:rtl/>
        </w:rPr>
        <w:t>פים ותקופות שבהן יחולו הנוסחאות;</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דרכי ניכוי מן התעריפים של שיעור הפחתה שייקבע לפי סעיף 102(ד)(2);</w:t>
      </w:r>
    </w:p>
    <w:p w:rsidR="001D1A92" w:rsidRDefault="001D1A92">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שיעורי ריבית או הפרשי הצמדה וריבית שישולמו לחברה על תשלומים לשיעורין ועל איחור בתשלומים לחברה,</w:t>
      </w:r>
      <w:r>
        <w:rPr>
          <w:rStyle w:val="default"/>
          <w:rFonts w:cs="FrankRuehl"/>
          <w:rtl/>
        </w:rPr>
        <w:t xml:space="preserve"> </w:t>
      </w:r>
      <w:r>
        <w:rPr>
          <w:rStyle w:val="default"/>
          <w:rFonts w:cs="FrankRuehl" w:hint="cs"/>
          <w:rtl/>
        </w:rPr>
        <w:t xml:space="preserve">ושישולמו בידי חברה בעת </w:t>
      </w:r>
      <w:r>
        <w:rPr>
          <w:rStyle w:val="default"/>
          <w:rFonts w:cs="FrankRuehl"/>
          <w:rtl/>
        </w:rPr>
        <w:t>ה</w:t>
      </w:r>
      <w:r>
        <w:rPr>
          <w:rStyle w:val="default"/>
          <w:rFonts w:cs="FrankRuehl" w:hint="cs"/>
          <w:rtl/>
        </w:rPr>
        <w:t>חזר תשלומי יתר שגבתה.</w:t>
      </w:r>
    </w:p>
    <w:p w:rsidR="00EF7F1E" w:rsidRPr="00A66974" w:rsidRDefault="00EF7F1E" w:rsidP="00EF7F1E">
      <w:pPr>
        <w:pStyle w:val="P00"/>
        <w:tabs>
          <w:tab w:val="clear" w:pos="6259"/>
        </w:tabs>
        <w:spacing w:before="0"/>
        <w:ind w:left="0" w:right="1134"/>
        <w:rPr>
          <w:rStyle w:val="default"/>
          <w:rFonts w:cs="FrankRuehl" w:hint="cs"/>
          <w:vanish/>
          <w:color w:val="FF0000"/>
          <w:szCs w:val="20"/>
          <w:shd w:val="clear" w:color="auto" w:fill="FFFF99"/>
          <w:rtl/>
        </w:rPr>
      </w:pPr>
      <w:bookmarkStart w:id="275" w:name="Rov371"/>
      <w:r w:rsidRPr="00A66974">
        <w:rPr>
          <w:rStyle w:val="default"/>
          <w:rFonts w:cs="FrankRuehl" w:hint="cs"/>
          <w:vanish/>
          <w:color w:val="FF0000"/>
          <w:szCs w:val="20"/>
          <w:shd w:val="clear" w:color="auto" w:fill="FFFF99"/>
          <w:rtl/>
        </w:rPr>
        <w:t>מיום 1.1.2017</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hyperlink r:id="rId50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50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F7F1E" w:rsidRPr="00EF7F1E" w:rsidRDefault="00EF7F1E" w:rsidP="00EF7F1E">
      <w:pPr>
        <w:pStyle w:val="P00"/>
        <w:ind w:left="0" w:right="1134"/>
        <w:rPr>
          <w:rStyle w:val="default"/>
          <w:rFonts w:cs="FrankRuehl" w:hint="cs"/>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מועצת הרשות תקבע כללים </w:t>
      </w:r>
      <w:r w:rsidRPr="00A66974">
        <w:rPr>
          <w:rStyle w:val="default"/>
          <w:rFonts w:cs="FrankRuehl" w:hint="cs"/>
          <w:vanish/>
          <w:sz w:val="22"/>
          <w:szCs w:val="22"/>
          <w:u w:val="single"/>
          <w:shd w:val="clear" w:color="auto" w:fill="FFFF99"/>
          <w:rtl/>
        </w:rPr>
        <w:t>לפי עקרונות אחידים</w:t>
      </w:r>
      <w:r w:rsidRPr="00A66974">
        <w:rPr>
          <w:rStyle w:val="default"/>
          <w:rFonts w:cs="FrankRuehl" w:hint="cs"/>
          <w:vanish/>
          <w:sz w:val="22"/>
          <w:szCs w:val="22"/>
          <w:shd w:val="clear" w:color="auto" w:fill="FFFF99"/>
          <w:rtl/>
        </w:rPr>
        <w:t xml:space="preserve"> לחישוב העלות הריאלית, לרבות שיעור תשואה נאות על ההון, של שירותי מים ושל שירותי ביוב שנותנת חברה; כללים כאמור יכול שייקבעו לפי שטח הקרקע והמבנים שאליהם או שבהם</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מסופקים המים או שמהם זורמים השפכים, העומס על המערכת, איכות המים, סוג השפכים ואיכותם, או כל ענין אחר שיש בו לשנות את העלות של שירותי המים או שירותי הביוב, ויכול שיתייחסו לעלות כלל השירותים שמספקת חברה או לסוגי שירותים או לכל שירות בנפרד.</w:t>
      </w:r>
      <w:bookmarkEnd w:id="275"/>
    </w:p>
    <w:p w:rsidR="001D1A92" w:rsidRDefault="001D1A92">
      <w:pPr>
        <w:pStyle w:val="P00"/>
        <w:spacing w:before="72"/>
        <w:ind w:left="0" w:right="1134"/>
        <w:rPr>
          <w:rStyle w:val="default"/>
          <w:rFonts w:cs="FrankRuehl"/>
          <w:rtl/>
        </w:rPr>
      </w:pPr>
      <w:bookmarkStart w:id="276" w:name="Seif76"/>
      <w:bookmarkEnd w:id="276"/>
      <w:r>
        <w:rPr>
          <w:lang w:val="he-IL"/>
        </w:rPr>
        <w:pict>
          <v:rect id="_x0000_s2155" style="position:absolute;left:0;text-align:left;margin-left:464.5pt;margin-top:8.05pt;width:75.05pt;height:41.35pt;z-index:251565568" o:allowincell="f" filled="f" stroked="f" strokecolor="lime" strokeweight=".25pt">
            <v:textbox inset="0,0,0,0">
              <w:txbxContent>
                <w:p w:rsidR="002269D7" w:rsidRDefault="002269D7">
                  <w:pPr>
                    <w:spacing w:line="160" w:lineRule="exact"/>
                    <w:jc w:val="left"/>
                    <w:rPr>
                      <w:rFonts w:cs="Miriam"/>
                      <w:szCs w:val="18"/>
                      <w:rtl/>
                    </w:rPr>
                  </w:pPr>
                  <w:r>
                    <w:rPr>
                      <w:rFonts w:cs="Miriam"/>
                      <w:szCs w:val="18"/>
                      <w:rtl/>
                    </w:rPr>
                    <w:t>ק</w:t>
                  </w:r>
                  <w:r>
                    <w:rPr>
                      <w:rFonts w:cs="Miriam" w:hint="cs"/>
                      <w:szCs w:val="18"/>
                      <w:rtl/>
                    </w:rPr>
                    <w:t>ביעת תערי</w:t>
                  </w:r>
                  <w:r>
                    <w:rPr>
                      <w:rFonts w:cs="Miriam"/>
                      <w:szCs w:val="18"/>
                      <w:rtl/>
                    </w:rPr>
                    <w:t>פ</w:t>
                  </w:r>
                  <w:r>
                    <w:rPr>
                      <w:rFonts w:cs="Miriam" w:hint="cs"/>
                      <w:szCs w:val="18"/>
                      <w:rtl/>
                    </w:rPr>
                    <w:t xml:space="preserve">ים </w:t>
                  </w:r>
                  <w:r>
                    <w:rPr>
                      <w:rFonts w:cs="Miriam"/>
                      <w:szCs w:val="18"/>
                      <w:rtl/>
                    </w:rPr>
                    <w:t>ל</w:t>
                  </w:r>
                  <w:r>
                    <w:rPr>
                      <w:rFonts w:cs="Miriam" w:hint="cs"/>
                      <w:szCs w:val="18"/>
                      <w:rtl/>
                    </w:rPr>
                    <w:t xml:space="preserve">פי עקרון </w:t>
                  </w:r>
                  <w:r>
                    <w:rPr>
                      <w:rFonts w:cs="Miriam"/>
                      <w:szCs w:val="18"/>
                      <w:rtl/>
                    </w:rPr>
                    <w:t>ה</w:t>
                  </w:r>
                  <w:r>
                    <w:rPr>
                      <w:rFonts w:cs="Miriam" w:hint="cs"/>
                      <w:szCs w:val="18"/>
                      <w:rtl/>
                    </w:rPr>
                    <w:t>עלות המוכרת</w:t>
                  </w:r>
                </w:p>
                <w:p w:rsidR="002F4C73" w:rsidRDefault="002F4C73">
                  <w:pPr>
                    <w:spacing w:line="160" w:lineRule="exact"/>
                    <w:jc w:val="left"/>
                    <w:rPr>
                      <w:rFonts w:cs="Miriam"/>
                      <w:noProof/>
                      <w:szCs w:val="18"/>
                      <w:rtl/>
                    </w:rPr>
                  </w:pPr>
                  <w:r>
                    <w:rPr>
                      <w:rFonts w:cs="Miriam" w:hint="cs"/>
                      <w:noProof/>
                      <w:szCs w:val="18"/>
                      <w:rtl/>
                    </w:rPr>
                    <w:t>(תיקון מס' 12) תשע"ט-2018</w:t>
                  </w:r>
                </w:p>
              </w:txbxContent>
            </v:textbox>
            <w10:anchorlock/>
          </v:rect>
        </w:pict>
      </w:r>
      <w:r>
        <w:rPr>
          <w:rStyle w:val="big-number"/>
          <w:rtl/>
        </w:rPr>
        <w:t>102.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הרשות תקבע את התעריפים לתשלומים שתגבה חברה מצרכניה בעד שירותי מים ובעד שירותי ביוב, ורשאית היא לקבוע תעריפים לתשלומים אחרים, לרבות בעד פעולות ניטור ופיקוח על שפכי תעשיה שמבצעת ה</w:t>
      </w:r>
      <w:r>
        <w:rPr>
          <w:rStyle w:val="default"/>
          <w:rFonts w:cs="FrankRuehl"/>
          <w:rtl/>
        </w:rPr>
        <w:t>ח</w:t>
      </w:r>
      <w:r>
        <w:rPr>
          <w:rStyle w:val="default"/>
          <w:rFonts w:cs="FrankRuehl" w:hint="cs"/>
          <w:rtl/>
        </w:rPr>
        <w:t>ברה</w:t>
      </w:r>
      <w:r w:rsidR="002F4C73" w:rsidRPr="002F4C73">
        <w:rPr>
          <w:rStyle w:val="default"/>
          <w:rFonts w:cs="FrankRuehl" w:hint="cs"/>
          <w:rtl/>
        </w:rPr>
        <w:t>, וכן תקבע תעריפים מופחתים לתשלום שתגבה חברה מצרכניה בעד צריכת מים למטרת צורכי בית שהוכרה כנזילה, ורשאית היא לקבוע תעריפים מופחתים, בין השאר בהתחשב בהיקף הנזילה</w:t>
      </w:r>
      <w:r>
        <w:rPr>
          <w:rStyle w:val="default"/>
          <w:rFonts w:cs="FrankRuehl" w:hint="cs"/>
          <w:rtl/>
        </w:rPr>
        <w:t>.</w:t>
      </w:r>
    </w:p>
    <w:p w:rsidR="00285B4B" w:rsidRDefault="00285B4B" w:rsidP="00285B4B">
      <w:pPr>
        <w:pStyle w:val="P00"/>
        <w:spacing w:before="72"/>
        <w:ind w:left="0" w:right="1134"/>
        <w:rPr>
          <w:rStyle w:val="default"/>
          <w:rFonts w:cs="FrankRuehl"/>
          <w:rtl/>
        </w:rPr>
      </w:pPr>
      <w:r>
        <w:rPr>
          <w:rtl/>
          <w:lang w:eastAsia="en-US"/>
        </w:rPr>
        <w:pict>
          <v:shape id="_x0000_s2330" type="#_x0000_t202" style="position:absolute;left:0;text-align:left;margin-left:470.25pt;margin-top:7.1pt;width:1in;height:16.8pt;z-index:251689472" filled="f" stroked="f">
            <v:textbox inset="1mm,0,1mm,0">
              <w:txbxContent>
                <w:p w:rsidR="002269D7" w:rsidRDefault="002269D7" w:rsidP="00285B4B">
                  <w:pPr>
                    <w:spacing w:line="160" w:lineRule="exact"/>
                    <w:jc w:val="left"/>
                    <w:rPr>
                      <w:rFonts w:cs="Miriam" w:hint="cs"/>
                      <w:noProof/>
                      <w:szCs w:val="18"/>
                      <w:rtl/>
                    </w:rPr>
                  </w:pPr>
                  <w:r>
                    <w:rPr>
                      <w:rFonts w:cs="Miriam" w:hint="cs"/>
                      <w:szCs w:val="18"/>
                      <w:rtl/>
                    </w:rPr>
                    <w:t>(תיקון מס' 5) תשע"ג-2012</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sidRPr="00285B4B">
        <w:rPr>
          <w:rStyle w:val="default"/>
          <w:rFonts w:cs="FrankRuehl" w:hint="cs"/>
          <w:rtl/>
        </w:rPr>
        <w:t xml:space="preserve">בלי לגרוע מהוראות סעיפים קטנים (ב1) ו-(ג), </w:t>
      </w:r>
      <w:r>
        <w:rPr>
          <w:rStyle w:val="default"/>
          <w:rFonts w:cs="FrankRuehl" w:hint="cs"/>
          <w:rtl/>
        </w:rPr>
        <w:t>התעריפים בעד שירותי המים ובעד שירותי הביוב ייקבעו בהתאם לעלות אספקת השירותים, בהתבסס על הכללים שנקבעו לפי סעיף 101(א); כל מחיר ישקף, ככל האפשר, את עלות השירות שלו הוא נקבע.</w:t>
      </w:r>
    </w:p>
    <w:p w:rsidR="00285B4B" w:rsidRPr="00285B4B" w:rsidRDefault="008D59B0" w:rsidP="00285B4B">
      <w:pPr>
        <w:pStyle w:val="P00"/>
        <w:spacing w:before="72"/>
        <w:ind w:left="1021" w:right="1134" w:hanging="1021"/>
        <w:rPr>
          <w:rStyle w:val="default"/>
          <w:rFonts w:cs="FrankRuehl" w:hint="cs"/>
          <w:rtl/>
        </w:rPr>
      </w:pPr>
      <w:r>
        <w:rPr>
          <w:rtl/>
          <w:lang w:eastAsia="en-US"/>
        </w:rPr>
        <w:pict>
          <v:shape id="_x0000_s2329" type="#_x0000_t202" style="position:absolute;left:0;text-align:left;margin-left:470.25pt;margin-top:7.1pt;width:1in;height:16.8pt;z-index:251688448" filled="f" stroked="f">
            <v:textbox inset="1mm,0,1mm,0">
              <w:txbxContent>
                <w:p w:rsidR="002269D7" w:rsidRDefault="002269D7" w:rsidP="008D59B0">
                  <w:pPr>
                    <w:spacing w:line="160" w:lineRule="exact"/>
                    <w:jc w:val="left"/>
                    <w:rPr>
                      <w:rFonts w:cs="Miriam" w:hint="cs"/>
                      <w:noProof/>
                      <w:szCs w:val="18"/>
                      <w:rtl/>
                    </w:rPr>
                  </w:pPr>
                  <w:r>
                    <w:rPr>
                      <w:rFonts w:cs="Miriam" w:hint="cs"/>
                      <w:szCs w:val="18"/>
                      <w:rtl/>
                    </w:rPr>
                    <w:t>(תיקון מס' 5) תשע"ג-2012</w:t>
                  </w:r>
                </w:p>
              </w:txbxContent>
            </v:textbox>
          </v:shape>
        </w:pict>
      </w:r>
      <w:r w:rsidR="001D1A92">
        <w:rPr>
          <w:rtl/>
        </w:rPr>
        <w:tab/>
      </w:r>
      <w:r w:rsidR="001D1A92">
        <w:rPr>
          <w:rStyle w:val="default"/>
          <w:rFonts w:cs="FrankRuehl"/>
          <w:rtl/>
        </w:rPr>
        <w:t>(</w:t>
      </w:r>
      <w:r w:rsidR="00285B4B" w:rsidRPr="00285B4B">
        <w:rPr>
          <w:rStyle w:val="default"/>
          <w:rFonts w:cs="FrankRuehl" w:hint="cs"/>
          <w:rtl/>
        </w:rPr>
        <w:t>ב1)</w:t>
      </w:r>
      <w:r w:rsidR="00285B4B" w:rsidRPr="00285B4B">
        <w:rPr>
          <w:rStyle w:val="default"/>
          <w:rFonts w:cs="FrankRuehl" w:hint="cs"/>
          <w:rtl/>
        </w:rPr>
        <w:tab/>
        <w:t>(1)</w:t>
      </w:r>
      <w:r w:rsidR="00285B4B" w:rsidRPr="00285B4B">
        <w:rPr>
          <w:rStyle w:val="default"/>
          <w:rFonts w:cs="FrankRuehl" w:hint="cs"/>
          <w:rtl/>
        </w:rPr>
        <w:tab/>
        <w:t>שר האוצר, לאחר התייעצות עם מועצת הרשות ובאישור ועדת הכספים של הכנסת, יקבע, בכל שנת כספים, אמות מידה שוויוניות בהתחשב בשיקולים סוציאליים, שלפיהן יקבע כאמור רשימה של סוגי זכאים לתשלום מופחת של מחיר שירותי המים ושירותי הביוב; אמות המידה והרשימה כאמור יובאו לאישור ועדת הכספים של הכנסת לפחות שישים ימים לפני תחילת שנת הכספים ויפורסמו ברשומות;</w:t>
      </w:r>
    </w:p>
    <w:p w:rsidR="00285B4B" w:rsidRPr="00285B4B" w:rsidRDefault="004A6461" w:rsidP="004A6461">
      <w:pPr>
        <w:pStyle w:val="P00"/>
        <w:spacing w:before="72"/>
        <w:ind w:left="1021" w:right="1134"/>
        <w:rPr>
          <w:rStyle w:val="default"/>
          <w:rFonts w:cs="FrankRuehl" w:hint="cs"/>
          <w:rtl/>
        </w:rPr>
      </w:pPr>
      <w:r>
        <w:rPr>
          <w:rFonts w:hint="cs"/>
          <w:rtl/>
          <w:lang w:eastAsia="en-US"/>
        </w:rPr>
        <w:pict>
          <v:shape id="_x0000_s2445" type="#_x0000_t202" style="position:absolute;left:0;text-align:left;margin-left:470.35pt;margin-top:7.1pt;width:1in;height:16.8pt;z-index:251744768" filled="f" stroked="f">
            <v:textbox inset="1mm,0,1mm,0">
              <w:txbxContent>
                <w:p w:rsidR="002269D7" w:rsidRDefault="002269D7" w:rsidP="004A6461">
                  <w:pPr>
                    <w:spacing w:line="160" w:lineRule="exact"/>
                    <w:jc w:val="left"/>
                    <w:rPr>
                      <w:rFonts w:cs="Miriam" w:hint="cs"/>
                      <w:noProof/>
                      <w:szCs w:val="18"/>
                      <w:rtl/>
                    </w:rPr>
                  </w:pPr>
                  <w:r>
                    <w:rPr>
                      <w:rFonts w:cs="Miriam" w:hint="cs"/>
                      <w:szCs w:val="18"/>
                      <w:rtl/>
                    </w:rPr>
                    <w:t>(תיקון מס' 6) תשע"ג-2013</w:t>
                  </w:r>
                </w:p>
              </w:txbxContent>
            </v:textbox>
          </v:shape>
        </w:pict>
      </w:r>
      <w:r w:rsidR="00285B4B" w:rsidRPr="00285B4B">
        <w:rPr>
          <w:rStyle w:val="default"/>
          <w:rFonts w:cs="FrankRuehl" w:hint="cs"/>
          <w:rtl/>
        </w:rPr>
        <w:t>(2)</w:t>
      </w:r>
      <w:r w:rsidR="00285B4B" w:rsidRPr="00285B4B">
        <w:rPr>
          <w:rStyle w:val="default"/>
          <w:rFonts w:cs="FrankRuehl" w:hint="cs"/>
          <w:rtl/>
        </w:rPr>
        <w:tab/>
        <w:t xml:space="preserve">סך ההפחתה בתשלום של מחיר שירותי המים ושירותי הביוב ימומן מתקציב המדינה בדרך של תמיכה, ובלבד שסך התמיכה לא יעלה על סכום השווה ל-1.5% מסך התשלומים המשולמים על ידי </w:t>
      </w:r>
      <w:r w:rsidRPr="004A6461">
        <w:rPr>
          <w:rStyle w:val="default"/>
          <w:rFonts w:cs="FrankRuehl" w:hint="cs"/>
          <w:rtl/>
        </w:rPr>
        <w:t>כלל הצרכנים הצורכים מים למטרת צורכי בית לפי חוק המים</w:t>
      </w:r>
      <w:r w:rsidR="00285B4B" w:rsidRPr="00285B4B">
        <w:rPr>
          <w:rStyle w:val="default"/>
          <w:rFonts w:cs="FrankRuehl" w:hint="cs"/>
          <w:rtl/>
        </w:rPr>
        <w:t xml:space="preserve"> בעד שירותי המים ושירותי הביוב;</w:t>
      </w:r>
    </w:p>
    <w:p w:rsidR="00285B4B" w:rsidRPr="00285B4B" w:rsidRDefault="00285B4B" w:rsidP="00285B4B">
      <w:pPr>
        <w:pStyle w:val="P00"/>
        <w:spacing w:before="72"/>
        <w:ind w:left="1021" w:right="1134"/>
        <w:rPr>
          <w:rStyle w:val="default"/>
          <w:rFonts w:cs="FrankRuehl" w:hint="cs"/>
          <w:rtl/>
        </w:rPr>
      </w:pPr>
      <w:r w:rsidRPr="00285B4B">
        <w:rPr>
          <w:rStyle w:val="default"/>
          <w:rFonts w:cs="FrankRuehl" w:hint="cs"/>
          <w:rtl/>
        </w:rPr>
        <w:t>(3)</w:t>
      </w:r>
      <w:r w:rsidRPr="00285B4B">
        <w:rPr>
          <w:rStyle w:val="default"/>
          <w:rFonts w:cs="FrankRuehl" w:hint="cs"/>
          <w:rtl/>
        </w:rPr>
        <w:tab/>
        <w:t>חלפו 36 ימים מתחילת שנת הכספים ולא אושרו אמות המידה ורשימת סוגי הזכאים כאמור בפסקה (1), יחול תשלום מופחת של מחיר שירותי המים ושירותי הביוב לגבי אותה שנת כספים בהתאם להוראות פסקה (2), לפי אמות המידה והרשימה שנקבעו בשנת הכספים שקדמה לה כל עוד לא פורסמו אמות המידה ורשימת סוגי הזכאים לאותה שנת כספים;</w:t>
      </w:r>
    </w:p>
    <w:p w:rsidR="00285B4B" w:rsidRPr="00285B4B" w:rsidRDefault="00285B4B" w:rsidP="00285B4B">
      <w:pPr>
        <w:pStyle w:val="P00"/>
        <w:spacing w:before="72"/>
        <w:ind w:left="1021" w:right="1134"/>
        <w:rPr>
          <w:rStyle w:val="default"/>
          <w:rFonts w:cs="FrankRuehl" w:hint="cs"/>
          <w:rtl/>
        </w:rPr>
      </w:pPr>
      <w:r w:rsidRPr="00285B4B">
        <w:rPr>
          <w:rStyle w:val="default"/>
          <w:rFonts w:cs="FrankRuehl" w:hint="cs"/>
          <w:rtl/>
        </w:rPr>
        <w:t>(4)</w:t>
      </w:r>
      <w:r w:rsidRPr="00285B4B">
        <w:rPr>
          <w:rStyle w:val="default"/>
          <w:rFonts w:cs="FrankRuehl" w:hint="cs"/>
          <w:rtl/>
        </w:rPr>
        <w:tab/>
        <w:t>שר האוצר, לאחר התייעצות עם מועצת הרשות ובאישור ועדת הכספים של הכנסת, רשאי לקבוע הוראות בדבר דרכים להוכחת הזכאות לתשלום מופחת לפי סעיף קטן זה, וכן הוראות לעניין אופן מסירת מידע לשם הוכחת זכאות כאמור</w:t>
      </w:r>
      <w:r w:rsidR="00594CA5">
        <w:rPr>
          <w:rStyle w:val="default"/>
          <w:rFonts w:cs="FrankRuehl" w:hint="cs"/>
          <w:rtl/>
        </w:rPr>
        <w:t>;</w:t>
      </w:r>
    </w:p>
    <w:p w:rsidR="00594CA5" w:rsidRPr="00285B4B" w:rsidRDefault="00594CA5" w:rsidP="00594CA5">
      <w:pPr>
        <w:pStyle w:val="P00"/>
        <w:spacing w:before="72"/>
        <w:ind w:left="1021" w:right="1134"/>
        <w:rPr>
          <w:rStyle w:val="default"/>
          <w:rFonts w:cs="FrankRuehl" w:hint="cs"/>
          <w:rtl/>
        </w:rPr>
      </w:pPr>
      <w:r>
        <w:rPr>
          <w:rFonts w:hint="cs"/>
          <w:rtl/>
          <w:lang w:eastAsia="en-US"/>
        </w:rPr>
        <w:pict>
          <v:shape id="_x0000_s2634" type="#_x0000_t202" style="position:absolute;left:0;text-align:left;margin-left:470.35pt;margin-top:7.1pt;width:1in;height:16.8pt;z-index:251842048" filled="f" stroked="f">
            <v:textbox inset="1mm,0,1mm,0">
              <w:txbxContent>
                <w:p w:rsidR="00594CA5" w:rsidRDefault="00594CA5" w:rsidP="00594CA5">
                  <w:pPr>
                    <w:spacing w:line="160" w:lineRule="exact"/>
                    <w:jc w:val="left"/>
                    <w:rPr>
                      <w:rFonts w:cs="Miriam" w:hint="cs"/>
                      <w:noProof/>
                      <w:szCs w:val="18"/>
                      <w:rtl/>
                    </w:rPr>
                  </w:pPr>
                  <w:r>
                    <w:rPr>
                      <w:rFonts w:cs="Miriam" w:hint="cs"/>
                      <w:szCs w:val="18"/>
                      <w:rtl/>
                    </w:rPr>
                    <w:t>(תיקון מס' 13) תשפ"ב-2021</w:t>
                  </w:r>
                </w:p>
              </w:txbxContent>
            </v:textbox>
          </v:shape>
        </w:pict>
      </w:r>
      <w:r w:rsidRPr="00285B4B">
        <w:rPr>
          <w:rStyle w:val="default"/>
          <w:rFonts w:cs="FrankRuehl" w:hint="cs"/>
          <w:rtl/>
        </w:rPr>
        <w:t>(</w:t>
      </w:r>
      <w:r>
        <w:rPr>
          <w:rStyle w:val="default"/>
          <w:rFonts w:cs="FrankRuehl" w:hint="cs"/>
          <w:rtl/>
        </w:rPr>
        <w:t>5</w:t>
      </w:r>
      <w:r w:rsidRPr="00285B4B">
        <w:rPr>
          <w:rStyle w:val="default"/>
          <w:rFonts w:cs="FrankRuehl" w:hint="cs"/>
          <w:rtl/>
        </w:rPr>
        <w:t>)</w:t>
      </w:r>
      <w:r w:rsidRPr="00285B4B">
        <w:rPr>
          <w:rStyle w:val="default"/>
          <w:rFonts w:cs="FrankRuehl" w:hint="cs"/>
          <w:rtl/>
        </w:rPr>
        <w:tab/>
      </w:r>
      <w:r>
        <w:rPr>
          <w:rStyle w:val="default"/>
          <w:rFonts w:cs="FrankRuehl" w:hint="cs"/>
          <w:rtl/>
        </w:rPr>
        <w:t>הוראות שנקבעו לפי סעיף זה לגבי זכאות לתשלום מופחת לזכאי לגמלה לפי סעיף 2(א)(4) לחוק הבטחת הכנסה, התשמ"א-1980, יחולו, בשנים 2022 עד 2025, גם על אישה תושבת ישראל שמלאו לה 62 שנים ומשתלמת לה גמלה לפי חוק הבטחת הכנסה.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ניתנה מתקציב המדינה תמיכה לשם הפחתת מחיר שירות, יופחת סכום התמיכה מ</w:t>
      </w:r>
      <w:r>
        <w:rPr>
          <w:rStyle w:val="default"/>
          <w:rFonts w:cs="FrankRuehl"/>
          <w:rtl/>
        </w:rPr>
        <w:t>כ</w:t>
      </w:r>
      <w:r>
        <w:rPr>
          <w:rStyle w:val="default"/>
          <w:rFonts w:cs="FrankRuehl" w:hint="cs"/>
          <w:rtl/>
        </w:rPr>
        <w:t>לל העלות המוכרת של אותו שירות לצורך קביעת התעריף, כל עוד ניתנת התמיכה.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בקביעת התעריפים רשאית מועצת הרשות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שלא להביא בחשבון הוצאות, כולן או חלקן, אשר לדעתה חורגות מן הסביר או הנחוץ;</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לקבוע שיעור הפחתה מעדכון תעריפים לשם התייעלות.</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בקביעת ה</w:t>
      </w:r>
      <w:r>
        <w:rPr>
          <w:rStyle w:val="default"/>
          <w:rFonts w:cs="FrankRuehl"/>
          <w:rtl/>
        </w:rPr>
        <w:t>ת</w:t>
      </w:r>
      <w:r>
        <w:rPr>
          <w:rStyle w:val="default"/>
          <w:rFonts w:cs="FrankRuehl" w:hint="cs"/>
          <w:rtl/>
        </w:rPr>
        <w:t xml:space="preserve">עריפים לא תביא מועצת הרשות בחשבון הוצאות בשל תשלום קנסות או עיצומים כספיים שהוטלו לפי חוק זה או לפי כל דין אחר, וכן דיבידנד או רווחים שחולקו, או הטבות שניתנו בניגוד לצו לפי סעיף 116(א)(2). </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מועצת הרשות לא תשתמש בסמכויותיה לפי סעיף זה אלא לאחר שנתנה ל</w:t>
      </w:r>
      <w:r>
        <w:rPr>
          <w:rStyle w:val="default"/>
          <w:rFonts w:cs="FrankRuehl"/>
          <w:rtl/>
        </w:rPr>
        <w:t>ח</w:t>
      </w:r>
      <w:r>
        <w:rPr>
          <w:rStyle w:val="default"/>
          <w:rFonts w:cs="FrankRuehl" w:hint="cs"/>
          <w:rtl/>
        </w:rPr>
        <w:t>ברה הזדמנות להשמיע את דברה.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קבעה מועצת הרשות לחברה תעריפים לתשלום בעד שירות, לא תגבה החברה תשלומים בעד אותו שירות אלא בהתאם לתעריפים שנקבעו לה.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נקבעו לחברה תעריפים לפי חוק זה, לא יחולו הוראות חוק המים בדבר קביעת מחירים ותעריפים למים ולהספקת מים,</w:t>
      </w:r>
      <w:r>
        <w:rPr>
          <w:rStyle w:val="default"/>
          <w:rFonts w:cs="FrankRuehl"/>
          <w:rtl/>
        </w:rPr>
        <w:t xml:space="preserve"> </w:t>
      </w:r>
      <w:r>
        <w:rPr>
          <w:rStyle w:val="default"/>
          <w:rFonts w:cs="FrankRuehl" w:hint="cs"/>
          <w:rtl/>
        </w:rPr>
        <w:t>על התשלומים שמגיעים לחברה מצרכניה בעד מים שהיא מספקת ובעד הספקתם.</w:t>
      </w:r>
    </w:p>
    <w:p w:rsidR="00530AC9" w:rsidRPr="00A66974" w:rsidRDefault="00530AC9" w:rsidP="00530AC9">
      <w:pPr>
        <w:pStyle w:val="P00"/>
        <w:spacing w:before="0"/>
        <w:ind w:left="0" w:right="1134"/>
        <w:rPr>
          <w:rStyle w:val="default"/>
          <w:rFonts w:cs="FrankRuehl" w:hint="cs"/>
          <w:vanish/>
          <w:color w:val="FF0000"/>
          <w:szCs w:val="20"/>
          <w:shd w:val="clear" w:color="auto" w:fill="FFFF99"/>
          <w:rtl/>
        </w:rPr>
      </w:pPr>
      <w:bookmarkStart w:id="277" w:name="Rov394"/>
      <w:r w:rsidRPr="00A66974">
        <w:rPr>
          <w:rStyle w:val="default"/>
          <w:rFonts w:cs="FrankRuehl" w:hint="cs"/>
          <w:vanish/>
          <w:color w:val="FF0000"/>
          <w:szCs w:val="20"/>
          <w:shd w:val="clear" w:color="auto" w:fill="FFFF99"/>
          <w:rtl/>
        </w:rPr>
        <w:t>מיום 1.1.2013</w:t>
      </w:r>
    </w:p>
    <w:p w:rsidR="00530AC9" w:rsidRPr="00A66974" w:rsidRDefault="00530AC9" w:rsidP="00530AC9">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5</w:t>
      </w:r>
    </w:p>
    <w:p w:rsidR="00530AC9" w:rsidRPr="00A66974" w:rsidRDefault="00530AC9" w:rsidP="00530AC9">
      <w:pPr>
        <w:pStyle w:val="P00"/>
        <w:spacing w:before="0"/>
        <w:ind w:left="0" w:right="1134"/>
        <w:rPr>
          <w:rStyle w:val="default"/>
          <w:rFonts w:cs="FrankRuehl" w:hint="cs"/>
          <w:vanish/>
          <w:szCs w:val="20"/>
          <w:shd w:val="clear" w:color="auto" w:fill="FFFF99"/>
          <w:rtl/>
        </w:rPr>
      </w:pPr>
      <w:hyperlink r:id="rId504" w:history="1">
        <w:r w:rsidRPr="00A66974">
          <w:rPr>
            <w:rStyle w:val="Hyperlink"/>
            <w:rFonts w:hint="cs"/>
            <w:vanish/>
            <w:szCs w:val="20"/>
            <w:shd w:val="clear" w:color="auto" w:fill="FFFF99"/>
            <w:rtl/>
          </w:rPr>
          <w:t>ס"ח תשע"ג מס' 2387</w:t>
        </w:r>
      </w:hyperlink>
      <w:r w:rsidRPr="00A66974">
        <w:rPr>
          <w:rStyle w:val="default"/>
          <w:rFonts w:cs="FrankRuehl" w:hint="cs"/>
          <w:vanish/>
          <w:szCs w:val="20"/>
          <w:shd w:val="clear" w:color="auto" w:fill="FFFF99"/>
          <w:rtl/>
        </w:rPr>
        <w:t xml:space="preserve"> מיום 15.11.2012 עמ' 35 (</w:t>
      </w:r>
      <w:hyperlink r:id="rId505" w:history="1">
        <w:r w:rsidRPr="00A66974">
          <w:rPr>
            <w:rStyle w:val="Hyperlink"/>
            <w:rFonts w:hint="cs"/>
            <w:vanish/>
            <w:szCs w:val="20"/>
            <w:shd w:val="clear" w:color="auto" w:fill="FFFF99"/>
            <w:rtl/>
          </w:rPr>
          <w:t>ה"ח 686</w:t>
        </w:r>
      </w:hyperlink>
      <w:r w:rsidRPr="00A66974">
        <w:rPr>
          <w:rStyle w:val="default"/>
          <w:rFonts w:cs="FrankRuehl" w:hint="cs"/>
          <w:vanish/>
          <w:szCs w:val="20"/>
          <w:shd w:val="clear" w:color="auto" w:fill="FFFF99"/>
          <w:rtl/>
        </w:rPr>
        <w:t>)</w:t>
      </w:r>
    </w:p>
    <w:p w:rsidR="00530AC9" w:rsidRPr="00A66974" w:rsidRDefault="00530AC9" w:rsidP="00530AC9">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u w:val="single"/>
          <w:shd w:val="clear" w:color="auto" w:fill="FFFF99"/>
          <w:rtl/>
        </w:rPr>
        <w:t>בלי לגרוע מהוראות סעיפים קטנים (ב1) ו-(ג),</w:t>
      </w:r>
      <w:r w:rsidRPr="00A66974">
        <w:rPr>
          <w:rStyle w:val="default"/>
          <w:rFonts w:cs="FrankRuehl" w:hint="cs"/>
          <w:vanish/>
          <w:sz w:val="22"/>
          <w:szCs w:val="22"/>
          <w:shd w:val="clear" w:color="auto" w:fill="FFFF99"/>
          <w:rtl/>
        </w:rPr>
        <w:t xml:space="preserve"> התעריפים בעד שירותי המים ובעד שירותי הביוב ייקבעו בהתאם לעלות אספקת השירותים, בהתבסס על הכללים שנקבעו לפי סעיף 101(א); כל מחיר ישקף, ככל האפשר, את עלות השירות שלו הוא נקבע.</w:t>
      </w:r>
    </w:p>
    <w:p w:rsidR="00530AC9" w:rsidRPr="00A66974" w:rsidRDefault="00530AC9" w:rsidP="00530AC9">
      <w:pPr>
        <w:pStyle w:val="P00"/>
        <w:spacing w:before="0"/>
        <w:ind w:left="1021" w:right="1134" w:hanging="1021"/>
        <w:rPr>
          <w:rStyle w:val="default"/>
          <w:rFonts w:cs="FrankRuehl" w:hint="cs"/>
          <w:vanish/>
          <w:sz w:val="22"/>
          <w:szCs w:val="22"/>
          <w:u w:val="single"/>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(ב1)</w:t>
      </w:r>
      <w:r w:rsidRPr="00A66974">
        <w:rPr>
          <w:rStyle w:val="default"/>
          <w:rFonts w:cs="FrankRuehl" w:hint="cs"/>
          <w:vanish/>
          <w:sz w:val="22"/>
          <w:szCs w:val="22"/>
          <w:u w:val="single"/>
          <w:shd w:val="clear" w:color="auto" w:fill="FFFF99"/>
          <w:rtl/>
        </w:rPr>
        <w:tab/>
        <w:t>(1)</w:t>
      </w:r>
      <w:r w:rsidRPr="00A66974">
        <w:rPr>
          <w:rStyle w:val="default"/>
          <w:rFonts w:cs="FrankRuehl" w:hint="cs"/>
          <w:vanish/>
          <w:sz w:val="22"/>
          <w:szCs w:val="22"/>
          <w:u w:val="single"/>
          <w:shd w:val="clear" w:color="auto" w:fill="FFFF99"/>
          <w:rtl/>
        </w:rPr>
        <w:tab/>
        <w:t>שר האוצר, לאחר התייעצות עם מועצת הרשות ובאישור ועדת הכספים של הכנסת, יקבע, בכל שנת כספים, אמות מידה שוויוניות בהתחשב בשיקולים סוציאליים, שלפיהן יקבע כאמור רשימה של סוגי זכאים לתשלום מופחת של מחיר שירותי המים ושירותי הביוב; אמות המידה והרשימה כאמור יובאו לאישור ועדת הכספים של הכנסת לפחות שישים ימים לפני תחילת שנת הכספים ויפורסמו ברשומות;</w:t>
      </w:r>
    </w:p>
    <w:p w:rsidR="00530AC9" w:rsidRPr="00A66974" w:rsidRDefault="00530AC9" w:rsidP="008D59B0">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סך ההפחתה בתשלום של מחיר שירותי המים ושירותי הביוב ימומן מתקציב המדינה בדרך של תמיכה, ובלבד שסך התמיכה לא יעלה על סכום השווה ל-1.5% מסך התשלומים המשולמים על ידי כלל צרכני תאגידי המים והביוב בעד שירותי המים ושירותי הביוב;</w:t>
      </w:r>
    </w:p>
    <w:p w:rsidR="00530AC9" w:rsidRPr="00A66974" w:rsidRDefault="00530AC9" w:rsidP="008D59B0">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(3)</w:t>
      </w:r>
      <w:r w:rsidRPr="00A66974">
        <w:rPr>
          <w:rStyle w:val="default"/>
          <w:rFonts w:cs="FrankRuehl" w:hint="cs"/>
          <w:vanish/>
          <w:sz w:val="22"/>
          <w:szCs w:val="22"/>
          <w:u w:val="single"/>
          <w:shd w:val="clear" w:color="auto" w:fill="FFFF99"/>
          <w:rtl/>
        </w:rPr>
        <w:tab/>
        <w:t>חלפו 3</w:t>
      </w:r>
      <w:r w:rsidR="008D59B0" w:rsidRPr="00A66974">
        <w:rPr>
          <w:rStyle w:val="default"/>
          <w:rFonts w:cs="FrankRuehl" w:hint="cs"/>
          <w:vanish/>
          <w:sz w:val="22"/>
          <w:szCs w:val="22"/>
          <w:u w:val="single"/>
          <w:shd w:val="clear" w:color="auto" w:fill="FFFF99"/>
          <w:rtl/>
        </w:rPr>
        <w:t>6</w:t>
      </w:r>
      <w:r w:rsidRPr="00A66974">
        <w:rPr>
          <w:rStyle w:val="default"/>
          <w:rFonts w:cs="FrankRuehl" w:hint="cs"/>
          <w:vanish/>
          <w:sz w:val="22"/>
          <w:szCs w:val="22"/>
          <w:u w:val="single"/>
          <w:shd w:val="clear" w:color="auto" w:fill="FFFF99"/>
          <w:rtl/>
        </w:rPr>
        <w:t xml:space="preserve"> ימים מתחילת שנת הכספים ולא אושרו אמות המידה</w:t>
      </w:r>
      <w:r w:rsidR="008D59B0" w:rsidRPr="00A66974">
        <w:rPr>
          <w:rStyle w:val="default"/>
          <w:rFonts w:cs="FrankRuehl" w:hint="cs"/>
          <w:vanish/>
          <w:sz w:val="22"/>
          <w:szCs w:val="22"/>
          <w:u w:val="single"/>
          <w:shd w:val="clear" w:color="auto" w:fill="FFFF99"/>
          <w:rtl/>
        </w:rPr>
        <w:t xml:space="preserve"> ורשימת סוגי הזכאים כאמור בפסקה (1), יחול תשלום מופחת של מחיר שירותי המים ושירותי הביוב לגבי אותה שנת כספים בהתאם להוראות פסקה (2), לפי אמות המידה והרשימה שנקבעו בשנת הכספים שקדמה לה כל עוד לא פורסמו אמות המידה ורשימת סוגי הזכאים לאותה שנת כספים;</w:t>
      </w:r>
    </w:p>
    <w:p w:rsidR="008D59B0" w:rsidRPr="00A66974" w:rsidRDefault="008D59B0" w:rsidP="008D59B0">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u w:val="single"/>
          <w:shd w:val="clear" w:color="auto" w:fill="FFFF99"/>
          <w:rtl/>
        </w:rPr>
        <w:t>(4)</w:t>
      </w:r>
      <w:r w:rsidRPr="00A66974">
        <w:rPr>
          <w:rStyle w:val="default"/>
          <w:rFonts w:cs="FrankRuehl" w:hint="cs"/>
          <w:vanish/>
          <w:sz w:val="22"/>
          <w:szCs w:val="22"/>
          <w:u w:val="single"/>
          <w:shd w:val="clear" w:color="auto" w:fill="FFFF99"/>
          <w:rtl/>
        </w:rPr>
        <w:tab/>
        <w:t>שר האוצר, לאחר התייעצות עם מועצת הרשות ובאישור ועדת הכספים של הכנסת, רשאי לקבוע הוראות בדבר דרכים להוכחת הזכאות לתשלום מופחת לפי סעיף קטן זה, וכן הוראות לעניין אופן מסירת מידע לשם הוכחת זכאות כאמור.</w:t>
      </w:r>
    </w:p>
    <w:p w:rsidR="009B2A52" w:rsidRPr="00A66974" w:rsidRDefault="009B2A52" w:rsidP="009B2A52">
      <w:pPr>
        <w:pStyle w:val="P00"/>
        <w:spacing w:before="0"/>
        <w:ind w:left="0" w:right="1134"/>
        <w:rPr>
          <w:rStyle w:val="default"/>
          <w:rFonts w:cs="FrankRuehl" w:hint="cs"/>
          <w:vanish/>
          <w:szCs w:val="20"/>
          <w:shd w:val="clear" w:color="auto" w:fill="FFFF99"/>
          <w:rtl/>
        </w:rPr>
      </w:pPr>
    </w:p>
    <w:p w:rsidR="009B2A52" w:rsidRPr="00A66974" w:rsidRDefault="009B2A52" w:rsidP="009B2A52">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9B2A52" w:rsidRPr="00A66974" w:rsidRDefault="009B2A52" w:rsidP="009B2A5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9B2A52" w:rsidRPr="00A66974" w:rsidRDefault="009B2A52" w:rsidP="009B2A52">
      <w:pPr>
        <w:pStyle w:val="P00"/>
        <w:spacing w:before="0"/>
        <w:ind w:left="0" w:right="1134"/>
        <w:rPr>
          <w:rStyle w:val="default"/>
          <w:rFonts w:cs="FrankRuehl" w:hint="cs"/>
          <w:vanish/>
          <w:szCs w:val="20"/>
          <w:shd w:val="clear" w:color="auto" w:fill="FFFF99"/>
          <w:rtl/>
        </w:rPr>
      </w:pPr>
      <w:hyperlink r:id="rId50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189 (</w:t>
      </w:r>
      <w:hyperlink r:id="rId50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9B2A52" w:rsidRPr="00A66974" w:rsidRDefault="009B2A52" w:rsidP="009B2A52">
      <w:pPr>
        <w:pStyle w:val="P00"/>
        <w:ind w:left="1021" w:right="1134" w:hanging="1021"/>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t>(ב1)</w:t>
      </w:r>
      <w:r w:rsidRPr="00A66974">
        <w:rPr>
          <w:rStyle w:val="default"/>
          <w:rFonts w:cs="FrankRuehl" w:hint="cs"/>
          <w:vanish/>
          <w:sz w:val="22"/>
          <w:szCs w:val="22"/>
          <w:shd w:val="clear" w:color="auto" w:fill="FFFF99"/>
          <w:rtl/>
        </w:rPr>
        <w:tab/>
        <w:t>(1)</w:t>
      </w:r>
      <w:r w:rsidRPr="00A66974">
        <w:rPr>
          <w:rStyle w:val="default"/>
          <w:rFonts w:cs="FrankRuehl" w:hint="cs"/>
          <w:vanish/>
          <w:sz w:val="22"/>
          <w:szCs w:val="22"/>
          <w:shd w:val="clear" w:color="auto" w:fill="FFFF99"/>
          <w:rtl/>
        </w:rPr>
        <w:tab/>
        <w:t>שר האוצר, לאחר התייעצות עם מועצת הרשות ובאישור ועדת הכספים של הכנסת, יקבע, בכל שנת כספים, אמות מידה שוויוניות בהתחשב בשיקולים סוציאליים, שלפיהן יקבע כאמור רשימה של סוגי זכאים לתשלום מופחת של מחיר שירותי המים ושירותי הביוב; אמות המידה והרשימה כאמור יובאו לאישור ועדת הכספים של הכנסת לפחות שישים ימים לפני תחילת שנת הכספים ויפורסמו ברשומות;</w:t>
      </w:r>
    </w:p>
    <w:p w:rsidR="009B2A52" w:rsidRPr="00A66974" w:rsidRDefault="009B2A52" w:rsidP="004A6461">
      <w:pPr>
        <w:pStyle w:val="P00"/>
        <w:spacing w:before="0"/>
        <w:ind w:left="1021" w:right="1134"/>
        <w:rPr>
          <w:rStyle w:val="default"/>
          <w:rFonts w:cs="FrankRuehl"/>
          <w:vanish/>
          <w:sz w:val="22"/>
          <w:szCs w:val="22"/>
          <w:shd w:val="clear" w:color="auto" w:fill="FFFF99"/>
          <w:rtl/>
        </w:rPr>
      </w:pPr>
      <w:r w:rsidRPr="00A66974">
        <w:rPr>
          <w:rStyle w:val="default"/>
          <w:rFonts w:cs="FrankRuehl" w:hint="cs"/>
          <w:vanish/>
          <w:sz w:val="22"/>
          <w:szCs w:val="22"/>
          <w:shd w:val="clear" w:color="auto" w:fill="FFFF99"/>
          <w:rtl/>
        </w:rPr>
        <w:t>(2)</w:t>
      </w:r>
      <w:r w:rsidRPr="00A66974">
        <w:rPr>
          <w:rStyle w:val="default"/>
          <w:rFonts w:cs="FrankRuehl" w:hint="cs"/>
          <w:vanish/>
          <w:sz w:val="22"/>
          <w:szCs w:val="22"/>
          <w:shd w:val="clear" w:color="auto" w:fill="FFFF99"/>
          <w:rtl/>
        </w:rPr>
        <w:tab/>
        <w:t xml:space="preserve">סך ההפחתה בתשלום של מחיר שירותי המים ושירותי הביוב ימומן מתקציב המדינה בדרך של תמיכה, ובלבד שסך התמיכה לא יעלה על סכום השווה ל-1.5% מסך התשלומים המשולמים על ידי </w:t>
      </w:r>
      <w:r w:rsidRPr="00A66974">
        <w:rPr>
          <w:rStyle w:val="default"/>
          <w:rFonts w:cs="FrankRuehl" w:hint="cs"/>
          <w:strike/>
          <w:vanish/>
          <w:sz w:val="22"/>
          <w:szCs w:val="22"/>
          <w:shd w:val="clear" w:color="auto" w:fill="FFFF99"/>
          <w:rtl/>
        </w:rPr>
        <w:t>כלל צרכני תאגידי המים והביוב</w:t>
      </w:r>
      <w:r w:rsidR="004A6461" w:rsidRPr="00A66974">
        <w:rPr>
          <w:rStyle w:val="default"/>
          <w:rFonts w:cs="FrankRuehl" w:hint="cs"/>
          <w:vanish/>
          <w:sz w:val="22"/>
          <w:szCs w:val="22"/>
          <w:shd w:val="clear" w:color="auto" w:fill="FFFF99"/>
          <w:rtl/>
        </w:rPr>
        <w:t xml:space="preserve"> </w:t>
      </w:r>
      <w:r w:rsidR="004A6461" w:rsidRPr="00A66974">
        <w:rPr>
          <w:rStyle w:val="default"/>
          <w:rFonts w:cs="FrankRuehl" w:hint="cs"/>
          <w:vanish/>
          <w:sz w:val="22"/>
          <w:szCs w:val="22"/>
          <w:u w:val="single"/>
          <w:shd w:val="clear" w:color="auto" w:fill="FFFF99"/>
          <w:rtl/>
        </w:rPr>
        <w:t>כלל הצרכנים הצורכים מים למטרת צורכי בית לפי חוק המים</w:t>
      </w:r>
      <w:r w:rsidRPr="00A66974">
        <w:rPr>
          <w:rStyle w:val="default"/>
          <w:rFonts w:cs="FrankRuehl" w:hint="cs"/>
          <w:vanish/>
          <w:sz w:val="22"/>
          <w:szCs w:val="22"/>
          <w:shd w:val="clear" w:color="auto" w:fill="FFFF99"/>
          <w:rtl/>
        </w:rPr>
        <w:t xml:space="preserve"> בעד שירותי המים ושירותי הביוב;</w:t>
      </w:r>
    </w:p>
    <w:p w:rsidR="004A33E0" w:rsidRPr="00A66974" w:rsidRDefault="004A33E0" w:rsidP="004A33E0">
      <w:pPr>
        <w:pStyle w:val="P00"/>
        <w:spacing w:before="0"/>
        <w:ind w:left="0" w:right="1134"/>
        <w:rPr>
          <w:rStyle w:val="default"/>
          <w:rFonts w:ascii="FrankRuehl" w:hAnsi="FrankRuehl" w:cs="FrankRuehl"/>
          <w:vanish/>
          <w:szCs w:val="20"/>
          <w:shd w:val="clear" w:color="auto" w:fill="FFFF99"/>
          <w:rtl/>
        </w:rPr>
      </w:pPr>
    </w:p>
    <w:p w:rsidR="004A33E0" w:rsidRPr="00A66974" w:rsidRDefault="004A33E0" w:rsidP="004A33E0">
      <w:pPr>
        <w:pStyle w:val="P00"/>
        <w:spacing w:before="0"/>
        <w:ind w:left="0" w:right="1134"/>
        <w:rPr>
          <w:rStyle w:val="default"/>
          <w:rFonts w:ascii="FrankRuehl" w:hAnsi="FrankRuehl" w:cs="FrankRuehl"/>
          <w:vanish/>
          <w:color w:val="FF0000"/>
          <w:szCs w:val="20"/>
          <w:shd w:val="clear" w:color="auto" w:fill="FFFF99"/>
          <w:rtl/>
        </w:rPr>
      </w:pPr>
      <w:r w:rsidRPr="00A66974">
        <w:rPr>
          <w:rStyle w:val="default"/>
          <w:rFonts w:ascii="FrankRuehl" w:hAnsi="FrankRuehl" w:cs="FrankRuehl"/>
          <w:vanish/>
          <w:color w:val="FF0000"/>
          <w:szCs w:val="20"/>
          <w:shd w:val="clear" w:color="auto" w:fill="FFFF99"/>
          <w:rtl/>
        </w:rPr>
        <w:t>מיום 27</w:t>
      </w:r>
      <w:r w:rsidRPr="00A66974">
        <w:rPr>
          <w:rStyle w:val="default"/>
          <w:rFonts w:ascii="FrankRuehl" w:hAnsi="FrankRuehl" w:cs="FrankRuehl" w:hint="cs"/>
          <w:vanish/>
          <w:color w:val="FF0000"/>
          <w:szCs w:val="20"/>
          <w:shd w:val="clear" w:color="auto" w:fill="FFFF99"/>
          <w:rtl/>
        </w:rPr>
        <w:t>.12.2018</w:t>
      </w:r>
    </w:p>
    <w:p w:rsidR="004A33E0" w:rsidRPr="00A66974" w:rsidRDefault="004A33E0" w:rsidP="004A33E0">
      <w:pPr>
        <w:pStyle w:val="P00"/>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4A33E0" w:rsidRPr="00A66974" w:rsidRDefault="004A33E0" w:rsidP="004A33E0">
      <w:pPr>
        <w:pStyle w:val="P00"/>
        <w:spacing w:before="0"/>
        <w:ind w:left="0" w:right="1134"/>
        <w:rPr>
          <w:rStyle w:val="default"/>
          <w:rFonts w:ascii="FrankRuehl" w:hAnsi="FrankRuehl" w:cs="FrankRuehl"/>
          <w:vanish/>
          <w:szCs w:val="20"/>
          <w:shd w:val="clear" w:color="auto" w:fill="FFFF99"/>
          <w:rtl/>
        </w:rPr>
      </w:pPr>
      <w:hyperlink r:id="rId508" w:history="1">
        <w:r w:rsidRPr="00A66974">
          <w:rPr>
            <w:rStyle w:val="Hyperlink"/>
            <w:rFonts w:ascii="FrankRuehl" w:hAnsi="FrankRuehl"/>
            <w:vanish/>
            <w:szCs w:val="20"/>
            <w:shd w:val="clear" w:color="auto" w:fill="FFFF99"/>
            <w:rtl/>
          </w:rPr>
          <w:t>ס"ח תשע"ט מס' 2766</w:t>
        </w:r>
      </w:hyperlink>
      <w:r w:rsidRPr="00A66974">
        <w:rPr>
          <w:rStyle w:val="default"/>
          <w:rFonts w:ascii="FrankRuehl" w:hAnsi="FrankRuehl" w:cs="FrankRuehl"/>
          <w:vanish/>
          <w:szCs w:val="20"/>
          <w:shd w:val="clear" w:color="auto" w:fill="FFFF99"/>
          <w:rtl/>
        </w:rPr>
        <w:t xml:space="preserve"> מיום 27.12.2018 עמ' </w:t>
      </w:r>
      <w:r w:rsidRPr="00A66974">
        <w:rPr>
          <w:rStyle w:val="default"/>
          <w:rFonts w:ascii="FrankRuehl" w:hAnsi="FrankRuehl" w:cs="FrankRuehl" w:hint="cs"/>
          <w:vanish/>
          <w:szCs w:val="20"/>
          <w:shd w:val="clear" w:color="auto" w:fill="FFFF99"/>
          <w:rtl/>
        </w:rPr>
        <w:t>91</w:t>
      </w:r>
      <w:r w:rsidRPr="00A66974">
        <w:rPr>
          <w:rStyle w:val="default"/>
          <w:rFonts w:ascii="FrankRuehl" w:hAnsi="FrankRuehl" w:cs="FrankRuehl"/>
          <w:vanish/>
          <w:szCs w:val="20"/>
          <w:shd w:val="clear" w:color="auto" w:fill="FFFF99"/>
          <w:rtl/>
        </w:rPr>
        <w:t xml:space="preserve"> (</w:t>
      </w:r>
      <w:hyperlink r:id="rId509" w:history="1">
        <w:r w:rsidRPr="00A66974">
          <w:rPr>
            <w:rStyle w:val="Hyperlink"/>
            <w:rFonts w:ascii="FrankRuehl" w:hAnsi="FrankRuehl"/>
            <w:vanish/>
            <w:szCs w:val="20"/>
            <w:shd w:val="clear" w:color="auto" w:fill="FFFF99"/>
            <w:rtl/>
          </w:rPr>
          <w:t>ה"ח 796</w:t>
        </w:r>
      </w:hyperlink>
      <w:r w:rsidRPr="00A66974">
        <w:rPr>
          <w:rStyle w:val="default"/>
          <w:rFonts w:ascii="FrankRuehl" w:hAnsi="FrankRuehl" w:cs="FrankRuehl"/>
          <w:vanish/>
          <w:szCs w:val="20"/>
          <w:shd w:val="clear" w:color="auto" w:fill="FFFF99"/>
          <w:rtl/>
        </w:rPr>
        <w:t>)</w:t>
      </w:r>
    </w:p>
    <w:p w:rsidR="004A33E0" w:rsidRPr="00A66974" w:rsidRDefault="004A33E0" w:rsidP="002F4C73">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מועצת הרשות תקבע את התעריפים לתשלומים שתגבה חברה מצרכניה בעד שירותי מים ובעד שירותי ביוב, ורשאית היא לקבוע תעריפים לתשלומים אחרים, לרבות בעד פעולות ניטור ופיקוח על שפכי תעשיה שמבצעת ה</w:t>
      </w:r>
      <w:r w:rsidRPr="00A66974">
        <w:rPr>
          <w:rStyle w:val="default"/>
          <w:rFonts w:cs="FrankRuehl"/>
          <w:vanish/>
          <w:sz w:val="22"/>
          <w:szCs w:val="22"/>
          <w:shd w:val="clear" w:color="auto" w:fill="FFFF99"/>
          <w:rtl/>
        </w:rPr>
        <w:t>ח</w:t>
      </w:r>
      <w:r w:rsidRPr="00A66974">
        <w:rPr>
          <w:rStyle w:val="default"/>
          <w:rFonts w:cs="FrankRuehl" w:hint="cs"/>
          <w:vanish/>
          <w:sz w:val="22"/>
          <w:szCs w:val="22"/>
          <w:shd w:val="clear" w:color="auto" w:fill="FFFF99"/>
          <w:rtl/>
        </w:rPr>
        <w:t>ברה</w:t>
      </w:r>
      <w:r w:rsidR="002F4C73" w:rsidRPr="00A66974">
        <w:rPr>
          <w:rStyle w:val="default"/>
          <w:rFonts w:cs="FrankRuehl" w:hint="cs"/>
          <w:vanish/>
          <w:sz w:val="22"/>
          <w:szCs w:val="22"/>
          <w:u w:val="single"/>
          <w:shd w:val="clear" w:color="auto" w:fill="FFFF99"/>
          <w:rtl/>
        </w:rPr>
        <w:t>, וכן תקבע תעריפים מופחתים לתשלום שתגבה חברה מצרכניה בעד צריכת מים למטרת צורכי בית שהוכרה כנזילה, ורשאית היא לקבוע תעריפים מופחתים, בין השאר בהתחשב בהיקף הנזילה</w:t>
      </w:r>
      <w:r w:rsidRPr="00A66974">
        <w:rPr>
          <w:rStyle w:val="default"/>
          <w:rFonts w:cs="FrankRuehl" w:hint="cs"/>
          <w:vanish/>
          <w:sz w:val="22"/>
          <w:szCs w:val="22"/>
          <w:shd w:val="clear" w:color="auto" w:fill="FFFF99"/>
          <w:rtl/>
        </w:rPr>
        <w:t>.</w:t>
      </w:r>
    </w:p>
    <w:p w:rsidR="00594CA5" w:rsidRPr="00A66974" w:rsidRDefault="00594CA5" w:rsidP="00594CA5">
      <w:pPr>
        <w:pStyle w:val="P00"/>
        <w:tabs>
          <w:tab w:val="left" w:pos="624"/>
          <w:tab w:val="left" w:pos="1021"/>
        </w:tabs>
        <w:spacing w:before="0"/>
        <w:ind w:left="0" w:right="1134"/>
        <w:rPr>
          <w:rStyle w:val="default"/>
          <w:rFonts w:ascii="FrankRuehl" w:hAnsi="FrankRuehl" w:cs="FrankRuehl"/>
          <w:vanish/>
          <w:szCs w:val="20"/>
          <w:shd w:val="clear" w:color="auto" w:fill="FFFF99"/>
          <w:rtl/>
        </w:rPr>
      </w:pPr>
    </w:p>
    <w:p w:rsidR="00594CA5" w:rsidRPr="00A66974" w:rsidRDefault="00594CA5" w:rsidP="00594CA5">
      <w:pPr>
        <w:pStyle w:val="P00"/>
        <w:tabs>
          <w:tab w:val="left" w:pos="624"/>
          <w:tab w:val="left" w:pos="1021"/>
        </w:tabs>
        <w:spacing w:before="0"/>
        <w:ind w:left="0" w:right="1134"/>
        <w:rPr>
          <w:rStyle w:val="default"/>
          <w:rFonts w:ascii="FrankRuehl" w:hAnsi="FrankRuehl" w:cs="FrankRuehl"/>
          <w:vanish/>
          <w:color w:val="FF0000"/>
          <w:szCs w:val="20"/>
          <w:shd w:val="clear" w:color="auto" w:fill="FFFF99"/>
          <w:rtl/>
        </w:rPr>
      </w:pPr>
      <w:r w:rsidRPr="00A66974">
        <w:rPr>
          <w:rStyle w:val="default"/>
          <w:rFonts w:ascii="FrankRuehl" w:hAnsi="FrankRuehl" w:cs="FrankRuehl"/>
          <w:vanish/>
          <w:color w:val="FF0000"/>
          <w:szCs w:val="20"/>
          <w:shd w:val="clear" w:color="auto" w:fill="FFFF99"/>
          <w:rtl/>
        </w:rPr>
        <w:t>מיום 1.1.2022</w:t>
      </w:r>
    </w:p>
    <w:p w:rsidR="00594CA5" w:rsidRPr="00A66974" w:rsidRDefault="00594CA5" w:rsidP="00594CA5">
      <w:pPr>
        <w:pStyle w:val="P00"/>
        <w:tabs>
          <w:tab w:val="left" w:pos="624"/>
          <w:tab w:val="left" w:pos="1021"/>
        </w:tabs>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 xml:space="preserve">תיקון מס' </w:t>
      </w:r>
      <w:r w:rsidRPr="00A66974">
        <w:rPr>
          <w:rStyle w:val="default"/>
          <w:rFonts w:ascii="FrankRuehl" w:hAnsi="FrankRuehl" w:cs="FrankRuehl" w:hint="cs"/>
          <w:b/>
          <w:bCs/>
          <w:vanish/>
          <w:szCs w:val="20"/>
          <w:shd w:val="clear" w:color="auto" w:fill="FFFF99"/>
          <w:rtl/>
        </w:rPr>
        <w:t>13</w:t>
      </w:r>
    </w:p>
    <w:p w:rsidR="00594CA5" w:rsidRPr="00A66974" w:rsidRDefault="00594CA5" w:rsidP="00594CA5">
      <w:pPr>
        <w:pStyle w:val="P00"/>
        <w:tabs>
          <w:tab w:val="left" w:pos="624"/>
          <w:tab w:val="left" w:pos="1021"/>
        </w:tabs>
        <w:spacing w:before="0"/>
        <w:ind w:left="0" w:right="1134"/>
        <w:rPr>
          <w:rStyle w:val="default"/>
          <w:rFonts w:ascii="FrankRuehl" w:hAnsi="FrankRuehl" w:cs="FrankRuehl"/>
          <w:vanish/>
          <w:szCs w:val="20"/>
          <w:shd w:val="clear" w:color="auto" w:fill="FFFF99"/>
          <w:rtl/>
        </w:rPr>
      </w:pPr>
      <w:hyperlink r:id="rId510" w:history="1">
        <w:r w:rsidRPr="00A66974">
          <w:rPr>
            <w:rStyle w:val="Hyperlink"/>
            <w:rFonts w:ascii="FrankRuehl" w:hAnsi="FrankRuehl"/>
            <w:vanish/>
            <w:szCs w:val="20"/>
            <w:shd w:val="clear" w:color="auto" w:fill="FFFF99"/>
            <w:rtl/>
          </w:rPr>
          <w:t>ס"ח תשפ"ב מס' 2933</w:t>
        </w:r>
      </w:hyperlink>
      <w:r w:rsidRPr="00A66974">
        <w:rPr>
          <w:rStyle w:val="default"/>
          <w:rFonts w:ascii="FrankRuehl" w:hAnsi="FrankRuehl" w:cs="FrankRuehl"/>
          <w:vanish/>
          <w:szCs w:val="20"/>
          <w:shd w:val="clear" w:color="auto" w:fill="FFFF99"/>
          <w:rtl/>
        </w:rPr>
        <w:t xml:space="preserve"> מיום 18.11.2021 עמ' 257 (</w:t>
      </w:r>
      <w:hyperlink r:id="rId511" w:history="1">
        <w:r w:rsidRPr="00A66974">
          <w:rPr>
            <w:rStyle w:val="Hyperlink"/>
            <w:rFonts w:ascii="FrankRuehl" w:hAnsi="FrankRuehl"/>
            <w:vanish/>
            <w:szCs w:val="20"/>
            <w:shd w:val="clear" w:color="auto" w:fill="FFFF99"/>
            <w:rtl/>
          </w:rPr>
          <w:t>ה"ח 1443</w:t>
        </w:r>
      </w:hyperlink>
      <w:r w:rsidRPr="00A66974">
        <w:rPr>
          <w:rStyle w:val="default"/>
          <w:rFonts w:ascii="FrankRuehl" w:hAnsi="FrankRuehl" w:cs="FrankRuehl"/>
          <w:vanish/>
          <w:szCs w:val="20"/>
          <w:shd w:val="clear" w:color="auto" w:fill="FFFF99"/>
          <w:rtl/>
        </w:rPr>
        <w:t>)</w:t>
      </w:r>
    </w:p>
    <w:p w:rsidR="00594CA5" w:rsidRPr="008F7A3E" w:rsidRDefault="00594CA5" w:rsidP="008F7A3E">
      <w:pPr>
        <w:pStyle w:val="P00"/>
        <w:tabs>
          <w:tab w:val="left" w:pos="624"/>
          <w:tab w:val="left" w:pos="1021"/>
        </w:tabs>
        <w:spacing w:before="0"/>
        <w:ind w:left="0" w:right="1134"/>
        <w:rPr>
          <w:rStyle w:val="default"/>
          <w:rFonts w:ascii="FrankRuehl" w:hAnsi="FrankRuehl" w:cs="FrankRuehl"/>
          <w:sz w:val="2"/>
          <w:szCs w:val="2"/>
          <w:shd w:val="clear" w:color="auto" w:fill="FFFF99"/>
          <w:rtl/>
        </w:rPr>
      </w:pPr>
      <w:r w:rsidRPr="00A66974">
        <w:rPr>
          <w:rStyle w:val="default"/>
          <w:rFonts w:ascii="FrankRuehl" w:hAnsi="FrankRuehl" w:cs="FrankRuehl" w:hint="cs"/>
          <w:b/>
          <w:bCs/>
          <w:vanish/>
          <w:szCs w:val="20"/>
          <w:shd w:val="clear" w:color="auto" w:fill="FFFF99"/>
          <w:rtl/>
        </w:rPr>
        <w:t>הוספת סעיף קטן 102(ב1)(5)</w:t>
      </w:r>
      <w:bookmarkEnd w:id="277"/>
    </w:p>
    <w:p w:rsidR="001D1A92" w:rsidRDefault="001D1A92">
      <w:pPr>
        <w:pStyle w:val="P00"/>
        <w:spacing w:before="72"/>
        <w:ind w:left="0" w:right="1134"/>
        <w:rPr>
          <w:rStyle w:val="default"/>
          <w:rFonts w:cs="FrankRuehl"/>
          <w:rtl/>
        </w:rPr>
      </w:pPr>
      <w:bookmarkStart w:id="278" w:name="Seif77"/>
      <w:bookmarkEnd w:id="278"/>
      <w:r>
        <w:rPr>
          <w:lang w:val="he-IL"/>
        </w:rPr>
        <w:pict>
          <v:rect id="_x0000_s2156" style="position:absolute;left:0;text-align:left;margin-left:464.5pt;margin-top:8.05pt;width:75.05pt;height:50.55pt;z-index:251566592"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ת</w:t>
                  </w:r>
                  <w:r>
                    <w:rPr>
                      <w:rFonts w:cs="Miriam" w:hint="cs"/>
                      <w:szCs w:val="18"/>
                      <w:rtl/>
                    </w:rPr>
                    <w:t>שלומים בעד הקמת מערכת מים או ביוב ומניעת כפל תשלומים</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103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מ</w:t>
      </w:r>
      <w:r>
        <w:rPr>
          <w:rStyle w:val="default"/>
          <w:rFonts w:cs="FrankRuehl" w:hint="cs"/>
          <w:rtl/>
        </w:rPr>
        <w:t>ועצת הרשות תקבע כללים ותעריפים לפי סימן זה לענין תשלומים חד-פעמיים או שוטפים בעד הקמת מערכת מים או מערכת ביוב, בהתאם להוראו</w:t>
      </w:r>
      <w:r>
        <w:rPr>
          <w:rStyle w:val="default"/>
          <w:rFonts w:cs="FrankRuehl"/>
          <w:rtl/>
        </w:rPr>
        <w:t>ת</w:t>
      </w:r>
      <w:r>
        <w:rPr>
          <w:rStyle w:val="default"/>
          <w:rFonts w:cs="FrankRuehl" w:hint="cs"/>
          <w:rtl/>
        </w:rPr>
        <w:t xml:space="preserve"> אלה:</w:t>
      </w:r>
    </w:p>
    <w:p w:rsidR="001D1A92" w:rsidRDefault="001D1A92">
      <w:pPr>
        <w:pStyle w:val="P11"/>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נכס שכבר שולמו בשלו לרשות המקומית דמי השתתפות בהתקנת מערכת ביוב או מערכת מים, לא יחויב בעל הנכס בתשלום לגבי השלב שעליו שולמו;</w:t>
      </w:r>
    </w:p>
    <w:p w:rsidR="001D1A92" w:rsidRDefault="001D1A92">
      <w:pPr>
        <w:pStyle w:val="P11"/>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נכס שכבר שולמו בשלו, לרשות המקומית או לחברה, היטלים או אגרות לחיבור או לפיתוח מערכת מים, או היטל ביוב, או</w:t>
      </w:r>
      <w:r>
        <w:rPr>
          <w:rStyle w:val="default"/>
          <w:rFonts w:cs="FrankRuehl"/>
          <w:rtl/>
        </w:rPr>
        <w:t xml:space="preserve"> </w:t>
      </w:r>
      <w:r>
        <w:rPr>
          <w:rStyle w:val="default"/>
          <w:rFonts w:cs="FrankRuehl" w:hint="cs"/>
          <w:rtl/>
        </w:rPr>
        <w:t xml:space="preserve">תשלום שנקבע לפי חוק זה, לא יחויב בעל הנכס בתשלום לגבי שטח הקרקע ושטח הבנין שבשלהם שולמו, ואם שולמו לפי אמת מידה אחרת </w:t>
      </w:r>
      <w:r>
        <w:rPr>
          <w:rStyle w:val="default"/>
          <w:rFonts w:cs="FrankRuehl"/>
          <w:rtl/>
        </w:rPr>
        <w:t>–</w:t>
      </w:r>
      <w:r>
        <w:rPr>
          <w:rStyle w:val="default"/>
          <w:rFonts w:cs="FrankRuehl" w:hint="cs"/>
          <w:rtl/>
        </w:rPr>
        <w:t xml:space="preserve"> לגבי אותה אמת מידה, לפי הענין;</w:t>
      </w:r>
    </w:p>
    <w:p w:rsidR="001D1A92" w:rsidRDefault="001D1A92">
      <w:pPr>
        <w:pStyle w:val="P11"/>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על אף האמור בפסקאות (1) ו-(2), החליט דירקטוריון החברה כי כתוצאה מתוספת בניה בנכס בהיקף ניכר או בשל </w:t>
      </w:r>
      <w:r>
        <w:rPr>
          <w:rStyle w:val="default"/>
          <w:rFonts w:cs="FrankRuehl"/>
          <w:rtl/>
        </w:rPr>
        <w:t>ש</w:t>
      </w:r>
      <w:r>
        <w:rPr>
          <w:rStyle w:val="default"/>
          <w:rFonts w:cs="FrankRuehl" w:hint="cs"/>
          <w:rtl/>
        </w:rPr>
        <w:t>ינוי מהותי בשימוש הנעשה בנכס, נוצר צורך להקים ולחבר לנכס מערכת מים או ביוב נוספת, או להחליף את מערכת המים או הביוב הקיימת המחוברת לנכס, ניתן לחייב את בעל הנכס בתשלום לפי התעריפים שתקבע מועצת הרשות לפי סימן זה.</w:t>
      </w:r>
    </w:p>
    <w:p w:rsidR="001D1A92" w:rsidRDefault="001D1A92">
      <w:pPr>
        <w:pStyle w:val="P00"/>
        <w:spacing w:before="72"/>
        <w:ind w:left="0" w:right="1134"/>
        <w:rPr>
          <w:rStyle w:val="default"/>
          <w:rFonts w:cs="FrankRuehl" w:hint="cs"/>
          <w:rtl/>
        </w:rPr>
      </w:pPr>
      <w:r>
        <w:rPr>
          <w:rtl/>
          <w:lang w:val="he-IL"/>
        </w:rPr>
        <w:pict>
          <v:shape id="_x0000_s2296" type="#_x0000_t202" style="position:absolute;left:0;text-align:left;margin-left:470.25pt;margin-top:7.1pt;width:1in;height:16.8pt;z-index:251679232"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קבעה מועצת הרשות לפי סעיף קטן (א), תשלומים שוטפים בעד הקמת</w:t>
      </w:r>
      <w:r>
        <w:rPr>
          <w:rStyle w:val="default"/>
          <w:rFonts w:cs="FrankRuehl" w:hint="cs"/>
          <w:rtl/>
        </w:rPr>
        <w:t xml:space="preserve"> </w:t>
      </w:r>
      <w:r>
        <w:rPr>
          <w:rStyle w:val="default"/>
          <w:rFonts w:cs="FrankRuehl"/>
          <w:rtl/>
        </w:rPr>
        <w:t>מערכת מים או מערכת ביוב, תקבע תעריף מופחת או פטור בעד תקופה</w:t>
      </w:r>
      <w:r>
        <w:rPr>
          <w:rStyle w:val="default"/>
          <w:rFonts w:cs="FrankRuehl" w:hint="cs"/>
          <w:rtl/>
        </w:rPr>
        <w:t xml:space="preserve"> </w:t>
      </w:r>
      <w:r>
        <w:rPr>
          <w:rStyle w:val="default"/>
          <w:rFonts w:cs="FrankRuehl"/>
          <w:rtl/>
        </w:rPr>
        <w:t>שתקבע, לענין נכסים ששולמו בשלהם תשלומים חד</w:t>
      </w:r>
      <w:r>
        <w:rPr>
          <w:rStyle w:val="default"/>
          <w:rFonts w:cs="FrankRuehl" w:hint="cs"/>
          <w:rtl/>
        </w:rPr>
        <w:t>-</w:t>
      </w:r>
      <w:r>
        <w:rPr>
          <w:rStyle w:val="default"/>
          <w:rFonts w:cs="FrankRuehl"/>
          <w:rtl/>
        </w:rPr>
        <w:t>פעמיים, כאמור בסעיף קטן (א)(1) ו</w:t>
      </w:r>
      <w:r>
        <w:rPr>
          <w:rStyle w:val="default"/>
          <w:rFonts w:cs="FrankRuehl" w:hint="cs"/>
          <w:rtl/>
        </w:rPr>
        <w:t>-</w:t>
      </w:r>
      <w:r>
        <w:rPr>
          <w:rStyle w:val="default"/>
          <w:rFonts w:cs="FrankRuehl"/>
          <w:rtl/>
        </w:rPr>
        <w:t>(2).</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279" w:name="Rov213"/>
      <w:r w:rsidRPr="00A66974">
        <w:rPr>
          <w:rStyle w:val="default"/>
          <w:rFonts w:cs="FrankRuehl" w:hint="cs"/>
          <w:vanish/>
          <w:color w:val="FF0000"/>
          <w:szCs w:val="20"/>
          <w:shd w:val="clear" w:color="auto" w:fill="FFFF99"/>
          <w:rtl/>
        </w:rPr>
        <w:t>מיום 1.7.2006</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1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347 (</w:t>
      </w:r>
      <w:hyperlink r:id="rId51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big-number"/>
          <w:rFonts w:hint="cs"/>
          <w:vanish/>
          <w:sz w:val="16"/>
          <w:szCs w:val="16"/>
          <w:shd w:val="clear" w:color="auto" w:fill="FFFF99"/>
          <w:rtl/>
        </w:rPr>
      </w:pPr>
      <w:r w:rsidRPr="00A66974">
        <w:rPr>
          <w:rStyle w:val="big-number"/>
          <w:rFonts w:hint="cs"/>
          <w:vanish/>
          <w:sz w:val="16"/>
          <w:szCs w:val="16"/>
          <w:shd w:val="clear" w:color="auto" w:fill="FFFF99"/>
          <w:rtl/>
        </w:rPr>
        <w:t xml:space="preserve">תשלומים </w:t>
      </w:r>
      <w:r w:rsidRPr="00A66974">
        <w:rPr>
          <w:rStyle w:val="big-number"/>
          <w:rFonts w:hint="cs"/>
          <w:strike/>
          <w:vanish/>
          <w:sz w:val="16"/>
          <w:szCs w:val="16"/>
          <w:shd w:val="clear" w:color="auto" w:fill="FFFF99"/>
          <w:rtl/>
        </w:rPr>
        <w:t>חד-פעמיים</w:t>
      </w:r>
      <w:r w:rsidRPr="00A66974">
        <w:rPr>
          <w:rStyle w:val="big-number"/>
          <w:rFonts w:hint="cs"/>
          <w:vanish/>
          <w:sz w:val="16"/>
          <w:szCs w:val="16"/>
          <w:shd w:val="clear" w:color="auto" w:fill="FFFF99"/>
          <w:rtl/>
        </w:rPr>
        <w:t xml:space="preserve"> </w:t>
      </w:r>
      <w:r w:rsidRPr="00A66974">
        <w:rPr>
          <w:rStyle w:val="big-number"/>
          <w:rFonts w:hint="cs"/>
          <w:vanish/>
          <w:sz w:val="16"/>
          <w:szCs w:val="16"/>
          <w:u w:val="single"/>
          <w:shd w:val="clear" w:color="auto" w:fill="FFFF99"/>
          <w:rtl/>
        </w:rPr>
        <w:t>בעד הקמת מערכת מים או ביוב</w:t>
      </w:r>
      <w:r w:rsidRPr="00A66974">
        <w:rPr>
          <w:rStyle w:val="big-number"/>
          <w:rFonts w:hint="cs"/>
          <w:vanish/>
          <w:sz w:val="16"/>
          <w:szCs w:val="16"/>
          <w:shd w:val="clear" w:color="auto" w:fill="FFFF99"/>
          <w:rtl/>
        </w:rPr>
        <w:t xml:space="preserve"> ומניעת כפל תשלומים</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rStyle w:val="big-number"/>
          <w:rFonts w:cs="FrankRuehl"/>
          <w:vanish/>
          <w:sz w:val="22"/>
          <w:szCs w:val="22"/>
          <w:shd w:val="clear" w:color="auto" w:fill="FFFF99"/>
          <w:rtl/>
        </w:rPr>
        <w:t>103.</w:t>
      </w:r>
      <w:r w:rsidRPr="00A66974">
        <w:rPr>
          <w:rStyle w:val="big-number"/>
          <w:rFonts w:cs="FrankRuehl"/>
          <w:vanish/>
          <w:sz w:val="22"/>
          <w:szCs w:val="22"/>
          <w:shd w:val="clear" w:color="auto" w:fill="FFFF99"/>
          <w:rtl/>
        </w:rPr>
        <w:tab/>
      </w:r>
      <w:r w:rsidRPr="00A66974">
        <w:rPr>
          <w:rStyle w:val="big-number"/>
          <w:rFonts w:cs="FrankRuehl" w:hint="cs"/>
          <w:vanish/>
          <w:sz w:val="22"/>
          <w:szCs w:val="22"/>
          <w:u w:val="single"/>
          <w:shd w:val="clear" w:color="auto" w:fill="FFFF99"/>
          <w:rtl/>
        </w:rPr>
        <w:t>(א)</w:t>
      </w:r>
      <w:r w:rsidRPr="00A66974">
        <w:rPr>
          <w:rStyle w:val="big-number"/>
          <w:rFonts w:cs="FrankRuehl" w:hint="cs"/>
          <w:vanish/>
          <w:sz w:val="22"/>
          <w:szCs w:val="22"/>
          <w:shd w:val="clear" w:color="auto" w:fill="FFFF99"/>
          <w:rtl/>
        </w:rPr>
        <w:tab/>
      </w:r>
      <w:r w:rsidRPr="00A66974">
        <w:rPr>
          <w:rStyle w:val="default"/>
          <w:rFonts w:cs="FrankRuehl"/>
          <w:vanish/>
          <w:sz w:val="22"/>
          <w:szCs w:val="22"/>
          <w:shd w:val="clear" w:color="auto" w:fill="FFFF99"/>
          <w:rtl/>
        </w:rPr>
        <w:t>מ</w:t>
      </w:r>
      <w:r w:rsidRPr="00A66974">
        <w:rPr>
          <w:rStyle w:val="default"/>
          <w:rFonts w:cs="FrankRuehl" w:hint="cs"/>
          <w:vanish/>
          <w:sz w:val="22"/>
          <w:szCs w:val="22"/>
          <w:shd w:val="clear" w:color="auto" w:fill="FFFF99"/>
          <w:rtl/>
        </w:rPr>
        <w:t xml:space="preserve">ועצת הרשות תקבע כללים ותעריפים לפי סימן זה לענין תשלומים חד-פעמיים </w:t>
      </w:r>
      <w:r w:rsidRPr="00A66974">
        <w:rPr>
          <w:rStyle w:val="default"/>
          <w:rFonts w:cs="FrankRuehl" w:hint="cs"/>
          <w:vanish/>
          <w:sz w:val="22"/>
          <w:szCs w:val="22"/>
          <w:u w:val="single"/>
          <w:shd w:val="clear" w:color="auto" w:fill="FFFF99"/>
          <w:rtl/>
        </w:rPr>
        <w:t>או שוטפים</w:t>
      </w:r>
      <w:r w:rsidRPr="00A66974">
        <w:rPr>
          <w:rStyle w:val="default"/>
          <w:rFonts w:cs="FrankRuehl" w:hint="cs"/>
          <w:vanish/>
          <w:sz w:val="22"/>
          <w:szCs w:val="22"/>
          <w:shd w:val="clear" w:color="auto" w:fill="FFFF99"/>
          <w:rtl/>
        </w:rPr>
        <w:t xml:space="preserve"> בעד הקמת מערכת מים או מערכת ביוב, בהתאם להוראו</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 xml:space="preserve"> אלה:</w:t>
      </w:r>
    </w:p>
    <w:p w:rsidR="001D1A92" w:rsidRPr="00A66974" w:rsidRDefault="001D1A92">
      <w:pPr>
        <w:pStyle w:val="P11"/>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לגבי נכס שכבר שולמו בשלו לרשות המקומית דמי השתתפות בהתקנת מערכת ביוב או מערכת מים, לא יחויב בעל הנכס בתשלום לגבי השלב שעליו שולמו;</w:t>
      </w:r>
    </w:p>
    <w:p w:rsidR="001D1A92" w:rsidRPr="00A66974" w:rsidRDefault="001D1A92">
      <w:pPr>
        <w:pStyle w:val="P11"/>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לגבי נכס שכבר שולמו בשלו, לרשות המקומית או לחברה, היטלים או אגרות לחיבור או לפיתוח מערכת מים, או היטל ביוב, או</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תשלום שנקבע לפי חוק זה, לא יחויב בעל הנכס בתשלום לגבי שטח הקרקע ושטח הבנין שבשלהם שולמו, ואם שולמו לפי אמת מידה אחרת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לגבי אותה אמת מידה, לפי הענין;</w:t>
      </w:r>
    </w:p>
    <w:p w:rsidR="001D1A92" w:rsidRPr="00A66974" w:rsidRDefault="001D1A92">
      <w:pPr>
        <w:pStyle w:val="P11"/>
        <w:spacing w:before="0"/>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על אף האמור בפסקאות (1) ו-(2), החליט דירקטוריון החברה כי כתוצאה מתוספת בניה בנכס בהיקף ניכר או בשל </w:t>
      </w:r>
      <w:r w:rsidRPr="00A66974">
        <w:rPr>
          <w:rStyle w:val="default"/>
          <w:rFonts w:cs="FrankRuehl"/>
          <w:vanish/>
          <w:sz w:val="22"/>
          <w:szCs w:val="22"/>
          <w:shd w:val="clear" w:color="auto" w:fill="FFFF99"/>
          <w:rtl/>
        </w:rPr>
        <w:t>ש</w:t>
      </w:r>
      <w:r w:rsidRPr="00A66974">
        <w:rPr>
          <w:rStyle w:val="default"/>
          <w:rFonts w:cs="FrankRuehl" w:hint="cs"/>
          <w:vanish/>
          <w:sz w:val="22"/>
          <w:szCs w:val="22"/>
          <w:shd w:val="clear" w:color="auto" w:fill="FFFF99"/>
          <w:rtl/>
        </w:rPr>
        <w:t>ינוי מהותי בשימוש הנעשה בנכס, נוצר צורך להקים ולחבר לנכס מערכת מים או ביוב נוספת, או להחליף את מערכת המים או הביוב הקיימת המחוברת לנכס, ניתן לחייב את בעל הנכס בתשלום לפי התעריפים שתקבע מועצת הרשות לפי סימן זה.</w:t>
      </w:r>
    </w:p>
    <w:p w:rsidR="001D1A92" w:rsidRDefault="001D1A92">
      <w:pPr>
        <w:pStyle w:val="P00"/>
        <w:spacing w:before="0"/>
        <w:ind w:left="0" w:right="1134"/>
        <w:rPr>
          <w:rStyle w:val="default"/>
          <w:rFonts w:cs="FrankRuehl" w:hint="cs"/>
          <w:sz w:val="2"/>
          <w:szCs w:val="2"/>
          <w:u w:val="single"/>
          <w:rtl/>
        </w:rPr>
      </w:pPr>
      <w:r w:rsidRPr="00A66974">
        <w:rPr>
          <w:rStyle w:val="default"/>
          <w:rFonts w:cs="FrankRuehl" w:hint="cs"/>
          <w:vanish/>
          <w:sz w:val="22"/>
          <w:szCs w:val="22"/>
          <w:shd w:val="clear" w:color="auto" w:fill="FFFF99"/>
          <w:rtl/>
        </w:rPr>
        <w:tab/>
      </w:r>
      <w:r w:rsidRPr="00A66974">
        <w:rPr>
          <w:rStyle w:val="default"/>
          <w:rFonts w:cs="FrankRuehl"/>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r>
      <w:r w:rsidRPr="00A66974">
        <w:rPr>
          <w:rStyle w:val="default"/>
          <w:rFonts w:cs="FrankRuehl"/>
          <w:vanish/>
          <w:sz w:val="22"/>
          <w:szCs w:val="22"/>
          <w:u w:val="single"/>
          <w:shd w:val="clear" w:color="auto" w:fill="FFFF99"/>
          <w:rtl/>
        </w:rPr>
        <w:t>קבעה מועצת הרשות לפי סעיף קטן (א), תשלומים שוטפים בעד הקמת</w:t>
      </w:r>
      <w:r w:rsidRPr="00A66974">
        <w:rPr>
          <w:rStyle w:val="default"/>
          <w:rFonts w:cs="FrankRuehl" w:hint="cs"/>
          <w:vanish/>
          <w:sz w:val="22"/>
          <w:szCs w:val="22"/>
          <w:u w:val="single"/>
          <w:shd w:val="clear" w:color="auto" w:fill="FFFF99"/>
          <w:rtl/>
        </w:rPr>
        <w:t xml:space="preserve"> </w:t>
      </w:r>
      <w:r w:rsidRPr="00A66974">
        <w:rPr>
          <w:rStyle w:val="default"/>
          <w:rFonts w:cs="FrankRuehl"/>
          <w:vanish/>
          <w:sz w:val="22"/>
          <w:szCs w:val="22"/>
          <w:u w:val="single"/>
          <w:shd w:val="clear" w:color="auto" w:fill="FFFF99"/>
          <w:rtl/>
        </w:rPr>
        <w:t>מערכת מים או מערכת ביוב, תקבע תעריף מופחת או פטור בעד תקופה</w:t>
      </w:r>
      <w:r w:rsidRPr="00A66974">
        <w:rPr>
          <w:rStyle w:val="default"/>
          <w:rFonts w:cs="FrankRuehl" w:hint="cs"/>
          <w:vanish/>
          <w:sz w:val="22"/>
          <w:szCs w:val="22"/>
          <w:u w:val="single"/>
          <w:shd w:val="clear" w:color="auto" w:fill="FFFF99"/>
          <w:rtl/>
        </w:rPr>
        <w:t xml:space="preserve"> </w:t>
      </w:r>
      <w:r w:rsidRPr="00A66974">
        <w:rPr>
          <w:rStyle w:val="default"/>
          <w:rFonts w:cs="FrankRuehl"/>
          <w:vanish/>
          <w:sz w:val="22"/>
          <w:szCs w:val="22"/>
          <w:u w:val="single"/>
          <w:shd w:val="clear" w:color="auto" w:fill="FFFF99"/>
          <w:rtl/>
        </w:rPr>
        <w:t>שתקבע, לענין נכסים ששולמו בשלהם תשלומים חד</w:t>
      </w:r>
      <w:r w:rsidRPr="00A66974">
        <w:rPr>
          <w:rStyle w:val="default"/>
          <w:rFonts w:cs="FrankRuehl" w:hint="cs"/>
          <w:vanish/>
          <w:sz w:val="22"/>
          <w:szCs w:val="22"/>
          <w:u w:val="single"/>
          <w:shd w:val="clear" w:color="auto" w:fill="FFFF99"/>
          <w:rtl/>
        </w:rPr>
        <w:t>-</w:t>
      </w:r>
      <w:r w:rsidRPr="00A66974">
        <w:rPr>
          <w:rStyle w:val="default"/>
          <w:rFonts w:cs="FrankRuehl"/>
          <w:vanish/>
          <w:sz w:val="22"/>
          <w:szCs w:val="22"/>
          <w:u w:val="single"/>
          <w:shd w:val="clear" w:color="auto" w:fill="FFFF99"/>
          <w:rtl/>
        </w:rPr>
        <w:t>פעמיים, כאמור בסעיף קטן (א)(1) ו</w:t>
      </w:r>
      <w:r w:rsidRPr="00A66974">
        <w:rPr>
          <w:rStyle w:val="default"/>
          <w:rFonts w:cs="FrankRuehl" w:hint="cs"/>
          <w:vanish/>
          <w:sz w:val="22"/>
          <w:szCs w:val="22"/>
          <w:u w:val="single"/>
          <w:shd w:val="clear" w:color="auto" w:fill="FFFF99"/>
          <w:rtl/>
        </w:rPr>
        <w:t>-</w:t>
      </w:r>
      <w:r w:rsidRPr="00A66974">
        <w:rPr>
          <w:rStyle w:val="default"/>
          <w:rFonts w:cs="FrankRuehl"/>
          <w:vanish/>
          <w:sz w:val="22"/>
          <w:szCs w:val="22"/>
          <w:u w:val="single"/>
          <w:shd w:val="clear" w:color="auto" w:fill="FFFF99"/>
          <w:rtl/>
        </w:rPr>
        <w:t>(2).</w:t>
      </w:r>
      <w:bookmarkEnd w:id="279"/>
    </w:p>
    <w:p w:rsidR="001D1A92" w:rsidRDefault="001D1A92">
      <w:pPr>
        <w:pStyle w:val="header-2"/>
        <w:ind w:left="0" w:right="1134"/>
        <w:rPr>
          <w:rtl/>
        </w:rPr>
      </w:pPr>
      <w:bookmarkStart w:id="280" w:name="hed224"/>
      <w:bookmarkEnd w:id="280"/>
      <w:r>
        <w:rPr>
          <w:rtl/>
        </w:rPr>
        <w:t>ס</w:t>
      </w:r>
      <w:r>
        <w:rPr>
          <w:rFonts w:hint="cs"/>
          <w:rtl/>
        </w:rPr>
        <w:t>ימן ח': הוראות שונות</w:t>
      </w:r>
    </w:p>
    <w:p w:rsidR="001D1A92" w:rsidRDefault="001D1A92">
      <w:pPr>
        <w:pStyle w:val="P00"/>
        <w:spacing w:before="72"/>
        <w:ind w:left="0" w:right="1134"/>
        <w:rPr>
          <w:rStyle w:val="default"/>
          <w:rFonts w:cs="FrankRuehl"/>
          <w:rtl/>
        </w:rPr>
      </w:pPr>
      <w:bookmarkStart w:id="281" w:name="Seif78"/>
      <w:bookmarkEnd w:id="281"/>
      <w:r>
        <w:rPr>
          <w:lang w:val="he-IL"/>
        </w:rPr>
        <w:pict>
          <v:rect id="_x0000_s2157" style="position:absolute;left:0;text-align:left;margin-left:464.5pt;margin-top:8.05pt;width:75.05pt;height:8pt;z-index:25156761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כ</w:t>
                  </w:r>
                  <w:r>
                    <w:rPr>
                      <w:rFonts w:cs="Miriam" w:hint="cs"/>
                      <w:szCs w:val="18"/>
                      <w:rtl/>
                    </w:rPr>
                    <w:t>ללי דיווח</w:t>
                  </w:r>
                </w:p>
              </w:txbxContent>
            </v:textbox>
            <w10:anchorlock/>
          </v:rect>
        </w:pict>
      </w:r>
      <w:r>
        <w:rPr>
          <w:rStyle w:val="big-number"/>
          <w:rtl/>
        </w:rPr>
        <w:t>104.</w:t>
      </w:r>
      <w:r>
        <w:rPr>
          <w:rStyle w:val="big-number"/>
          <w:rtl/>
        </w:rPr>
        <w:tab/>
      </w:r>
      <w:r>
        <w:rPr>
          <w:rStyle w:val="default"/>
          <w:rFonts w:cs="FrankRuehl"/>
          <w:rtl/>
        </w:rPr>
        <w:t>ר</w:t>
      </w:r>
      <w:r>
        <w:rPr>
          <w:rStyle w:val="default"/>
          <w:rFonts w:cs="FrankRuehl" w:hint="cs"/>
          <w:rtl/>
        </w:rPr>
        <w:t>אתה</w:t>
      </w:r>
      <w:r>
        <w:rPr>
          <w:rStyle w:val="default"/>
          <w:rFonts w:cs="FrankRuehl"/>
          <w:rtl/>
        </w:rPr>
        <w:t xml:space="preserve"> </w:t>
      </w:r>
      <w:r>
        <w:rPr>
          <w:rStyle w:val="default"/>
          <w:rFonts w:cs="FrankRuehl" w:hint="cs"/>
          <w:rtl/>
        </w:rPr>
        <w:t>מועצת הרשות כי הדבר דרוש לה למילוי תפקידיה לפי סעיפים 101 ו-102, רשאית היא לקבוע לחברות כללים בדבר הכללת פרטים בדוחות שיוגשו לפי סעיף 54 או בדוחות נפרדים, אם הם לא נדרשים לפי העקרונות החשבונאיים המקובלים או כללי הדיווח המקובלים, או אם הם מהווים פירוט נוס</w:t>
      </w:r>
      <w:r>
        <w:rPr>
          <w:rStyle w:val="default"/>
          <w:rFonts w:cs="FrankRuehl"/>
          <w:rtl/>
        </w:rPr>
        <w:t xml:space="preserve">ף </w:t>
      </w:r>
      <w:r>
        <w:rPr>
          <w:rStyle w:val="default"/>
          <w:rFonts w:cs="FrankRuehl" w:hint="cs"/>
          <w:rtl/>
        </w:rPr>
        <w:t>של הנדרש לפי העקרונות והכללים האמורים.</w:t>
      </w:r>
    </w:p>
    <w:p w:rsidR="001D1A92" w:rsidRDefault="001D1A92">
      <w:pPr>
        <w:pStyle w:val="P00"/>
        <w:spacing w:before="72"/>
        <w:ind w:left="0" w:right="1134"/>
        <w:rPr>
          <w:rStyle w:val="default"/>
          <w:rFonts w:cs="FrankRuehl" w:hint="cs"/>
          <w:rtl/>
        </w:rPr>
      </w:pPr>
      <w:bookmarkStart w:id="282" w:name="Seif79"/>
      <w:bookmarkEnd w:id="282"/>
      <w:r>
        <w:rPr>
          <w:lang w:val="he-IL"/>
        </w:rPr>
        <w:pict>
          <v:rect id="_x0000_s2158" style="position:absolute;left:0;text-align:left;margin-left:464.5pt;margin-top:8.05pt;width:75.05pt;height:11.3pt;z-index:25156864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ד</w:t>
                  </w:r>
                  <w:r>
                    <w:rPr>
                      <w:rFonts w:cs="Miriam" w:hint="cs"/>
                      <w:szCs w:val="18"/>
                      <w:rtl/>
                    </w:rPr>
                    <w:t xml:space="preserve">וח מתקן </w:t>
                  </w:r>
                  <w:r>
                    <w:rPr>
                      <w:rFonts w:cs="Miriam"/>
                      <w:szCs w:val="18"/>
                      <w:rtl/>
                    </w:rPr>
                    <w:t>א</w:t>
                  </w:r>
                  <w:r>
                    <w:rPr>
                      <w:rFonts w:cs="Miriam" w:hint="cs"/>
                      <w:szCs w:val="18"/>
                      <w:rtl/>
                    </w:rPr>
                    <w:t>ו נוסף</w:t>
                  </w:r>
                </w:p>
              </w:txbxContent>
            </v:textbox>
            <w10:anchorlock/>
          </v:rect>
        </w:pict>
      </w:r>
      <w:r>
        <w:rPr>
          <w:rStyle w:val="big-number"/>
          <w:rtl/>
        </w:rPr>
        <w:t>105.</w:t>
      </w:r>
      <w:r>
        <w:rPr>
          <w:rStyle w:val="big-number"/>
          <w:rtl/>
        </w:rPr>
        <w:tab/>
      </w:r>
      <w:r>
        <w:rPr>
          <w:rStyle w:val="default"/>
          <w:rFonts w:cs="FrankRuehl"/>
          <w:rtl/>
        </w:rPr>
        <w:t>מ</w:t>
      </w:r>
      <w:r>
        <w:rPr>
          <w:rStyle w:val="default"/>
          <w:rFonts w:cs="FrankRuehl" w:hint="cs"/>
          <w:rtl/>
        </w:rPr>
        <w:t xml:space="preserve">ועצת הרשות רשאית להורות לחברה, לאחר שניתנה לה הזדמנות להשמיע את טענותיה, להגיש, בתוך תקופה שתורה </w:t>
      </w:r>
      <w:r>
        <w:rPr>
          <w:rStyle w:val="default"/>
          <w:rFonts w:cs="FrankRuehl"/>
          <w:rtl/>
        </w:rPr>
        <w:t>–</w:t>
      </w:r>
    </w:p>
    <w:p w:rsidR="001D1A92" w:rsidRDefault="001D1A9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דוח המתקן דוח שהוגש לפי חוק זה או דוח שיכלול חוות דעת נוספת על חוות דעת שנכללה בו, אם נ</w:t>
      </w:r>
      <w:r>
        <w:rPr>
          <w:rStyle w:val="default"/>
          <w:rFonts w:cs="FrankRuehl"/>
          <w:rtl/>
        </w:rPr>
        <w:t>ו</w:t>
      </w:r>
      <w:r>
        <w:rPr>
          <w:rStyle w:val="default"/>
          <w:rFonts w:cs="FrankRuehl" w:hint="cs"/>
          <w:rtl/>
        </w:rPr>
        <w:t>כחה כי דוח שהוגש לה אינו כנדרש לפי סעיפים 54 ו-104, או כי פרטים שנמסרו מכוח הוראות סעיפים 55 או 56 מחייבים מתן הוראה כאמור;</w:t>
      </w:r>
    </w:p>
    <w:p w:rsidR="001D1A92" w:rsidRDefault="001D1A9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דוחות כספיים, חוות דעת או סקירה של רואה החשבון שביקר או סקר אותם או של רואה חשבון אחר במקום אלה שנכללו בדוח שהוגש לרשות, אם לדע</w:t>
      </w:r>
      <w:r>
        <w:rPr>
          <w:rStyle w:val="default"/>
          <w:rFonts w:cs="FrankRuehl"/>
          <w:rtl/>
        </w:rPr>
        <w:t>ת</w:t>
      </w:r>
      <w:r>
        <w:rPr>
          <w:rStyle w:val="default"/>
          <w:rFonts w:cs="FrankRuehl" w:hint="cs"/>
          <w:rtl/>
        </w:rPr>
        <w:t>ה הם לא נערכו לפי העקרונות החשבונאיים המקובלים וכללי הדיווח המקובלים, או לפי הכללים שנקבעו כאמור בסעיף 104, ואינם משקפים בצורה נאותה את מצב עסקי החברה.</w:t>
      </w:r>
    </w:p>
    <w:p w:rsidR="001D1A92" w:rsidRDefault="001D1A92">
      <w:pPr>
        <w:pStyle w:val="P00"/>
        <w:spacing w:before="72"/>
        <w:ind w:left="0" w:right="1134"/>
        <w:rPr>
          <w:rStyle w:val="default"/>
          <w:rFonts w:cs="FrankRuehl"/>
          <w:rtl/>
        </w:rPr>
      </w:pPr>
      <w:bookmarkStart w:id="283" w:name="Seif80"/>
      <w:bookmarkEnd w:id="283"/>
      <w:r>
        <w:rPr>
          <w:lang w:val="he-IL"/>
        </w:rPr>
        <w:pict>
          <v:rect id="_x0000_s2159" style="position:absolute;left:0;text-align:left;margin-left:464.5pt;margin-top:8.05pt;width:75.05pt;height:16pt;z-index:25156966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ד</w:t>
                  </w:r>
                  <w:r>
                    <w:rPr>
                      <w:rFonts w:cs="Miriam" w:hint="cs"/>
                      <w:szCs w:val="18"/>
                      <w:rtl/>
                    </w:rPr>
                    <w:t xml:space="preserve">רך </w:t>
                  </w:r>
                  <w:r>
                    <w:rPr>
                      <w:rFonts w:cs="Miriam"/>
                      <w:szCs w:val="18"/>
                      <w:rtl/>
                    </w:rPr>
                    <w:t>ק</w:t>
                  </w:r>
                  <w:r>
                    <w:rPr>
                      <w:rFonts w:cs="Miriam" w:hint="cs"/>
                      <w:szCs w:val="18"/>
                      <w:rtl/>
                    </w:rPr>
                    <w:t xml:space="preserve">ביעת </w:t>
                  </w:r>
                  <w:r>
                    <w:rPr>
                      <w:rFonts w:cs="Miriam"/>
                      <w:szCs w:val="18"/>
                      <w:rtl/>
                    </w:rPr>
                    <w:t>כ</w:t>
                  </w:r>
                  <w:r>
                    <w:rPr>
                      <w:rFonts w:cs="Miriam" w:hint="cs"/>
                      <w:szCs w:val="18"/>
                      <w:rtl/>
                    </w:rPr>
                    <w:t>ללים</w:t>
                  </w:r>
                </w:p>
              </w:txbxContent>
            </v:textbox>
            <w10:anchorlock/>
          </v:rect>
        </w:pict>
      </w:r>
      <w:r>
        <w:rPr>
          <w:rStyle w:val="big-number"/>
          <w:rtl/>
        </w:rPr>
        <w:t>106.</w:t>
      </w:r>
      <w:r>
        <w:rPr>
          <w:rStyle w:val="big-number"/>
          <w:rtl/>
        </w:rPr>
        <w:tab/>
      </w:r>
      <w:r>
        <w:rPr>
          <w:rStyle w:val="default"/>
          <w:rFonts w:cs="FrankRuehl"/>
          <w:rtl/>
        </w:rPr>
        <w:t>א</w:t>
      </w:r>
      <w:r>
        <w:rPr>
          <w:rStyle w:val="default"/>
          <w:rFonts w:cs="FrankRuehl" w:hint="cs"/>
          <w:rtl/>
        </w:rPr>
        <w:t>מות מידה וכללים שתקבע מועצת הרשות לפי חוק זה יכו</w:t>
      </w:r>
      <w:r>
        <w:rPr>
          <w:rStyle w:val="default"/>
          <w:rFonts w:cs="FrankRuehl"/>
          <w:rtl/>
        </w:rPr>
        <w:t>ל</w:t>
      </w:r>
      <w:r>
        <w:rPr>
          <w:rStyle w:val="default"/>
          <w:rFonts w:cs="FrankRuehl" w:hint="cs"/>
          <w:rtl/>
        </w:rPr>
        <w:t xml:space="preserve"> שיהיו לכל החברות, לסוגי חברות או לחברה מסוימת.</w:t>
      </w:r>
    </w:p>
    <w:p w:rsidR="001D1A92" w:rsidRDefault="001D1A92" w:rsidP="001D1A92">
      <w:pPr>
        <w:pStyle w:val="P00"/>
        <w:spacing w:before="72"/>
        <w:ind w:left="0" w:right="1134"/>
        <w:rPr>
          <w:rStyle w:val="default"/>
          <w:rFonts w:cs="FrankRuehl" w:hint="cs"/>
          <w:rtl/>
        </w:rPr>
      </w:pPr>
      <w:bookmarkStart w:id="284" w:name="Seif81"/>
      <w:bookmarkEnd w:id="284"/>
      <w:r>
        <w:rPr>
          <w:lang w:val="he-IL"/>
        </w:rPr>
        <w:pict>
          <v:rect id="_x0000_s2160" style="position:absolute;left:0;text-align:left;margin-left:464.5pt;margin-top:8.05pt;width:75.05pt;height:34.3pt;z-index:251570688" o:allowincell="f" filled="f" stroked="f" strokecolor="lime" strokeweight=".25pt">
            <v:textbox style="mso-next-textbox:#_x0000_s2160" inset="0,0,0,0">
              <w:txbxContent>
                <w:p w:rsidR="002269D7" w:rsidRDefault="002269D7">
                  <w:pPr>
                    <w:spacing w:line="160" w:lineRule="exact"/>
                    <w:jc w:val="left"/>
                    <w:rPr>
                      <w:rFonts w:cs="Miriam" w:hint="cs"/>
                      <w:szCs w:val="18"/>
                      <w:rtl/>
                    </w:rPr>
                  </w:pPr>
                  <w:r>
                    <w:rPr>
                      <w:rFonts w:cs="Miriam"/>
                      <w:szCs w:val="18"/>
                      <w:rtl/>
                    </w:rPr>
                    <w:t>ש</w:t>
                  </w:r>
                  <w:r>
                    <w:rPr>
                      <w:rFonts w:cs="Miriam" w:hint="cs"/>
                      <w:szCs w:val="18"/>
                      <w:rtl/>
                    </w:rPr>
                    <w:t>מיעת הצעות ועמדות</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107.</w:t>
      </w:r>
      <w:r>
        <w:rPr>
          <w:rStyle w:val="big-number"/>
          <w:rtl/>
        </w:rPr>
        <w:tab/>
      </w:r>
      <w:r>
        <w:rPr>
          <w:rStyle w:val="default"/>
          <w:rFonts w:cs="FrankRuehl"/>
          <w:rtl/>
        </w:rPr>
        <w:t>ל</w:t>
      </w:r>
      <w:r>
        <w:rPr>
          <w:rStyle w:val="default"/>
          <w:rFonts w:cs="FrankRuehl" w:hint="cs"/>
          <w:rtl/>
        </w:rPr>
        <w:t>צורך מילוי תפקידיה לפי חוק זה תאפשר מועצת הרשות למשרדי הממשלה, לרשויות ציבוריות, לנציגי ארגוני צרכנים ארציים ומקומיים, לרבות ארגוני צרכנים שהוקמו לטיפול בנושאי חוק זה, לנציגי אר</w:t>
      </w:r>
      <w:r>
        <w:rPr>
          <w:rStyle w:val="default"/>
          <w:rFonts w:cs="FrankRuehl"/>
          <w:rtl/>
        </w:rPr>
        <w:t>ג</w:t>
      </w:r>
      <w:r>
        <w:rPr>
          <w:rStyle w:val="default"/>
          <w:rFonts w:cs="FrankRuehl" w:hint="cs"/>
          <w:rtl/>
        </w:rPr>
        <w:t>ונים שענינם בשמירה על איכות הסביבה, ולכל גורם מעוניין אחר, להביא לפניה, בדרך ובמועדים שתקבע, לאחר קבלת חוות דעת הממונה, הצעות ועמדות לענין קביעת אמות המידה לפי סעיף 99, תעריפים לפי סעיפים 102 ו-103 וכללים לפי סעיפים 57, 101 ו-103.</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285" w:name="Rov214"/>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14"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348 (</w:t>
      </w:r>
      <w:hyperlink r:id="rId515"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516"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517"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hint="cs"/>
          <w:sz w:val="2"/>
          <w:szCs w:val="2"/>
          <w:rtl/>
        </w:rPr>
      </w:pPr>
      <w:r w:rsidRPr="00A66974">
        <w:rPr>
          <w:rStyle w:val="big-number"/>
          <w:rFonts w:cs="FrankRuehl"/>
          <w:vanish/>
          <w:sz w:val="22"/>
          <w:szCs w:val="22"/>
          <w:shd w:val="clear" w:color="auto" w:fill="FFFF99"/>
          <w:rtl/>
        </w:rPr>
        <w:t>107.</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ל</w:t>
      </w:r>
      <w:r w:rsidRPr="00A66974">
        <w:rPr>
          <w:rStyle w:val="default"/>
          <w:rFonts w:cs="FrankRuehl" w:hint="cs"/>
          <w:vanish/>
          <w:sz w:val="22"/>
          <w:szCs w:val="22"/>
          <w:shd w:val="clear" w:color="auto" w:fill="FFFF99"/>
          <w:rtl/>
        </w:rPr>
        <w:t xml:space="preserve">צורך מילוי תפקידיה לפי חוק זה </w:t>
      </w:r>
      <w:r w:rsidRPr="00A66974">
        <w:rPr>
          <w:rStyle w:val="default"/>
          <w:rFonts w:cs="FrankRuehl" w:hint="cs"/>
          <w:strike/>
          <w:vanish/>
          <w:sz w:val="22"/>
          <w:szCs w:val="22"/>
          <w:shd w:val="clear" w:color="auto" w:fill="FFFF99"/>
          <w:rtl/>
        </w:rPr>
        <w:t>תאפשר הרשות לממונה,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תאפשר מועצת הרשות</w:t>
      </w:r>
      <w:r w:rsidRPr="00A66974">
        <w:rPr>
          <w:rStyle w:val="default"/>
          <w:rFonts w:cs="FrankRuehl" w:hint="cs"/>
          <w:vanish/>
          <w:sz w:val="22"/>
          <w:szCs w:val="22"/>
          <w:shd w:val="clear" w:color="auto" w:fill="FFFF99"/>
          <w:rtl/>
        </w:rPr>
        <w:t xml:space="preserve"> למשרדי הממשלה, לרשויות ציבוריות, לנציגי ארגוני צרכנים ארציים ומקומיים, לרבות ארגוני צרכנים שהוקמו לטיפול בנושאי חוק זה, לנציגי אר</w:t>
      </w:r>
      <w:r w:rsidRPr="00A66974">
        <w:rPr>
          <w:rStyle w:val="default"/>
          <w:rFonts w:cs="FrankRuehl"/>
          <w:vanish/>
          <w:sz w:val="22"/>
          <w:szCs w:val="22"/>
          <w:shd w:val="clear" w:color="auto" w:fill="FFFF99"/>
          <w:rtl/>
        </w:rPr>
        <w:t>ג</w:t>
      </w:r>
      <w:r w:rsidRPr="00A66974">
        <w:rPr>
          <w:rStyle w:val="default"/>
          <w:rFonts w:cs="FrankRuehl" w:hint="cs"/>
          <w:vanish/>
          <w:sz w:val="22"/>
          <w:szCs w:val="22"/>
          <w:shd w:val="clear" w:color="auto" w:fill="FFFF99"/>
          <w:rtl/>
        </w:rPr>
        <w:t xml:space="preserve">ונים שענינם בשמירה על איכות הסביבה, ולכל גורם מעוניין אחר, להביא לפניה, בדרך ובמועדים </w:t>
      </w:r>
      <w:r w:rsidRPr="00A66974">
        <w:rPr>
          <w:rStyle w:val="default"/>
          <w:rFonts w:cs="FrankRuehl" w:hint="cs"/>
          <w:strike/>
          <w:vanish/>
          <w:sz w:val="22"/>
          <w:szCs w:val="22"/>
          <w:shd w:val="clear" w:color="auto" w:fill="FFFF99"/>
          <w:rtl/>
        </w:rPr>
        <w:t>שתקבע מועצת הרשות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שתקבע, לאחר קבלת חוות דעת הממונה</w:t>
      </w:r>
      <w:r w:rsidRPr="00A66974">
        <w:rPr>
          <w:rStyle w:val="default"/>
          <w:rFonts w:cs="FrankRuehl" w:hint="cs"/>
          <w:vanish/>
          <w:sz w:val="22"/>
          <w:szCs w:val="22"/>
          <w:shd w:val="clear" w:color="auto" w:fill="FFFF99"/>
          <w:rtl/>
        </w:rPr>
        <w:t>, הצעות ועמדות לענין קביעת אמות המידה לפי סעיף 99, תעריפים לפי סעיפים 102 ו-103 וכללים לפי סעיפים 57, 101 ו-103.</w:t>
      </w:r>
      <w:bookmarkEnd w:id="285"/>
    </w:p>
    <w:p w:rsidR="001D1A92" w:rsidRDefault="001D1A92">
      <w:pPr>
        <w:pStyle w:val="P00"/>
        <w:spacing w:before="72"/>
        <w:ind w:left="0" w:right="1134"/>
        <w:rPr>
          <w:rStyle w:val="default"/>
          <w:rFonts w:cs="FrankRuehl"/>
          <w:rtl/>
        </w:rPr>
      </w:pPr>
      <w:bookmarkStart w:id="286" w:name="Seif82"/>
      <w:bookmarkEnd w:id="286"/>
      <w:r>
        <w:rPr>
          <w:lang w:val="he-IL"/>
        </w:rPr>
        <w:pict>
          <v:rect id="_x0000_s2161" style="position:absolute;left:0;text-align:left;margin-left:464.5pt;margin-top:8.05pt;width:75.05pt;height:8pt;z-index:25157171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ב</w:t>
                  </w:r>
                  <w:r>
                    <w:rPr>
                      <w:rFonts w:cs="Miriam" w:hint="cs"/>
                      <w:szCs w:val="18"/>
                      <w:rtl/>
                    </w:rPr>
                    <w:t>ירור תלונות</w:t>
                  </w:r>
                </w:p>
              </w:txbxContent>
            </v:textbox>
            <w10:anchorlock/>
          </v:rect>
        </w:pict>
      </w:r>
      <w:r>
        <w:rPr>
          <w:rStyle w:val="big-number"/>
          <w:rtl/>
        </w:rPr>
        <w:t>108.</w:t>
      </w:r>
      <w:r>
        <w:rPr>
          <w:rStyle w:val="big-number"/>
          <w:rtl/>
        </w:rPr>
        <w:tab/>
      </w:r>
      <w:r>
        <w:rPr>
          <w:rStyle w:val="default"/>
          <w:rFonts w:cs="FrankRuehl"/>
          <w:rtl/>
        </w:rPr>
        <w:t>ה</w:t>
      </w:r>
      <w:r>
        <w:rPr>
          <w:rStyle w:val="default"/>
          <w:rFonts w:cs="FrankRuehl" w:hint="cs"/>
          <w:rtl/>
        </w:rPr>
        <w:t>רשות תברר תלונות</w:t>
      </w:r>
      <w:r>
        <w:rPr>
          <w:rStyle w:val="default"/>
          <w:rFonts w:cs="FrankRuehl"/>
          <w:rtl/>
        </w:rPr>
        <w:t xml:space="preserve"> </w:t>
      </w:r>
      <w:r>
        <w:rPr>
          <w:rStyle w:val="default"/>
          <w:rFonts w:cs="FrankRuehl" w:hint="cs"/>
          <w:rtl/>
        </w:rPr>
        <w:t>של צרכנים, ובלבד שפנו תחילה לחברה הנוגעת בדבר.</w:t>
      </w:r>
    </w:p>
    <w:p w:rsidR="001D1A92" w:rsidRDefault="001D1A92">
      <w:pPr>
        <w:pStyle w:val="P00"/>
        <w:spacing w:before="72"/>
        <w:ind w:left="0" w:right="1134"/>
        <w:rPr>
          <w:rStyle w:val="default"/>
          <w:rFonts w:cs="FrankRuehl"/>
          <w:rtl/>
        </w:rPr>
      </w:pPr>
      <w:bookmarkStart w:id="287" w:name="Seif83"/>
      <w:bookmarkEnd w:id="287"/>
      <w:r>
        <w:rPr>
          <w:lang w:val="he-IL"/>
        </w:rPr>
        <w:pict>
          <v:rect id="_x0000_s2162" style="position:absolute;left:0;text-align:left;margin-left:464.5pt;margin-top:8.05pt;width:75.05pt;height:43.85pt;z-index:251572736" o:allowincell="f" filled="f" stroked="f" strokecolor="lime" strokeweight=".25pt">
            <v:textbox inset="0,0,0,0">
              <w:txbxContent>
                <w:p w:rsidR="002269D7" w:rsidRDefault="002269D7">
                  <w:pPr>
                    <w:spacing w:line="160" w:lineRule="exact"/>
                    <w:jc w:val="left"/>
                    <w:rPr>
                      <w:rFonts w:cs="Miriam"/>
                      <w:szCs w:val="18"/>
                      <w:rtl/>
                    </w:rPr>
                  </w:pPr>
                  <w:r>
                    <w:rPr>
                      <w:rFonts w:cs="Miriam"/>
                      <w:szCs w:val="18"/>
                      <w:rtl/>
                    </w:rPr>
                    <w:t>ד</w:t>
                  </w:r>
                  <w:r>
                    <w:rPr>
                      <w:rFonts w:cs="Miriam" w:hint="cs"/>
                      <w:szCs w:val="18"/>
                      <w:rtl/>
                    </w:rPr>
                    <w:t>וח שנתי ופרסום פומבי של כללים, החלטות ותעריפים</w:t>
                  </w:r>
                </w:p>
                <w:p w:rsidR="002F4C73" w:rsidRDefault="002F4C73">
                  <w:pPr>
                    <w:spacing w:line="160" w:lineRule="exact"/>
                    <w:jc w:val="left"/>
                    <w:rPr>
                      <w:rFonts w:cs="Miriam"/>
                      <w:noProof/>
                      <w:szCs w:val="18"/>
                      <w:rtl/>
                    </w:rPr>
                  </w:pPr>
                  <w:r>
                    <w:rPr>
                      <w:rFonts w:cs="Miriam" w:hint="cs"/>
                      <w:noProof/>
                      <w:szCs w:val="18"/>
                      <w:rtl/>
                    </w:rPr>
                    <w:t>(תיקון מס' 12) תשע"ט-2018</w:t>
                  </w:r>
                </w:p>
              </w:txbxContent>
            </v:textbox>
            <w10:anchorlock/>
          </v:rect>
        </w:pict>
      </w:r>
      <w:r>
        <w:rPr>
          <w:rStyle w:val="big-number"/>
          <w:rtl/>
        </w:rPr>
        <w:t>109.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הרשות תפרסם אחת לשנה דוח על פעולותיה ועל פעילויות החברות, כפי שתמצא לנכון</w:t>
      </w:r>
      <w:r w:rsidR="002F4C73" w:rsidRPr="002F4C73">
        <w:rPr>
          <w:rStyle w:val="default"/>
          <w:rFonts w:cs="FrankRuehl" w:hint="cs"/>
          <w:rtl/>
        </w:rPr>
        <w:t>, ותכלול בו, בין השאר, מידע ונתונים בדבר התעריפים המופחתים בעד צריכת מים שהוכרה כנזילה שנקבעו לפי סעיף 102(א)</w:t>
      </w:r>
      <w:r>
        <w:rPr>
          <w:rStyle w:val="default"/>
          <w:rFonts w:cs="FrankRuehl" w:hint="cs"/>
          <w:rtl/>
        </w:rPr>
        <w:t>; הדוח יוגש לשרים ולועדת הכלכלה של הכנסת ויועמד לעיון הציבור.</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הרשות תפ</w:t>
      </w:r>
      <w:r>
        <w:rPr>
          <w:rStyle w:val="default"/>
          <w:rFonts w:cs="FrankRuehl"/>
          <w:rtl/>
        </w:rPr>
        <w:t>ר</w:t>
      </w:r>
      <w:r>
        <w:rPr>
          <w:rStyle w:val="default"/>
          <w:rFonts w:cs="FrankRuehl" w:hint="cs"/>
          <w:rtl/>
        </w:rPr>
        <w:t>סם ברבים את 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אמות מידה וכללים שקבעה מועצת הרשות;</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תעריפים שקבעה מועצת הרשות;</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ביאורים בדבר אופן קביעת התעריפים;</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החלטות אחרות של מועצת הרשות שיש בהן ענין לציבור;</w:t>
      </w:r>
    </w:p>
    <w:p w:rsidR="001D1A92" w:rsidRDefault="001D1A9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ממצאים של בקרת עלויות שתערוך הרשות ונתונים סטטיסטיים.</w:t>
      </w:r>
    </w:p>
    <w:p w:rsidR="001D1A92" w:rsidRDefault="00EF7F1E" w:rsidP="00EF7F1E">
      <w:pPr>
        <w:pStyle w:val="P00"/>
        <w:spacing w:before="72"/>
        <w:ind w:left="0" w:right="1134"/>
        <w:rPr>
          <w:rStyle w:val="default"/>
          <w:rFonts w:cs="FrankRuehl"/>
          <w:rtl/>
        </w:rPr>
      </w:pPr>
      <w:r>
        <w:rPr>
          <w:rtl/>
          <w:lang w:eastAsia="en-US"/>
        </w:rPr>
        <w:pict>
          <v:shape id="_x0000_s2573" type="#_x0000_t202" style="position:absolute;left:0;text-align:left;margin-left:470.35pt;margin-top:7.1pt;width:1in;height:16.8pt;z-index:251809280" filled="f" stroked="f">
            <v:textbox inset="1mm,0,1mm,0">
              <w:txbxContent>
                <w:p w:rsidR="002269D7" w:rsidRDefault="002269D7" w:rsidP="00EF7F1E">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ג)</w:t>
      </w:r>
      <w:r w:rsidR="001D1A92">
        <w:rPr>
          <w:rStyle w:val="default"/>
          <w:rFonts w:cs="FrankRuehl"/>
          <w:rtl/>
        </w:rPr>
        <w:tab/>
      </w:r>
      <w:r w:rsidR="001D1A92">
        <w:rPr>
          <w:rStyle w:val="default"/>
          <w:rFonts w:cs="FrankRuehl" w:hint="cs"/>
          <w:rtl/>
        </w:rPr>
        <w:t xml:space="preserve">פרסומי הרשות </w:t>
      </w:r>
      <w:r w:rsidR="001D1A92">
        <w:rPr>
          <w:rStyle w:val="default"/>
          <w:rFonts w:cs="FrankRuehl"/>
          <w:rtl/>
        </w:rPr>
        <w:t>י</w:t>
      </w:r>
      <w:r w:rsidR="001D1A92">
        <w:rPr>
          <w:rStyle w:val="default"/>
          <w:rFonts w:cs="FrankRuehl" w:hint="cs"/>
          <w:rtl/>
        </w:rPr>
        <w:t xml:space="preserve">היו בדרך שתקבע מועצת הרשות, ובלבד שאמות מידה, כללים ותעריפים כאמור בסעיף קטן (ב)(1) ו-(2) יפורסמו גם ברשומות </w:t>
      </w:r>
      <w:r w:rsidRPr="00EF7F1E">
        <w:rPr>
          <w:rStyle w:val="default"/>
          <w:rFonts w:cs="FrankRuehl" w:hint="cs"/>
          <w:rtl/>
        </w:rPr>
        <w:t>ובאתר האינטרנט של הרשות, וביאורים, החלטות וממצאים כאמור בסעיף קטן (ב)(3) עד (5) יפורסמו באתר האינטרנט של הרשות, והכול סמוך</w:t>
      </w:r>
      <w:r w:rsidR="001D1A92">
        <w:rPr>
          <w:rStyle w:val="default"/>
          <w:rFonts w:cs="FrankRuehl" w:hint="cs"/>
          <w:rtl/>
        </w:rPr>
        <w:t xml:space="preserve"> ככל האפשר לאחר קביעתם.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פרסומי הרשות כאמור בסעיף קטן (ב) יועמדו לעיון הציבור במשרדי הרשות ובמשרדי החברות הנוגעות </w:t>
      </w:r>
      <w:r>
        <w:rPr>
          <w:rStyle w:val="default"/>
          <w:rFonts w:cs="FrankRuehl"/>
          <w:rtl/>
        </w:rPr>
        <w:t>ב</w:t>
      </w:r>
      <w:r>
        <w:rPr>
          <w:rStyle w:val="default"/>
          <w:rFonts w:cs="FrankRuehl" w:hint="cs"/>
          <w:rtl/>
        </w:rPr>
        <w:t>דבר.</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בסעיף זה רשאית מועצת הרשות לפטור החלטה או נתונים מסוימים מפרסום, אם לדעתה שמירה על סוד מסחרי של חברה או של אדם אחר או טעמים אחרים שבטובת הציבור מצדיקים זאת; הודעה על מתן פטור כאמור תפורסם בדרך שבה היו מתפרסמים ההחלטה או הנתונים אילול</w:t>
      </w:r>
      <w:r>
        <w:rPr>
          <w:rStyle w:val="default"/>
          <w:rFonts w:cs="FrankRuehl"/>
          <w:rtl/>
        </w:rPr>
        <w:t>א</w:t>
      </w:r>
      <w:r>
        <w:rPr>
          <w:rStyle w:val="default"/>
          <w:rFonts w:cs="FrankRuehl" w:hint="cs"/>
          <w:rtl/>
        </w:rPr>
        <w:t xml:space="preserve"> ניתן הפטור.</w:t>
      </w:r>
    </w:p>
    <w:p w:rsidR="00EF7F1E" w:rsidRPr="00A66974" w:rsidRDefault="00EF7F1E" w:rsidP="00EF7F1E">
      <w:pPr>
        <w:pStyle w:val="P00"/>
        <w:tabs>
          <w:tab w:val="clear" w:pos="6259"/>
        </w:tabs>
        <w:spacing w:before="0"/>
        <w:ind w:left="0" w:right="1134"/>
        <w:rPr>
          <w:rStyle w:val="default"/>
          <w:rFonts w:cs="FrankRuehl" w:hint="cs"/>
          <w:vanish/>
          <w:color w:val="FF0000"/>
          <w:szCs w:val="20"/>
          <w:shd w:val="clear" w:color="auto" w:fill="FFFF99"/>
          <w:rtl/>
        </w:rPr>
      </w:pPr>
      <w:bookmarkStart w:id="288" w:name="Rov372"/>
      <w:r w:rsidRPr="00A66974">
        <w:rPr>
          <w:rStyle w:val="default"/>
          <w:rFonts w:cs="FrankRuehl" w:hint="cs"/>
          <w:vanish/>
          <w:color w:val="FF0000"/>
          <w:szCs w:val="20"/>
          <w:shd w:val="clear" w:color="auto" w:fill="FFFF99"/>
          <w:rtl/>
        </w:rPr>
        <w:t>מיום 1.1.2017</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hyperlink r:id="rId51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51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F7F1E" w:rsidRPr="00A66974" w:rsidRDefault="00EF7F1E" w:rsidP="00EF7F1E">
      <w:pPr>
        <w:pStyle w:val="P0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פרסומי הרשות </w:t>
      </w:r>
      <w:r w:rsidRPr="00A66974">
        <w:rPr>
          <w:rStyle w:val="default"/>
          <w:rFonts w:cs="FrankRuehl"/>
          <w:vanish/>
          <w:sz w:val="22"/>
          <w:szCs w:val="22"/>
          <w:shd w:val="clear" w:color="auto" w:fill="FFFF99"/>
          <w:rtl/>
        </w:rPr>
        <w:t>י</w:t>
      </w:r>
      <w:r w:rsidRPr="00A66974">
        <w:rPr>
          <w:rStyle w:val="default"/>
          <w:rFonts w:cs="FrankRuehl" w:hint="cs"/>
          <w:vanish/>
          <w:sz w:val="22"/>
          <w:szCs w:val="22"/>
          <w:shd w:val="clear" w:color="auto" w:fill="FFFF99"/>
          <w:rtl/>
        </w:rPr>
        <w:t xml:space="preserve">היו בדרך שתקבע מועצת הרשות, ובלבד שאמות מידה, כללים ותעריפים כאמור בסעיף קטן (ב)(1) ו-(2) יפורסמו גם ברשומות </w:t>
      </w:r>
      <w:r w:rsidRPr="00A66974">
        <w:rPr>
          <w:rStyle w:val="default"/>
          <w:rFonts w:cs="FrankRuehl" w:hint="cs"/>
          <w:strike/>
          <w:vanish/>
          <w:sz w:val="22"/>
          <w:szCs w:val="22"/>
          <w:shd w:val="clear" w:color="auto" w:fill="FFFF99"/>
          <w:rtl/>
        </w:rPr>
        <w:t>וברשת תקשורת אלקטרונית, סמוך</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ובאתר האינטרנט של הרשות, וביאורים, החלטות וממצאים כאמור בסעיף קטן (ב)(3) עד (5) יפורסמו באתר האינטרנט של הרשות, והכול סמוך</w:t>
      </w:r>
      <w:r w:rsidRPr="00A66974">
        <w:rPr>
          <w:rStyle w:val="default"/>
          <w:rFonts w:cs="FrankRuehl" w:hint="cs"/>
          <w:vanish/>
          <w:sz w:val="22"/>
          <w:szCs w:val="22"/>
          <w:shd w:val="clear" w:color="auto" w:fill="FFFF99"/>
          <w:rtl/>
        </w:rPr>
        <w:t xml:space="preserve"> ככל האפשר לאחר קביעתם.</w:t>
      </w:r>
    </w:p>
    <w:p w:rsidR="002F4C73" w:rsidRPr="00A66974" w:rsidRDefault="002F4C73" w:rsidP="002F4C73">
      <w:pPr>
        <w:pStyle w:val="P00"/>
        <w:spacing w:before="0"/>
        <w:ind w:left="0" w:right="1134"/>
        <w:rPr>
          <w:rStyle w:val="default"/>
          <w:rFonts w:ascii="FrankRuehl" w:hAnsi="FrankRuehl" w:cs="FrankRuehl"/>
          <w:vanish/>
          <w:szCs w:val="20"/>
          <w:shd w:val="clear" w:color="auto" w:fill="FFFF99"/>
          <w:rtl/>
        </w:rPr>
      </w:pPr>
    </w:p>
    <w:p w:rsidR="002F4C73" w:rsidRPr="00A66974" w:rsidRDefault="002F4C73" w:rsidP="002F4C73">
      <w:pPr>
        <w:pStyle w:val="P00"/>
        <w:spacing w:before="0"/>
        <w:ind w:left="0" w:right="1134"/>
        <w:rPr>
          <w:rStyle w:val="default"/>
          <w:rFonts w:ascii="FrankRuehl" w:hAnsi="FrankRuehl" w:cs="FrankRuehl"/>
          <w:vanish/>
          <w:color w:val="FF0000"/>
          <w:szCs w:val="20"/>
          <w:shd w:val="clear" w:color="auto" w:fill="FFFF99"/>
          <w:rtl/>
        </w:rPr>
      </w:pPr>
      <w:r w:rsidRPr="00A66974">
        <w:rPr>
          <w:rStyle w:val="default"/>
          <w:rFonts w:ascii="FrankRuehl" w:hAnsi="FrankRuehl" w:cs="FrankRuehl"/>
          <w:vanish/>
          <w:color w:val="FF0000"/>
          <w:szCs w:val="20"/>
          <w:shd w:val="clear" w:color="auto" w:fill="FFFF99"/>
          <w:rtl/>
        </w:rPr>
        <w:t>מיום 27</w:t>
      </w:r>
      <w:r w:rsidRPr="00A66974">
        <w:rPr>
          <w:rStyle w:val="default"/>
          <w:rFonts w:ascii="FrankRuehl" w:hAnsi="FrankRuehl" w:cs="FrankRuehl" w:hint="cs"/>
          <w:vanish/>
          <w:color w:val="FF0000"/>
          <w:szCs w:val="20"/>
          <w:shd w:val="clear" w:color="auto" w:fill="FFFF99"/>
          <w:rtl/>
        </w:rPr>
        <w:t>.12.2018</w:t>
      </w:r>
    </w:p>
    <w:p w:rsidR="002F4C73" w:rsidRPr="00A66974" w:rsidRDefault="002F4C73" w:rsidP="002F4C73">
      <w:pPr>
        <w:pStyle w:val="P00"/>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2F4C73" w:rsidRPr="00A66974" w:rsidRDefault="002F4C73" w:rsidP="002F4C73">
      <w:pPr>
        <w:pStyle w:val="P00"/>
        <w:spacing w:before="0"/>
        <w:ind w:left="0" w:right="1134"/>
        <w:rPr>
          <w:rStyle w:val="default"/>
          <w:rFonts w:ascii="FrankRuehl" w:hAnsi="FrankRuehl" w:cs="FrankRuehl"/>
          <w:vanish/>
          <w:szCs w:val="20"/>
          <w:shd w:val="clear" w:color="auto" w:fill="FFFF99"/>
          <w:rtl/>
        </w:rPr>
      </w:pPr>
      <w:hyperlink r:id="rId520" w:history="1">
        <w:r w:rsidRPr="00A66974">
          <w:rPr>
            <w:rStyle w:val="Hyperlink"/>
            <w:rFonts w:ascii="FrankRuehl" w:hAnsi="FrankRuehl"/>
            <w:vanish/>
            <w:szCs w:val="20"/>
            <w:shd w:val="clear" w:color="auto" w:fill="FFFF99"/>
            <w:rtl/>
          </w:rPr>
          <w:t>ס"ח תשע"ט מס' 2766</w:t>
        </w:r>
      </w:hyperlink>
      <w:r w:rsidRPr="00A66974">
        <w:rPr>
          <w:rStyle w:val="default"/>
          <w:rFonts w:ascii="FrankRuehl" w:hAnsi="FrankRuehl" w:cs="FrankRuehl"/>
          <w:vanish/>
          <w:szCs w:val="20"/>
          <w:shd w:val="clear" w:color="auto" w:fill="FFFF99"/>
          <w:rtl/>
        </w:rPr>
        <w:t xml:space="preserve"> מיום 27.12.2018 עמ' </w:t>
      </w:r>
      <w:r w:rsidRPr="00A66974">
        <w:rPr>
          <w:rStyle w:val="default"/>
          <w:rFonts w:ascii="FrankRuehl" w:hAnsi="FrankRuehl" w:cs="FrankRuehl" w:hint="cs"/>
          <w:vanish/>
          <w:szCs w:val="20"/>
          <w:shd w:val="clear" w:color="auto" w:fill="FFFF99"/>
          <w:rtl/>
        </w:rPr>
        <w:t>91</w:t>
      </w:r>
      <w:r w:rsidRPr="00A66974">
        <w:rPr>
          <w:rStyle w:val="default"/>
          <w:rFonts w:ascii="FrankRuehl" w:hAnsi="FrankRuehl" w:cs="FrankRuehl"/>
          <w:vanish/>
          <w:szCs w:val="20"/>
          <w:shd w:val="clear" w:color="auto" w:fill="FFFF99"/>
          <w:rtl/>
        </w:rPr>
        <w:t xml:space="preserve"> (</w:t>
      </w:r>
      <w:hyperlink r:id="rId521" w:history="1">
        <w:r w:rsidRPr="00A66974">
          <w:rPr>
            <w:rStyle w:val="Hyperlink"/>
            <w:rFonts w:ascii="FrankRuehl" w:hAnsi="FrankRuehl"/>
            <w:vanish/>
            <w:szCs w:val="20"/>
            <w:shd w:val="clear" w:color="auto" w:fill="FFFF99"/>
            <w:rtl/>
          </w:rPr>
          <w:t>ה"ח 796</w:t>
        </w:r>
      </w:hyperlink>
      <w:r w:rsidRPr="00A66974">
        <w:rPr>
          <w:rStyle w:val="default"/>
          <w:rFonts w:ascii="FrankRuehl" w:hAnsi="FrankRuehl" w:cs="FrankRuehl"/>
          <w:vanish/>
          <w:szCs w:val="20"/>
          <w:shd w:val="clear" w:color="auto" w:fill="FFFF99"/>
          <w:rtl/>
        </w:rPr>
        <w:t>)</w:t>
      </w:r>
    </w:p>
    <w:p w:rsidR="002F4C73" w:rsidRPr="002F4C73" w:rsidRDefault="002F4C73" w:rsidP="002F4C73">
      <w:pPr>
        <w:pStyle w:val="P00"/>
        <w:ind w:left="0" w:right="1134"/>
        <w:rPr>
          <w:rStyle w:val="default"/>
          <w:rFonts w:cs="FrankRuehl"/>
          <w:sz w:val="2"/>
          <w:szCs w:val="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הרשות תפרסם אחת לשנה דוח על פעולותיה ועל פעילויות החברות, כפי שתמצא לנכון</w:t>
      </w:r>
      <w:r w:rsidRPr="00A66974">
        <w:rPr>
          <w:rStyle w:val="default"/>
          <w:rFonts w:cs="FrankRuehl" w:hint="cs"/>
          <w:vanish/>
          <w:sz w:val="22"/>
          <w:szCs w:val="22"/>
          <w:u w:val="single"/>
          <w:shd w:val="clear" w:color="auto" w:fill="FFFF99"/>
          <w:rtl/>
        </w:rPr>
        <w:t>, ותכלול בו, בין השאר, מידע ונתונים בדבר התעריפים המופחתים בעד צריכת מים שהוכרה כנזילה שנקבעו לפי סעיף 102(א)</w:t>
      </w:r>
      <w:r w:rsidRPr="00A66974">
        <w:rPr>
          <w:rStyle w:val="default"/>
          <w:rFonts w:cs="FrankRuehl" w:hint="cs"/>
          <w:vanish/>
          <w:sz w:val="22"/>
          <w:szCs w:val="22"/>
          <w:shd w:val="clear" w:color="auto" w:fill="FFFF99"/>
          <w:rtl/>
        </w:rPr>
        <w:t>; הדוח יוגש לשרים ולועדת הכלכלה של הכנסת ויועמד לעיון הציבור.</w:t>
      </w:r>
      <w:bookmarkEnd w:id="288"/>
    </w:p>
    <w:p w:rsidR="001D1A92" w:rsidRDefault="001D1A92">
      <w:pPr>
        <w:pStyle w:val="medium2-header"/>
        <w:keepLines w:val="0"/>
        <w:spacing w:before="72"/>
        <w:ind w:left="0" w:right="1134"/>
        <w:rPr>
          <w:noProof/>
          <w:sz w:val="20"/>
          <w:rtl/>
        </w:rPr>
      </w:pPr>
      <w:bookmarkStart w:id="289" w:name="med6"/>
      <w:bookmarkEnd w:id="289"/>
      <w:r>
        <w:rPr>
          <w:noProof/>
          <w:sz w:val="20"/>
          <w:rtl/>
        </w:rPr>
        <w:t>פ</w:t>
      </w:r>
      <w:r>
        <w:rPr>
          <w:rFonts w:hint="cs"/>
          <w:noProof/>
          <w:sz w:val="20"/>
          <w:rtl/>
        </w:rPr>
        <w:t>רק ז': הממונה</w:t>
      </w:r>
    </w:p>
    <w:p w:rsidR="001D1A92" w:rsidRDefault="001D1A92" w:rsidP="001D1A92">
      <w:pPr>
        <w:pStyle w:val="P00"/>
        <w:spacing w:before="72"/>
        <w:ind w:left="0" w:right="1134"/>
        <w:rPr>
          <w:rStyle w:val="default"/>
          <w:rFonts w:cs="FrankRuehl" w:hint="cs"/>
          <w:rtl/>
        </w:rPr>
      </w:pPr>
      <w:bookmarkStart w:id="290" w:name="Seif84"/>
      <w:bookmarkEnd w:id="290"/>
      <w:r>
        <w:rPr>
          <w:lang w:val="he-IL"/>
        </w:rPr>
        <w:pict>
          <v:rect id="_x0000_s2163" style="position:absolute;left:0;text-align:left;margin-left:464.5pt;margin-top:8.05pt;width:75.05pt;height:31.5pt;z-index:251573760"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מינוי הממונה</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110.</w:t>
      </w:r>
      <w:r>
        <w:rPr>
          <w:rStyle w:val="big-number"/>
          <w:rtl/>
        </w:rPr>
        <w:tab/>
      </w:r>
      <w:r>
        <w:rPr>
          <w:rStyle w:val="default"/>
          <w:rFonts w:cs="FrankRuehl"/>
          <w:rtl/>
        </w:rPr>
        <w:t>(</w:t>
      </w:r>
      <w:r>
        <w:rPr>
          <w:rStyle w:val="default"/>
          <w:rFonts w:cs="FrankRuehl" w:hint="cs"/>
          <w:rtl/>
        </w:rPr>
        <w:t>א)</w:t>
      </w:r>
      <w:r>
        <w:rPr>
          <w:rStyle w:val="default"/>
          <w:rFonts w:cs="FrankRuehl"/>
          <w:rtl/>
        </w:rPr>
        <w:tab/>
      </w:r>
      <w:r w:rsidRPr="001D1A92">
        <w:rPr>
          <w:rStyle w:val="default"/>
          <w:rFonts w:cs="FrankRuehl"/>
          <w:rtl/>
        </w:rPr>
        <w:t>מנהל הרשות ימנה, באישור שר הפנים, ממונה על עניני החברות לשירותי מים וביוב; הממונה יהיה עובד הרשות</w:t>
      </w:r>
      <w:r>
        <w:rPr>
          <w:rStyle w:val="default"/>
          <w:rFonts w:cs="FrankRuehl"/>
          <w:rtl/>
        </w:rPr>
        <w:t>.</w:t>
      </w:r>
    </w:p>
    <w:p w:rsidR="001D1A92" w:rsidRDefault="001D1A92" w:rsidP="001D1A92">
      <w:pPr>
        <w:pStyle w:val="P00"/>
        <w:spacing w:before="72"/>
        <w:ind w:left="0" w:right="1134"/>
        <w:rPr>
          <w:rStyle w:val="default"/>
          <w:rFonts w:cs="FrankRuehl"/>
          <w:rtl/>
        </w:rPr>
      </w:pPr>
      <w:r w:rsidRPr="001D1A92">
        <w:rPr>
          <w:rStyle w:val="default"/>
          <w:rFonts w:cs="FrankRuehl"/>
          <w:rtl/>
        </w:rPr>
        <w:pict>
          <v:shape id="_x0000_s2297" type="#_x0000_t202" style="position:absolute;left:0;text-align:left;margin-left:470.25pt;margin-top:7.1pt;width:1in;height:16.8pt;z-index:251680256"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v:shape>
        </w:pict>
      </w:r>
      <w:r w:rsidRPr="001D1A92">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מינוי הממונה תפורסם ברשומות.</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291" w:name="Rov215"/>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2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348 (</w:t>
      </w:r>
      <w:hyperlink r:id="rId52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524"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525"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big-number"/>
          <w:rFonts w:hint="cs"/>
          <w:vanish/>
          <w:sz w:val="16"/>
          <w:szCs w:val="16"/>
          <w:shd w:val="clear" w:color="auto" w:fill="FFFF99"/>
          <w:rtl/>
        </w:rPr>
      </w:pPr>
      <w:r w:rsidRPr="00A66974">
        <w:rPr>
          <w:rStyle w:val="big-number"/>
          <w:rFonts w:hint="cs"/>
          <w:strike/>
          <w:vanish/>
          <w:sz w:val="16"/>
          <w:szCs w:val="16"/>
          <w:shd w:val="clear" w:color="auto" w:fill="FFFF99"/>
          <w:rtl/>
        </w:rPr>
        <w:t>הסמכת</w:t>
      </w:r>
      <w:r w:rsidRPr="00A66974">
        <w:rPr>
          <w:rStyle w:val="big-number"/>
          <w:rFonts w:hint="cs"/>
          <w:vanish/>
          <w:sz w:val="16"/>
          <w:szCs w:val="16"/>
          <w:shd w:val="clear" w:color="auto" w:fill="FFFF99"/>
          <w:rtl/>
        </w:rPr>
        <w:t xml:space="preserve"> </w:t>
      </w:r>
      <w:r w:rsidRPr="00A66974">
        <w:rPr>
          <w:rStyle w:val="big-number"/>
          <w:rFonts w:hint="cs"/>
          <w:vanish/>
          <w:sz w:val="16"/>
          <w:szCs w:val="16"/>
          <w:u w:val="single"/>
          <w:shd w:val="clear" w:color="auto" w:fill="FFFF99"/>
          <w:rtl/>
        </w:rPr>
        <w:t>מינוי</w:t>
      </w:r>
      <w:r w:rsidRPr="00A66974">
        <w:rPr>
          <w:rStyle w:val="big-number"/>
          <w:rFonts w:hint="cs"/>
          <w:vanish/>
          <w:sz w:val="16"/>
          <w:szCs w:val="16"/>
          <w:shd w:val="clear" w:color="auto" w:fill="FFFF99"/>
          <w:rtl/>
        </w:rPr>
        <w:t xml:space="preserve"> הממונה</w:t>
      </w:r>
    </w:p>
    <w:p w:rsidR="001D1A92" w:rsidRPr="00A66974" w:rsidRDefault="001D1A92">
      <w:pPr>
        <w:pStyle w:val="P00"/>
        <w:spacing w:before="0"/>
        <w:ind w:left="0" w:right="1134"/>
        <w:rPr>
          <w:rStyle w:val="default"/>
          <w:rFonts w:cs="FrankRuehl" w:hint="cs"/>
          <w:vanish/>
          <w:sz w:val="22"/>
          <w:szCs w:val="22"/>
          <w:shd w:val="clear" w:color="auto" w:fill="FFFF99"/>
          <w:rtl/>
        </w:rPr>
      </w:pPr>
      <w:r w:rsidRPr="00A66974">
        <w:rPr>
          <w:rStyle w:val="big-number"/>
          <w:rFonts w:cs="FrankRuehl"/>
          <w:vanish/>
          <w:sz w:val="22"/>
          <w:szCs w:val="22"/>
          <w:shd w:val="clear" w:color="auto" w:fill="FFFF99"/>
          <w:rtl/>
        </w:rPr>
        <w:t>110.</w:t>
      </w:r>
      <w:r w:rsidRPr="00A66974">
        <w:rPr>
          <w:rStyle w:val="big-number"/>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הממשלה, על פי הצעת שר הפנים ובהסכמת שר האוצר, תסמיך עובד במשרד הפנים להיות ממונה על עניני החברות לשירותי מים וביוב.</w:t>
      </w:r>
    </w:p>
    <w:p w:rsidR="001D1A92" w:rsidRPr="00A66974" w:rsidRDefault="001D1A92">
      <w:pPr>
        <w:pStyle w:val="P00"/>
        <w:spacing w:before="0"/>
        <w:ind w:left="0" w:right="1134"/>
        <w:rPr>
          <w:rStyle w:val="default"/>
          <w:rFonts w:cs="FrankRuehl" w:hint="cs"/>
          <w:vanish/>
          <w:sz w:val="22"/>
          <w:szCs w:val="22"/>
          <w:u w:val="single"/>
          <w:shd w:val="clear" w:color="auto" w:fill="FFFF99"/>
          <w:rtl/>
        </w:rPr>
      </w:pPr>
      <w:r w:rsidRPr="00A66974">
        <w:rPr>
          <w:rStyle w:val="default"/>
          <w:rFonts w:cs="FrankRuehl"/>
          <w:vanish/>
          <w:sz w:val="22"/>
          <w:szCs w:val="22"/>
          <w:shd w:val="clear" w:color="auto" w:fill="FFFF99"/>
          <w:rtl/>
        </w:rPr>
        <w:tab/>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א)</w:t>
      </w:r>
      <w:r w:rsidRPr="00A66974">
        <w:rPr>
          <w:rStyle w:val="default"/>
          <w:rFonts w:cs="FrankRuehl"/>
          <w:vanish/>
          <w:sz w:val="22"/>
          <w:szCs w:val="22"/>
          <w:u w:val="single"/>
          <w:shd w:val="clear" w:color="auto" w:fill="FFFF99"/>
          <w:rtl/>
        </w:rPr>
        <w:tab/>
        <w:t>מנהל הרשות ימנה, באישור שר הפנים, ממונה על עניני החברות לשירותי מים וביוב; הממונה יהיה עובד הרשות.</w:t>
      </w:r>
    </w:p>
    <w:p w:rsidR="001D1A92" w:rsidRDefault="001D1A92">
      <w:pPr>
        <w:pStyle w:val="P00"/>
        <w:spacing w:before="0"/>
        <w:ind w:left="0" w:right="1134"/>
        <w:rPr>
          <w:rStyle w:val="default"/>
          <w:rFonts w:cs="FrankRuehl"/>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הודעה על </w:t>
      </w:r>
      <w:r w:rsidRPr="00A66974">
        <w:rPr>
          <w:rStyle w:val="default"/>
          <w:rFonts w:cs="FrankRuehl" w:hint="cs"/>
          <w:strike/>
          <w:vanish/>
          <w:sz w:val="22"/>
          <w:szCs w:val="22"/>
          <w:shd w:val="clear" w:color="auto" w:fill="FFFF99"/>
          <w:rtl/>
        </w:rPr>
        <w:t>הסמכת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מינוי</w:t>
      </w:r>
      <w:r w:rsidRPr="00A66974">
        <w:rPr>
          <w:rStyle w:val="default"/>
          <w:rFonts w:cs="FrankRuehl" w:hint="cs"/>
          <w:vanish/>
          <w:sz w:val="22"/>
          <w:szCs w:val="22"/>
          <w:shd w:val="clear" w:color="auto" w:fill="FFFF99"/>
          <w:rtl/>
        </w:rPr>
        <w:t xml:space="preserve"> הממונה תפורסם ברשומות.</w:t>
      </w:r>
      <w:bookmarkEnd w:id="291"/>
    </w:p>
    <w:p w:rsidR="001D1A92" w:rsidRDefault="001D1A92" w:rsidP="001D1A92">
      <w:pPr>
        <w:pStyle w:val="P00"/>
        <w:spacing w:before="72"/>
        <w:ind w:left="0" w:right="1134"/>
        <w:rPr>
          <w:rStyle w:val="default"/>
          <w:rFonts w:cs="FrankRuehl" w:hint="cs"/>
          <w:rtl/>
        </w:rPr>
      </w:pPr>
      <w:bookmarkStart w:id="292" w:name="Seif85"/>
      <w:bookmarkEnd w:id="292"/>
      <w:r>
        <w:rPr>
          <w:lang w:val="he-IL"/>
        </w:rPr>
        <w:pict>
          <v:rect id="_x0000_s2164" style="position:absolute;left:0;text-align:left;margin-left:464.5pt;margin-top:8.05pt;width:75.05pt;height:31.4pt;z-index:251574784"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ת</w:t>
                  </w:r>
                  <w:r>
                    <w:rPr>
                      <w:rFonts w:cs="Miriam" w:hint="cs"/>
                      <w:szCs w:val="18"/>
                      <w:rtl/>
                    </w:rPr>
                    <w:t>פקידי הממונה</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111.</w:t>
      </w:r>
      <w:r>
        <w:rPr>
          <w:rStyle w:val="big-number"/>
          <w:rtl/>
        </w:rPr>
        <w:tab/>
      </w:r>
      <w:r w:rsidRPr="001D1A92">
        <w:rPr>
          <w:rStyle w:val="default"/>
          <w:rFonts w:cs="FrankRuehl"/>
          <w:rtl/>
        </w:rPr>
        <w:t>הממונה, בכפוף להנחיות, להוראות ולכללים שקבעה מועצת הרשות בהתאם לסמכויותיה</w:t>
      </w:r>
      <w:r w:rsidRPr="001D1A92">
        <w:rPr>
          <w:rStyle w:val="default"/>
          <w:rFonts w:cs="FrankRuehl" w:hint="cs"/>
          <w:rtl/>
        </w:rPr>
        <w:t xml:space="preserve"> </w:t>
      </w:r>
      <w:r>
        <w:rPr>
          <w:rStyle w:val="default"/>
          <w:rFonts w:cs="FrankRuehl"/>
          <w:rtl/>
        </w:rPr>
        <w:t>–</w:t>
      </w:r>
    </w:p>
    <w:p w:rsidR="001D1A92" w:rsidRDefault="001D1A92">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 xml:space="preserve">ייתן לחברות רישיונות כאמור בסעיף 15; </w:t>
      </w:r>
    </w:p>
    <w:p w:rsidR="001D1A92" w:rsidRDefault="00556610" w:rsidP="00556610">
      <w:pPr>
        <w:pStyle w:val="P11"/>
        <w:spacing w:before="72"/>
        <w:ind w:left="624" w:right="1134"/>
        <w:rPr>
          <w:rStyle w:val="default"/>
          <w:rFonts w:cs="FrankRuehl"/>
          <w:rtl/>
        </w:rPr>
      </w:pPr>
      <w:r>
        <w:rPr>
          <w:rtl/>
          <w:lang w:eastAsia="en-US"/>
        </w:rPr>
        <w:pict>
          <v:shape id="_x0000_s2576" type="#_x0000_t202" style="position:absolute;left:0;text-align:left;margin-left:470.35pt;margin-top:7.1pt;width:1in;height:16.8pt;z-index:251810304" filled="f" stroked="f">
            <v:textbox inset="1mm,0,1mm,0">
              <w:txbxContent>
                <w:p w:rsidR="002269D7" w:rsidRDefault="002269D7" w:rsidP="00556610">
                  <w:pPr>
                    <w:spacing w:line="160" w:lineRule="exact"/>
                    <w:jc w:val="left"/>
                    <w:rPr>
                      <w:rFonts w:cs="Miriam" w:hint="cs"/>
                      <w:noProof/>
                      <w:szCs w:val="18"/>
                      <w:rtl/>
                    </w:rPr>
                  </w:pPr>
                  <w:r>
                    <w:rPr>
                      <w:rFonts w:cs="Miriam" w:hint="cs"/>
                      <w:szCs w:val="18"/>
                      <w:rtl/>
                    </w:rPr>
                    <w:t>(תיקון מס' 10) תשע"ז-2016</w:t>
                  </w:r>
                </w:p>
              </w:txbxContent>
            </v:textbox>
            <w10:anchorlock/>
          </v:shape>
        </w:pict>
      </w:r>
      <w:r w:rsidR="001D1A92">
        <w:rPr>
          <w:rStyle w:val="default"/>
          <w:rFonts w:cs="FrankRuehl"/>
          <w:rtl/>
        </w:rPr>
        <w:t>(2)</w:t>
      </w:r>
      <w:r w:rsidR="001D1A92">
        <w:rPr>
          <w:rStyle w:val="default"/>
          <w:rFonts w:cs="FrankRuehl"/>
          <w:rtl/>
        </w:rPr>
        <w:tab/>
      </w:r>
      <w:r w:rsidR="001D1A92">
        <w:rPr>
          <w:rStyle w:val="default"/>
          <w:rFonts w:cs="FrankRuehl" w:hint="cs"/>
          <w:rtl/>
        </w:rPr>
        <w:t xml:space="preserve">יחליט בבקשות לאישור הסכמים כאמור </w:t>
      </w:r>
      <w:r w:rsidRPr="00556610">
        <w:rPr>
          <w:rStyle w:val="default"/>
          <w:rFonts w:cs="FrankRuehl" w:hint="cs"/>
          <w:rtl/>
        </w:rPr>
        <w:t>בסעיפים 9, 10, 13ז ו-13ח</w:t>
      </w:r>
      <w:r w:rsidR="001D1A92">
        <w:rPr>
          <w:rStyle w:val="default"/>
          <w:rFonts w:cs="FrankRuehl" w:hint="cs"/>
          <w:rtl/>
        </w:rPr>
        <w:t xml:space="preserve"> בין רשויות מקומיות לבין חברות</w:t>
      </w:r>
      <w:r>
        <w:rPr>
          <w:rStyle w:val="default"/>
          <w:rFonts w:cs="FrankRuehl" w:hint="cs"/>
          <w:rtl/>
        </w:rPr>
        <w:t xml:space="preserve"> </w:t>
      </w:r>
      <w:r w:rsidRPr="00556610">
        <w:rPr>
          <w:rStyle w:val="default"/>
          <w:rFonts w:cs="FrankRuehl" w:hint="cs"/>
          <w:rtl/>
        </w:rPr>
        <w:t>או בין ספקי שירותי ביוב לבין חברות ביוב, לפי העניין</w:t>
      </w:r>
      <w:r w:rsidR="001D1A92">
        <w:rPr>
          <w:rStyle w:val="default"/>
          <w:rFonts w:cs="FrankRuehl" w:hint="cs"/>
          <w:rtl/>
        </w:rPr>
        <w:t>;</w:t>
      </w:r>
    </w:p>
    <w:p w:rsidR="001D1A92" w:rsidRDefault="001D1A9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יחליט בבקשות של חברות בענינים הטעונים אישורו, הסכמתו או הרשאתו, לפי חוק זה;</w:t>
      </w:r>
    </w:p>
    <w:p w:rsidR="001D1A92" w:rsidRDefault="001D1A92">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ייעץ וייתן חוות דעת לרשות ול</w:t>
      </w:r>
      <w:r>
        <w:rPr>
          <w:rStyle w:val="default"/>
          <w:rFonts w:cs="FrankRuehl"/>
          <w:rtl/>
        </w:rPr>
        <w:t>ש</w:t>
      </w:r>
      <w:r>
        <w:rPr>
          <w:rStyle w:val="default"/>
          <w:rFonts w:cs="FrankRuehl" w:hint="cs"/>
          <w:rtl/>
        </w:rPr>
        <w:t>רים, בענינים המנויים לענין זה בחוק זה;</w:t>
      </w:r>
    </w:p>
    <w:p w:rsidR="001D1A92" w:rsidRDefault="001D1A92">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יעקוב אחר פעילותן של חברות ואחר מילוי התנאים וההוראות שקבע להן לפי חוק זה וברישיונות ואחר קיום אמות המידה וההוראות שקבעה המועצה לפי סעיף 99; </w:t>
      </w:r>
    </w:p>
    <w:p w:rsidR="001D1A92" w:rsidRDefault="001D1A92">
      <w:pPr>
        <w:pStyle w:val="P11"/>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ימלא כל תפקיד אחר ויפעיל כל סמכות אחרת שניתנו לו בחוק זה, לשם השגת</w:t>
      </w:r>
      <w:r>
        <w:rPr>
          <w:rStyle w:val="default"/>
          <w:rFonts w:cs="FrankRuehl"/>
          <w:rtl/>
        </w:rPr>
        <w:t xml:space="preserve"> </w:t>
      </w:r>
      <w:r>
        <w:rPr>
          <w:rStyle w:val="default"/>
          <w:rFonts w:cs="FrankRuehl" w:hint="cs"/>
          <w:rtl/>
        </w:rPr>
        <w:t>מטרותיו.</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293" w:name="Rov373"/>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2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348 (</w:t>
      </w:r>
      <w:hyperlink r:id="rId52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528"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529"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rStyle w:val="big-number"/>
          <w:rFonts w:cs="FrankRuehl"/>
          <w:vanish/>
          <w:sz w:val="22"/>
          <w:szCs w:val="22"/>
          <w:shd w:val="clear" w:color="auto" w:fill="FFFF99"/>
          <w:rtl/>
        </w:rPr>
        <w:t>111.</w:t>
      </w:r>
      <w:r w:rsidRPr="00A66974">
        <w:rPr>
          <w:rStyle w:val="big-number"/>
          <w:rFonts w:cs="FrankRuehl"/>
          <w:vanish/>
          <w:sz w:val="22"/>
          <w:szCs w:val="22"/>
          <w:shd w:val="clear" w:color="auto" w:fill="FFFF99"/>
          <w:rtl/>
        </w:rPr>
        <w:tab/>
      </w:r>
      <w:r w:rsidRPr="00A66974">
        <w:rPr>
          <w:rStyle w:val="default"/>
          <w:rFonts w:cs="FrankRuehl"/>
          <w:strike/>
          <w:vanish/>
          <w:sz w:val="22"/>
          <w:szCs w:val="22"/>
          <w:shd w:val="clear" w:color="auto" w:fill="FFFF99"/>
          <w:rtl/>
        </w:rPr>
        <w:t>ה</w:t>
      </w:r>
      <w:r w:rsidRPr="00A66974">
        <w:rPr>
          <w:rStyle w:val="default"/>
          <w:rFonts w:cs="FrankRuehl" w:hint="cs"/>
          <w:strike/>
          <w:vanish/>
          <w:sz w:val="22"/>
          <w:szCs w:val="22"/>
          <w:shd w:val="clear" w:color="auto" w:fill="FFFF99"/>
          <w:rtl/>
        </w:rPr>
        <w:t xml:space="preserve">ממונה </w:t>
      </w:r>
      <w:r w:rsidRPr="00A66974">
        <w:rPr>
          <w:rStyle w:val="default"/>
          <w:rFonts w:cs="FrankRuehl"/>
          <w:strike/>
          <w:vanish/>
          <w:sz w:val="22"/>
          <w:szCs w:val="22"/>
          <w:shd w:val="clear" w:color="auto" w:fill="FFFF99"/>
          <w:rtl/>
        </w:rPr>
        <w:t>–</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הממונה, בכפוף להנחיות, להוראות ולכללים שקבעה מועצת הרשות בהתאם לסמכויותיה</w:t>
      </w:r>
      <w:r w:rsidRPr="00A66974">
        <w:rPr>
          <w:rStyle w:val="default"/>
          <w:rFonts w:cs="FrankRuehl" w:hint="cs"/>
          <w:vanish/>
          <w:sz w:val="22"/>
          <w:szCs w:val="22"/>
          <w:u w:val="single"/>
          <w:shd w:val="clear" w:color="auto" w:fill="FFFF99"/>
          <w:rtl/>
        </w:rPr>
        <w:t xml:space="preserve"> </w:t>
      </w:r>
      <w:r w:rsidRPr="00A66974">
        <w:rPr>
          <w:rStyle w:val="default"/>
          <w:rFonts w:cs="FrankRuehl"/>
          <w:vanish/>
          <w:sz w:val="22"/>
          <w:szCs w:val="22"/>
          <w:u w:val="single"/>
          <w:shd w:val="clear" w:color="auto" w:fill="FFFF99"/>
          <w:rtl/>
        </w:rPr>
        <w:t>–</w:t>
      </w:r>
    </w:p>
    <w:p w:rsidR="00EF7F1E" w:rsidRPr="00A66974" w:rsidRDefault="00EF7F1E" w:rsidP="00EF7F1E">
      <w:pPr>
        <w:pStyle w:val="P00"/>
        <w:tabs>
          <w:tab w:val="clear" w:pos="6259"/>
        </w:tabs>
        <w:spacing w:before="0"/>
        <w:ind w:left="0" w:right="1134"/>
        <w:rPr>
          <w:rStyle w:val="default"/>
          <w:rFonts w:cs="FrankRuehl" w:hint="cs"/>
          <w:vanish/>
          <w:szCs w:val="20"/>
          <w:shd w:val="clear" w:color="auto" w:fill="FFFF99"/>
          <w:rtl/>
        </w:rPr>
      </w:pPr>
    </w:p>
    <w:p w:rsidR="00EF7F1E" w:rsidRPr="00A66974" w:rsidRDefault="00EF7F1E" w:rsidP="00556610">
      <w:pPr>
        <w:pStyle w:val="P00"/>
        <w:tabs>
          <w:tab w:val="clear" w:pos="6259"/>
        </w:tabs>
        <w:spacing w:before="0"/>
        <w:ind w:left="624"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EF7F1E" w:rsidRPr="00A66974" w:rsidRDefault="00EF7F1E" w:rsidP="00556610">
      <w:pPr>
        <w:pStyle w:val="P00"/>
        <w:tabs>
          <w:tab w:val="clear" w:pos="6259"/>
        </w:tabs>
        <w:spacing w:before="0"/>
        <w:ind w:left="624"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F7F1E" w:rsidRPr="00A66974" w:rsidRDefault="00EF7F1E" w:rsidP="00556610">
      <w:pPr>
        <w:pStyle w:val="P00"/>
        <w:tabs>
          <w:tab w:val="clear" w:pos="6259"/>
        </w:tabs>
        <w:spacing w:before="0"/>
        <w:ind w:left="624" w:right="1134"/>
        <w:rPr>
          <w:rStyle w:val="default"/>
          <w:rFonts w:cs="FrankRuehl" w:hint="cs"/>
          <w:vanish/>
          <w:szCs w:val="20"/>
          <w:shd w:val="clear" w:color="auto" w:fill="FFFF99"/>
          <w:rtl/>
        </w:rPr>
      </w:pPr>
      <w:hyperlink r:id="rId53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53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F7F1E" w:rsidRPr="00556610" w:rsidRDefault="00EF7F1E" w:rsidP="00556610">
      <w:pPr>
        <w:pStyle w:val="P11"/>
        <w:ind w:left="624" w:right="1134"/>
        <w:rPr>
          <w:rStyle w:val="default"/>
          <w:rFonts w:cs="FrankRuehl"/>
          <w:sz w:val="2"/>
          <w:szCs w:val="2"/>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יחליט בבקשות לאישור הסכמים כאמור </w:t>
      </w:r>
      <w:r w:rsidRPr="00A66974">
        <w:rPr>
          <w:rStyle w:val="default"/>
          <w:rFonts w:cs="FrankRuehl" w:hint="cs"/>
          <w:strike/>
          <w:vanish/>
          <w:sz w:val="22"/>
          <w:szCs w:val="22"/>
          <w:shd w:val="clear" w:color="auto" w:fill="FFFF99"/>
          <w:rtl/>
        </w:rPr>
        <w:t>בסעיפים 9 ו-10</w:t>
      </w:r>
      <w:r w:rsidR="00556610" w:rsidRPr="00A66974">
        <w:rPr>
          <w:rStyle w:val="default"/>
          <w:rFonts w:cs="FrankRuehl" w:hint="cs"/>
          <w:vanish/>
          <w:sz w:val="22"/>
          <w:szCs w:val="22"/>
          <w:shd w:val="clear" w:color="auto" w:fill="FFFF99"/>
          <w:rtl/>
        </w:rPr>
        <w:t xml:space="preserve"> </w:t>
      </w:r>
      <w:r w:rsidR="00556610" w:rsidRPr="00A66974">
        <w:rPr>
          <w:rStyle w:val="default"/>
          <w:rFonts w:cs="FrankRuehl" w:hint="cs"/>
          <w:vanish/>
          <w:sz w:val="22"/>
          <w:szCs w:val="22"/>
          <w:u w:val="single"/>
          <w:shd w:val="clear" w:color="auto" w:fill="FFFF99"/>
          <w:rtl/>
        </w:rPr>
        <w:t>בסעיפים 9, 10, 13ז ו-13ח</w:t>
      </w:r>
      <w:r w:rsidRPr="00A66974">
        <w:rPr>
          <w:rStyle w:val="default"/>
          <w:rFonts w:cs="FrankRuehl" w:hint="cs"/>
          <w:vanish/>
          <w:sz w:val="22"/>
          <w:szCs w:val="22"/>
          <w:shd w:val="clear" w:color="auto" w:fill="FFFF99"/>
          <w:rtl/>
        </w:rPr>
        <w:t xml:space="preserve"> בין רשויות מקומיות לבין חברות</w:t>
      </w:r>
      <w:r w:rsidR="00556610" w:rsidRPr="00A66974">
        <w:rPr>
          <w:rStyle w:val="default"/>
          <w:rFonts w:cs="FrankRuehl" w:hint="cs"/>
          <w:vanish/>
          <w:sz w:val="22"/>
          <w:szCs w:val="22"/>
          <w:shd w:val="clear" w:color="auto" w:fill="FFFF99"/>
          <w:rtl/>
        </w:rPr>
        <w:t xml:space="preserve"> </w:t>
      </w:r>
      <w:r w:rsidR="00556610" w:rsidRPr="00A66974">
        <w:rPr>
          <w:rStyle w:val="default"/>
          <w:rFonts w:cs="FrankRuehl" w:hint="cs"/>
          <w:vanish/>
          <w:sz w:val="22"/>
          <w:szCs w:val="22"/>
          <w:u w:val="single"/>
          <w:shd w:val="clear" w:color="auto" w:fill="FFFF99"/>
          <w:rtl/>
        </w:rPr>
        <w:t>או בין ספקי שירותי ביוב לבין חברות ביוב, לפי העניין</w:t>
      </w:r>
      <w:r w:rsidRPr="00A66974">
        <w:rPr>
          <w:rStyle w:val="default"/>
          <w:rFonts w:cs="FrankRuehl" w:hint="cs"/>
          <w:vanish/>
          <w:sz w:val="22"/>
          <w:szCs w:val="22"/>
          <w:shd w:val="clear" w:color="auto" w:fill="FFFF99"/>
          <w:rtl/>
        </w:rPr>
        <w:t>;</w:t>
      </w:r>
      <w:bookmarkEnd w:id="293"/>
    </w:p>
    <w:p w:rsidR="001D1A92" w:rsidRDefault="001D1A92">
      <w:pPr>
        <w:pStyle w:val="P00"/>
        <w:spacing w:before="72"/>
        <w:ind w:left="0" w:right="1134"/>
        <w:rPr>
          <w:rStyle w:val="default"/>
          <w:rFonts w:cs="FrankRuehl" w:hint="cs"/>
          <w:rtl/>
        </w:rPr>
      </w:pPr>
      <w:bookmarkStart w:id="294" w:name="Seif86"/>
      <w:bookmarkEnd w:id="294"/>
      <w:r>
        <w:rPr>
          <w:lang w:val="he-IL"/>
        </w:rPr>
        <w:pict>
          <v:rect id="_x0000_s2165" style="position:absolute;left:0;text-align:left;margin-left:464.5pt;margin-top:8.05pt;width:75.05pt;height:25.7pt;z-index:251575808"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א</w:t>
                  </w:r>
                  <w:r>
                    <w:rPr>
                      <w:rFonts w:cs="Miriam" w:hint="cs"/>
                      <w:szCs w:val="18"/>
                      <w:rtl/>
                    </w:rPr>
                    <w:t>ישור תכניות</w:t>
                  </w:r>
                </w:p>
                <w:p w:rsidR="002269D7" w:rsidRDefault="002269D7" w:rsidP="00556610">
                  <w:pPr>
                    <w:spacing w:line="160" w:lineRule="exact"/>
                    <w:jc w:val="left"/>
                    <w:rPr>
                      <w:rFonts w:cs="Miriam" w:hint="cs"/>
                      <w:noProof/>
                      <w:szCs w:val="18"/>
                      <w:rtl/>
                    </w:rPr>
                  </w:pPr>
                  <w:r>
                    <w:rPr>
                      <w:rFonts w:cs="Miriam" w:hint="cs"/>
                      <w:szCs w:val="18"/>
                      <w:rtl/>
                    </w:rPr>
                    <w:t>(תיקון מס' 10) תשע"ז-2016</w:t>
                  </w:r>
                </w:p>
              </w:txbxContent>
            </v:textbox>
            <w10:anchorlock/>
          </v:rect>
        </w:pict>
      </w:r>
      <w:r>
        <w:rPr>
          <w:rStyle w:val="big-number"/>
          <w:rtl/>
        </w:rPr>
        <w:t>112.</w:t>
      </w:r>
      <w:r>
        <w:rPr>
          <w:rStyle w:val="big-number"/>
          <w:rtl/>
        </w:rPr>
        <w:tab/>
      </w:r>
      <w:r>
        <w:rPr>
          <w:rStyle w:val="default"/>
          <w:rFonts w:cs="FrankRuehl"/>
          <w:rtl/>
        </w:rPr>
        <w:t>ה</w:t>
      </w:r>
      <w:r>
        <w:rPr>
          <w:rStyle w:val="default"/>
          <w:rFonts w:cs="FrankRuehl" w:hint="cs"/>
          <w:rtl/>
        </w:rPr>
        <w:t>ממונה רשאי לדרוש מחברה להגיש לאישורו, באופן ובמועד שידרוש, תכניות אב למים ולביוב</w:t>
      </w:r>
      <w:r w:rsidR="00556610">
        <w:rPr>
          <w:rStyle w:val="default"/>
          <w:rFonts w:cs="FrankRuehl" w:hint="cs"/>
          <w:rtl/>
        </w:rPr>
        <w:t xml:space="preserve"> </w:t>
      </w:r>
      <w:r w:rsidR="00556610" w:rsidRPr="00556610">
        <w:rPr>
          <w:rStyle w:val="default"/>
          <w:rFonts w:cs="FrankRuehl" w:hint="cs"/>
          <w:rtl/>
        </w:rPr>
        <w:t>או תכניות אב לשירותי הולכה וטיפול, לפי העניין</w:t>
      </w:r>
      <w:r>
        <w:rPr>
          <w:rStyle w:val="default"/>
          <w:rFonts w:cs="FrankRuehl" w:hint="cs"/>
          <w:rtl/>
        </w:rPr>
        <w:t>, ותכנית פיתוח שנתית או רב-שנתית, שלמה או בחלקים, לצורך פעילויותיה לפי הרישיונות שניתנו לה</w:t>
      </w:r>
      <w:r w:rsidR="00556610" w:rsidRPr="00556610">
        <w:rPr>
          <w:rStyle w:val="default"/>
          <w:rFonts w:cs="FrankRuehl" w:hint="cs"/>
          <w:rtl/>
        </w:rPr>
        <w:t>; מועצת הרשות רשאית לקבוע כללים לעניין תכניות אב ותכניות פיתוח כאמור, ובכלל זה לעניין אופן ומועד הגשתן והפרטים שיש לכלול בהן</w:t>
      </w:r>
      <w:r>
        <w:rPr>
          <w:rStyle w:val="default"/>
          <w:rFonts w:cs="FrankRuehl" w:hint="cs"/>
          <w:rtl/>
        </w:rPr>
        <w:t>.</w:t>
      </w:r>
    </w:p>
    <w:p w:rsidR="00556610" w:rsidRPr="00A66974" w:rsidRDefault="00556610" w:rsidP="00556610">
      <w:pPr>
        <w:pStyle w:val="P00"/>
        <w:tabs>
          <w:tab w:val="clear" w:pos="6259"/>
        </w:tabs>
        <w:spacing w:before="0"/>
        <w:ind w:left="0" w:right="1134"/>
        <w:rPr>
          <w:rStyle w:val="default"/>
          <w:rFonts w:cs="FrankRuehl" w:hint="cs"/>
          <w:vanish/>
          <w:color w:val="FF0000"/>
          <w:szCs w:val="20"/>
          <w:shd w:val="clear" w:color="auto" w:fill="FFFF99"/>
          <w:rtl/>
        </w:rPr>
      </w:pPr>
      <w:bookmarkStart w:id="295" w:name="Rov374"/>
      <w:r w:rsidRPr="00A66974">
        <w:rPr>
          <w:rStyle w:val="default"/>
          <w:rFonts w:cs="FrankRuehl" w:hint="cs"/>
          <w:vanish/>
          <w:color w:val="FF0000"/>
          <w:szCs w:val="20"/>
          <w:shd w:val="clear" w:color="auto" w:fill="FFFF99"/>
          <w:rtl/>
        </w:rPr>
        <w:t>מיום 1.1.2017</w:t>
      </w:r>
    </w:p>
    <w:p w:rsidR="00556610" w:rsidRPr="00A66974" w:rsidRDefault="00556610" w:rsidP="00556610">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56610" w:rsidRPr="00A66974" w:rsidRDefault="00556610" w:rsidP="00556610">
      <w:pPr>
        <w:pStyle w:val="P00"/>
        <w:tabs>
          <w:tab w:val="clear" w:pos="6259"/>
        </w:tabs>
        <w:spacing w:before="0"/>
        <w:ind w:left="0" w:right="1134"/>
        <w:rPr>
          <w:rStyle w:val="default"/>
          <w:rFonts w:cs="FrankRuehl" w:hint="cs"/>
          <w:vanish/>
          <w:szCs w:val="20"/>
          <w:shd w:val="clear" w:color="auto" w:fill="FFFF99"/>
          <w:rtl/>
        </w:rPr>
      </w:pPr>
      <w:hyperlink r:id="rId53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53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56610" w:rsidRPr="00556610" w:rsidRDefault="00556610" w:rsidP="00556610">
      <w:pPr>
        <w:pStyle w:val="P00"/>
        <w:ind w:left="0" w:right="1134"/>
        <w:rPr>
          <w:rStyle w:val="default"/>
          <w:rFonts w:cs="FrankRuehl" w:hint="cs"/>
          <w:sz w:val="2"/>
          <w:szCs w:val="2"/>
          <w:rtl/>
        </w:rPr>
      </w:pPr>
      <w:r w:rsidRPr="00A66974">
        <w:rPr>
          <w:rStyle w:val="default"/>
          <w:rFonts w:cs="FrankRuehl"/>
          <w:vanish/>
          <w:sz w:val="22"/>
          <w:szCs w:val="22"/>
          <w:shd w:val="clear" w:color="auto" w:fill="FFFF99"/>
          <w:rtl/>
        </w:rPr>
        <w:t>112.</w:t>
      </w:r>
      <w:r w:rsidRPr="00A66974">
        <w:rPr>
          <w:rStyle w:val="default"/>
          <w:rFonts w:cs="FrankRuehl"/>
          <w:vanish/>
          <w:sz w:val="22"/>
          <w:szCs w:val="22"/>
          <w:shd w:val="clear" w:color="auto" w:fill="FFFF99"/>
          <w:rtl/>
        </w:rPr>
        <w:tab/>
        <w:t>ה</w:t>
      </w:r>
      <w:r w:rsidRPr="00A66974">
        <w:rPr>
          <w:rStyle w:val="default"/>
          <w:rFonts w:cs="FrankRuehl" w:hint="cs"/>
          <w:vanish/>
          <w:sz w:val="22"/>
          <w:szCs w:val="22"/>
          <w:shd w:val="clear" w:color="auto" w:fill="FFFF99"/>
          <w:rtl/>
        </w:rPr>
        <w:t xml:space="preserve">ממונה רשאי לדרוש מחברה להגיש לאישורו, באופן ובמועד שידרוש, תכניות אב למים ולביוב </w:t>
      </w:r>
      <w:r w:rsidRPr="00A66974">
        <w:rPr>
          <w:rStyle w:val="default"/>
          <w:rFonts w:cs="FrankRuehl" w:hint="cs"/>
          <w:vanish/>
          <w:sz w:val="22"/>
          <w:szCs w:val="22"/>
          <w:u w:val="single"/>
          <w:shd w:val="clear" w:color="auto" w:fill="FFFF99"/>
          <w:rtl/>
        </w:rPr>
        <w:t>או תכניות אב לשירותי הולכה וטיפול, לפי העניין</w:t>
      </w:r>
      <w:r w:rsidRPr="00A66974">
        <w:rPr>
          <w:rStyle w:val="default"/>
          <w:rFonts w:cs="FrankRuehl" w:hint="cs"/>
          <w:vanish/>
          <w:sz w:val="22"/>
          <w:szCs w:val="22"/>
          <w:shd w:val="clear" w:color="auto" w:fill="FFFF99"/>
          <w:rtl/>
        </w:rPr>
        <w:t>, ותכנית פיתוח שנתית או רב-שנתית, שלמה או בחלקים, לצורך פעילויותיה לפי הרישיונות שניתנו לה</w:t>
      </w:r>
      <w:r w:rsidRPr="00A66974">
        <w:rPr>
          <w:rStyle w:val="default"/>
          <w:rFonts w:cs="FrankRuehl" w:hint="cs"/>
          <w:vanish/>
          <w:sz w:val="22"/>
          <w:szCs w:val="22"/>
          <w:u w:val="single"/>
          <w:shd w:val="clear" w:color="auto" w:fill="FFFF99"/>
          <w:rtl/>
        </w:rPr>
        <w:t>; מועצת הרשות רשאית לקבוע כללים לעניין תכניות אב ותכניות פיתוח כאמור, ובכלל זה לעניין אופן ומועד הגשתן והפרטים שיש לכלול בהן</w:t>
      </w:r>
      <w:r w:rsidRPr="00A66974">
        <w:rPr>
          <w:rStyle w:val="default"/>
          <w:rFonts w:cs="FrankRuehl" w:hint="cs"/>
          <w:vanish/>
          <w:sz w:val="22"/>
          <w:szCs w:val="22"/>
          <w:shd w:val="clear" w:color="auto" w:fill="FFFF99"/>
          <w:rtl/>
        </w:rPr>
        <w:t>.</w:t>
      </w:r>
      <w:bookmarkEnd w:id="295"/>
    </w:p>
    <w:p w:rsidR="001D1A92" w:rsidRDefault="001D1A92" w:rsidP="00556610">
      <w:pPr>
        <w:pStyle w:val="P00"/>
        <w:spacing w:before="72"/>
        <w:ind w:left="0" w:right="1134"/>
        <w:rPr>
          <w:rStyle w:val="default"/>
          <w:rFonts w:cs="FrankRuehl"/>
          <w:rtl/>
        </w:rPr>
      </w:pPr>
      <w:bookmarkStart w:id="296" w:name="Seif87"/>
      <w:bookmarkEnd w:id="296"/>
      <w:r>
        <w:rPr>
          <w:lang w:val="he-IL"/>
        </w:rPr>
        <w:pict>
          <v:rect id="_x0000_s2166" style="position:absolute;left:0;text-align:left;margin-left:464.5pt;margin-top:8.05pt;width:75.05pt;height:31.75pt;z-index:251576832"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הוראות בעניין חומרים ואבזרים</w:t>
                  </w:r>
                </w:p>
                <w:p w:rsidR="002269D7" w:rsidRDefault="002269D7" w:rsidP="00556610">
                  <w:pPr>
                    <w:spacing w:line="160" w:lineRule="exact"/>
                    <w:jc w:val="left"/>
                    <w:rPr>
                      <w:rFonts w:cs="Miriam" w:hint="cs"/>
                      <w:noProof/>
                      <w:szCs w:val="18"/>
                      <w:rtl/>
                    </w:rPr>
                  </w:pPr>
                  <w:r>
                    <w:rPr>
                      <w:rFonts w:cs="Miriam" w:hint="cs"/>
                      <w:szCs w:val="18"/>
                      <w:rtl/>
                    </w:rPr>
                    <w:t>(תיקון מס' 10) תשע"ז-2016</w:t>
                  </w:r>
                </w:p>
              </w:txbxContent>
            </v:textbox>
            <w10:anchorlock/>
          </v:rect>
        </w:pict>
      </w:r>
      <w:r>
        <w:rPr>
          <w:rStyle w:val="big-number"/>
          <w:rtl/>
        </w:rPr>
        <w:t>113.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הממונה צורך ב</w:t>
      </w:r>
      <w:r>
        <w:rPr>
          <w:rStyle w:val="default"/>
          <w:rFonts w:cs="FrankRuehl"/>
          <w:rtl/>
        </w:rPr>
        <w:t>כ</w:t>
      </w:r>
      <w:r>
        <w:rPr>
          <w:rStyle w:val="default"/>
          <w:rFonts w:cs="FrankRuehl" w:hint="cs"/>
          <w:rtl/>
        </w:rPr>
        <w:t xml:space="preserve">ך לשם הבטחת האספקה הסדירה והתקינה של שירותי המים והביוב לאורך זמן, רשאי הוא, בהתייעצות עם מועצת הרשות ועם שר הבריאות ובכפוף לכל דין, לקבוע </w:t>
      </w:r>
      <w:r w:rsidR="00556610">
        <w:rPr>
          <w:rStyle w:val="default"/>
          <w:rFonts w:cs="FrankRuehl" w:hint="cs"/>
          <w:rtl/>
        </w:rPr>
        <w:t>הוראות</w:t>
      </w:r>
      <w:r>
        <w:rPr>
          <w:rStyle w:val="default"/>
          <w:rFonts w:cs="FrankRuehl" w:hint="cs"/>
          <w:rtl/>
        </w:rPr>
        <w:t xml:space="preserve"> לענין החומרים והאבזרים של מערכות המים והביוב</w:t>
      </w:r>
      <w:r w:rsidR="00556610" w:rsidRPr="00556610">
        <w:rPr>
          <w:rStyle w:val="default"/>
          <w:rFonts w:cs="FrankRuehl" w:hint="cs"/>
          <w:rtl/>
        </w:rPr>
        <w:t>; הוראות כאמור יכול שיינתנו לעניין כלל מערכות המים והביוב או לעניין סוג מסוים מהן</w:t>
      </w:r>
      <w:r>
        <w:rPr>
          <w:rStyle w:val="default"/>
          <w:rFonts w:cs="FrankRuehl" w:hint="cs"/>
          <w:rtl/>
        </w:rPr>
        <w:t>.</w:t>
      </w:r>
    </w:p>
    <w:p w:rsidR="001D1A92" w:rsidRDefault="00556610" w:rsidP="00556610">
      <w:pPr>
        <w:pStyle w:val="P00"/>
        <w:spacing w:before="72"/>
        <w:ind w:left="0" w:right="1134"/>
        <w:rPr>
          <w:rStyle w:val="default"/>
          <w:rFonts w:cs="FrankRuehl" w:hint="cs"/>
          <w:rtl/>
        </w:rPr>
      </w:pPr>
      <w:r>
        <w:rPr>
          <w:rtl/>
          <w:lang w:eastAsia="en-US"/>
        </w:rPr>
        <w:pict>
          <v:shape id="_x0000_s2581" type="#_x0000_t202" style="position:absolute;left:0;text-align:left;margin-left:470.35pt;margin-top:7.1pt;width:1in;height:16.8pt;z-index:251811328" filled="f" stroked="f">
            <v:textbox inset="1mm,0,1mm,0">
              <w:txbxContent>
                <w:p w:rsidR="002269D7" w:rsidRDefault="002269D7" w:rsidP="00556610">
                  <w:pPr>
                    <w:spacing w:line="160" w:lineRule="exact"/>
                    <w:jc w:val="left"/>
                    <w:rPr>
                      <w:rFonts w:cs="Miriam" w:hint="cs"/>
                      <w:noProof/>
                      <w:szCs w:val="18"/>
                      <w:rtl/>
                    </w:rPr>
                  </w:pPr>
                  <w:r>
                    <w:rPr>
                      <w:rFonts w:cs="Miriam" w:hint="cs"/>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Pr="00556610">
        <w:rPr>
          <w:rStyle w:val="default"/>
          <w:rFonts w:cs="FrankRuehl" w:hint="cs"/>
          <w:rtl/>
        </w:rPr>
        <w:t>הוראות שקבע הממונה לפי סעיף קטן (א) יפורסמו ברשומות ובאתר האינטרנט של הרשות ויהיו פתוחות לעיון הציבור במשרדיו ובמשרדי החברות</w:t>
      </w:r>
      <w:r w:rsidR="001D1A92">
        <w:rPr>
          <w:rStyle w:val="default"/>
          <w:rFonts w:cs="FrankRuehl" w:hint="cs"/>
          <w:rtl/>
        </w:rPr>
        <w:t>.</w:t>
      </w:r>
    </w:p>
    <w:p w:rsidR="00556610" w:rsidRPr="00A66974" w:rsidRDefault="00556610" w:rsidP="00556610">
      <w:pPr>
        <w:pStyle w:val="P00"/>
        <w:tabs>
          <w:tab w:val="clear" w:pos="6259"/>
        </w:tabs>
        <w:spacing w:before="0"/>
        <w:ind w:left="0" w:right="1134"/>
        <w:rPr>
          <w:rStyle w:val="default"/>
          <w:rFonts w:cs="FrankRuehl" w:hint="cs"/>
          <w:vanish/>
          <w:color w:val="FF0000"/>
          <w:szCs w:val="20"/>
          <w:shd w:val="clear" w:color="auto" w:fill="FFFF99"/>
          <w:rtl/>
        </w:rPr>
      </w:pPr>
      <w:bookmarkStart w:id="297" w:name="Rov375"/>
      <w:r w:rsidRPr="00A66974">
        <w:rPr>
          <w:rStyle w:val="default"/>
          <w:rFonts w:cs="FrankRuehl" w:hint="cs"/>
          <w:vanish/>
          <w:color w:val="FF0000"/>
          <w:szCs w:val="20"/>
          <w:shd w:val="clear" w:color="auto" w:fill="FFFF99"/>
          <w:rtl/>
        </w:rPr>
        <w:t>מיום 1.1.2017</w:t>
      </w:r>
    </w:p>
    <w:p w:rsidR="00556610" w:rsidRPr="00A66974" w:rsidRDefault="00556610" w:rsidP="00556610">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56610" w:rsidRPr="00A66974" w:rsidRDefault="00556610" w:rsidP="00556610">
      <w:pPr>
        <w:pStyle w:val="P00"/>
        <w:tabs>
          <w:tab w:val="clear" w:pos="6259"/>
        </w:tabs>
        <w:spacing w:before="0"/>
        <w:ind w:left="0" w:right="1134"/>
        <w:rPr>
          <w:rStyle w:val="default"/>
          <w:rFonts w:cs="FrankRuehl" w:hint="cs"/>
          <w:vanish/>
          <w:szCs w:val="20"/>
          <w:shd w:val="clear" w:color="auto" w:fill="FFFF99"/>
          <w:rtl/>
        </w:rPr>
      </w:pPr>
      <w:hyperlink r:id="rId53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93 (</w:t>
      </w:r>
      <w:hyperlink r:id="rId53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56610" w:rsidRPr="00A66974" w:rsidRDefault="00556610" w:rsidP="00556610">
      <w:pPr>
        <w:pStyle w:val="P00"/>
        <w:ind w:left="0" w:right="1134"/>
        <w:rPr>
          <w:rStyle w:val="default"/>
          <w:rFonts w:cs="Miriam" w:hint="cs"/>
          <w:vanish/>
          <w:sz w:val="16"/>
          <w:szCs w:val="16"/>
          <w:shd w:val="clear" w:color="auto" w:fill="FFFF99"/>
          <w:rtl/>
        </w:rPr>
      </w:pPr>
      <w:r w:rsidRPr="00A66974">
        <w:rPr>
          <w:rStyle w:val="default"/>
          <w:rFonts w:cs="Miriam" w:hint="cs"/>
          <w:strike/>
          <w:vanish/>
          <w:sz w:val="16"/>
          <w:szCs w:val="16"/>
          <w:shd w:val="clear" w:color="auto" w:fill="FFFF99"/>
          <w:rtl/>
        </w:rPr>
        <w:t>כללים לחומרים ולאבזרים</w:t>
      </w:r>
      <w:r w:rsidRPr="00A66974">
        <w:rPr>
          <w:rStyle w:val="default"/>
          <w:rFonts w:cs="Miriam" w:hint="cs"/>
          <w:vanish/>
          <w:sz w:val="16"/>
          <w:szCs w:val="16"/>
          <w:shd w:val="clear" w:color="auto" w:fill="FFFF99"/>
          <w:rtl/>
        </w:rPr>
        <w:t xml:space="preserve"> </w:t>
      </w:r>
      <w:r w:rsidRPr="00A66974">
        <w:rPr>
          <w:rStyle w:val="default"/>
          <w:rFonts w:cs="Miriam" w:hint="cs"/>
          <w:vanish/>
          <w:sz w:val="16"/>
          <w:szCs w:val="16"/>
          <w:u w:val="single"/>
          <w:shd w:val="clear" w:color="auto" w:fill="FFFF99"/>
          <w:rtl/>
        </w:rPr>
        <w:t>הוראות בעניין חומרים ואבזרים</w:t>
      </w:r>
    </w:p>
    <w:p w:rsidR="00556610" w:rsidRPr="00A66974" w:rsidRDefault="00556610" w:rsidP="00556610">
      <w:pPr>
        <w:pStyle w:val="P00"/>
        <w:spacing w:before="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113.</w:t>
      </w: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ראה הממונה צורך ב</w:t>
      </w:r>
      <w:r w:rsidRPr="00A66974">
        <w:rPr>
          <w:rStyle w:val="default"/>
          <w:rFonts w:cs="FrankRuehl"/>
          <w:vanish/>
          <w:sz w:val="22"/>
          <w:szCs w:val="22"/>
          <w:shd w:val="clear" w:color="auto" w:fill="FFFF99"/>
          <w:rtl/>
        </w:rPr>
        <w:t>כ</w:t>
      </w:r>
      <w:r w:rsidRPr="00A66974">
        <w:rPr>
          <w:rStyle w:val="default"/>
          <w:rFonts w:cs="FrankRuehl" w:hint="cs"/>
          <w:vanish/>
          <w:sz w:val="22"/>
          <w:szCs w:val="22"/>
          <w:shd w:val="clear" w:color="auto" w:fill="FFFF99"/>
          <w:rtl/>
        </w:rPr>
        <w:t xml:space="preserve">ך לשם הבטחת האספקה הסדירה והתקינה של שירותי המים והביוב לאורך זמן, רשאי הוא, בהתייעצות עם מועצת הרשות ועם שר הבריאות ובכפוף לכל דין, </w:t>
      </w:r>
      <w:r w:rsidRPr="00A66974">
        <w:rPr>
          <w:rStyle w:val="default"/>
          <w:rFonts w:cs="FrankRuehl" w:hint="cs"/>
          <w:strike/>
          <w:vanish/>
          <w:sz w:val="22"/>
          <w:szCs w:val="22"/>
          <w:shd w:val="clear" w:color="auto" w:fill="FFFF99"/>
          <w:rtl/>
        </w:rPr>
        <w:t>לקבוע כללים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לקבוע הוראות</w:t>
      </w:r>
      <w:r w:rsidRPr="00A66974">
        <w:rPr>
          <w:rStyle w:val="default"/>
          <w:rFonts w:cs="FrankRuehl" w:hint="cs"/>
          <w:vanish/>
          <w:sz w:val="22"/>
          <w:szCs w:val="22"/>
          <w:shd w:val="clear" w:color="auto" w:fill="FFFF99"/>
          <w:rtl/>
        </w:rPr>
        <w:t xml:space="preserve"> לענין החומרים והאבזרים של מערכות המים והביוב</w:t>
      </w:r>
      <w:r w:rsidRPr="00A66974">
        <w:rPr>
          <w:rStyle w:val="default"/>
          <w:rFonts w:cs="FrankRuehl" w:hint="cs"/>
          <w:vanish/>
          <w:sz w:val="22"/>
          <w:szCs w:val="22"/>
          <w:u w:val="single"/>
          <w:shd w:val="clear" w:color="auto" w:fill="FFFF99"/>
          <w:rtl/>
        </w:rPr>
        <w:t>; הוראות כאמור יכול שיינתנו לעניין כלל מערכות המים והביוב או לעניין סוג מסוים מהן</w:t>
      </w:r>
      <w:r w:rsidRPr="00A66974">
        <w:rPr>
          <w:rStyle w:val="default"/>
          <w:rFonts w:cs="FrankRuehl" w:hint="cs"/>
          <w:vanish/>
          <w:sz w:val="22"/>
          <w:szCs w:val="22"/>
          <w:shd w:val="clear" w:color="auto" w:fill="FFFF99"/>
          <w:rtl/>
        </w:rPr>
        <w:t>.</w:t>
      </w:r>
    </w:p>
    <w:p w:rsidR="00556610" w:rsidRPr="00A66974" w:rsidRDefault="00556610" w:rsidP="00556610">
      <w:pPr>
        <w:pStyle w:val="P00"/>
        <w:spacing w:before="0"/>
        <w:ind w:left="0" w:right="1134"/>
        <w:rPr>
          <w:rStyle w:val="default"/>
          <w:rFonts w:cs="FrankRuehl" w:hint="cs"/>
          <w:strike/>
          <w:vanish/>
          <w:sz w:val="22"/>
          <w:szCs w:val="22"/>
          <w:shd w:val="clear" w:color="auto" w:fill="FFFF99"/>
          <w:rtl/>
        </w:rPr>
      </w:pPr>
      <w:r w:rsidRPr="00A66974">
        <w:rPr>
          <w:rStyle w:val="default"/>
          <w:rFonts w:cs="FrankRuehl"/>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כללים שקבע הממונה לפי סעיף זה יהיו פתוחים לעיון הציבור במשר</w:t>
      </w:r>
      <w:r w:rsidRPr="00A66974">
        <w:rPr>
          <w:rStyle w:val="default"/>
          <w:rFonts w:cs="FrankRuehl"/>
          <w:strike/>
          <w:vanish/>
          <w:sz w:val="22"/>
          <w:szCs w:val="22"/>
          <w:shd w:val="clear" w:color="auto" w:fill="FFFF99"/>
          <w:rtl/>
        </w:rPr>
        <w:t>ד</w:t>
      </w:r>
      <w:r w:rsidRPr="00A66974">
        <w:rPr>
          <w:rStyle w:val="default"/>
          <w:rFonts w:cs="FrankRuehl" w:hint="cs"/>
          <w:strike/>
          <w:vanish/>
          <w:sz w:val="22"/>
          <w:szCs w:val="22"/>
          <w:shd w:val="clear" w:color="auto" w:fill="FFFF99"/>
          <w:rtl/>
        </w:rPr>
        <w:t>יו, ובמשרדי החברות.</w:t>
      </w:r>
    </w:p>
    <w:p w:rsidR="00556610" w:rsidRPr="00556610" w:rsidRDefault="00556610" w:rsidP="00556610">
      <w:pPr>
        <w:pStyle w:val="P00"/>
        <w:spacing w:before="0"/>
        <w:ind w:left="0" w:right="1134"/>
        <w:rPr>
          <w:rStyle w:val="default"/>
          <w:rFonts w:cs="FrankRuehl" w:hint="cs"/>
          <w:sz w:val="2"/>
          <w:szCs w:val="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הוראות שקבע הממונה לפי סעיף קטן (א) יפורסמו ברשומות ובאתר האינטרנט של הרשות ויהיו פתוחות לעיון הציבור במשרדיו ובמשרדי החברות.</w:t>
      </w:r>
      <w:bookmarkEnd w:id="297"/>
    </w:p>
    <w:p w:rsidR="001D1A92" w:rsidRDefault="001D1A92" w:rsidP="0086333B">
      <w:pPr>
        <w:pStyle w:val="P00"/>
        <w:spacing w:before="72"/>
        <w:ind w:left="0" w:right="1134"/>
        <w:rPr>
          <w:rStyle w:val="default"/>
          <w:rFonts w:cs="FrankRuehl" w:hint="cs"/>
          <w:rtl/>
        </w:rPr>
      </w:pPr>
      <w:bookmarkStart w:id="298" w:name="Seif88"/>
      <w:bookmarkEnd w:id="298"/>
      <w:r>
        <w:rPr>
          <w:lang w:val="he-IL"/>
        </w:rPr>
        <w:pict>
          <v:rect id="_x0000_s2167" style="position:absolute;left:0;text-align:left;margin-left:464.5pt;margin-top:8.05pt;width:75.05pt;height:26.25pt;z-index:251577856"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ד</w:t>
                  </w:r>
                  <w:r>
                    <w:rPr>
                      <w:rFonts w:cs="Miriam" w:hint="cs"/>
                      <w:szCs w:val="18"/>
                      <w:rtl/>
                    </w:rPr>
                    <w:t>יון נוסף במועצה</w:t>
                  </w:r>
                </w:p>
                <w:p w:rsidR="002269D7" w:rsidRDefault="002269D7" w:rsidP="0086333B">
                  <w:pPr>
                    <w:spacing w:line="160" w:lineRule="exact"/>
                    <w:jc w:val="left"/>
                    <w:rPr>
                      <w:rFonts w:cs="Miriam" w:hint="cs"/>
                      <w:noProof/>
                      <w:szCs w:val="18"/>
                      <w:rtl/>
                    </w:rPr>
                  </w:pPr>
                  <w:r>
                    <w:rPr>
                      <w:rFonts w:cs="Miriam" w:hint="cs"/>
                      <w:szCs w:val="18"/>
                      <w:rtl/>
                    </w:rPr>
                    <w:t>(תיקון מס' 10) תשע"ז-2016</w:t>
                  </w:r>
                </w:p>
              </w:txbxContent>
            </v:textbox>
            <w10:anchorlock/>
          </v:rect>
        </w:pict>
      </w:r>
      <w:r>
        <w:rPr>
          <w:rStyle w:val="big-number"/>
          <w:rtl/>
        </w:rPr>
        <w:t>114.</w:t>
      </w:r>
      <w:r>
        <w:rPr>
          <w:rStyle w:val="big-number"/>
          <w:rtl/>
        </w:rPr>
        <w:tab/>
      </w:r>
      <w:r>
        <w:rPr>
          <w:rStyle w:val="default"/>
          <w:rFonts w:cs="FrankRuehl"/>
          <w:rtl/>
        </w:rPr>
        <w:t>ס</w:t>
      </w:r>
      <w:r>
        <w:rPr>
          <w:rStyle w:val="default"/>
          <w:rFonts w:cs="FrankRuehl" w:hint="cs"/>
          <w:rtl/>
        </w:rPr>
        <w:t xml:space="preserve">ברה חברה </w:t>
      </w:r>
      <w:r w:rsidR="0086333B" w:rsidRPr="0086333B">
        <w:rPr>
          <w:rStyle w:val="default"/>
          <w:rFonts w:cs="FrankRuehl" w:hint="cs"/>
          <w:rtl/>
        </w:rPr>
        <w:t>כי דרישה, כללים או הוראות</w:t>
      </w:r>
      <w:r>
        <w:rPr>
          <w:rStyle w:val="default"/>
          <w:rFonts w:cs="FrankRuehl" w:hint="cs"/>
          <w:rtl/>
        </w:rPr>
        <w:t xml:space="preserve"> של הממונה לפי סעיפים 112 או 113 עלולים להביא להעלאה ניכרת בעלויותיה במתן השירותים, אשר תשפיע באופן ניכר על התעריפים שהיא תבקש לאשר לה, רשאית היא לפנות ל</w:t>
      </w:r>
      <w:r>
        <w:rPr>
          <w:rStyle w:val="default"/>
          <w:rFonts w:cs="FrankRuehl"/>
          <w:rtl/>
        </w:rPr>
        <w:t>מ</w:t>
      </w:r>
      <w:r>
        <w:rPr>
          <w:rStyle w:val="default"/>
          <w:rFonts w:cs="FrankRuehl" w:hint="cs"/>
          <w:rtl/>
        </w:rPr>
        <w:t xml:space="preserve">מונה בבקשה כי הענין יידון במועצת הרשות; שוכנע הממונה כי יש יסוד לסברתה זו של החברה, יביא את הנושא לדיון במועצת הרשות; מועצת הרשות רשאית לאחר שמיעת עמדות הממונה והחברה, להורות על הארכת המועד </w:t>
      </w:r>
      <w:r w:rsidR="0086333B" w:rsidRPr="0086333B">
        <w:rPr>
          <w:rStyle w:val="default"/>
          <w:rFonts w:cs="FrankRuehl" w:hint="cs"/>
          <w:rtl/>
        </w:rPr>
        <w:t>לביצוע הדרישה, הכללים או ההוראות, לפי העניין</w:t>
      </w:r>
      <w:r>
        <w:rPr>
          <w:rStyle w:val="default"/>
          <w:rFonts w:cs="FrankRuehl" w:hint="cs"/>
          <w:rtl/>
        </w:rPr>
        <w:t>.</w:t>
      </w:r>
    </w:p>
    <w:p w:rsidR="00556610" w:rsidRPr="00A66974" w:rsidRDefault="00556610" w:rsidP="00556610">
      <w:pPr>
        <w:pStyle w:val="P00"/>
        <w:tabs>
          <w:tab w:val="clear" w:pos="6259"/>
        </w:tabs>
        <w:spacing w:before="0"/>
        <w:ind w:left="0" w:right="1134"/>
        <w:rPr>
          <w:rStyle w:val="default"/>
          <w:rFonts w:cs="FrankRuehl" w:hint="cs"/>
          <w:vanish/>
          <w:color w:val="FF0000"/>
          <w:szCs w:val="20"/>
          <w:shd w:val="clear" w:color="auto" w:fill="FFFF99"/>
          <w:rtl/>
        </w:rPr>
      </w:pPr>
      <w:bookmarkStart w:id="299" w:name="Rov376"/>
      <w:r w:rsidRPr="00A66974">
        <w:rPr>
          <w:rStyle w:val="default"/>
          <w:rFonts w:cs="FrankRuehl" w:hint="cs"/>
          <w:vanish/>
          <w:color w:val="FF0000"/>
          <w:szCs w:val="20"/>
          <w:shd w:val="clear" w:color="auto" w:fill="FFFF99"/>
          <w:rtl/>
        </w:rPr>
        <w:t>מיום 1.1.2017</w:t>
      </w:r>
    </w:p>
    <w:p w:rsidR="00556610" w:rsidRPr="00A66974" w:rsidRDefault="00556610" w:rsidP="00556610">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56610" w:rsidRPr="00A66974" w:rsidRDefault="00556610" w:rsidP="00556610">
      <w:pPr>
        <w:pStyle w:val="P00"/>
        <w:tabs>
          <w:tab w:val="clear" w:pos="6259"/>
        </w:tabs>
        <w:spacing w:before="0"/>
        <w:ind w:left="0" w:right="1134"/>
        <w:rPr>
          <w:rStyle w:val="default"/>
          <w:rFonts w:cs="FrankRuehl" w:hint="cs"/>
          <w:vanish/>
          <w:szCs w:val="20"/>
          <w:shd w:val="clear" w:color="auto" w:fill="FFFF99"/>
          <w:rtl/>
        </w:rPr>
      </w:pPr>
      <w:hyperlink r:id="rId53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94 (</w:t>
      </w:r>
      <w:hyperlink r:id="rId53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56610" w:rsidRPr="0086333B" w:rsidRDefault="00556610" w:rsidP="0086333B">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114.</w:t>
      </w:r>
      <w:r w:rsidRPr="00A66974">
        <w:rPr>
          <w:rStyle w:val="default"/>
          <w:rFonts w:cs="FrankRuehl"/>
          <w:vanish/>
          <w:sz w:val="22"/>
          <w:szCs w:val="22"/>
          <w:shd w:val="clear" w:color="auto" w:fill="FFFF99"/>
          <w:rtl/>
        </w:rPr>
        <w:tab/>
        <w:t>ס</w:t>
      </w:r>
      <w:r w:rsidRPr="00A66974">
        <w:rPr>
          <w:rStyle w:val="default"/>
          <w:rFonts w:cs="FrankRuehl" w:hint="cs"/>
          <w:vanish/>
          <w:sz w:val="22"/>
          <w:szCs w:val="22"/>
          <w:shd w:val="clear" w:color="auto" w:fill="FFFF99"/>
          <w:rtl/>
        </w:rPr>
        <w:t xml:space="preserve">ברה חברה </w:t>
      </w:r>
      <w:r w:rsidRPr="00A66974">
        <w:rPr>
          <w:rStyle w:val="default"/>
          <w:rFonts w:cs="FrankRuehl" w:hint="cs"/>
          <w:strike/>
          <w:vanish/>
          <w:sz w:val="22"/>
          <w:szCs w:val="22"/>
          <w:shd w:val="clear" w:color="auto" w:fill="FFFF99"/>
          <w:rtl/>
        </w:rPr>
        <w:t>כי דרישה או כללים</w:t>
      </w:r>
      <w:r w:rsidR="0086333B" w:rsidRPr="00A66974">
        <w:rPr>
          <w:rStyle w:val="default"/>
          <w:rFonts w:cs="FrankRuehl" w:hint="cs"/>
          <w:vanish/>
          <w:sz w:val="22"/>
          <w:szCs w:val="22"/>
          <w:shd w:val="clear" w:color="auto" w:fill="FFFF99"/>
          <w:rtl/>
        </w:rPr>
        <w:t xml:space="preserve"> </w:t>
      </w:r>
      <w:r w:rsidR="0086333B" w:rsidRPr="00A66974">
        <w:rPr>
          <w:rStyle w:val="default"/>
          <w:rFonts w:cs="FrankRuehl" w:hint="cs"/>
          <w:vanish/>
          <w:sz w:val="22"/>
          <w:szCs w:val="22"/>
          <w:u w:val="single"/>
          <w:shd w:val="clear" w:color="auto" w:fill="FFFF99"/>
          <w:rtl/>
        </w:rPr>
        <w:t>כי דרישה, כללים או הוראות</w:t>
      </w:r>
      <w:r w:rsidRPr="00A66974">
        <w:rPr>
          <w:rStyle w:val="default"/>
          <w:rFonts w:cs="FrankRuehl" w:hint="cs"/>
          <w:vanish/>
          <w:sz w:val="22"/>
          <w:szCs w:val="22"/>
          <w:shd w:val="clear" w:color="auto" w:fill="FFFF99"/>
          <w:rtl/>
        </w:rPr>
        <w:t xml:space="preserve"> של הממונה לפי סעיפים 112 או 113 עלולים להביא להעלאה ניכרת בעלויותיה במתן השירותים, אשר תשפיע באופן ניכר על התעריפים שהיא תבקש לאשר לה, רשאית היא לפנות ל</w:t>
      </w:r>
      <w:r w:rsidRPr="00A66974">
        <w:rPr>
          <w:rStyle w:val="default"/>
          <w:rFonts w:cs="FrankRuehl"/>
          <w:vanish/>
          <w:sz w:val="22"/>
          <w:szCs w:val="22"/>
          <w:shd w:val="clear" w:color="auto" w:fill="FFFF99"/>
          <w:rtl/>
        </w:rPr>
        <w:t>מ</w:t>
      </w:r>
      <w:r w:rsidRPr="00A66974">
        <w:rPr>
          <w:rStyle w:val="default"/>
          <w:rFonts w:cs="FrankRuehl" w:hint="cs"/>
          <w:vanish/>
          <w:sz w:val="22"/>
          <w:szCs w:val="22"/>
          <w:shd w:val="clear" w:color="auto" w:fill="FFFF99"/>
          <w:rtl/>
        </w:rPr>
        <w:t xml:space="preserve">מונה בבקשה כי הענין יידון במועצת הרשות; שוכנע הממונה כי יש יסוד לסברתה זו של החברה, יביא את הנושא לדיון במועצת הרשות; מועצת הרשות רשאית לאחר שמיעת עמדות הממונה והחברה, להורות על הארכת המועד </w:t>
      </w:r>
      <w:r w:rsidRPr="00A66974">
        <w:rPr>
          <w:rStyle w:val="default"/>
          <w:rFonts w:cs="FrankRuehl" w:hint="cs"/>
          <w:strike/>
          <w:vanish/>
          <w:sz w:val="22"/>
          <w:szCs w:val="22"/>
          <w:shd w:val="clear" w:color="auto" w:fill="FFFF99"/>
          <w:rtl/>
        </w:rPr>
        <w:t>לביצוע הדרישה או הכללים</w:t>
      </w:r>
      <w:r w:rsidR="0086333B" w:rsidRPr="00A66974">
        <w:rPr>
          <w:rStyle w:val="default"/>
          <w:rFonts w:cs="FrankRuehl" w:hint="cs"/>
          <w:vanish/>
          <w:sz w:val="22"/>
          <w:szCs w:val="22"/>
          <w:shd w:val="clear" w:color="auto" w:fill="FFFF99"/>
          <w:rtl/>
        </w:rPr>
        <w:t xml:space="preserve"> </w:t>
      </w:r>
      <w:r w:rsidR="0086333B" w:rsidRPr="00A66974">
        <w:rPr>
          <w:rStyle w:val="default"/>
          <w:rFonts w:cs="FrankRuehl" w:hint="cs"/>
          <w:vanish/>
          <w:sz w:val="22"/>
          <w:szCs w:val="22"/>
          <w:u w:val="single"/>
          <w:shd w:val="clear" w:color="auto" w:fill="FFFF99"/>
          <w:rtl/>
        </w:rPr>
        <w:t>לביצוע הדרישה, הכללים או ההוראות, לפי העניין</w:t>
      </w:r>
      <w:r w:rsidRPr="00A66974">
        <w:rPr>
          <w:rStyle w:val="default"/>
          <w:rFonts w:cs="FrankRuehl" w:hint="cs"/>
          <w:vanish/>
          <w:sz w:val="22"/>
          <w:szCs w:val="22"/>
          <w:shd w:val="clear" w:color="auto" w:fill="FFFF99"/>
          <w:rtl/>
        </w:rPr>
        <w:t>.</w:t>
      </w:r>
      <w:bookmarkEnd w:id="299"/>
    </w:p>
    <w:p w:rsidR="001D1A92" w:rsidRDefault="001D1A92">
      <w:pPr>
        <w:pStyle w:val="medium2-header"/>
        <w:keepLines w:val="0"/>
        <w:spacing w:before="72"/>
        <w:ind w:left="0" w:right="1134"/>
        <w:rPr>
          <w:noProof/>
          <w:sz w:val="20"/>
          <w:rtl/>
        </w:rPr>
      </w:pPr>
      <w:bookmarkStart w:id="300" w:name="med7"/>
      <w:bookmarkEnd w:id="300"/>
      <w:r>
        <w:rPr>
          <w:noProof/>
          <w:sz w:val="20"/>
          <w:rtl/>
        </w:rPr>
        <w:t>פ</w:t>
      </w:r>
      <w:r>
        <w:rPr>
          <w:rFonts w:hint="cs"/>
          <w:noProof/>
          <w:sz w:val="20"/>
          <w:rtl/>
        </w:rPr>
        <w:t>רק ח': פיקוח על ניהולה התקין של חברה ומ</w:t>
      </w:r>
      <w:r>
        <w:rPr>
          <w:noProof/>
          <w:sz w:val="20"/>
          <w:rtl/>
        </w:rPr>
        <w:t>י</w:t>
      </w:r>
      <w:r>
        <w:rPr>
          <w:rFonts w:hint="cs"/>
          <w:noProof/>
          <w:sz w:val="20"/>
          <w:rtl/>
        </w:rPr>
        <w:t>לוי חובותיה</w:t>
      </w:r>
    </w:p>
    <w:p w:rsidR="001D1A92" w:rsidRDefault="001D1A92">
      <w:pPr>
        <w:pStyle w:val="header-2"/>
        <w:ind w:left="0" w:right="1134"/>
        <w:rPr>
          <w:rtl/>
        </w:rPr>
      </w:pPr>
      <w:bookmarkStart w:id="301" w:name="hed225"/>
      <w:bookmarkEnd w:id="301"/>
      <w:r>
        <w:rPr>
          <w:rtl/>
        </w:rPr>
        <w:t>ס</w:t>
      </w:r>
      <w:r>
        <w:rPr>
          <w:rFonts w:hint="cs"/>
          <w:rtl/>
        </w:rPr>
        <w:t>ימן א': תיקון פגמים</w:t>
      </w:r>
    </w:p>
    <w:p w:rsidR="001D1A92" w:rsidRDefault="001D1A92" w:rsidP="001D1A92">
      <w:pPr>
        <w:pStyle w:val="P00"/>
        <w:spacing w:before="72"/>
        <w:ind w:left="0" w:right="1134"/>
        <w:rPr>
          <w:rStyle w:val="default"/>
          <w:rFonts w:cs="FrankRuehl"/>
          <w:rtl/>
        </w:rPr>
      </w:pPr>
      <w:bookmarkStart w:id="302" w:name="Seif89"/>
      <w:bookmarkEnd w:id="302"/>
      <w:r>
        <w:rPr>
          <w:lang w:val="he-IL"/>
        </w:rPr>
        <w:pict>
          <v:rect id="_x0000_s2168" style="position:absolute;left:0;text-align:left;margin-left:464.5pt;margin-top:8.05pt;width:75.05pt;height:37.85pt;z-index:251578880"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ה</w:t>
                  </w:r>
                  <w:r>
                    <w:rPr>
                      <w:rFonts w:cs="Miriam" w:hint="cs"/>
                      <w:szCs w:val="18"/>
                      <w:rtl/>
                    </w:rPr>
                    <w:t xml:space="preserve">ודעה לחברה </w:t>
                  </w:r>
                  <w:r>
                    <w:rPr>
                      <w:rFonts w:cs="Miriam"/>
                      <w:szCs w:val="18"/>
                      <w:rtl/>
                    </w:rPr>
                    <w:t>ע</w:t>
                  </w:r>
                  <w:r>
                    <w:rPr>
                      <w:rFonts w:cs="Miriam" w:hint="cs"/>
                      <w:szCs w:val="18"/>
                      <w:rtl/>
                    </w:rPr>
                    <w:t>ל פגמים</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הממונה סבור כי חברה פלונית אינה מנהלת את עסקיה באופן תקין או שאינה ממלאת אחר הוראות שנקבעו ברישיון או לפי חוק זה, לרבות אמות מידה וכללים שקבעה מועצת הרשות, ישלח הודעה בכתב</w:t>
      </w:r>
      <w:r>
        <w:rPr>
          <w:rStyle w:val="default"/>
          <w:rFonts w:cs="FrankRuehl"/>
          <w:rtl/>
        </w:rPr>
        <w:t xml:space="preserve"> </w:t>
      </w:r>
      <w:r>
        <w:rPr>
          <w:rStyle w:val="default"/>
          <w:rFonts w:cs="FrankRuehl" w:hint="cs"/>
          <w:rtl/>
        </w:rPr>
        <w:t>לחברה ובה יפרט את הפגמים ואת התקופה שבה נדרשת החברה לתקנם, וייתן לחברה הזדמנות להגיש את הערותיה או את השגותיה לגבי הפגמים או הדרישות לתיקונם, וזאת בתוך התקופה האמורה או תקופה קצרה ממנה כפי שיפורש בהודעה.</w:t>
      </w:r>
    </w:p>
    <w:p w:rsidR="001D1A92" w:rsidRDefault="001D1A92" w:rsidP="001D1A92">
      <w:pPr>
        <w:pStyle w:val="P00"/>
        <w:spacing w:before="72"/>
        <w:ind w:left="0" w:right="1134"/>
        <w:rPr>
          <w:rStyle w:val="default"/>
          <w:rFonts w:cs="FrankRuehl" w:hint="cs"/>
          <w:rtl/>
        </w:rPr>
      </w:pPr>
      <w:r>
        <w:rPr>
          <w:rtl/>
          <w:lang w:val="he-IL"/>
        </w:rPr>
        <w:pict>
          <v:shape id="_x0000_s2298" type="#_x0000_t202" style="position:absolute;left:0;text-align:left;margin-left:470.25pt;margin-top:7.1pt;width:1in;height:16.8pt;z-index:251681280"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הגישה חברה הערות והשגות כאמור בסעיף קטן (א), י</w:t>
      </w:r>
      <w:r>
        <w:rPr>
          <w:rStyle w:val="default"/>
          <w:rFonts w:cs="FrankRuehl"/>
          <w:rtl/>
        </w:rPr>
        <w:t>ח</w:t>
      </w:r>
      <w:r>
        <w:rPr>
          <w:rStyle w:val="default"/>
          <w:rFonts w:cs="FrankRuehl" w:hint="cs"/>
          <w:rtl/>
        </w:rPr>
        <w:t xml:space="preserve">ליט בהן הממונה סמוך ככל האפשר לאחר שקיבל אותן, ויודיע על החלטתו לחברה, ואם דרש את תיקונם של הפגמים </w:t>
      </w:r>
      <w:r>
        <w:rPr>
          <w:rStyle w:val="default"/>
          <w:rFonts w:cs="FrankRuehl"/>
          <w:rtl/>
        </w:rPr>
        <w:t>–</w:t>
      </w:r>
      <w:r>
        <w:rPr>
          <w:rStyle w:val="default"/>
          <w:rFonts w:cs="FrankRuehl" w:hint="cs"/>
          <w:rtl/>
        </w:rPr>
        <w:t xml:space="preserve"> יקבע מחדש את התקופה שבה על החברה לעשות כאמור.</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303" w:name="Rov217"/>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3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348 (</w:t>
      </w:r>
      <w:hyperlink r:id="rId53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540"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541"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vanish/>
          <w:sz w:val="22"/>
          <w:szCs w:val="22"/>
          <w:shd w:val="clear" w:color="auto" w:fill="FFFF99"/>
          <w:rtl/>
        </w:rPr>
      </w:pPr>
      <w:r w:rsidRPr="00A66974">
        <w:rPr>
          <w:rStyle w:val="big-number"/>
          <w:rFonts w:cs="FrankRuehl"/>
          <w:vanish/>
          <w:sz w:val="22"/>
          <w:szCs w:val="22"/>
          <w:shd w:val="clear" w:color="auto" w:fill="FFFF99"/>
          <w:rtl/>
        </w:rPr>
        <w:t>115.</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היה הממונה </w:t>
      </w:r>
      <w:r w:rsidRPr="00A66974">
        <w:rPr>
          <w:rStyle w:val="default"/>
          <w:rFonts w:cs="FrankRuehl" w:hint="cs"/>
          <w:strike/>
          <w:vanish/>
          <w:sz w:val="22"/>
          <w:szCs w:val="22"/>
          <w:shd w:val="clear" w:color="auto" w:fill="FFFF99"/>
          <w:rtl/>
        </w:rPr>
        <w:t>או מנהל הרשות</w:t>
      </w:r>
      <w:r w:rsidRPr="00A66974">
        <w:rPr>
          <w:rStyle w:val="default"/>
          <w:rFonts w:cs="FrankRuehl" w:hint="cs"/>
          <w:vanish/>
          <w:sz w:val="22"/>
          <w:szCs w:val="22"/>
          <w:shd w:val="clear" w:color="auto" w:fill="FFFF99"/>
          <w:rtl/>
        </w:rPr>
        <w:t xml:space="preserve"> סבור כי חברה פלונית אינה מנהלת את עסקיה באופן תקין או שאינה ממלאת אחר הוראות שנקבעו ברישיון או לפי חוק זה, לרבות אמות מידה וכללים שקבעה מועצת הרשות, ישלח הודעה בכתב</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לחברה ובה יפרט את הפגמים ואת התקופה שבה נדרשת החברה לתקנם, וייתן לחברה הזדמנות להגיש את הערותיה או את השגותיה לגבי הפגמים או הדרישות לתיקונם, וזאת בתוך התקופה האמורה או תקופה קצרה ממנה כפי שיפורש בהודעה.</w:t>
      </w:r>
    </w:p>
    <w:p w:rsidR="001D1A92" w:rsidRDefault="001D1A92">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הגישה חברה הערות והשגות כאמור בסעיף קטן (א), י</w:t>
      </w:r>
      <w:r w:rsidRPr="00A66974">
        <w:rPr>
          <w:rStyle w:val="default"/>
          <w:rFonts w:cs="FrankRuehl"/>
          <w:vanish/>
          <w:sz w:val="22"/>
          <w:szCs w:val="22"/>
          <w:shd w:val="clear" w:color="auto" w:fill="FFFF99"/>
          <w:rtl/>
        </w:rPr>
        <w:t>ח</w:t>
      </w:r>
      <w:r w:rsidRPr="00A66974">
        <w:rPr>
          <w:rStyle w:val="default"/>
          <w:rFonts w:cs="FrankRuehl" w:hint="cs"/>
          <w:vanish/>
          <w:sz w:val="22"/>
          <w:szCs w:val="22"/>
          <w:shd w:val="clear" w:color="auto" w:fill="FFFF99"/>
          <w:rtl/>
        </w:rPr>
        <w:t xml:space="preserve">ליט בהן </w:t>
      </w:r>
      <w:r w:rsidRPr="00A66974">
        <w:rPr>
          <w:rStyle w:val="default"/>
          <w:rFonts w:cs="FrankRuehl" w:hint="cs"/>
          <w:strike/>
          <w:vanish/>
          <w:sz w:val="22"/>
          <w:szCs w:val="22"/>
          <w:shd w:val="clear" w:color="auto" w:fill="FFFF99"/>
          <w:rtl/>
        </w:rPr>
        <w:t>נותן ההודעה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הממונה</w:t>
      </w:r>
      <w:r w:rsidRPr="00A66974">
        <w:rPr>
          <w:rStyle w:val="default"/>
          <w:rFonts w:cs="FrankRuehl" w:hint="cs"/>
          <w:vanish/>
          <w:sz w:val="22"/>
          <w:szCs w:val="22"/>
          <w:shd w:val="clear" w:color="auto" w:fill="FFFF99"/>
          <w:rtl/>
        </w:rPr>
        <w:t xml:space="preserve"> סמוך ככל האפשר לאחר שקיבל אותן, ויודיע על החלטתו לחברה, ואם דרש את תיקונם של הפגמים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יקבע מחדש את התקופה שבה על החברה לעשות כאמור.</w:t>
      </w:r>
      <w:bookmarkEnd w:id="303"/>
    </w:p>
    <w:p w:rsidR="001D1A92" w:rsidRDefault="001D1A92" w:rsidP="001D1A92">
      <w:pPr>
        <w:pStyle w:val="P00"/>
        <w:spacing w:before="72"/>
        <w:ind w:left="0" w:right="1134"/>
        <w:rPr>
          <w:rStyle w:val="default"/>
          <w:rFonts w:cs="FrankRuehl" w:hint="cs"/>
          <w:rtl/>
        </w:rPr>
      </w:pPr>
      <w:bookmarkStart w:id="304" w:name="Seif90"/>
      <w:bookmarkEnd w:id="304"/>
      <w:r>
        <w:rPr>
          <w:lang w:val="he-IL"/>
        </w:rPr>
        <w:pict>
          <v:rect id="_x0000_s2169" style="position:absolute;left:0;text-align:left;margin-left:464.5pt;margin-top:8.05pt;width:75.05pt;height:30pt;z-index:251579904"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צ</w:t>
                  </w:r>
                  <w:r>
                    <w:rPr>
                      <w:rFonts w:cs="Miriam" w:hint="cs"/>
                      <w:szCs w:val="18"/>
                      <w:rtl/>
                    </w:rPr>
                    <w:t>ו לתיקון פגמים</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תיקנה חברה פגמים כנדרש בהודעת הממונה לפי סעיף 115, בתוך הת</w:t>
      </w:r>
      <w:r>
        <w:rPr>
          <w:rStyle w:val="default"/>
          <w:rFonts w:cs="FrankRuehl"/>
          <w:rtl/>
        </w:rPr>
        <w:t>ק</w:t>
      </w:r>
      <w:r>
        <w:rPr>
          <w:rStyle w:val="default"/>
          <w:rFonts w:cs="FrankRuehl" w:hint="cs"/>
          <w:rtl/>
        </w:rPr>
        <w:t xml:space="preserve">ופה שנקבעה לכך, רשאי הממונה באישור מועצת הרשות, ליתן לחברה צו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המורה לה לעשות מעשה שהיא חייבת לעשותו על פי חוק זה או הרישיון, או להימנע מלעשות מעשה שאסור לה לעשותו על פי חוק זה או הרישיון;</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האוסר עליה לחלק</w:t>
      </w:r>
      <w:r>
        <w:rPr>
          <w:rStyle w:val="default"/>
          <w:rFonts w:cs="FrankRuehl"/>
          <w:rtl/>
        </w:rPr>
        <w:t xml:space="preserve"> </w:t>
      </w:r>
      <w:r>
        <w:rPr>
          <w:rStyle w:val="default"/>
          <w:rFonts w:cs="FrankRuehl" w:hint="cs"/>
          <w:rtl/>
        </w:rPr>
        <w:t xml:space="preserve">דיבידנד או רווחים לבעלי המניות של החברה ועל מתן הטבות לנושאי משרה בה או לעובדיה מעבר לשכרם הרגיל לפני מתן ההודעה לפי סעיף 115. </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מתן צו לפי סעיף זה תפורסם ברשומות.</w:t>
      </w:r>
    </w:p>
    <w:p w:rsidR="001D1A92" w:rsidRDefault="0086333B" w:rsidP="0086333B">
      <w:pPr>
        <w:pStyle w:val="P00"/>
        <w:spacing w:before="72"/>
        <w:ind w:left="0" w:right="1134"/>
        <w:rPr>
          <w:rStyle w:val="default"/>
          <w:rFonts w:cs="FrankRuehl" w:hint="cs"/>
          <w:rtl/>
        </w:rPr>
      </w:pPr>
      <w:r>
        <w:rPr>
          <w:rtl/>
          <w:lang w:eastAsia="en-US"/>
        </w:rPr>
        <w:pict>
          <v:shape id="_x0000_s2585" type="#_x0000_t202" style="position:absolute;left:0;text-align:left;margin-left:470.35pt;margin-top:7.1pt;width:1in;height:20.85pt;z-index:251812352" filled="f" stroked="f">
            <v:textbox inset="1mm,0,1mm,0">
              <w:txbxContent>
                <w:p w:rsidR="002269D7" w:rsidRDefault="002269D7" w:rsidP="0086333B">
                  <w:pPr>
                    <w:spacing w:line="160" w:lineRule="exact"/>
                    <w:jc w:val="left"/>
                    <w:rPr>
                      <w:rFonts w:cs="Miriam" w:hint="cs"/>
                      <w:noProof/>
                      <w:szCs w:val="18"/>
                      <w:rtl/>
                    </w:rPr>
                  </w:pPr>
                  <w:r>
                    <w:rPr>
                      <w:rFonts w:cs="Miriam" w:hint="cs"/>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ג)</w:t>
      </w:r>
      <w:r w:rsidR="001D1A92">
        <w:rPr>
          <w:rStyle w:val="default"/>
          <w:rFonts w:cs="FrankRuehl"/>
          <w:rtl/>
        </w:rPr>
        <w:tab/>
      </w:r>
      <w:r w:rsidR="001D1A92">
        <w:rPr>
          <w:rStyle w:val="default"/>
          <w:rFonts w:cs="FrankRuehl" w:hint="cs"/>
          <w:rtl/>
        </w:rPr>
        <w:t>על מתן צו לפי סעיף זה רשאים החברה, בעל מניו</w:t>
      </w:r>
      <w:r w:rsidR="001D1A92">
        <w:rPr>
          <w:rStyle w:val="default"/>
          <w:rFonts w:cs="FrankRuehl"/>
          <w:rtl/>
        </w:rPr>
        <w:t>ת</w:t>
      </w:r>
      <w:r w:rsidR="001D1A92">
        <w:rPr>
          <w:rStyle w:val="default"/>
          <w:rFonts w:cs="FrankRuehl" w:hint="cs"/>
          <w:rtl/>
        </w:rPr>
        <w:t xml:space="preserve"> בה ונושא משרה בה, לפי הענין, לערער לבית </w:t>
      </w:r>
      <w:r>
        <w:rPr>
          <w:rStyle w:val="default"/>
          <w:rFonts w:cs="FrankRuehl" w:hint="cs"/>
          <w:rtl/>
        </w:rPr>
        <w:t>הדין למים</w:t>
      </w:r>
      <w:r w:rsidR="001D1A92">
        <w:rPr>
          <w:rStyle w:val="default"/>
          <w:rFonts w:cs="FrankRuehl" w:hint="cs"/>
          <w:rtl/>
        </w:rPr>
        <w:t>.</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305" w:name="Rov377"/>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42"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348 (</w:t>
      </w:r>
      <w:hyperlink r:id="rId543"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544"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545"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rStyle w:val="big-numbe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לא תיקנה חברה פגמים כנדרש בהודעת הממונה </w:t>
      </w:r>
      <w:r w:rsidRPr="00A66974">
        <w:rPr>
          <w:rStyle w:val="default"/>
          <w:rFonts w:cs="FrankRuehl" w:hint="cs"/>
          <w:strike/>
          <w:vanish/>
          <w:sz w:val="22"/>
          <w:szCs w:val="22"/>
          <w:shd w:val="clear" w:color="auto" w:fill="FFFF99"/>
          <w:rtl/>
        </w:rPr>
        <w:t>או מנהל הרשות</w:t>
      </w:r>
      <w:r w:rsidRPr="00A66974">
        <w:rPr>
          <w:rStyle w:val="default"/>
          <w:rFonts w:cs="FrankRuehl" w:hint="cs"/>
          <w:vanish/>
          <w:sz w:val="22"/>
          <w:szCs w:val="22"/>
          <w:shd w:val="clear" w:color="auto" w:fill="FFFF99"/>
          <w:rtl/>
        </w:rPr>
        <w:t xml:space="preserve"> לפי סעיף 115, בתוך הת</w:t>
      </w:r>
      <w:r w:rsidRPr="00A66974">
        <w:rPr>
          <w:rStyle w:val="default"/>
          <w:rFonts w:cs="FrankRuehl"/>
          <w:vanish/>
          <w:sz w:val="22"/>
          <w:szCs w:val="22"/>
          <w:shd w:val="clear" w:color="auto" w:fill="FFFF99"/>
          <w:rtl/>
        </w:rPr>
        <w:t>ק</w:t>
      </w:r>
      <w:r w:rsidRPr="00A66974">
        <w:rPr>
          <w:rStyle w:val="default"/>
          <w:rFonts w:cs="FrankRuehl" w:hint="cs"/>
          <w:vanish/>
          <w:sz w:val="22"/>
          <w:szCs w:val="22"/>
          <w:shd w:val="clear" w:color="auto" w:fill="FFFF99"/>
          <w:rtl/>
        </w:rPr>
        <w:t xml:space="preserve">ופה שנקבעה לכך, רשאי הממונה </w:t>
      </w:r>
      <w:r w:rsidRPr="00A66974">
        <w:rPr>
          <w:rStyle w:val="default"/>
          <w:rFonts w:cs="FrankRuehl" w:hint="cs"/>
          <w:strike/>
          <w:vanish/>
          <w:sz w:val="22"/>
          <w:szCs w:val="22"/>
          <w:shd w:val="clear" w:color="auto" w:fill="FFFF99"/>
          <w:rtl/>
        </w:rPr>
        <w:t>באישור שר הפנים, או מנהל הרשות באישור מועצת הרשות, לפי הענין</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באישור מועצת הרשות</w:t>
      </w:r>
      <w:r w:rsidRPr="00A66974">
        <w:rPr>
          <w:rStyle w:val="default"/>
          <w:rFonts w:cs="FrankRuehl" w:hint="cs"/>
          <w:vanish/>
          <w:sz w:val="22"/>
          <w:szCs w:val="22"/>
          <w:shd w:val="clear" w:color="auto" w:fill="FFFF99"/>
          <w:rtl/>
        </w:rPr>
        <w:t xml:space="preserve">, ליתן לחברה צו </w:t>
      </w:r>
      <w:r w:rsidRPr="00A66974">
        <w:rPr>
          <w:rStyle w:val="default"/>
          <w:rFonts w:cs="FrankRuehl"/>
          <w:vanish/>
          <w:sz w:val="22"/>
          <w:szCs w:val="22"/>
          <w:shd w:val="clear" w:color="auto" w:fill="FFFF99"/>
          <w:rtl/>
        </w:rPr>
        <w:t>–</w:t>
      </w:r>
    </w:p>
    <w:p w:rsidR="0086333B" w:rsidRPr="00A66974" w:rsidRDefault="0086333B" w:rsidP="0086333B">
      <w:pPr>
        <w:pStyle w:val="P00"/>
        <w:tabs>
          <w:tab w:val="clear" w:pos="6259"/>
        </w:tabs>
        <w:spacing w:before="0"/>
        <w:ind w:left="0" w:right="1134"/>
        <w:rPr>
          <w:rStyle w:val="default"/>
          <w:rFonts w:cs="FrankRuehl" w:hint="cs"/>
          <w:vanish/>
          <w:szCs w:val="20"/>
          <w:shd w:val="clear" w:color="auto" w:fill="FFFF99"/>
          <w:rtl/>
        </w:rPr>
      </w:pPr>
    </w:p>
    <w:p w:rsidR="0086333B" w:rsidRPr="00A66974" w:rsidRDefault="0086333B" w:rsidP="0086333B">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86333B" w:rsidRPr="00A66974" w:rsidRDefault="0086333B" w:rsidP="0086333B">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86333B" w:rsidRPr="00A66974" w:rsidRDefault="0086333B" w:rsidP="0086333B">
      <w:pPr>
        <w:pStyle w:val="P00"/>
        <w:tabs>
          <w:tab w:val="clear" w:pos="6259"/>
        </w:tabs>
        <w:spacing w:before="0"/>
        <w:ind w:left="0" w:right="1134"/>
        <w:rPr>
          <w:rStyle w:val="default"/>
          <w:rFonts w:cs="FrankRuehl" w:hint="cs"/>
          <w:vanish/>
          <w:szCs w:val="20"/>
          <w:shd w:val="clear" w:color="auto" w:fill="FFFF99"/>
          <w:rtl/>
        </w:rPr>
      </w:pPr>
      <w:hyperlink r:id="rId54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94 (</w:t>
      </w:r>
      <w:hyperlink r:id="rId54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86333B" w:rsidRPr="00EA064E" w:rsidRDefault="0086333B" w:rsidP="00EA064E">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על מתן צו לפי סעיף זה רשאים החברה, בעל מניו</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 xml:space="preserve"> בה ונושא משרה בה, לפי הענין, לערער </w:t>
      </w:r>
      <w:r w:rsidRPr="00A66974">
        <w:rPr>
          <w:rStyle w:val="default"/>
          <w:rFonts w:cs="FrankRuehl" w:hint="cs"/>
          <w:strike/>
          <w:vanish/>
          <w:sz w:val="22"/>
          <w:szCs w:val="22"/>
          <w:shd w:val="clear" w:color="auto" w:fill="FFFF99"/>
          <w:rtl/>
        </w:rPr>
        <w:t>לבית משפט השלום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לבית הדין למים</w:t>
      </w:r>
      <w:r w:rsidRPr="00A66974">
        <w:rPr>
          <w:rStyle w:val="default"/>
          <w:rFonts w:cs="FrankRuehl" w:hint="cs"/>
          <w:vanish/>
          <w:sz w:val="22"/>
          <w:szCs w:val="22"/>
          <w:shd w:val="clear" w:color="auto" w:fill="FFFF99"/>
          <w:rtl/>
        </w:rPr>
        <w:t>.</w:t>
      </w:r>
      <w:bookmarkEnd w:id="305"/>
    </w:p>
    <w:p w:rsidR="001D1A92" w:rsidRDefault="001D1A92">
      <w:pPr>
        <w:pStyle w:val="header-2"/>
        <w:ind w:left="0" w:right="1134"/>
        <w:rPr>
          <w:rtl/>
        </w:rPr>
      </w:pPr>
      <w:bookmarkStart w:id="306" w:name="hed226"/>
      <w:bookmarkEnd w:id="306"/>
      <w:r>
        <w:rPr>
          <w:rtl/>
        </w:rPr>
        <w:t>ס</w:t>
      </w:r>
      <w:r>
        <w:rPr>
          <w:rFonts w:hint="cs"/>
          <w:rtl/>
        </w:rPr>
        <w:t>ימן ב': מינוי מנהל מיוחד וועדת הנהלה</w:t>
      </w:r>
    </w:p>
    <w:p w:rsidR="001D1A92" w:rsidRDefault="001D1A92" w:rsidP="001D1A92">
      <w:pPr>
        <w:pStyle w:val="P00"/>
        <w:spacing w:before="72"/>
        <w:ind w:left="0" w:right="1134"/>
        <w:rPr>
          <w:rStyle w:val="default"/>
          <w:rFonts w:cs="FrankRuehl"/>
          <w:rtl/>
        </w:rPr>
      </w:pPr>
      <w:bookmarkStart w:id="307" w:name="Seif91"/>
      <w:bookmarkEnd w:id="307"/>
      <w:r>
        <w:rPr>
          <w:lang w:val="he-IL"/>
        </w:rPr>
        <w:pict>
          <v:rect id="_x0000_s2170" style="position:absolute;left:0;text-align:left;margin-left:464.5pt;margin-top:8.05pt;width:75.05pt;height:46.35pt;z-index:251580928"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מ</w:t>
                  </w:r>
                  <w:r>
                    <w:rPr>
                      <w:rFonts w:cs="Miriam" w:hint="cs"/>
                      <w:szCs w:val="18"/>
                      <w:rtl/>
                    </w:rPr>
                    <w:t xml:space="preserve">ינוי מנהל </w:t>
                  </w:r>
                  <w:r>
                    <w:rPr>
                      <w:rFonts w:cs="Miriam"/>
                      <w:szCs w:val="18"/>
                      <w:rtl/>
                    </w:rPr>
                    <w:t>מ</w:t>
                  </w:r>
                  <w:r>
                    <w:rPr>
                      <w:rFonts w:cs="Miriam" w:hint="cs"/>
                      <w:szCs w:val="18"/>
                      <w:rtl/>
                    </w:rPr>
                    <w:t>יוחד</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txbxContent>
            </v:textbox>
            <w10:anchorlock/>
          </v:rect>
        </w:pict>
      </w:r>
      <w:r>
        <w:rPr>
          <w:rStyle w:val="big-number"/>
          <w:rtl/>
        </w:rPr>
        <w:t>117.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הממונה סבור כי חברה פלונית אינה ממלאת אחר חובותיה לפי חוק זה, או שהיא מנהלת את עסקיה באופן שאינו מאפשר לה למלא את חובותיה לפי חוק ז</w:t>
      </w:r>
      <w:r>
        <w:rPr>
          <w:rStyle w:val="default"/>
          <w:rFonts w:cs="FrankRuehl"/>
          <w:rtl/>
        </w:rPr>
        <w:t>ה</w:t>
      </w:r>
      <w:r>
        <w:rPr>
          <w:rStyle w:val="default"/>
          <w:rFonts w:cs="FrankRuehl" w:hint="cs"/>
          <w:rtl/>
        </w:rPr>
        <w:t xml:space="preserve"> או שלא יאפשר לה לעשות כן,</w:t>
      </w:r>
      <w:r w:rsidR="004A6461">
        <w:rPr>
          <w:rStyle w:val="default"/>
          <w:rFonts w:cs="FrankRuehl" w:hint="cs"/>
          <w:rtl/>
        </w:rPr>
        <w:t xml:space="preserve"> </w:t>
      </w:r>
      <w:r w:rsidR="004A6461" w:rsidRPr="004A6461">
        <w:rPr>
          <w:rStyle w:val="default"/>
          <w:rFonts w:cs="FrankRuehl" w:hint="cs"/>
          <w:rtl/>
        </w:rPr>
        <w:t>ובכלל זה את קיום חובותיה לפי סעיף 6ז,</w:t>
      </w:r>
      <w:r>
        <w:rPr>
          <w:rStyle w:val="default"/>
          <w:rFonts w:cs="FrankRuehl" w:hint="cs"/>
          <w:rtl/>
        </w:rPr>
        <w:t xml:space="preserve"> רשאי הממונה, לאחר שנתן לחברה הזדמנות להשמיע את טענותיה, להשעות את המנהל הכללי של החברה מתפקידו</w:t>
      </w:r>
      <w:r w:rsidR="004A6461">
        <w:rPr>
          <w:rStyle w:val="default"/>
          <w:rFonts w:cs="FrankRuehl" w:hint="cs"/>
          <w:rtl/>
        </w:rPr>
        <w:t xml:space="preserve"> </w:t>
      </w:r>
      <w:r w:rsidR="004A6461" w:rsidRPr="004A6461">
        <w:rPr>
          <w:rStyle w:val="default"/>
          <w:rFonts w:cs="FrankRuehl" w:hint="cs"/>
          <w:rtl/>
        </w:rPr>
        <w:t>או להשעות את החברה המנהלת מביצוע תפקידי המנהל הכללי, לפי העניין</w:t>
      </w:r>
      <w:r>
        <w:rPr>
          <w:rStyle w:val="default"/>
          <w:rFonts w:cs="FrankRuehl" w:hint="cs"/>
          <w:rtl/>
        </w:rPr>
        <w:t>, למנות לה מנהל מיוחד שינהל את עסקיה ולמנות ועדת הנהלה שתייעץ למנהל המיוחד; החלטת הממונה טעונה התייעצות עם מועצת הרשות.</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למנהל מיוחד שנתמנה לפי סעיף קטן (א) יהיו כל הסמכויות והתפקידים שיש למנהל הכללי של החברה, לדירקטוריון שלה, לועדות הדירקטוריון שלה ולדירקטורים שלה, על פי הוראות חוק זה ועל פי תקנון החברה וההחלטות שנתקבלו בה כדין; כל עוד ממלא המנהל המיוחד את תפקידו לא ימ</w:t>
      </w:r>
      <w:r>
        <w:rPr>
          <w:rStyle w:val="default"/>
          <w:rFonts w:cs="FrankRuehl"/>
          <w:rtl/>
        </w:rPr>
        <w:t>לא</w:t>
      </w:r>
      <w:r>
        <w:rPr>
          <w:rStyle w:val="default"/>
          <w:rFonts w:cs="FrankRuehl" w:hint="cs"/>
          <w:rtl/>
        </w:rPr>
        <w:t>ו הדירקטוריון, ועדותיו וחבריו את תפקידיהם ולא ישתמשו בסמכויותיהם.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להורות לחברה לשלם למנהל המיוחד שכר והוצאות כפי שיקבע, ואם היה המנהל המיוחד עובד המדינה, רשאי הממונה להורות כי השכר ישולם לאוצר המדינה.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הודעה על מינוי מנהל מיוחד ועל סי</w:t>
      </w:r>
      <w:r>
        <w:rPr>
          <w:rStyle w:val="default"/>
          <w:rFonts w:cs="FrankRuehl"/>
          <w:rtl/>
        </w:rPr>
        <w:t>ו</w:t>
      </w:r>
      <w:r>
        <w:rPr>
          <w:rStyle w:val="default"/>
          <w:rFonts w:cs="FrankRuehl" w:hint="cs"/>
          <w:rtl/>
        </w:rPr>
        <w:t>ם תפקידו תימסר לרשם החברות.</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308" w:name="Rov219"/>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48"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348 (</w:t>
      </w:r>
      <w:hyperlink r:id="rId549"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550"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551"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4A6461" w:rsidRPr="00A66974" w:rsidRDefault="004A6461" w:rsidP="004A6461">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היה הממונה סבור כי חברה פלונית אינה ממלאת אחר חובותיה לפי חוק זה, או שהיא מנהלת את עסקיה באופן שאינו מאפשר לה למלא את חובותיה לפי חוק ז</w:t>
      </w:r>
      <w:r w:rsidRPr="00A66974">
        <w:rPr>
          <w:rStyle w:val="default"/>
          <w:rFonts w:cs="FrankRuehl"/>
          <w:vanish/>
          <w:sz w:val="22"/>
          <w:szCs w:val="22"/>
          <w:shd w:val="clear" w:color="auto" w:fill="FFFF99"/>
          <w:rtl/>
        </w:rPr>
        <w:t>ה</w:t>
      </w:r>
      <w:r w:rsidRPr="00A66974">
        <w:rPr>
          <w:rStyle w:val="default"/>
          <w:rFonts w:cs="FrankRuehl" w:hint="cs"/>
          <w:vanish/>
          <w:sz w:val="22"/>
          <w:szCs w:val="22"/>
          <w:shd w:val="clear" w:color="auto" w:fill="FFFF99"/>
          <w:rtl/>
        </w:rPr>
        <w:t xml:space="preserve"> או שלא יאפשר לה לעשות כן, רשאי הממונה, לאחר שנתן לחברה הזדמנות להשמיע את טענותיה, להשעות את המנהל הכללי של החברה מתפקידו, למנות לה מנהל מיוחד שינהל את עסקיה ולמנות ועדת הנהלה שתייעץ למנהל המיוחד; החלטת הממונה טעונה התייעצות עם מועצת הרשות </w:t>
      </w:r>
      <w:r w:rsidRPr="00A66974">
        <w:rPr>
          <w:rStyle w:val="default"/>
          <w:rFonts w:cs="FrankRuehl" w:hint="cs"/>
          <w:strike/>
          <w:vanish/>
          <w:sz w:val="22"/>
          <w:szCs w:val="22"/>
          <w:shd w:val="clear" w:color="auto" w:fill="FFFF99"/>
          <w:rtl/>
        </w:rPr>
        <w:t>ואישור השרים</w:t>
      </w:r>
      <w:r w:rsidRPr="00A66974">
        <w:rPr>
          <w:rStyle w:val="default"/>
          <w:rFonts w:cs="FrankRuehl" w:hint="cs"/>
          <w:vanish/>
          <w:sz w:val="22"/>
          <w:szCs w:val="22"/>
          <w:shd w:val="clear" w:color="auto" w:fill="FFFF99"/>
          <w:rtl/>
        </w:rPr>
        <w:t>.</w:t>
      </w:r>
    </w:p>
    <w:p w:rsidR="004A6461" w:rsidRPr="00A66974" w:rsidRDefault="004A6461" w:rsidP="004A6461">
      <w:pPr>
        <w:pStyle w:val="P00"/>
        <w:spacing w:before="0"/>
        <w:ind w:left="0" w:right="1134"/>
        <w:rPr>
          <w:rStyle w:val="default"/>
          <w:rFonts w:cs="FrankRuehl" w:hint="cs"/>
          <w:vanish/>
          <w:szCs w:val="20"/>
          <w:shd w:val="clear" w:color="auto" w:fill="FFFF99"/>
          <w:rtl/>
        </w:rPr>
      </w:pPr>
    </w:p>
    <w:p w:rsidR="004A6461" w:rsidRPr="00A66974" w:rsidRDefault="004A6461" w:rsidP="004A6461">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4A6461" w:rsidRPr="00A66974" w:rsidRDefault="004A6461" w:rsidP="004A6461">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4A6461" w:rsidRPr="00A66974" w:rsidRDefault="004A6461" w:rsidP="004A6461">
      <w:pPr>
        <w:pStyle w:val="P00"/>
        <w:spacing w:before="0"/>
        <w:ind w:left="0" w:right="1134"/>
        <w:rPr>
          <w:rStyle w:val="default"/>
          <w:rFonts w:cs="FrankRuehl" w:hint="cs"/>
          <w:vanish/>
          <w:szCs w:val="20"/>
          <w:shd w:val="clear" w:color="auto" w:fill="FFFF99"/>
          <w:rtl/>
        </w:rPr>
      </w:pPr>
      <w:hyperlink r:id="rId55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189 (</w:t>
      </w:r>
      <w:hyperlink r:id="rId55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1D1A92" w:rsidRDefault="001D1A92" w:rsidP="004A6461">
      <w:pPr>
        <w:pStyle w:val="P00"/>
        <w:ind w:left="0" w:right="1134"/>
        <w:rPr>
          <w:rStyle w:val="default"/>
          <w:rFonts w:cs="FrankRuehl"/>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היה הממונה סבור כי חברה פלונית אינה ממלאת אחר חובותיה לפי חוק זה, או שהיא מנהלת את עסקיה באופן שאינו מאפשר לה למלא את חובותיה לפי חוק ז</w:t>
      </w:r>
      <w:r w:rsidRPr="00A66974">
        <w:rPr>
          <w:rStyle w:val="default"/>
          <w:rFonts w:cs="FrankRuehl"/>
          <w:vanish/>
          <w:sz w:val="22"/>
          <w:szCs w:val="22"/>
          <w:shd w:val="clear" w:color="auto" w:fill="FFFF99"/>
          <w:rtl/>
        </w:rPr>
        <w:t>ה</w:t>
      </w:r>
      <w:r w:rsidRPr="00A66974">
        <w:rPr>
          <w:rStyle w:val="default"/>
          <w:rFonts w:cs="FrankRuehl" w:hint="cs"/>
          <w:vanish/>
          <w:sz w:val="22"/>
          <w:szCs w:val="22"/>
          <w:shd w:val="clear" w:color="auto" w:fill="FFFF99"/>
          <w:rtl/>
        </w:rPr>
        <w:t xml:space="preserve"> או שלא יאפשר לה לעשות כן,</w:t>
      </w:r>
      <w:r w:rsidR="004A6461" w:rsidRPr="00A66974">
        <w:rPr>
          <w:rStyle w:val="default"/>
          <w:rFonts w:cs="FrankRuehl" w:hint="cs"/>
          <w:vanish/>
          <w:sz w:val="22"/>
          <w:szCs w:val="22"/>
          <w:shd w:val="clear" w:color="auto" w:fill="FFFF99"/>
          <w:rtl/>
        </w:rPr>
        <w:t xml:space="preserve"> </w:t>
      </w:r>
      <w:r w:rsidR="004A6461" w:rsidRPr="00A66974">
        <w:rPr>
          <w:rStyle w:val="default"/>
          <w:rFonts w:cs="FrankRuehl" w:hint="cs"/>
          <w:vanish/>
          <w:sz w:val="22"/>
          <w:szCs w:val="22"/>
          <w:u w:val="single"/>
          <w:shd w:val="clear" w:color="auto" w:fill="FFFF99"/>
          <w:rtl/>
        </w:rPr>
        <w:t>ובכלל זה את קיום חובותיה לפי סעיף 6ז,</w:t>
      </w:r>
      <w:r w:rsidRPr="00A66974">
        <w:rPr>
          <w:rStyle w:val="default"/>
          <w:rFonts w:cs="FrankRuehl" w:hint="cs"/>
          <w:vanish/>
          <w:sz w:val="22"/>
          <w:szCs w:val="22"/>
          <w:shd w:val="clear" w:color="auto" w:fill="FFFF99"/>
          <w:rtl/>
        </w:rPr>
        <w:t xml:space="preserve"> רשאי הממונה, לאחר שנתן לחברה הזדמנות להשמיע את טענותיה, להשעות את המנהל הכללי של החברה מתפקידו</w:t>
      </w:r>
      <w:r w:rsidR="004A6461" w:rsidRPr="00A66974">
        <w:rPr>
          <w:rStyle w:val="default"/>
          <w:rFonts w:cs="FrankRuehl" w:hint="cs"/>
          <w:vanish/>
          <w:sz w:val="22"/>
          <w:szCs w:val="22"/>
          <w:shd w:val="clear" w:color="auto" w:fill="FFFF99"/>
          <w:rtl/>
        </w:rPr>
        <w:t xml:space="preserve"> </w:t>
      </w:r>
      <w:r w:rsidR="004A6461" w:rsidRPr="00A66974">
        <w:rPr>
          <w:rStyle w:val="default"/>
          <w:rFonts w:cs="FrankRuehl" w:hint="cs"/>
          <w:vanish/>
          <w:sz w:val="22"/>
          <w:szCs w:val="22"/>
          <w:u w:val="single"/>
          <w:shd w:val="clear" w:color="auto" w:fill="FFFF99"/>
          <w:rtl/>
        </w:rPr>
        <w:t>או להשעות את החברה המנהלת מביצוע תפקידי המנהל הכללי, לפי העניין</w:t>
      </w:r>
      <w:r w:rsidRPr="00A66974">
        <w:rPr>
          <w:rStyle w:val="default"/>
          <w:rFonts w:cs="FrankRuehl" w:hint="cs"/>
          <w:vanish/>
          <w:sz w:val="22"/>
          <w:szCs w:val="22"/>
          <w:shd w:val="clear" w:color="auto" w:fill="FFFF99"/>
          <w:rtl/>
        </w:rPr>
        <w:t>, למנות לה מנהל מיוחד שינהל את עסקיה ולמנות ועדת הנהלה שתייעץ למנהל המיוחד; החלטת הממונה טעונה התייעצות עם מועצת הרשות.</w:t>
      </w:r>
      <w:bookmarkEnd w:id="308"/>
    </w:p>
    <w:p w:rsidR="001D1A92" w:rsidRDefault="001D1A92">
      <w:pPr>
        <w:pStyle w:val="P00"/>
        <w:spacing w:before="72"/>
        <w:ind w:left="0" w:right="1134"/>
        <w:rPr>
          <w:rStyle w:val="default"/>
          <w:rFonts w:cs="FrankRuehl"/>
          <w:rtl/>
        </w:rPr>
      </w:pPr>
      <w:bookmarkStart w:id="309" w:name="Seif92"/>
      <w:bookmarkEnd w:id="309"/>
      <w:r>
        <w:rPr>
          <w:lang w:val="he-IL"/>
        </w:rPr>
        <w:pict>
          <v:rect id="_x0000_s2171" style="position:absolute;left:0;text-align:left;margin-left:464.5pt;margin-top:8.05pt;width:75.05pt;height:8pt;z-index:25158195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w:t>
                  </w:r>
                  <w:r>
                    <w:rPr>
                      <w:rFonts w:cs="Miriam" w:hint="cs"/>
                      <w:szCs w:val="18"/>
                      <w:rtl/>
                    </w:rPr>
                    <w:t>פקי</w:t>
                  </w:r>
                  <w:r>
                    <w:rPr>
                      <w:rFonts w:cs="Miriam"/>
                      <w:szCs w:val="18"/>
                      <w:rtl/>
                    </w:rPr>
                    <w:t>ד</w:t>
                  </w:r>
                  <w:r>
                    <w:rPr>
                      <w:rFonts w:cs="Miriam" w:hint="cs"/>
                      <w:szCs w:val="18"/>
                      <w:rtl/>
                    </w:rPr>
                    <w:t>י המנהל המיוחד</w:t>
                  </w:r>
                </w:p>
              </w:txbxContent>
            </v:textbox>
            <w10:anchorlock/>
          </v:rect>
        </w:pict>
      </w:r>
      <w:r>
        <w:rPr>
          <w:rStyle w:val="big-number"/>
          <w:rtl/>
        </w:rPr>
        <w:t>118.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תפקידיו של המנהל המיוחד הם:</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לנהל את החברה;</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לבדוק את הגורמים לפגמים שנתגלו בניהולה של החברה;</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להגיש את המלצותיו לממונה לענין הפעולות הנדרשות לתיקון הפגמים, ובין השאר רשאי הוא להמליץ על </w:t>
      </w:r>
      <w:r>
        <w:rPr>
          <w:rStyle w:val="default"/>
          <w:rFonts w:cs="FrankRuehl"/>
          <w:rtl/>
        </w:rPr>
        <w:t>ה</w:t>
      </w:r>
      <w:r>
        <w:rPr>
          <w:rStyle w:val="default"/>
          <w:rFonts w:cs="FrankRuehl" w:hint="cs"/>
          <w:rtl/>
        </w:rPr>
        <w:t>עברת ניהול החברה לידי אחר, על פירוקה של החברה לשתי חברות או יותר, או על העברת שירותי המים והביוב שבידי החברה, כולם או חלקם, לחברה אחרת.</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רשאי לקבל את המלצותיו של המנהל המיוחד לפי סעיף קטן (א)(3), או לדחותן; קיבל הממונה את ההמלצות, רשאי הוא להור</w:t>
      </w:r>
      <w:r>
        <w:rPr>
          <w:rStyle w:val="default"/>
          <w:rFonts w:cs="FrankRuehl"/>
          <w:rtl/>
        </w:rPr>
        <w:t>ו</w:t>
      </w:r>
      <w:r>
        <w:rPr>
          <w:rStyle w:val="default"/>
          <w:rFonts w:cs="FrankRuehl" w:hint="cs"/>
          <w:rtl/>
        </w:rPr>
        <w:t>ת למנהל המיוחד לפעול ליישומן; לא קיבל הממונה את ההמלצות, רשאי הוא לפעול בכל דרך שתיראה לו לתיקון הפגמים.</w:t>
      </w:r>
    </w:p>
    <w:p w:rsidR="001D1A92" w:rsidRDefault="001D1A92">
      <w:pPr>
        <w:pStyle w:val="P00"/>
        <w:spacing w:before="72"/>
        <w:ind w:left="0" w:right="1134"/>
        <w:rPr>
          <w:rStyle w:val="default"/>
          <w:rFonts w:cs="FrankRuehl"/>
          <w:rtl/>
        </w:rPr>
      </w:pPr>
      <w:bookmarkStart w:id="310" w:name="Seif93"/>
      <w:bookmarkEnd w:id="310"/>
      <w:r>
        <w:rPr>
          <w:lang w:val="he-IL"/>
        </w:rPr>
        <w:pict>
          <v:rect id="_x0000_s2172" style="position:absolute;left:0;text-align:left;margin-left:464.5pt;margin-top:8.05pt;width:75.05pt;height:8pt;z-index:25158297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ו</w:t>
                  </w:r>
                  <w:r>
                    <w:rPr>
                      <w:rFonts w:cs="Miriam" w:hint="cs"/>
                      <w:szCs w:val="18"/>
                      <w:rtl/>
                    </w:rPr>
                    <w:t>עדת הנהלה</w:t>
                  </w:r>
                </w:p>
              </w:txbxContent>
            </v:textbox>
            <w10:anchorlock/>
          </v:rect>
        </w:pict>
      </w:r>
      <w:r>
        <w:rPr>
          <w:rStyle w:val="big-number"/>
          <w:rtl/>
        </w:rPr>
        <w:t>119.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הנהלה שנתמנתה לפי סעיף 117(א) תייעץ למנהל המיוחד במילוי תפקידיו לפי סעיף 118, וכן תאשר את מא</w:t>
      </w:r>
      <w:r>
        <w:rPr>
          <w:rStyle w:val="default"/>
          <w:rFonts w:cs="FrankRuehl"/>
          <w:rtl/>
        </w:rPr>
        <w:t>ז</w:t>
      </w:r>
      <w:r>
        <w:rPr>
          <w:rStyle w:val="default"/>
          <w:rFonts w:cs="FrankRuehl" w:hint="cs"/>
          <w:rtl/>
        </w:rPr>
        <w:t>ן החברה ותמנה לה רואה חשבון, כאילו היתה האסיפה הכללית של החברה.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המיוחד יהיה יושב ראש ועדת ההנהלה.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להורות לחברה לשלם לחברי ועדת ההנהלה גמול כפי שיקבע, ואם היו החברים עובדי המדינה, רשאי הממונה להורות כי הגמול ישולם לאוצר המדינה.</w:t>
      </w:r>
    </w:p>
    <w:p w:rsidR="001D1A92" w:rsidRDefault="001D1A92">
      <w:pPr>
        <w:pStyle w:val="P00"/>
        <w:spacing w:before="72"/>
        <w:ind w:left="0" w:right="1134"/>
        <w:rPr>
          <w:rStyle w:val="default"/>
          <w:rFonts w:cs="FrankRuehl"/>
          <w:rtl/>
        </w:rPr>
      </w:pPr>
      <w:bookmarkStart w:id="311" w:name="Seif94"/>
      <w:bookmarkEnd w:id="311"/>
      <w:r>
        <w:rPr>
          <w:lang w:val="he-IL"/>
        </w:rPr>
        <w:pict>
          <v:rect id="_x0000_s2173" style="position:absolute;left:0;text-align:left;margin-left:464.5pt;margin-top:8.05pt;width:75.05pt;height:8pt;z-index:25158400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מ</w:t>
                  </w:r>
                  <w:r>
                    <w:rPr>
                      <w:rFonts w:cs="Miriam" w:hint="cs"/>
                      <w:szCs w:val="18"/>
                      <w:rtl/>
                    </w:rPr>
                    <w:t>תן ידיעות</w:t>
                  </w:r>
                </w:p>
              </w:txbxContent>
            </v:textbox>
            <w10:anchorlock/>
          </v:rect>
        </w:pict>
      </w:r>
      <w:r>
        <w:rPr>
          <w:rStyle w:val="big-number"/>
          <w:rtl/>
        </w:rPr>
        <w:t>120.</w:t>
      </w:r>
      <w:r>
        <w:rPr>
          <w:rStyle w:val="big-number"/>
          <w:rtl/>
        </w:rPr>
        <w:tab/>
      </w:r>
      <w:r>
        <w:rPr>
          <w:rStyle w:val="default"/>
          <w:rFonts w:cs="FrankRuehl"/>
          <w:rtl/>
        </w:rPr>
        <w:t>נ</w:t>
      </w:r>
      <w:r>
        <w:rPr>
          <w:rStyle w:val="default"/>
          <w:rFonts w:cs="FrankRuehl" w:hint="cs"/>
          <w:rtl/>
        </w:rPr>
        <w:t>תמנה מנהל מיוחד לפי סעיף 117(א), יהיו המנהל הכללי וכל דירקטור של החברה, וכן כל אדם אחר המועסק אצל החברה, חייבים, לפי דרישת המנהל המיוחד או מי שהוא הסמיך לכך, למסור לו או לשלוחיו את הידיעות, הפנקסים, המסמכים או כל מידע אחר שלדעת הדורש יש</w:t>
      </w:r>
      <w:r>
        <w:rPr>
          <w:rStyle w:val="default"/>
          <w:rFonts w:cs="FrankRuehl"/>
          <w:rtl/>
        </w:rPr>
        <w:t xml:space="preserve"> </w:t>
      </w:r>
      <w:r>
        <w:rPr>
          <w:rStyle w:val="default"/>
          <w:rFonts w:cs="FrankRuehl" w:hint="cs"/>
          <w:rtl/>
        </w:rPr>
        <w:t>בהם כדי להבטיח או להקל את ביצוע תפקידיו של המנהל המיוחד.</w:t>
      </w:r>
    </w:p>
    <w:p w:rsidR="001D1A92" w:rsidRDefault="001D1A92">
      <w:pPr>
        <w:pStyle w:val="P00"/>
        <w:spacing w:before="72"/>
        <w:ind w:left="0" w:right="1134"/>
        <w:rPr>
          <w:rStyle w:val="default"/>
          <w:rFonts w:cs="FrankRuehl"/>
          <w:rtl/>
        </w:rPr>
      </w:pPr>
      <w:bookmarkStart w:id="312" w:name="Seif95"/>
      <w:bookmarkEnd w:id="312"/>
      <w:r>
        <w:rPr>
          <w:lang w:val="he-IL"/>
        </w:rPr>
        <w:pict>
          <v:rect id="_x0000_s2174" style="position:absolute;left:0;text-align:left;margin-left:464.5pt;margin-top:8.05pt;width:75.05pt;height:8pt;z-index:25158502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ס</w:t>
                  </w:r>
                  <w:r>
                    <w:rPr>
                      <w:rFonts w:cs="Miriam" w:hint="cs"/>
                      <w:szCs w:val="18"/>
                      <w:rtl/>
                    </w:rPr>
                    <w:t>יום תפקיד</w:t>
                  </w:r>
                </w:p>
              </w:txbxContent>
            </v:textbox>
            <w10:anchorlock/>
          </v:rect>
        </w:pict>
      </w:r>
      <w:r>
        <w:rPr>
          <w:rStyle w:val="big-number"/>
          <w:rtl/>
        </w:rPr>
        <w:t>121.</w:t>
      </w:r>
      <w:r>
        <w:rPr>
          <w:rStyle w:val="big-number"/>
          <w:rtl/>
        </w:rPr>
        <w:tab/>
      </w:r>
      <w:r>
        <w:rPr>
          <w:rStyle w:val="default"/>
          <w:rFonts w:cs="FrankRuehl"/>
          <w:rtl/>
        </w:rPr>
        <w:t>מ</w:t>
      </w:r>
      <w:r>
        <w:rPr>
          <w:rStyle w:val="default"/>
          <w:rFonts w:cs="FrankRuehl" w:hint="cs"/>
          <w:rtl/>
        </w:rPr>
        <w:t>נהל מיוחד וועדת ההנהלה יתמנו לתקופה שלא תעלה על שישה חודשים; ואולם הממונה רשאי, אם ראה כי הדבר דרוש לשם השלמת תפקידם, להאריך את תקופת מינוים לתקופה נוספת של שישה חודשים.</w:t>
      </w:r>
    </w:p>
    <w:p w:rsidR="001D1A92" w:rsidRDefault="001D1A92">
      <w:pPr>
        <w:pStyle w:val="P00"/>
        <w:spacing w:before="72"/>
        <w:ind w:left="0" w:right="1134"/>
        <w:rPr>
          <w:rStyle w:val="default"/>
          <w:rFonts w:cs="FrankRuehl"/>
          <w:rtl/>
        </w:rPr>
      </w:pPr>
      <w:bookmarkStart w:id="313" w:name="Seif96"/>
      <w:bookmarkEnd w:id="313"/>
      <w:r>
        <w:rPr>
          <w:lang w:val="he-IL"/>
        </w:rPr>
        <w:pict>
          <v:rect id="_x0000_s2175" style="position:absolute;left:0;text-align:left;margin-left:464.5pt;margin-top:8.05pt;width:75.05pt;height:17.9pt;z-index:25158604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ס</w:t>
                  </w:r>
                  <w:r>
                    <w:rPr>
                      <w:rFonts w:cs="Miriam" w:hint="cs"/>
                      <w:szCs w:val="18"/>
                      <w:rtl/>
                    </w:rPr>
                    <w:t>ייג לפי</w:t>
                  </w:r>
                  <w:r>
                    <w:rPr>
                      <w:rFonts w:cs="Miriam"/>
                      <w:szCs w:val="18"/>
                      <w:rtl/>
                    </w:rPr>
                    <w:t>ר</w:t>
                  </w:r>
                  <w:r>
                    <w:rPr>
                      <w:rFonts w:cs="Miriam" w:hint="cs"/>
                      <w:szCs w:val="18"/>
                      <w:rtl/>
                    </w:rPr>
                    <w:t xml:space="preserve">וק </w:t>
                  </w:r>
                  <w:r>
                    <w:rPr>
                      <w:rFonts w:cs="Miriam"/>
                      <w:szCs w:val="18"/>
                      <w:rtl/>
                    </w:rPr>
                    <w:t>ו</w:t>
                  </w:r>
                  <w:r>
                    <w:rPr>
                      <w:rFonts w:cs="Miriam" w:hint="cs"/>
                      <w:szCs w:val="18"/>
                      <w:rtl/>
                    </w:rPr>
                    <w:t xml:space="preserve">למינוי כונס </w:t>
                  </w:r>
                  <w:r>
                    <w:rPr>
                      <w:rFonts w:cs="Miriam"/>
                      <w:szCs w:val="18"/>
                      <w:rtl/>
                    </w:rPr>
                    <w:t>נ</w:t>
                  </w:r>
                  <w:r>
                    <w:rPr>
                      <w:rFonts w:cs="Miriam" w:hint="cs"/>
                      <w:szCs w:val="18"/>
                      <w:rtl/>
                    </w:rPr>
                    <w:t>כסים</w:t>
                  </w:r>
                </w:p>
              </w:txbxContent>
            </v:textbox>
            <w10:anchorlock/>
          </v:rect>
        </w:pict>
      </w:r>
      <w:r>
        <w:rPr>
          <w:rStyle w:val="big-number"/>
          <w:rtl/>
        </w:rPr>
        <w:t>122.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המיוחד רשאי, באישור הממונה, להורות כי בתוך תקופה שלא תעלה על ארבעה עשר ימים מיום מינויו לא תקיים החברה התחייבויות כספיות שמועד קיומן חל באותה תקופה או קודם לכן.</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המליץ המנהל המיוחד על העברת ניהול החברה לידי אח</w:t>
      </w:r>
      <w:r>
        <w:rPr>
          <w:rStyle w:val="default"/>
          <w:rFonts w:cs="FrankRuehl"/>
          <w:rtl/>
        </w:rPr>
        <w:t>ר</w:t>
      </w:r>
      <w:r>
        <w:rPr>
          <w:rStyle w:val="default"/>
          <w:rFonts w:cs="FrankRuehl" w:hint="cs"/>
          <w:rtl/>
        </w:rPr>
        <w:t xml:space="preserve"> או על פירוקה או על העברת שירותי המים והביוב שבידי החברה לחברה אחרת, וההליכים הדרושים לשם כך טרם הסתיימו, רשאי הממונה להאריך את התקופה האמורה בסעיף קטן (א) לתקופות נוספות ובלבד שלא יעלו בסך הכל על תשעים ימים.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נתמנה מנהל מיוחד לחברה, לא ייתן בית המשפט</w:t>
      </w:r>
      <w:r>
        <w:rPr>
          <w:rStyle w:val="default"/>
          <w:rFonts w:cs="FrankRuehl"/>
          <w:rtl/>
        </w:rPr>
        <w:t xml:space="preserve">, </w:t>
      </w:r>
      <w:r>
        <w:rPr>
          <w:rStyle w:val="default"/>
          <w:rFonts w:cs="FrankRuehl" w:hint="cs"/>
          <w:rtl/>
        </w:rPr>
        <w:t>כל עוד מינוי המנהל המיוחד בתוקפו, צו לפירוק או לכינוס נכסים של החברה.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נציג היועץ המשפטי לממשלה יוזמן לכל הליך שנפתח בבית המשפט בענין מינוי מפרק או כונס נכסים לחברה.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המנהל המיוחד, הממונה, החברה וכל הפועל מטעמה, לא יישאו בכל אחריות בשל מתן הוראה </w:t>
      </w:r>
      <w:r>
        <w:rPr>
          <w:rStyle w:val="default"/>
          <w:rFonts w:cs="FrankRuehl"/>
          <w:rtl/>
        </w:rPr>
        <w:t>ל</w:t>
      </w:r>
      <w:r>
        <w:rPr>
          <w:rStyle w:val="default"/>
          <w:rFonts w:cs="FrankRuehl" w:hint="cs"/>
          <w:rtl/>
        </w:rPr>
        <w:t>פי סעיפים קטנים (א) ו-(ב) או בשל אי מילוי התחייבות בהתאם להוראה שניתנה כאמור, ובלבד שפעלו בתום לב.</w:t>
      </w:r>
    </w:p>
    <w:p w:rsidR="001D1A92" w:rsidRDefault="001D1A92">
      <w:pPr>
        <w:pStyle w:val="P00"/>
        <w:spacing w:before="72"/>
        <w:ind w:left="0" w:right="1134"/>
        <w:rPr>
          <w:rStyle w:val="default"/>
          <w:rFonts w:cs="FrankRuehl" w:hint="cs"/>
          <w:rtl/>
        </w:rPr>
      </w:pPr>
      <w:bookmarkStart w:id="314" w:name="Seif97"/>
      <w:bookmarkEnd w:id="314"/>
      <w:r>
        <w:rPr>
          <w:lang w:val="he-IL"/>
        </w:rPr>
        <w:pict>
          <v:rect id="_x0000_s2176" style="position:absolute;left:0;text-align:left;margin-left:464.5pt;margin-top:8.05pt;width:75.05pt;height:8pt;z-index:25158707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א</w:t>
                  </w:r>
                  <w:r>
                    <w:rPr>
                      <w:rFonts w:cs="Miriam" w:hint="cs"/>
                      <w:szCs w:val="18"/>
                      <w:rtl/>
                    </w:rPr>
                    <w:t>חרי</w:t>
                  </w:r>
                  <w:r>
                    <w:rPr>
                      <w:rFonts w:cs="Miriam"/>
                      <w:szCs w:val="18"/>
                      <w:rtl/>
                    </w:rPr>
                    <w:t>ו</w:t>
                  </w:r>
                  <w:r>
                    <w:rPr>
                      <w:rFonts w:cs="Miriam" w:hint="cs"/>
                      <w:szCs w:val="18"/>
                      <w:rtl/>
                    </w:rPr>
                    <w:t>ת ושיפוי</w:t>
                  </w:r>
                </w:p>
              </w:txbxContent>
            </v:textbox>
            <w10:anchorlock/>
          </v:rect>
        </w:pict>
      </w:r>
      <w:r>
        <w:rPr>
          <w:rStyle w:val="big-number"/>
          <w:rtl/>
        </w:rPr>
        <w:t>123.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מנהל מיוחד וחברי ועדת הנהלה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חבים כלפי החברה חובת זהירות וחובת אמונים כאמור בסעיפים 252 ו-254 ל</w:t>
      </w:r>
      <w:r>
        <w:rPr>
          <w:rStyle w:val="default"/>
          <w:rFonts w:cs="FrankRuehl"/>
          <w:rtl/>
        </w:rPr>
        <w:t>ח</w:t>
      </w:r>
      <w:r>
        <w:rPr>
          <w:rStyle w:val="default"/>
          <w:rFonts w:cs="FrankRuehl" w:hint="cs"/>
          <w:rtl/>
        </w:rPr>
        <w:t>וק החברות, כאילו היו נושאי משרה בחברה, בשינויים המחויבים;</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יפעלו ברמת מיומנות שבה היה פועל אדם סביר הממלא תפקידים אלה באותן הנסיבות.</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המדינה תשפה מנהל מיוחד וחבר ועדת הנהלה על תשלום שנתחייבו בו לצד שלישי, לרבות הוצאות משפט סבירות, בשל ביצוע תפקידיה</w:t>
      </w:r>
      <w:r>
        <w:rPr>
          <w:rStyle w:val="default"/>
          <w:rFonts w:cs="FrankRuehl"/>
          <w:rtl/>
        </w:rPr>
        <w:t>ם</w:t>
      </w:r>
      <w:r>
        <w:rPr>
          <w:rStyle w:val="default"/>
          <w:rFonts w:cs="FrankRuehl" w:hint="cs"/>
          <w:rtl/>
        </w:rPr>
        <w:t xml:space="preserve"> לפי סימן זה, ובלבד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שהחיוב הוא על פי פסק דין או פסק בורר שהמדינה הסכימה למינויו, ולמדינה ניתנה אפשרות להצטרף להליך או לנהל את ההגנה בו מטעם הנתבעים;</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שהתובע שיפוי פעל בתום לב.</w:t>
      </w:r>
    </w:p>
    <w:p w:rsidR="001D1A92" w:rsidRDefault="001D1A92">
      <w:pPr>
        <w:pStyle w:val="medium2-header"/>
        <w:keepLines w:val="0"/>
        <w:spacing w:before="72"/>
        <w:ind w:left="0" w:right="1134"/>
        <w:rPr>
          <w:noProof/>
          <w:sz w:val="20"/>
          <w:rtl/>
        </w:rPr>
      </w:pPr>
      <w:bookmarkStart w:id="315" w:name="med8"/>
      <w:bookmarkEnd w:id="315"/>
      <w:r>
        <w:rPr>
          <w:noProof/>
          <w:sz w:val="20"/>
          <w:rtl/>
        </w:rPr>
        <w:t>פ</w:t>
      </w:r>
      <w:r>
        <w:rPr>
          <w:rFonts w:hint="cs"/>
          <w:noProof/>
          <w:sz w:val="20"/>
          <w:rtl/>
        </w:rPr>
        <w:t>רק ט': עונשין ועיצומים כספיים</w:t>
      </w:r>
    </w:p>
    <w:p w:rsidR="001D1A92" w:rsidRDefault="001D1A92">
      <w:pPr>
        <w:pStyle w:val="header-2"/>
        <w:ind w:left="0" w:right="1134"/>
        <w:rPr>
          <w:rtl/>
        </w:rPr>
      </w:pPr>
      <w:bookmarkStart w:id="316" w:name="hed227"/>
      <w:bookmarkEnd w:id="316"/>
      <w:r>
        <w:rPr>
          <w:rtl/>
        </w:rPr>
        <w:t>ס</w:t>
      </w:r>
      <w:r>
        <w:rPr>
          <w:rFonts w:hint="cs"/>
          <w:rtl/>
        </w:rPr>
        <w:t>ימן א': עונשין</w:t>
      </w:r>
    </w:p>
    <w:p w:rsidR="001D1A92" w:rsidRDefault="001D1A92">
      <w:pPr>
        <w:pStyle w:val="P00"/>
        <w:spacing w:before="72"/>
        <w:ind w:left="0" w:right="1134"/>
        <w:rPr>
          <w:rStyle w:val="default"/>
          <w:rFonts w:cs="FrankRuehl"/>
          <w:rtl/>
        </w:rPr>
      </w:pPr>
      <w:bookmarkStart w:id="317" w:name="Seif98"/>
      <w:bookmarkEnd w:id="317"/>
      <w:r>
        <w:rPr>
          <w:lang w:val="he-IL"/>
        </w:rPr>
        <w:pict>
          <v:rect id="_x0000_s2177" style="position:absolute;left:0;text-align:left;margin-left:464.5pt;margin-top:8.05pt;width:75.05pt;height:14.5pt;z-index:251588096" o:allowincell="f" filled="f" stroked="f" strokecolor="lime" strokeweight=".25pt">
            <v:textbox style="mso-next-textbox:#_x0000_s2177" inset="0,0,0,0">
              <w:txbxContent>
                <w:p w:rsidR="002269D7" w:rsidRDefault="002269D7">
                  <w:pPr>
                    <w:spacing w:line="160" w:lineRule="exact"/>
                    <w:jc w:val="left"/>
                    <w:rPr>
                      <w:rFonts w:cs="Miriam"/>
                      <w:noProof/>
                      <w:szCs w:val="18"/>
                      <w:rtl/>
                    </w:rPr>
                  </w:pPr>
                  <w:r>
                    <w:rPr>
                      <w:rFonts w:cs="Miriam"/>
                      <w:szCs w:val="18"/>
                      <w:rtl/>
                    </w:rPr>
                    <w:t>ע</w:t>
                  </w:r>
                  <w:r>
                    <w:rPr>
                      <w:rFonts w:cs="Miriam" w:hint="cs"/>
                      <w:szCs w:val="18"/>
                      <w:rtl/>
                    </w:rPr>
                    <w:t>בירות ועונשין</w:t>
                  </w:r>
                </w:p>
              </w:txbxContent>
            </v:textbox>
            <w10:anchorlock/>
          </v:rect>
        </w:pict>
      </w:r>
      <w:r>
        <w:rPr>
          <w:rStyle w:val="big-number"/>
          <w:rtl/>
        </w:rPr>
        <w:t>124.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חברה, או מי מטעמה, העוסקים בפעילות חיונית או בפעילות נוספת בלא רישיון שניתן לחברה בהתאם להוראות סעיף 14, דינם </w:t>
      </w:r>
      <w:r>
        <w:rPr>
          <w:rStyle w:val="default"/>
          <w:rFonts w:cs="FrankRuehl"/>
          <w:rtl/>
        </w:rPr>
        <w:t>–</w:t>
      </w:r>
      <w:r>
        <w:rPr>
          <w:rStyle w:val="default"/>
          <w:rFonts w:cs="FrankRuehl" w:hint="cs"/>
          <w:rtl/>
        </w:rPr>
        <w:t xml:space="preserve"> מאסר שנה או קנס כאמור בסעיף 61(א)(4) לחוק העונשין.</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העושה אחד מאלה, דינו </w:t>
      </w:r>
      <w:r>
        <w:rPr>
          <w:rStyle w:val="default"/>
          <w:rFonts w:cs="FrankRuehl"/>
          <w:rtl/>
        </w:rPr>
        <w:t>–</w:t>
      </w:r>
      <w:r>
        <w:rPr>
          <w:rStyle w:val="default"/>
          <w:rFonts w:cs="FrankRuehl" w:hint="cs"/>
          <w:rtl/>
        </w:rPr>
        <w:t xml:space="preserve"> מאסר שנה או קנס כאמור בסעיף 61(א)(3) לחוק העונשין </w:t>
      </w:r>
      <w:r>
        <w:rPr>
          <w:rStyle w:val="default"/>
          <w:rFonts w:cs="FrankRuehl"/>
          <w:rtl/>
        </w:rPr>
        <w:t>–</w:t>
      </w:r>
    </w:p>
    <w:p w:rsidR="001D1A92" w:rsidRDefault="00EA064E">
      <w:pPr>
        <w:pStyle w:val="P22"/>
        <w:spacing w:before="72"/>
        <w:ind w:left="1021" w:right="1134"/>
        <w:rPr>
          <w:rStyle w:val="default"/>
          <w:rFonts w:cs="FrankRuehl"/>
          <w:rtl/>
        </w:rPr>
      </w:pPr>
      <w:r>
        <w:rPr>
          <w:rtl/>
          <w:lang w:eastAsia="en-US"/>
        </w:rPr>
        <w:pict>
          <v:shape id="_x0000_s2588" type="#_x0000_t202" style="position:absolute;left:0;text-align:left;margin-left:470.35pt;margin-top:7.1pt;width:1in;height:16.8pt;z-index:251813376" filled="f" stroked="f">
            <v:textbox inset="1mm,0,1mm,0">
              <w:txbxContent>
                <w:p w:rsidR="002269D7" w:rsidRDefault="002269D7" w:rsidP="00EA064E">
                  <w:pPr>
                    <w:spacing w:line="160" w:lineRule="exact"/>
                    <w:jc w:val="left"/>
                    <w:rPr>
                      <w:rFonts w:cs="Miriam" w:hint="cs"/>
                      <w:noProof/>
                      <w:szCs w:val="18"/>
                      <w:rtl/>
                    </w:rPr>
                  </w:pPr>
                  <w:r>
                    <w:rPr>
                      <w:rFonts w:cs="Miriam" w:hint="cs"/>
                      <w:szCs w:val="18"/>
                      <w:rtl/>
                    </w:rPr>
                    <w:t>(תיקון מס' 10) תשע"ז-2016</w:t>
                  </w:r>
                </w:p>
              </w:txbxContent>
            </v:textbox>
            <w10:anchorlock/>
          </v:shape>
        </w:pict>
      </w:r>
      <w:r w:rsidR="001D1A92">
        <w:rPr>
          <w:rStyle w:val="default"/>
          <w:rFonts w:cs="FrankRuehl"/>
          <w:rtl/>
        </w:rPr>
        <w:t>(1)</w:t>
      </w:r>
      <w:r w:rsidR="001D1A92">
        <w:rPr>
          <w:rStyle w:val="default"/>
          <w:rFonts w:cs="FrankRuehl"/>
          <w:rtl/>
        </w:rPr>
        <w:tab/>
      </w:r>
      <w:r w:rsidR="001D1A92">
        <w:rPr>
          <w:rStyle w:val="default"/>
          <w:rFonts w:cs="FrankRuehl" w:hint="cs"/>
          <w:rtl/>
        </w:rPr>
        <w:t xml:space="preserve">מוסר </w:t>
      </w:r>
      <w:r w:rsidR="001D1A92">
        <w:rPr>
          <w:rStyle w:val="default"/>
          <w:rFonts w:cs="FrankRuehl"/>
          <w:rtl/>
        </w:rPr>
        <w:t>ד</w:t>
      </w:r>
      <w:r w:rsidR="001D1A92">
        <w:rPr>
          <w:rStyle w:val="default"/>
          <w:rFonts w:cs="FrankRuehl" w:hint="cs"/>
          <w:rtl/>
        </w:rPr>
        <w:t>יווח או הודעה לפי הוראה שנקבעה לפי סעיף 51(א)(2) או (3)</w:t>
      </w:r>
      <w:r>
        <w:rPr>
          <w:rStyle w:val="default"/>
          <w:rFonts w:cs="FrankRuehl" w:hint="cs"/>
          <w:rtl/>
        </w:rPr>
        <w:t xml:space="preserve"> </w:t>
      </w:r>
      <w:r w:rsidRPr="00EA064E">
        <w:rPr>
          <w:rStyle w:val="default"/>
          <w:rFonts w:cs="FrankRuehl" w:hint="cs"/>
          <w:rtl/>
        </w:rPr>
        <w:t>או לפי סעיף 51(ד),</w:t>
      </w:r>
      <w:r w:rsidR="001D1A92">
        <w:rPr>
          <w:rStyle w:val="default"/>
          <w:rFonts w:cs="FrankRuehl" w:hint="cs"/>
          <w:rtl/>
        </w:rPr>
        <w:t xml:space="preserve"> שהם כוזבים;</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אינו עורך דוח שנתי או דוח ביניים, אינו מגישם או אינו מפרסמם בהתאם להוראות סעיף 54 או כללים שנקבעו לפי סעיף 55; </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אינו ממלא אחר דרישה לפי סעיפים 56 או 120; </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גובה תשלומים שלא בהת</w:t>
      </w:r>
      <w:r>
        <w:rPr>
          <w:rStyle w:val="default"/>
          <w:rFonts w:cs="FrankRuehl"/>
          <w:rtl/>
        </w:rPr>
        <w:t>א</w:t>
      </w:r>
      <w:r>
        <w:rPr>
          <w:rStyle w:val="default"/>
          <w:rFonts w:cs="FrankRuehl" w:hint="cs"/>
          <w:rtl/>
        </w:rPr>
        <w:t>ם לתעריפים לתשלום שירות שקבעה לו מועצת הרשות בניגוד להוראות סעיף 102(ז);</w:t>
      </w:r>
    </w:p>
    <w:p w:rsidR="001D1A92" w:rsidRDefault="001D1A9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מפר צו לתיקון פגמים, שניתן לפי סעיף 116. </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מי שאינו ממלא אחר דרישה לפי סעיף 51(ג), דינו </w:t>
      </w:r>
      <w:r>
        <w:rPr>
          <w:rStyle w:val="default"/>
          <w:rFonts w:cs="FrankRuehl"/>
          <w:rtl/>
        </w:rPr>
        <w:t>–</w:t>
      </w:r>
      <w:r>
        <w:rPr>
          <w:rStyle w:val="default"/>
          <w:rFonts w:cs="FrankRuehl" w:hint="cs"/>
          <w:rtl/>
        </w:rPr>
        <w:t xml:space="preserve"> קנס כאמור בסעיף 61(א)(4) לחוק העונשין.</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היתה עבירה</w:t>
      </w:r>
      <w:r>
        <w:rPr>
          <w:rStyle w:val="default"/>
          <w:rFonts w:cs="FrankRuehl"/>
          <w:rtl/>
        </w:rPr>
        <w:t xml:space="preserve"> </w:t>
      </w:r>
      <w:r>
        <w:rPr>
          <w:rStyle w:val="default"/>
          <w:rFonts w:cs="FrankRuehl" w:hint="cs"/>
          <w:rtl/>
        </w:rPr>
        <w:t>לפי סעיף זה עבירה נמשכת, רשאי בית המשפט להטיל קנס נוסף לכל יום שבו נמשכת העבירה, כלהלן:</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לענין עבירה לפי סעיף קטן (א) </w:t>
      </w:r>
      <w:r>
        <w:rPr>
          <w:rStyle w:val="default"/>
          <w:rFonts w:cs="FrankRuehl"/>
          <w:rtl/>
        </w:rPr>
        <w:t>–</w:t>
      </w:r>
      <w:r>
        <w:rPr>
          <w:rStyle w:val="default"/>
          <w:rFonts w:cs="FrankRuehl" w:hint="cs"/>
          <w:rtl/>
        </w:rPr>
        <w:t xml:space="preserve"> פי שניים מן הקנס הקבוע בסעיף 61(ג) לחוק העונשין;</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עבירה לפי סעיף קטן (ב) </w:t>
      </w:r>
      <w:r>
        <w:rPr>
          <w:rStyle w:val="default"/>
          <w:rFonts w:cs="FrankRuehl"/>
          <w:rtl/>
        </w:rPr>
        <w:t>–</w:t>
      </w:r>
      <w:r>
        <w:rPr>
          <w:rStyle w:val="default"/>
          <w:rFonts w:cs="FrankRuehl" w:hint="cs"/>
          <w:rtl/>
        </w:rPr>
        <w:t xml:space="preserve"> הקנס הקבוע בסעיף 61(ג) לחוק העונשין;</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לענין ע</w:t>
      </w:r>
      <w:r>
        <w:rPr>
          <w:rStyle w:val="default"/>
          <w:rFonts w:cs="FrankRuehl"/>
          <w:rtl/>
        </w:rPr>
        <w:t>ב</w:t>
      </w:r>
      <w:r>
        <w:rPr>
          <w:rStyle w:val="default"/>
          <w:rFonts w:cs="FrankRuehl" w:hint="cs"/>
          <w:rtl/>
        </w:rPr>
        <w:t xml:space="preserve">ירה לפי סעיף קטן (ג) </w:t>
      </w:r>
      <w:r>
        <w:rPr>
          <w:rStyle w:val="default"/>
          <w:rFonts w:cs="FrankRuehl"/>
          <w:rtl/>
        </w:rPr>
        <w:t>–</w:t>
      </w:r>
      <w:r>
        <w:rPr>
          <w:rStyle w:val="default"/>
          <w:rFonts w:cs="FrankRuehl" w:hint="cs"/>
          <w:rtl/>
        </w:rPr>
        <w:t xml:space="preserve"> פי שלושה מהקנס הקבוע בסעיף 61(ג) לחוק העונשין.</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נעברה עבירה לפי סעיף זה על ידי תאגיד, דינו </w:t>
      </w:r>
      <w:r>
        <w:rPr>
          <w:rStyle w:val="default"/>
          <w:rFonts w:cs="FrankRuehl"/>
          <w:rtl/>
        </w:rPr>
        <w:t>–</w:t>
      </w:r>
      <w:r>
        <w:rPr>
          <w:rStyle w:val="default"/>
          <w:rFonts w:cs="FrankRuehl" w:hint="cs"/>
          <w:rtl/>
        </w:rPr>
        <w:t xml:space="preserve"> כפל הקנס שנקבע לעבירה.</w:t>
      </w:r>
    </w:p>
    <w:p w:rsidR="00EA064E" w:rsidRPr="00A66974" w:rsidRDefault="00EA064E" w:rsidP="00EA064E">
      <w:pPr>
        <w:pStyle w:val="P00"/>
        <w:tabs>
          <w:tab w:val="clear" w:pos="6259"/>
        </w:tabs>
        <w:spacing w:before="0"/>
        <w:ind w:left="0" w:right="1134"/>
        <w:rPr>
          <w:rStyle w:val="default"/>
          <w:rFonts w:cs="FrankRuehl" w:hint="cs"/>
          <w:vanish/>
          <w:color w:val="FF0000"/>
          <w:szCs w:val="20"/>
          <w:shd w:val="clear" w:color="auto" w:fill="FFFF99"/>
          <w:rtl/>
        </w:rPr>
      </w:pPr>
      <w:bookmarkStart w:id="318" w:name="Rov378"/>
      <w:r w:rsidRPr="00A66974">
        <w:rPr>
          <w:rStyle w:val="default"/>
          <w:rFonts w:cs="FrankRuehl" w:hint="cs"/>
          <w:vanish/>
          <w:color w:val="FF0000"/>
          <w:szCs w:val="20"/>
          <w:shd w:val="clear" w:color="auto" w:fill="FFFF99"/>
          <w:rtl/>
        </w:rPr>
        <w:t>מיום 1.1.2017</w:t>
      </w:r>
    </w:p>
    <w:p w:rsidR="00EA064E" w:rsidRPr="00A66974" w:rsidRDefault="00EA064E" w:rsidP="00EA064E">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A064E" w:rsidRPr="00A66974" w:rsidRDefault="00EA064E" w:rsidP="00EA064E">
      <w:pPr>
        <w:pStyle w:val="P00"/>
        <w:tabs>
          <w:tab w:val="clear" w:pos="6259"/>
        </w:tabs>
        <w:spacing w:before="0"/>
        <w:ind w:left="0" w:right="1134"/>
        <w:rPr>
          <w:rStyle w:val="default"/>
          <w:rFonts w:cs="FrankRuehl" w:hint="cs"/>
          <w:vanish/>
          <w:szCs w:val="20"/>
          <w:shd w:val="clear" w:color="auto" w:fill="FFFF99"/>
          <w:rtl/>
        </w:rPr>
      </w:pPr>
      <w:hyperlink r:id="rId55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94 (</w:t>
      </w:r>
      <w:hyperlink r:id="rId55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A064E" w:rsidRPr="00A66974" w:rsidRDefault="00EA064E" w:rsidP="00EA064E">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העושה אחד מאלה, דינו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מאסר שנה או קנס כאמור בסעיף 61(א)(3) לחוק העונשין </w:t>
      </w:r>
      <w:r w:rsidRPr="00A66974">
        <w:rPr>
          <w:rStyle w:val="default"/>
          <w:rFonts w:cs="FrankRuehl"/>
          <w:vanish/>
          <w:sz w:val="22"/>
          <w:szCs w:val="22"/>
          <w:shd w:val="clear" w:color="auto" w:fill="FFFF99"/>
          <w:rtl/>
        </w:rPr>
        <w:t>–</w:t>
      </w:r>
    </w:p>
    <w:p w:rsidR="00EA064E" w:rsidRPr="00EA064E" w:rsidRDefault="00EA064E" w:rsidP="00EA064E">
      <w:pPr>
        <w:pStyle w:val="P22"/>
        <w:spacing w:before="0"/>
        <w:ind w:left="1021" w:right="1134"/>
        <w:rPr>
          <w:rStyle w:val="default"/>
          <w:rFonts w:cs="FrankRuehl"/>
          <w:sz w:val="2"/>
          <w:szCs w:val="2"/>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מוסר </w:t>
      </w:r>
      <w:r w:rsidRPr="00A66974">
        <w:rPr>
          <w:rStyle w:val="default"/>
          <w:rFonts w:cs="FrankRuehl"/>
          <w:vanish/>
          <w:sz w:val="22"/>
          <w:szCs w:val="22"/>
          <w:shd w:val="clear" w:color="auto" w:fill="FFFF99"/>
          <w:rtl/>
        </w:rPr>
        <w:t>ד</w:t>
      </w:r>
      <w:r w:rsidRPr="00A66974">
        <w:rPr>
          <w:rStyle w:val="default"/>
          <w:rFonts w:cs="FrankRuehl" w:hint="cs"/>
          <w:vanish/>
          <w:sz w:val="22"/>
          <w:szCs w:val="22"/>
          <w:shd w:val="clear" w:color="auto" w:fill="FFFF99"/>
          <w:rtl/>
        </w:rPr>
        <w:t xml:space="preserve">יווח או הודעה לפי הוראה שנקבעה לפי סעיף 51(א)(2) או (3) </w:t>
      </w:r>
      <w:r w:rsidRPr="00A66974">
        <w:rPr>
          <w:rStyle w:val="default"/>
          <w:rFonts w:cs="FrankRuehl" w:hint="cs"/>
          <w:vanish/>
          <w:sz w:val="22"/>
          <w:szCs w:val="22"/>
          <w:u w:val="single"/>
          <w:shd w:val="clear" w:color="auto" w:fill="FFFF99"/>
          <w:rtl/>
        </w:rPr>
        <w:t>או לפי סעיף 51(ד),</w:t>
      </w:r>
      <w:r w:rsidRPr="00A66974">
        <w:rPr>
          <w:rStyle w:val="default"/>
          <w:rFonts w:cs="FrankRuehl" w:hint="cs"/>
          <w:vanish/>
          <w:sz w:val="22"/>
          <w:szCs w:val="22"/>
          <w:shd w:val="clear" w:color="auto" w:fill="FFFF99"/>
          <w:rtl/>
        </w:rPr>
        <w:t xml:space="preserve"> שהם כוזבים;</w:t>
      </w:r>
      <w:bookmarkEnd w:id="318"/>
    </w:p>
    <w:p w:rsidR="001D1A92" w:rsidRDefault="001D1A92">
      <w:pPr>
        <w:pStyle w:val="P00"/>
        <w:spacing w:before="72"/>
        <w:ind w:left="0" w:right="1134"/>
        <w:rPr>
          <w:rStyle w:val="default"/>
          <w:rFonts w:cs="FrankRuehl"/>
          <w:rtl/>
        </w:rPr>
      </w:pPr>
      <w:bookmarkStart w:id="319" w:name="Seif99"/>
      <w:bookmarkEnd w:id="319"/>
      <w:r>
        <w:rPr>
          <w:lang w:val="he-IL"/>
        </w:rPr>
        <w:pict>
          <v:rect id="_x0000_s2178" style="position:absolute;left:0;text-align:left;margin-left:464.5pt;margin-top:8.05pt;width:75.05pt;height:16pt;z-index:25158912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א</w:t>
                  </w:r>
                  <w:r>
                    <w:rPr>
                      <w:rFonts w:cs="Miriam" w:hint="cs"/>
                      <w:szCs w:val="18"/>
                      <w:rtl/>
                    </w:rPr>
                    <w:t xml:space="preserve">חריות </w:t>
                  </w:r>
                  <w:r>
                    <w:rPr>
                      <w:rFonts w:cs="Miriam"/>
                      <w:szCs w:val="18"/>
                      <w:rtl/>
                    </w:rPr>
                    <w:t>נ</w:t>
                  </w:r>
                  <w:r>
                    <w:rPr>
                      <w:rFonts w:cs="Miriam" w:hint="cs"/>
                      <w:szCs w:val="18"/>
                      <w:rtl/>
                    </w:rPr>
                    <w:t>ושא משרה</w:t>
                  </w:r>
                </w:p>
              </w:txbxContent>
            </v:textbox>
            <w10:anchorlock/>
          </v:rect>
        </w:pict>
      </w:r>
      <w:r>
        <w:rPr>
          <w:rStyle w:val="big-number"/>
          <w:rtl/>
        </w:rPr>
        <w:t>125.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נושא משרה בחברה חייב לפקח ולעשות כל שניתן כדי למנוע ביצוע עבירה מהעבירות המנויות בס</w:t>
      </w:r>
      <w:r>
        <w:rPr>
          <w:rStyle w:val="default"/>
          <w:rFonts w:cs="FrankRuehl"/>
          <w:rtl/>
        </w:rPr>
        <w:t>ע</w:t>
      </w:r>
      <w:r>
        <w:rPr>
          <w:rStyle w:val="default"/>
          <w:rFonts w:cs="FrankRuehl" w:hint="cs"/>
          <w:rtl/>
        </w:rPr>
        <w:t xml:space="preserve">יף 124 בידי החברה או מי מטעמה; המפר הוראה זו, דינו </w:t>
      </w:r>
      <w:r>
        <w:rPr>
          <w:rStyle w:val="default"/>
          <w:rFonts w:cs="FrankRuehl"/>
          <w:rtl/>
        </w:rPr>
        <w:t>–</w:t>
      </w:r>
      <w:r>
        <w:rPr>
          <w:rStyle w:val="default"/>
          <w:rFonts w:cs="FrankRuehl" w:hint="cs"/>
          <w:rtl/>
        </w:rPr>
        <w:t xml:space="preserve"> קנס כאמור בסעיף 61(א)(3) לחוק העונשין; לענין סעיף זה, "נושא משרה" </w:t>
      </w:r>
      <w:r>
        <w:rPr>
          <w:rStyle w:val="default"/>
          <w:rFonts w:cs="FrankRuehl"/>
          <w:rtl/>
        </w:rPr>
        <w:t>–</w:t>
      </w:r>
      <w:r>
        <w:rPr>
          <w:rStyle w:val="default"/>
          <w:rFonts w:cs="FrankRuehl" w:hint="cs"/>
          <w:rtl/>
        </w:rPr>
        <w:t xml:space="preserve"> דירקטור, המנהל הכללי וכל ממלא תפקיד כאמור גם אם תואר משרתו שונה, או בעל תפקיד אחר בחברה האחראי מטעמה על התחום שבו נעברה העבירה.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w:t>
      </w:r>
      <w:r>
        <w:rPr>
          <w:rStyle w:val="default"/>
          <w:rFonts w:cs="FrankRuehl"/>
          <w:rtl/>
        </w:rPr>
        <w:t>ע</w:t>
      </w:r>
      <w:r>
        <w:rPr>
          <w:rStyle w:val="default"/>
          <w:rFonts w:cs="FrankRuehl" w:hint="cs"/>
          <w:rtl/>
        </w:rPr>
        <w:t>ברה עבירה לפי סעיף 124 בידי חברה או מי מטעמה, חזקה היא כי נושא המשרה בחברה הפר את חובתו לפי סעיף קטן (א), אלא אם כן הוכיח כי עשה כל שניתן כדי למלא את חובתו.</w:t>
      </w:r>
    </w:p>
    <w:p w:rsidR="001D1A92" w:rsidRDefault="001D1A92">
      <w:pPr>
        <w:pStyle w:val="P00"/>
        <w:spacing w:before="72"/>
        <w:ind w:left="0" w:right="1134"/>
        <w:rPr>
          <w:rStyle w:val="default"/>
          <w:rFonts w:cs="FrankRuehl"/>
          <w:rtl/>
        </w:rPr>
      </w:pPr>
      <w:bookmarkStart w:id="320" w:name="Seif100"/>
      <w:bookmarkEnd w:id="320"/>
      <w:r>
        <w:rPr>
          <w:lang w:val="he-IL"/>
        </w:rPr>
        <w:pict>
          <v:rect id="_x0000_s2179" style="position:absolute;left:0;text-align:left;margin-left:464.5pt;margin-top:8.05pt;width:75.05pt;height:16pt;z-index:25159014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שחתת מיתק</w:t>
                  </w:r>
                  <w:r>
                    <w:rPr>
                      <w:rFonts w:cs="Miriam"/>
                      <w:szCs w:val="18"/>
                      <w:rtl/>
                    </w:rPr>
                    <w:t>ן</w:t>
                  </w:r>
                  <w:r>
                    <w:rPr>
                      <w:rFonts w:cs="Miriam" w:hint="cs"/>
                      <w:szCs w:val="18"/>
                      <w:rtl/>
                    </w:rPr>
                    <w:t xml:space="preserve"> </w:t>
                  </w:r>
                  <w:r>
                    <w:rPr>
                      <w:rFonts w:cs="Miriam"/>
                      <w:szCs w:val="18"/>
                      <w:rtl/>
                    </w:rPr>
                    <w:t>מ</w:t>
                  </w:r>
                  <w:r>
                    <w:rPr>
                      <w:rFonts w:cs="Miriam" w:hint="cs"/>
                      <w:szCs w:val="18"/>
                      <w:rtl/>
                    </w:rPr>
                    <w:t>ים או ביוב</w:t>
                  </w:r>
                </w:p>
              </w:txbxContent>
            </v:textbox>
            <w10:anchorlock/>
          </v:rect>
        </w:pict>
      </w:r>
      <w:r>
        <w:rPr>
          <w:rStyle w:val="big-number"/>
          <w:rtl/>
        </w:rPr>
        <w:t>126.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המשחית כל מיתקן או חלק של מערכת ביוב, למעט מיתקן לשימוש פרטי</w:t>
      </w:r>
      <w:r>
        <w:rPr>
          <w:rStyle w:val="default"/>
          <w:rFonts w:cs="FrankRuehl"/>
          <w:rtl/>
        </w:rPr>
        <w:t xml:space="preserve">, </w:t>
      </w:r>
      <w:r>
        <w:rPr>
          <w:rStyle w:val="default"/>
          <w:rFonts w:cs="FrankRuehl" w:hint="cs"/>
          <w:rtl/>
        </w:rPr>
        <w:t xml:space="preserve">הגורם לו נזק או המסלק אותו ממקומו, דינו </w:t>
      </w:r>
      <w:r>
        <w:rPr>
          <w:rStyle w:val="default"/>
          <w:rFonts w:cs="FrankRuehl"/>
          <w:rtl/>
        </w:rPr>
        <w:t>–</w:t>
      </w:r>
      <w:r>
        <w:rPr>
          <w:rStyle w:val="default"/>
          <w:rFonts w:cs="FrankRuehl" w:hint="cs"/>
          <w:rtl/>
        </w:rPr>
        <w:t xml:space="preserve"> מאסר חמש שנים.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הגורם ברשלנות נזק לכל מיתקן או חלק של מערכת מים או מערכת ביוב, למעט מיתקן לשימוש פרטי, דינו </w:t>
      </w:r>
      <w:r>
        <w:rPr>
          <w:rStyle w:val="default"/>
          <w:rFonts w:cs="FrankRuehl"/>
          <w:rtl/>
        </w:rPr>
        <w:t>–</w:t>
      </w:r>
      <w:r>
        <w:rPr>
          <w:rStyle w:val="default"/>
          <w:rFonts w:cs="FrankRuehl" w:hint="cs"/>
          <w:rtl/>
        </w:rPr>
        <w:t xml:space="preserve"> מאסר שנה או קנס פי שניים מהקנס האמור בסעיף 61(א)(3) לחוק העונשין.</w:t>
      </w:r>
    </w:p>
    <w:p w:rsidR="001D1A92" w:rsidRDefault="001D1A92">
      <w:pPr>
        <w:pStyle w:val="P00"/>
        <w:spacing w:before="72"/>
        <w:ind w:left="0" w:right="1134"/>
        <w:rPr>
          <w:rStyle w:val="default"/>
          <w:rFonts w:cs="FrankRuehl" w:hint="cs"/>
          <w:rtl/>
        </w:rPr>
      </w:pPr>
      <w:bookmarkStart w:id="321" w:name="Seif101"/>
      <w:bookmarkEnd w:id="321"/>
      <w:r>
        <w:rPr>
          <w:lang w:val="he-IL"/>
        </w:rPr>
        <w:pict>
          <v:rect id="_x0000_s2180" style="position:absolute;left:0;text-align:left;margin-left:464.5pt;margin-top:8.05pt;width:75.05pt;height:12.95pt;z-index:25159116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פרעה לבעל </w:t>
                  </w:r>
                  <w:r>
                    <w:rPr>
                      <w:rFonts w:cs="Miriam"/>
                      <w:szCs w:val="18"/>
                      <w:rtl/>
                    </w:rPr>
                    <w:t>ר</w:t>
                  </w:r>
                  <w:r>
                    <w:rPr>
                      <w:rFonts w:cs="Miriam" w:hint="cs"/>
                      <w:szCs w:val="18"/>
                      <w:rtl/>
                    </w:rPr>
                    <w:t>ישיון</w:t>
                  </w:r>
                </w:p>
              </w:txbxContent>
            </v:textbox>
            <w10:anchorlock/>
          </v:rect>
        </w:pict>
      </w:r>
      <w:r>
        <w:rPr>
          <w:rStyle w:val="big-number"/>
          <w:rtl/>
        </w:rPr>
        <w:t>127.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 xml:space="preserve">ושה שלא כדין אחת מאלה, דינו </w:t>
      </w:r>
      <w:r>
        <w:rPr>
          <w:rStyle w:val="default"/>
          <w:rFonts w:cs="FrankRuehl"/>
          <w:rtl/>
        </w:rPr>
        <w:t>–</w:t>
      </w:r>
      <w:r>
        <w:rPr>
          <w:rStyle w:val="default"/>
          <w:rFonts w:cs="FrankRuehl" w:hint="cs"/>
          <w:rtl/>
        </w:rPr>
        <w:t xml:space="preserve"> מאסר שלוש שנים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מפריע, מונע או מעכב מתן שירותי מים או שירותי ביוב;</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מפריע לחברה או למי מטעמה, בהקמתה, בהפעלתה, בקיומה, בשינויה, בבדיקתה או בתיקונה של מערכת מים או מערכת ביוב, או חלק ממנה;</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מתחבר למערכת מים או למערכ</w:t>
      </w:r>
      <w:r>
        <w:rPr>
          <w:rStyle w:val="default"/>
          <w:rFonts w:cs="FrankRuehl"/>
          <w:rtl/>
        </w:rPr>
        <w:t>ת</w:t>
      </w:r>
      <w:r>
        <w:rPr>
          <w:rStyle w:val="default"/>
          <w:rFonts w:cs="FrankRuehl" w:hint="cs"/>
          <w:rtl/>
        </w:rPr>
        <w:t xml:space="preserve"> ביוב של חברה שלא בהסכמתה, או מאפשר לאדם אחר להתחבר למערכות אלה שלא בהסכמת חברה.</w:t>
      </w:r>
    </w:p>
    <w:p w:rsidR="001D1A92" w:rsidRDefault="001D1A92" w:rsidP="001D1A92">
      <w:pPr>
        <w:pStyle w:val="P00"/>
        <w:spacing w:before="72"/>
        <w:ind w:left="0" w:right="1134"/>
        <w:rPr>
          <w:rStyle w:val="default"/>
          <w:rFonts w:cs="FrankRuehl"/>
          <w:rtl/>
        </w:rPr>
      </w:pPr>
      <w:bookmarkStart w:id="322" w:name="Seif102"/>
      <w:bookmarkEnd w:id="322"/>
      <w:r>
        <w:rPr>
          <w:lang w:val="he-IL"/>
        </w:rPr>
        <w:pict>
          <v:rect id="_x0000_s2181" style="position:absolute;left:0;text-align:left;margin-left:464.5pt;margin-top:8.05pt;width:75.05pt;height:37.9pt;z-index:251592192"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ס</w:t>
                  </w:r>
                  <w:r>
                    <w:rPr>
                      <w:rFonts w:cs="Miriam" w:hint="cs"/>
                      <w:szCs w:val="18"/>
                      <w:rtl/>
                    </w:rPr>
                    <w:t>מכויות לדרוש ידיעות ומ</w:t>
                  </w:r>
                  <w:r>
                    <w:rPr>
                      <w:rFonts w:cs="Miriam"/>
                      <w:szCs w:val="18"/>
                      <w:rtl/>
                    </w:rPr>
                    <w:t>ס</w:t>
                  </w:r>
                  <w:r>
                    <w:rPr>
                      <w:rFonts w:cs="Miriam" w:hint="cs"/>
                      <w:szCs w:val="18"/>
                      <w:rtl/>
                    </w:rPr>
                    <w:t>מכים</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התעורר חשד לעבירה על הוראה מהוראות חוק זה, רשאי הממונה או עובד הרשות שהממונה הסמיך לכך</w:t>
      </w:r>
      <w:r>
        <w:rPr>
          <w:rStyle w:val="default"/>
          <w:rFonts w:cs="FrankRuehl"/>
          <w:rtl/>
        </w:rPr>
        <w:t xml:space="preserve"> </w:t>
      </w:r>
      <w:r>
        <w:rPr>
          <w:rStyle w:val="default"/>
          <w:rFonts w:cs="FrankRuehl" w:hint="cs"/>
          <w:rtl/>
        </w:rPr>
        <w:t xml:space="preserve">בכתב, לדרוש מחברה כל מסמך הנוגע לענין, לרבות דינים וחשבונות, פנקסים ותעודות או מסמכים אחרים ופלט המופק על ידי מחשב (להלן </w:t>
      </w:r>
      <w:r>
        <w:rPr>
          <w:rStyle w:val="default"/>
          <w:rFonts w:cs="FrankRuehl"/>
          <w:rtl/>
        </w:rPr>
        <w:t>–</w:t>
      </w:r>
      <w:r>
        <w:rPr>
          <w:rStyle w:val="default"/>
          <w:rFonts w:cs="FrankRuehl" w:hint="cs"/>
          <w:rtl/>
        </w:rPr>
        <w:t xml:space="preserve"> מסמכים).</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המסמכים יוחזרו למי שממנו נלקחו, לא יאוחר מתום שלושה חודשים מיום שנלקחו, אלא אם כן הם דרושים לשם ניהול הליך פלילי; שופט</w:t>
      </w:r>
      <w:r>
        <w:rPr>
          <w:rStyle w:val="default"/>
          <w:rFonts w:cs="FrankRuehl"/>
          <w:rtl/>
        </w:rPr>
        <w:t xml:space="preserve"> </w:t>
      </w:r>
      <w:r>
        <w:rPr>
          <w:rStyle w:val="default"/>
          <w:rFonts w:cs="FrankRuehl" w:hint="cs"/>
          <w:rtl/>
        </w:rPr>
        <w:t>של בית משפט שלום רשאי, לבקשת הממונה ולאחר שניתנה למי שממנו נלקחו המסמכים הזדמנות נאותה להשמיע את טענותיו, להאריך תקופה זו בתנאים שיקבע.</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ימסור למי שממנו נלקחו העתק צילומי מהמסמכים שנלקחו בתוך שבעה ימים מהיום שבו נלקחו, אם ביקש זאת.</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323" w:name="Rov220"/>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556"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348 (</w:t>
      </w:r>
      <w:hyperlink r:id="rId557"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558"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559"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sz w:val="2"/>
          <w:szCs w:val="2"/>
          <w:rtl/>
        </w:rPr>
      </w:pP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התעורר חשד לעבירה על הוראה מהוראות חוק זה, רשאי הממונה</w:t>
      </w:r>
      <w:r w:rsidRPr="00A66974">
        <w:rPr>
          <w:rStyle w:val="default"/>
          <w:rFonts w:cs="FrankRuehl" w:hint="cs"/>
          <w:strike/>
          <w:vanish/>
          <w:sz w:val="22"/>
          <w:szCs w:val="22"/>
          <w:shd w:val="clear" w:color="auto" w:fill="FFFF99"/>
          <w:rtl/>
        </w:rPr>
        <w:t>, עובד משרד הפנים</w:t>
      </w:r>
      <w:r w:rsidRPr="00A66974">
        <w:rPr>
          <w:rStyle w:val="default"/>
          <w:rFonts w:cs="FrankRuehl" w:hint="cs"/>
          <w:vanish/>
          <w:sz w:val="22"/>
          <w:szCs w:val="22"/>
          <w:shd w:val="clear" w:color="auto" w:fill="FFFF99"/>
          <w:rtl/>
        </w:rPr>
        <w:t xml:space="preserve"> או עובד הרשות שהממונה הסמיך לכך</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בכתב, לדרוש מחברה כל מסמך הנוגע לענין, לרבות דינים וחשבונות, פנקסים ותעודות או מסמכים אחרים ופלט המופק על ידי מחשב (להלן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מסמכים).</w:t>
      </w:r>
      <w:bookmarkEnd w:id="323"/>
    </w:p>
    <w:p w:rsidR="001D1A92" w:rsidRDefault="001D1A92">
      <w:pPr>
        <w:pStyle w:val="P00"/>
        <w:spacing w:before="72"/>
        <w:ind w:left="0" w:right="1134"/>
        <w:rPr>
          <w:rStyle w:val="default"/>
          <w:rFonts w:cs="FrankRuehl"/>
          <w:rtl/>
        </w:rPr>
      </w:pPr>
      <w:bookmarkStart w:id="324" w:name="Seif103"/>
      <w:bookmarkEnd w:id="324"/>
      <w:r>
        <w:rPr>
          <w:lang w:val="he-IL"/>
        </w:rPr>
        <w:pict>
          <v:rect id="_x0000_s2182" style="position:absolute;left:0;text-align:left;margin-left:464.5pt;margin-top:8.05pt;width:75.05pt;height:16pt;z-index:25159321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צ</w:t>
                  </w:r>
                  <w:r>
                    <w:rPr>
                      <w:rFonts w:cs="Miriam" w:hint="cs"/>
                      <w:szCs w:val="18"/>
                      <w:rtl/>
                    </w:rPr>
                    <w:t xml:space="preserve">ו איסור </w:t>
                  </w:r>
                  <w:r>
                    <w:rPr>
                      <w:rFonts w:cs="Miriam"/>
                      <w:szCs w:val="18"/>
                      <w:rtl/>
                    </w:rPr>
                    <w:t>ו</w:t>
                  </w:r>
                  <w:r>
                    <w:rPr>
                      <w:rFonts w:cs="Miriam" w:hint="cs"/>
                      <w:szCs w:val="18"/>
                      <w:rtl/>
                    </w:rPr>
                    <w:t>צו</w:t>
                  </w:r>
                  <w:r>
                    <w:rPr>
                      <w:rFonts w:cs="Miriam"/>
                      <w:szCs w:val="18"/>
                      <w:rtl/>
                    </w:rPr>
                    <w:t xml:space="preserve"> </w:t>
                  </w:r>
                  <w:r>
                    <w:rPr>
                      <w:rFonts w:cs="Miriam" w:hint="cs"/>
                      <w:szCs w:val="18"/>
                      <w:rtl/>
                    </w:rPr>
                    <w:t>עשה</w:t>
                  </w:r>
                </w:p>
              </w:txbxContent>
            </v:textbox>
            <w10:anchorlock/>
          </v:rect>
        </w:pict>
      </w:r>
      <w:r>
        <w:rPr>
          <w:rStyle w:val="big-number"/>
          <w:rtl/>
        </w:rPr>
        <w:t>129.</w:t>
      </w:r>
      <w:r>
        <w:rPr>
          <w:rStyle w:val="big-number"/>
          <w:rtl/>
        </w:rPr>
        <w:tab/>
      </w:r>
      <w:r>
        <w:rPr>
          <w:rStyle w:val="default"/>
          <w:rFonts w:cs="FrankRuehl"/>
          <w:rtl/>
        </w:rPr>
        <w:t>נ</w:t>
      </w:r>
      <w:r>
        <w:rPr>
          <w:rStyle w:val="default"/>
          <w:rFonts w:cs="FrankRuehl" w:hint="cs"/>
          <w:rtl/>
        </w:rPr>
        <w:t>עשה מעשה בדרך ובנסיבות שיש בהן משום עבירה לכאורה לפי סימן זה, בין שהוגש על העבירה כתב אישום לבית המשפט ובין שטרם הוגש, רשאי בית המשפט לצוות על הנאשם או על מי שנראה לבית המשפט אחראי לביצוע העבירה, ועל שלוחיו או קבלניו, להפסיק את המעשה המהווה ע</w:t>
      </w:r>
      <w:r>
        <w:rPr>
          <w:rStyle w:val="default"/>
          <w:rFonts w:cs="FrankRuehl"/>
          <w:rtl/>
        </w:rPr>
        <w:t>ב</w:t>
      </w:r>
      <w:r>
        <w:rPr>
          <w:rStyle w:val="default"/>
          <w:rFonts w:cs="FrankRuehl" w:hint="cs"/>
          <w:rtl/>
        </w:rPr>
        <w:t>ירה או לעשות מעשה שימנע את המשך קיומה של העבירה, ותוקפו של הצו יהיה עד שבית המשפט יבטל או ישנה אותו.</w:t>
      </w:r>
    </w:p>
    <w:p w:rsidR="001D1A92" w:rsidRDefault="001D1A92">
      <w:pPr>
        <w:pStyle w:val="header-2"/>
        <w:ind w:left="0" w:right="1134"/>
        <w:rPr>
          <w:rtl/>
        </w:rPr>
      </w:pPr>
      <w:bookmarkStart w:id="325" w:name="hed228"/>
      <w:bookmarkEnd w:id="325"/>
      <w:r>
        <w:rPr>
          <w:rtl/>
        </w:rPr>
        <w:t>ס</w:t>
      </w:r>
      <w:r>
        <w:rPr>
          <w:rFonts w:hint="cs"/>
          <w:rtl/>
        </w:rPr>
        <w:t>ימן ב': עיצום כספי</w:t>
      </w:r>
    </w:p>
    <w:p w:rsidR="001D1A92" w:rsidRDefault="001D1A92">
      <w:pPr>
        <w:pStyle w:val="P00"/>
        <w:spacing w:before="72"/>
        <w:ind w:left="0" w:right="1134"/>
        <w:rPr>
          <w:rStyle w:val="default"/>
          <w:rFonts w:cs="FrankRuehl" w:hint="cs"/>
          <w:rtl/>
        </w:rPr>
      </w:pPr>
      <w:bookmarkStart w:id="326" w:name="Seif104"/>
      <w:bookmarkEnd w:id="326"/>
      <w:r>
        <w:rPr>
          <w:lang w:val="he-IL"/>
        </w:rPr>
        <w:pict>
          <v:rect id="_x0000_s2183" style="position:absolute;left:0;text-align:left;margin-left:464.5pt;margin-top:8.05pt;width:75.05pt;height:8pt;z-index:25159424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ע</w:t>
                  </w:r>
                  <w:r>
                    <w:rPr>
                      <w:rFonts w:cs="Miriam" w:hint="cs"/>
                      <w:szCs w:val="18"/>
                      <w:rtl/>
                    </w:rPr>
                    <w:t>יצום כספי</w:t>
                  </w:r>
                </w:p>
              </w:txbxContent>
            </v:textbox>
            <w10:anchorlock/>
          </v:rect>
        </w:pict>
      </w:r>
      <w:r>
        <w:rPr>
          <w:rStyle w:val="big-number"/>
          <w:rtl/>
        </w:rPr>
        <w:t>130</w:t>
      </w:r>
      <w:r w:rsidRPr="004A6461">
        <w:rPr>
          <w:rStyle w:val="default"/>
          <w:rFonts w:cs="FrankRuehl"/>
          <w:rtl/>
        </w:rPr>
        <w:t>.</w:t>
      </w:r>
      <w:r w:rsidRPr="004A646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לממונה יסוד סביר להניח כי אדם עשה אחד מאלה, רשאי הוא להטיל עליו עיצום כספי בשיעור הקנס הקבוע בסעיף 61(א)(2)</w:t>
      </w:r>
      <w:r>
        <w:rPr>
          <w:rStyle w:val="default"/>
          <w:rFonts w:cs="FrankRuehl"/>
          <w:rtl/>
        </w:rPr>
        <w:t xml:space="preserve"> </w:t>
      </w:r>
      <w:r>
        <w:rPr>
          <w:rStyle w:val="default"/>
          <w:rFonts w:cs="FrankRuehl" w:hint="cs"/>
          <w:rtl/>
        </w:rPr>
        <w:t xml:space="preserve">לחוק העונשין </w:t>
      </w:r>
      <w:r>
        <w:rPr>
          <w:rStyle w:val="default"/>
          <w:rFonts w:cs="FrankRuehl"/>
          <w:rtl/>
        </w:rPr>
        <w:t>–</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הפר הוראות סעיף 25(א) או (ב);</w:t>
      </w:r>
    </w:p>
    <w:p w:rsidR="001D1A92" w:rsidRDefault="00ED271C" w:rsidP="004E6A2F">
      <w:pPr>
        <w:pStyle w:val="P22"/>
        <w:spacing w:before="72"/>
        <w:ind w:left="1021" w:right="1134"/>
        <w:rPr>
          <w:rStyle w:val="default"/>
          <w:rFonts w:cs="FrankRuehl"/>
          <w:rtl/>
        </w:rPr>
      </w:pPr>
      <w:r w:rsidRPr="004E6A2F">
        <w:rPr>
          <w:rStyle w:val="default"/>
          <w:rFonts w:cs="FrankRuehl"/>
          <w:rtl/>
        </w:rPr>
        <w:pict>
          <v:shape id="_x0000_s2449" type="#_x0000_t202" style="position:absolute;left:0;text-align:left;margin-left:470.35pt;margin-top:7.1pt;width:1in;height:16.8pt;z-index:251745792" filled="f" stroked="f">
            <v:textbox style="mso-next-textbox:#_x0000_s2449" inset="1mm,0,1mm,0">
              <w:txbxContent>
                <w:p w:rsidR="002269D7" w:rsidRDefault="002269D7" w:rsidP="00ED271C">
                  <w:pPr>
                    <w:spacing w:line="160" w:lineRule="exact"/>
                    <w:jc w:val="left"/>
                    <w:rPr>
                      <w:rFonts w:cs="Miriam" w:hint="cs"/>
                      <w:noProof/>
                      <w:szCs w:val="18"/>
                      <w:rtl/>
                    </w:rPr>
                  </w:pPr>
                  <w:r>
                    <w:rPr>
                      <w:rFonts w:cs="Miriam" w:hint="cs"/>
                      <w:szCs w:val="18"/>
                      <w:rtl/>
                    </w:rPr>
                    <w:t>(תיקון מס' 6) תשע"ג-2013</w:t>
                  </w:r>
                </w:p>
              </w:txbxContent>
            </v:textbox>
          </v:shape>
        </w:pict>
      </w:r>
      <w:r w:rsidR="001D1A92">
        <w:rPr>
          <w:rStyle w:val="default"/>
          <w:rFonts w:cs="FrankRuehl"/>
          <w:rtl/>
        </w:rPr>
        <w:t>(2)</w:t>
      </w:r>
      <w:r w:rsidR="001D1A92">
        <w:rPr>
          <w:rStyle w:val="default"/>
          <w:rFonts w:cs="FrankRuehl"/>
          <w:rtl/>
        </w:rPr>
        <w:tab/>
      </w:r>
      <w:r w:rsidR="004E6A2F" w:rsidRPr="004E6A2F">
        <w:rPr>
          <w:rStyle w:val="default"/>
          <w:rFonts w:cs="FrankRuehl" w:hint="cs"/>
          <w:rtl/>
        </w:rPr>
        <w:t>הפר הוראות לפי סעיפים 26 או 26א</w:t>
      </w:r>
      <w:r w:rsidR="001D1A92">
        <w:rPr>
          <w:rStyle w:val="default"/>
          <w:rFonts w:cs="FrankRuehl" w:hint="cs"/>
          <w:rtl/>
        </w:rPr>
        <w:t>;</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פעל כאמור בסעיף 29(א), בלא אישור לפי הוראות סעיף 29(ב) או בניגוד לתנאיו;</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הפר הוראות לפי סעיף 54 או כללים שנקבעו לפי סעיף 55 או 57; </w:t>
      </w:r>
    </w:p>
    <w:p w:rsidR="004E6A2F" w:rsidRDefault="004E6A2F" w:rsidP="004E6A2F">
      <w:pPr>
        <w:pStyle w:val="P22"/>
        <w:spacing w:before="72"/>
        <w:ind w:left="1021" w:right="1134"/>
        <w:rPr>
          <w:rStyle w:val="default"/>
          <w:rFonts w:cs="FrankRuehl"/>
          <w:rtl/>
        </w:rPr>
      </w:pPr>
      <w:r w:rsidRPr="004E6A2F">
        <w:rPr>
          <w:rStyle w:val="default"/>
          <w:rFonts w:cs="FrankRuehl"/>
          <w:rtl/>
        </w:rPr>
        <w:pict>
          <v:shape id="_x0000_s2604" type="#_x0000_t202" style="position:absolute;left:0;text-align:left;margin-left:470.35pt;margin-top:7.1pt;width:1in;height:16.8pt;z-index:251818496" filled="f" stroked="f">
            <v:textbox style="mso-next-textbox:#_x0000_s2604" inset="1mm,0,1mm,0">
              <w:txbxContent>
                <w:p w:rsidR="002269D7" w:rsidRDefault="002269D7" w:rsidP="004E6A2F">
                  <w:pPr>
                    <w:spacing w:line="160" w:lineRule="exact"/>
                    <w:jc w:val="left"/>
                    <w:rPr>
                      <w:rFonts w:cs="Miriam" w:hint="cs"/>
                      <w:noProof/>
                      <w:szCs w:val="18"/>
                      <w:rtl/>
                    </w:rPr>
                  </w:pPr>
                  <w:r>
                    <w:rPr>
                      <w:rFonts w:cs="Miriam" w:hint="cs"/>
                      <w:szCs w:val="18"/>
                      <w:rtl/>
                    </w:rPr>
                    <w:t>(תיקון מס' 6) תשע"ג-2013</w:t>
                  </w:r>
                </w:p>
              </w:txbxContent>
            </v:textbox>
          </v:shape>
        </w:pict>
      </w:r>
      <w:r>
        <w:rPr>
          <w:rStyle w:val="default"/>
          <w:rFonts w:cs="FrankRuehl"/>
          <w:rtl/>
        </w:rPr>
        <w:t>(</w:t>
      </w:r>
      <w:r w:rsidRPr="004E6A2F">
        <w:rPr>
          <w:rStyle w:val="default"/>
          <w:rFonts w:cs="FrankRuehl" w:hint="cs"/>
          <w:rtl/>
        </w:rPr>
        <w:t>4א)</w:t>
      </w:r>
      <w:r w:rsidRPr="004E6A2F">
        <w:rPr>
          <w:rStyle w:val="default"/>
          <w:rFonts w:cs="FrankRuehl" w:hint="cs"/>
          <w:rtl/>
        </w:rPr>
        <w:tab/>
        <w:t>הפר הוראות סעיף 68(א1)</w:t>
      </w:r>
      <w:r>
        <w:rPr>
          <w:rStyle w:val="default"/>
          <w:rFonts w:cs="FrankRuehl" w:hint="cs"/>
          <w:rtl/>
        </w:rPr>
        <w:t>;</w:t>
      </w:r>
    </w:p>
    <w:p w:rsidR="001D1A92" w:rsidRDefault="001D1A92" w:rsidP="004E6A2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הפר הוראות סעיף 69; </w:t>
      </w:r>
    </w:p>
    <w:p w:rsidR="001D1A92" w:rsidRDefault="001D1A9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הפר כללים שנקבעו לפי סעיף 104. </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היה לממונה יסוד סביר להניח כי אדם עשה אחד מאלה, רשאי הוא להטיל עליו עיצום כספי בשיעור פי שניים מן הקנס הקבוע בסעיף 61(א)(3) לחוק העונשין </w:t>
      </w:r>
      <w:r>
        <w:rPr>
          <w:rStyle w:val="default"/>
          <w:rFonts w:cs="FrankRuehl"/>
          <w:rtl/>
        </w:rPr>
        <w:t>–</w:t>
      </w:r>
    </w:p>
    <w:p w:rsidR="001D1A92" w:rsidRDefault="004E6A2F" w:rsidP="004E6A2F">
      <w:pPr>
        <w:pStyle w:val="P22"/>
        <w:spacing w:before="72"/>
        <w:ind w:left="1021" w:right="1134"/>
        <w:rPr>
          <w:rStyle w:val="default"/>
          <w:rFonts w:cs="FrankRuehl" w:hint="cs"/>
          <w:rtl/>
        </w:rPr>
      </w:pPr>
      <w:r>
        <w:rPr>
          <w:rtl/>
          <w:lang w:eastAsia="en-US"/>
        </w:rPr>
        <w:pict>
          <v:shape id="_x0000_s2607" type="#_x0000_t202" style="position:absolute;left:0;text-align:left;margin-left:470.35pt;margin-top:7.1pt;width:1in;height:20.55pt;z-index:251819520" filled="f" stroked="f">
            <v:textbox inset="1mm,0,1mm,0">
              <w:txbxContent>
                <w:p w:rsidR="002269D7" w:rsidRDefault="002269D7" w:rsidP="004E6A2F">
                  <w:pPr>
                    <w:spacing w:line="160" w:lineRule="exact"/>
                    <w:jc w:val="left"/>
                    <w:rPr>
                      <w:rFonts w:cs="Miriam" w:hint="cs"/>
                      <w:noProof/>
                      <w:szCs w:val="18"/>
                      <w:rtl/>
                    </w:rPr>
                  </w:pPr>
                  <w:r>
                    <w:rPr>
                      <w:rFonts w:cs="Miriam" w:hint="cs"/>
                      <w:szCs w:val="18"/>
                      <w:rtl/>
                    </w:rPr>
                    <w:t>(תיקון מס' 6) תשע"ג-2013</w:t>
                  </w:r>
                </w:p>
              </w:txbxContent>
            </v:textbox>
            <w10:anchorlock/>
          </v:shape>
        </w:pict>
      </w:r>
      <w:r w:rsidR="001D1A92">
        <w:rPr>
          <w:rStyle w:val="default"/>
          <w:rFonts w:cs="FrankRuehl"/>
          <w:rtl/>
        </w:rPr>
        <w:t>(1)</w:t>
      </w:r>
      <w:r w:rsidR="001D1A92">
        <w:rPr>
          <w:rStyle w:val="default"/>
          <w:rFonts w:cs="FrankRuehl"/>
          <w:rtl/>
        </w:rPr>
        <w:tab/>
      </w:r>
      <w:r w:rsidRPr="004E6A2F">
        <w:rPr>
          <w:rStyle w:val="default"/>
          <w:rFonts w:cs="FrankRuehl" w:hint="cs"/>
          <w:rtl/>
        </w:rPr>
        <w:t xml:space="preserve">לעניין חברת ביוב </w:t>
      </w:r>
      <w:r w:rsidRPr="004E6A2F">
        <w:rPr>
          <w:rStyle w:val="default"/>
          <w:rFonts w:cs="FrankRuehl"/>
          <w:rtl/>
        </w:rPr>
        <w:t>–</w:t>
      </w:r>
      <w:r w:rsidRPr="004E6A2F">
        <w:rPr>
          <w:rStyle w:val="default"/>
          <w:rFonts w:cs="FrankRuehl" w:hint="cs"/>
          <w:rtl/>
        </w:rPr>
        <w:t xml:space="preserve"> לא סיפקה שירותי הולכה וטיפול לספק שירותי ביוב בניגוד להוראות סעיף 13ג(ב) או לא צירפה ספק שירותי ביוב לחברת ביוב משותפת בניגוד להוראות סעיף 13ג(ג)</w:t>
      </w:r>
      <w:r>
        <w:rPr>
          <w:rStyle w:val="default"/>
          <w:rFonts w:cs="FrankRuehl" w:hint="cs"/>
          <w:rtl/>
        </w:rPr>
        <w:t>;</w:t>
      </w:r>
    </w:p>
    <w:p w:rsidR="004E6A2F" w:rsidRDefault="004E6A2F" w:rsidP="004E6A2F">
      <w:pPr>
        <w:pStyle w:val="P22"/>
        <w:spacing w:before="72"/>
        <w:ind w:left="1021" w:right="1134"/>
        <w:rPr>
          <w:rStyle w:val="default"/>
          <w:rFonts w:cs="FrankRuehl"/>
          <w:rtl/>
        </w:rPr>
      </w:pPr>
      <w:r w:rsidRPr="004E6A2F">
        <w:rPr>
          <w:rStyle w:val="default"/>
          <w:rFonts w:cs="FrankRuehl"/>
          <w:rtl/>
        </w:rPr>
        <w:pict>
          <v:shape id="_x0000_s2608" type="#_x0000_t202" style="position:absolute;left:0;text-align:left;margin-left:470.35pt;margin-top:7.1pt;width:1in;height:16.8pt;z-index:251820544" filled="f" stroked="f">
            <v:textbox style="mso-next-textbox:#_x0000_s2608" inset="1mm,0,1mm,0">
              <w:txbxContent>
                <w:p w:rsidR="002269D7" w:rsidRDefault="002269D7" w:rsidP="004E6A2F">
                  <w:pPr>
                    <w:spacing w:line="160" w:lineRule="exact"/>
                    <w:jc w:val="left"/>
                    <w:rPr>
                      <w:rFonts w:cs="Miriam" w:hint="cs"/>
                      <w:noProof/>
                      <w:szCs w:val="18"/>
                      <w:rtl/>
                    </w:rPr>
                  </w:pPr>
                  <w:r>
                    <w:rPr>
                      <w:rFonts w:cs="Miriam" w:hint="cs"/>
                      <w:szCs w:val="18"/>
                      <w:rtl/>
                    </w:rPr>
                    <w:t>(תיקון מס' 6) תשע"ג-2013</w:t>
                  </w:r>
                </w:p>
              </w:txbxContent>
            </v:textbox>
          </v:shape>
        </w:pict>
      </w:r>
      <w:r>
        <w:rPr>
          <w:rStyle w:val="default"/>
          <w:rFonts w:cs="FrankRuehl"/>
          <w:rtl/>
        </w:rPr>
        <w:t>(</w:t>
      </w:r>
      <w:r w:rsidRPr="004E6A2F">
        <w:rPr>
          <w:rStyle w:val="default"/>
          <w:rFonts w:cs="FrankRuehl" w:hint="cs"/>
          <w:rtl/>
        </w:rPr>
        <w:t>1א)</w:t>
      </w:r>
      <w:r w:rsidRPr="004E6A2F">
        <w:rPr>
          <w:rStyle w:val="default"/>
          <w:rFonts w:cs="FrankRuehl" w:hint="cs"/>
          <w:rtl/>
        </w:rPr>
        <w:tab/>
        <w:t>עסקה בפעילות חיונית או בפעילות נוספת בלא רישיון שניתן לה בניגוד להוראות סעיף 14</w:t>
      </w:r>
      <w:r>
        <w:rPr>
          <w:rStyle w:val="default"/>
          <w:rFonts w:cs="FrankRuehl" w:hint="cs"/>
          <w:rtl/>
        </w:rPr>
        <w:t>;</w:t>
      </w:r>
    </w:p>
    <w:p w:rsidR="004E6A2F" w:rsidRDefault="004E6A2F" w:rsidP="004E6A2F">
      <w:pPr>
        <w:pStyle w:val="P22"/>
        <w:spacing w:before="72"/>
        <w:ind w:left="1021" w:right="1134"/>
        <w:rPr>
          <w:rStyle w:val="default"/>
          <w:rFonts w:cs="FrankRuehl"/>
          <w:rtl/>
        </w:rPr>
      </w:pPr>
      <w:r w:rsidRPr="004E6A2F">
        <w:rPr>
          <w:rStyle w:val="default"/>
          <w:rFonts w:cs="FrankRuehl"/>
          <w:rtl/>
        </w:rPr>
        <w:pict>
          <v:shape id="_x0000_s2609" type="#_x0000_t202" style="position:absolute;left:0;text-align:left;margin-left:470.35pt;margin-top:7.1pt;width:1in;height:16.8pt;z-index:251821568" filled="f" stroked="f">
            <v:textbox style="mso-next-textbox:#_x0000_s2609" inset="1mm,0,1mm,0">
              <w:txbxContent>
                <w:p w:rsidR="002269D7" w:rsidRDefault="002269D7" w:rsidP="004E6A2F">
                  <w:pPr>
                    <w:spacing w:line="160" w:lineRule="exact"/>
                    <w:jc w:val="left"/>
                    <w:rPr>
                      <w:rFonts w:cs="Miriam" w:hint="cs"/>
                      <w:noProof/>
                      <w:szCs w:val="18"/>
                      <w:rtl/>
                    </w:rPr>
                  </w:pPr>
                  <w:r>
                    <w:rPr>
                      <w:rFonts w:cs="Miriam" w:hint="cs"/>
                      <w:szCs w:val="18"/>
                      <w:rtl/>
                    </w:rPr>
                    <w:t>(תיקון מס' 6) תשע"ג-2013</w:t>
                  </w:r>
                </w:p>
              </w:txbxContent>
            </v:textbox>
          </v:shape>
        </w:pict>
      </w:r>
      <w:r>
        <w:rPr>
          <w:rStyle w:val="default"/>
          <w:rFonts w:cs="FrankRuehl"/>
          <w:rtl/>
        </w:rPr>
        <w:t>(</w:t>
      </w:r>
      <w:r w:rsidRPr="004E6A2F">
        <w:rPr>
          <w:rStyle w:val="default"/>
          <w:rFonts w:cs="FrankRuehl" w:hint="cs"/>
          <w:rtl/>
        </w:rPr>
        <w:t>1ב)</w:t>
      </w:r>
      <w:r w:rsidRPr="004E6A2F">
        <w:rPr>
          <w:rStyle w:val="default"/>
          <w:rFonts w:cs="FrankRuehl" w:hint="cs"/>
          <w:rtl/>
        </w:rPr>
        <w:tab/>
        <w:t>קיבל החלטות בלא אישור מראש של הממונה בניגוד להוראות סעיף 28</w:t>
      </w:r>
      <w:r>
        <w:rPr>
          <w:rStyle w:val="default"/>
          <w:rFonts w:cs="FrankRuehl" w:hint="cs"/>
          <w:rtl/>
        </w:rPr>
        <w:t>;</w:t>
      </w:r>
    </w:p>
    <w:p w:rsidR="004E6A2F" w:rsidRDefault="004E6A2F" w:rsidP="004E6A2F">
      <w:pPr>
        <w:pStyle w:val="P22"/>
        <w:spacing w:before="72"/>
        <w:ind w:left="1021" w:right="1134"/>
        <w:rPr>
          <w:rStyle w:val="default"/>
          <w:rFonts w:cs="FrankRuehl"/>
          <w:rtl/>
        </w:rPr>
      </w:pPr>
      <w:r w:rsidRPr="004E6A2F">
        <w:rPr>
          <w:rStyle w:val="default"/>
          <w:rFonts w:cs="FrankRuehl"/>
          <w:rtl/>
        </w:rPr>
        <w:pict>
          <v:shape id="_x0000_s2610" type="#_x0000_t202" style="position:absolute;left:0;text-align:left;margin-left:470.35pt;margin-top:7.1pt;width:1in;height:16.8pt;z-index:251822592" filled="f" stroked="f">
            <v:textbox style="mso-next-textbox:#_x0000_s2610" inset="1mm,0,1mm,0">
              <w:txbxContent>
                <w:p w:rsidR="002269D7" w:rsidRDefault="002269D7" w:rsidP="004E6A2F">
                  <w:pPr>
                    <w:spacing w:line="160" w:lineRule="exact"/>
                    <w:jc w:val="left"/>
                    <w:rPr>
                      <w:rFonts w:cs="Miriam" w:hint="cs"/>
                      <w:noProof/>
                      <w:szCs w:val="18"/>
                      <w:rtl/>
                    </w:rPr>
                  </w:pPr>
                  <w:r>
                    <w:rPr>
                      <w:rFonts w:cs="Miriam" w:hint="cs"/>
                      <w:szCs w:val="18"/>
                      <w:rtl/>
                    </w:rPr>
                    <w:t>(תיקון מס' 6) תשע"ג-2013</w:t>
                  </w:r>
                </w:p>
              </w:txbxContent>
            </v:textbox>
          </v:shape>
        </w:pict>
      </w:r>
      <w:r>
        <w:rPr>
          <w:rStyle w:val="default"/>
          <w:rFonts w:cs="FrankRuehl"/>
          <w:rtl/>
        </w:rPr>
        <w:t>(</w:t>
      </w:r>
      <w:r w:rsidRPr="004E6A2F">
        <w:rPr>
          <w:rStyle w:val="default"/>
          <w:rFonts w:cs="FrankRuehl" w:hint="cs"/>
          <w:rtl/>
        </w:rPr>
        <w:t>1ג)</w:t>
      </w:r>
      <w:r w:rsidRPr="004E6A2F">
        <w:rPr>
          <w:rStyle w:val="default"/>
          <w:rFonts w:cs="FrankRuehl" w:hint="cs"/>
          <w:rtl/>
        </w:rPr>
        <w:tab/>
        <w:t>לא מילא אחר הוראה של הממונה שלא ניתן עוד לערור עליה לפי סעיף 40(ו), בניגוד להוראות לפי סעיף 40(ב)</w:t>
      </w:r>
      <w:r>
        <w:rPr>
          <w:rStyle w:val="default"/>
          <w:rFonts w:cs="FrankRuehl" w:hint="cs"/>
          <w:rtl/>
        </w:rPr>
        <w:t>;</w:t>
      </w:r>
    </w:p>
    <w:p w:rsidR="004E6A2F" w:rsidRDefault="004E6A2F" w:rsidP="004E6A2F">
      <w:pPr>
        <w:pStyle w:val="P22"/>
        <w:spacing w:before="72"/>
        <w:ind w:left="1021" w:right="1134"/>
        <w:rPr>
          <w:rStyle w:val="default"/>
          <w:rFonts w:cs="FrankRuehl"/>
          <w:rtl/>
        </w:rPr>
      </w:pPr>
      <w:r w:rsidRPr="004E6A2F">
        <w:rPr>
          <w:rStyle w:val="default"/>
          <w:rFonts w:cs="FrankRuehl"/>
          <w:rtl/>
        </w:rPr>
        <w:pict>
          <v:shape id="_x0000_s2611" type="#_x0000_t202" style="position:absolute;left:0;text-align:left;margin-left:470.35pt;margin-top:7.1pt;width:1in;height:16.8pt;z-index:251823616" filled="f" stroked="f">
            <v:textbox style="mso-next-textbox:#_x0000_s2611" inset="1mm,0,1mm,0">
              <w:txbxContent>
                <w:p w:rsidR="002269D7" w:rsidRDefault="002269D7" w:rsidP="004E6A2F">
                  <w:pPr>
                    <w:spacing w:line="160" w:lineRule="exact"/>
                    <w:jc w:val="left"/>
                    <w:rPr>
                      <w:rFonts w:cs="Miriam" w:hint="cs"/>
                      <w:noProof/>
                      <w:szCs w:val="18"/>
                      <w:rtl/>
                    </w:rPr>
                  </w:pPr>
                  <w:r>
                    <w:rPr>
                      <w:rFonts w:cs="Miriam" w:hint="cs"/>
                      <w:szCs w:val="18"/>
                      <w:rtl/>
                    </w:rPr>
                    <w:t>(תיקון מס' 6) תשע"ג-2013</w:t>
                  </w:r>
                </w:p>
              </w:txbxContent>
            </v:textbox>
          </v:shape>
        </w:pict>
      </w:r>
      <w:r>
        <w:rPr>
          <w:rStyle w:val="default"/>
          <w:rFonts w:cs="FrankRuehl"/>
          <w:rtl/>
        </w:rPr>
        <w:t>(</w:t>
      </w:r>
      <w:r w:rsidRPr="004E6A2F">
        <w:rPr>
          <w:rStyle w:val="default"/>
          <w:rFonts w:cs="FrankRuehl" w:hint="cs"/>
          <w:rtl/>
        </w:rPr>
        <w:t>1ד)</w:t>
      </w:r>
      <w:r w:rsidRPr="004E6A2F">
        <w:rPr>
          <w:rStyle w:val="default"/>
          <w:rFonts w:cs="FrankRuehl" w:hint="cs"/>
          <w:rtl/>
        </w:rPr>
        <w:tab/>
        <w:t>הפר צו לתיקון פגמים שניתן לפי סעיף 116</w:t>
      </w:r>
      <w:r>
        <w:rPr>
          <w:rStyle w:val="default"/>
          <w:rFonts w:cs="FrankRuehl" w:hint="cs"/>
          <w:rtl/>
        </w:rPr>
        <w:t>;</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 הוראות סעיפים 74</w:t>
      </w:r>
      <w:r>
        <w:rPr>
          <w:rStyle w:val="default"/>
          <w:rFonts w:cs="FrankRuehl"/>
          <w:rtl/>
        </w:rPr>
        <w:t xml:space="preserve">, 75, 76, 78 </w:t>
      </w:r>
      <w:r>
        <w:rPr>
          <w:rStyle w:val="default"/>
          <w:rFonts w:cs="FrankRuehl" w:hint="cs"/>
          <w:rtl/>
        </w:rPr>
        <w:t xml:space="preserve">או 79; </w:t>
      </w:r>
    </w:p>
    <w:p w:rsidR="001D1A92" w:rsidRDefault="00EA064E" w:rsidP="00EA064E">
      <w:pPr>
        <w:pStyle w:val="P22"/>
        <w:spacing w:before="72"/>
        <w:ind w:left="1021" w:right="1134"/>
        <w:rPr>
          <w:rStyle w:val="default"/>
          <w:rFonts w:cs="FrankRuehl"/>
          <w:rtl/>
        </w:rPr>
      </w:pPr>
      <w:r>
        <w:rPr>
          <w:rtl/>
          <w:lang w:eastAsia="en-US"/>
        </w:rPr>
        <w:pict>
          <v:shape id="_x0000_s2591" type="#_x0000_t202" style="position:absolute;left:0;text-align:left;margin-left:470.35pt;margin-top:7.1pt;width:1in;height:16.8pt;z-index:251814400" filled="f" stroked="f">
            <v:textbox inset="1mm,0,1mm,0">
              <w:txbxContent>
                <w:p w:rsidR="002269D7" w:rsidRDefault="002269D7" w:rsidP="00EA064E">
                  <w:pPr>
                    <w:spacing w:line="160" w:lineRule="exact"/>
                    <w:jc w:val="left"/>
                    <w:rPr>
                      <w:rFonts w:cs="Miriam" w:hint="cs"/>
                      <w:noProof/>
                      <w:szCs w:val="18"/>
                      <w:rtl/>
                    </w:rPr>
                  </w:pPr>
                  <w:r>
                    <w:rPr>
                      <w:rFonts w:cs="Miriam" w:hint="cs"/>
                      <w:szCs w:val="18"/>
                      <w:rtl/>
                    </w:rPr>
                    <w:t>(תיקון מס' 10) תשע"ז-2016</w:t>
                  </w:r>
                </w:p>
              </w:txbxContent>
            </v:textbox>
            <w10:anchorlock/>
          </v:shape>
        </w:pict>
      </w:r>
      <w:r w:rsidR="001D1A92">
        <w:rPr>
          <w:rStyle w:val="default"/>
          <w:rFonts w:cs="FrankRuehl"/>
          <w:rtl/>
        </w:rPr>
        <w:t>(3)</w:t>
      </w:r>
      <w:r w:rsidR="001D1A92">
        <w:rPr>
          <w:rStyle w:val="default"/>
          <w:rFonts w:cs="FrankRuehl"/>
          <w:rtl/>
        </w:rPr>
        <w:tab/>
      </w:r>
      <w:r w:rsidR="001D1A92">
        <w:rPr>
          <w:rStyle w:val="default"/>
          <w:rFonts w:cs="FrankRuehl" w:hint="cs"/>
          <w:rtl/>
        </w:rPr>
        <w:t xml:space="preserve">הפר הוראות סעיפים 31 או 33 בשל אי מילוי הוראות שנקבעו לפי סעיף 99 לענין אמות מידה לשירות, או הפר </w:t>
      </w:r>
      <w:r>
        <w:rPr>
          <w:rStyle w:val="default"/>
          <w:rFonts w:cs="FrankRuehl" w:hint="cs"/>
          <w:rtl/>
        </w:rPr>
        <w:t>הוראות</w:t>
      </w:r>
      <w:r w:rsidR="001D1A92">
        <w:rPr>
          <w:rStyle w:val="default"/>
          <w:rFonts w:cs="FrankRuehl" w:hint="cs"/>
          <w:rtl/>
        </w:rPr>
        <w:t xml:space="preserve"> שנקבעו לפי סעיף 113 לענין החומרים והאבזרים של מערכות המים והביוב;</w:t>
      </w:r>
    </w:p>
    <w:p w:rsidR="005634C2" w:rsidRPr="005634C2" w:rsidRDefault="005634C2" w:rsidP="005634C2">
      <w:pPr>
        <w:pStyle w:val="P22"/>
        <w:spacing w:before="72"/>
        <w:ind w:left="1021" w:right="1134"/>
        <w:rPr>
          <w:rStyle w:val="default"/>
          <w:rFonts w:cs="FrankRuehl" w:hint="cs"/>
          <w:rtl/>
        </w:rPr>
      </w:pPr>
      <w:r w:rsidRPr="004E6A2F">
        <w:rPr>
          <w:rStyle w:val="default"/>
          <w:rFonts w:cs="FrankRuehl"/>
          <w:rtl/>
        </w:rPr>
        <w:pict>
          <v:shape id="_x0000_s2635" type="#_x0000_t202" style="position:absolute;left:0;text-align:left;margin-left:470.35pt;margin-top:7.1pt;width:1in;height:16.8pt;z-index:251843072" filled="f" stroked="f">
            <v:textbox style="mso-next-textbox:#_x0000_s2635" inset="1mm,0,1mm,0">
              <w:txbxContent>
                <w:p w:rsidR="005634C2" w:rsidRDefault="005634C2" w:rsidP="005634C2">
                  <w:pPr>
                    <w:spacing w:line="160" w:lineRule="exact"/>
                    <w:jc w:val="left"/>
                    <w:rPr>
                      <w:rFonts w:cs="Miriam" w:hint="cs"/>
                      <w:noProof/>
                      <w:szCs w:val="18"/>
                      <w:rtl/>
                    </w:rPr>
                  </w:pPr>
                  <w:r>
                    <w:rPr>
                      <w:rFonts w:cs="Miriam" w:hint="cs"/>
                      <w:szCs w:val="18"/>
                      <w:rtl/>
                    </w:rPr>
                    <w:t>(תיקון מס' 6) תשע"ג-2013</w:t>
                  </w:r>
                </w:p>
              </w:txbxContent>
            </v:textbox>
          </v:shape>
        </w:pict>
      </w:r>
      <w:r>
        <w:rPr>
          <w:rStyle w:val="default"/>
          <w:rFonts w:cs="FrankRuehl"/>
          <w:rtl/>
        </w:rPr>
        <w:t>(</w:t>
      </w:r>
      <w:r>
        <w:rPr>
          <w:rStyle w:val="default"/>
          <w:rFonts w:cs="FrankRuehl" w:hint="cs"/>
          <w:rtl/>
        </w:rPr>
        <w:t>3</w:t>
      </w:r>
      <w:r w:rsidRPr="004E6A2F">
        <w:rPr>
          <w:rStyle w:val="default"/>
          <w:rFonts w:cs="FrankRuehl" w:hint="cs"/>
          <w:rtl/>
        </w:rPr>
        <w:t>א)</w:t>
      </w:r>
      <w:r w:rsidRPr="004E6A2F">
        <w:rPr>
          <w:rStyle w:val="default"/>
          <w:rFonts w:cs="FrankRuehl" w:hint="cs"/>
          <w:rtl/>
        </w:rPr>
        <w:tab/>
      </w:r>
      <w:r w:rsidRPr="005634C2">
        <w:rPr>
          <w:rStyle w:val="default"/>
          <w:rFonts w:cs="FrankRuehl" w:hint="cs"/>
          <w:rtl/>
        </w:rPr>
        <w:t>לא מילא אחר הוראה שניתנה לפי סעיף 6א(ב);</w:t>
      </w:r>
    </w:p>
    <w:p w:rsidR="001D1A92" w:rsidRDefault="00ED271C">
      <w:pPr>
        <w:pStyle w:val="P22"/>
        <w:spacing w:before="72"/>
        <w:ind w:left="1021" w:right="1134"/>
        <w:rPr>
          <w:rStyle w:val="default"/>
          <w:rFonts w:cs="FrankRuehl"/>
          <w:rtl/>
        </w:rPr>
      </w:pPr>
      <w:r>
        <w:rPr>
          <w:rtl/>
          <w:lang w:eastAsia="en-US"/>
        </w:rPr>
        <w:pict>
          <v:shape id="_x0000_s2452" type="#_x0000_t202" style="position:absolute;left:0;text-align:left;margin-left:470.35pt;margin-top:7.1pt;width:1in;height:16.8pt;z-index:251746816" filled="f" stroked="f">
            <v:textbox style="mso-next-textbox:#_x0000_s2452" inset="1mm,0,1mm,0">
              <w:txbxContent>
                <w:p w:rsidR="002269D7" w:rsidRDefault="002269D7" w:rsidP="00ED271C">
                  <w:pPr>
                    <w:spacing w:line="160" w:lineRule="exact"/>
                    <w:jc w:val="left"/>
                    <w:rPr>
                      <w:rFonts w:cs="Miriam" w:hint="cs"/>
                      <w:noProof/>
                      <w:szCs w:val="18"/>
                      <w:rtl/>
                    </w:rPr>
                  </w:pPr>
                  <w:r>
                    <w:rPr>
                      <w:rFonts w:cs="Miriam" w:hint="cs"/>
                      <w:szCs w:val="18"/>
                      <w:rtl/>
                    </w:rPr>
                    <w:t>(תיקון מס' 6) תשע"ג-2013</w:t>
                  </w:r>
                </w:p>
              </w:txbxContent>
            </v:textbox>
          </v:shape>
        </w:pict>
      </w:r>
      <w:r w:rsidR="001D1A92">
        <w:rPr>
          <w:rStyle w:val="default"/>
          <w:rFonts w:cs="FrankRuehl"/>
          <w:rtl/>
        </w:rPr>
        <w:t>(4)</w:t>
      </w:r>
      <w:r w:rsidR="001D1A92">
        <w:rPr>
          <w:rStyle w:val="default"/>
          <w:rFonts w:cs="FrankRuehl"/>
          <w:rtl/>
        </w:rPr>
        <w:tab/>
      </w:r>
      <w:r w:rsidR="001D1A92">
        <w:rPr>
          <w:rStyle w:val="default"/>
          <w:rFonts w:cs="FrankRuehl" w:hint="cs"/>
          <w:rtl/>
        </w:rPr>
        <w:t>לא מילא אחר דרישה או צו שניתנו לפי סעיפים 56, 105, 112, 11</w:t>
      </w:r>
      <w:r w:rsidR="001D1A92">
        <w:rPr>
          <w:rStyle w:val="default"/>
          <w:rFonts w:cs="FrankRuehl"/>
          <w:rtl/>
        </w:rPr>
        <w:t xml:space="preserve">6 </w:t>
      </w:r>
      <w:r w:rsidR="001D1A92">
        <w:rPr>
          <w:rStyle w:val="default"/>
          <w:rFonts w:cs="FrankRuehl" w:hint="cs"/>
          <w:rtl/>
        </w:rPr>
        <w:t xml:space="preserve">או 120; </w:t>
      </w:r>
    </w:p>
    <w:p w:rsidR="001D1A92" w:rsidRDefault="001D1A9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גבה תשלומים בניגוד לכללים שנקבעו לפי סעיף 101 או בניגוד לקביעה לפי סעיף 102(א).</w:t>
      </w:r>
    </w:p>
    <w:p w:rsidR="005634C2" w:rsidRPr="005634C2" w:rsidRDefault="005634C2" w:rsidP="005634C2">
      <w:pPr>
        <w:pStyle w:val="P00"/>
        <w:spacing w:before="72"/>
        <w:ind w:left="0" w:right="1134"/>
        <w:rPr>
          <w:rStyle w:val="default"/>
          <w:rFonts w:cs="FrankRuehl" w:hint="cs"/>
          <w:rtl/>
        </w:rPr>
      </w:pPr>
      <w:r>
        <w:rPr>
          <w:rtl/>
          <w:lang w:eastAsia="en-US"/>
        </w:rPr>
        <w:pict>
          <v:shape id="_x0000_s2636" type="#_x0000_t202" style="position:absolute;left:0;text-align:left;margin-left:470.35pt;margin-top:7.1pt;width:1in;height:20.2pt;z-index:251844096" filled="f" stroked="f">
            <v:textbox inset="1mm,0,1mm,0">
              <w:txbxContent>
                <w:p w:rsidR="005634C2" w:rsidRDefault="005634C2" w:rsidP="005634C2">
                  <w:pPr>
                    <w:spacing w:line="160" w:lineRule="exact"/>
                    <w:jc w:val="left"/>
                    <w:rPr>
                      <w:rFonts w:cs="Miriam" w:hint="cs"/>
                      <w:noProof/>
                      <w:szCs w:val="18"/>
                      <w:rtl/>
                    </w:rPr>
                  </w:pPr>
                  <w:r>
                    <w:rPr>
                      <w:rFonts w:cs="Miriam" w:hint="cs"/>
                      <w:szCs w:val="18"/>
                      <w:rtl/>
                    </w:rPr>
                    <w:t>(תיקון מס' 6) תשע"ג-2013</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sidRPr="005634C2">
        <w:rPr>
          <w:rStyle w:val="default"/>
          <w:rFonts w:cs="FrankRuehl" w:hint="cs"/>
          <w:rtl/>
        </w:rPr>
        <w:t xml:space="preserve">היה לממונה יסוד סביר להניח כי רשות מקומית או חברה לא ביצעה שלב משלבי ההקמה או שחברה אזורית לא ביצעה פעולה לפי סעיף 6ז(ה) במועדים שנקבעו לכך בסעיף האמור, רשאי הוא להטיל עליה עיצום כספי בסכום הקובע, ואולם לא יוטלו, בשנה אחת, עיצומים כספיים לפי סעיף קטן זה על רשות מקומית אחת או על חברה אחת, בסכום העולה על שמונה מיליון שקלים חדשים; בסעיף קטן זה, "הסכום הקובע" </w:t>
      </w:r>
      <w:r w:rsidRPr="005634C2">
        <w:rPr>
          <w:rStyle w:val="default"/>
          <w:rFonts w:cs="FrankRuehl"/>
          <w:rtl/>
        </w:rPr>
        <w:t>–</w:t>
      </w:r>
    </w:p>
    <w:p w:rsidR="005634C2" w:rsidRPr="005634C2" w:rsidRDefault="005634C2" w:rsidP="005634C2">
      <w:pPr>
        <w:pStyle w:val="P22"/>
        <w:spacing w:before="72"/>
        <w:ind w:left="1021" w:right="1134"/>
        <w:rPr>
          <w:rStyle w:val="default"/>
          <w:rFonts w:cs="FrankRuehl" w:hint="cs"/>
          <w:rtl/>
        </w:rPr>
      </w:pPr>
      <w:r w:rsidRPr="005634C2">
        <w:rPr>
          <w:rStyle w:val="default"/>
          <w:rFonts w:cs="FrankRuehl" w:hint="cs"/>
          <w:rtl/>
        </w:rPr>
        <w:t>(1)</w:t>
      </w:r>
      <w:r w:rsidRPr="005634C2">
        <w:rPr>
          <w:rStyle w:val="default"/>
          <w:rFonts w:cs="FrankRuehl" w:hint="cs"/>
          <w:rtl/>
        </w:rPr>
        <w:tab/>
        <w:t xml:space="preserve">לעניין רשות מקומית </w:t>
      </w:r>
      <w:r w:rsidRPr="005634C2">
        <w:rPr>
          <w:rStyle w:val="default"/>
          <w:rFonts w:cs="FrankRuehl"/>
          <w:rtl/>
        </w:rPr>
        <w:t>–</w:t>
      </w:r>
      <w:r w:rsidRPr="005634C2">
        <w:rPr>
          <w:rStyle w:val="default"/>
          <w:rFonts w:cs="FrankRuehl" w:hint="cs"/>
          <w:rtl/>
        </w:rPr>
        <w:t xml:space="preserve"> מכפלה של מחצית האחוז בסך ההכנסות השנתיות של הרשות המקומית ובאשכול שבו היא מדורגת לפי דירוג הרמה החברתית-כלכלית, והכול לפי פרסומי הלשכה המרכזית לסטטיסטיקה, או שלושה וחצי מיליון שקלים חדשים, לפי הנמוך;</w:t>
      </w:r>
    </w:p>
    <w:p w:rsidR="005634C2" w:rsidRPr="005634C2" w:rsidRDefault="005634C2" w:rsidP="005634C2">
      <w:pPr>
        <w:pStyle w:val="P22"/>
        <w:spacing w:before="72"/>
        <w:ind w:left="1021" w:right="1134"/>
        <w:rPr>
          <w:rStyle w:val="default"/>
          <w:rFonts w:cs="FrankRuehl" w:hint="cs"/>
          <w:rtl/>
        </w:rPr>
      </w:pPr>
      <w:r w:rsidRPr="005634C2">
        <w:rPr>
          <w:rStyle w:val="default"/>
          <w:rFonts w:cs="FrankRuehl" w:hint="cs"/>
          <w:rtl/>
        </w:rPr>
        <w:t>(2)</w:t>
      </w:r>
      <w:r w:rsidRPr="005634C2">
        <w:rPr>
          <w:rStyle w:val="default"/>
          <w:rFonts w:cs="FrankRuehl" w:hint="cs"/>
          <w:rtl/>
        </w:rPr>
        <w:tab/>
        <w:t xml:space="preserve">לעניין חברה </w:t>
      </w:r>
      <w:r w:rsidRPr="005634C2">
        <w:rPr>
          <w:rStyle w:val="default"/>
          <w:rFonts w:cs="FrankRuehl"/>
          <w:rtl/>
        </w:rPr>
        <w:t>–</w:t>
      </w:r>
      <w:r w:rsidRPr="005634C2">
        <w:rPr>
          <w:rStyle w:val="default"/>
          <w:rFonts w:cs="FrankRuehl" w:hint="cs"/>
          <w:rtl/>
        </w:rPr>
        <w:t xml:space="preserve"> הסכום המתקבל ממכפלות שיעור הבעלות היחסי של כל רשות מקומית בחברה בסכום החל על כל רשות מקומית כאמור בפסקה (1).</w:t>
      </w:r>
    </w:p>
    <w:p w:rsidR="004A6461" w:rsidRPr="00A66974" w:rsidRDefault="004A6461" w:rsidP="008A2E8F">
      <w:pPr>
        <w:pStyle w:val="P00"/>
        <w:spacing w:before="0"/>
        <w:ind w:left="0" w:right="1134"/>
        <w:rPr>
          <w:rStyle w:val="default"/>
          <w:rFonts w:cs="FrankRuehl" w:hint="cs"/>
          <w:vanish/>
          <w:color w:val="FF0000"/>
          <w:szCs w:val="20"/>
          <w:shd w:val="clear" w:color="auto" w:fill="FFFF99"/>
          <w:rtl/>
        </w:rPr>
      </w:pPr>
      <w:bookmarkStart w:id="327" w:name="Rov380"/>
      <w:r w:rsidRPr="00A66974">
        <w:rPr>
          <w:rStyle w:val="default"/>
          <w:rFonts w:cs="FrankRuehl" w:hint="cs"/>
          <w:vanish/>
          <w:color w:val="FF0000"/>
          <w:szCs w:val="20"/>
          <w:shd w:val="clear" w:color="auto" w:fill="FFFF99"/>
          <w:rtl/>
        </w:rPr>
        <w:t xml:space="preserve">מיום </w:t>
      </w:r>
      <w:r w:rsidR="008A2E8F" w:rsidRPr="00A66974">
        <w:rPr>
          <w:rStyle w:val="default"/>
          <w:rFonts w:cs="FrankRuehl" w:hint="cs"/>
          <w:vanish/>
          <w:color w:val="FF0000"/>
          <w:szCs w:val="20"/>
          <w:shd w:val="clear" w:color="auto" w:fill="FFFF99"/>
          <w:rtl/>
        </w:rPr>
        <w:t>1.1.2017</w:t>
      </w:r>
    </w:p>
    <w:p w:rsidR="008A2E8F" w:rsidRPr="00A66974" w:rsidRDefault="008A2E8F" w:rsidP="008A2E8F">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 xml:space="preserve">פסקאות 130(ב)(3א), 130(ג) מיום </w:t>
      </w:r>
      <w:r w:rsidR="005634C2" w:rsidRPr="00A66974">
        <w:rPr>
          <w:rStyle w:val="default"/>
          <w:rFonts w:cs="FrankRuehl" w:hint="cs"/>
          <w:vanish/>
          <w:color w:val="FF0000"/>
          <w:szCs w:val="20"/>
          <w:shd w:val="clear" w:color="auto" w:fill="FFFF99"/>
          <w:rtl/>
        </w:rPr>
        <w:t>6.12.2021</w:t>
      </w:r>
    </w:p>
    <w:p w:rsidR="004A6461" w:rsidRPr="00A66974" w:rsidRDefault="004A6461" w:rsidP="004A6461">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4A6461" w:rsidRPr="00A66974" w:rsidRDefault="004A6461" w:rsidP="004A6461">
      <w:pPr>
        <w:pStyle w:val="P00"/>
        <w:spacing w:before="0"/>
        <w:ind w:left="0" w:right="1134"/>
        <w:rPr>
          <w:rStyle w:val="default"/>
          <w:rFonts w:cs="FrankRuehl" w:hint="cs"/>
          <w:vanish/>
          <w:szCs w:val="20"/>
          <w:shd w:val="clear" w:color="auto" w:fill="FFFF99"/>
          <w:rtl/>
        </w:rPr>
      </w:pPr>
      <w:hyperlink r:id="rId56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189 (</w:t>
      </w:r>
      <w:hyperlink r:id="rId56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8A2E8F" w:rsidRPr="00A66974" w:rsidRDefault="008A2E8F" w:rsidP="004A6461">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8A2E8F" w:rsidRPr="00A66974" w:rsidRDefault="008A2E8F" w:rsidP="008A2E8F">
      <w:pPr>
        <w:pStyle w:val="P00"/>
        <w:tabs>
          <w:tab w:val="clear" w:pos="6259"/>
        </w:tabs>
        <w:spacing w:before="0"/>
        <w:ind w:left="0" w:right="1134"/>
        <w:rPr>
          <w:rStyle w:val="default"/>
          <w:rFonts w:cs="FrankRuehl" w:hint="cs"/>
          <w:vanish/>
          <w:szCs w:val="20"/>
          <w:shd w:val="clear" w:color="auto" w:fill="FFFF99"/>
          <w:rtl/>
        </w:rPr>
      </w:pPr>
      <w:hyperlink r:id="rId56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56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4A6461" w:rsidRPr="00A66974" w:rsidRDefault="004A6461" w:rsidP="004A6461">
      <w:pPr>
        <w:pStyle w:val="P00"/>
        <w:ind w:left="0"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130.</w:t>
      </w: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היה לממונה יסוד סביר להניח כי אדם עשה אחד מאלה, רשאי הוא להטיל עליו עיצום כספי בשיעור הקנס הקבוע בסעיף 61(א)(2)</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 xml:space="preserve">לחוק העונשין </w:t>
      </w:r>
      <w:r w:rsidRPr="00A66974">
        <w:rPr>
          <w:rStyle w:val="default"/>
          <w:rFonts w:cs="FrankRuehl"/>
          <w:vanish/>
          <w:sz w:val="22"/>
          <w:szCs w:val="22"/>
          <w:shd w:val="clear" w:color="auto" w:fill="FFFF99"/>
          <w:rtl/>
        </w:rPr>
        <w:t>–</w:t>
      </w:r>
    </w:p>
    <w:p w:rsidR="004A6461" w:rsidRPr="00A66974" w:rsidRDefault="004A6461" w:rsidP="004A6461">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הפר הוראות סעיף 25(א) או (ב);</w:t>
      </w:r>
    </w:p>
    <w:p w:rsidR="004A6461" w:rsidRPr="00A66974" w:rsidRDefault="004A6461" w:rsidP="004A6461">
      <w:pPr>
        <w:pStyle w:val="P22"/>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(2)</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הפר הוראות לפי סעיף 26(א) או (ב);</w:t>
      </w:r>
    </w:p>
    <w:p w:rsidR="004A6461" w:rsidRPr="00A66974" w:rsidRDefault="004A6461" w:rsidP="004A6461">
      <w:pPr>
        <w:pStyle w:val="P22"/>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הפר הוראות לפי סעיפים 26 או 26א;</w:t>
      </w:r>
    </w:p>
    <w:p w:rsidR="004A6461" w:rsidRPr="00A66974" w:rsidRDefault="004A6461" w:rsidP="004A6461">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פעל כאמור בסעיף 29(א), בלא אישור לפי הוראות סעיף 29(ב) או בניגוד לתנאיו;</w:t>
      </w:r>
    </w:p>
    <w:p w:rsidR="004A6461" w:rsidRPr="00A66974" w:rsidRDefault="004A6461" w:rsidP="004A6461">
      <w:pPr>
        <w:pStyle w:val="P22"/>
        <w:spacing w:before="0"/>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(4)</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הפר הוראות לפי סעיף 54 או כללים שנקבעו לפי סעיף 55 או 57; </w:t>
      </w:r>
    </w:p>
    <w:p w:rsidR="004A6461" w:rsidRPr="00A66974" w:rsidRDefault="004A6461" w:rsidP="004A6461">
      <w:pPr>
        <w:pStyle w:val="P22"/>
        <w:spacing w:before="0"/>
        <w:ind w:left="1021" w:right="1134"/>
        <w:rPr>
          <w:rStyle w:val="default"/>
          <w:rFonts w:cs="FrankRuehl"/>
          <w:vanish/>
          <w:sz w:val="22"/>
          <w:szCs w:val="22"/>
          <w:u w:val="single"/>
          <w:shd w:val="clear" w:color="auto" w:fill="FFFF99"/>
          <w:rtl/>
        </w:rPr>
      </w:pPr>
      <w:r w:rsidRPr="00A66974">
        <w:rPr>
          <w:rStyle w:val="default"/>
          <w:rFonts w:cs="FrankRuehl" w:hint="cs"/>
          <w:vanish/>
          <w:sz w:val="22"/>
          <w:szCs w:val="22"/>
          <w:u w:val="single"/>
          <w:shd w:val="clear" w:color="auto" w:fill="FFFF99"/>
          <w:rtl/>
        </w:rPr>
        <w:t>(4א)</w:t>
      </w:r>
      <w:r w:rsidRPr="00A66974">
        <w:rPr>
          <w:rStyle w:val="default"/>
          <w:rFonts w:cs="FrankRuehl" w:hint="cs"/>
          <w:vanish/>
          <w:sz w:val="22"/>
          <w:szCs w:val="22"/>
          <w:u w:val="single"/>
          <w:shd w:val="clear" w:color="auto" w:fill="FFFF99"/>
          <w:rtl/>
        </w:rPr>
        <w:tab/>
        <w:t>הפר הוראות סעיף 68(א1);</w:t>
      </w:r>
    </w:p>
    <w:p w:rsidR="004A6461" w:rsidRPr="00A66974" w:rsidRDefault="004A6461" w:rsidP="004A6461">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(5)</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הפר הוראות סעיף 69; </w:t>
      </w:r>
    </w:p>
    <w:p w:rsidR="004A6461" w:rsidRPr="00A66974" w:rsidRDefault="004A6461" w:rsidP="004A6461">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(6)</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הפר כללים שנקבעו לפי סעיף 104. </w:t>
      </w:r>
    </w:p>
    <w:p w:rsidR="004A6461" w:rsidRPr="00A66974" w:rsidRDefault="004A6461" w:rsidP="004A6461">
      <w:pPr>
        <w:pStyle w:val="P00"/>
        <w:spacing w:before="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היה לממונה יסוד סביר להניח כי אדם עשה אחד מאלה, רשאי הוא להטיל עליו עיצום כספי בשיעור פי שניים מן הקנס הקבוע בסעיף 61(א)(3) לחוק העונשין </w:t>
      </w:r>
      <w:r w:rsidRPr="00A66974">
        <w:rPr>
          <w:rStyle w:val="default"/>
          <w:rFonts w:cs="FrankRuehl"/>
          <w:vanish/>
          <w:sz w:val="22"/>
          <w:szCs w:val="22"/>
          <w:shd w:val="clear" w:color="auto" w:fill="FFFF99"/>
          <w:rtl/>
        </w:rPr>
        <w:t>–</w:t>
      </w:r>
    </w:p>
    <w:p w:rsidR="004A6461" w:rsidRPr="00A66974" w:rsidRDefault="004A6461" w:rsidP="004A6461">
      <w:pPr>
        <w:pStyle w:val="P22"/>
        <w:spacing w:before="0"/>
        <w:ind w:left="1021" w:right="1134"/>
        <w:rPr>
          <w:rStyle w:val="default"/>
          <w:rFonts w:cs="FrankRuehl"/>
          <w:strike/>
          <w:vanish/>
          <w:sz w:val="22"/>
          <w:szCs w:val="22"/>
          <w:shd w:val="clear" w:color="auto" w:fill="FFFF99"/>
          <w:rtl/>
        </w:rPr>
      </w:pPr>
      <w:r w:rsidRPr="00A66974">
        <w:rPr>
          <w:rStyle w:val="default"/>
          <w:rFonts w:cs="FrankRuehl"/>
          <w:strike/>
          <w:vanish/>
          <w:sz w:val="22"/>
          <w:szCs w:val="22"/>
          <w:shd w:val="clear" w:color="auto" w:fill="FFFF99"/>
          <w:rtl/>
        </w:rPr>
        <w:t>(1)</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הפר הוראות סעיף 28; </w:t>
      </w:r>
    </w:p>
    <w:p w:rsidR="008A2E8F" w:rsidRPr="00A66974" w:rsidRDefault="008A2E8F" w:rsidP="004A6461">
      <w:pPr>
        <w:pStyle w:val="P22"/>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(1)</w:t>
      </w:r>
      <w:r w:rsidRPr="00A66974">
        <w:rPr>
          <w:rStyle w:val="default"/>
          <w:rFonts w:cs="FrankRuehl" w:hint="cs"/>
          <w:vanish/>
          <w:sz w:val="22"/>
          <w:szCs w:val="22"/>
          <w:u w:val="single"/>
          <w:shd w:val="clear" w:color="auto" w:fill="FFFF99"/>
          <w:rtl/>
        </w:rPr>
        <w:tab/>
        <w:t xml:space="preserve">לעניין חברת ביוב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לא סיפקה שירותי הולכה וטיפול לספק שירותי ביוב בניגוד להוראות סעיף 13ג(ב) או לא צירפה ספק שירותי ביוב לחברת ביוב משותפת בניגוד להוראות סעיף 13ג(ג);</w:t>
      </w:r>
    </w:p>
    <w:p w:rsidR="008A2E8F" w:rsidRPr="00A66974" w:rsidRDefault="008A2E8F" w:rsidP="004A6461">
      <w:pPr>
        <w:pStyle w:val="P22"/>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(1א)</w:t>
      </w:r>
      <w:r w:rsidRPr="00A66974">
        <w:rPr>
          <w:rStyle w:val="default"/>
          <w:rFonts w:cs="FrankRuehl" w:hint="cs"/>
          <w:vanish/>
          <w:sz w:val="22"/>
          <w:szCs w:val="22"/>
          <w:u w:val="single"/>
          <w:shd w:val="clear" w:color="auto" w:fill="FFFF99"/>
          <w:rtl/>
        </w:rPr>
        <w:tab/>
        <w:t>עסקה בפעילות חיונית או בפעילות נוספת בלא רישיון שניתן לה בניגוד להוראות סעיף 14;</w:t>
      </w:r>
    </w:p>
    <w:p w:rsidR="008A2E8F" w:rsidRPr="00A66974" w:rsidRDefault="008A2E8F" w:rsidP="004A6461">
      <w:pPr>
        <w:pStyle w:val="P22"/>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(1ב)</w:t>
      </w:r>
      <w:r w:rsidRPr="00A66974">
        <w:rPr>
          <w:rStyle w:val="default"/>
          <w:rFonts w:cs="FrankRuehl" w:hint="cs"/>
          <w:vanish/>
          <w:sz w:val="22"/>
          <w:szCs w:val="22"/>
          <w:u w:val="single"/>
          <w:shd w:val="clear" w:color="auto" w:fill="FFFF99"/>
          <w:rtl/>
        </w:rPr>
        <w:tab/>
        <w:t>קיבל החלטות בלא אישור מראש של הממונה בניגוד להוראות סעיף 28;</w:t>
      </w:r>
    </w:p>
    <w:p w:rsidR="008A2E8F" w:rsidRPr="00A66974" w:rsidRDefault="008A2E8F" w:rsidP="004A6461">
      <w:pPr>
        <w:pStyle w:val="P22"/>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(1ג)</w:t>
      </w:r>
      <w:r w:rsidRPr="00A66974">
        <w:rPr>
          <w:rStyle w:val="default"/>
          <w:rFonts w:cs="FrankRuehl" w:hint="cs"/>
          <w:vanish/>
          <w:sz w:val="22"/>
          <w:szCs w:val="22"/>
          <w:u w:val="single"/>
          <w:shd w:val="clear" w:color="auto" w:fill="FFFF99"/>
          <w:rtl/>
        </w:rPr>
        <w:tab/>
        <w:t>לא מילא אחר הוראה של הממונה שלא ניתן עוד לערור עליה לפי סעיף 40(ו), בניגוד להוראות לפי סעיף 40(ב);</w:t>
      </w:r>
    </w:p>
    <w:p w:rsidR="008A2E8F" w:rsidRPr="00A66974" w:rsidRDefault="008A2E8F" w:rsidP="004A6461">
      <w:pPr>
        <w:pStyle w:val="P22"/>
        <w:spacing w:before="0"/>
        <w:ind w:left="1021" w:right="1134"/>
        <w:rPr>
          <w:rStyle w:val="default"/>
          <w:rFonts w:cs="FrankRuehl"/>
          <w:vanish/>
          <w:sz w:val="22"/>
          <w:szCs w:val="22"/>
          <w:u w:val="single"/>
          <w:shd w:val="clear" w:color="auto" w:fill="FFFF99"/>
          <w:rtl/>
        </w:rPr>
      </w:pPr>
      <w:r w:rsidRPr="00A66974">
        <w:rPr>
          <w:rStyle w:val="default"/>
          <w:rFonts w:cs="FrankRuehl" w:hint="cs"/>
          <w:vanish/>
          <w:sz w:val="22"/>
          <w:szCs w:val="22"/>
          <w:u w:val="single"/>
          <w:shd w:val="clear" w:color="auto" w:fill="FFFF99"/>
          <w:rtl/>
        </w:rPr>
        <w:t>(1ד)</w:t>
      </w:r>
      <w:r w:rsidRPr="00A66974">
        <w:rPr>
          <w:rStyle w:val="default"/>
          <w:rFonts w:cs="FrankRuehl" w:hint="cs"/>
          <w:vanish/>
          <w:sz w:val="22"/>
          <w:szCs w:val="22"/>
          <w:u w:val="single"/>
          <w:shd w:val="clear" w:color="auto" w:fill="FFFF99"/>
          <w:rtl/>
        </w:rPr>
        <w:tab/>
        <w:t>הפר צו לתיקון פגמים שניתן לפי סעיף 116;</w:t>
      </w:r>
    </w:p>
    <w:p w:rsidR="004A6461" w:rsidRPr="00A66974" w:rsidRDefault="004A6461" w:rsidP="004A6461">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הפר הוראות סעיפים 74</w:t>
      </w:r>
      <w:r w:rsidRPr="00A66974">
        <w:rPr>
          <w:rStyle w:val="default"/>
          <w:rFonts w:cs="FrankRuehl"/>
          <w:vanish/>
          <w:sz w:val="22"/>
          <w:szCs w:val="22"/>
          <w:shd w:val="clear" w:color="auto" w:fill="FFFF99"/>
          <w:rtl/>
        </w:rPr>
        <w:t xml:space="preserve">, 75, 76, 78 </w:t>
      </w:r>
      <w:r w:rsidRPr="00A66974">
        <w:rPr>
          <w:rStyle w:val="default"/>
          <w:rFonts w:cs="FrankRuehl" w:hint="cs"/>
          <w:vanish/>
          <w:sz w:val="22"/>
          <w:szCs w:val="22"/>
          <w:shd w:val="clear" w:color="auto" w:fill="FFFF99"/>
          <w:rtl/>
        </w:rPr>
        <w:t xml:space="preserve">או 79; </w:t>
      </w:r>
    </w:p>
    <w:p w:rsidR="004A6461" w:rsidRPr="00A66974" w:rsidRDefault="004A6461" w:rsidP="004A6461">
      <w:pPr>
        <w:pStyle w:val="P22"/>
        <w:spacing w:before="0"/>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הפר הוראות סעיפים 31 או 33 בשל אי מילוי הוראות שנקבעו לפי סעיף 99 לענין אמות מידה לשירות, או הפר כללים שנקבעו לפי סעיף 113 לענין החומרים והאבזרים של מערכות המים והביוב;</w:t>
      </w:r>
    </w:p>
    <w:p w:rsidR="008A2E8F" w:rsidRPr="00A66974" w:rsidRDefault="008A2E8F" w:rsidP="004A6461">
      <w:pPr>
        <w:pStyle w:val="P22"/>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(3א)</w:t>
      </w:r>
      <w:r w:rsidRPr="00A66974">
        <w:rPr>
          <w:rStyle w:val="default"/>
          <w:rFonts w:cs="FrankRuehl" w:hint="cs"/>
          <w:vanish/>
          <w:sz w:val="22"/>
          <w:szCs w:val="22"/>
          <w:u w:val="single"/>
          <w:shd w:val="clear" w:color="auto" w:fill="FFFF99"/>
          <w:rtl/>
        </w:rPr>
        <w:tab/>
        <w:t>לא מילא אחר הוראה שניתנה לפי סעיף 6א(ב);</w:t>
      </w:r>
    </w:p>
    <w:p w:rsidR="004A6461" w:rsidRPr="00A66974" w:rsidRDefault="004A6461" w:rsidP="008A2E8F">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(4)</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לא מילא אחר דרישה או צו שניתנו לפי סעיפים 56, 105, 112, 11</w:t>
      </w:r>
      <w:r w:rsidRPr="00A66974">
        <w:rPr>
          <w:rStyle w:val="default"/>
          <w:rFonts w:cs="FrankRuehl"/>
          <w:vanish/>
          <w:sz w:val="22"/>
          <w:szCs w:val="22"/>
          <w:shd w:val="clear" w:color="auto" w:fill="FFFF99"/>
          <w:rtl/>
        </w:rPr>
        <w:t xml:space="preserve">6 </w:t>
      </w:r>
      <w:r w:rsidRPr="00A66974">
        <w:rPr>
          <w:rStyle w:val="default"/>
          <w:rFonts w:cs="FrankRuehl" w:hint="cs"/>
          <w:vanish/>
          <w:sz w:val="22"/>
          <w:szCs w:val="22"/>
          <w:shd w:val="clear" w:color="auto" w:fill="FFFF99"/>
          <w:rtl/>
        </w:rPr>
        <w:t xml:space="preserve">או 120; </w:t>
      </w:r>
    </w:p>
    <w:p w:rsidR="004A6461" w:rsidRPr="00A66974" w:rsidRDefault="004A6461" w:rsidP="004A6461">
      <w:pPr>
        <w:pStyle w:val="P22"/>
        <w:spacing w:before="0"/>
        <w:ind w:left="1021" w:right="1134"/>
        <w:rPr>
          <w:rStyle w:val="default"/>
          <w:rFonts w:cs="FrankRuehl" w:hint="cs"/>
          <w:vanish/>
          <w:sz w:val="22"/>
          <w:szCs w:val="22"/>
          <w:shd w:val="clear" w:color="auto" w:fill="FFFF99"/>
          <w:rtl/>
        </w:rPr>
      </w:pPr>
      <w:r w:rsidRPr="00A66974">
        <w:rPr>
          <w:rStyle w:val="default"/>
          <w:rFonts w:cs="FrankRuehl"/>
          <w:vanish/>
          <w:sz w:val="22"/>
          <w:szCs w:val="22"/>
          <w:shd w:val="clear" w:color="auto" w:fill="FFFF99"/>
          <w:rtl/>
        </w:rPr>
        <w:t>(5)</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גבה תשלומים בניגוד לכללים שנקבעו לפי סעיף 101 או בניגוד לקביעה לפי סעיף 102(א).</w:t>
      </w:r>
    </w:p>
    <w:p w:rsidR="004A6461" w:rsidRPr="00A66974" w:rsidRDefault="004A6461" w:rsidP="004A6461">
      <w:pPr>
        <w:pStyle w:val="P00"/>
        <w:spacing w:before="0"/>
        <w:ind w:left="0" w:right="1134"/>
        <w:rPr>
          <w:rStyle w:val="default"/>
          <w:rFonts w:cs="FrankRuehl" w:hint="cs"/>
          <w:vanish/>
          <w:sz w:val="22"/>
          <w:szCs w:val="22"/>
          <w:u w:val="single"/>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(ג)</w:t>
      </w:r>
      <w:r w:rsidRPr="00A66974">
        <w:rPr>
          <w:rStyle w:val="default"/>
          <w:rFonts w:cs="FrankRuehl" w:hint="cs"/>
          <w:vanish/>
          <w:sz w:val="22"/>
          <w:szCs w:val="22"/>
          <w:u w:val="single"/>
          <w:shd w:val="clear" w:color="auto" w:fill="FFFF99"/>
          <w:rtl/>
        </w:rPr>
        <w:tab/>
        <w:t xml:space="preserve">היה לממונה יסוד סביר להניח כי רשות מקומית או חברה לא ביצעה שלב משלבי ההקמה או שחברה אזורית לא ביצעה פעולה לפי סעיף 6ז(ה) במועדים שנקבעו לכך בסעיף האמור, רשאי הוא להטיל עליה עיצום כספי בסכום הקובע, ואולם לא יוטלו, בשנה אחת, עיצומים כספיים לפי סעיף קטן זה על רשות מקומית אחת או על חברה אחת, בסכום העולה על שמונה מיליון שקלים חדשים; בסעיף קטן זה, "הסכום הקובע" </w:t>
      </w:r>
      <w:r w:rsidRPr="00A66974">
        <w:rPr>
          <w:rStyle w:val="default"/>
          <w:rFonts w:cs="FrankRuehl"/>
          <w:vanish/>
          <w:sz w:val="22"/>
          <w:szCs w:val="22"/>
          <w:u w:val="single"/>
          <w:shd w:val="clear" w:color="auto" w:fill="FFFF99"/>
          <w:rtl/>
        </w:rPr>
        <w:t>–</w:t>
      </w:r>
    </w:p>
    <w:p w:rsidR="004A6461" w:rsidRPr="00A66974" w:rsidRDefault="004A6461" w:rsidP="00ED271C">
      <w:pPr>
        <w:pStyle w:val="P00"/>
        <w:spacing w:before="0"/>
        <w:ind w:left="1021" w:right="1134"/>
        <w:rPr>
          <w:rStyle w:val="default"/>
          <w:rFonts w:cs="FrankRuehl" w:hint="cs"/>
          <w:vanish/>
          <w:sz w:val="22"/>
          <w:szCs w:val="22"/>
          <w:u w:val="single"/>
          <w:shd w:val="clear" w:color="auto" w:fill="FFFF99"/>
          <w:rtl/>
        </w:rPr>
      </w:pPr>
      <w:r w:rsidRPr="00A66974">
        <w:rPr>
          <w:rStyle w:val="default"/>
          <w:rFonts w:cs="FrankRuehl" w:hint="cs"/>
          <w:vanish/>
          <w:sz w:val="22"/>
          <w:szCs w:val="22"/>
          <w:u w:val="single"/>
          <w:shd w:val="clear" w:color="auto" w:fill="FFFF99"/>
          <w:rtl/>
        </w:rPr>
        <w:t>(1)</w:t>
      </w:r>
      <w:r w:rsidRPr="00A66974">
        <w:rPr>
          <w:rStyle w:val="default"/>
          <w:rFonts w:cs="FrankRuehl" w:hint="cs"/>
          <w:vanish/>
          <w:sz w:val="22"/>
          <w:szCs w:val="22"/>
          <w:u w:val="single"/>
          <w:shd w:val="clear" w:color="auto" w:fill="FFFF99"/>
          <w:rtl/>
        </w:rPr>
        <w:tab/>
      </w:r>
      <w:r w:rsidR="00ED271C" w:rsidRPr="00A66974">
        <w:rPr>
          <w:rStyle w:val="default"/>
          <w:rFonts w:cs="FrankRuehl" w:hint="cs"/>
          <w:vanish/>
          <w:sz w:val="22"/>
          <w:szCs w:val="22"/>
          <w:u w:val="single"/>
          <w:shd w:val="clear" w:color="auto" w:fill="FFFF99"/>
          <w:rtl/>
        </w:rPr>
        <w:t xml:space="preserve">לעניין רשות מקומית </w:t>
      </w:r>
      <w:r w:rsidR="00ED271C" w:rsidRPr="00A66974">
        <w:rPr>
          <w:rStyle w:val="default"/>
          <w:rFonts w:cs="FrankRuehl"/>
          <w:vanish/>
          <w:sz w:val="22"/>
          <w:szCs w:val="22"/>
          <w:u w:val="single"/>
          <w:shd w:val="clear" w:color="auto" w:fill="FFFF99"/>
          <w:rtl/>
        </w:rPr>
        <w:t>–</w:t>
      </w:r>
      <w:r w:rsidR="00ED271C" w:rsidRPr="00A66974">
        <w:rPr>
          <w:rStyle w:val="default"/>
          <w:rFonts w:cs="FrankRuehl" w:hint="cs"/>
          <w:vanish/>
          <w:sz w:val="22"/>
          <w:szCs w:val="22"/>
          <w:u w:val="single"/>
          <w:shd w:val="clear" w:color="auto" w:fill="FFFF99"/>
          <w:rtl/>
        </w:rPr>
        <w:t xml:space="preserve"> מכפלה של מחצית האחוז בסך ההכנסות השנתיות של הרשות המקומית ובאשכול שבו היא מדורגת לפי דירוג הרמה החברתית-כלכלית, והכול לפי פרסומי הלשכה המרכזית לסטטיסטיקה, או שלושה וחצי מיליון שקלים חדשים, לפי הנמוך;</w:t>
      </w:r>
    </w:p>
    <w:p w:rsidR="00ED271C" w:rsidRPr="00A66974" w:rsidRDefault="00ED271C" w:rsidP="00ED271C">
      <w:pPr>
        <w:pStyle w:val="P00"/>
        <w:spacing w:before="0"/>
        <w:ind w:left="1021" w:right="1134"/>
        <w:rPr>
          <w:rStyle w:val="default"/>
          <w:rFonts w:cs="FrankRuehl" w:hint="cs"/>
          <w:vanish/>
          <w:sz w:val="22"/>
          <w:szCs w:val="22"/>
          <w:shd w:val="clear" w:color="auto" w:fill="FFFF99"/>
          <w:rtl/>
        </w:rPr>
      </w:pPr>
      <w:r w:rsidRPr="00A66974">
        <w:rPr>
          <w:rStyle w:val="default"/>
          <w:rFonts w:cs="FrankRuehl" w:hint="cs"/>
          <w:vanish/>
          <w:sz w:val="22"/>
          <w:szCs w:val="22"/>
          <w:u w:val="single"/>
          <w:shd w:val="clear" w:color="auto" w:fill="FFFF99"/>
          <w:rtl/>
        </w:rPr>
        <w:t>(2)</w:t>
      </w:r>
      <w:r w:rsidRPr="00A66974">
        <w:rPr>
          <w:rStyle w:val="default"/>
          <w:rFonts w:cs="FrankRuehl" w:hint="cs"/>
          <w:vanish/>
          <w:sz w:val="22"/>
          <w:szCs w:val="22"/>
          <w:u w:val="single"/>
          <w:shd w:val="clear" w:color="auto" w:fill="FFFF99"/>
          <w:rtl/>
        </w:rPr>
        <w:tab/>
        <w:t xml:space="preserve">לעניין חברה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הסכום המתקבל ממכפלות שיעור הבעלות היחסי של כל רשות מקומית בחברה בסכום החל על כל רשות מקומית כאמור בפסקה (1).</w:t>
      </w:r>
    </w:p>
    <w:p w:rsidR="008A2E8F" w:rsidRPr="00A66974" w:rsidRDefault="008A2E8F" w:rsidP="00EA064E">
      <w:pPr>
        <w:pStyle w:val="P00"/>
        <w:tabs>
          <w:tab w:val="clear" w:pos="6259"/>
        </w:tabs>
        <w:spacing w:before="0"/>
        <w:ind w:left="0" w:right="1134"/>
        <w:rPr>
          <w:rStyle w:val="default"/>
          <w:rFonts w:cs="FrankRuehl" w:hint="cs"/>
          <w:vanish/>
          <w:szCs w:val="20"/>
          <w:shd w:val="clear" w:color="auto" w:fill="FFFF99"/>
          <w:rtl/>
        </w:rPr>
      </w:pPr>
    </w:p>
    <w:p w:rsidR="00EA064E" w:rsidRPr="00A66974" w:rsidRDefault="00EA064E" w:rsidP="00EA064E">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EA064E" w:rsidRPr="00A66974" w:rsidRDefault="00EA064E" w:rsidP="00EA064E">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EA064E" w:rsidRPr="00A66974" w:rsidRDefault="00EA064E" w:rsidP="00EA064E">
      <w:pPr>
        <w:pStyle w:val="P00"/>
        <w:tabs>
          <w:tab w:val="clear" w:pos="6259"/>
        </w:tabs>
        <w:spacing w:before="0"/>
        <w:ind w:left="0" w:right="1134"/>
        <w:rPr>
          <w:rStyle w:val="default"/>
          <w:rFonts w:cs="FrankRuehl" w:hint="cs"/>
          <w:vanish/>
          <w:szCs w:val="20"/>
          <w:shd w:val="clear" w:color="auto" w:fill="FFFF99"/>
          <w:rtl/>
        </w:rPr>
      </w:pPr>
      <w:hyperlink r:id="rId56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94 (</w:t>
      </w:r>
      <w:hyperlink r:id="rId56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A064E" w:rsidRPr="00A66974" w:rsidRDefault="00EA064E" w:rsidP="00EA064E">
      <w:pPr>
        <w:pStyle w:val="P00"/>
        <w:ind w:left="0" w:right="1134"/>
        <w:rPr>
          <w:rStyle w:val="default"/>
          <w:rFonts w:cs="FrankRuehl" w:hint="cs"/>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היה לממונה יסוד סביר להניח כי אדם עשה אחד מאלה, רשאי הוא להטיל עליו עיצום כספי בשיעור פי שניים מן הקנס הקבוע בסעיף 61(א)(3) לחוק העונשין </w:t>
      </w:r>
      <w:r w:rsidRPr="00A66974">
        <w:rPr>
          <w:rStyle w:val="default"/>
          <w:rFonts w:cs="FrankRuehl"/>
          <w:vanish/>
          <w:sz w:val="22"/>
          <w:szCs w:val="22"/>
          <w:shd w:val="clear" w:color="auto" w:fill="FFFF99"/>
          <w:rtl/>
        </w:rPr>
        <w:t>–</w:t>
      </w:r>
    </w:p>
    <w:p w:rsidR="00EA064E" w:rsidRPr="00A66974" w:rsidRDefault="00EA064E" w:rsidP="00EA064E">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הפר הוראות סעיף 28; </w:t>
      </w:r>
    </w:p>
    <w:p w:rsidR="00EA064E" w:rsidRPr="00A66974" w:rsidRDefault="00EA064E" w:rsidP="00EA064E">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הפר הוראות סעיפים 74</w:t>
      </w:r>
      <w:r w:rsidRPr="00A66974">
        <w:rPr>
          <w:rStyle w:val="default"/>
          <w:rFonts w:cs="FrankRuehl"/>
          <w:vanish/>
          <w:sz w:val="22"/>
          <w:szCs w:val="22"/>
          <w:shd w:val="clear" w:color="auto" w:fill="FFFF99"/>
          <w:rtl/>
        </w:rPr>
        <w:t xml:space="preserve">, 75, 76, 78 </w:t>
      </w:r>
      <w:r w:rsidRPr="00A66974">
        <w:rPr>
          <w:rStyle w:val="default"/>
          <w:rFonts w:cs="FrankRuehl" w:hint="cs"/>
          <w:vanish/>
          <w:sz w:val="22"/>
          <w:szCs w:val="22"/>
          <w:shd w:val="clear" w:color="auto" w:fill="FFFF99"/>
          <w:rtl/>
        </w:rPr>
        <w:t xml:space="preserve">או 79; </w:t>
      </w:r>
    </w:p>
    <w:p w:rsidR="00EA064E" w:rsidRPr="00511F02" w:rsidRDefault="00EA064E" w:rsidP="00511F02">
      <w:pPr>
        <w:pStyle w:val="P22"/>
        <w:spacing w:before="0"/>
        <w:ind w:left="1021" w:right="1134"/>
        <w:rPr>
          <w:rStyle w:val="default"/>
          <w:rFonts w:cs="FrankRuehl"/>
          <w:sz w:val="2"/>
          <w:szCs w:val="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הפר הוראות סעיפים 31 או 33 בשל אי מילוי הוראות שנקבעו לפי סעיף 99 לענין אמות מידה לשירות, או הפר </w:t>
      </w:r>
      <w:r w:rsidRPr="00A66974">
        <w:rPr>
          <w:rStyle w:val="default"/>
          <w:rFonts w:cs="FrankRuehl" w:hint="cs"/>
          <w:strike/>
          <w:vanish/>
          <w:sz w:val="22"/>
          <w:szCs w:val="22"/>
          <w:shd w:val="clear" w:color="auto" w:fill="FFFF99"/>
          <w:rtl/>
        </w:rPr>
        <w:t>כללים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הוראות</w:t>
      </w:r>
      <w:r w:rsidRPr="00A66974">
        <w:rPr>
          <w:rStyle w:val="default"/>
          <w:rFonts w:cs="FrankRuehl" w:hint="cs"/>
          <w:vanish/>
          <w:sz w:val="22"/>
          <w:szCs w:val="22"/>
          <w:shd w:val="clear" w:color="auto" w:fill="FFFF99"/>
          <w:rtl/>
        </w:rPr>
        <w:t xml:space="preserve"> שנקבעו לפי סעיף 113 לענין החומרים והאבזרים של מערכות המים והביוב;</w:t>
      </w:r>
      <w:bookmarkEnd w:id="327"/>
    </w:p>
    <w:p w:rsidR="00ED271C" w:rsidRPr="004E6A2F" w:rsidRDefault="00ED271C" w:rsidP="009E108F">
      <w:pPr>
        <w:pStyle w:val="P00"/>
        <w:spacing w:before="72"/>
        <w:ind w:left="0" w:right="1134"/>
        <w:rPr>
          <w:rStyle w:val="default"/>
          <w:rFonts w:cs="FrankRuehl" w:hint="cs"/>
          <w:rtl/>
        </w:rPr>
      </w:pPr>
      <w:bookmarkStart w:id="328" w:name="Seif155"/>
      <w:bookmarkEnd w:id="328"/>
      <w:r w:rsidRPr="004E6A2F">
        <w:rPr>
          <w:lang w:val="he-IL"/>
        </w:rPr>
        <w:pict>
          <v:rect id="_x0000_s2453" style="position:absolute;left:0;text-align:left;margin-left:464.5pt;margin-top:8.05pt;width:75.05pt;height:28.5pt;z-index:251747840" o:allowincell="f" filled="f" stroked="f" strokecolor="lime" strokeweight=".25pt">
            <v:textbox style="mso-next-textbox:#_x0000_s2453" inset="0,0,0,0">
              <w:txbxContent>
                <w:p w:rsidR="002269D7" w:rsidRDefault="002269D7" w:rsidP="00ED271C">
                  <w:pPr>
                    <w:spacing w:line="160" w:lineRule="exact"/>
                    <w:jc w:val="left"/>
                    <w:rPr>
                      <w:rFonts w:cs="Miriam" w:hint="cs"/>
                      <w:szCs w:val="18"/>
                      <w:rtl/>
                    </w:rPr>
                  </w:pPr>
                  <w:r>
                    <w:rPr>
                      <w:rFonts w:cs="Miriam" w:hint="cs"/>
                      <w:szCs w:val="18"/>
                      <w:rtl/>
                    </w:rPr>
                    <w:t>הודעה על כוונת חיוב</w:t>
                  </w:r>
                </w:p>
                <w:p w:rsidR="002269D7" w:rsidRDefault="002269D7" w:rsidP="00ED271C">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sidRPr="004E6A2F">
        <w:rPr>
          <w:rStyle w:val="big-number"/>
          <w:rtl/>
        </w:rPr>
        <w:t>130</w:t>
      </w:r>
      <w:r w:rsidRPr="004E6A2F">
        <w:rPr>
          <w:rStyle w:val="default"/>
          <w:rFonts w:cs="FrankRuehl" w:hint="cs"/>
          <w:rtl/>
        </w:rPr>
        <w:t>א</w:t>
      </w:r>
      <w:r w:rsidRPr="004E6A2F">
        <w:rPr>
          <w:rStyle w:val="default"/>
          <w:rFonts w:cs="FrankRuehl"/>
          <w:rtl/>
        </w:rPr>
        <w:t>.</w:t>
      </w:r>
      <w:r w:rsidRPr="004E6A2F">
        <w:rPr>
          <w:rStyle w:val="default"/>
          <w:rFonts w:cs="FrankRuehl" w:hint="cs"/>
          <w:rtl/>
        </w:rPr>
        <w:t xml:space="preserve"> </w:t>
      </w:r>
      <w:r w:rsidRPr="004E6A2F">
        <w:rPr>
          <w:rStyle w:val="default"/>
          <w:rFonts w:cs="FrankRuehl"/>
          <w:rtl/>
        </w:rPr>
        <w:t>(</w:t>
      </w:r>
      <w:r w:rsidRPr="004E6A2F">
        <w:rPr>
          <w:rStyle w:val="default"/>
          <w:rFonts w:cs="FrankRuehl" w:hint="cs"/>
          <w:rtl/>
        </w:rPr>
        <w:t>א)</w:t>
      </w:r>
      <w:r w:rsidRPr="004E6A2F">
        <w:rPr>
          <w:rStyle w:val="default"/>
          <w:rFonts w:cs="FrankRuehl"/>
          <w:rtl/>
        </w:rPr>
        <w:tab/>
      </w:r>
      <w:r w:rsidRPr="004E6A2F">
        <w:rPr>
          <w:rStyle w:val="default"/>
          <w:rFonts w:cs="FrankRuehl" w:hint="cs"/>
          <w:rtl/>
        </w:rPr>
        <w:t xml:space="preserve">היה לממונה יסוד סביר להניח כי אדם </w:t>
      </w:r>
      <w:r w:rsidR="009E108F" w:rsidRPr="004E6A2F">
        <w:rPr>
          <w:rStyle w:val="default"/>
          <w:rFonts w:cs="FrankRuehl" w:hint="cs"/>
          <w:rtl/>
        </w:rPr>
        <w:t xml:space="preserve">הפר הוראה מההוראות המנויות בסעיף 130 (בסימן זה </w:t>
      </w:r>
      <w:r w:rsidR="009E108F" w:rsidRPr="004E6A2F">
        <w:rPr>
          <w:rStyle w:val="default"/>
          <w:rFonts w:cs="FrankRuehl"/>
          <w:rtl/>
        </w:rPr>
        <w:t>–</w:t>
      </w:r>
      <w:r w:rsidR="009E108F" w:rsidRPr="004E6A2F">
        <w:rPr>
          <w:rStyle w:val="default"/>
          <w:rFonts w:cs="FrankRuehl" w:hint="cs"/>
          <w:rtl/>
        </w:rPr>
        <w:t xml:space="preserve"> מפר) ובכוונתו להטיל עליו עיצום כספי לפי אותו סעיף, ימסור לו הודעה על הכוונה להטיל עליו עיצום כספי (בסימן זה </w:t>
      </w:r>
      <w:r w:rsidR="009E108F" w:rsidRPr="004E6A2F">
        <w:rPr>
          <w:rStyle w:val="default"/>
          <w:rFonts w:cs="FrankRuehl"/>
          <w:rtl/>
        </w:rPr>
        <w:t>–</w:t>
      </w:r>
      <w:r w:rsidR="009E108F" w:rsidRPr="004E6A2F">
        <w:rPr>
          <w:rStyle w:val="default"/>
          <w:rFonts w:cs="FrankRuehl" w:hint="cs"/>
          <w:rtl/>
        </w:rPr>
        <w:t xml:space="preserve"> הודעה על כוונת חיוב).</w:t>
      </w:r>
    </w:p>
    <w:p w:rsidR="009E108F" w:rsidRPr="004E6A2F" w:rsidRDefault="009E108F" w:rsidP="009E108F">
      <w:pPr>
        <w:pStyle w:val="P00"/>
        <w:spacing w:before="72"/>
        <w:ind w:left="0" w:right="1134"/>
        <w:rPr>
          <w:rStyle w:val="default"/>
          <w:rFonts w:cs="FrankRuehl" w:hint="cs"/>
          <w:rtl/>
        </w:rPr>
      </w:pPr>
      <w:r w:rsidRPr="004E6A2F">
        <w:rPr>
          <w:rStyle w:val="default"/>
          <w:rFonts w:cs="FrankRuehl" w:hint="cs"/>
          <w:rtl/>
        </w:rPr>
        <w:tab/>
        <w:t>(ב)</w:t>
      </w:r>
      <w:r w:rsidRPr="004E6A2F">
        <w:rPr>
          <w:rStyle w:val="default"/>
          <w:rFonts w:cs="FrankRuehl" w:hint="cs"/>
          <w:rtl/>
        </w:rPr>
        <w:tab/>
        <w:t>בהודעה לפי סעיף קטן (א) יציין הממונה, בין השאר, את אלה:</w:t>
      </w:r>
    </w:p>
    <w:p w:rsidR="009E108F" w:rsidRPr="004E6A2F" w:rsidRDefault="009E108F" w:rsidP="009E108F">
      <w:pPr>
        <w:pStyle w:val="P00"/>
        <w:spacing w:before="72"/>
        <w:ind w:left="1021" w:right="1134"/>
        <w:rPr>
          <w:rStyle w:val="default"/>
          <w:rFonts w:cs="FrankRuehl" w:hint="cs"/>
          <w:rtl/>
        </w:rPr>
      </w:pPr>
      <w:r w:rsidRPr="004E6A2F">
        <w:rPr>
          <w:rStyle w:val="default"/>
          <w:rFonts w:cs="FrankRuehl" w:hint="cs"/>
          <w:rtl/>
        </w:rPr>
        <w:t>(1)</w:t>
      </w:r>
      <w:r w:rsidRPr="004E6A2F">
        <w:rPr>
          <w:rStyle w:val="default"/>
          <w:rFonts w:cs="FrankRuehl" w:hint="cs"/>
          <w:rtl/>
        </w:rPr>
        <w:tab/>
        <w:t xml:space="preserve">המעשה או המחדל (בסימן זה </w:t>
      </w:r>
      <w:r w:rsidRPr="004E6A2F">
        <w:rPr>
          <w:rStyle w:val="default"/>
          <w:rFonts w:cs="FrankRuehl"/>
          <w:rtl/>
        </w:rPr>
        <w:t>–</w:t>
      </w:r>
      <w:r w:rsidRPr="004E6A2F">
        <w:rPr>
          <w:rStyle w:val="default"/>
          <w:rFonts w:cs="FrankRuehl" w:hint="cs"/>
          <w:rtl/>
        </w:rPr>
        <w:t xml:space="preserve"> המעשה) המהווה את ההפרה;</w:t>
      </w:r>
    </w:p>
    <w:p w:rsidR="009E108F" w:rsidRPr="004E6A2F" w:rsidRDefault="009E108F" w:rsidP="009E108F">
      <w:pPr>
        <w:pStyle w:val="P00"/>
        <w:spacing w:before="72"/>
        <w:ind w:left="1021" w:right="1134"/>
        <w:rPr>
          <w:rStyle w:val="default"/>
          <w:rFonts w:cs="FrankRuehl" w:hint="cs"/>
          <w:rtl/>
        </w:rPr>
      </w:pPr>
      <w:r w:rsidRPr="004E6A2F">
        <w:rPr>
          <w:rStyle w:val="default"/>
          <w:rFonts w:cs="FrankRuehl" w:hint="cs"/>
          <w:rtl/>
        </w:rPr>
        <w:t>(2)</w:t>
      </w:r>
      <w:r w:rsidRPr="004E6A2F">
        <w:rPr>
          <w:rStyle w:val="default"/>
          <w:rFonts w:cs="FrankRuehl" w:hint="cs"/>
          <w:rtl/>
        </w:rPr>
        <w:tab/>
        <w:t>שיעור העיצום הכספי והמועד לתשלומו;</w:t>
      </w:r>
    </w:p>
    <w:p w:rsidR="009E108F" w:rsidRPr="004E6A2F" w:rsidRDefault="009E108F" w:rsidP="009E108F">
      <w:pPr>
        <w:pStyle w:val="P00"/>
        <w:spacing w:before="72"/>
        <w:ind w:left="1021" w:right="1134"/>
        <w:rPr>
          <w:rStyle w:val="default"/>
          <w:rFonts w:cs="FrankRuehl" w:hint="cs"/>
          <w:rtl/>
        </w:rPr>
      </w:pPr>
      <w:r w:rsidRPr="004E6A2F">
        <w:rPr>
          <w:rStyle w:val="default"/>
          <w:rFonts w:cs="FrankRuehl" w:hint="cs"/>
          <w:rtl/>
        </w:rPr>
        <w:t>(3)</w:t>
      </w:r>
      <w:r w:rsidRPr="004E6A2F">
        <w:rPr>
          <w:rStyle w:val="default"/>
          <w:rFonts w:cs="FrankRuehl" w:hint="cs"/>
          <w:rtl/>
        </w:rPr>
        <w:tab/>
        <w:t>זכותו של המפר להגיש את טענותיו לפי הוראות סעיף 130ב;</w:t>
      </w:r>
    </w:p>
    <w:p w:rsidR="009E108F" w:rsidRPr="004E6A2F" w:rsidRDefault="009E108F" w:rsidP="009E108F">
      <w:pPr>
        <w:pStyle w:val="P00"/>
        <w:spacing w:before="72"/>
        <w:ind w:left="1021" w:right="1134"/>
        <w:rPr>
          <w:rStyle w:val="default"/>
          <w:rFonts w:cs="FrankRuehl" w:hint="cs"/>
          <w:rtl/>
        </w:rPr>
      </w:pPr>
      <w:r w:rsidRPr="004E6A2F">
        <w:rPr>
          <w:rStyle w:val="default"/>
          <w:rFonts w:cs="FrankRuehl" w:hint="cs"/>
          <w:rtl/>
        </w:rPr>
        <w:t>(4)</w:t>
      </w:r>
      <w:r w:rsidRPr="004E6A2F">
        <w:rPr>
          <w:rStyle w:val="default"/>
          <w:rFonts w:cs="FrankRuehl" w:hint="cs"/>
          <w:rtl/>
        </w:rPr>
        <w:tab/>
        <w:t>שיעור התוספת על העיצום הכספי בהפרה נמשכת או חוזרת לפי הוראות סעיף 131.</w:t>
      </w:r>
    </w:p>
    <w:p w:rsidR="004E6A2F" w:rsidRPr="00A66974" w:rsidRDefault="004E6A2F" w:rsidP="004E6A2F">
      <w:pPr>
        <w:pStyle w:val="P00"/>
        <w:tabs>
          <w:tab w:val="clear" w:pos="6259"/>
        </w:tabs>
        <w:spacing w:before="0"/>
        <w:ind w:left="0" w:right="1134"/>
        <w:rPr>
          <w:rStyle w:val="default"/>
          <w:rFonts w:cs="FrankRuehl" w:hint="cs"/>
          <w:vanish/>
          <w:color w:val="FF0000"/>
          <w:szCs w:val="20"/>
          <w:shd w:val="clear" w:color="auto" w:fill="FFFF99"/>
          <w:rtl/>
        </w:rPr>
      </w:pPr>
      <w:bookmarkStart w:id="329" w:name="Rov379"/>
      <w:r w:rsidRPr="00A66974">
        <w:rPr>
          <w:rStyle w:val="default"/>
          <w:rFonts w:cs="FrankRuehl" w:hint="cs"/>
          <w:vanish/>
          <w:color w:val="FF0000"/>
          <w:szCs w:val="20"/>
          <w:shd w:val="clear" w:color="auto" w:fill="FFFF99"/>
          <w:rtl/>
        </w:rPr>
        <w:t>מיום 1.1.2017</w:t>
      </w:r>
    </w:p>
    <w:p w:rsidR="00ED271C" w:rsidRPr="00A66974" w:rsidRDefault="00ED271C" w:rsidP="00ED271C">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ED271C" w:rsidRPr="00A66974" w:rsidRDefault="00ED271C" w:rsidP="00ED271C">
      <w:pPr>
        <w:pStyle w:val="P00"/>
        <w:spacing w:before="0"/>
        <w:ind w:left="0" w:right="1134"/>
        <w:rPr>
          <w:rStyle w:val="default"/>
          <w:rFonts w:cs="FrankRuehl" w:hint="cs"/>
          <w:vanish/>
          <w:szCs w:val="20"/>
          <w:shd w:val="clear" w:color="auto" w:fill="FFFF99"/>
          <w:rtl/>
        </w:rPr>
      </w:pPr>
      <w:hyperlink r:id="rId56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189 (</w:t>
      </w:r>
      <w:hyperlink r:id="rId56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4E6A2F" w:rsidRPr="00A66974" w:rsidRDefault="004E6A2F" w:rsidP="004E6A2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4E6A2F" w:rsidRPr="00A66974" w:rsidRDefault="004E6A2F" w:rsidP="004E6A2F">
      <w:pPr>
        <w:pStyle w:val="P00"/>
        <w:tabs>
          <w:tab w:val="clear" w:pos="6259"/>
        </w:tabs>
        <w:spacing w:before="0"/>
        <w:ind w:left="0" w:right="1134"/>
        <w:rPr>
          <w:rStyle w:val="default"/>
          <w:rFonts w:cs="FrankRuehl" w:hint="cs"/>
          <w:vanish/>
          <w:szCs w:val="20"/>
          <w:shd w:val="clear" w:color="auto" w:fill="FFFF99"/>
          <w:rtl/>
        </w:rPr>
      </w:pPr>
      <w:hyperlink r:id="rId56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56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D271C" w:rsidRPr="004E6A2F" w:rsidRDefault="00ED271C" w:rsidP="004E6A2F">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130א</w:t>
      </w:r>
      <w:bookmarkEnd w:id="329"/>
    </w:p>
    <w:p w:rsidR="00ED271C" w:rsidRPr="004E6A2F" w:rsidRDefault="00ED271C" w:rsidP="009E108F">
      <w:pPr>
        <w:pStyle w:val="P00"/>
        <w:spacing w:before="72"/>
        <w:ind w:left="0" w:right="1134"/>
        <w:rPr>
          <w:rStyle w:val="default"/>
          <w:rFonts w:cs="FrankRuehl" w:hint="cs"/>
          <w:rtl/>
        </w:rPr>
      </w:pPr>
      <w:bookmarkStart w:id="330" w:name="Seif156"/>
      <w:bookmarkEnd w:id="330"/>
      <w:r w:rsidRPr="004E6A2F">
        <w:rPr>
          <w:lang w:val="he-IL"/>
        </w:rPr>
        <w:pict>
          <v:rect id="_x0000_s2454" style="position:absolute;left:0;text-align:left;margin-left:464.5pt;margin-top:8.05pt;width:75.05pt;height:28.25pt;z-index:251748864" o:allowincell="f" filled="f" stroked="f" strokecolor="lime" strokeweight=".25pt">
            <v:textbox inset="0,0,0,0">
              <w:txbxContent>
                <w:p w:rsidR="002269D7" w:rsidRDefault="002269D7" w:rsidP="00ED271C">
                  <w:pPr>
                    <w:spacing w:line="160" w:lineRule="exact"/>
                    <w:jc w:val="left"/>
                    <w:rPr>
                      <w:rFonts w:cs="Miriam" w:hint="cs"/>
                      <w:szCs w:val="18"/>
                      <w:rtl/>
                    </w:rPr>
                  </w:pPr>
                  <w:r>
                    <w:rPr>
                      <w:rFonts w:cs="Miriam" w:hint="cs"/>
                      <w:szCs w:val="18"/>
                      <w:rtl/>
                    </w:rPr>
                    <w:t>זכות טיעון</w:t>
                  </w:r>
                </w:p>
                <w:p w:rsidR="002269D7" w:rsidRDefault="002269D7" w:rsidP="009E108F">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sidRPr="004E6A2F">
        <w:rPr>
          <w:rStyle w:val="big-number"/>
          <w:rtl/>
        </w:rPr>
        <w:t>130</w:t>
      </w:r>
      <w:r w:rsidRPr="004E6A2F">
        <w:rPr>
          <w:rStyle w:val="default"/>
          <w:rFonts w:cs="FrankRuehl" w:hint="cs"/>
          <w:rtl/>
        </w:rPr>
        <w:t>ב</w:t>
      </w:r>
      <w:r w:rsidRPr="004E6A2F">
        <w:rPr>
          <w:rStyle w:val="default"/>
          <w:rFonts w:cs="FrankRuehl"/>
          <w:rtl/>
        </w:rPr>
        <w:t>.</w:t>
      </w:r>
      <w:r w:rsidRPr="004E6A2F">
        <w:rPr>
          <w:rStyle w:val="default"/>
          <w:rFonts w:cs="FrankRuehl" w:hint="cs"/>
          <w:rtl/>
        </w:rPr>
        <w:t xml:space="preserve"> </w:t>
      </w:r>
      <w:r w:rsidRPr="004E6A2F">
        <w:rPr>
          <w:rStyle w:val="default"/>
          <w:rFonts w:cs="FrankRuehl"/>
          <w:rtl/>
        </w:rPr>
        <w:t>(</w:t>
      </w:r>
      <w:r w:rsidRPr="004E6A2F">
        <w:rPr>
          <w:rStyle w:val="default"/>
          <w:rFonts w:cs="FrankRuehl" w:hint="cs"/>
          <w:rtl/>
        </w:rPr>
        <w:t>א)</w:t>
      </w:r>
      <w:r w:rsidRPr="004E6A2F">
        <w:rPr>
          <w:rStyle w:val="default"/>
          <w:rFonts w:cs="FrankRuehl"/>
          <w:rtl/>
        </w:rPr>
        <w:tab/>
      </w:r>
      <w:r w:rsidR="009E108F" w:rsidRPr="004E6A2F">
        <w:rPr>
          <w:rStyle w:val="default"/>
          <w:rFonts w:cs="FrankRuehl" w:hint="cs"/>
          <w:rtl/>
        </w:rPr>
        <w:t>מפר שנמסרה לו הודעה על כוונת חיוב רשאי לטעון את טענותיו לפני הממונה, בכתב או בעל פה, כפי שיורה הממונה, לעניין הכוונה להטיל את העיצום הכספי ולעניין שיעורו, בתוך 45 ימים ממועד מסירת ההודעה.</w:t>
      </w:r>
    </w:p>
    <w:p w:rsidR="009E108F" w:rsidRPr="004E6A2F" w:rsidRDefault="009E108F" w:rsidP="009E108F">
      <w:pPr>
        <w:pStyle w:val="P00"/>
        <w:spacing w:before="72"/>
        <w:ind w:left="0" w:right="1134"/>
        <w:rPr>
          <w:rStyle w:val="default"/>
          <w:rFonts w:cs="FrankRuehl" w:hint="cs"/>
          <w:rtl/>
        </w:rPr>
      </w:pPr>
      <w:r w:rsidRPr="004E6A2F">
        <w:rPr>
          <w:rStyle w:val="default"/>
          <w:rFonts w:cs="FrankRuehl" w:hint="cs"/>
          <w:rtl/>
        </w:rPr>
        <w:tab/>
        <w:t>(ב)</w:t>
      </w:r>
      <w:r w:rsidRPr="004E6A2F">
        <w:rPr>
          <w:rStyle w:val="default"/>
          <w:rFonts w:cs="FrankRuehl" w:hint="cs"/>
          <w:rtl/>
        </w:rPr>
        <w:tab/>
        <w:t>הממונה רשאי, לבקשת המפר, להאריך את התקופה האמורה בסעיף קטן (א) בתקופה שלא תעלה על 45 ימים.</w:t>
      </w:r>
    </w:p>
    <w:p w:rsidR="004E6A2F" w:rsidRPr="00A66974" w:rsidRDefault="004E6A2F" w:rsidP="004E6A2F">
      <w:pPr>
        <w:pStyle w:val="P00"/>
        <w:tabs>
          <w:tab w:val="clear" w:pos="6259"/>
        </w:tabs>
        <w:spacing w:before="0"/>
        <w:ind w:left="0" w:right="1134"/>
        <w:rPr>
          <w:rStyle w:val="default"/>
          <w:rFonts w:cs="FrankRuehl" w:hint="cs"/>
          <w:vanish/>
          <w:color w:val="FF0000"/>
          <w:szCs w:val="20"/>
          <w:shd w:val="clear" w:color="auto" w:fill="FFFF99"/>
          <w:rtl/>
        </w:rPr>
      </w:pPr>
      <w:bookmarkStart w:id="331" w:name="Rov385"/>
      <w:r w:rsidRPr="00A66974">
        <w:rPr>
          <w:rStyle w:val="default"/>
          <w:rFonts w:cs="FrankRuehl" w:hint="cs"/>
          <w:vanish/>
          <w:color w:val="FF0000"/>
          <w:szCs w:val="20"/>
          <w:shd w:val="clear" w:color="auto" w:fill="FFFF99"/>
          <w:rtl/>
        </w:rPr>
        <w:t>מיום 1.1.2017</w:t>
      </w:r>
    </w:p>
    <w:p w:rsidR="00ED271C" w:rsidRPr="00A66974" w:rsidRDefault="00ED271C" w:rsidP="00ED271C">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ED271C" w:rsidRPr="00A66974" w:rsidRDefault="00ED271C" w:rsidP="00ED271C">
      <w:pPr>
        <w:pStyle w:val="P00"/>
        <w:spacing w:before="0"/>
        <w:ind w:left="0" w:right="1134"/>
        <w:rPr>
          <w:rStyle w:val="default"/>
          <w:rFonts w:cs="FrankRuehl" w:hint="cs"/>
          <w:vanish/>
          <w:szCs w:val="20"/>
          <w:shd w:val="clear" w:color="auto" w:fill="FFFF99"/>
          <w:rtl/>
        </w:rPr>
      </w:pPr>
      <w:hyperlink r:id="rId570"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190 (</w:t>
      </w:r>
      <w:hyperlink r:id="rId571"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4E6A2F" w:rsidRPr="00A66974" w:rsidRDefault="004E6A2F" w:rsidP="004E6A2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4E6A2F" w:rsidRPr="00A66974" w:rsidRDefault="004E6A2F" w:rsidP="004E6A2F">
      <w:pPr>
        <w:pStyle w:val="P00"/>
        <w:tabs>
          <w:tab w:val="clear" w:pos="6259"/>
        </w:tabs>
        <w:spacing w:before="0"/>
        <w:ind w:left="0" w:right="1134"/>
        <w:rPr>
          <w:rStyle w:val="default"/>
          <w:rFonts w:cs="FrankRuehl" w:hint="cs"/>
          <w:vanish/>
          <w:szCs w:val="20"/>
          <w:shd w:val="clear" w:color="auto" w:fill="FFFF99"/>
          <w:rtl/>
        </w:rPr>
      </w:pPr>
      <w:hyperlink r:id="rId572"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573"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D271C" w:rsidRPr="004E6A2F" w:rsidRDefault="00ED271C" w:rsidP="004E6A2F">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130ב</w:t>
      </w:r>
      <w:bookmarkEnd w:id="331"/>
    </w:p>
    <w:p w:rsidR="00ED271C" w:rsidRPr="004E6A2F" w:rsidRDefault="00ED271C" w:rsidP="009E108F">
      <w:pPr>
        <w:pStyle w:val="P00"/>
        <w:spacing w:before="72"/>
        <w:ind w:left="0" w:right="1134"/>
        <w:rPr>
          <w:rStyle w:val="default"/>
          <w:rFonts w:cs="FrankRuehl" w:hint="cs"/>
          <w:rtl/>
        </w:rPr>
      </w:pPr>
      <w:bookmarkStart w:id="332" w:name="Seif157"/>
      <w:bookmarkEnd w:id="332"/>
      <w:r w:rsidRPr="004E6A2F">
        <w:rPr>
          <w:lang w:val="he-IL"/>
        </w:rPr>
        <w:pict>
          <v:rect id="_x0000_s2455" style="position:absolute;left:0;text-align:left;margin-left:464.5pt;margin-top:8.05pt;width:75.05pt;height:31.8pt;z-index:251749888" o:allowincell="f" filled="f" stroked="f" strokecolor="lime" strokeweight=".25pt">
            <v:textbox inset="0,0,0,0">
              <w:txbxContent>
                <w:p w:rsidR="002269D7" w:rsidRDefault="002269D7" w:rsidP="00ED271C">
                  <w:pPr>
                    <w:spacing w:line="160" w:lineRule="exact"/>
                    <w:jc w:val="left"/>
                    <w:rPr>
                      <w:rFonts w:cs="Miriam" w:hint="cs"/>
                      <w:szCs w:val="18"/>
                      <w:rtl/>
                    </w:rPr>
                  </w:pPr>
                  <w:r>
                    <w:rPr>
                      <w:rFonts w:cs="Miriam" w:hint="cs"/>
                      <w:szCs w:val="18"/>
                      <w:rtl/>
                    </w:rPr>
                    <w:t>דרישת תשלום</w:t>
                  </w:r>
                </w:p>
                <w:p w:rsidR="002269D7" w:rsidRDefault="002269D7" w:rsidP="009E108F">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sidRPr="004E6A2F">
        <w:rPr>
          <w:rStyle w:val="big-number"/>
          <w:rtl/>
        </w:rPr>
        <w:t>130</w:t>
      </w:r>
      <w:r w:rsidR="009E108F" w:rsidRPr="004E6A2F">
        <w:rPr>
          <w:rStyle w:val="default"/>
          <w:rFonts w:cs="FrankRuehl" w:hint="cs"/>
          <w:rtl/>
        </w:rPr>
        <w:t>ג</w:t>
      </w:r>
      <w:r w:rsidRPr="004E6A2F">
        <w:rPr>
          <w:rStyle w:val="default"/>
          <w:rFonts w:cs="FrankRuehl"/>
          <w:rtl/>
        </w:rPr>
        <w:t>.</w:t>
      </w:r>
      <w:r w:rsidRPr="004E6A2F">
        <w:rPr>
          <w:rStyle w:val="default"/>
          <w:rFonts w:cs="FrankRuehl" w:hint="cs"/>
          <w:rtl/>
        </w:rPr>
        <w:t xml:space="preserve"> </w:t>
      </w:r>
      <w:r w:rsidRPr="004E6A2F">
        <w:rPr>
          <w:rStyle w:val="default"/>
          <w:rFonts w:cs="FrankRuehl"/>
          <w:rtl/>
        </w:rPr>
        <w:t>(</w:t>
      </w:r>
      <w:r w:rsidRPr="004E6A2F">
        <w:rPr>
          <w:rStyle w:val="default"/>
          <w:rFonts w:cs="FrankRuehl" w:hint="cs"/>
          <w:rtl/>
        </w:rPr>
        <w:t>א)</w:t>
      </w:r>
      <w:r w:rsidRPr="004E6A2F">
        <w:rPr>
          <w:rStyle w:val="default"/>
          <w:rFonts w:cs="FrankRuehl"/>
          <w:rtl/>
        </w:rPr>
        <w:tab/>
      </w:r>
      <w:r w:rsidR="009E108F" w:rsidRPr="004E6A2F">
        <w:rPr>
          <w:rStyle w:val="default"/>
          <w:rFonts w:cs="FrankRuehl" w:hint="cs"/>
          <w:rtl/>
        </w:rPr>
        <w:t>הממונה יחליט, לאחר ששקל את הטענות שהוגשו לו לפי סעיף 130ב, אם להטיל על המפר עיצום כספי, ורשאי הוא להפחית את סכום העיצום הכספי לפי הוראות סעיף 131א.</w:t>
      </w:r>
    </w:p>
    <w:p w:rsidR="009E108F" w:rsidRPr="004E6A2F" w:rsidRDefault="009E108F" w:rsidP="009E108F">
      <w:pPr>
        <w:pStyle w:val="P00"/>
        <w:spacing w:before="72"/>
        <w:ind w:left="0" w:right="1134"/>
        <w:rPr>
          <w:rStyle w:val="default"/>
          <w:rFonts w:cs="FrankRuehl" w:hint="cs"/>
          <w:rtl/>
        </w:rPr>
      </w:pPr>
      <w:r w:rsidRPr="004E6A2F">
        <w:rPr>
          <w:rStyle w:val="default"/>
          <w:rFonts w:cs="FrankRuehl" w:hint="cs"/>
          <w:rtl/>
        </w:rPr>
        <w:tab/>
        <w:t>(ב)</w:t>
      </w:r>
      <w:r w:rsidRPr="004E6A2F">
        <w:rPr>
          <w:rStyle w:val="default"/>
          <w:rFonts w:cs="FrankRuehl" w:hint="cs"/>
          <w:rtl/>
        </w:rPr>
        <w:tab/>
        <w:t xml:space="preserve">החליט הממונה לפי הוראות סעיף קטן (א) להטיל עיצום כספי, ימסור למפר דרישה לשלם את העיצום הכספי (בסימן זה </w:t>
      </w:r>
      <w:r w:rsidRPr="004E6A2F">
        <w:rPr>
          <w:rStyle w:val="default"/>
          <w:rFonts w:cs="FrankRuehl"/>
          <w:rtl/>
        </w:rPr>
        <w:t>–</w:t>
      </w:r>
      <w:r w:rsidRPr="004E6A2F">
        <w:rPr>
          <w:rStyle w:val="default"/>
          <w:rFonts w:cs="FrankRuehl" w:hint="cs"/>
          <w:rtl/>
        </w:rPr>
        <w:t xml:space="preserve"> דרישת תשלום); בדרישת תשלום יציין הממונה, בין השאר, את סכום העיצום הכספי המעודכן כאמור בסעיף 132 והמועד לתשלומו.</w:t>
      </w:r>
    </w:p>
    <w:p w:rsidR="009E108F" w:rsidRPr="004E6A2F" w:rsidRDefault="009E108F" w:rsidP="009E108F">
      <w:pPr>
        <w:pStyle w:val="P00"/>
        <w:spacing w:before="72"/>
        <w:ind w:left="0" w:right="1134"/>
        <w:rPr>
          <w:rStyle w:val="default"/>
          <w:rFonts w:cs="FrankRuehl" w:hint="cs"/>
          <w:rtl/>
        </w:rPr>
      </w:pPr>
      <w:r w:rsidRPr="004E6A2F">
        <w:rPr>
          <w:rStyle w:val="default"/>
          <w:rFonts w:cs="FrankRuehl" w:hint="cs"/>
          <w:rtl/>
        </w:rPr>
        <w:tab/>
        <w:t>(ג)</w:t>
      </w:r>
      <w:r w:rsidRPr="004E6A2F">
        <w:rPr>
          <w:rStyle w:val="default"/>
          <w:rFonts w:cs="FrankRuehl" w:hint="cs"/>
          <w:rtl/>
        </w:rPr>
        <w:tab/>
        <w:t>החליט הממונה לפי הוראות סעיף קטן (א) שלא להטיל עיצום כספי, ימסור הודעה על כך למפר בכתב.</w:t>
      </w:r>
    </w:p>
    <w:p w:rsidR="009E108F" w:rsidRPr="004E6A2F" w:rsidRDefault="009E108F" w:rsidP="009E108F">
      <w:pPr>
        <w:pStyle w:val="P00"/>
        <w:spacing w:before="72"/>
        <w:ind w:left="0" w:right="1134"/>
        <w:rPr>
          <w:rStyle w:val="default"/>
          <w:rFonts w:cs="FrankRuehl" w:hint="cs"/>
          <w:rtl/>
        </w:rPr>
      </w:pPr>
      <w:r w:rsidRPr="004E6A2F">
        <w:rPr>
          <w:rStyle w:val="default"/>
          <w:rFonts w:cs="FrankRuehl" w:hint="cs"/>
          <w:rtl/>
        </w:rPr>
        <w:tab/>
        <w:t>(ד)</w:t>
      </w:r>
      <w:r w:rsidRPr="004E6A2F">
        <w:rPr>
          <w:rStyle w:val="default"/>
          <w:rFonts w:cs="FrankRuehl" w:hint="cs"/>
          <w:rtl/>
        </w:rPr>
        <w:tab/>
        <w:t>בדרישת תשלום או בהודעה לפי סעיף קטן (ג), יפרט הממונה את נימוקי החלטתו.</w:t>
      </w:r>
    </w:p>
    <w:p w:rsidR="009E108F" w:rsidRPr="004E6A2F" w:rsidRDefault="009E108F" w:rsidP="009E108F">
      <w:pPr>
        <w:pStyle w:val="P00"/>
        <w:spacing w:before="72"/>
        <w:ind w:left="0" w:right="1134"/>
        <w:rPr>
          <w:rStyle w:val="default"/>
          <w:rFonts w:cs="FrankRuehl" w:hint="cs"/>
          <w:rtl/>
        </w:rPr>
      </w:pPr>
      <w:r w:rsidRPr="004E6A2F">
        <w:rPr>
          <w:rStyle w:val="default"/>
          <w:rFonts w:cs="FrankRuehl" w:hint="cs"/>
          <w:rtl/>
        </w:rPr>
        <w:tab/>
        <w:t>(ה)</w:t>
      </w:r>
      <w:r w:rsidRPr="004E6A2F">
        <w:rPr>
          <w:rStyle w:val="default"/>
          <w:rFonts w:cs="FrankRuehl" w:hint="cs"/>
          <w:rtl/>
        </w:rPr>
        <w:tab/>
        <w:t>לא הגיש המפר את טענותיו לפי הוראות סעיף 130ב בתוך 45 ימים מיום שנמסרה לו הודעה על כוונת חיוב, יראו הודעה זו, בתום 45 הימים האמורים, כדרישת תשלום שנמסרה למפר במועד האמור.</w:t>
      </w:r>
    </w:p>
    <w:p w:rsidR="004E6A2F" w:rsidRPr="00A66974" w:rsidRDefault="004E6A2F" w:rsidP="004E6A2F">
      <w:pPr>
        <w:pStyle w:val="P00"/>
        <w:tabs>
          <w:tab w:val="clear" w:pos="6259"/>
        </w:tabs>
        <w:spacing w:before="0"/>
        <w:ind w:left="0" w:right="1134"/>
        <w:rPr>
          <w:rStyle w:val="default"/>
          <w:rFonts w:cs="FrankRuehl" w:hint="cs"/>
          <w:vanish/>
          <w:color w:val="FF0000"/>
          <w:szCs w:val="20"/>
          <w:shd w:val="clear" w:color="auto" w:fill="FFFF99"/>
          <w:rtl/>
        </w:rPr>
      </w:pPr>
      <w:bookmarkStart w:id="333" w:name="Rov386"/>
      <w:r w:rsidRPr="00A66974">
        <w:rPr>
          <w:rStyle w:val="default"/>
          <w:rFonts w:cs="FrankRuehl" w:hint="cs"/>
          <w:vanish/>
          <w:color w:val="FF0000"/>
          <w:szCs w:val="20"/>
          <w:shd w:val="clear" w:color="auto" w:fill="FFFF99"/>
          <w:rtl/>
        </w:rPr>
        <w:t>מיום 1.1.2017</w:t>
      </w:r>
    </w:p>
    <w:p w:rsidR="00ED271C" w:rsidRPr="00A66974" w:rsidRDefault="00ED271C" w:rsidP="00ED271C">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ED271C" w:rsidRPr="00A66974" w:rsidRDefault="00ED271C" w:rsidP="00ED271C">
      <w:pPr>
        <w:pStyle w:val="P00"/>
        <w:spacing w:before="0"/>
        <w:ind w:left="0" w:right="1134"/>
        <w:rPr>
          <w:rStyle w:val="default"/>
          <w:rFonts w:cs="FrankRuehl" w:hint="cs"/>
          <w:vanish/>
          <w:szCs w:val="20"/>
          <w:shd w:val="clear" w:color="auto" w:fill="FFFF99"/>
          <w:rtl/>
        </w:rPr>
      </w:pPr>
      <w:hyperlink r:id="rId574"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190 (</w:t>
      </w:r>
      <w:hyperlink r:id="rId575"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4E6A2F" w:rsidRPr="00A66974" w:rsidRDefault="004E6A2F" w:rsidP="004E6A2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4E6A2F" w:rsidRPr="00A66974" w:rsidRDefault="004E6A2F" w:rsidP="004E6A2F">
      <w:pPr>
        <w:pStyle w:val="P00"/>
        <w:tabs>
          <w:tab w:val="clear" w:pos="6259"/>
        </w:tabs>
        <w:spacing w:before="0"/>
        <w:ind w:left="0" w:right="1134"/>
        <w:rPr>
          <w:rStyle w:val="default"/>
          <w:rFonts w:cs="FrankRuehl" w:hint="cs"/>
          <w:vanish/>
          <w:szCs w:val="20"/>
          <w:shd w:val="clear" w:color="auto" w:fill="FFFF99"/>
          <w:rtl/>
        </w:rPr>
      </w:pPr>
      <w:hyperlink r:id="rId576"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577"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D271C" w:rsidRPr="004E6A2F" w:rsidRDefault="00ED271C" w:rsidP="004E6A2F">
      <w:pPr>
        <w:pStyle w:val="P00"/>
        <w:spacing w:before="0"/>
        <w:ind w:left="0" w:right="1134"/>
        <w:rPr>
          <w:rStyle w:val="default"/>
          <w:rFonts w:cs="FrankRuehl" w:hint="cs"/>
          <w:b/>
          <w:bCs/>
          <w:sz w:val="2"/>
          <w:szCs w:val="2"/>
          <w:shd w:val="clear" w:color="auto" w:fill="FFFF99"/>
          <w:rtl/>
        </w:rPr>
      </w:pPr>
      <w:r w:rsidRPr="00A66974">
        <w:rPr>
          <w:rStyle w:val="default"/>
          <w:rFonts w:cs="FrankRuehl" w:hint="cs"/>
          <w:b/>
          <w:bCs/>
          <w:vanish/>
          <w:szCs w:val="20"/>
          <w:shd w:val="clear" w:color="auto" w:fill="FFFF99"/>
          <w:rtl/>
        </w:rPr>
        <w:t>הוספת סעיף 130ב</w:t>
      </w:r>
      <w:bookmarkEnd w:id="333"/>
    </w:p>
    <w:p w:rsidR="001D1A92" w:rsidRDefault="001D1A92">
      <w:pPr>
        <w:pStyle w:val="P00"/>
        <w:spacing w:before="72"/>
        <w:ind w:left="0" w:right="1134"/>
        <w:rPr>
          <w:rStyle w:val="default"/>
          <w:rFonts w:cs="FrankRuehl"/>
          <w:rtl/>
        </w:rPr>
      </w:pPr>
      <w:bookmarkStart w:id="334" w:name="Seif105"/>
      <w:bookmarkEnd w:id="334"/>
      <w:r>
        <w:rPr>
          <w:lang w:val="he-IL"/>
        </w:rPr>
        <w:pict>
          <v:rect id="_x0000_s2184" style="position:absolute;left:0;text-align:left;margin-left:464.5pt;margin-top:8.05pt;width:75.05pt;height:35.1pt;z-index:251595264" o:allowincell="f" filled="f" stroked="f" strokecolor="lime" strokeweight=".25pt">
            <v:textbox style="mso-next-textbox:#_x0000_s2184" inset="0,0,0,0">
              <w:txbxContent>
                <w:p w:rsidR="002269D7" w:rsidRDefault="002269D7">
                  <w:pPr>
                    <w:spacing w:line="160" w:lineRule="exact"/>
                    <w:jc w:val="left"/>
                    <w:rPr>
                      <w:rFonts w:cs="Miriam" w:hint="cs"/>
                      <w:noProof/>
                      <w:szCs w:val="18"/>
                      <w:rtl/>
                    </w:rPr>
                  </w:pPr>
                  <w:r>
                    <w:rPr>
                      <w:rFonts w:cs="Miriam"/>
                      <w:szCs w:val="18"/>
                      <w:rtl/>
                    </w:rPr>
                    <w:t>ה</w:t>
                  </w:r>
                  <w:r>
                    <w:rPr>
                      <w:rFonts w:cs="Miriam" w:hint="cs"/>
                      <w:szCs w:val="18"/>
                      <w:rtl/>
                    </w:rPr>
                    <w:t>פרה נמשכת</w:t>
                  </w:r>
                  <w:r>
                    <w:rPr>
                      <w:rFonts w:cs="Miriam"/>
                      <w:szCs w:val="18"/>
                      <w:rtl/>
                    </w:rPr>
                    <w:t xml:space="preserve"> ו</w:t>
                  </w:r>
                  <w:r>
                    <w:rPr>
                      <w:rFonts w:cs="Miriam" w:hint="cs"/>
                      <w:szCs w:val="18"/>
                      <w:rtl/>
                    </w:rPr>
                    <w:t>הפרה חוזרת</w:t>
                  </w:r>
                </w:p>
                <w:p w:rsidR="002269D7" w:rsidRDefault="002269D7" w:rsidP="00EC3FF2">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Pr>
          <w:rStyle w:val="big-number"/>
          <w:rtl/>
        </w:rPr>
        <w:t>13</w:t>
      </w:r>
      <w:r>
        <w:rPr>
          <w:rStyle w:val="big-number"/>
          <w:rFonts w:hint="cs"/>
          <w:rtl/>
        </w:rPr>
        <w:t>1</w:t>
      </w:r>
      <w:r w:rsidRPr="00EC3FF2">
        <w:rPr>
          <w:rStyle w:val="default"/>
          <w:rFonts w:cs="FrankRuehl" w:hint="cs"/>
          <w:rtl/>
        </w:rPr>
        <w:t>.</w:t>
      </w:r>
      <w:r w:rsidRPr="00EC3FF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בהפרה נמשכת ייתוסף על העיצום הכספי הקבוע לאותה הפרה עיצום כספי בשיעור החלק החמישים הקבוע לאותה הפרה לכל יום שבו נמשכה ההפרה</w:t>
      </w:r>
      <w:r w:rsidR="004E6A2F" w:rsidRPr="004E6A2F">
        <w:rPr>
          <w:rStyle w:val="default"/>
          <w:rFonts w:cs="FrankRuehl" w:hint="cs"/>
          <w:rtl/>
        </w:rPr>
        <w:t xml:space="preserve">; לעניין זה, "הפרה נמשכת" </w:t>
      </w:r>
      <w:r w:rsidR="004E6A2F" w:rsidRPr="004E6A2F">
        <w:rPr>
          <w:rStyle w:val="default"/>
          <w:rFonts w:cs="FrankRuehl"/>
          <w:rtl/>
        </w:rPr>
        <w:t>–</w:t>
      </w:r>
      <w:r w:rsidR="004E6A2F" w:rsidRPr="004E6A2F">
        <w:rPr>
          <w:rStyle w:val="default"/>
          <w:rFonts w:cs="FrankRuehl" w:hint="cs"/>
          <w:rtl/>
        </w:rPr>
        <w:t xml:space="preserve"> הפרת הוראה מההוראות המנויות בסעיף 130, לאחר שנמסרה למפר דרישת תשלום בשל הפרת אותה הוראה</w:t>
      </w:r>
      <w:r>
        <w:rPr>
          <w:rStyle w:val="default"/>
          <w:rFonts w:cs="FrankRuehl" w:hint="cs"/>
          <w:rtl/>
        </w:rPr>
        <w:t>.</w:t>
      </w:r>
    </w:p>
    <w:p w:rsidR="001D1A92" w:rsidRDefault="00EC3FF2" w:rsidP="004E6A2F">
      <w:pPr>
        <w:pStyle w:val="P00"/>
        <w:spacing w:before="72"/>
        <w:ind w:left="0" w:right="1134"/>
        <w:rPr>
          <w:rStyle w:val="default"/>
          <w:rFonts w:cs="FrankRuehl" w:hint="cs"/>
          <w:rtl/>
        </w:rPr>
      </w:pPr>
      <w:r w:rsidRPr="004E6A2F">
        <w:rPr>
          <w:rStyle w:val="default"/>
          <w:rFonts w:cs="FrankRuehl"/>
          <w:rtl/>
        </w:rPr>
        <w:pict>
          <v:shape id="_x0000_s2460" type="#_x0000_t202" style="position:absolute;left:0;text-align:left;margin-left:470.35pt;margin-top:7.1pt;width:1in;height:16.8pt;z-index:251751936" filled="f" stroked="f">
            <v:textbox inset="1mm,0,1mm,0">
              <w:txbxContent>
                <w:p w:rsidR="002269D7" w:rsidRDefault="002269D7" w:rsidP="00EC3FF2">
                  <w:pPr>
                    <w:spacing w:line="160" w:lineRule="exact"/>
                    <w:jc w:val="left"/>
                    <w:rPr>
                      <w:rFonts w:cs="Miriam" w:hint="cs"/>
                      <w:noProof/>
                      <w:szCs w:val="18"/>
                      <w:rtl/>
                    </w:rPr>
                  </w:pPr>
                  <w:r>
                    <w:rPr>
                      <w:rFonts w:cs="Miriam" w:hint="cs"/>
                      <w:szCs w:val="18"/>
                      <w:rtl/>
                    </w:rPr>
                    <w:t>(תיקון מס' 6) תשע"ג-2013</w:t>
                  </w:r>
                </w:p>
              </w:txbxContent>
            </v:textbox>
          </v:shape>
        </w:pict>
      </w:r>
      <w:r w:rsidR="001D1A92" w:rsidRPr="004E6A2F">
        <w:rPr>
          <w:rStyle w:val="default"/>
          <w:rFonts w:cs="FrankRuehl"/>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004E6A2F" w:rsidRPr="004E6A2F">
        <w:rPr>
          <w:rStyle w:val="default"/>
          <w:rFonts w:cs="FrankRuehl" w:hint="cs"/>
          <w:rtl/>
        </w:rPr>
        <w:t xml:space="preserve">בהפרה חוזרת ייווסף על העיצום הכספי הקבוע לאותה הפרה, סכום השווה לעיצום הכספי כאמור; לעניין זה, "הפרה חוזרת" </w:t>
      </w:r>
      <w:r w:rsidR="004E6A2F" w:rsidRPr="004E6A2F">
        <w:rPr>
          <w:rStyle w:val="default"/>
          <w:rFonts w:cs="FrankRuehl"/>
          <w:rtl/>
        </w:rPr>
        <w:t>–</w:t>
      </w:r>
      <w:r w:rsidR="004E6A2F" w:rsidRPr="004E6A2F">
        <w:rPr>
          <w:rStyle w:val="default"/>
          <w:rFonts w:cs="FrankRuehl" w:hint="cs"/>
          <w:rtl/>
        </w:rPr>
        <w:t xml:space="preserve"> הפרת הוראה מההוראות המנויות בסעיף 130, בתוך שנתיים מהפרה קודמת של אותה הוראה שבשלה הוטל על המפר עיצום כספי או שבשלה הורשע</w:t>
      </w:r>
      <w:r w:rsidR="001D1A92">
        <w:rPr>
          <w:rStyle w:val="default"/>
          <w:rFonts w:cs="FrankRuehl" w:hint="cs"/>
          <w:rtl/>
        </w:rPr>
        <w:t>.</w:t>
      </w:r>
    </w:p>
    <w:p w:rsidR="00511F02" w:rsidRPr="00A66974" w:rsidRDefault="004E6A2F" w:rsidP="00511F02">
      <w:pPr>
        <w:pStyle w:val="P00"/>
        <w:spacing w:before="0"/>
        <w:ind w:left="0" w:right="1134"/>
        <w:rPr>
          <w:rStyle w:val="default"/>
          <w:rFonts w:cs="FrankRuehl" w:hint="cs"/>
          <w:vanish/>
          <w:color w:val="FF0000"/>
          <w:szCs w:val="20"/>
          <w:shd w:val="clear" w:color="auto" w:fill="FFFF99"/>
          <w:rtl/>
        </w:rPr>
      </w:pPr>
      <w:bookmarkStart w:id="335" w:name="Rov308"/>
      <w:r w:rsidRPr="00A66974">
        <w:rPr>
          <w:rStyle w:val="default"/>
          <w:rFonts w:cs="FrankRuehl" w:hint="cs"/>
          <w:vanish/>
          <w:color w:val="FF0000"/>
          <w:szCs w:val="20"/>
          <w:shd w:val="clear" w:color="auto" w:fill="FFFF99"/>
          <w:rtl/>
        </w:rPr>
        <w:t>מיום 1.1.2017</w:t>
      </w:r>
    </w:p>
    <w:p w:rsidR="009E108F" w:rsidRPr="00A66974" w:rsidRDefault="009E108F" w:rsidP="009E108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9E108F" w:rsidRPr="00A66974" w:rsidRDefault="009E108F" w:rsidP="009E108F">
      <w:pPr>
        <w:pStyle w:val="P00"/>
        <w:spacing w:before="0"/>
        <w:ind w:left="0" w:right="1134"/>
        <w:rPr>
          <w:rStyle w:val="default"/>
          <w:rFonts w:cs="FrankRuehl" w:hint="cs"/>
          <w:vanish/>
          <w:szCs w:val="20"/>
          <w:shd w:val="clear" w:color="auto" w:fill="FFFF99"/>
          <w:rtl/>
        </w:rPr>
      </w:pPr>
      <w:hyperlink r:id="rId578"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190 (</w:t>
      </w:r>
      <w:hyperlink r:id="rId579"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4E6A2F" w:rsidRPr="00A66974" w:rsidRDefault="004E6A2F" w:rsidP="004E6A2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4E6A2F" w:rsidRPr="00A66974" w:rsidRDefault="004E6A2F" w:rsidP="004E6A2F">
      <w:pPr>
        <w:pStyle w:val="P00"/>
        <w:tabs>
          <w:tab w:val="clear" w:pos="6259"/>
        </w:tabs>
        <w:spacing w:before="0"/>
        <w:ind w:left="0" w:right="1134"/>
        <w:rPr>
          <w:rStyle w:val="default"/>
          <w:rFonts w:cs="FrankRuehl" w:hint="cs"/>
          <w:vanish/>
          <w:szCs w:val="20"/>
          <w:shd w:val="clear" w:color="auto" w:fill="FFFF99"/>
          <w:rtl/>
        </w:rPr>
      </w:pPr>
      <w:hyperlink r:id="rId580"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581"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9E108F" w:rsidRPr="00A66974" w:rsidRDefault="009E108F" w:rsidP="009E108F">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13</w:t>
      </w:r>
      <w:r w:rsidRPr="00A66974">
        <w:rPr>
          <w:rStyle w:val="default"/>
          <w:rFonts w:cs="FrankRuehl" w:hint="cs"/>
          <w:vanish/>
          <w:sz w:val="22"/>
          <w:szCs w:val="22"/>
          <w:shd w:val="clear" w:color="auto" w:fill="FFFF99"/>
          <w:rtl/>
        </w:rPr>
        <w:t>1.</w:t>
      </w: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בהפרה נמשכת ייתוסף על העיצום הכספי הקבוע לאותה הפרה עיצום כספי בשיעור החלק החמישים הקבוע לאותה הפרה לכל יום שבו נמשכה ההפרה</w:t>
      </w:r>
      <w:r w:rsidRPr="00A66974">
        <w:rPr>
          <w:rStyle w:val="default"/>
          <w:rFonts w:cs="FrankRuehl" w:hint="cs"/>
          <w:vanish/>
          <w:sz w:val="22"/>
          <w:szCs w:val="22"/>
          <w:u w:val="single"/>
          <w:shd w:val="clear" w:color="auto" w:fill="FFFF99"/>
          <w:rtl/>
        </w:rPr>
        <w:t xml:space="preserve">; לעניין זה, "הפרה נמשכת"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הפרת הוראה מההוראות המנויות בסעיף 130, לאחר שנמסרה למפר דרישת תשלום בשל הפרת אותה הוראה</w:t>
      </w:r>
      <w:r w:rsidRPr="00A66974">
        <w:rPr>
          <w:rStyle w:val="default"/>
          <w:rFonts w:cs="FrankRuehl" w:hint="cs"/>
          <w:vanish/>
          <w:sz w:val="22"/>
          <w:szCs w:val="22"/>
          <w:shd w:val="clear" w:color="auto" w:fill="FFFF99"/>
          <w:rtl/>
        </w:rPr>
        <w:t>.</w:t>
      </w:r>
    </w:p>
    <w:p w:rsidR="009E108F" w:rsidRPr="00A66974" w:rsidRDefault="009E108F" w:rsidP="009E108F">
      <w:pPr>
        <w:pStyle w:val="P00"/>
        <w:spacing w:before="0"/>
        <w:ind w:left="0" w:right="1134"/>
        <w:rPr>
          <w:rStyle w:val="default"/>
          <w:rFonts w:cs="FrankRuehl" w:hint="cs"/>
          <w:strike/>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בהפרה חוזרת ייתוסף על העיצום הכספי שניתן היה להטיל בשלה אילו היתה הפרה ראשונה, סכום השווה למחצית העיצום הכספי כאמור; לענין זה, "הפרה חוזרת"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הפרת הוראה שנקבע לגביה עיצום כספי, בתוך שנתיים מיום שהוטל עיצום כספי על ההפרה המקורית.</w:t>
      </w:r>
    </w:p>
    <w:p w:rsidR="009E108F" w:rsidRPr="00EC3FF2" w:rsidRDefault="009E108F" w:rsidP="00EC3FF2">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 xml:space="preserve">בהפרה חוזרת ייווסף על העיצום הכספי הקבוע לאותה הפרה, סכום השווה לעיצום הכספי כאמור; לעניין זה, "הפרה חוזרת"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הפרת הוראה מההוראות המנויות בסעיף 130, בתוך שנתיים מהפרה קודמת של אותה הוראה שבשלה הוטל על המפר עיצום כספי או שבשלה הורשע.</w:t>
      </w:r>
      <w:bookmarkEnd w:id="335"/>
    </w:p>
    <w:p w:rsidR="00EC3FF2" w:rsidRPr="004E6A2F" w:rsidRDefault="00EC3FF2" w:rsidP="00EC3FF2">
      <w:pPr>
        <w:pStyle w:val="P00"/>
        <w:spacing w:before="72"/>
        <w:ind w:left="0" w:right="1134"/>
        <w:rPr>
          <w:rStyle w:val="default"/>
          <w:rFonts w:cs="FrankRuehl" w:hint="cs"/>
          <w:rtl/>
        </w:rPr>
      </w:pPr>
      <w:bookmarkStart w:id="336" w:name="Seif158"/>
      <w:bookmarkEnd w:id="336"/>
      <w:r w:rsidRPr="004E6A2F">
        <w:rPr>
          <w:lang w:val="he-IL"/>
        </w:rPr>
        <w:pict>
          <v:rect id="_x0000_s2457" style="position:absolute;left:0;text-align:left;margin-left:464.5pt;margin-top:8.05pt;width:75.05pt;height:31.4pt;z-index:251750912" o:allowincell="f" filled="f" stroked="f" strokecolor="lime" strokeweight=".25pt">
            <v:textbox inset="0,0,0,0">
              <w:txbxContent>
                <w:p w:rsidR="002269D7" w:rsidRDefault="002269D7" w:rsidP="00EC3FF2">
                  <w:pPr>
                    <w:spacing w:line="160" w:lineRule="exact"/>
                    <w:jc w:val="left"/>
                    <w:rPr>
                      <w:rFonts w:cs="Miriam" w:hint="cs"/>
                      <w:szCs w:val="18"/>
                      <w:rtl/>
                    </w:rPr>
                  </w:pPr>
                  <w:r>
                    <w:rPr>
                      <w:rFonts w:cs="Miriam" w:hint="cs"/>
                      <w:szCs w:val="18"/>
                      <w:rtl/>
                    </w:rPr>
                    <w:t>סכומים מופחתים</w:t>
                  </w:r>
                </w:p>
                <w:p w:rsidR="002269D7" w:rsidRDefault="002269D7" w:rsidP="00EC3FF2">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sidRPr="004E6A2F">
        <w:rPr>
          <w:rStyle w:val="big-number"/>
          <w:rtl/>
        </w:rPr>
        <w:t>13</w:t>
      </w:r>
      <w:r w:rsidRPr="004E6A2F">
        <w:rPr>
          <w:rStyle w:val="big-number"/>
          <w:rFonts w:hint="cs"/>
          <w:rtl/>
        </w:rPr>
        <w:t>1</w:t>
      </w:r>
      <w:r w:rsidRPr="004E6A2F">
        <w:rPr>
          <w:rStyle w:val="default"/>
          <w:rFonts w:cs="FrankRuehl" w:hint="cs"/>
          <w:rtl/>
        </w:rPr>
        <w:t xml:space="preserve">א. </w:t>
      </w:r>
      <w:r w:rsidRPr="004E6A2F">
        <w:rPr>
          <w:rStyle w:val="default"/>
          <w:rFonts w:cs="FrankRuehl"/>
          <w:rtl/>
        </w:rPr>
        <w:t>(</w:t>
      </w:r>
      <w:r w:rsidRPr="004E6A2F">
        <w:rPr>
          <w:rStyle w:val="default"/>
          <w:rFonts w:cs="FrankRuehl" w:hint="cs"/>
          <w:rtl/>
        </w:rPr>
        <w:t>א)</w:t>
      </w:r>
      <w:r w:rsidRPr="004E6A2F">
        <w:rPr>
          <w:rStyle w:val="default"/>
          <w:rFonts w:cs="FrankRuehl"/>
          <w:rtl/>
        </w:rPr>
        <w:tab/>
      </w:r>
      <w:r w:rsidRPr="004E6A2F">
        <w:rPr>
          <w:rStyle w:val="default"/>
          <w:rFonts w:cs="FrankRuehl" w:hint="cs"/>
          <w:rtl/>
        </w:rPr>
        <w:t>הממונה אינו רשאי להטיל עיצום כספי בסכום הנמוך מהסכומים הקבועים בסימן זה, אלא לפי הוראות סעיף קטן (ב).</w:t>
      </w:r>
    </w:p>
    <w:p w:rsidR="00EC3FF2" w:rsidRPr="004E6A2F" w:rsidRDefault="00EC3FF2" w:rsidP="00EC3FF2">
      <w:pPr>
        <w:pStyle w:val="P00"/>
        <w:spacing w:before="72"/>
        <w:ind w:left="0" w:right="1134"/>
        <w:rPr>
          <w:rStyle w:val="default"/>
          <w:rFonts w:cs="FrankRuehl" w:hint="cs"/>
          <w:rtl/>
        </w:rPr>
      </w:pPr>
      <w:r w:rsidRPr="004E6A2F">
        <w:rPr>
          <w:rStyle w:val="default"/>
          <w:rFonts w:cs="FrankRuehl" w:hint="cs"/>
          <w:rtl/>
        </w:rPr>
        <w:tab/>
        <w:t>(ב)</w:t>
      </w:r>
      <w:r w:rsidRPr="004E6A2F">
        <w:rPr>
          <w:rStyle w:val="default"/>
          <w:rFonts w:cs="FrankRuehl" w:hint="cs"/>
          <w:rtl/>
        </w:rPr>
        <w:tab/>
        <w:t>מועצת הרשות, בהסכמת שר המשפטים ובאישור ועדת הכלכלה של הכנסת, רשאית לקבוע מקרים, נסיבות ושיקולים שבשלהם יהיה ניתן להטיל עיצום כספי בסכום הנמוך מהקבוע בסימן זה, בשיעורים שתקבע.</w:t>
      </w:r>
    </w:p>
    <w:p w:rsidR="00511F02" w:rsidRPr="00A66974" w:rsidRDefault="004E6A2F" w:rsidP="00511F02">
      <w:pPr>
        <w:pStyle w:val="P00"/>
        <w:spacing w:before="0"/>
        <w:ind w:left="0" w:right="1134"/>
        <w:rPr>
          <w:rStyle w:val="default"/>
          <w:rFonts w:cs="FrankRuehl" w:hint="cs"/>
          <w:vanish/>
          <w:color w:val="FF0000"/>
          <w:szCs w:val="20"/>
          <w:shd w:val="clear" w:color="auto" w:fill="FFFF99"/>
          <w:rtl/>
        </w:rPr>
      </w:pPr>
      <w:bookmarkStart w:id="337" w:name="Rov387"/>
      <w:r w:rsidRPr="00A66974">
        <w:rPr>
          <w:rStyle w:val="default"/>
          <w:rFonts w:cs="FrankRuehl" w:hint="cs"/>
          <w:vanish/>
          <w:color w:val="FF0000"/>
          <w:szCs w:val="20"/>
          <w:shd w:val="clear" w:color="auto" w:fill="FFFF99"/>
          <w:rtl/>
        </w:rPr>
        <w:t>מיום 1.1.2017</w:t>
      </w:r>
    </w:p>
    <w:p w:rsidR="00EC3FF2" w:rsidRPr="00A66974" w:rsidRDefault="00EC3FF2" w:rsidP="00EC3FF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EC3FF2" w:rsidRPr="00A66974" w:rsidRDefault="00EC3FF2" w:rsidP="00EC3FF2">
      <w:pPr>
        <w:pStyle w:val="P00"/>
        <w:spacing w:before="0"/>
        <w:ind w:left="0" w:right="1134"/>
        <w:rPr>
          <w:rStyle w:val="default"/>
          <w:rFonts w:cs="FrankRuehl" w:hint="cs"/>
          <w:vanish/>
          <w:szCs w:val="20"/>
          <w:shd w:val="clear" w:color="auto" w:fill="FFFF99"/>
          <w:rtl/>
        </w:rPr>
      </w:pPr>
      <w:hyperlink r:id="rId582"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190 (</w:t>
      </w:r>
      <w:hyperlink r:id="rId583"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4E6A2F" w:rsidRPr="00A66974" w:rsidRDefault="004E6A2F" w:rsidP="004E6A2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4E6A2F" w:rsidRPr="00A66974" w:rsidRDefault="004E6A2F" w:rsidP="004E6A2F">
      <w:pPr>
        <w:pStyle w:val="P00"/>
        <w:tabs>
          <w:tab w:val="clear" w:pos="6259"/>
        </w:tabs>
        <w:spacing w:before="0"/>
        <w:ind w:left="0" w:right="1134"/>
        <w:rPr>
          <w:rStyle w:val="default"/>
          <w:rFonts w:cs="FrankRuehl" w:hint="cs"/>
          <w:vanish/>
          <w:szCs w:val="20"/>
          <w:shd w:val="clear" w:color="auto" w:fill="FFFF99"/>
          <w:rtl/>
        </w:rPr>
      </w:pPr>
      <w:hyperlink r:id="rId584"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585"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C3FF2" w:rsidRPr="004E6A2F" w:rsidRDefault="00EC3FF2" w:rsidP="004E6A2F">
      <w:pPr>
        <w:pStyle w:val="P00"/>
        <w:spacing w:before="0"/>
        <w:ind w:left="0" w:right="1134"/>
        <w:rPr>
          <w:rStyle w:val="default"/>
          <w:rFonts w:cs="FrankRuehl" w:hint="cs"/>
          <w:b/>
          <w:bCs/>
          <w:sz w:val="2"/>
          <w:szCs w:val="2"/>
          <w:shd w:val="clear" w:color="auto" w:fill="FFFF99"/>
          <w:rtl/>
        </w:rPr>
      </w:pPr>
      <w:r w:rsidRPr="00A66974">
        <w:rPr>
          <w:rStyle w:val="default"/>
          <w:rFonts w:cs="FrankRuehl" w:hint="cs"/>
          <w:b/>
          <w:bCs/>
          <w:vanish/>
          <w:szCs w:val="20"/>
          <w:shd w:val="clear" w:color="auto" w:fill="FFFF99"/>
          <w:rtl/>
        </w:rPr>
        <w:t>הוספת סעיף 131א</w:t>
      </w:r>
      <w:bookmarkEnd w:id="337"/>
    </w:p>
    <w:p w:rsidR="004E6A2F" w:rsidRPr="004E6A2F" w:rsidRDefault="001D1A92" w:rsidP="004E6A2F">
      <w:pPr>
        <w:pStyle w:val="P00"/>
        <w:spacing w:before="72"/>
        <w:ind w:left="0" w:right="1134"/>
        <w:rPr>
          <w:rStyle w:val="default"/>
          <w:rFonts w:cs="FrankRuehl" w:hint="cs"/>
          <w:rtl/>
        </w:rPr>
      </w:pPr>
      <w:bookmarkStart w:id="338" w:name="Seif106"/>
      <w:bookmarkEnd w:id="338"/>
      <w:r>
        <w:rPr>
          <w:lang w:val="he-IL"/>
        </w:rPr>
        <w:pict>
          <v:rect id="_x0000_s2185" style="position:absolute;left:0;text-align:left;margin-left:464.5pt;margin-top:8.05pt;width:75.05pt;height:34.25pt;z-index:251596288" o:allowincell="f" filled="f" stroked="f" strokecolor="lime" strokeweight=".25pt">
            <v:textbox style="mso-next-textbox:#_x0000_s2185" inset="0,0,0,0">
              <w:txbxContent>
                <w:p w:rsidR="002269D7" w:rsidRDefault="002269D7">
                  <w:pPr>
                    <w:spacing w:line="160" w:lineRule="exact"/>
                    <w:jc w:val="left"/>
                    <w:rPr>
                      <w:rFonts w:cs="Miriam" w:hint="cs"/>
                      <w:noProof/>
                      <w:szCs w:val="18"/>
                      <w:rtl/>
                    </w:rPr>
                  </w:pPr>
                  <w:r>
                    <w:rPr>
                      <w:rFonts w:cs="Miriam" w:hint="cs"/>
                      <w:szCs w:val="18"/>
                      <w:rtl/>
                    </w:rPr>
                    <w:t>סכום מעודכן של העיצום הכספי</w:t>
                  </w:r>
                </w:p>
                <w:p w:rsidR="002269D7" w:rsidRDefault="002269D7" w:rsidP="00590C32">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Pr>
          <w:rStyle w:val="big-number"/>
          <w:rtl/>
        </w:rPr>
        <w:t>132</w:t>
      </w:r>
      <w:r w:rsidRPr="00511F02">
        <w:rPr>
          <w:rStyle w:val="default"/>
          <w:rFonts w:cs="FrankRuehl"/>
          <w:rtl/>
        </w:rPr>
        <w:t>.</w:t>
      </w:r>
      <w:r w:rsidRPr="00511F02">
        <w:rPr>
          <w:rStyle w:val="default"/>
          <w:rFonts w:cs="FrankRuehl"/>
          <w:rtl/>
        </w:rPr>
        <w:tab/>
      </w:r>
      <w:r w:rsidR="004E6A2F" w:rsidRPr="004E6A2F">
        <w:rPr>
          <w:rStyle w:val="default"/>
          <w:rFonts w:cs="FrankRuehl" w:hint="cs"/>
          <w:rtl/>
        </w:rPr>
        <w:t>(א)</w:t>
      </w:r>
      <w:r w:rsidR="004E6A2F" w:rsidRPr="004E6A2F">
        <w:rPr>
          <w:rStyle w:val="default"/>
          <w:rFonts w:cs="FrankRuehl" w:hint="cs"/>
          <w:rtl/>
        </w:rPr>
        <w:tab/>
        <w:t xml:space="preserve">העיצום הכספי יהיה לפי סכומו המעודכן ביום מסירת דרישת התשלום, ולגבי מפר שלא טען את טענותיו כאמור בסעיף 130ב </w:t>
      </w:r>
      <w:r w:rsidR="004E6A2F" w:rsidRPr="004E6A2F">
        <w:rPr>
          <w:rStyle w:val="default"/>
          <w:rFonts w:cs="FrankRuehl"/>
          <w:rtl/>
        </w:rPr>
        <w:t>–</w:t>
      </w:r>
      <w:r w:rsidR="004E6A2F" w:rsidRPr="004E6A2F">
        <w:rPr>
          <w:rStyle w:val="default"/>
          <w:rFonts w:cs="FrankRuehl" w:hint="cs"/>
          <w:rtl/>
        </w:rPr>
        <w:t xml:space="preserve"> ביום מסירת ההודעה על כוונת חיוב; הוגש ערעור, ובית המשפט הורה על עיכוב תשלומו של העיצום הכספי </w:t>
      </w:r>
      <w:r w:rsidR="004E6A2F" w:rsidRPr="004E6A2F">
        <w:rPr>
          <w:rStyle w:val="default"/>
          <w:rFonts w:cs="FrankRuehl"/>
          <w:rtl/>
        </w:rPr>
        <w:t>–</w:t>
      </w:r>
      <w:r w:rsidR="004E6A2F" w:rsidRPr="004E6A2F">
        <w:rPr>
          <w:rStyle w:val="default"/>
          <w:rFonts w:cs="FrankRuehl" w:hint="cs"/>
          <w:rtl/>
        </w:rPr>
        <w:t xml:space="preserve"> יהיה העיצום הכספי לפי סכומו המעודכן ביום ההחלטה בערעור.</w:t>
      </w:r>
    </w:p>
    <w:p w:rsidR="004E6A2F" w:rsidRPr="004E6A2F" w:rsidRDefault="004E6A2F" w:rsidP="004E6A2F">
      <w:pPr>
        <w:pStyle w:val="P00"/>
        <w:spacing w:before="72"/>
        <w:ind w:left="0" w:right="1134"/>
        <w:rPr>
          <w:rStyle w:val="default"/>
          <w:rFonts w:cs="FrankRuehl" w:hint="cs"/>
          <w:rtl/>
        </w:rPr>
      </w:pPr>
      <w:r>
        <w:rPr>
          <w:rFonts w:hint="cs"/>
          <w:rtl/>
          <w:lang w:eastAsia="en-US"/>
        </w:rPr>
        <w:pict>
          <v:shape id="_x0000_s2614" type="#_x0000_t202" style="position:absolute;left:0;text-align:left;margin-left:470.35pt;margin-top:7.1pt;width:1in;height:11.2pt;z-index:251824640" filled="f" stroked="f">
            <v:textbox inset="1mm,0,1mm,0">
              <w:txbxContent>
                <w:p w:rsidR="002269D7" w:rsidRDefault="002269D7" w:rsidP="004E6A2F">
                  <w:pPr>
                    <w:spacing w:line="160" w:lineRule="exact"/>
                    <w:jc w:val="left"/>
                    <w:rPr>
                      <w:rFonts w:cs="Miriam" w:hint="cs"/>
                      <w:noProof/>
                      <w:szCs w:val="18"/>
                      <w:rtl/>
                    </w:rPr>
                  </w:pPr>
                  <w:r>
                    <w:rPr>
                      <w:rFonts w:cs="Miriam" w:hint="cs"/>
                      <w:szCs w:val="18"/>
                      <w:rtl/>
                    </w:rPr>
                    <w:t>ת"ט תשע"ד-2014</w:t>
                  </w:r>
                </w:p>
              </w:txbxContent>
            </v:textbox>
            <w10:anchorlock/>
          </v:shape>
        </w:pict>
      </w:r>
      <w:r w:rsidRPr="004E6A2F">
        <w:rPr>
          <w:rStyle w:val="default"/>
          <w:rFonts w:cs="FrankRuehl" w:hint="cs"/>
          <w:rtl/>
        </w:rPr>
        <w:tab/>
        <w:t>(ב)</w:t>
      </w:r>
      <w:r w:rsidRPr="004E6A2F">
        <w:rPr>
          <w:rStyle w:val="default"/>
          <w:rFonts w:cs="FrankRuehl" w:hint="cs"/>
          <w:rtl/>
        </w:rPr>
        <w:tab/>
        <w:t xml:space="preserve">הסכומים הנקובים בסעיף 130(ג) יתעדכנו ב-1 בינואר בכל שנה (בסעיף קטן זה </w:t>
      </w:r>
      <w:r w:rsidRPr="004E6A2F">
        <w:rPr>
          <w:rStyle w:val="default"/>
          <w:rFonts w:cs="FrankRuehl"/>
          <w:rtl/>
        </w:rPr>
        <w:t>–</w:t>
      </w:r>
      <w:r w:rsidRPr="004E6A2F">
        <w:rPr>
          <w:rStyle w:val="default"/>
          <w:rFonts w:cs="FrankRuehl" w:hint="cs"/>
          <w:rtl/>
        </w:rPr>
        <w:t xml:space="preserve"> יום העדכון), בהתאם לשיעור עליית המדד הידוע ביום העדכון לעומת המדד שהיה ידוע ביום העדכון בשנה שקדמה לו, ולעניין יום העדכון הראשון </w:t>
      </w:r>
      <w:r w:rsidRPr="004E6A2F">
        <w:rPr>
          <w:rStyle w:val="default"/>
          <w:rFonts w:cs="FrankRuehl"/>
          <w:rtl/>
        </w:rPr>
        <w:t>–</w:t>
      </w:r>
      <w:r w:rsidRPr="004E6A2F">
        <w:rPr>
          <w:rStyle w:val="default"/>
          <w:rFonts w:cs="FrankRuehl" w:hint="cs"/>
          <w:rtl/>
        </w:rPr>
        <w:t xml:space="preserve"> לעומת המדד שהיה ידוע ביום כ"ד באב התשע"ג (31 ביולי 2013); הסכו</w:t>
      </w:r>
      <w:r>
        <w:rPr>
          <w:rStyle w:val="default"/>
          <w:rFonts w:cs="FrankRuehl" w:hint="cs"/>
          <w:rtl/>
        </w:rPr>
        <w:t>מי</w:t>
      </w:r>
      <w:r w:rsidRPr="004E6A2F">
        <w:rPr>
          <w:rStyle w:val="default"/>
          <w:rFonts w:cs="FrankRuehl" w:hint="cs"/>
          <w:rtl/>
        </w:rPr>
        <w:t>ם האמור</w:t>
      </w:r>
      <w:r>
        <w:rPr>
          <w:rStyle w:val="default"/>
          <w:rFonts w:cs="FrankRuehl" w:hint="cs"/>
          <w:rtl/>
        </w:rPr>
        <w:t>ים</w:t>
      </w:r>
      <w:r w:rsidRPr="004E6A2F">
        <w:rPr>
          <w:rStyle w:val="default"/>
          <w:rFonts w:cs="FrankRuehl" w:hint="cs"/>
          <w:rtl/>
        </w:rPr>
        <w:t xml:space="preserve"> יעוגל</w:t>
      </w:r>
      <w:r>
        <w:rPr>
          <w:rStyle w:val="default"/>
          <w:rFonts w:cs="FrankRuehl" w:hint="cs"/>
          <w:rtl/>
        </w:rPr>
        <w:t>ו</w:t>
      </w:r>
      <w:r w:rsidRPr="004E6A2F">
        <w:rPr>
          <w:rStyle w:val="default"/>
          <w:rFonts w:cs="FrankRuehl" w:hint="cs"/>
          <w:rtl/>
        </w:rPr>
        <w:t xml:space="preserve"> לסכום הקרוב שהוא מכפלה של עשרה שקלים חדשים; בסעיף קטן זה, "מדד" </w:t>
      </w:r>
      <w:r w:rsidRPr="004E6A2F">
        <w:rPr>
          <w:rStyle w:val="default"/>
          <w:rFonts w:cs="FrankRuehl"/>
          <w:rtl/>
        </w:rPr>
        <w:t>–</w:t>
      </w:r>
      <w:r w:rsidRPr="004E6A2F">
        <w:rPr>
          <w:rStyle w:val="default"/>
          <w:rFonts w:cs="FrankRuehl" w:hint="cs"/>
          <w:rtl/>
        </w:rPr>
        <w:t xml:space="preserve"> מדד המחירים לצרכן שמפרסמת הלשכה המרכזית לסטטיסטיקה.</w:t>
      </w:r>
    </w:p>
    <w:p w:rsidR="004E6A2F" w:rsidRPr="004E6A2F" w:rsidRDefault="004E6A2F" w:rsidP="004E6A2F">
      <w:pPr>
        <w:pStyle w:val="P00"/>
        <w:spacing w:before="72"/>
        <w:ind w:left="0" w:right="1134"/>
        <w:rPr>
          <w:rStyle w:val="default"/>
          <w:rFonts w:cs="FrankRuehl" w:hint="cs"/>
          <w:rtl/>
        </w:rPr>
      </w:pPr>
      <w:r w:rsidRPr="004E6A2F">
        <w:rPr>
          <w:rStyle w:val="default"/>
          <w:rFonts w:cs="FrankRuehl" w:hint="cs"/>
          <w:rtl/>
        </w:rPr>
        <w:tab/>
        <w:t>(ג)</w:t>
      </w:r>
      <w:r w:rsidRPr="004E6A2F">
        <w:rPr>
          <w:rStyle w:val="default"/>
          <w:rFonts w:cs="FrankRuehl" w:hint="cs"/>
          <w:rtl/>
        </w:rPr>
        <w:tab/>
        <w:t>הממונה יפרסם ברשומות הודעה על הסכומים המעודכנים לפי סעיף קטן (ב).</w:t>
      </w:r>
    </w:p>
    <w:p w:rsidR="00511F02" w:rsidRPr="00A66974" w:rsidRDefault="004E6A2F" w:rsidP="00511F02">
      <w:pPr>
        <w:pStyle w:val="P00"/>
        <w:spacing w:before="0"/>
        <w:ind w:left="0" w:right="1134"/>
        <w:rPr>
          <w:rStyle w:val="default"/>
          <w:rFonts w:cs="FrankRuehl" w:hint="cs"/>
          <w:vanish/>
          <w:color w:val="FF0000"/>
          <w:szCs w:val="20"/>
          <w:shd w:val="clear" w:color="auto" w:fill="FFFF99"/>
          <w:rtl/>
        </w:rPr>
      </w:pPr>
      <w:bookmarkStart w:id="339" w:name="Rov310"/>
      <w:r w:rsidRPr="00A66974">
        <w:rPr>
          <w:rStyle w:val="default"/>
          <w:rFonts w:cs="FrankRuehl" w:hint="cs"/>
          <w:vanish/>
          <w:color w:val="FF0000"/>
          <w:szCs w:val="20"/>
          <w:shd w:val="clear" w:color="auto" w:fill="FFFF99"/>
          <w:rtl/>
        </w:rPr>
        <w:t>מיום 1.1.2017</w:t>
      </w:r>
    </w:p>
    <w:p w:rsidR="00EC3FF2" w:rsidRPr="00A66974" w:rsidRDefault="00EC3FF2" w:rsidP="00EC3FF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EC3FF2" w:rsidRPr="00A66974" w:rsidRDefault="00EC3FF2" w:rsidP="00EC3FF2">
      <w:pPr>
        <w:pStyle w:val="P00"/>
        <w:spacing w:before="0"/>
        <w:ind w:left="0" w:right="1134"/>
        <w:rPr>
          <w:rStyle w:val="default"/>
          <w:rFonts w:cs="FrankRuehl" w:hint="cs"/>
          <w:vanish/>
          <w:szCs w:val="20"/>
          <w:shd w:val="clear" w:color="auto" w:fill="FFFF99"/>
          <w:rtl/>
        </w:rPr>
      </w:pPr>
      <w:hyperlink r:id="rId586"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190 (</w:t>
      </w:r>
      <w:hyperlink r:id="rId587"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4E6A2F" w:rsidRPr="00A66974" w:rsidRDefault="004E6A2F" w:rsidP="004E6A2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4E6A2F" w:rsidRPr="00A66974" w:rsidRDefault="004E6A2F" w:rsidP="004E6A2F">
      <w:pPr>
        <w:pStyle w:val="P00"/>
        <w:tabs>
          <w:tab w:val="clear" w:pos="6259"/>
        </w:tabs>
        <w:spacing w:before="0"/>
        <w:ind w:left="0" w:right="1134"/>
        <w:rPr>
          <w:rStyle w:val="default"/>
          <w:rFonts w:cs="FrankRuehl" w:hint="cs"/>
          <w:vanish/>
          <w:szCs w:val="20"/>
          <w:shd w:val="clear" w:color="auto" w:fill="FFFF99"/>
          <w:rtl/>
        </w:rPr>
      </w:pPr>
      <w:hyperlink r:id="rId588"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589"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EC3FF2" w:rsidRPr="00A66974" w:rsidRDefault="00EC3FF2" w:rsidP="00EC3FF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החלפת סעיף 132</w:t>
      </w:r>
    </w:p>
    <w:p w:rsidR="00EC3FF2" w:rsidRPr="00A66974" w:rsidRDefault="00EC3FF2" w:rsidP="00EC3FF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EC3FF2" w:rsidRPr="00A66974" w:rsidRDefault="00EC3FF2" w:rsidP="00EC3FF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שיעורים מעודכנים</w:t>
      </w:r>
    </w:p>
    <w:p w:rsidR="00EC3FF2" w:rsidRPr="00A66974" w:rsidRDefault="00EC3FF2" w:rsidP="00590C32">
      <w:pPr>
        <w:pStyle w:val="P00"/>
        <w:spacing w:before="0"/>
        <w:ind w:left="0" w:right="1134"/>
        <w:rPr>
          <w:rStyle w:val="default"/>
          <w:rFonts w:cs="FrankRuehl" w:hint="cs"/>
          <w:vanish/>
          <w:sz w:val="22"/>
          <w:szCs w:val="22"/>
          <w:shd w:val="clear" w:color="auto" w:fill="FFFF99"/>
          <w:rtl/>
        </w:rPr>
      </w:pPr>
      <w:r w:rsidRPr="00A66974">
        <w:rPr>
          <w:rStyle w:val="default"/>
          <w:rFonts w:cs="FrankRuehl"/>
          <w:strike/>
          <w:vanish/>
          <w:sz w:val="22"/>
          <w:szCs w:val="22"/>
          <w:shd w:val="clear" w:color="auto" w:fill="FFFF99"/>
          <w:rtl/>
        </w:rPr>
        <w:t>132.</w:t>
      </w:r>
      <w:r w:rsidRPr="00A66974">
        <w:rPr>
          <w:rStyle w:val="default"/>
          <w:rFonts w:cs="FrankRuehl"/>
          <w:strike/>
          <w:vanish/>
          <w:sz w:val="22"/>
          <w:szCs w:val="22"/>
          <w:shd w:val="clear" w:color="auto" w:fill="FFFF99"/>
          <w:rtl/>
        </w:rPr>
        <w:tab/>
        <w:t>ע</w:t>
      </w:r>
      <w:r w:rsidRPr="00A66974">
        <w:rPr>
          <w:rStyle w:val="default"/>
          <w:rFonts w:cs="FrankRuehl" w:hint="cs"/>
          <w:strike/>
          <w:vanish/>
          <w:sz w:val="22"/>
          <w:szCs w:val="22"/>
          <w:shd w:val="clear" w:color="auto" w:fill="FFFF99"/>
          <w:rtl/>
        </w:rPr>
        <w:t xml:space="preserve">יצום כספי יהיה לפי סכומו המעודכן ביום הדרישה לתשלומו, ואם הוגש ערעור ובית המשפט הדן בערעור הורה על עיכוב תשלומו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לפי סכומו המעודכן ביום ההחלטה בערעור.</w:t>
      </w:r>
    </w:p>
    <w:p w:rsidR="00DC3242" w:rsidRPr="00A66974" w:rsidRDefault="00DC3242" w:rsidP="00590C32">
      <w:pPr>
        <w:pStyle w:val="P00"/>
        <w:spacing w:before="0"/>
        <w:ind w:left="0" w:right="1134"/>
        <w:rPr>
          <w:rStyle w:val="default"/>
          <w:rFonts w:cs="FrankRuehl" w:hint="cs"/>
          <w:vanish/>
          <w:szCs w:val="20"/>
          <w:shd w:val="clear" w:color="auto" w:fill="FFFF99"/>
          <w:rtl/>
        </w:rPr>
      </w:pPr>
    </w:p>
    <w:p w:rsidR="00DC3242" w:rsidRPr="00A66974" w:rsidRDefault="00DC3242" w:rsidP="00590C32">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7.4.2014</w:t>
      </w:r>
    </w:p>
    <w:p w:rsidR="00DC3242" w:rsidRPr="00A66974" w:rsidRDefault="00DC3242" w:rsidP="00DC324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ת"ט תשע"ד-2014</w:t>
      </w:r>
    </w:p>
    <w:p w:rsidR="00DC3242" w:rsidRPr="00A66974" w:rsidRDefault="00DC3242" w:rsidP="00DC3242">
      <w:pPr>
        <w:pStyle w:val="P00"/>
        <w:spacing w:before="0"/>
        <w:ind w:left="0" w:right="1134"/>
        <w:rPr>
          <w:rStyle w:val="default"/>
          <w:rFonts w:cs="FrankRuehl" w:hint="cs"/>
          <w:vanish/>
          <w:szCs w:val="20"/>
          <w:shd w:val="clear" w:color="auto" w:fill="FFFF99"/>
          <w:rtl/>
        </w:rPr>
      </w:pPr>
      <w:hyperlink r:id="rId590" w:history="1">
        <w:r w:rsidRPr="00A66974">
          <w:rPr>
            <w:rStyle w:val="Hyperlink"/>
            <w:rFonts w:hint="cs"/>
            <w:vanish/>
            <w:szCs w:val="20"/>
            <w:shd w:val="clear" w:color="auto" w:fill="FFFF99"/>
            <w:rtl/>
          </w:rPr>
          <w:t>ס"ח תשע"ד מס' 2450</w:t>
        </w:r>
      </w:hyperlink>
      <w:r w:rsidRPr="00A66974">
        <w:rPr>
          <w:rStyle w:val="default"/>
          <w:rFonts w:cs="FrankRuehl" w:hint="cs"/>
          <w:vanish/>
          <w:szCs w:val="20"/>
          <w:shd w:val="clear" w:color="auto" w:fill="FFFF99"/>
          <w:rtl/>
        </w:rPr>
        <w:t xml:space="preserve"> מיום 7.4.2014 עמ' 544</w:t>
      </w:r>
    </w:p>
    <w:p w:rsidR="00DC3242" w:rsidRPr="00DC3242" w:rsidRDefault="00DC3242" w:rsidP="00DC3242">
      <w:pPr>
        <w:pStyle w:val="P00"/>
        <w:ind w:left="0" w:right="1134"/>
        <w:rPr>
          <w:rStyle w:val="default"/>
          <w:rFonts w:cs="FrankRuehl" w:hint="cs"/>
          <w:sz w:val="2"/>
          <w:szCs w:val="2"/>
          <w:rtl/>
        </w:rPr>
      </w:pPr>
      <w:r w:rsidRPr="00A66974">
        <w:rPr>
          <w:rStyle w:val="default"/>
          <w:rFonts w:cs="FrankRuehl" w:hint="cs"/>
          <w:vanish/>
          <w:sz w:val="22"/>
          <w:szCs w:val="22"/>
          <w:shd w:val="clear" w:color="auto" w:fill="FFFF99"/>
          <w:rtl/>
        </w:rPr>
        <w:tab/>
        <w:t>(ב)</w:t>
      </w:r>
      <w:r w:rsidRPr="00A66974">
        <w:rPr>
          <w:rStyle w:val="default"/>
          <w:rFonts w:cs="FrankRuehl" w:hint="cs"/>
          <w:vanish/>
          <w:sz w:val="22"/>
          <w:szCs w:val="22"/>
          <w:shd w:val="clear" w:color="auto" w:fill="FFFF99"/>
          <w:rtl/>
        </w:rPr>
        <w:tab/>
        <w:t xml:space="preserve">הסכומים הנקובים </w:t>
      </w:r>
      <w:r w:rsidRPr="00A66974">
        <w:rPr>
          <w:rStyle w:val="default"/>
          <w:rFonts w:cs="FrankRuehl" w:hint="cs"/>
          <w:strike/>
          <w:vanish/>
          <w:sz w:val="22"/>
          <w:szCs w:val="22"/>
          <w:shd w:val="clear" w:color="auto" w:fill="FFFF99"/>
          <w:rtl/>
        </w:rPr>
        <w:t>בסעיף 130(ג)(1) ו-(2)</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בסעיף 130(ג)</w:t>
      </w:r>
      <w:r w:rsidRPr="00A66974">
        <w:rPr>
          <w:rStyle w:val="default"/>
          <w:rFonts w:cs="FrankRuehl" w:hint="cs"/>
          <w:vanish/>
          <w:sz w:val="22"/>
          <w:szCs w:val="22"/>
          <w:shd w:val="clear" w:color="auto" w:fill="FFFF99"/>
          <w:rtl/>
        </w:rPr>
        <w:t xml:space="preserve"> יתעדכנו ב-1 בינואר בכל שנה (בסעיף קטן זה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יום העדכון), בהתאם לשיעור עליית המדד הידוע ביום העדכון לעומת המדד שהיה ידוע ביום העדכון בשנה שקדמה לו, ולעניין יום העדכון הראשון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לעומת המדד שהיה ידוע ביום כ"ד באב התשע"ג (31 ביולי 2013); </w:t>
      </w:r>
      <w:r w:rsidRPr="00A66974">
        <w:rPr>
          <w:rStyle w:val="default"/>
          <w:rFonts w:cs="FrankRuehl" w:hint="cs"/>
          <w:strike/>
          <w:vanish/>
          <w:sz w:val="22"/>
          <w:szCs w:val="22"/>
          <w:shd w:val="clear" w:color="auto" w:fill="FFFF99"/>
          <w:rtl/>
        </w:rPr>
        <w:t>הסכום האמור יעוגל</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הסכומים האמורים יעוגלו</w:t>
      </w:r>
      <w:r w:rsidRPr="00A66974">
        <w:rPr>
          <w:rStyle w:val="default"/>
          <w:rFonts w:cs="FrankRuehl" w:hint="cs"/>
          <w:vanish/>
          <w:sz w:val="22"/>
          <w:szCs w:val="22"/>
          <w:shd w:val="clear" w:color="auto" w:fill="FFFF99"/>
          <w:rtl/>
        </w:rPr>
        <w:t xml:space="preserve"> לסכום הקרוב שהוא מכפלה של עשרה שקלים חדשים; בסעיף קטן זה, "מדד"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מדד המחירים לצרכן שמפרסמת הלשכה המרכזית לסטטיסטיקה.</w:t>
      </w:r>
      <w:bookmarkEnd w:id="339"/>
    </w:p>
    <w:p w:rsidR="001D1A92" w:rsidRDefault="001D1A92" w:rsidP="004E6A2F">
      <w:pPr>
        <w:pStyle w:val="P00"/>
        <w:spacing w:before="72"/>
        <w:ind w:left="0" w:right="1134"/>
        <w:rPr>
          <w:rStyle w:val="default"/>
          <w:rFonts w:cs="FrankRuehl"/>
          <w:rtl/>
        </w:rPr>
      </w:pPr>
      <w:bookmarkStart w:id="340" w:name="Seif107"/>
      <w:bookmarkEnd w:id="340"/>
      <w:r>
        <w:rPr>
          <w:lang w:val="he-IL"/>
        </w:rPr>
        <w:pict>
          <v:rect id="_x0000_s2186" style="position:absolute;left:0;text-align:left;margin-left:464.5pt;margin-top:8.05pt;width:75.05pt;height:35.65pt;z-index:251597312" o:allowincell="f" filled="f" stroked="f" strokecolor="lime" strokeweight=".25pt">
            <v:textbox style="mso-next-textbox:#_x0000_s2186" inset="0,0,0,0">
              <w:txbxContent>
                <w:p w:rsidR="002269D7" w:rsidRDefault="002269D7">
                  <w:pPr>
                    <w:spacing w:line="160" w:lineRule="exact"/>
                    <w:jc w:val="left"/>
                    <w:rPr>
                      <w:rFonts w:cs="Miriam" w:hint="cs"/>
                      <w:noProof/>
                      <w:szCs w:val="18"/>
                      <w:rtl/>
                    </w:rPr>
                  </w:pPr>
                  <w:r>
                    <w:rPr>
                      <w:rFonts w:cs="Miriam"/>
                      <w:szCs w:val="18"/>
                      <w:rtl/>
                    </w:rPr>
                    <w:t>ד</w:t>
                  </w:r>
                  <w:r>
                    <w:rPr>
                      <w:rFonts w:cs="Miriam" w:hint="cs"/>
                      <w:szCs w:val="18"/>
                      <w:rtl/>
                    </w:rPr>
                    <w:t xml:space="preserve">רישת העיצום </w:t>
                  </w:r>
                  <w:r>
                    <w:rPr>
                      <w:rFonts w:cs="Miriam"/>
                      <w:szCs w:val="18"/>
                      <w:rtl/>
                    </w:rPr>
                    <w:t>ה</w:t>
                  </w:r>
                  <w:r>
                    <w:rPr>
                      <w:rFonts w:cs="Miriam" w:hint="cs"/>
                      <w:szCs w:val="18"/>
                      <w:rtl/>
                    </w:rPr>
                    <w:t>כספי ותשלומו</w:t>
                  </w:r>
                </w:p>
                <w:p w:rsidR="002269D7" w:rsidRDefault="002269D7" w:rsidP="000F1515">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Pr>
          <w:rStyle w:val="big-number"/>
          <w:rtl/>
        </w:rPr>
        <w:t>133</w:t>
      </w:r>
      <w:r w:rsidRPr="00590C32">
        <w:rPr>
          <w:rStyle w:val="default"/>
          <w:rFonts w:cs="FrankRuehl"/>
          <w:rtl/>
        </w:rPr>
        <w:t>.</w:t>
      </w:r>
      <w:r w:rsidRPr="00590C3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עיצום כספי על הפרה לפי סעיף 130 ישולם לפי דרישת</w:t>
      </w:r>
      <w:r>
        <w:rPr>
          <w:rStyle w:val="default"/>
          <w:rFonts w:cs="FrankRuehl"/>
          <w:rtl/>
        </w:rPr>
        <w:t xml:space="preserve"> </w:t>
      </w:r>
      <w:r>
        <w:rPr>
          <w:rStyle w:val="default"/>
          <w:rFonts w:cs="FrankRuehl" w:hint="cs"/>
          <w:rtl/>
        </w:rPr>
        <w:t>הממונה, בתוך</w:t>
      </w:r>
      <w:r>
        <w:rPr>
          <w:rStyle w:val="default"/>
          <w:rFonts w:cs="FrankRuehl"/>
          <w:rtl/>
        </w:rPr>
        <w:t xml:space="preserve"> </w:t>
      </w:r>
      <w:r w:rsidR="004E6A2F">
        <w:rPr>
          <w:rStyle w:val="default"/>
          <w:rFonts w:cs="FrankRuehl" w:hint="cs"/>
          <w:rtl/>
        </w:rPr>
        <w:t>45</w:t>
      </w:r>
      <w:r>
        <w:rPr>
          <w:rStyle w:val="default"/>
          <w:rFonts w:cs="FrankRuehl" w:hint="cs"/>
          <w:rtl/>
        </w:rPr>
        <w:t xml:space="preserve"> ימים מיום קבלתה.</w:t>
      </w:r>
    </w:p>
    <w:p w:rsidR="001D1A92" w:rsidRDefault="000F1515" w:rsidP="004E6A2F">
      <w:pPr>
        <w:pStyle w:val="P00"/>
        <w:spacing w:before="72"/>
        <w:ind w:left="0" w:right="1134"/>
        <w:rPr>
          <w:rStyle w:val="default"/>
          <w:rFonts w:cs="FrankRuehl" w:hint="cs"/>
          <w:rtl/>
        </w:rPr>
      </w:pPr>
      <w:r w:rsidRPr="004E6A2F">
        <w:rPr>
          <w:rStyle w:val="default"/>
          <w:rFonts w:cs="FrankRuehl"/>
          <w:rtl/>
        </w:rPr>
        <w:pict>
          <v:shape id="_x0000_s2467" type="#_x0000_t202" style="position:absolute;left:0;text-align:left;margin-left:470.35pt;margin-top:7.1pt;width:1in;height:16.8pt;z-index:251753984" filled="f" stroked="f">
            <v:textbox inset="1mm,0,1mm,0">
              <w:txbxContent>
                <w:p w:rsidR="002269D7" w:rsidRDefault="002269D7" w:rsidP="000F1515">
                  <w:pPr>
                    <w:spacing w:line="160" w:lineRule="exact"/>
                    <w:jc w:val="left"/>
                    <w:rPr>
                      <w:rFonts w:cs="Miriam" w:hint="cs"/>
                      <w:noProof/>
                      <w:szCs w:val="18"/>
                      <w:rtl/>
                    </w:rPr>
                  </w:pPr>
                  <w:r>
                    <w:rPr>
                      <w:rFonts w:cs="Miriam" w:hint="cs"/>
                      <w:szCs w:val="18"/>
                      <w:rtl/>
                    </w:rPr>
                    <w:t>(תיקון מס' 6) תשע"ג-2013</w:t>
                  </w:r>
                </w:p>
              </w:txbxContent>
            </v:textbox>
          </v:shape>
        </w:pict>
      </w:r>
      <w:r w:rsidR="001D1A92" w:rsidRPr="004E6A2F">
        <w:rPr>
          <w:rStyle w:val="default"/>
          <w:rFonts w:cs="FrankRuehl"/>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004E6A2F" w:rsidRPr="004E6A2F">
        <w:rPr>
          <w:rStyle w:val="default"/>
          <w:rFonts w:cs="FrankRuehl" w:hint="cs"/>
          <w:rtl/>
        </w:rPr>
        <w:t>על אף האמור בסעיף קטן (א), הממונה רשאי לדחות, ב-45 ימים, את תשלום העיצום הכספי וכן להחליט על פריסת התשלום של העיצום הכספי, ובלבד שמספר התשלומים לא יעלה על עשרה תשלומים חודשיים, והכול על פי בקשתו של המפר ובשל נסיבות מיוחדות שהתקיימו לגביו</w:t>
      </w:r>
      <w:r w:rsidR="001D1A92">
        <w:rPr>
          <w:rStyle w:val="default"/>
          <w:rFonts w:cs="FrankRuehl" w:hint="cs"/>
          <w:rtl/>
        </w:rPr>
        <w:t>.</w:t>
      </w:r>
    </w:p>
    <w:p w:rsidR="00511F02" w:rsidRPr="00A66974" w:rsidRDefault="004E6A2F" w:rsidP="00511F02">
      <w:pPr>
        <w:pStyle w:val="P00"/>
        <w:spacing w:before="0"/>
        <w:ind w:left="0" w:right="1134"/>
        <w:rPr>
          <w:rStyle w:val="default"/>
          <w:rFonts w:cs="FrankRuehl" w:hint="cs"/>
          <w:vanish/>
          <w:color w:val="FF0000"/>
          <w:szCs w:val="20"/>
          <w:shd w:val="clear" w:color="auto" w:fill="FFFF99"/>
          <w:rtl/>
        </w:rPr>
      </w:pPr>
      <w:bookmarkStart w:id="341" w:name="Rov311"/>
      <w:r w:rsidRPr="00A66974">
        <w:rPr>
          <w:rStyle w:val="default"/>
          <w:rFonts w:cs="FrankRuehl" w:hint="cs"/>
          <w:vanish/>
          <w:color w:val="FF0000"/>
          <w:szCs w:val="20"/>
          <w:shd w:val="clear" w:color="auto" w:fill="FFFF99"/>
          <w:rtl/>
        </w:rPr>
        <w:t>מיום 1.1.2017</w:t>
      </w:r>
    </w:p>
    <w:p w:rsidR="00590C32" w:rsidRPr="00A66974" w:rsidRDefault="00590C32" w:rsidP="00590C3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590C32" w:rsidRPr="00A66974" w:rsidRDefault="00590C32" w:rsidP="00590C32">
      <w:pPr>
        <w:pStyle w:val="P00"/>
        <w:spacing w:before="0"/>
        <w:ind w:left="0" w:right="1134"/>
        <w:rPr>
          <w:rStyle w:val="default"/>
          <w:rFonts w:cs="FrankRuehl" w:hint="cs"/>
          <w:vanish/>
          <w:szCs w:val="20"/>
          <w:shd w:val="clear" w:color="auto" w:fill="FFFF99"/>
          <w:rtl/>
        </w:rPr>
      </w:pPr>
      <w:hyperlink r:id="rId591"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191 (</w:t>
      </w:r>
      <w:hyperlink r:id="rId592"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4E6A2F" w:rsidRPr="00A66974" w:rsidRDefault="004E6A2F" w:rsidP="004E6A2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4E6A2F" w:rsidRPr="00A66974" w:rsidRDefault="004E6A2F" w:rsidP="004E6A2F">
      <w:pPr>
        <w:pStyle w:val="P00"/>
        <w:tabs>
          <w:tab w:val="clear" w:pos="6259"/>
        </w:tabs>
        <w:spacing w:before="0"/>
        <w:ind w:left="0" w:right="1134"/>
        <w:rPr>
          <w:rStyle w:val="default"/>
          <w:rFonts w:cs="FrankRuehl" w:hint="cs"/>
          <w:vanish/>
          <w:szCs w:val="20"/>
          <w:shd w:val="clear" w:color="auto" w:fill="FFFF99"/>
          <w:rtl/>
        </w:rPr>
      </w:pPr>
      <w:hyperlink r:id="rId593"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594"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90C32" w:rsidRPr="00A66974" w:rsidRDefault="00590C32" w:rsidP="00590C32">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133.</w:t>
      </w: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עיצום כספי על הפרה לפי סעיף 130 ישולם לפי דרישת</w:t>
      </w:r>
      <w:r w:rsidRPr="00A66974">
        <w:rPr>
          <w:rStyle w:val="default"/>
          <w:rFonts w:cs="FrankRuehl"/>
          <w:vanish/>
          <w:sz w:val="22"/>
          <w:szCs w:val="22"/>
          <w:shd w:val="clear" w:color="auto" w:fill="FFFF99"/>
          <w:rtl/>
        </w:rPr>
        <w:t xml:space="preserve"> </w:t>
      </w:r>
      <w:r w:rsidRPr="00A66974">
        <w:rPr>
          <w:rStyle w:val="default"/>
          <w:rFonts w:cs="FrankRuehl" w:hint="cs"/>
          <w:vanish/>
          <w:sz w:val="22"/>
          <w:szCs w:val="22"/>
          <w:shd w:val="clear" w:color="auto" w:fill="FFFF99"/>
          <w:rtl/>
        </w:rPr>
        <w:t>הממונה, בתוך</w:t>
      </w:r>
      <w:r w:rsidRPr="00A66974">
        <w:rPr>
          <w:rStyle w:val="default"/>
          <w:rFonts w:cs="FrankRuehl"/>
          <w:vanish/>
          <w:sz w:val="22"/>
          <w:szCs w:val="22"/>
          <w:shd w:val="clear" w:color="auto" w:fill="FFFF99"/>
          <w:rtl/>
        </w:rPr>
        <w:t xml:space="preserve"> </w:t>
      </w:r>
      <w:r w:rsidRPr="00A66974">
        <w:rPr>
          <w:rStyle w:val="default"/>
          <w:rFonts w:cs="FrankRuehl" w:hint="cs"/>
          <w:strike/>
          <w:vanish/>
          <w:sz w:val="22"/>
          <w:szCs w:val="22"/>
          <w:shd w:val="clear" w:color="auto" w:fill="FFFF99"/>
          <w:rtl/>
        </w:rPr>
        <w:t>שלושים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45</w:t>
      </w:r>
      <w:r w:rsidRPr="00A66974">
        <w:rPr>
          <w:rStyle w:val="default"/>
          <w:rFonts w:cs="FrankRuehl" w:hint="cs"/>
          <w:vanish/>
          <w:sz w:val="22"/>
          <w:szCs w:val="22"/>
          <w:shd w:val="clear" w:color="auto" w:fill="FFFF99"/>
          <w:rtl/>
        </w:rPr>
        <w:t xml:space="preserve"> ימים מיום קבלתה</w:t>
      </w:r>
      <w:r w:rsidRPr="00A66974">
        <w:rPr>
          <w:rStyle w:val="default"/>
          <w:rFonts w:cs="FrankRuehl" w:hint="cs"/>
          <w:strike/>
          <w:vanish/>
          <w:sz w:val="22"/>
          <w:szCs w:val="22"/>
          <w:shd w:val="clear" w:color="auto" w:fill="FFFF99"/>
          <w:rtl/>
        </w:rPr>
        <w:t>; הדרישה תוצא לאחר שהממונה הודיע למי שאליו נועדה על הכוונה להוציאה, וניתנה לו הזדמנות נאותה להשמיע את טענותיו</w:t>
      </w:r>
      <w:r w:rsidRPr="00A66974">
        <w:rPr>
          <w:rStyle w:val="default"/>
          <w:rFonts w:cs="FrankRuehl" w:hint="cs"/>
          <w:vanish/>
          <w:sz w:val="22"/>
          <w:szCs w:val="22"/>
          <w:shd w:val="clear" w:color="auto" w:fill="FFFF99"/>
          <w:rtl/>
        </w:rPr>
        <w:t>.</w:t>
      </w:r>
    </w:p>
    <w:p w:rsidR="00590C32" w:rsidRPr="00A66974" w:rsidRDefault="00590C32" w:rsidP="00590C32">
      <w:pPr>
        <w:pStyle w:val="P00"/>
        <w:spacing w:before="0"/>
        <w:ind w:left="0" w:right="1134"/>
        <w:rPr>
          <w:rStyle w:val="default"/>
          <w:rFonts w:cs="FrankRuehl" w:hint="cs"/>
          <w:strike/>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הממונה רשאי להורות למי ששילם עיצום כספי לפרסם את דבר התשלום בעיתון, בנוסח שיורה; הורה כן הממונה, יפורסם הדבר בנוסח הא</w:t>
      </w:r>
      <w:r w:rsidRPr="00A66974">
        <w:rPr>
          <w:rStyle w:val="default"/>
          <w:rFonts w:cs="FrankRuehl"/>
          <w:strike/>
          <w:vanish/>
          <w:sz w:val="22"/>
          <w:szCs w:val="22"/>
          <w:shd w:val="clear" w:color="auto" w:fill="FFFF99"/>
          <w:rtl/>
        </w:rPr>
        <w:t>מ</w:t>
      </w:r>
      <w:r w:rsidRPr="00A66974">
        <w:rPr>
          <w:rStyle w:val="default"/>
          <w:rFonts w:cs="FrankRuehl" w:hint="cs"/>
          <w:strike/>
          <w:vanish/>
          <w:sz w:val="22"/>
          <w:szCs w:val="22"/>
          <w:shd w:val="clear" w:color="auto" w:fill="FFFF99"/>
          <w:rtl/>
        </w:rPr>
        <w:t>ור, בתוך שלושה ימים מיום מתן ההוראה; לא פורסם הדבר כאמור, רשאי הממונה לפרסם את דבר התשלום בעיתון, ולגבות את הוצאות הפרסום ממי שהיה חייב לעשותו; התקבל ערעור על הדרישה, יפרסם הממונה את דבר קבלת הערעור.</w:t>
      </w:r>
    </w:p>
    <w:p w:rsidR="00590C32" w:rsidRPr="00590C32" w:rsidRDefault="00590C32" w:rsidP="00590C32">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על אף האמור בסעיף קטן (א), הממונה רשאי לדחות, ב-45 ימים, את תשלום העיצום הכספי וכן להחליט על פריסת התשלום של העיצום הכספי, ובלבד שמספר התשלומים לא יעלה על עשרה תשלומים חודשיים, והכול על פי בקשתו של המפר ובשל נסיבות מיוחדות שהתקיימו לגביו.</w:t>
      </w:r>
      <w:bookmarkEnd w:id="341"/>
    </w:p>
    <w:p w:rsidR="00590C32" w:rsidRPr="004E6A2F" w:rsidRDefault="00590C32" w:rsidP="00590C32">
      <w:pPr>
        <w:pStyle w:val="P00"/>
        <w:spacing w:before="72"/>
        <w:ind w:left="0" w:right="1134"/>
        <w:rPr>
          <w:rStyle w:val="default"/>
          <w:rFonts w:cs="FrankRuehl" w:hint="cs"/>
          <w:rtl/>
        </w:rPr>
      </w:pPr>
      <w:bookmarkStart w:id="342" w:name="Seif159"/>
      <w:bookmarkEnd w:id="342"/>
      <w:r w:rsidRPr="004E6A2F">
        <w:rPr>
          <w:lang w:val="he-IL"/>
        </w:rPr>
        <w:pict>
          <v:rect id="_x0000_s2463" style="position:absolute;left:0;text-align:left;margin-left:464.5pt;margin-top:8.05pt;width:75.05pt;height:25pt;z-index:251752960" o:allowincell="f" filled="f" stroked="f" strokecolor="lime" strokeweight=".25pt">
            <v:textbox inset="0,0,0,0">
              <w:txbxContent>
                <w:p w:rsidR="002269D7" w:rsidRDefault="002269D7" w:rsidP="00590C32">
                  <w:pPr>
                    <w:spacing w:line="160" w:lineRule="exact"/>
                    <w:jc w:val="left"/>
                    <w:rPr>
                      <w:rFonts w:cs="Miriam" w:hint="cs"/>
                      <w:szCs w:val="18"/>
                      <w:rtl/>
                    </w:rPr>
                  </w:pPr>
                  <w:r>
                    <w:rPr>
                      <w:rFonts w:cs="Miriam" w:hint="cs"/>
                      <w:szCs w:val="18"/>
                      <w:rtl/>
                    </w:rPr>
                    <w:t>פרסום</w:t>
                  </w:r>
                </w:p>
                <w:p w:rsidR="002269D7" w:rsidRDefault="002269D7" w:rsidP="00590C32">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sidRPr="004E6A2F">
        <w:rPr>
          <w:rStyle w:val="big-number"/>
          <w:rtl/>
        </w:rPr>
        <w:t>133</w:t>
      </w:r>
      <w:r w:rsidRPr="004E6A2F">
        <w:rPr>
          <w:rStyle w:val="default"/>
          <w:rFonts w:cs="FrankRuehl" w:hint="cs"/>
          <w:rtl/>
        </w:rPr>
        <w:t>א</w:t>
      </w:r>
      <w:r w:rsidRPr="004E6A2F">
        <w:rPr>
          <w:rStyle w:val="default"/>
          <w:rFonts w:cs="FrankRuehl"/>
          <w:rtl/>
        </w:rPr>
        <w:t>.</w:t>
      </w:r>
      <w:r w:rsidRPr="004E6A2F">
        <w:rPr>
          <w:rStyle w:val="default"/>
          <w:rFonts w:cs="FrankRuehl" w:hint="cs"/>
          <w:rtl/>
        </w:rPr>
        <w:t xml:space="preserve"> </w:t>
      </w:r>
      <w:r w:rsidRPr="004E6A2F">
        <w:rPr>
          <w:rStyle w:val="default"/>
          <w:rFonts w:cs="FrankRuehl"/>
          <w:rtl/>
        </w:rPr>
        <w:t>(</w:t>
      </w:r>
      <w:r w:rsidRPr="004E6A2F">
        <w:rPr>
          <w:rStyle w:val="default"/>
          <w:rFonts w:cs="FrankRuehl" w:hint="cs"/>
          <w:rtl/>
        </w:rPr>
        <w:t>א)</w:t>
      </w:r>
      <w:r w:rsidRPr="004E6A2F">
        <w:rPr>
          <w:rStyle w:val="default"/>
          <w:rFonts w:cs="FrankRuehl"/>
          <w:rtl/>
        </w:rPr>
        <w:tab/>
      </w:r>
      <w:r w:rsidRPr="004E6A2F">
        <w:rPr>
          <w:rStyle w:val="default"/>
          <w:rFonts w:cs="FrankRuehl" w:hint="cs"/>
          <w:rtl/>
        </w:rPr>
        <w:t>הטיל הממונה עיצום כספי לפי סימן זה, יפורסם באתר האינטרנט של הרשות את הפרטים שלהלן, באופן שיבטיח שקיפות לגבי הפעלת שיקול דעתו בקבלת ההחלטה בדבר הטלת עיצום כספי:</w:t>
      </w:r>
    </w:p>
    <w:p w:rsidR="00590C32" w:rsidRPr="004E6A2F" w:rsidRDefault="00590C32" w:rsidP="00185E63">
      <w:pPr>
        <w:pStyle w:val="P00"/>
        <w:spacing w:before="72"/>
        <w:ind w:left="1021" w:right="1134"/>
        <w:rPr>
          <w:rStyle w:val="default"/>
          <w:rFonts w:cs="FrankRuehl" w:hint="cs"/>
          <w:rtl/>
        </w:rPr>
      </w:pPr>
      <w:r w:rsidRPr="004E6A2F">
        <w:rPr>
          <w:rStyle w:val="default"/>
          <w:rFonts w:cs="FrankRuehl" w:hint="cs"/>
          <w:rtl/>
        </w:rPr>
        <w:t>(1)</w:t>
      </w:r>
      <w:r w:rsidRPr="004E6A2F">
        <w:rPr>
          <w:rStyle w:val="default"/>
          <w:rFonts w:cs="FrankRuehl" w:hint="cs"/>
          <w:rtl/>
        </w:rPr>
        <w:tab/>
        <w:t>דבר הטלת העיצום הכספי;</w:t>
      </w:r>
    </w:p>
    <w:p w:rsidR="00590C32" w:rsidRPr="004E6A2F" w:rsidRDefault="00590C32" w:rsidP="00185E63">
      <w:pPr>
        <w:pStyle w:val="P00"/>
        <w:spacing w:before="72"/>
        <w:ind w:left="1021" w:right="1134"/>
        <w:rPr>
          <w:rStyle w:val="default"/>
          <w:rFonts w:cs="FrankRuehl" w:hint="cs"/>
          <w:rtl/>
        </w:rPr>
      </w:pPr>
      <w:r w:rsidRPr="004E6A2F">
        <w:rPr>
          <w:rStyle w:val="default"/>
          <w:rFonts w:cs="FrankRuehl" w:hint="cs"/>
          <w:rtl/>
        </w:rPr>
        <w:t>(2)</w:t>
      </w:r>
      <w:r w:rsidRPr="004E6A2F">
        <w:rPr>
          <w:rStyle w:val="default"/>
          <w:rFonts w:cs="FrankRuehl" w:hint="cs"/>
          <w:rtl/>
        </w:rPr>
        <w:tab/>
        <w:t>מהות ההפרה שבשלה הוטל העיצום הכספי ונסיבותיה;</w:t>
      </w:r>
    </w:p>
    <w:p w:rsidR="00590C32" w:rsidRPr="004E6A2F" w:rsidRDefault="00590C32" w:rsidP="00185E63">
      <w:pPr>
        <w:pStyle w:val="P00"/>
        <w:spacing w:before="72"/>
        <w:ind w:left="1021" w:right="1134"/>
        <w:rPr>
          <w:rStyle w:val="default"/>
          <w:rFonts w:cs="FrankRuehl" w:hint="cs"/>
          <w:rtl/>
        </w:rPr>
      </w:pPr>
      <w:r w:rsidRPr="004E6A2F">
        <w:rPr>
          <w:rStyle w:val="default"/>
          <w:rFonts w:cs="FrankRuehl" w:hint="cs"/>
          <w:rtl/>
        </w:rPr>
        <w:t>(3)</w:t>
      </w:r>
      <w:r w:rsidRPr="004E6A2F">
        <w:rPr>
          <w:rStyle w:val="default"/>
          <w:rFonts w:cs="FrankRuehl" w:hint="cs"/>
          <w:rtl/>
        </w:rPr>
        <w:tab/>
        <w:t>סכום העיצום הכספי שהוטל;</w:t>
      </w:r>
    </w:p>
    <w:p w:rsidR="00590C32" w:rsidRPr="004E6A2F" w:rsidRDefault="00590C32" w:rsidP="00185E63">
      <w:pPr>
        <w:pStyle w:val="P00"/>
        <w:spacing w:before="72"/>
        <w:ind w:left="1021" w:right="1134"/>
        <w:rPr>
          <w:rStyle w:val="default"/>
          <w:rFonts w:cs="FrankRuehl" w:hint="cs"/>
          <w:rtl/>
        </w:rPr>
      </w:pPr>
      <w:r w:rsidRPr="004E6A2F">
        <w:rPr>
          <w:rStyle w:val="default"/>
          <w:rFonts w:cs="FrankRuehl" w:hint="cs"/>
          <w:rtl/>
        </w:rPr>
        <w:t>(4)</w:t>
      </w:r>
      <w:r w:rsidRPr="004E6A2F">
        <w:rPr>
          <w:rStyle w:val="default"/>
          <w:rFonts w:cs="FrankRuehl" w:hint="cs"/>
          <w:rtl/>
        </w:rPr>
        <w:tab/>
        <w:t xml:space="preserve">אם הופחת העיצום הכספי </w:t>
      </w:r>
      <w:r w:rsidRPr="004E6A2F">
        <w:rPr>
          <w:rStyle w:val="default"/>
          <w:rFonts w:cs="FrankRuehl"/>
          <w:rtl/>
        </w:rPr>
        <w:t>–</w:t>
      </w:r>
      <w:r w:rsidRPr="004E6A2F">
        <w:rPr>
          <w:rStyle w:val="default"/>
          <w:rFonts w:cs="FrankRuehl" w:hint="cs"/>
          <w:rtl/>
        </w:rPr>
        <w:t xml:space="preserve"> הנסיבות שבשלהן הופחת סכום העיצום ושיעור ההפחתה;</w:t>
      </w:r>
    </w:p>
    <w:p w:rsidR="00590C32" w:rsidRPr="004E6A2F" w:rsidRDefault="00590C32" w:rsidP="00185E63">
      <w:pPr>
        <w:pStyle w:val="P00"/>
        <w:spacing w:before="72"/>
        <w:ind w:left="1021" w:right="1134"/>
        <w:rPr>
          <w:rStyle w:val="default"/>
          <w:rFonts w:cs="FrankRuehl" w:hint="cs"/>
          <w:rtl/>
        </w:rPr>
      </w:pPr>
      <w:r w:rsidRPr="004E6A2F">
        <w:rPr>
          <w:rStyle w:val="default"/>
          <w:rFonts w:cs="FrankRuehl" w:hint="cs"/>
          <w:rtl/>
        </w:rPr>
        <w:t>(5)</w:t>
      </w:r>
      <w:r w:rsidRPr="004E6A2F">
        <w:rPr>
          <w:rStyle w:val="default"/>
          <w:rFonts w:cs="FrankRuehl" w:hint="cs"/>
          <w:rtl/>
        </w:rPr>
        <w:tab/>
        <w:t>שמו של המפר, אם הוא תאגיד.</w:t>
      </w:r>
    </w:p>
    <w:p w:rsidR="00590C32" w:rsidRPr="004E6A2F" w:rsidRDefault="00590C32" w:rsidP="00590C32">
      <w:pPr>
        <w:pStyle w:val="P00"/>
        <w:spacing w:before="72"/>
        <w:ind w:left="0" w:right="1134"/>
        <w:rPr>
          <w:rStyle w:val="default"/>
          <w:rFonts w:cs="FrankRuehl" w:hint="cs"/>
          <w:rtl/>
        </w:rPr>
      </w:pPr>
      <w:r w:rsidRPr="004E6A2F">
        <w:rPr>
          <w:rStyle w:val="default"/>
          <w:rFonts w:cs="FrankRuehl" w:hint="cs"/>
          <w:rtl/>
        </w:rPr>
        <w:tab/>
        <w:t>(ב)</w:t>
      </w:r>
      <w:r w:rsidRPr="004E6A2F">
        <w:rPr>
          <w:rStyle w:val="default"/>
          <w:rFonts w:cs="FrankRuehl" w:hint="cs"/>
          <w:rtl/>
        </w:rPr>
        <w:tab/>
        <w:t>הוגש ערעור על דרישת תשלום, יפרסם הממונה את דבר הגשת הערעור ואת תוצאותיו.</w:t>
      </w:r>
    </w:p>
    <w:p w:rsidR="00590C32" w:rsidRPr="004E6A2F" w:rsidRDefault="00590C32" w:rsidP="00590C32">
      <w:pPr>
        <w:pStyle w:val="P00"/>
        <w:spacing w:before="72"/>
        <w:ind w:left="0" w:right="1134"/>
        <w:rPr>
          <w:rStyle w:val="default"/>
          <w:rFonts w:cs="FrankRuehl" w:hint="cs"/>
          <w:rtl/>
        </w:rPr>
      </w:pPr>
      <w:r w:rsidRPr="004E6A2F">
        <w:rPr>
          <w:rStyle w:val="default"/>
          <w:rFonts w:cs="FrankRuehl" w:hint="cs"/>
          <w:rtl/>
        </w:rPr>
        <w:tab/>
        <w:t>(ג)</w:t>
      </w:r>
      <w:r w:rsidRPr="004E6A2F">
        <w:rPr>
          <w:rStyle w:val="default"/>
          <w:rFonts w:cs="FrankRuehl" w:hint="cs"/>
          <w:rtl/>
        </w:rPr>
        <w:tab/>
      </w:r>
      <w:r w:rsidR="000F1515" w:rsidRPr="004E6A2F">
        <w:rPr>
          <w:rStyle w:val="default"/>
          <w:rFonts w:cs="FrankRuehl" w:hint="cs"/>
          <w:rtl/>
        </w:rPr>
        <w:t>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0F1515" w:rsidRPr="004E6A2F" w:rsidRDefault="000F1515" w:rsidP="00590C32">
      <w:pPr>
        <w:pStyle w:val="P00"/>
        <w:spacing w:before="72"/>
        <w:ind w:left="0" w:right="1134"/>
        <w:rPr>
          <w:rStyle w:val="default"/>
          <w:rFonts w:cs="FrankRuehl" w:hint="cs"/>
          <w:rtl/>
        </w:rPr>
      </w:pPr>
      <w:r w:rsidRPr="004E6A2F">
        <w:rPr>
          <w:rStyle w:val="default"/>
          <w:rFonts w:cs="FrankRuehl" w:hint="cs"/>
          <w:rtl/>
        </w:rPr>
        <w:tab/>
        <w:t>(ד)</w:t>
      </w:r>
      <w:r w:rsidRPr="004E6A2F">
        <w:rPr>
          <w:rStyle w:val="default"/>
          <w:rFonts w:cs="FrankRuehl" w:hint="cs"/>
          <w:rtl/>
        </w:rPr>
        <w:tab/>
        <w:t xml:space="preserve">פרסום כאמור בסעיף קטן (א) בנוגע לעיצום כספי שהוטל על תאגיד יהיה לתקופה של ארבע שנים, ובנוגע לעיצום כספי שהוטל על יחיד </w:t>
      </w:r>
      <w:r w:rsidRPr="004E6A2F">
        <w:rPr>
          <w:rStyle w:val="default"/>
          <w:rFonts w:cs="FrankRuehl"/>
          <w:rtl/>
        </w:rPr>
        <w:t>–</w:t>
      </w:r>
      <w:r w:rsidRPr="004E6A2F">
        <w:rPr>
          <w:rStyle w:val="default"/>
          <w:rFonts w:cs="FrankRuehl" w:hint="cs"/>
          <w:rtl/>
        </w:rPr>
        <w:t xml:space="preserve"> שנתיים.</w:t>
      </w:r>
    </w:p>
    <w:p w:rsidR="000F1515" w:rsidRPr="004E6A2F" w:rsidRDefault="000F1515" w:rsidP="00590C32">
      <w:pPr>
        <w:pStyle w:val="P00"/>
        <w:spacing w:before="72"/>
        <w:ind w:left="0" w:right="1134"/>
        <w:rPr>
          <w:rStyle w:val="default"/>
          <w:rFonts w:cs="FrankRuehl" w:hint="cs"/>
          <w:rtl/>
        </w:rPr>
      </w:pPr>
      <w:r w:rsidRPr="004E6A2F">
        <w:rPr>
          <w:rStyle w:val="default"/>
          <w:rFonts w:cs="FrankRuehl" w:hint="cs"/>
          <w:rtl/>
        </w:rPr>
        <w:tab/>
        <w:t>(ה)</w:t>
      </w:r>
      <w:r w:rsidRPr="004E6A2F">
        <w:rPr>
          <w:rStyle w:val="default"/>
          <w:rFonts w:cs="FrankRuehl" w:hint="cs"/>
          <w:rtl/>
        </w:rPr>
        <w:tab/>
        <w:t>שר המשפטים, בהתייעצות עם מועצת הרשות ובאישור ועדת הכלכלה של הכנסת, יקבע הוראות לעניין אופן הפרסום לפי סעיף זה, כדי למנוע, ככל האפשר, את העיון בפרטים שפורסמו לפי סעיף קטן (א), בתום תקופת הפרסום כאמור בסעיף קטן (ד).</w:t>
      </w:r>
    </w:p>
    <w:p w:rsidR="00511F02" w:rsidRPr="00A66974" w:rsidRDefault="004E6A2F" w:rsidP="00511F02">
      <w:pPr>
        <w:pStyle w:val="P00"/>
        <w:spacing w:before="0"/>
        <w:ind w:left="0" w:right="1134"/>
        <w:rPr>
          <w:rStyle w:val="default"/>
          <w:rFonts w:cs="FrankRuehl" w:hint="cs"/>
          <w:vanish/>
          <w:color w:val="FF0000"/>
          <w:szCs w:val="20"/>
          <w:shd w:val="clear" w:color="auto" w:fill="FFFF99"/>
          <w:rtl/>
        </w:rPr>
      </w:pPr>
      <w:bookmarkStart w:id="343" w:name="Rov388"/>
      <w:r w:rsidRPr="00A66974">
        <w:rPr>
          <w:rStyle w:val="default"/>
          <w:rFonts w:cs="FrankRuehl" w:hint="cs"/>
          <w:vanish/>
          <w:color w:val="FF0000"/>
          <w:szCs w:val="20"/>
          <w:shd w:val="clear" w:color="auto" w:fill="FFFF99"/>
          <w:rtl/>
        </w:rPr>
        <w:t>מיום 1.1.2017</w:t>
      </w:r>
    </w:p>
    <w:p w:rsidR="00590C32" w:rsidRPr="00A66974" w:rsidRDefault="00590C32" w:rsidP="00590C3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590C32" w:rsidRPr="00A66974" w:rsidRDefault="00590C32" w:rsidP="00590C32">
      <w:pPr>
        <w:pStyle w:val="P00"/>
        <w:spacing w:before="0"/>
        <w:ind w:left="0" w:right="1134"/>
        <w:rPr>
          <w:rStyle w:val="default"/>
          <w:rFonts w:cs="FrankRuehl" w:hint="cs"/>
          <w:vanish/>
          <w:szCs w:val="20"/>
          <w:shd w:val="clear" w:color="auto" w:fill="FFFF99"/>
          <w:rtl/>
        </w:rPr>
      </w:pPr>
      <w:hyperlink r:id="rId595"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191 (</w:t>
      </w:r>
      <w:hyperlink r:id="rId596"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4E6A2F" w:rsidRPr="00A66974" w:rsidRDefault="004E6A2F" w:rsidP="004E6A2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4E6A2F" w:rsidRPr="00A66974" w:rsidRDefault="004E6A2F" w:rsidP="004E6A2F">
      <w:pPr>
        <w:pStyle w:val="P00"/>
        <w:tabs>
          <w:tab w:val="clear" w:pos="6259"/>
        </w:tabs>
        <w:spacing w:before="0"/>
        <w:ind w:left="0" w:right="1134"/>
        <w:rPr>
          <w:rStyle w:val="default"/>
          <w:rFonts w:cs="FrankRuehl" w:hint="cs"/>
          <w:vanish/>
          <w:szCs w:val="20"/>
          <w:shd w:val="clear" w:color="auto" w:fill="FFFF99"/>
          <w:rtl/>
        </w:rPr>
      </w:pPr>
      <w:hyperlink r:id="rId597"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598"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90C32" w:rsidRPr="004E6A2F" w:rsidRDefault="00590C32" w:rsidP="004E6A2F">
      <w:pPr>
        <w:pStyle w:val="P00"/>
        <w:spacing w:before="0"/>
        <w:ind w:left="0" w:right="1134"/>
        <w:rPr>
          <w:rStyle w:val="default"/>
          <w:rFonts w:cs="FrankRuehl" w:hint="cs"/>
          <w:b/>
          <w:bCs/>
          <w:sz w:val="2"/>
          <w:szCs w:val="2"/>
          <w:shd w:val="clear" w:color="auto" w:fill="FFFF99"/>
          <w:rtl/>
        </w:rPr>
      </w:pPr>
      <w:r w:rsidRPr="00A66974">
        <w:rPr>
          <w:rStyle w:val="default"/>
          <w:rFonts w:cs="FrankRuehl" w:hint="cs"/>
          <w:b/>
          <w:bCs/>
          <w:vanish/>
          <w:szCs w:val="20"/>
          <w:shd w:val="clear" w:color="auto" w:fill="FFFF99"/>
          <w:rtl/>
        </w:rPr>
        <w:t>הוספת סעיף 133א</w:t>
      </w:r>
      <w:bookmarkEnd w:id="343"/>
    </w:p>
    <w:p w:rsidR="001D1A92" w:rsidRDefault="001D1A92">
      <w:pPr>
        <w:pStyle w:val="P00"/>
        <w:spacing w:before="72"/>
        <w:ind w:left="0" w:right="1134"/>
        <w:rPr>
          <w:rStyle w:val="default"/>
          <w:rFonts w:cs="FrankRuehl"/>
          <w:rtl/>
        </w:rPr>
      </w:pPr>
      <w:bookmarkStart w:id="344" w:name="Seif108"/>
      <w:bookmarkEnd w:id="344"/>
      <w:r>
        <w:rPr>
          <w:lang w:val="he-IL"/>
        </w:rPr>
        <w:pict>
          <v:rect id="_x0000_s2187" style="position:absolute;left:0;text-align:left;margin-left:464.5pt;margin-top:8.05pt;width:75.05pt;height:8pt;z-index:25159833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ע</w:t>
                  </w:r>
                  <w:r>
                    <w:rPr>
                      <w:rFonts w:cs="Miriam" w:hint="cs"/>
                      <w:szCs w:val="18"/>
                      <w:rtl/>
                    </w:rPr>
                    <w:t>רעור</w:t>
                  </w:r>
                </w:p>
              </w:txbxContent>
            </v:textbox>
            <w10:anchorlock/>
          </v:rect>
        </w:pict>
      </w:r>
      <w:r>
        <w:rPr>
          <w:rStyle w:val="big-number"/>
          <w:rtl/>
        </w:rPr>
        <w:t>134.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דריש</w:t>
      </w:r>
      <w:r>
        <w:rPr>
          <w:rStyle w:val="default"/>
          <w:rFonts w:cs="FrankRuehl"/>
          <w:rtl/>
        </w:rPr>
        <w:t>ה</w:t>
      </w:r>
      <w:r>
        <w:rPr>
          <w:rStyle w:val="default"/>
          <w:rFonts w:cs="FrankRuehl" w:hint="cs"/>
          <w:rtl/>
        </w:rPr>
        <w:t xml:space="preserve"> כאמור בסעיף 133 ניתן לערער לבית משפט השלום, בתוך 30 ימים מקבלת הדרישה.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הגשת ערעור לא תעכב את ביצוע ההחלטה שעליה מערערים, זולת אם הסכים לכך הממונה או אם הורה בית המשפט על עיכוב ביצוע ההחלטה.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התקבל ערעור, יוחזר העיצום הכספי בתוספת הפרשי הצמדה ורי</w:t>
      </w:r>
      <w:r>
        <w:rPr>
          <w:rStyle w:val="default"/>
          <w:rFonts w:cs="FrankRuehl"/>
          <w:rtl/>
        </w:rPr>
        <w:t>ב</w:t>
      </w:r>
      <w:r>
        <w:rPr>
          <w:rStyle w:val="default"/>
          <w:rFonts w:cs="FrankRuehl" w:hint="cs"/>
          <w:rtl/>
        </w:rPr>
        <w:t xml:space="preserve">ית לפי חוק פסיקת ריבית והצמדה, תשכ"א-1961 (להלן </w:t>
      </w:r>
      <w:r>
        <w:rPr>
          <w:rStyle w:val="default"/>
          <w:rFonts w:cs="FrankRuehl"/>
          <w:rtl/>
        </w:rPr>
        <w:t>–</w:t>
      </w:r>
      <w:r>
        <w:rPr>
          <w:rStyle w:val="default"/>
          <w:rFonts w:cs="FrankRuehl" w:hint="cs"/>
          <w:rtl/>
        </w:rPr>
        <w:t xml:space="preserve"> הפרשי הצמדה וריבית), מיום תשלומו ועד יום החזרתו.</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החלטת בית המשפט בערעור ניתן לערער ברשות.</w:t>
      </w:r>
    </w:p>
    <w:p w:rsidR="001D1A92" w:rsidRDefault="001D1A92">
      <w:pPr>
        <w:pStyle w:val="P00"/>
        <w:spacing w:before="72"/>
        <w:ind w:left="0" w:right="1134"/>
        <w:rPr>
          <w:rStyle w:val="default"/>
          <w:rFonts w:cs="FrankRuehl"/>
          <w:rtl/>
        </w:rPr>
      </w:pPr>
      <w:bookmarkStart w:id="345" w:name="Seif109"/>
      <w:bookmarkEnd w:id="345"/>
      <w:r>
        <w:rPr>
          <w:lang w:val="he-IL"/>
        </w:rPr>
        <w:pict>
          <v:rect id="_x0000_s2188" style="position:absolute;left:0;text-align:left;margin-left:464.5pt;margin-top:8.05pt;width:75.05pt;height:8pt;z-index:251599360" o:allowincell="f" filled="f" stroked="f" strokecolor="lime" strokeweight=".25pt">
            <v:textbox style="mso-next-textbox:#_x0000_s2188"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פרשי הצמדה</w:t>
                  </w:r>
                </w:p>
              </w:txbxContent>
            </v:textbox>
            <w10:anchorlock/>
          </v:rect>
        </w:pict>
      </w:r>
      <w:r>
        <w:rPr>
          <w:rStyle w:val="big-number"/>
          <w:rtl/>
        </w:rPr>
        <w:t>135.</w:t>
      </w:r>
      <w:r>
        <w:rPr>
          <w:rStyle w:val="big-number"/>
          <w:rtl/>
        </w:rPr>
        <w:tab/>
      </w:r>
      <w:r>
        <w:rPr>
          <w:rStyle w:val="default"/>
          <w:rFonts w:cs="FrankRuehl"/>
          <w:rtl/>
        </w:rPr>
        <w:t>ל</w:t>
      </w:r>
      <w:r>
        <w:rPr>
          <w:rStyle w:val="default"/>
          <w:rFonts w:cs="FrankRuehl" w:hint="cs"/>
          <w:rtl/>
        </w:rPr>
        <w:t>א שולם עיצום כספי במועד, ייתוספו עליו לתקופת הפיגור הפרשי הצמדה וריבית.</w:t>
      </w:r>
    </w:p>
    <w:p w:rsidR="001D1A92" w:rsidRDefault="001D1A92">
      <w:pPr>
        <w:pStyle w:val="P00"/>
        <w:spacing w:before="72"/>
        <w:ind w:left="0" w:right="1134"/>
        <w:rPr>
          <w:rStyle w:val="default"/>
          <w:rFonts w:cs="FrankRuehl"/>
          <w:rtl/>
        </w:rPr>
      </w:pPr>
      <w:bookmarkStart w:id="346" w:name="Seif110"/>
      <w:bookmarkEnd w:id="346"/>
      <w:r>
        <w:rPr>
          <w:lang w:val="he-IL"/>
        </w:rPr>
        <w:pict>
          <v:rect id="_x0000_s2189" style="position:absolute;left:0;text-align:left;margin-left:464.5pt;margin-top:8.05pt;width:75.05pt;height:8pt;z-index:251600384" o:allowincell="f" filled="f" stroked="f" strokecolor="lime" strokeweight=".25pt">
            <v:textbox style="mso-next-textbox:#_x0000_s2189" inset="0,0,0,0">
              <w:txbxContent>
                <w:p w:rsidR="002269D7" w:rsidRDefault="002269D7">
                  <w:pPr>
                    <w:spacing w:line="160" w:lineRule="exact"/>
                    <w:jc w:val="left"/>
                    <w:rPr>
                      <w:rFonts w:cs="Miriam"/>
                      <w:noProof/>
                      <w:szCs w:val="18"/>
                      <w:rtl/>
                    </w:rPr>
                  </w:pPr>
                  <w:r>
                    <w:rPr>
                      <w:rFonts w:cs="Miriam"/>
                      <w:szCs w:val="18"/>
                      <w:rtl/>
                    </w:rPr>
                    <w:t>ג</w:t>
                  </w:r>
                  <w:r>
                    <w:rPr>
                      <w:rFonts w:cs="Miriam" w:hint="cs"/>
                      <w:szCs w:val="18"/>
                      <w:rtl/>
                    </w:rPr>
                    <w:t>ביה</w:t>
                  </w:r>
                </w:p>
              </w:txbxContent>
            </v:textbox>
            <w10:anchorlock/>
          </v:rect>
        </w:pict>
      </w:r>
      <w:r>
        <w:rPr>
          <w:rStyle w:val="big-number"/>
          <w:rtl/>
        </w:rPr>
        <w:t>136.</w:t>
      </w:r>
      <w:r>
        <w:rPr>
          <w:rStyle w:val="big-number"/>
          <w:rtl/>
        </w:rPr>
        <w:tab/>
      </w:r>
      <w:r>
        <w:rPr>
          <w:rStyle w:val="default"/>
          <w:rFonts w:cs="FrankRuehl"/>
          <w:rtl/>
        </w:rPr>
        <w:t>עי</w:t>
      </w:r>
      <w:r>
        <w:rPr>
          <w:rStyle w:val="default"/>
          <w:rFonts w:cs="FrankRuehl" w:hint="cs"/>
          <w:rtl/>
        </w:rPr>
        <w:t>צום כספי ייגבה לאוצר המדינה ועל גבייתו תחול פקודת המסים (גביה).</w:t>
      </w:r>
    </w:p>
    <w:p w:rsidR="001D1A92" w:rsidRDefault="001D1A92" w:rsidP="004E6A2F">
      <w:pPr>
        <w:pStyle w:val="P00"/>
        <w:spacing w:before="72"/>
        <w:ind w:left="0" w:right="1134"/>
        <w:rPr>
          <w:rStyle w:val="default"/>
          <w:rFonts w:cs="FrankRuehl" w:hint="cs"/>
          <w:rtl/>
        </w:rPr>
      </w:pPr>
      <w:bookmarkStart w:id="347" w:name="Seif111"/>
      <w:bookmarkEnd w:id="347"/>
      <w:r>
        <w:rPr>
          <w:lang w:val="he-IL"/>
        </w:rPr>
        <w:pict>
          <v:rect id="_x0000_s2190" style="position:absolute;left:0;text-align:left;margin-left:464.5pt;margin-top:8.05pt;width:75.05pt;height:38.45pt;z-index:251601408" o:allowincell="f" filled="f" stroked="f" strokecolor="lime" strokeweight=".25pt">
            <v:textbox style="mso-next-textbox:#_x0000_s2190" inset="0,0,0,0">
              <w:txbxContent>
                <w:p w:rsidR="002269D7" w:rsidRDefault="002269D7">
                  <w:pPr>
                    <w:spacing w:line="160" w:lineRule="exact"/>
                    <w:jc w:val="left"/>
                    <w:rPr>
                      <w:rFonts w:cs="Miriam" w:hint="cs"/>
                      <w:noProof/>
                      <w:szCs w:val="18"/>
                      <w:rtl/>
                    </w:rPr>
                  </w:pPr>
                  <w:r>
                    <w:rPr>
                      <w:rFonts w:cs="Miriam"/>
                      <w:szCs w:val="18"/>
                      <w:rtl/>
                    </w:rPr>
                    <w:t>ש</w:t>
                  </w:r>
                  <w:r>
                    <w:rPr>
                      <w:rFonts w:cs="Miriam" w:hint="cs"/>
                      <w:szCs w:val="18"/>
                      <w:rtl/>
                    </w:rPr>
                    <w:t>מירת אחריות פלילית</w:t>
                  </w:r>
                </w:p>
                <w:p w:rsidR="002269D7" w:rsidRDefault="002269D7" w:rsidP="000F1515">
                  <w:pPr>
                    <w:spacing w:line="160" w:lineRule="exact"/>
                    <w:jc w:val="left"/>
                    <w:rPr>
                      <w:rFonts w:cs="Miriam" w:hint="cs"/>
                      <w:noProof/>
                      <w:szCs w:val="18"/>
                      <w:rtl/>
                    </w:rPr>
                  </w:pPr>
                  <w:r>
                    <w:rPr>
                      <w:rFonts w:cs="Miriam" w:hint="cs"/>
                      <w:szCs w:val="18"/>
                      <w:rtl/>
                    </w:rPr>
                    <w:t xml:space="preserve">(תיקון מס' 6) </w:t>
                  </w:r>
                  <w:r>
                    <w:rPr>
                      <w:rFonts w:cs="Miriam"/>
                      <w:szCs w:val="18"/>
                      <w:rtl/>
                    </w:rPr>
                    <w:br/>
                  </w:r>
                  <w:r>
                    <w:rPr>
                      <w:rFonts w:cs="Miriam" w:hint="cs"/>
                      <w:szCs w:val="18"/>
                      <w:rtl/>
                    </w:rPr>
                    <w:t>תשע"ג-2013</w:t>
                  </w:r>
                </w:p>
              </w:txbxContent>
            </v:textbox>
            <w10:anchorlock/>
          </v:rect>
        </w:pict>
      </w:r>
      <w:r>
        <w:rPr>
          <w:rStyle w:val="big-number"/>
          <w:rtl/>
        </w:rPr>
        <w:t>137.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תשלום עיצום כספי לא יגרע מאחריותו הפלילית של אדם </w:t>
      </w:r>
      <w:r w:rsidR="004E6A2F" w:rsidRPr="004E6A2F">
        <w:rPr>
          <w:rStyle w:val="default"/>
          <w:rFonts w:cs="FrankRuehl" w:hint="cs"/>
          <w:rtl/>
        </w:rPr>
        <w:t>בשל הפרת הוראה מההוראות לפי חוק זה המנויות בסעיף 130, המהווה עבירה לפי חוק זה</w:t>
      </w:r>
      <w:r>
        <w:rPr>
          <w:rStyle w:val="default"/>
          <w:rFonts w:cs="FrankRuehl" w:hint="cs"/>
          <w:rtl/>
        </w:rPr>
        <w:t>.</w:t>
      </w:r>
    </w:p>
    <w:p w:rsidR="004E6A2F" w:rsidRDefault="004E6A2F" w:rsidP="004E6A2F">
      <w:pPr>
        <w:pStyle w:val="P00"/>
        <w:spacing w:before="72"/>
        <w:ind w:left="0" w:right="1134"/>
        <w:rPr>
          <w:rStyle w:val="default"/>
          <w:rFonts w:cs="FrankRuehl" w:hint="cs"/>
          <w:rtl/>
        </w:rPr>
      </w:pPr>
      <w:r w:rsidRPr="004E6A2F">
        <w:rPr>
          <w:rStyle w:val="default"/>
          <w:rFonts w:cs="FrankRuehl"/>
          <w:rtl/>
        </w:rPr>
        <w:pict>
          <v:shape id="_x0000_s2615" type="#_x0000_t202" style="position:absolute;left:0;text-align:left;margin-left:470.35pt;margin-top:7.1pt;width:1in;height:20.85pt;z-index:251825664" filled="f" stroked="f">
            <v:textbox inset="1mm,0,1mm,0">
              <w:txbxContent>
                <w:p w:rsidR="002269D7" w:rsidRDefault="002269D7" w:rsidP="004E6A2F">
                  <w:pPr>
                    <w:spacing w:line="160" w:lineRule="exact"/>
                    <w:jc w:val="left"/>
                    <w:rPr>
                      <w:rFonts w:cs="Miriam" w:hint="cs"/>
                      <w:noProof/>
                      <w:szCs w:val="18"/>
                      <w:rtl/>
                    </w:rPr>
                  </w:pPr>
                  <w:r>
                    <w:rPr>
                      <w:rFonts w:cs="Miriam" w:hint="cs"/>
                      <w:szCs w:val="18"/>
                      <w:rtl/>
                    </w:rPr>
                    <w:t>(תיקון מס' 6) תשע"ג-2013</w:t>
                  </w:r>
                </w:p>
              </w:txbxContent>
            </v:textbox>
          </v:shape>
        </w:pict>
      </w:r>
      <w:r w:rsidRPr="004E6A2F">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4E6A2F">
        <w:rPr>
          <w:rStyle w:val="default"/>
          <w:rFonts w:cs="FrankRuehl" w:hint="cs"/>
          <w:rtl/>
        </w:rPr>
        <w:t xml:space="preserve">על אף האמור בסעיף קטן (א), שילם המפר עיצום כספי בשל הפרה כאמור באותו סעיף קטן , לא יוגש נגדו כתב אישום בשל אותו מעשה, אלא אם כן התגלו עובדות או ראיות חדשות, המצדיקות זאת; שילם המפר עיצום כספי והוגש נגדו כתב אישום בנסיבות האמורות בסעיף קטן זה </w:t>
      </w:r>
      <w:r w:rsidRPr="004E6A2F">
        <w:rPr>
          <w:rStyle w:val="default"/>
          <w:rFonts w:cs="FrankRuehl"/>
          <w:rtl/>
        </w:rPr>
        <w:t>–</w:t>
      </w:r>
      <w:r w:rsidRPr="004E6A2F">
        <w:rPr>
          <w:rStyle w:val="default"/>
          <w:rFonts w:cs="FrankRuehl" w:hint="cs"/>
          <w:rtl/>
        </w:rPr>
        <w:t xml:space="preserve"> יוחזר לו הסכום ששילם, בתוספת הפרשי הצמדה וריבית מיום תשלומו עד יום החזרתו</w:t>
      </w:r>
      <w:r>
        <w:rPr>
          <w:rStyle w:val="default"/>
          <w:rFonts w:cs="FrankRuehl" w:hint="cs"/>
          <w:rtl/>
        </w:rPr>
        <w:t>.</w:t>
      </w:r>
    </w:p>
    <w:p w:rsidR="001D1A92" w:rsidRDefault="000F1515" w:rsidP="004E6A2F">
      <w:pPr>
        <w:pStyle w:val="P00"/>
        <w:spacing w:before="72"/>
        <w:ind w:left="0" w:right="1134"/>
        <w:rPr>
          <w:rStyle w:val="default"/>
          <w:rFonts w:cs="FrankRuehl" w:hint="cs"/>
          <w:rtl/>
        </w:rPr>
      </w:pPr>
      <w:r w:rsidRPr="004E6A2F">
        <w:rPr>
          <w:rStyle w:val="default"/>
          <w:rFonts w:cs="FrankRuehl"/>
          <w:rtl/>
        </w:rPr>
        <w:pict>
          <v:shape id="_x0000_s2470" type="#_x0000_t202" style="position:absolute;left:0;text-align:left;margin-left:470.35pt;margin-top:7.1pt;width:1in;height:20.85pt;z-index:251755008" filled="f" stroked="f">
            <v:textbox inset="1mm,0,1mm,0">
              <w:txbxContent>
                <w:p w:rsidR="002269D7" w:rsidRDefault="002269D7" w:rsidP="000F1515">
                  <w:pPr>
                    <w:spacing w:line="160" w:lineRule="exact"/>
                    <w:jc w:val="left"/>
                    <w:rPr>
                      <w:rFonts w:cs="Miriam" w:hint="cs"/>
                      <w:noProof/>
                      <w:szCs w:val="18"/>
                      <w:rtl/>
                    </w:rPr>
                  </w:pPr>
                  <w:r>
                    <w:rPr>
                      <w:rFonts w:cs="Miriam" w:hint="cs"/>
                      <w:szCs w:val="18"/>
                      <w:rtl/>
                    </w:rPr>
                    <w:t>(תיקון מס' 6) תשע"ג-2013</w:t>
                  </w:r>
                </w:p>
              </w:txbxContent>
            </v:textbox>
          </v:shape>
        </w:pict>
      </w:r>
      <w:r w:rsidR="001D1A92" w:rsidRPr="004E6A2F">
        <w:rPr>
          <w:rStyle w:val="default"/>
          <w:rFonts w:cs="FrankRuehl"/>
          <w:rtl/>
        </w:rPr>
        <w:tab/>
      </w:r>
      <w:r w:rsidR="001D1A92">
        <w:rPr>
          <w:rStyle w:val="default"/>
          <w:rFonts w:cs="FrankRuehl"/>
          <w:rtl/>
        </w:rPr>
        <w:t>(</w:t>
      </w:r>
      <w:r w:rsidR="004E6A2F" w:rsidRPr="004E6A2F">
        <w:rPr>
          <w:rStyle w:val="default"/>
          <w:rFonts w:cs="FrankRuehl" w:hint="cs"/>
          <w:rtl/>
        </w:rPr>
        <w:t>ג)</w:t>
      </w:r>
      <w:r w:rsidR="004E6A2F" w:rsidRPr="004E6A2F">
        <w:rPr>
          <w:rStyle w:val="default"/>
          <w:rFonts w:cs="FrankRuehl" w:hint="cs"/>
          <w:rtl/>
        </w:rPr>
        <w:tab/>
        <w:t>הוגש נגד אדם כתב אישום בשל הפרה המווה עבירה כאמור בסעיף קטן (א), לא ינקוט נגדו הממונה הליכים לפי סימן זה בשל אותה הפרה</w:t>
      </w:r>
      <w:r w:rsidR="001D1A92">
        <w:rPr>
          <w:rStyle w:val="default"/>
          <w:rFonts w:cs="FrankRuehl" w:hint="cs"/>
          <w:rtl/>
        </w:rPr>
        <w:t>.</w:t>
      </w:r>
    </w:p>
    <w:p w:rsidR="00511F02" w:rsidRPr="00A66974" w:rsidRDefault="004E6A2F" w:rsidP="00511F02">
      <w:pPr>
        <w:pStyle w:val="P00"/>
        <w:spacing w:before="0"/>
        <w:ind w:left="0" w:right="1134"/>
        <w:rPr>
          <w:rStyle w:val="default"/>
          <w:rFonts w:cs="FrankRuehl" w:hint="cs"/>
          <w:vanish/>
          <w:color w:val="FF0000"/>
          <w:szCs w:val="20"/>
          <w:shd w:val="clear" w:color="auto" w:fill="FFFF99"/>
          <w:rtl/>
        </w:rPr>
      </w:pPr>
      <w:bookmarkStart w:id="348" w:name="Rov313"/>
      <w:r w:rsidRPr="00A66974">
        <w:rPr>
          <w:rStyle w:val="default"/>
          <w:rFonts w:cs="FrankRuehl" w:hint="cs"/>
          <w:vanish/>
          <w:color w:val="FF0000"/>
          <w:szCs w:val="20"/>
          <w:shd w:val="clear" w:color="auto" w:fill="FFFF99"/>
          <w:rtl/>
        </w:rPr>
        <w:t>מיום 1.1.2017</w:t>
      </w:r>
    </w:p>
    <w:p w:rsidR="000F1515" w:rsidRPr="00A66974" w:rsidRDefault="000F1515" w:rsidP="000F151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0F1515" w:rsidRPr="00A66974" w:rsidRDefault="000F1515" w:rsidP="000F1515">
      <w:pPr>
        <w:pStyle w:val="P00"/>
        <w:spacing w:before="0"/>
        <w:ind w:left="0" w:right="1134"/>
        <w:rPr>
          <w:rStyle w:val="default"/>
          <w:rFonts w:cs="FrankRuehl" w:hint="cs"/>
          <w:vanish/>
          <w:szCs w:val="20"/>
          <w:shd w:val="clear" w:color="auto" w:fill="FFFF99"/>
          <w:rtl/>
        </w:rPr>
      </w:pPr>
      <w:hyperlink r:id="rId599"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192 (</w:t>
      </w:r>
      <w:hyperlink r:id="rId600"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4E6A2F" w:rsidRPr="00A66974" w:rsidRDefault="004E6A2F" w:rsidP="004E6A2F">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 (תיקון מס' 2)</w:t>
      </w:r>
    </w:p>
    <w:p w:rsidR="004E6A2F" w:rsidRPr="00A66974" w:rsidRDefault="004E6A2F" w:rsidP="004E6A2F">
      <w:pPr>
        <w:pStyle w:val="P00"/>
        <w:tabs>
          <w:tab w:val="clear" w:pos="6259"/>
        </w:tabs>
        <w:spacing w:before="0"/>
        <w:ind w:left="0" w:right="1134"/>
        <w:rPr>
          <w:rStyle w:val="default"/>
          <w:rFonts w:cs="FrankRuehl" w:hint="cs"/>
          <w:vanish/>
          <w:szCs w:val="20"/>
          <w:shd w:val="clear" w:color="auto" w:fill="FFFF99"/>
          <w:rtl/>
        </w:rPr>
      </w:pPr>
      <w:hyperlink r:id="rId601"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95 (</w:t>
      </w:r>
      <w:hyperlink r:id="rId602"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0F1515" w:rsidRPr="00A66974" w:rsidRDefault="000F1515" w:rsidP="000F1515">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137.</w:t>
      </w: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תשלום עיצום כספי לא יגרע מאחריותו הפלילית של אדם </w:t>
      </w:r>
      <w:r w:rsidRPr="00A66974">
        <w:rPr>
          <w:rStyle w:val="default"/>
          <w:rFonts w:cs="FrankRuehl" w:hint="cs"/>
          <w:strike/>
          <w:vanish/>
          <w:sz w:val="22"/>
          <w:szCs w:val="22"/>
          <w:shd w:val="clear" w:color="auto" w:fill="FFFF99"/>
          <w:rtl/>
        </w:rPr>
        <w:t>בשל ההפרה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בשל הפרת הוראה מההוראות לפי חוק זה המנויות בסעיף 130, המהווה עבירה לפי חוק זה</w:t>
      </w:r>
      <w:r w:rsidRPr="00A66974">
        <w:rPr>
          <w:rStyle w:val="default"/>
          <w:rFonts w:cs="FrankRuehl" w:hint="cs"/>
          <w:vanish/>
          <w:sz w:val="22"/>
          <w:szCs w:val="22"/>
          <w:shd w:val="clear" w:color="auto" w:fill="FFFF99"/>
          <w:rtl/>
        </w:rPr>
        <w:t>.</w:t>
      </w:r>
    </w:p>
    <w:p w:rsidR="000F1515" w:rsidRPr="00A66974" w:rsidRDefault="000F1515" w:rsidP="000F1515">
      <w:pPr>
        <w:pStyle w:val="P00"/>
        <w:spacing w:before="0"/>
        <w:ind w:left="0" w:right="1134"/>
        <w:rPr>
          <w:rStyle w:val="default"/>
          <w:rFonts w:cs="FrankRuehl" w:hint="cs"/>
          <w:strike/>
          <w:vanish/>
          <w:sz w:val="22"/>
          <w:szCs w:val="22"/>
          <w:shd w:val="clear" w:color="auto" w:fill="FFFF99"/>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הוגש נגד אדם כתב אישום על עבירה לפי חוק זה, לא יחויב בשלה בתשלום עיצום כספי, ואם שילם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יוחזר </w:t>
      </w:r>
      <w:r w:rsidRPr="00A66974">
        <w:rPr>
          <w:rStyle w:val="default"/>
          <w:rFonts w:cs="FrankRuehl"/>
          <w:strike/>
          <w:vanish/>
          <w:sz w:val="22"/>
          <w:szCs w:val="22"/>
          <w:shd w:val="clear" w:color="auto" w:fill="FFFF99"/>
          <w:rtl/>
        </w:rPr>
        <w:t>ל</w:t>
      </w:r>
      <w:r w:rsidRPr="00A66974">
        <w:rPr>
          <w:rStyle w:val="default"/>
          <w:rFonts w:cs="FrankRuehl" w:hint="cs"/>
          <w:strike/>
          <w:vanish/>
          <w:sz w:val="22"/>
          <w:szCs w:val="22"/>
          <w:shd w:val="clear" w:color="auto" w:fill="FFFF99"/>
          <w:rtl/>
        </w:rPr>
        <w:t>ו העיצום הכספי בתוספת הפרשי הצמדה וריבית מיום תשלומו עד יום החזרתו.</w:t>
      </w:r>
    </w:p>
    <w:p w:rsidR="000F1515" w:rsidRPr="00A66974" w:rsidRDefault="000F1515" w:rsidP="000F1515">
      <w:pPr>
        <w:pStyle w:val="P00"/>
        <w:spacing w:before="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(ב)</w:t>
      </w:r>
      <w:r w:rsidRPr="00A66974">
        <w:rPr>
          <w:rStyle w:val="default"/>
          <w:rFonts w:cs="FrankRuehl" w:hint="cs"/>
          <w:vanish/>
          <w:sz w:val="22"/>
          <w:szCs w:val="22"/>
          <w:u w:val="single"/>
          <w:shd w:val="clear" w:color="auto" w:fill="FFFF99"/>
          <w:rtl/>
        </w:rPr>
        <w:tab/>
        <w:t xml:space="preserve">על אף האמור בסעיף קטן (א), שילם המפר עיצום כספי בשל הפרה כאמור באותו סעיף קטן , לא יוגש נגדו כתב אישום בשל אותו מעשה, אלא אם כן התגלו עובדות או ראיות חדשות, המצדיקות זאת; שילם המפר עיצום כספי והוגש נגדו כתב אישום בנסיבות האמורות בסעיף קטן זה </w:t>
      </w:r>
      <w:r w:rsidRPr="00A66974">
        <w:rPr>
          <w:rStyle w:val="default"/>
          <w:rFonts w:cs="FrankRuehl"/>
          <w:vanish/>
          <w:sz w:val="22"/>
          <w:szCs w:val="22"/>
          <w:u w:val="single"/>
          <w:shd w:val="clear" w:color="auto" w:fill="FFFF99"/>
          <w:rtl/>
        </w:rPr>
        <w:t>–</w:t>
      </w:r>
      <w:r w:rsidRPr="00A66974">
        <w:rPr>
          <w:rStyle w:val="default"/>
          <w:rFonts w:cs="FrankRuehl" w:hint="cs"/>
          <w:vanish/>
          <w:sz w:val="22"/>
          <w:szCs w:val="22"/>
          <w:u w:val="single"/>
          <w:shd w:val="clear" w:color="auto" w:fill="FFFF99"/>
          <w:rtl/>
        </w:rPr>
        <w:t xml:space="preserve"> יוחזר לו הסכום ששילם, בתוספת הפרשי הצמדה וריבית מיום תשלומו עד יום החזרתו.</w:t>
      </w:r>
    </w:p>
    <w:p w:rsidR="000F1515" w:rsidRPr="000F1515" w:rsidRDefault="000F1515" w:rsidP="000F1515">
      <w:pPr>
        <w:pStyle w:val="P00"/>
        <w:spacing w:before="0"/>
        <w:ind w:left="0" w:right="1134"/>
        <w:rPr>
          <w:rStyle w:val="default"/>
          <w:rFonts w:cs="FrankRuehl" w:hint="cs"/>
          <w:sz w:val="2"/>
          <w:szCs w:val="2"/>
          <w:rtl/>
        </w:rPr>
      </w:pPr>
      <w:r w:rsidRPr="00A66974">
        <w:rPr>
          <w:rStyle w:val="default"/>
          <w:rFonts w:cs="FrankRuehl" w:hint="cs"/>
          <w:vanish/>
          <w:sz w:val="22"/>
          <w:szCs w:val="22"/>
          <w:shd w:val="clear" w:color="auto" w:fill="FFFF99"/>
          <w:rtl/>
        </w:rPr>
        <w:tab/>
      </w:r>
      <w:r w:rsidRPr="00A66974">
        <w:rPr>
          <w:rStyle w:val="default"/>
          <w:rFonts w:cs="FrankRuehl" w:hint="cs"/>
          <w:vanish/>
          <w:sz w:val="22"/>
          <w:szCs w:val="22"/>
          <w:u w:val="single"/>
          <w:shd w:val="clear" w:color="auto" w:fill="FFFF99"/>
          <w:rtl/>
        </w:rPr>
        <w:t>(ג)</w:t>
      </w:r>
      <w:r w:rsidRPr="00A66974">
        <w:rPr>
          <w:rStyle w:val="default"/>
          <w:rFonts w:cs="FrankRuehl" w:hint="cs"/>
          <w:vanish/>
          <w:sz w:val="22"/>
          <w:szCs w:val="22"/>
          <w:u w:val="single"/>
          <w:shd w:val="clear" w:color="auto" w:fill="FFFF99"/>
          <w:rtl/>
        </w:rPr>
        <w:tab/>
        <w:t>הוגש נגד אדם כתב אישום בשל הפרה המווה עבירה כאמור בסעיף קטן (א), לא ינקוט נגדו הממונה הליכים לפי סימן זה בשל אותה הפרה.</w:t>
      </w:r>
      <w:bookmarkEnd w:id="348"/>
    </w:p>
    <w:p w:rsidR="001D1A92" w:rsidRDefault="001D1A92">
      <w:pPr>
        <w:pStyle w:val="medium2-header"/>
        <w:keepLines w:val="0"/>
        <w:spacing w:before="72"/>
        <w:ind w:left="0" w:right="1134"/>
        <w:rPr>
          <w:noProof/>
          <w:sz w:val="20"/>
          <w:rtl/>
        </w:rPr>
      </w:pPr>
      <w:bookmarkStart w:id="349" w:name="med9"/>
      <w:bookmarkEnd w:id="349"/>
      <w:r>
        <w:rPr>
          <w:noProof/>
          <w:sz w:val="20"/>
          <w:rtl/>
        </w:rPr>
        <w:t>פ</w:t>
      </w:r>
      <w:r>
        <w:rPr>
          <w:rFonts w:hint="cs"/>
          <w:noProof/>
          <w:sz w:val="20"/>
          <w:rtl/>
        </w:rPr>
        <w:t>רק י': תחולת חוקים והוראות שונות</w:t>
      </w:r>
    </w:p>
    <w:p w:rsidR="001D1A92" w:rsidRDefault="001D1A92">
      <w:pPr>
        <w:pStyle w:val="P00"/>
        <w:spacing w:before="72"/>
        <w:ind w:left="0" w:right="1134"/>
        <w:rPr>
          <w:rStyle w:val="default"/>
          <w:rFonts w:cs="FrankRuehl" w:hint="cs"/>
          <w:rtl/>
        </w:rPr>
      </w:pPr>
      <w:bookmarkStart w:id="350" w:name="Seif112"/>
      <w:bookmarkEnd w:id="350"/>
      <w:r>
        <w:rPr>
          <w:lang w:val="he-IL"/>
        </w:rPr>
        <w:pict>
          <v:rect id="_x0000_s2191" style="position:absolute;left:0;text-align:left;margin-left:464.5pt;margin-top:8.05pt;width:75.05pt;height:33.45pt;z-index:251602432"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א</w:t>
                  </w:r>
                  <w:r>
                    <w:rPr>
                      <w:rFonts w:cs="Miriam" w:hint="cs"/>
                      <w:szCs w:val="18"/>
                      <w:rtl/>
                    </w:rPr>
                    <w:t>י</w:t>
                  </w:r>
                  <w:r>
                    <w:rPr>
                      <w:rFonts w:cs="Miriam"/>
                      <w:szCs w:val="18"/>
                      <w:rtl/>
                    </w:rPr>
                    <w:t xml:space="preserve"> </w:t>
                  </w:r>
                  <w:r>
                    <w:rPr>
                      <w:rFonts w:cs="Miriam" w:hint="cs"/>
                      <w:szCs w:val="18"/>
                      <w:rtl/>
                    </w:rPr>
                    <w:t xml:space="preserve">תחולת </w:t>
                  </w:r>
                  <w:r>
                    <w:rPr>
                      <w:rFonts w:cs="Miriam"/>
                      <w:szCs w:val="18"/>
                      <w:rtl/>
                    </w:rPr>
                    <w:t>פ</w:t>
                  </w:r>
                  <w:r>
                    <w:rPr>
                      <w:rFonts w:cs="Miriam" w:hint="cs"/>
                      <w:szCs w:val="18"/>
                      <w:rtl/>
                    </w:rPr>
                    <w:t>קודת העיריות</w:t>
                  </w:r>
                </w:p>
                <w:p w:rsidR="002269D7" w:rsidRDefault="002269D7">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138.</w:t>
      </w:r>
      <w:r>
        <w:rPr>
          <w:rStyle w:val="big-number"/>
          <w:rtl/>
        </w:rPr>
        <w:tab/>
      </w:r>
      <w:r>
        <w:rPr>
          <w:rStyle w:val="default"/>
          <w:rFonts w:cs="FrankRuehl"/>
          <w:rtl/>
        </w:rPr>
        <w:t>ה</w:t>
      </w:r>
      <w:r>
        <w:rPr>
          <w:rStyle w:val="default"/>
          <w:rFonts w:cs="FrankRuehl" w:hint="cs"/>
          <w:rtl/>
        </w:rPr>
        <w:t>וראות פקודת העיריות, ובכלל זה הוראות סעיפים 170א(ב) ו-249א לא יחולו על חברה</w:t>
      </w:r>
      <w:r w:rsidR="00511F02">
        <w:rPr>
          <w:rStyle w:val="default"/>
          <w:rFonts w:cs="FrankRuehl" w:hint="cs"/>
          <w:rtl/>
        </w:rPr>
        <w:t xml:space="preserve"> </w:t>
      </w:r>
      <w:r w:rsidR="00511F02" w:rsidRPr="00511F02">
        <w:rPr>
          <w:rStyle w:val="default"/>
          <w:rFonts w:cs="FrankRuehl" w:hint="cs"/>
          <w:rtl/>
        </w:rPr>
        <w:t>למעט חברת ביוב שהיא איגוד ערים ככל שהוראות הפקודה האמורה חלות עליו</w:t>
      </w:r>
      <w:r>
        <w:rPr>
          <w:rStyle w:val="default"/>
          <w:rFonts w:cs="FrankRuehl" w:hint="cs"/>
          <w:rtl/>
        </w:rPr>
        <w:t>.</w:t>
      </w:r>
    </w:p>
    <w:p w:rsidR="00511F02" w:rsidRPr="00A66974" w:rsidRDefault="00511F02" w:rsidP="00511F02">
      <w:pPr>
        <w:pStyle w:val="P00"/>
        <w:tabs>
          <w:tab w:val="clear" w:pos="6259"/>
        </w:tabs>
        <w:spacing w:before="0"/>
        <w:ind w:left="0" w:right="1134"/>
        <w:rPr>
          <w:rStyle w:val="default"/>
          <w:rFonts w:cs="FrankRuehl" w:hint="cs"/>
          <w:vanish/>
          <w:color w:val="FF0000"/>
          <w:szCs w:val="20"/>
          <w:shd w:val="clear" w:color="auto" w:fill="FFFF99"/>
          <w:rtl/>
        </w:rPr>
      </w:pPr>
      <w:bookmarkStart w:id="351" w:name="Rov381"/>
      <w:r w:rsidRPr="00A66974">
        <w:rPr>
          <w:rStyle w:val="default"/>
          <w:rFonts w:cs="FrankRuehl" w:hint="cs"/>
          <w:vanish/>
          <w:color w:val="FF0000"/>
          <w:szCs w:val="20"/>
          <w:shd w:val="clear" w:color="auto" w:fill="FFFF99"/>
          <w:rtl/>
        </w:rPr>
        <w:t>מיום 1.1.2017</w:t>
      </w:r>
    </w:p>
    <w:p w:rsidR="00511F02" w:rsidRPr="00A66974" w:rsidRDefault="00511F02" w:rsidP="00511F0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11F02" w:rsidRPr="00A66974" w:rsidRDefault="00511F02" w:rsidP="00511F02">
      <w:pPr>
        <w:pStyle w:val="P00"/>
        <w:tabs>
          <w:tab w:val="clear" w:pos="6259"/>
        </w:tabs>
        <w:spacing w:before="0"/>
        <w:ind w:left="0" w:right="1134"/>
        <w:rPr>
          <w:rStyle w:val="default"/>
          <w:rFonts w:cs="FrankRuehl" w:hint="cs"/>
          <w:vanish/>
          <w:szCs w:val="20"/>
          <w:shd w:val="clear" w:color="auto" w:fill="FFFF99"/>
          <w:rtl/>
        </w:rPr>
      </w:pPr>
      <w:hyperlink r:id="rId603"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94 (</w:t>
      </w:r>
      <w:hyperlink r:id="rId604"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11F02" w:rsidRPr="00511F02" w:rsidRDefault="00511F02" w:rsidP="00511F02">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138.</w:t>
      </w:r>
      <w:r w:rsidRPr="00A66974">
        <w:rPr>
          <w:rStyle w:val="default"/>
          <w:rFonts w:cs="FrankRuehl"/>
          <w:vanish/>
          <w:sz w:val="22"/>
          <w:szCs w:val="22"/>
          <w:shd w:val="clear" w:color="auto" w:fill="FFFF99"/>
          <w:rtl/>
        </w:rPr>
        <w:tab/>
        <w:t>ה</w:t>
      </w:r>
      <w:r w:rsidRPr="00A66974">
        <w:rPr>
          <w:rStyle w:val="default"/>
          <w:rFonts w:cs="FrankRuehl" w:hint="cs"/>
          <w:vanish/>
          <w:sz w:val="22"/>
          <w:szCs w:val="22"/>
          <w:shd w:val="clear" w:color="auto" w:fill="FFFF99"/>
          <w:rtl/>
        </w:rPr>
        <w:t xml:space="preserve">וראות פקודת העיריות, ובכלל זה הוראות סעיפים 170א(ב) ו-249א לא יחולו על חברה </w:t>
      </w:r>
      <w:r w:rsidRPr="00A66974">
        <w:rPr>
          <w:rStyle w:val="default"/>
          <w:rFonts w:cs="FrankRuehl" w:hint="cs"/>
          <w:vanish/>
          <w:sz w:val="22"/>
          <w:szCs w:val="22"/>
          <w:u w:val="single"/>
          <w:shd w:val="clear" w:color="auto" w:fill="FFFF99"/>
          <w:rtl/>
        </w:rPr>
        <w:t>למעט חברת ביוב שהיא איגוד ערים ככל שהוראות הפקודה האמורה חלות עליו</w:t>
      </w:r>
      <w:r w:rsidRPr="00A66974">
        <w:rPr>
          <w:rStyle w:val="default"/>
          <w:rFonts w:cs="FrankRuehl" w:hint="cs"/>
          <w:vanish/>
          <w:sz w:val="22"/>
          <w:szCs w:val="22"/>
          <w:shd w:val="clear" w:color="auto" w:fill="FFFF99"/>
          <w:rtl/>
        </w:rPr>
        <w:t>.</w:t>
      </w:r>
      <w:bookmarkEnd w:id="351"/>
    </w:p>
    <w:p w:rsidR="001D1A92" w:rsidRDefault="001D1A92">
      <w:pPr>
        <w:pStyle w:val="P00"/>
        <w:spacing w:before="72"/>
        <w:ind w:left="0" w:right="1134"/>
        <w:rPr>
          <w:rStyle w:val="default"/>
          <w:rFonts w:cs="FrankRuehl"/>
          <w:rtl/>
        </w:rPr>
      </w:pPr>
      <w:bookmarkStart w:id="352" w:name="Seif113"/>
      <w:bookmarkEnd w:id="352"/>
      <w:r>
        <w:rPr>
          <w:lang w:val="he-IL"/>
        </w:rPr>
        <w:pict>
          <v:rect id="_x0000_s2192" style="position:absolute;left:0;text-align:left;margin-left:464.5pt;margin-top:8.05pt;width:75.05pt;height:35.15pt;z-index:251603456" o:allowincell="f" filled="f" stroked="f" strokecolor="lime" strokeweight=".25pt">
            <v:textbox inset="0,0,0,0">
              <w:txbxContent>
                <w:p w:rsidR="002269D7" w:rsidRDefault="002269D7">
                  <w:pPr>
                    <w:spacing w:line="160" w:lineRule="exact"/>
                    <w:jc w:val="left"/>
                    <w:rPr>
                      <w:rFonts w:cs="Miriam" w:hint="cs"/>
                      <w:noProof/>
                      <w:szCs w:val="18"/>
                      <w:rtl/>
                    </w:rPr>
                  </w:pPr>
                  <w:r>
                    <w:rPr>
                      <w:rFonts w:cs="Miriam"/>
                      <w:szCs w:val="18"/>
                      <w:rtl/>
                    </w:rPr>
                    <w:t>ב</w:t>
                  </w:r>
                  <w:r>
                    <w:rPr>
                      <w:rFonts w:cs="Miriam" w:hint="cs"/>
                      <w:szCs w:val="18"/>
                      <w:rtl/>
                    </w:rPr>
                    <w:t>יטול סמכויות הרשות המקומית</w:t>
                  </w:r>
                </w:p>
                <w:p w:rsidR="002269D7" w:rsidRDefault="002269D7">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139.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החל </w:t>
      </w:r>
      <w:r>
        <w:rPr>
          <w:rStyle w:val="default"/>
          <w:rFonts w:cs="FrankRuehl"/>
          <w:rtl/>
        </w:rPr>
        <w:t>ב</w:t>
      </w:r>
      <w:r>
        <w:rPr>
          <w:rStyle w:val="default"/>
          <w:rFonts w:cs="FrankRuehl" w:hint="cs"/>
          <w:rtl/>
        </w:rPr>
        <w:t>יום תחילת פעילות החברה</w:t>
      </w:r>
      <w:r w:rsidR="00CC694C" w:rsidRPr="00CC694C">
        <w:rPr>
          <w:rStyle w:val="default"/>
          <w:rFonts w:cs="FrankRuehl" w:hint="cs"/>
          <w:rtl/>
        </w:rPr>
        <w:t>, למעט חברת ביוב,</w:t>
      </w:r>
      <w:r>
        <w:rPr>
          <w:rStyle w:val="default"/>
          <w:rFonts w:cs="FrankRuehl" w:hint="cs"/>
          <w:rtl/>
        </w:rPr>
        <w:t xml:space="preserve"> תהיה כל אחת מן הרשויות המקומיות שבתחום החברה (להלן </w:t>
      </w:r>
      <w:r>
        <w:rPr>
          <w:rStyle w:val="default"/>
          <w:rFonts w:cs="FrankRuehl"/>
          <w:rtl/>
        </w:rPr>
        <w:t>–</w:t>
      </w:r>
      <w:r>
        <w:rPr>
          <w:rStyle w:val="default"/>
          <w:rFonts w:cs="FrankRuehl" w:hint="cs"/>
          <w:rtl/>
        </w:rPr>
        <w:t xml:space="preserve"> הרשות המקומית) משוחררת מחובותיה לאספקת שירותי מים ושירותי ביוב וכן מחובותיה לביצוע פעילות נוספת שהיא העבירה לחברה, ויינטלו ממנה סמכויותיה על פי כל דין בכל הנוגע לאספקתם ולהטלה ול</w:t>
      </w:r>
      <w:r>
        <w:rPr>
          <w:rStyle w:val="default"/>
          <w:rFonts w:cs="FrankRuehl"/>
          <w:rtl/>
        </w:rPr>
        <w:t>גב</w:t>
      </w:r>
      <w:r>
        <w:rPr>
          <w:rStyle w:val="default"/>
          <w:rFonts w:cs="FrankRuehl" w:hint="cs"/>
          <w:rtl/>
        </w:rPr>
        <w:t>יה של תשלומי חובה בקשר אליהם; ואולם אין בכך כדי לגרוע מחובות הרשות המקומית כבעלת מניות בחברה.</w:t>
      </w:r>
    </w:p>
    <w:p w:rsidR="00CC694C" w:rsidRPr="00CC694C" w:rsidRDefault="00CC694C" w:rsidP="00CC694C">
      <w:pPr>
        <w:pStyle w:val="P00"/>
        <w:spacing w:before="72"/>
        <w:ind w:left="0" w:right="1134"/>
        <w:rPr>
          <w:rStyle w:val="default"/>
          <w:rFonts w:cs="FrankRuehl" w:hint="cs"/>
          <w:rtl/>
        </w:rPr>
      </w:pPr>
      <w:r>
        <w:rPr>
          <w:rFonts w:hint="cs"/>
          <w:rtl/>
          <w:lang w:eastAsia="en-US"/>
        </w:rPr>
        <w:pict>
          <v:shape id="_x0000_s2598" type="#_x0000_t202" style="position:absolute;left:0;text-align:left;margin-left:470.35pt;margin-top:7.1pt;width:1in;height:16.8pt;z-index:251815424" filled="f" stroked="f">
            <v:textbox inset="1mm,0,1mm,0">
              <w:txbxContent>
                <w:p w:rsidR="002269D7" w:rsidRDefault="002269D7" w:rsidP="00CC694C">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Pr="00CC694C">
        <w:rPr>
          <w:rStyle w:val="default"/>
          <w:rFonts w:cs="FrankRuehl" w:hint="cs"/>
          <w:rtl/>
        </w:rPr>
        <w:tab/>
        <w:t>(א1)</w:t>
      </w:r>
      <w:r w:rsidRPr="00CC694C">
        <w:rPr>
          <w:rStyle w:val="default"/>
          <w:rFonts w:cs="FrankRuehl" w:hint="cs"/>
          <w:rtl/>
        </w:rPr>
        <w:tab/>
        <w:t>החל ביום המעבר, יהיה ספק שירותי הביוב משוחרר מחובותיו למתן שירותי הולכה וטיפול ויינטלו ממנו סמכויותיו על פי כל דין בכל הנוגע למתן שירותים אלה; ואולם אין בכך כדי לגרוע מחובות ספק שירותי הביוב כבעל מניות בחברת ביוב.</w:t>
      </w:r>
    </w:p>
    <w:p w:rsidR="001D1A92" w:rsidRDefault="00CC694C" w:rsidP="00CC694C">
      <w:pPr>
        <w:pStyle w:val="P00"/>
        <w:spacing w:before="72"/>
        <w:ind w:left="0" w:right="1134"/>
        <w:rPr>
          <w:rStyle w:val="default"/>
          <w:rFonts w:cs="FrankRuehl"/>
          <w:rtl/>
        </w:rPr>
      </w:pPr>
      <w:r>
        <w:rPr>
          <w:rtl/>
          <w:lang w:eastAsia="en-US"/>
        </w:rPr>
        <w:pict>
          <v:shape id="_x0000_s2601" type="#_x0000_t202" style="position:absolute;left:0;text-align:left;margin-left:470.35pt;margin-top:7.1pt;width:1in;height:16.8pt;z-index:251816448" filled="f" stroked="f">
            <v:textbox inset="1mm,0,1mm,0">
              <w:txbxContent>
                <w:p w:rsidR="002269D7" w:rsidRDefault="002269D7" w:rsidP="00CC694C">
                  <w:pPr>
                    <w:spacing w:line="160" w:lineRule="exact"/>
                    <w:jc w:val="left"/>
                    <w:rPr>
                      <w:rFonts w:cs="Miriam" w:hint="cs"/>
                      <w:noProof/>
                      <w:szCs w:val="18"/>
                      <w:rtl/>
                    </w:rPr>
                  </w:pPr>
                  <w:r>
                    <w:rPr>
                      <w:rFonts w:cs="Miriam" w:hint="cs"/>
                      <w:noProof/>
                      <w:szCs w:val="18"/>
                      <w:rtl/>
                    </w:rPr>
                    <w:t>(תיקון מס' 10) תשע"ז-2016</w:t>
                  </w:r>
                </w:p>
              </w:txbxContent>
            </v:textbox>
            <w10:anchorlock/>
          </v:shape>
        </w:pict>
      </w:r>
      <w:r w:rsidR="001D1A92">
        <w:rPr>
          <w:rtl/>
        </w:rPr>
        <w:tab/>
      </w:r>
      <w:r w:rsidR="001D1A92">
        <w:rPr>
          <w:rStyle w:val="default"/>
          <w:rFonts w:cs="FrankRuehl"/>
          <w:rtl/>
        </w:rPr>
        <w:t>(</w:t>
      </w:r>
      <w:r w:rsidR="001D1A92">
        <w:rPr>
          <w:rStyle w:val="default"/>
          <w:rFonts w:cs="FrankRuehl" w:hint="cs"/>
          <w:rtl/>
        </w:rPr>
        <w:t>ב)</w:t>
      </w:r>
      <w:r w:rsidR="001D1A92">
        <w:rPr>
          <w:rStyle w:val="default"/>
          <w:rFonts w:cs="FrankRuehl"/>
          <w:rtl/>
        </w:rPr>
        <w:tab/>
      </w:r>
      <w:r w:rsidR="001D1A92">
        <w:rPr>
          <w:rStyle w:val="default"/>
          <w:rFonts w:cs="FrankRuehl" w:hint="cs"/>
          <w:rtl/>
        </w:rPr>
        <w:t xml:space="preserve">בלי לגרוע מכלליות האמור </w:t>
      </w:r>
      <w:r w:rsidRPr="00CC694C">
        <w:rPr>
          <w:rStyle w:val="default"/>
          <w:rFonts w:cs="FrankRuehl" w:hint="cs"/>
          <w:rtl/>
        </w:rPr>
        <w:t>בסעיפים קטנים (א) ו-(א1)</w:t>
      </w:r>
      <w:r w:rsidR="001D1A92">
        <w:rPr>
          <w:rStyle w:val="default"/>
          <w:rFonts w:cs="FrankRuehl" w:hint="cs"/>
          <w:rtl/>
        </w:rPr>
        <w:t xml:space="preserve">, הרשות המקומית </w:t>
      </w:r>
      <w:r w:rsidRPr="00CC694C">
        <w:rPr>
          <w:rStyle w:val="default"/>
          <w:rFonts w:cs="FrankRuehl" w:hint="cs"/>
          <w:rtl/>
        </w:rPr>
        <w:t>או ספק שירותי הביוב לא יפעלו</w:t>
      </w:r>
      <w:r w:rsidR="001D1A92">
        <w:rPr>
          <w:rStyle w:val="default"/>
          <w:rFonts w:cs="FrankRuehl" w:hint="cs"/>
          <w:rtl/>
        </w:rPr>
        <w:t xml:space="preserve">, לענין אספקת שירותי מים ושירותי ביוב ולענין </w:t>
      </w:r>
      <w:r w:rsidRPr="00CC694C">
        <w:rPr>
          <w:rStyle w:val="default"/>
          <w:rFonts w:cs="FrankRuehl" w:hint="cs"/>
          <w:rtl/>
        </w:rPr>
        <w:t>שהעבירו לחברה או לחברת ביוב, לפי העניין</w:t>
      </w:r>
      <w:r w:rsidR="001D1A92">
        <w:rPr>
          <w:rStyle w:val="default"/>
          <w:rFonts w:cs="FrankRuehl" w:hint="cs"/>
          <w:rtl/>
        </w:rPr>
        <w:t>, כא</w:t>
      </w:r>
      <w:r w:rsidR="001D1A92">
        <w:rPr>
          <w:rStyle w:val="default"/>
          <w:rFonts w:cs="FrankRuehl"/>
          <w:rtl/>
        </w:rPr>
        <w:t>מ</w:t>
      </w:r>
      <w:r w:rsidR="001D1A92">
        <w:rPr>
          <w:rStyle w:val="default"/>
          <w:rFonts w:cs="FrankRuehl" w:hint="cs"/>
          <w:rtl/>
        </w:rPr>
        <w:t>ור בהוראות החוקים האלה ובתקנות ובחוקי העזר שהותקנו מכוחם, לפי הענין:</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סעיפים 235(2), 237 ו-238 לפקודת העיריות;</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סעיף 147 לצו המועצות המקומיות (א), תשי"א-1950, ולצו המועצות המקומיות (ב), תשי"ג-1953, וסעיף 63(א) לצו המועצות המקומיות (מועצות אזוריות), </w:t>
      </w:r>
      <w:r>
        <w:rPr>
          <w:rStyle w:val="default"/>
          <w:rFonts w:cs="FrankRuehl"/>
          <w:rtl/>
        </w:rPr>
        <w:t>ת</w:t>
      </w:r>
      <w:r>
        <w:rPr>
          <w:rStyle w:val="default"/>
          <w:rFonts w:cs="FrankRuehl" w:hint="cs"/>
          <w:rtl/>
        </w:rPr>
        <w:t xml:space="preserve">שי"ח-1958; </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פקודת העיריות (אספקת מים);</w:t>
      </w:r>
    </w:p>
    <w:p w:rsidR="001D1A92" w:rsidRDefault="001D1A92">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חוק הרשויות המקומיות (ביוב), תשכ"ב-</w:t>
      </w:r>
      <w:r w:rsidR="00511F02">
        <w:rPr>
          <w:rStyle w:val="default"/>
          <w:rFonts w:cs="FrankRuehl" w:hint="cs"/>
          <w:rtl/>
        </w:rPr>
        <w:t>1962.</w:t>
      </w:r>
    </w:p>
    <w:p w:rsidR="00511F02" w:rsidRPr="00A66974" w:rsidRDefault="00511F02" w:rsidP="00511F02">
      <w:pPr>
        <w:pStyle w:val="P00"/>
        <w:tabs>
          <w:tab w:val="clear" w:pos="6259"/>
        </w:tabs>
        <w:spacing w:before="0"/>
        <w:ind w:left="0" w:right="1134"/>
        <w:rPr>
          <w:rStyle w:val="default"/>
          <w:rFonts w:cs="FrankRuehl" w:hint="cs"/>
          <w:vanish/>
          <w:color w:val="FF0000"/>
          <w:szCs w:val="20"/>
          <w:shd w:val="clear" w:color="auto" w:fill="FFFF99"/>
          <w:rtl/>
        </w:rPr>
      </w:pPr>
      <w:bookmarkStart w:id="353" w:name="Rov382"/>
      <w:r w:rsidRPr="00A66974">
        <w:rPr>
          <w:rStyle w:val="default"/>
          <w:rFonts w:cs="FrankRuehl" w:hint="cs"/>
          <w:vanish/>
          <w:color w:val="FF0000"/>
          <w:szCs w:val="20"/>
          <w:shd w:val="clear" w:color="auto" w:fill="FFFF99"/>
          <w:rtl/>
        </w:rPr>
        <w:t>מיום 1.1.2017</w:t>
      </w:r>
    </w:p>
    <w:p w:rsidR="00511F02" w:rsidRPr="00A66974" w:rsidRDefault="00511F02" w:rsidP="00511F02">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511F02" w:rsidRPr="00A66974" w:rsidRDefault="00511F02" w:rsidP="00511F02">
      <w:pPr>
        <w:pStyle w:val="P00"/>
        <w:tabs>
          <w:tab w:val="clear" w:pos="6259"/>
        </w:tabs>
        <w:spacing w:before="0"/>
        <w:ind w:left="0" w:right="1134"/>
        <w:rPr>
          <w:rStyle w:val="default"/>
          <w:rFonts w:cs="FrankRuehl" w:hint="cs"/>
          <w:vanish/>
          <w:szCs w:val="20"/>
          <w:shd w:val="clear" w:color="auto" w:fill="FFFF99"/>
          <w:rtl/>
        </w:rPr>
      </w:pPr>
      <w:hyperlink r:id="rId605"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94 (</w:t>
      </w:r>
      <w:hyperlink r:id="rId606"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511F02" w:rsidRPr="00A66974" w:rsidRDefault="00511F02" w:rsidP="00511F02">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139.</w:t>
      </w: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החל </w:t>
      </w:r>
      <w:r w:rsidRPr="00A66974">
        <w:rPr>
          <w:rStyle w:val="default"/>
          <w:rFonts w:cs="FrankRuehl"/>
          <w:vanish/>
          <w:sz w:val="22"/>
          <w:szCs w:val="22"/>
          <w:shd w:val="clear" w:color="auto" w:fill="FFFF99"/>
          <w:rtl/>
        </w:rPr>
        <w:t>ב</w:t>
      </w:r>
      <w:r w:rsidRPr="00A66974">
        <w:rPr>
          <w:rStyle w:val="default"/>
          <w:rFonts w:cs="FrankRuehl" w:hint="cs"/>
          <w:vanish/>
          <w:sz w:val="22"/>
          <w:szCs w:val="22"/>
          <w:shd w:val="clear" w:color="auto" w:fill="FFFF99"/>
          <w:rtl/>
        </w:rPr>
        <w:t>יום תחילת פעילות החברה</w:t>
      </w:r>
      <w:r w:rsidR="00CC694C" w:rsidRPr="00A66974">
        <w:rPr>
          <w:rStyle w:val="default"/>
          <w:rFonts w:cs="FrankRuehl" w:hint="cs"/>
          <w:vanish/>
          <w:sz w:val="22"/>
          <w:szCs w:val="22"/>
          <w:u w:val="single"/>
          <w:shd w:val="clear" w:color="auto" w:fill="FFFF99"/>
          <w:rtl/>
        </w:rPr>
        <w:t>, למעט חברת ביוב,</w:t>
      </w:r>
      <w:r w:rsidRPr="00A66974">
        <w:rPr>
          <w:rStyle w:val="default"/>
          <w:rFonts w:cs="FrankRuehl" w:hint="cs"/>
          <w:vanish/>
          <w:sz w:val="22"/>
          <w:szCs w:val="22"/>
          <w:shd w:val="clear" w:color="auto" w:fill="FFFF99"/>
          <w:rtl/>
        </w:rPr>
        <w:t xml:space="preserve"> תהיה כל אחת מן הרשויות המקומיות שבתחום החברה (להלן </w:t>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 xml:space="preserve"> הרשות המקומית) משוחררת מחובותיה לאספקת שירותי מים ושירותי ביוב וכן מחובותיה לביצוע פעילות נוספת שהיא העבירה לחברה, ויינטלו ממנה סמכויותיה על פי כל דין בכל הנוגע לאספקתם ולהטלה ול</w:t>
      </w:r>
      <w:r w:rsidRPr="00A66974">
        <w:rPr>
          <w:rStyle w:val="default"/>
          <w:rFonts w:cs="FrankRuehl"/>
          <w:vanish/>
          <w:sz w:val="22"/>
          <w:szCs w:val="22"/>
          <w:shd w:val="clear" w:color="auto" w:fill="FFFF99"/>
          <w:rtl/>
        </w:rPr>
        <w:t>גב</w:t>
      </w:r>
      <w:r w:rsidRPr="00A66974">
        <w:rPr>
          <w:rStyle w:val="default"/>
          <w:rFonts w:cs="FrankRuehl" w:hint="cs"/>
          <w:vanish/>
          <w:sz w:val="22"/>
          <w:szCs w:val="22"/>
          <w:shd w:val="clear" w:color="auto" w:fill="FFFF99"/>
          <w:rtl/>
        </w:rPr>
        <w:t>יה של תשלומי חובה בקשר אליהם; ואולם אין בכך כדי לגרוע מחובות הרשות המקומית כבעלת מניות בחברה.</w:t>
      </w:r>
    </w:p>
    <w:p w:rsidR="00CC694C" w:rsidRPr="00A66974" w:rsidRDefault="00CC694C" w:rsidP="00511F02">
      <w:pPr>
        <w:pStyle w:val="P00"/>
        <w:spacing w:before="0"/>
        <w:ind w:left="0" w:right="1134"/>
        <w:rPr>
          <w:rFonts w:hint="cs"/>
          <w:vanish/>
          <w:sz w:val="22"/>
          <w:szCs w:val="22"/>
          <w:shd w:val="clear" w:color="auto" w:fill="FFFF99"/>
          <w:rtl/>
        </w:rPr>
      </w:pPr>
      <w:r w:rsidRPr="00A66974">
        <w:rPr>
          <w:rFonts w:hint="cs"/>
          <w:vanish/>
          <w:sz w:val="22"/>
          <w:szCs w:val="22"/>
          <w:shd w:val="clear" w:color="auto" w:fill="FFFF99"/>
          <w:rtl/>
        </w:rPr>
        <w:tab/>
      </w:r>
      <w:r w:rsidRPr="00A66974">
        <w:rPr>
          <w:rFonts w:hint="cs"/>
          <w:vanish/>
          <w:sz w:val="22"/>
          <w:szCs w:val="22"/>
          <w:u w:val="single"/>
          <w:shd w:val="clear" w:color="auto" w:fill="FFFF99"/>
          <w:rtl/>
        </w:rPr>
        <w:t>(א1)</w:t>
      </w:r>
      <w:r w:rsidRPr="00A66974">
        <w:rPr>
          <w:rFonts w:hint="cs"/>
          <w:vanish/>
          <w:sz w:val="22"/>
          <w:szCs w:val="22"/>
          <w:u w:val="single"/>
          <w:shd w:val="clear" w:color="auto" w:fill="FFFF99"/>
          <w:rtl/>
        </w:rPr>
        <w:tab/>
        <w:t>החל ביום המעבר, יהיה ספק שירותי הביוב משוחרר מחובותיו למתן שירותי הולכה וטיפול ויינטלו ממנו סמכויותיו על פי כל דין בכל הנוגע למתן שירותים אלה; ואולם אין בכך כדי לגרוע מחובות ספק שירותי הביוב כבעל מניות בחברת ביוב.</w:t>
      </w:r>
    </w:p>
    <w:p w:rsidR="00511F02" w:rsidRPr="00A66974" w:rsidRDefault="00511F02" w:rsidP="00511F0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בלי לגרוע מכלליות האמור </w:t>
      </w:r>
      <w:r w:rsidRPr="00A66974">
        <w:rPr>
          <w:rStyle w:val="default"/>
          <w:rFonts w:cs="FrankRuehl" w:hint="cs"/>
          <w:strike/>
          <w:vanish/>
          <w:sz w:val="22"/>
          <w:szCs w:val="22"/>
          <w:shd w:val="clear" w:color="auto" w:fill="FFFF99"/>
          <w:rtl/>
        </w:rPr>
        <w:t>בסעיף קטן (א)</w:t>
      </w:r>
      <w:r w:rsidR="00CC694C" w:rsidRPr="00A66974">
        <w:rPr>
          <w:rStyle w:val="default"/>
          <w:rFonts w:cs="FrankRuehl" w:hint="cs"/>
          <w:vanish/>
          <w:sz w:val="22"/>
          <w:szCs w:val="22"/>
          <w:shd w:val="clear" w:color="auto" w:fill="FFFF99"/>
          <w:rtl/>
        </w:rPr>
        <w:t xml:space="preserve"> </w:t>
      </w:r>
      <w:r w:rsidR="00CC694C" w:rsidRPr="00A66974">
        <w:rPr>
          <w:rStyle w:val="default"/>
          <w:rFonts w:cs="FrankRuehl" w:hint="cs"/>
          <w:vanish/>
          <w:sz w:val="22"/>
          <w:szCs w:val="22"/>
          <w:u w:val="single"/>
          <w:shd w:val="clear" w:color="auto" w:fill="FFFF99"/>
          <w:rtl/>
        </w:rPr>
        <w:t>בסעיפים קטנים (א) ו-(א1)</w:t>
      </w:r>
      <w:r w:rsidRPr="00A66974">
        <w:rPr>
          <w:rStyle w:val="default"/>
          <w:rFonts w:cs="FrankRuehl" w:hint="cs"/>
          <w:vanish/>
          <w:sz w:val="22"/>
          <w:szCs w:val="22"/>
          <w:shd w:val="clear" w:color="auto" w:fill="FFFF99"/>
          <w:rtl/>
        </w:rPr>
        <w:t xml:space="preserve">, הרשות המקומית </w:t>
      </w:r>
      <w:r w:rsidRPr="00A66974">
        <w:rPr>
          <w:rStyle w:val="default"/>
          <w:rFonts w:cs="FrankRuehl" w:hint="cs"/>
          <w:strike/>
          <w:vanish/>
          <w:sz w:val="22"/>
          <w:szCs w:val="22"/>
          <w:shd w:val="clear" w:color="auto" w:fill="FFFF99"/>
          <w:rtl/>
        </w:rPr>
        <w:t>לא תפעל</w:t>
      </w:r>
      <w:r w:rsidR="00CC694C" w:rsidRPr="00A66974">
        <w:rPr>
          <w:rStyle w:val="default"/>
          <w:rFonts w:cs="FrankRuehl" w:hint="cs"/>
          <w:vanish/>
          <w:sz w:val="22"/>
          <w:szCs w:val="22"/>
          <w:shd w:val="clear" w:color="auto" w:fill="FFFF99"/>
          <w:rtl/>
        </w:rPr>
        <w:t xml:space="preserve"> </w:t>
      </w:r>
      <w:r w:rsidR="00CC694C" w:rsidRPr="00A66974">
        <w:rPr>
          <w:rStyle w:val="default"/>
          <w:rFonts w:cs="FrankRuehl" w:hint="cs"/>
          <w:vanish/>
          <w:sz w:val="22"/>
          <w:szCs w:val="22"/>
          <w:u w:val="single"/>
          <w:shd w:val="clear" w:color="auto" w:fill="FFFF99"/>
          <w:rtl/>
        </w:rPr>
        <w:t>או ספק שירותי הביוב לא יפעלו</w:t>
      </w:r>
      <w:r w:rsidRPr="00A66974">
        <w:rPr>
          <w:rStyle w:val="default"/>
          <w:rFonts w:cs="FrankRuehl" w:hint="cs"/>
          <w:vanish/>
          <w:sz w:val="22"/>
          <w:szCs w:val="22"/>
          <w:shd w:val="clear" w:color="auto" w:fill="FFFF99"/>
          <w:rtl/>
        </w:rPr>
        <w:t xml:space="preserve">, לענין אספקת שירותי מים ושירותי ביוב ולענין </w:t>
      </w:r>
      <w:r w:rsidRPr="00A66974">
        <w:rPr>
          <w:rStyle w:val="default"/>
          <w:rFonts w:cs="FrankRuehl" w:hint="cs"/>
          <w:strike/>
          <w:vanish/>
          <w:sz w:val="22"/>
          <w:szCs w:val="22"/>
          <w:shd w:val="clear" w:color="auto" w:fill="FFFF99"/>
          <w:rtl/>
        </w:rPr>
        <w:t>שהיא העבירה לחברה</w:t>
      </w:r>
      <w:r w:rsidR="00CC694C" w:rsidRPr="00A66974">
        <w:rPr>
          <w:rStyle w:val="default"/>
          <w:rFonts w:cs="FrankRuehl" w:hint="cs"/>
          <w:vanish/>
          <w:sz w:val="22"/>
          <w:szCs w:val="22"/>
          <w:shd w:val="clear" w:color="auto" w:fill="FFFF99"/>
          <w:rtl/>
        </w:rPr>
        <w:t xml:space="preserve"> </w:t>
      </w:r>
      <w:r w:rsidR="00CC694C" w:rsidRPr="00A66974">
        <w:rPr>
          <w:rStyle w:val="default"/>
          <w:rFonts w:cs="FrankRuehl" w:hint="cs"/>
          <w:vanish/>
          <w:sz w:val="22"/>
          <w:szCs w:val="22"/>
          <w:u w:val="single"/>
          <w:shd w:val="clear" w:color="auto" w:fill="FFFF99"/>
          <w:rtl/>
        </w:rPr>
        <w:t>שהעבירו לחברה או לחברת ביוב, לפי העניין</w:t>
      </w:r>
      <w:r w:rsidRPr="00A66974">
        <w:rPr>
          <w:rStyle w:val="default"/>
          <w:rFonts w:cs="FrankRuehl" w:hint="cs"/>
          <w:vanish/>
          <w:sz w:val="22"/>
          <w:szCs w:val="22"/>
          <w:shd w:val="clear" w:color="auto" w:fill="FFFF99"/>
          <w:rtl/>
        </w:rPr>
        <w:t>, כא</w:t>
      </w:r>
      <w:r w:rsidRPr="00A66974">
        <w:rPr>
          <w:rStyle w:val="default"/>
          <w:rFonts w:cs="FrankRuehl"/>
          <w:vanish/>
          <w:sz w:val="22"/>
          <w:szCs w:val="22"/>
          <w:shd w:val="clear" w:color="auto" w:fill="FFFF99"/>
          <w:rtl/>
        </w:rPr>
        <w:t>מ</w:t>
      </w:r>
      <w:r w:rsidRPr="00A66974">
        <w:rPr>
          <w:rStyle w:val="default"/>
          <w:rFonts w:cs="FrankRuehl" w:hint="cs"/>
          <w:vanish/>
          <w:sz w:val="22"/>
          <w:szCs w:val="22"/>
          <w:shd w:val="clear" w:color="auto" w:fill="FFFF99"/>
          <w:rtl/>
        </w:rPr>
        <w:t>ור בהוראות החוקים האלה ובתקנות ובחוקי העזר שהותקנו מכוחם, לפי הענין:</w:t>
      </w:r>
    </w:p>
    <w:p w:rsidR="00511F02" w:rsidRPr="00A66974" w:rsidRDefault="00511F02" w:rsidP="00511F0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(1)</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סעיפים 235(2), 237 ו-238 לפקודת העיריות;</w:t>
      </w:r>
    </w:p>
    <w:p w:rsidR="00511F02" w:rsidRPr="00A66974" w:rsidRDefault="00511F02" w:rsidP="00511F0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(2)</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סעיף 147 לצו המועצות המקומיות (א), תשי"א-1950, ולצו המועצות המקומיות (ב), תשי"ג-1953, וסעיף 63(א) לצו המועצות המקומיות (מועצות אזוריות), </w:t>
      </w:r>
      <w:r w:rsidRPr="00A66974">
        <w:rPr>
          <w:rStyle w:val="default"/>
          <w:rFonts w:cs="FrankRuehl"/>
          <w:vanish/>
          <w:sz w:val="22"/>
          <w:szCs w:val="22"/>
          <w:shd w:val="clear" w:color="auto" w:fill="FFFF99"/>
          <w:rtl/>
        </w:rPr>
        <w:t>ת</w:t>
      </w:r>
      <w:r w:rsidRPr="00A66974">
        <w:rPr>
          <w:rStyle w:val="default"/>
          <w:rFonts w:cs="FrankRuehl" w:hint="cs"/>
          <w:vanish/>
          <w:sz w:val="22"/>
          <w:szCs w:val="22"/>
          <w:shd w:val="clear" w:color="auto" w:fill="FFFF99"/>
          <w:rtl/>
        </w:rPr>
        <w:t xml:space="preserve">שי"ח-1958; </w:t>
      </w:r>
    </w:p>
    <w:p w:rsidR="00511F02" w:rsidRPr="00A66974" w:rsidRDefault="00511F02" w:rsidP="00511F02">
      <w:pPr>
        <w:pStyle w:val="P22"/>
        <w:spacing w:before="0"/>
        <w:ind w:left="1021"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(3)</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פקודת העיריות (אספקת מים);</w:t>
      </w:r>
    </w:p>
    <w:p w:rsidR="00511F02" w:rsidRPr="00CC694C" w:rsidRDefault="00511F02" w:rsidP="00CC694C">
      <w:pPr>
        <w:pStyle w:val="P22"/>
        <w:spacing w:before="0"/>
        <w:ind w:left="1021" w:right="1134"/>
        <w:rPr>
          <w:rStyle w:val="default"/>
          <w:rFonts w:cs="FrankRuehl" w:hint="cs"/>
          <w:sz w:val="2"/>
          <w:szCs w:val="2"/>
          <w:rtl/>
        </w:rPr>
      </w:pPr>
      <w:r w:rsidRPr="00A66974">
        <w:rPr>
          <w:rStyle w:val="default"/>
          <w:rFonts w:cs="FrankRuehl"/>
          <w:vanish/>
          <w:sz w:val="22"/>
          <w:szCs w:val="22"/>
          <w:shd w:val="clear" w:color="auto" w:fill="FFFF99"/>
          <w:rtl/>
        </w:rPr>
        <w:t>(4)</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חוק הרשויות המקומיות (ביוב), תשכ"ב-1962.</w:t>
      </w:r>
      <w:bookmarkEnd w:id="353"/>
    </w:p>
    <w:p w:rsidR="001D1A92" w:rsidRDefault="001D1A92">
      <w:pPr>
        <w:pStyle w:val="P00"/>
        <w:spacing w:before="72"/>
        <w:ind w:left="0" w:right="1134"/>
        <w:rPr>
          <w:rStyle w:val="default"/>
          <w:rFonts w:cs="FrankRuehl"/>
          <w:rtl/>
        </w:rPr>
      </w:pPr>
      <w:bookmarkStart w:id="354" w:name="Seif114"/>
      <w:bookmarkEnd w:id="354"/>
      <w:r>
        <w:rPr>
          <w:lang w:val="he-IL"/>
        </w:rPr>
        <w:pict>
          <v:rect id="_x0000_s2193" style="position:absolute;left:0;text-align:left;margin-left:464.5pt;margin-top:8.05pt;width:75.05pt;height:24.95pt;z-index:25160448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סמכת עובד</w:t>
                  </w:r>
                  <w:r>
                    <w:rPr>
                      <w:rFonts w:cs="Miriam"/>
                      <w:szCs w:val="18"/>
                      <w:rtl/>
                    </w:rPr>
                    <w:t xml:space="preserve"> </w:t>
                  </w:r>
                  <w:r>
                    <w:rPr>
                      <w:rFonts w:cs="Miriam" w:hint="cs"/>
                      <w:szCs w:val="18"/>
                      <w:rtl/>
                    </w:rPr>
                    <w:t xml:space="preserve">החברה כנותן </w:t>
                  </w:r>
                  <w:r>
                    <w:rPr>
                      <w:rFonts w:cs="Miriam"/>
                      <w:szCs w:val="18"/>
                      <w:rtl/>
                    </w:rPr>
                    <w:t>א</w:t>
                  </w:r>
                  <w:r>
                    <w:rPr>
                      <w:rFonts w:cs="Miriam" w:hint="cs"/>
                      <w:szCs w:val="18"/>
                      <w:rtl/>
                    </w:rPr>
                    <w:t>ישור לעסק</w:t>
                  </w:r>
                </w:p>
              </w:txbxContent>
            </v:textbox>
            <w10:anchorlock/>
          </v:rect>
        </w:pict>
      </w:r>
      <w:r>
        <w:rPr>
          <w:rStyle w:val="big-number"/>
          <w:rtl/>
        </w:rPr>
        <w:t>140.</w:t>
      </w:r>
      <w:r>
        <w:rPr>
          <w:rStyle w:val="big-number"/>
          <w:rtl/>
        </w:rPr>
        <w:tab/>
      </w:r>
      <w:r>
        <w:rPr>
          <w:rStyle w:val="default"/>
          <w:rFonts w:cs="FrankRuehl"/>
          <w:rtl/>
        </w:rPr>
        <w:t>ה</w:t>
      </w:r>
      <w:r>
        <w:rPr>
          <w:rStyle w:val="default"/>
          <w:rFonts w:cs="FrankRuehl" w:hint="cs"/>
          <w:rtl/>
        </w:rPr>
        <w:t xml:space="preserve">שר לאיכות הסביבה רשאי להסמיך עובד של חברה להיות נותן אישור לענין חוק רישוי עסקים, תשכ"ח-1968, בכל הנוגע למתן אישור מוקדם </w:t>
      </w:r>
      <w:r>
        <w:rPr>
          <w:rStyle w:val="default"/>
          <w:rFonts w:cs="FrankRuehl"/>
          <w:rtl/>
        </w:rPr>
        <w:t>ל</w:t>
      </w:r>
      <w:r>
        <w:rPr>
          <w:rStyle w:val="default"/>
          <w:rFonts w:cs="FrankRuehl" w:hint="cs"/>
          <w:rtl/>
        </w:rPr>
        <w:t xml:space="preserve">פי סעיף 6 לחוק האמור ולקביעת תנאים מוקדמים, תנאים ברישיון ותנאים נוספים ברישיון, כמשמעותם בסעיף 7 לחוק האמור, שענינם איכות שפכי התעשיה שיוזרמו מעסק למערכת הביוב; הוסמך עובד כאמור </w:t>
      </w:r>
      <w:r>
        <w:rPr>
          <w:rStyle w:val="default"/>
          <w:rFonts w:cs="FrankRuehl"/>
          <w:rtl/>
        </w:rPr>
        <w:t>–</w:t>
      </w:r>
      <w:r>
        <w:rPr>
          <w:rStyle w:val="default"/>
          <w:rFonts w:cs="FrankRuehl" w:hint="cs"/>
          <w:rtl/>
        </w:rPr>
        <w:t xml:space="preserve"> יחולו עליו במילוי תפקידו הוראות חוק העונשין החלות על עובד ציבור וכן החיקו</w:t>
      </w:r>
      <w:r>
        <w:rPr>
          <w:rStyle w:val="default"/>
          <w:rFonts w:cs="FrankRuehl"/>
          <w:rtl/>
        </w:rPr>
        <w:t>קי</w:t>
      </w:r>
      <w:r>
        <w:rPr>
          <w:rStyle w:val="default"/>
          <w:rFonts w:cs="FrankRuehl" w:hint="cs"/>
          <w:rtl/>
        </w:rPr>
        <w:t xml:space="preserve">ם האמורים בסעיף 86(3) עד (6). </w:t>
      </w:r>
    </w:p>
    <w:p w:rsidR="001D1A92" w:rsidRDefault="001D1A92">
      <w:pPr>
        <w:pStyle w:val="P00"/>
        <w:spacing w:before="72"/>
        <w:ind w:left="0" w:right="1134"/>
        <w:rPr>
          <w:rStyle w:val="default"/>
          <w:rFonts w:cs="FrankRuehl" w:hint="cs"/>
          <w:rtl/>
        </w:rPr>
      </w:pPr>
      <w:bookmarkStart w:id="355" w:name="Seif115"/>
      <w:bookmarkEnd w:id="355"/>
      <w:r>
        <w:rPr>
          <w:lang w:val="he-IL"/>
        </w:rPr>
        <w:pict>
          <v:rect id="_x0000_s2194" style="position:absolute;left:0;text-align:left;margin-left:464.5pt;margin-top:8.05pt;width:75.05pt;height:15.95pt;z-index:251605504"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w:t>
                  </w:r>
                  <w:r>
                    <w:rPr>
                      <w:rFonts w:cs="Miriam" w:hint="cs"/>
                      <w:szCs w:val="18"/>
                      <w:rtl/>
                    </w:rPr>
                    <w:t>י</w:t>
                  </w:r>
                  <w:r>
                    <w:rPr>
                      <w:rFonts w:cs="Miriam"/>
                      <w:szCs w:val="18"/>
                      <w:rtl/>
                    </w:rPr>
                    <w:t>ק</w:t>
                  </w:r>
                  <w:r>
                    <w:rPr>
                      <w:rFonts w:cs="Miriam" w:hint="cs"/>
                      <w:szCs w:val="18"/>
                      <w:rtl/>
                    </w:rPr>
                    <w:t xml:space="preserve">ון חוק המים </w:t>
                  </w:r>
                  <w:r>
                    <w:rPr>
                      <w:rFonts w:cs="Miriam"/>
                      <w:szCs w:val="18"/>
                      <w:rtl/>
                    </w:rPr>
                    <w:t>–</w:t>
                  </w:r>
                  <w:r>
                    <w:rPr>
                      <w:rFonts w:cs="Miriam" w:hint="cs"/>
                      <w:szCs w:val="18"/>
                      <w:rtl/>
                    </w:rPr>
                    <w:t xml:space="preserve"> </w:t>
                  </w:r>
                  <w:r>
                    <w:rPr>
                      <w:rFonts w:cs="Miriam"/>
                      <w:szCs w:val="18"/>
                      <w:rtl/>
                    </w:rPr>
                    <w:t>מ</w:t>
                  </w:r>
                  <w:r>
                    <w:rPr>
                      <w:rFonts w:cs="Miriam" w:hint="cs"/>
                      <w:szCs w:val="18"/>
                      <w:rtl/>
                    </w:rPr>
                    <w:t>ס' 14</w:t>
                  </w:r>
                </w:p>
              </w:txbxContent>
            </v:textbox>
            <w10:anchorlock/>
          </v:rect>
        </w:pict>
      </w:r>
      <w:r>
        <w:rPr>
          <w:rStyle w:val="big-number"/>
          <w:rtl/>
        </w:rPr>
        <w:t>141.</w:t>
      </w:r>
      <w:r>
        <w:rPr>
          <w:rStyle w:val="big-number"/>
          <w:rtl/>
        </w:rPr>
        <w:tab/>
      </w:r>
      <w:r>
        <w:rPr>
          <w:rStyle w:val="default"/>
          <w:rFonts w:cs="FrankRuehl"/>
          <w:rtl/>
        </w:rPr>
        <w:t>ב</w:t>
      </w:r>
      <w:r>
        <w:rPr>
          <w:rStyle w:val="default"/>
          <w:rFonts w:cs="FrankRuehl" w:hint="cs"/>
          <w:rtl/>
        </w:rPr>
        <w:t xml:space="preserve">חוק המים, בסעיף 20יב </w:t>
      </w:r>
      <w:r>
        <w:rPr>
          <w:rStyle w:val="default"/>
          <w:rFonts w:cs="FrankRuehl"/>
          <w:rtl/>
        </w:rPr>
        <w:t>–</w:t>
      </w:r>
    </w:p>
    <w:p w:rsidR="001D1A92" w:rsidRDefault="001D1A92">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קטן (א), במקום "או לאיגוד ערים" יבוא "לאיגוד ערים או לחברה כמשמעותה בחוק תאגידי מים וביוב, תשס"א</w:t>
      </w:r>
      <w:r>
        <w:rPr>
          <w:rStyle w:val="default"/>
          <w:rFonts w:cs="FrankRuehl"/>
          <w:rtl/>
        </w:rPr>
        <w:t>–</w:t>
      </w:r>
      <w:r>
        <w:rPr>
          <w:rStyle w:val="default"/>
          <w:rFonts w:cs="FrankRuehl" w:hint="cs"/>
          <w:rtl/>
        </w:rPr>
        <w:t xml:space="preserve">2001"; </w:t>
      </w:r>
    </w:p>
    <w:p w:rsidR="001D1A92" w:rsidRDefault="001D1A92">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קטן (ג), אחרי "לאיגוד ערים" יבוא "לחברה כמ</w:t>
      </w:r>
      <w:r>
        <w:rPr>
          <w:rStyle w:val="default"/>
          <w:rFonts w:cs="FrankRuehl"/>
          <w:rtl/>
        </w:rPr>
        <w:t>ש</w:t>
      </w:r>
      <w:r>
        <w:rPr>
          <w:rStyle w:val="default"/>
          <w:rFonts w:cs="FrankRuehl" w:hint="cs"/>
          <w:rtl/>
        </w:rPr>
        <w:t xml:space="preserve">מעותה בחוק תאגידי מים וביוב, תשס"א-2001". </w:t>
      </w:r>
    </w:p>
    <w:p w:rsidR="001D1A92" w:rsidRDefault="001D1A92">
      <w:pPr>
        <w:pStyle w:val="P00"/>
        <w:spacing w:before="72"/>
        <w:ind w:left="0" w:right="1134"/>
        <w:rPr>
          <w:rStyle w:val="default"/>
          <w:rFonts w:cs="FrankRuehl"/>
          <w:rtl/>
        </w:rPr>
      </w:pPr>
      <w:bookmarkStart w:id="356" w:name="Seif116"/>
      <w:bookmarkEnd w:id="356"/>
      <w:r>
        <w:rPr>
          <w:lang w:val="he-IL"/>
        </w:rPr>
        <w:pict>
          <v:rect id="_x0000_s2195" style="position:absolute;left:0;text-align:left;margin-left:464.5pt;margin-top:8.05pt;width:75.05pt;height:20.8pt;z-index:25160652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תי</w:t>
                  </w:r>
                  <w:r>
                    <w:rPr>
                      <w:rFonts w:cs="Miriam" w:hint="cs"/>
                      <w:szCs w:val="18"/>
                      <w:rtl/>
                    </w:rPr>
                    <w:t xml:space="preserve">קון חוק </w:t>
                  </w:r>
                  <w:r>
                    <w:rPr>
                      <w:rFonts w:cs="Miriam"/>
                      <w:szCs w:val="18"/>
                      <w:rtl/>
                    </w:rPr>
                    <w:t>מ</w:t>
                  </w:r>
                  <w:r>
                    <w:rPr>
                      <w:rFonts w:cs="Miriam" w:hint="cs"/>
                      <w:szCs w:val="18"/>
                      <w:rtl/>
                    </w:rPr>
                    <w:t xml:space="preserve">דידת מים </w:t>
                  </w:r>
                  <w:r>
                    <w:rPr>
                      <w:rFonts w:cs="Miriam"/>
                      <w:szCs w:val="18"/>
                      <w:rtl/>
                    </w:rPr>
                    <w:t>–</w:t>
                  </w:r>
                  <w:r>
                    <w:rPr>
                      <w:rFonts w:cs="Miriam" w:hint="cs"/>
                      <w:szCs w:val="18"/>
                      <w:rtl/>
                    </w:rPr>
                    <w:t xml:space="preserve"> </w:t>
                  </w:r>
                  <w:r>
                    <w:rPr>
                      <w:rFonts w:cs="Miriam"/>
                      <w:szCs w:val="18"/>
                      <w:rtl/>
                    </w:rPr>
                    <w:t>מ</w:t>
                  </w:r>
                  <w:r>
                    <w:rPr>
                      <w:rFonts w:cs="Miriam" w:hint="cs"/>
                      <w:szCs w:val="18"/>
                      <w:rtl/>
                    </w:rPr>
                    <w:t>ס' 2</w:t>
                  </w:r>
                </w:p>
              </w:txbxContent>
            </v:textbox>
            <w10:anchorlock/>
          </v:rect>
        </w:pict>
      </w:r>
      <w:r>
        <w:rPr>
          <w:rStyle w:val="big-number"/>
          <w:rtl/>
        </w:rPr>
        <w:t>142.</w:t>
      </w:r>
      <w:r>
        <w:rPr>
          <w:rStyle w:val="big-number"/>
          <w:rtl/>
        </w:rPr>
        <w:tab/>
      </w:r>
      <w:r>
        <w:rPr>
          <w:rStyle w:val="default"/>
          <w:rFonts w:cs="FrankRuehl"/>
          <w:rtl/>
        </w:rPr>
        <w:t>ב</w:t>
      </w:r>
      <w:r>
        <w:rPr>
          <w:rStyle w:val="default"/>
          <w:rFonts w:cs="FrankRuehl" w:hint="cs"/>
          <w:rtl/>
        </w:rPr>
        <w:t xml:space="preserve">חוק מדידת מים, תשט"ו-1955, בסעיף 13, בסיפה, במקום "על רשויות מקומיות" יבוא "רק על רשויות מקומיות או חברות כמשמעותן בחוק תאגידי מים וביוב, תשס"א-2001". </w:t>
      </w:r>
    </w:p>
    <w:p w:rsidR="001D1A92" w:rsidRDefault="001D1A92">
      <w:pPr>
        <w:pStyle w:val="P00"/>
        <w:spacing w:before="72"/>
        <w:ind w:left="0" w:right="1134"/>
        <w:rPr>
          <w:rStyle w:val="default"/>
          <w:rFonts w:cs="FrankRuehl" w:hint="cs"/>
          <w:rtl/>
        </w:rPr>
      </w:pPr>
      <w:bookmarkStart w:id="357" w:name="Seif117"/>
      <w:bookmarkEnd w:id="357"/>
      <w:r>
        <w:rPr>
          <w:lang w:val="he-IL"/>
        </w:rPr>
        <w:pict>
          <v:rect id="_x0000_s2196" style="position:absolute;left:0;text-align:left;margin-left:464.5pt;margin-top:8.05pt;width:75.05pt;height:26.15pt;z-index:25160755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w:t>
                  </w:r>
                  <w:r>
                    <w:rPr>
                      <w:rFonts w:cs="Miriam" w:hint="cs"/>
                      <w:szCs w:val="18"/>
                      <w:rtl/>
                    </w:rPr>
                    <w:t>יקון חוק החברות הממשל</w:t>
                  </w:r>
                  <w:r>
                    <w:rPr>
                      <w:rFonts w:cs="Miriam"/>
                      <w:szCs w:val="18"/>
                      <w:rtl/>
                    </w:rPr>
                    <w:t>ת</w:t>
                  </w:r>
                  <w:r>
                    <w:rPr>
                      <w:rFonts w:cs="Miriam" w:hint="cs"/>
                      <w:szCs w:val="18"/>
                      <w:rtl/>
                    </w:rPr>
                    <w:t xml:space="preserve">יות </w:t>
                  </w:r>
                  <w:r>
                    <w:rPr>
                      <w:rFonts w:cs="Miriam"/>
                      <w:szCs w:val="18"/>
                      <w:rtl/>
                    </w:rPr>
                    <w:t>–</w:t>
                  </w:r>
                  <w:r>
                    <w:rPr>
                      <w:rFonts w:cs="Miriam" w:hint="cs"/>
                      <w:szCs w:val="18"/>
                      <w:rtl/>
                    </w:rPr>
                    <w:t xml:space="preserve"> </w:t>
                  </w:r>
                  <w:r>
                    <w:rPr>
                      <w:rFonts w:cs="Miriam"/>
                      <w:szCs w:val="18"/>
                      <w:rtl/>
                    </w:rPr>
                    <w:t>מ</w:t>
                  </w:r>
                  <w:r>
                    <w:rPr>
                      <w:rFonts w:cs="Miriam" w:hint="cs"/>
                      <w:szCs w:val="18"/>
                      <w:rtl/>
                    </w:rPr>
                    <w:t>ס' 12</w:t>
                  </w:r>
                </w:p>
              </w:txbxContent>
            </v:textbox>
            <w10:anchorlock/>
          </v:rect>
        </w:pict>
      </w:r>
      <w:r>
        <w:rPr>
          <w:rStyle w:val="big-number"/>
          <w:rtl/>
        </w:rPr>
        <w:t>143.</w:t>
      </w:r>
      <w:r>
        <w:rPr>
          <w:rStyle w:val="big-number"/>
          <w:rtl/>
        </w:rPr>
        <w:tab/>
      </w:r>
      <w:r>
        <w:rPr>
          <w:rStyle w:val="default"/>
          <w:rFonts w:cs="FrankRuehl"/>
          <w:rtl/>
        </w:rPr>
        <w:t>ב</w:t>
      </w:r>
      <w:r>
        <w:rPr>
          <w:rStyle w:val="default"/>
          <w:rFonts w:cs="FrankRuehl" w:hint="cs"/>
          <w:rtl/>
        </w:rPr>
        <w:t xml:space="preserve">חוק החברות הממשלתיות </w:t>
      </w:r>
      <w:r>
        <w:rPr>
          <w:rStyle w:val="default"/>
          <w:rFonts w:cs="FrankRuehl"/>
          <w:rtl/>
        </w:rPr>
        <w:t>–</w:t>
      </w:r>
    </w:p>
    <w:p w:rsidR="001D1A92" w:rsidRDefault="001D1A92">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בסעיף 60א(ב), אחרי פסקה (4א) יבוא:</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hint="cs"/>
          <w:rtl/>
        </w:rPr>
        <w:t>ב)</w:t>
      </w:r>
      <w:r>
        <w:rPr>
          <w:rtl/>
        </w:rPr>
        <w:t> </w:t>
      </w:r>
      <w:r>
        <w:rPr>
          <w:rStyle w:val="default"/>
          <w:rFonts w:cs="FrankRuehl"/>
          <w:rtl/>
        </w:rPr>
        <w:t>ל</w:t>
      </w:r>
      <w:r>
        <w:rPr>
          <w:rStyle w:val="default"/>
          <w:rFonts w:cs="FrankRuehl" w:hint="cs"/>
          <w:rtl/>
        </w:rPr>
        <w:t xml:space="preserve">ענין כשירות לכהונה לרשות לשירותים ציבוריים </w:t>
      </w:r>
      <w:r>
        <w:rPr>
          <w:rStyle w:val="default"/>
          <w:rFonts w:cs="FrankRuehl"/>
          <w:rtl/>
        </w:rPr>
        <w:t>–</w:t>
      </w:r>
      <w:r>
        <w:rPr>
          <w:rStyle w:val="default"/>
          <w:rFonts w:cs="FrankRuehl" w:hint="cs"/>
          <w:rtl/>
        </w:rPr>
        <w:t xml:space="preserve"> מים וביוב, לפי חוק תאגידי מים וביוב, תשס"א-2001, במקום הוראות סעיף 16א יחולו הוראות סעיפים 82(ב)(3) ו-93 לחוק האמור;"</w:t>
      </w:r>
      <w:r>
        <w:rPr>
          <w:rStyle w:val="default"/>
          <w:rFonts w:cs="FrankRuehl"/>
          <w:rtl/>
        </w:rPr>
        <w:t>;</w:t>
      </w:r>
    </w:p>
    <w:p w:rsidR="001D1A92" w:rsidRDefault="001D1A92">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בתוספת, בסופה יבוא:</w:t>
      </w:r>
    </w:p>
    <w:p w:rsidR="001D1A92" w:rsidRDefault="001D1A92">
      <w:pPr>
        <w:pStyle w:val="P22"/>
        <w:spacing w:before="72"/>
        <w:ind w:left="1021" w:right="1134"/>
        <w:rPr>
          <w:rStyle w:val="default"/>
          <w:rFonts w:cs="FrankRuehl"/>
          <w:rtl/>
        </w:rPr>
      </w:pPr>
      <w:r>
        <w:rPr>
          <w:rStyle w:val="default"/>
          <w:rFonts w:cs="FrankRuehl"/>
          <w:rtl/>
        </w:rPr>
        <w:t>"15.</w:t>
      </w:r>
      <w:r>
        <w:rPr>
          <w:rtl/>
        </w:rPr>
        <w:t> </w:t>
      </w:r>
      <w:r>
        <w:rPr>
          <w:rStyle w:val="default"/>
          <w:rFonts w:cs="FrankRuehl"/>
          <w:rtl/>
        </w:rPr>
        <w:t>ה</w:t>
      </w:r>
      <w:r>
        <w:rPr>
          <w:rStyle w:val="default"/>
          <w:rFonts w:cs="FrankRuehl" w:hint="cs"/>
          <w:rtl/>
        </w:rPr>
        <w:t xml:space="preserve">רשות לשירותים ציבוריים - מים וביוב, לפי חוק תאגידי מים וביוב, תשס"א- 2001". </w:t>
      </w:r>
    </w:p>
    <w:p w:rsidR="001D1A92" w:rsidRDefault="001D1A92">
      <w:pPr>
        <w:pStyle w:val="P00"/>
        <w:spacing w:before="72"/>
        <w:ind w:left="0" w:right="1134"/>
        <w:rPr>
          <w:rStyle w:val="default"/>
          <w:rFonts w:cs="FrankRuehl"/>
          <w:rtl/>
        </w:rPr>
      </w:pPr>
      <w:bookmarkStart w:id="358" w:name="Seif127"/>
      <w:bookmarkEnd w:id="358"/>
      <w:r>
        <w:rPr>
          <w:lang w:val="he-IL"/>
        </w:rPr>
        <w:pict>
          <v:rect id="_x0000_s2197" style="position:absolute;left:0;text-align:left;margin-left:464.5pt;margin-top:8.05pt;width:75.05pt;height:17.45pt;z-index:25161779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ת</w:t>
                  </w:r>
                  <w:r>
                    <w:rPr>
                      <w:rFonts w:cs="Miriam" w:hint="cs"/>
                      <w:szCs w:val="18"/>
                      <w:rtl/>
                    </w:rPr>
                    <w:t xml:space="preserve">יקון חוק </w:t>
                  </w:r>
                  <w:r>
                    <w:rPr>
                      <w:rFonts w:cs="Miriam"/>
                      <w:szCs w:val="18"/>
                      <w:rtl/>
                    </w:rPr>
                    <w:t>ה</w:t>
                  </w:r>
                  <w:r>
                    <w:rPr>
                      <w:rFonts w:cs="Miriam" w:hint="cs"/>
                      <w:szCs w:val="18"/>
                      <w:rtl/>
                    </w:rPr>
                    <w:t xml:space="preserve">תכנון והבניה </w:t>
                  </w:r>
                  <w:r>
                    <w:rPr>
                      <w:rFonts w:cs="Miriam"/>
                      <w:szCs w:val="18"/>
                      <w:rtl/>
                    </w:rPr>
                    <w:t>–</w:t>
                  </w:r>
                  <w:r>
                    <w:rPr>
                      <w:rFonts w:cs="Miriam" w:hint="cs"/>
                      <w:szCs w:val="18"/>
                      <w:rtl/>
                    </w:rPr>
                    <w:t xml:space="preserve"> </w:t>
                  </w:r>
                  <w:r>
                    <w:rPr>
                      <w:rFonts w:cs="Miriam"/>
                      <w:szCs w:val="18"/>
                      <w:rtl/>
                    </w:rPr>
                    <w:t>מ</w:t>
                  </w:r>
                  <w:r>
                    <w:rPr>
                      <w:rFonts w:cs="Miriam" w:hint="cs"/>
                      <w:szCs w:val="18"/>
                      <w:rtl/>
                    </w:rPr>
                    <w:t>ס' 55</w:t>
                  </w:r>
                </w:p>
              </w:txbxContent>
            </v:textbox>
            <w10:anchorlock/>
          </v:rect>
        </w:pict>
      </w:r>
      <w:r>
        <w:rPr>
          <w:rStyle w:val="big-number"/>
          <w:rtl/>
        </w:rPr>
        <w:t>144.</w:t>
      </w:r>
      <w:r>
        <w:rPr>
          <w:rStyle w:val="big-number"/>
          <w:rtl/>
        </w:rPr>
        <w:tab/>
      </w:r>
      <w:r>
        <w:rPr>
          <w:rStyle w:val="default"/>
          <w:rFonts w:cs="FrankRuehl"/>
          <w:rtl/>
        </w:rPr>
        <w:t>ב</w:t>
      </w:r>
      <w:r>
        <w:rPr>
          <w:rStyle w:val="default"/>
          <w:rFonts w:cs="FrankRuehl" w:hint="cs"/>
          <w:rtl/>
        </w:rPr>
        <w:t xml:space="preserve">חוק התכנון והבניה, תשכ"ה- 1965, בסעיף 157א - </w:t>
      </w:r>
    </w:p>
    <w:p w:rsidR="001D1A92" w:rsidRDefault="001D1A9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בסעיף קטן (א), בהגדרה </w:t>
      </w:r>
      <w:r>
        <w:rPr>
          <w:rStyle w:val="default"/>
          <w:rFonts w:cs="FrankRuehl"/>
          <w:rtl/>
        </w:rPr>
        <w:t>"</w:t>
      </w:r>
      <w:r>
        <w:rPr>
          <w:rStyle w:val="default"/>
          <w:rFonts w:cs="FrankRuehl" w:hint="cs"/>
          <w:rtl/>
        </w:rPr>
        <w:t xml:space="preserve">ספק", בסופה יבוא "או חברה כמשמעותה בחוק תאגידי מים וביוב, תשס"א- 2001 (להלן - חוק תאגידי מים וביוב), לפי הענין"; </w:t>
      </w:r>
    </w:p>
    <w:p w:rsidR="001D1A92" w:rsidRDefault="001D1A92">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בסעיף קטן (ה), בסופו יבוא:</w:t>
      </w:r>
    </w:p>
    <w:p w:rsidR="001D1A92" w:rsidRDefault="001D1A92">
      <w:pPr>
        <w:pStyle w:val="P22"/>
        <w:spacing w:before="72"/>
        <w:ind w:left="1021" w:right="1134"/>
        <w:rPr>
          <w:rStyle w:val="default"/>
          <w:rFonts w:cs="FrankRuehl"/>
          <w:rtl/>
        </w:rPr>
      </w:pPr>
      <w:r>
        <w:rPr>
          <w:rStyle w:val="default"/>
          <w:rFonts w:cs="FrankRuehl"/>
          <w:rtl/>
        </w:rPr>
        <w:t>"(3)</w:t>
      </w:r>
      <w:r>
        <w:rPr>
          <w:rtl/>
        </w:rPr>
        <w:t> </w:t>
      </w:r>
      <w:r>
        <w:rPr>
          <w:rStyle w:val="default"/>
          <w:rFonts w:cs="FrankRuehl"/>
          <w:rtl/>
        </w:rPr>
        <w:t>ע</w:t>
      </w:r>
      <w:r>
        <w:rPr>
          <w:rStyle w:val="default"/>
          <w:rFonts w:cs="FrankRuehl" w:hint="cs"/>
          <w:rtl/>
        </w:rPr>
        <w:t>ל אף האמור בפסקה (1), הרשות המאשרת לא תיתן אישור לפי סעיפים קטנים (ב)(2), (ג) ו- (ד)(2) לבנין חדש שנבנה</w:t>
      </w:r>
      <w:r>
        <w:rPr>
          <w:rStyle w:val="default"/>
          <w:rFonts w:cs="FrankRuehl"/>
          <w:rtl/>
        </w:rPr>
        <w:t xml:space="preserve"> </w:t>
      </w:r>
      <w:r>
        <w:rPr>
          <w:rStyle w:val="default"/>
          <w:rFonts w:cs="FrankRuehl" w:hint="cs"/>
          <w:rtl/>
        </w:rPr>
        <w:t>בתחומה של חברה כמשמעותה בחוק תאגידי מים וביוב, אלא לאחר שהחברה האמורה אישרה כי הבנין מחובר למערכת המים ולמערכת הביוב, או כי קיים פתרון אחר לשפכים, בהתאם לשימוש בבנין ולמטרותיו, ועל פי כל דין."</w:t>
      </w:r>
    </w:p>
    <w:p w:rsidR="001D1A92" w:rsidRDefault="001D1A92">
      <w:pPr>
        <w:pStyle w:val="P00"/>
        <w:spacing w:before="72"/>
        <w:ind w:left="0" w:right="1134"/>
        <w:rPr>
          <w:rStyle w:val="default"/>
          <w:rFonts w:cs="FrankRuehl"/>
          <w:rtl/>
        </w:rPr>
      </w:pPr>
      <w:bookmarkStart w:id="359" w:name="Seif128"/>
      <w:bookmarkEnd w:id="359"/>
      <w:r>
        <w:rPr>
          <w:lang w:val="he-IL"/>
        </w:rPr>
        <w:pict>
          <v:rect id="_x0000_s2198" style="position:absolute;left:0;text-align:left;margin-left:464.5pt;margin-top:8.05pt;width:75.05pt;height:10pt;z-index:251618816"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ד</w:t>
                  </w:r>
                  <w:r>
                    <w:rPr>
                      <w:rFonts w:cs="Miriam" w:hint="cs"/>
                      <w:szCs w:val="18"/>
                      <w:rtl/>
                    </w:rPr>
                    <w:t>ין המדינה</w:t>
                  </w:r>
                </w:p>
              </w:txbxContent>
            </v:textbox>
            <w10:anchorlock/>
          </v:rect>
        </w:pict>
      </w:r>
      <w:r>
        <w:rPr>
          <w:rStyle w:val="big-number"/>
          <w:rtl/>
        </w:rPr>
        <w:t>145.</w:t>
      </w:r>
      <w:r>
        <w:rPr>
          <w:rStyle w:val="big-number"/>
          <w:rtl/>
        </w:rPr>
        <w:tab/>
      </w:r>
      <w:r>
        <w:rPr>
          <w:rStyle w:val="default"/>
          <w:rFonts w:cs="FrankRuehl"/>
          <w:rtl/>
        </w:rPr>
        <w:t>ד</w:t>
      </w:r>
      <w:r>
        <w:rPr>
          <w:rStyle w:val="default"/>
          <w:rFonts w:cs="FrankRuehl" w:hint="cs"/>
          <w:rtl/>
        </w:rPr>
        <w:t>ין המדינה לענין חוק זה כדין כל בעל מקרקעין</w:t>
      </w:r>
      <w:r>
        <w:rPr>
          <w:rStyle w:val="default"/>
          <w:rFonts w:cs="FrankRuehl"/>
          <w:rtl/>
        </w:rPr>
        <w:t xml:space="preserve"> </w:t>
      </w:r>
      <w:r>
        <w:rPr>
          <w:rStyle w:val="default"/>
          <w:rFonts w:cs="FrankRuehl" w:hint="cs"/>
          <w:rtl/>
        </w:rPr>
        <w:t>או צרכן אחר.</w:t>
      </w:r>
    </w:p>
    <w:p w:rsidR="001D1A92" w:rsidRDefault="001D1A92" w:rsidP="001D1A92">
      <w:pPr>
        <w:pStyle w:val="P00"/>
        <w:spacing w:before="72"/>
        <w:ind w:left="0" w:right="1134"/>
        <w:rPr>
          <w:rStyle w:val="default"/>
          <w:rFonts w:cs="FrankRuehl"/>
          <w:rtl/>
        </w:rPr>
      </w:pPr>
      <w:bookmarkStart w:id="360" w:name="Seif129"/>
      <w:bookmarkEnd w:id="360"/>
      <w:r>
        <w:rPr>
          <w:lang w:val="he-IL"/>
        </w:rPr>
        <w:pict>
          <v:rect id="_x0000_s2199" style="position:absolute;left:0;text-align:left;margin-left:464.5pt;margin-top:8.05pt;width:75.05pt;height:37.85pt;z-index:251619840" o:allowincell="f" filled="f" stroked="f" strokecolor="lime" strokeweight=".25pt">
            <v:textbox inset="0,0,0,0">
              <w:txbxContent>
                <w:p w:rsidR="002269D7" w:rsidRDefault="002269D7">
                  <w:pPr>
                    <w:spacing w:line="160" w:lineRule="exact"/>
                    <w:jc w:val="left"/>
                    <w:rPr>
                      <w:rFonts w:cs="Miriam" w:hint="cs"/>
                      <w:szCs w:val="18"/>
                      <w:rtl/>
                    </w:rPr>
                  </w:pPr>
                  <w:r>
                    <w:rPr>
                      <w:rFonts w:cs="Miriam" w:hint="cs"/>
                      <w:szCs w:val="18"/>
                      <w:rtl/>
                    </w:rPr>
                    <w:t xml:space="preserve">כללים לענין </w:t>
                  </w:r>
                  <w:r>
                    <w:rPr>
                      <w:rFonts w:cs="Miriam"/>
                      <w:szCs w:val="18"/>
                      <w:rtl/>
                    </w:rPr>
                    <w:t>ה</w:t>
                  </w:r>
                  <w:r>
                    <w:rPr>
                      <w:rFonts w:cs="Miriam" w:hint="cs"/>
                      <w:szCs w:val="18"/>
                      <w:rtl/>
                    </w:rPr>
                    <w:t>פסקת שירותים</w:t>
                  </w:r>
                </w:p>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146.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מועצת הרשות, תקבע, בכללים, את המקרים והתנאים שבהם רשאית חברה להפסיק או לצמצם מתן שירותי מים וביוב לצרכן או למקרקעין, לרבות בשל אי תשלום תשלומים שדרשה ממנו.</w:t>
      </w:r>
    </w:p>
    <w:p w:rsidR="001D1A92" w:rsidRDefault="001D1A92" w:rsidP="001D1A92">
      <w:pPr>
        <w:pStyle w:val="P00"/>
        <w:spacing w:before="72"/>
        <w:ind w:left="0" w:right="1134"/>
        <w:rPr>
          <w:rStyle w:val="default"/>
          <w:rFonts w:cs="FrankRuehl"/>
          <w:rtl/>
        </w:rPr>
      </w:pPr>
      <w:r>
        <w:rPr>
          <w:rtl/>
          <w:lang w:val="he-IL"/>
        </w:rPr>
        <w:pict>
          <v:shape id="_x0000_s2283" type="#_x0000_t202" style="position:absolute;left:0;text-align:left;margin-left:470.25pt;margin-top:7.1pt;width:1in;height:16.8pt;z-index:251673088" filled="f" stroked="f">
            <v:textbox inset="1mm,0,1mm,0">
              <w:txbxContent>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מועצת הרשות, בהתייעצות עם השר לאיכ</w:t>
      </w:r>
      <w:r>
        <w:rPr>
          <w:rStyle w:val="default"/>
          <w:rFonts w:cs="FrankRuehl"/>
          <w:rtl/>
        </w:rPr>
        <w:t>ו</w:t>
      </w:r>
      <w:r>
        <w:rPr>
          <w:rStyle w:val="default"/>
          <w:rFonts w:cs="FrankRuehl" w:hint="cs"/>
          <w:rtl/>
        </w:rPr>
        <w:t xml:space="preserve">ת הסביבה, תקבע את המקרים והתנאים שבהם רשאית חברה להפסיק או לצמצם מתן שירותי מים וביוב בשל אי קיום הוראה או דרישה לפי סעיף 51. </w:t>
      </w:r>
    </w:p>
    <w:p w:rsidR="001D1A92" w:rsidRDefault="001D1A92" w:rsidP="001D1A92">
      <w:pPr>
        <w:pStyle w:val="P00"/>
        <w:spacing w:before="72"/>
        <w:ind w:left="0" w:right="1134"/>
        <w:rPr>
          <w:rStyle w:val="default"/>
          <w:rFonts w:cs="FrankRuehl" w:hint="cs"/>
          <w:rtl/>
        </w:rPr>
      </w:pPr>
      <w:r>
        <w:rPr>
          <w:rtl/>
          <w:lang w:val="he-IL"/>
        </w:rPr>
        <w:pict>
          <v:shape id="_x0000_s2284" type="#_x0000_t202" style="position:absolute;left:0;text-align:left;margin-left:470.25pt;margin-top:7.1pt;width:1in;height:22.4pt;z-index:251674112" filled="f" stroked="f">
            <v:textbox inset="1mm,0,1mm,0">
              <w:txbxContent>
                <w:p w:rsidR="002269D7" w:rsidRDefault="002269D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כללים לפי סעיף זה ייקבעו באישור ועדת הכלכלה של הכנסת.</w:t>
      </w: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bookmarkStart w:id="361" w:name="Rov221"/>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607"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348 (</w:t>
      </w:r>
      <w:hyperlink r:id="rId608"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609"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610"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big-number"/>
          <w:rFonts w:hint="cs"/>
          <w:vanish/>
          <w:sz w:val="16"/>
          <w:szCs w:val="16"/>
          <w:shd w:val="clear" w:color="auto" w:fill="FFFF99"/>
          <w:rtl/>
        </w:rPr>
      </w:pPr>
      <w:r w:rsidRPr="00A66974">
        <w:rPr>
          <w:rStyle w:val="big-number"/>
          <w:rFonts w:hint="cs"/>
          <w:strike/>
          <w:vanish/>
          <w:sz w:val="16"/>
          <w:szCs w:val="16"/>
          <w:shd w:val="clear" w:color="auto" w:fill="FFFF99"/>
          <w:rtl/>
        </w:rPr>
        <w:t>תקנות</w:t>
      </w:r>
      <w:r w:rsidRPr="00A66974">
        <w:rPr>
          <w:rStyle w:val="big-number"/>
          <w:rFonts w:hint="cs"/>
          <w:vanish/>
          <w:sz w:val="16"/>
          <w:szCs w:val="16"/>
          <w:shd w:val="clear" w:color="auto" w:fill="FFFF99"/>
          <w:rtl/>
        </w:rPr>
        <w:t xml:space="preserve"> </w:t>
      </w:r>
      <w:r w:rsidRPr="00A66974">
        <w:rPr>
          <w:rStyle w:val="big-number"/>
          <w:rFonts w:hint="cs"/>
          <w:vanish/>
          <w:sz w:val="16"/>
          <w:szCs w:val="16"/>
          <w:u w:val="single"/>
          <w:shd w:val="clear" w:color="auto" w:fill="FFFF99"/>
          <w:rtl/>
        </w:rPr>
        <w:t>כללים</w:t>
      </w:r>
      <w:r w:rsidRPr="00A66974">
        <w:rPr>
          <w:rStyle w:val="big-number"/>
          <w:rFonts w:hint="cs"/>
          <w:vanish/>
          <w:sz w:val="16"/>
          <w:szCs w:val="16"/>
          <w:shd w:val="clear" w:color="auto" w:fill="FFFF99"/>
          <w:rtl/>
        </w:rPr>
        <w:t xml:space="preserve"> לענין הפסקת שירותים</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rStyle w:val="big-number"/>
          <w:rFonts w:cs="FrankRuehl"/>
          <w:vanish/>
          <w:sz w:val="22"/>
          <w:szCs w:val="22"/>
          <w:shd w:val="clear" w:color="auto" w:fill="FFFF99"/>
          <w:rtl/>
        </w:rPr>
        <w:t>146.</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הפנים, בהתייעצות עם שר האוצר, יקבע את המקרים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תקבע, בכללים, את המקרים</w:t>
      </w:r>
      <w:r w:rsidRPr="00A66974">
        <w:rPr>
          <w:rStyle w:val="default"/>
          <w:rFonts w:cs="FrankRuehl" w:hint="cs"/>
          <w:vanish/>
          <w:sz w:val="22"/>
          <w:szCs w:val="22"/>
          <w:shd w:val="clear" w:color="auto" w:fill="FFFF99"/>
          <w:rtl/>
        </w:rPr>
        <w:t xml:space="preserve"> והתנאים שבהם רשאית חברה להפסיק או לצמצם מתן שירותי מים וביוב לצרכן או למקרקעין, לרבות בשל אי תשלום תשלומים שדרשה ממנו.</w:t>
      </w:r>
    </w:p>
    <w:p w:rsidR="001D1A92" w:rsidRPr="00A66974" w:rsidRDefault="001D1A92">
      <w:pPr>
        <w:pStyle w:val="P00"/>
        <w:spacing w:before="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הפנים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w:t>
      </w:r>
      <w:r w:rsidRPr="00A66974">
        <w:rPr>
          <w:rStyle w:val="default"/>
          <w:rFonts w:cs="FrankRuehl" w:hint="cs"/>
          <w:vanish/>
          <w:sz w:val="22"/>
          <w:szCs w:val="22"/>
          <w:shd w:val="clear" w:color="auto" w:fill="FFFF99"/>
          <w:rtl/>
        </w:rPr>
        <w:t>, בהתייעצות עם השר לאיכ</w:t>
      </w:r>
      <w:r w:rsidRPr="00A66974">
        <w:rPr>
          <w:rStyle w:val="default"/>
          <w:rFonts w:cs="FrankRuehl"/>
          <w:vanish/>
          <w:sz w:val="22"/>
          <w:szCs w:val="22"/>
          <w:shd w:val="clear" w:color="auto" w:fill="FFFF99"/>
          <w:rtl/>
        </w:rPr>
        <w:t>ו</w:t>
      </w:r>
      <w:r w:rsidRPr="00A66974">
        <w:rPr>
          <w:rStyle w:val="default"/>
          <w:rFonts w:cs="FrankRuehl" w:hint="cs"/>
          <w:vanish/>
          <w:sz w:val="22"/>
          <w:szCs w:val="22"/>
          <w:shd w:val="clear" w:color="auto" w:fill="FFFF99"/>
          <w:rtl/>
        </w:rPr>
        <w:t xml:space="preserve">ת הסביבה, </w:t>
      </w:r>
      <w:r w:rsidRPr="00A66974">
        <w:rPr>
          <w:rStyle w:val="default"/>
          <w:rFonts w:cs="FrankRuehl" w:hint="cs"/>
          <w:strike/>
          <w:vanish/>
          <w:sz w:val="22"/>
          <w:szCs w:val="22"/>
          <w:shd w:val="clear" w:color="auto" w:fill="FFFF99"/>
          <w:rtl/>
        </w:rPr>
        <w:t>יקבע</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תקבע</w:t>
      </w:r>
      <w:r w:rsidRPr="00A66974">
        <w:rPr>
          <w:rStyle w:val="default"/>
          <w:rFonts w:cs="FrankRuehl" w:hint="cs"/>
          <w:vanish/>
          <w:sz w:val="22"/>
          <w:szCs w:val="22"/>
          <w:shd w:val="clear" w:color="auto" w:fill="FFFF99"/>
          <w:rtl/>
        </w:rPr>
        <w:t xml:space="preserve"> את המקרים והתנאים שבהם רשאית חברה להפסיק או לצמצם מתן שירותי מים וביוב בשל אי קיום הוראה או דרישה לפי סעיף 51. </w:t>
      </w:r>
    </w:p>
    <w:p w:rsidR="001D1A92" w:rsidRDefault="001D1A92">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ג)</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תקנות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כללים</w:t>
      </w:r>
      <w:r w:rsidRPr="00A66974">
        <w:rPr>
          <w:rStyle w:val="default"/>
          <w:rFonts w:cs="FrankRuehl" w:hint="cs"/>
          <w:vanish/>
          <w:sz w:val="22"/>
          <w:szCs w:val="22"/>
          <w:shd w:val="clear" w:color="auto" w:fill="FFFF99"/>
          <w:rtl/>
        </w:rPr>
        <w:t xml:space="preserve"> לפי סעיף זה </w:t>
      </w:r>
      <w:r w:rsidRPr="00A66974">
        <w:rPr>
          <w:rStyle w:val="default"/>
          <w:rFonts w:cs="FrankRuehl" w:hint="cs"/>
          <w:strike/>
          <w:vanish/>
          <w:sz w:val="22"/>
          <w:szCs w:val="22"/>
          <w:shd w:val="clear" w:color="auto" w:fill="FFFF99"/>
          <w:rtl/>
        </w:rPr>
        <w:t>יותקנו</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ייקבעו</w:t>
      </w:r>
      <w:r w:rsidRPr="00A66974">
        <w:rPr>
          <w:rStyle w:val="default"/>
          <w:rFonts w:cs="FrankRuehl" w:hint="cs"/>
          <w:vanish/>
          <w:sz w:val="22"/>
          <w:szCs w:val="22"/>
          <w:shd w:val="clear" w:color="auto" w:fill="FFFF99"/>
          <w:rtl/>
        </w:rPr>
        <w:t xml:space="preserve"> באישור ועדת הכלכלה של הכנסת.</w:t>
      </w:r>
      <w:bookmarkEnd w:id="361"/>
    </w:p>
    <w:p w:rsidR="001D1A92" w:rsidRDefault="001D1A92" w:rsidP="000F1515">
      <w:pPr>
        <w:pStyle w:val="P00"/>
        <w:spacing w:before="72"/>
        <w:ind w:left="0" w:right="1134"/>
        <w:rPr>
          <w:rStyle w:val="default"/>
          <w:rFonts w:cs="FrankRuehl"/>
          <w:rtl/>
        </w:rPr>
      </w:pPr>
      <w:bookmarkStart w:id="362" w:name="Seif130"/>
      <w:bookmarkEnd w:id="362"/>
      <w:r>
        <w:rPr>
          <w:lang w:val="he-IL"/>
        </w:rPr>
        <w:pict>
          <v:rect id="_x0000_s2200" style="position:absolute;left:0;text-align:left;margin-left:464.5pt;margin-top:8.05pt;width:75.05pt;height:40.45pt;z-index:251620864"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ה</w:t>
                  </w:r>
                  <w:r>
                    <w:rPr>
                      <w:rFonts w:cs="Miriam" w:hint="cs"/>
                      <w:szCs w:val="18"/>
                      <w:rtl/>
                    </w:rPr>
                    <w:t>מצאת מסמכים</w:t>
                  </w:r>
                </w:p>
                <w:p w:rsidR="002269D7" w:rsidRDefault="002269D7" w:rsidP="000F1515">
                  <w:pPr>
                    <w:spacing w:line="160" w:lineRule="exact"/>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תשע"ג-2013</w:t>
                  </w:r>
                </w:p>
                <w:p w:rsidR="002F4C73" w:rsidRDefault="002F4C73" w:rsidP="000F1515">
                  <w:pPr>
                    <w:spacing w:line="160" w:lineRule="exact"/>
                    <w:jc w:val="left"/>
                    <w:rPr>
                      <w:rFonts w:cs="Miriam"/>
                      <w:noProof/>
                      <w:szCs w:val="18"/>
                      <w:rtl/>
                    </w:rPr>
                  </w:pPr>
                  <w:r>
                    <w:rPr>
                      <w:rFonts w:cs="Miriam" w:hint="cs"/>
                      <w:noProof/>
                      <w:szCs w:val="18"/>
                      <w:rtl/>
                    </w:rPr>
                    <w:t>(תיקון מס' 12) תשע"ט-2018</w:t>
                  </w:r>
                </w:p>
              </w:txbxContent>
            </v:textbox>
            <w10:anchorlock/>
          </v:rect>
        </w:pict>
      </w:r>
      <w:r>
        <w:rPr>
          <w:rStyle w:val="big-number"/>
          <w:rtl/>
        </w:rPr>
        <w:t>147.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או הוראה שיש להמציא לאדם לפי סעיפים 36</w:t>
      </w:r>
      <w:r>
        <w:rPr>
          <w:rStyle w:val="default"/>
          <w:rFonts w:cs="FrankRuehl"/>
          <w:rtl/>
        </w:rPr>
        <w:t xml:space="preserve">, 43, 48 </w:t>
      </w:r>
      <w:r>
        <w:rPr>
          <w:rStyle w:val="default"/>
          <w:rFonts w:cs="FrankRuehl" w:hint="cs"/>
          <w:rtl/>
        </w:rPr>
        <w:t>ו-51, המצאתם תהיה באחת מאלה: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במסירה לידו; ובאין למצאו במקום מגוריו או במקום עסקו </w:t>
      </w:r>
      <w:r w:rsidR="002F4C73">
        <w:rPr>
          <w:rStyle w:val="default"/>
          <w:rFonts w:cs="FrankRuehl"/>
          <w:rtl/>
        </w:rPr>
        <w:t>–</w:t>
      </w:r>
      <w:r>
        <w:rPr>
          <w:rStyle w:val="default"/>
          <w:rFonts w:cs="FrankRuehl" w:hint="cs"/>
          <w:rtl/>
        </w:rPr>
        <w:t xml:space="preserve"> לידי בן משפחתו הגר עמו ונראה שמלאו לו שמונה עשרה שנים, ובתאגיד ובחבר בני אדם </w:t>
      </w:r>
      <w:r w:rsidR="002F4C73">
        <w:rPr>
          <w:rStyle w:val="default"/>
          <w:rFonts w:cs="FrankRuehl"/>
          <w:rtl/>
        </w:rPr>
        <w:t>–</w:t>
      </w:r>
      <w:r>
        <w:rPr>
          <w:rStyle w:val="default"/>
          <w:rFonts w:cs="FrankRuehl" w:hint="cs"/>
          <w:rtl/>
        </w:rPr>
        <w:t xml:space="preserve"> במסירה במשרדו הרשום או לידי אדם המורשה כדין לייצגו;</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במשלוח מכתב רשום למענו ש</w:t>
      </w:r>
      <w:r>
        <w:rPr>
          <w:rStyle w:val="default"/>
          <w:rFonts w:cs="FrankRuehl"/>
          <w:rtl/>
        </w:rPr>
        <w:t>ל</w:t>
      </w:r>
      <w:r>
        <w:rPr>
          <w:rStyle w:val="default"/>
          <w:rFonts w:cs="FrankRuehl" w:hint="cs"/>
          <w:rtl/>
        </w:rPr>
        <w:t xml:space="preserve"> האדם, התאגיד או חבר בני האדם, עם אישור מסירה, ויראו את תאריך המסירה שבאישור המסירה כתאריך ההמצאה.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נוכח הממונה שאי אפשר להמציא את המסמך כאמור בסעיף קטן (א), רשאי הוא להתיר המצאתו באחת או יותר מדרכים 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בהדבקת עותק </w:t>
      </w:r>
      <w:r>
        <w:rPr>
          <w:rStyle w:val="default"/>
          <w:rFonts w:cs="FrankRuehl"/>
          <w:rtl/>
        </w:rPr>
        <w:t>ש</w:t>
      </w:r>
      <w:r>
        <w:rPr>
          <w:rStyle w:val="default"/>
          <w:rFonts w:cs="FrankRuehl" w:hint="cs"/>
          <w:rtl/>
        </w:rPr>
        <w:t>לו במקום הנראה לעין במקרקעין נושא המסמך;</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בפרסום מודעה ברשומות או בעיתון יומי שאישר;</w:t>
      </w:r>
    </w:p>
    <w:p w:rsidR="001D1A92" w:rsidRDefault="001D1A92">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בכל דרך אחרת שתיראה לו.</w:t>
      </w:r>
    </w:p>
    <w:p w:rsidR="000F1515" w:rsidRPr="00A66974" w:rsidRDefault="000F1515" w:rsidP="000F1515">
      <w:pPr>
        <w:pStyle w:val="P00"/>
        <w:spacing w:before="0"/>
        <w:ind w:left="0" w:right="1134"/>
        <w:rPr>
          <w:rStyle w:val="default"/>
          <w:rFonts w:cs="FrankRuehl" w:hint="cs"/>
          <w:vanish/>
          <w:color w:val="FF0000"/>
          <w:szCs w:val="20"/>
          <w:shd w:val="clear" w:color="auto" w:fill="FFFF99"/>
          <w:rtl/>
        </w:rPr>
      </w:pPr>
      <w:bookmarkStart w:id="363" w:name="Rov314"/>
      <w:r w:rsidRPr="00A66974">
        <w:rPr>
          <w:rStyle w:val="default"/>
          <w:rFonts w:cs="FrankRuehl" w:hint="cs"/>
          <w:vanish/>
          <w:color w:val="FF0000"/>
          <w:szCs w:val="20"/>
          <w:shd w:val="clear" w:color="auto" w:fill="FFFF99"/>
          <w:rtl/>
        </w:rPr>
        <w:t>מיום 1.8.2013</w:t>
      </w:r>
    </w:p>
    <w:p w:rsidR="000F1515" w:rsidRPr="00A66974" w:rsidRDefault="000F1515" w:rsidP="000F151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0F1515" w:rsidRPr="00A66974" w:rsidRDefault="000F1515" w:rsidP="000F1515">
      <w:pPr>
        <w:pStyle w:val="P00"/>
        <w:spacing w:before="0"/>
        <w:ind w:left="0" w:right="1134"/>
        <w:rPr>
          <w:rStyle w:val="default"/>
          <w:rFonts w:cs="FrankRuehl" w:hint="cs"/>
          <w:vanish/>
          <w:szCs w:val="20"/>
          <w:shd w:val="clear" w:color="auto" w:fill="FFFF99"/>
          <w:rtl/>
        </w:rPr>
      </w:pPr>
      <w:hyperlink r:id="rId611"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192 (</w:t>
      </w:r>
      <w:hyperlink r:id="rId612"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2F4C73" w:rsidRPr="00A66974" w:rsidRDefault="002F4C73" w:rsidP="002F4C73">
      <w:pPr>
        <w:pStyle w:val="P00"/>
        <w:ind w:left="0" w:right="1134"/>
        <w:rPr>
          <w:rStyle w:val="default"/>
          <w:rFonts w:cs="FrankRuehl"/>
          <w:vanish/>
          <w:sz w:val="22"/>
          <w:szCs w:val="22"/>
          <w:shd w:val="clear" w:color="auto" w:fill="FFFF99"/>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הודעה או הוראה שיש להמציא לאדם </w:t>
      </w:r>
      <w:r w:rsidRPr="00A66974">
        <w:rPr>
          <w:rStyle w:val="default"/>
          <w:rFonts w:cs="FrankRuehl" w:hint="cs"/>
          <w:strike/>
          <w:vanish/>
          <w:sz w:val="22"/>
          <w:szCs w:val="22"/>
          <w:shd w:val="clear" w:color="auto" w:fill="FFFF99"/>
          <w:rtl/>
        </w:rPr>
        <w:t>לפי סעיפים 36</w:t>
      </w:r>
      <w:r w:rsidRPr="00A66974">
        <w:rPr>
          <w:rStyle w:val="default"/>
          <w:rFonts w:cs="FrankRuehl"/>
          <w:strike/>
          <w:vanish/>
          <w:sz w:val="22"/>
          <w:szCs w:val="22"/>
          <w:shd w:val="clear" w:color="auto" w:fill="FFFF99"/>
          <w:rtl/>
        </w:rPr>
        <w:t xml:space="preserve">, 43, 48 </w:t>
      </w:r>
      <w:r w:rsidRPr="00A66974">
        <w:rPr>
          <w:rStyle w:val="default"/>
          <w:rFonts w:cs="FrankRuehl" w:hint="cs"/>
          <w:strike/>
          <w:vanish/>
          <w:sz w:val="22"/>
          <w:szCs w:val="22"/>
          <w:shd w:val="clear" w:color="auto" w:fill="FFFF99"/>
          <w:rtl/>
        </w:rPr>
        <w:t>ו-51</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לפי סעיפים 6ו(ג), 36, 43, 48 ו-51</w:t>
      </w:r>
      <w:r w:rsidRPr="00A66974">
        <w:rPr>
          <w:rStyle w:val="default"/>
          <w:rFonts w:cs="FrankRuehl" w:hint="cs"/>
          <w:vanish/>
          <w:sz w:val="22"/>
          <w:szCs w:val="22"/>
          <w:shd w:val="clear" w:color="auto" w:fill="FFFF99"/>
          <w:rtl/>
        </w:rPr>
        <w:t>, המצאתם תהיה באחת מאלה:</w:t>
      </w:r>
    </w:p>
    <w:p w:rsidR="002F4C73" w:rsidRPr="00A66974" w:rsidRDefault="002F4C73" w:rsidP="002F4C73">
      <w:pPr>
        <w:pStyle w:val="P00"/>
        <w:spacing w:before="0"/>
        <w:ind w:left="0" w:right="1134"/>
        <w:rPr>
          <w:rStyle w:val="default"/>
          <w:rFonts w:ascii="FrankRuehl" w:hAnsi="FrankRuehl" w:cs="FrankRuehl"/>
          <w:vanish/>
          <w:szCs w:val="20"/>
          <w:shd w:val="clear" w:color="auto" w:fill="FFFF99"/>
          <w:rtl/>
        </w:rPr>
      </w:pPr>
    </w:p>
    <w:p w:rsidR="002F4C73" w:rsidRPr="00A66974" w:rsidRDefault="002F4C73" w:rsidP="002F4C73">
      <w:pPr>
        <w:pStyle w:val="P00"/>
        <w:spacing w:before="0"/>
        <w:ind w:left="0" w:right="1134"/>
        <w:rPr>
          <w:rStyle w:val="default"/>
          <w:rFonts w:ascii="FrankRuehl" w:hAnsi="FrankRuehl" w:cs="FrankRuehl"/>
          <w:vanish/>
          <w:color w:val="FF0000"/>
          <w:szCs w:val="20"/>
          <w:shd w:val="clear" w:color="auto" w:fill="FFFF99"/>
          <w:rtl/>
        </w:rPr>
      </w:pPr>
      <w:r w:rsidRPr="00A66974">
        <w:rPr>
          <w:rStyle w:val="default"/>
          <w:rFonts w:ascii="FrankRuehl" w:hAnsi="FrankRuehl" w:cs="FrankRuehl"/>
          <w:vanish/>
          <w:color w:val="FF0000"/>
          <w:szCs w:val="20"/>
          <w:shd w:val="clear" w:color="auto" w:fill="FFFF99"/>
          <w:rtl/>
        </w:rPr>
        <w:t>מיום 27</w:t>
      </w:r>
      <w:r w:rsidRPr="00A66974">
        <w:rPr>
          <w:rStyle w:val="default"/>
          <w:rFonts w:ascii="FrankRuehl" w:hAnsi="FrankRuehl" w:cs="FrankRuehl" w:hint="cs"/>
          <w:vanish/>
          <w:color w:val="FF0000"/>
          <w:szCs w:val="20"/>
          <w:shd w:val="clear" w:color="auto" w:fill="FFFF99"/>
          <w:rtl/>
        </w:rPr>
        <w:t>.12.2018</w:t>
      </w:r>
    </w:p>
    <w:p w:rsidR="002F4C73" w:rsidRPr="00A66974" w:rsidRDefault="002F4C73" w:rsidP="002F4C73">
      <w:pPr>
        <w:pStyle w:val="P00"/>
        <w:spacing w:before="0"/>
        <w:ind w:left="0" w:right="1134"/>
        <w:rPr>
          <w:rStyle w:val="default"/>
          <w:rFonts w:ascii="FrankRuehl" w:hAnsi="FrankRuehl" w:cs="FrankRuehl"/>
          <w:vanish/>
          <w:szCs w:val="20"/>
          <w:shd w:val="clear" w:color="auto" w:fill="FFFF99"/>
          <w:rtl/>
        </w:rPr>
      </w:pPr>
      <w:r w:rsidRPr="00A66974">
        <w:rPr>
          <w:rStyle w:val="default"/>
          <w:rFonts w:ascii="FrankRuehl" w:hAnsi="FrankRuehl" w:cs="FrankRuehl"/>
          <w:b/>
          <w:bCs/>
          <w:vanish/>
          <w:szCs w:val="20"/>
          <w:shd w:val="clear" w:color="auto" w:fill="FFFF99"/>
          <w:rtl/>
        </w:rPr>
        <w:t>תיקון מס' 12</w:t>
      </w:r>
    </w:p>
    <w:p w:rsidR="002F4C73" w:rsidRPr="00A66974" w:rsidRDefault="002F4C73" w:rsidP="002F4C73">
      <w:pPr>
        <w:pStyle w:val="P00"/>
        <w:spacing w:before="0"/>
        <w:ind w:left="0" w:right="1134"/>
        <w:rPr>
          <w:rStyle w:val="default"/>
          <w:rFonts w:ascii="FrankRuehl" w:hAnsi="FrankRuehl" w:cs="FrankRuehl"/>
          <w:vanish/>
          <w:szCs w:val="20"/>
          <w:shd w:val="clear" w:color="auto" w:fill="FFFF99"/>
          <w:rtl/>
        </w:rPr>
      </w:pPr>
      <w:hyperlink r:id="rId613" w:history="1">
        <w:r w:rsidRPr="00A66974">
          <w:rPr>
            <w:rStyle w:val="Hyperlink"/>
            <w:rFonts w:ascii="FrankRuehl" w:hAnsi="FrankRuehl"/>
            <w:vanish/>
            <w:szCs w:val="20"/>
            <w:shd w:val="clear" w:color="auto" w:fill="FFFF99"/>
            <w:rtl/>
          </w:rPr>
          <w:t>ס"ח תשע"ט מס' 2766</w:t>
        </w:r>
      </w:hyperlink>
      <w:r w:rsidRPr="00A66974">
        <w:rPr>
          <w:rStyle w:val="default"/>
          <w:rFonts w:ascii="FrankRuehl" w:hAnsi="FrankRuehl" w:cs="FrankRuehl"/>
          <w:vanish/>
          <w:szCs w:val="20"/>
          <w:shd w:val="clear" w:color="auto" w:fill="FFFF99"/>
          <w:rtl/>
        </w:rPr>
        <w:t xml:space="preserve"> מיום 27.12.2018 עמ' </w:t>
      </w:r>
      <w:r w:rsidRPr="00A66974">
        <w:rPr>
          <w:rStyle w:val="default"/>
          <w:rFonts w:ascii="FrankRuehl" w:hAnsi="FrankRuehl" w:cs="FrankRuehl" w:hint="cs"/>
          <w:vanish/>
          <w:szCs w:val="20"/>
          <w:shd w:val="clear" w:color="auto" w:fill="FFFF99"/>
          <w:rtl/>
        </w:rPr>
        <w:t>91</w:t>
      </w:r>
      <w:r w:rsidRPr="00A66974">
        <w:rPr>
          <w:rStyle w:val="default"/>
          <w:rFonts w:ascii="FrankRuehl" w:hAnsi="FrankRuehl" w:cs="FrankRuehl"/>
          <w:vanish/>
          <w:szCs w:val="20"/>
          <w:shd w:val="clear" w:color="auto" w:fill="FFFF99"/>
          <w:rtl/>
        </w:rPr>
        <w:t xml:space="preserve"> (</w:t>
      </w:r>
      <w:hyperlink r:id="rId614" w:history="1">
        <w:r w:rsidRPr="00A66974">
          <w:rPr>
            <w:rStyle w:val="Hyperlink"/>
            <w:rFonts w:ascii="FrankRuehl" w:hAnsi="FrankRuehl"/>
            <w:vanish/>
            <w:szCs w:val="20"/>
            <w:shd w:val="clear" w:color="auto" w:fill="FFFF99"/>
            <w:rtl/>
          </w:rPr>
          <w:t>ה"ח 796</w:t>
        </w:r>
      </w:hyperlink>
      <w:r w:rsidRPr="00A66974">
        <w:rPr>
          <w:rStyle w:val="default"/>
          <w:rFonts w:ascii="FrankRuehl" w:hAnsi="FrankRuehl" w:cs="FrankRuehl"/>
          <w:vanish/>
          <w:szCs w:val="20"/>
          <w:shd w:val="clear" w:color="auto" w:fill="FFFF99"/>
          <w:rtl/>
        </w:rPr>
        <w:t>)</w:t>
      </w:r>
    </w:p>
    <w:p w:rsidR="000F1515" w:rsidRPr="000F1515" w:rsidRDefault="000F1515" w:rsidP="000F1515">
      <w:pPr>
        <w:pStyle w:val="P00"/>
        <w:ind w:left="0" w:right="1134"/>
        <w:rPr>
          <w:rStyle w:val="default"/>
          <w:rFonts w:cs="FrankRuehl"/>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הודעה או הוראה שיש להמציא לאדם לפי </w:t>
      </w:r>
      <w:r w:rsidRPr="00A66974">
        <w:rPr>
          <w:rStyle w:val="default"/>
          <w:rFonts w:cs="FrankRuehl" w:hint="cs"/>
          <w:strike/>
          <w:vanish/>
          <w:sz w:val="22"/>
          <w:szCs w:val="22"/>
          <w:shd w:val="clear" w:color="auto" w:fill="FFFF99"/>
          <w:rtl/>
        </w:rPr>
        <w:t>סעיפים 6ו(ג),</w:t>
      </w:r>
      <w:r w:rsidR="002F4C73" w:rsidRPr="00A66974">
        <w:rPr>
          <w:rStyle w:val="default"/>
          <w:rFonts w:cs="FrankRuehl" w:hint="cs"/>
          <w:vanish/>
          <w:sz w:val="22"/>
          <w:szCs w:val="22"/>
          <w:shd w:val="clear" w:color="auto" w:fill="FFFF99"/>
          <w:rtl/>
        </w:rPr>
        <w:t xml:space="preserve"> </w:t>
      </w:r>
      <w:r w:rsidR="002F4C73" w:rsidRPr="00A66974">
        <w:rPr>
          <w:rStyle w:val="default"/>
          <w:rFonts w:cs="FrankRuehl" w:hint="cs"/>
          <w:vanish/>
          <w:sz w:val="22"/>
          <w:szCs w:val="22"/>
          <w:u w:val="single"/>
          <w:shd w:val="clear" w:color="auto" w:fill="FFFF99"/>
          <w:rtl/>
        </w:rPr>
        <w:t>סעיפים</w:t>
      </w:r>
      <w:r w:rsidRPr="00A66974">
        <w:rPr>
          <w:rStyle w:val="default"/>
          <w:rFonts w:cs="FrankRuehl" w:hint="cs"/>
          <w:vanish/>
          <w:sz w:val="22"/>
          <w:szCs w:val="22"/>
          <w:shd w:val="clear" w:color="auto" w:fill="FFFF99"/>
          <w:rtl/>
        </w:rPr>
        <w:t xml:space="preserve"> 36, 43, 48 ו-51, המצאתם תהיה באחת מאלה:</w:t>
      </w:r>
      <w:bookmarkEnd w:id="363"/>
    </w:p>
    <w:p w:rsidR="001D1A92" w:rsidRDefault="001D1A92">
      <w:pPr>
        <w:pStyle w:val="P00"/>
        <w:spacing w:before="72"/>
        <w:ind w:left="0" w:right="1134"/>
        <w:rPr>
          <w:rStyle w:val="default"/>
          <w:rFonts w:cs="FrankRuehl"/>
          <w:rtl/>
        </w:rPr>
      </w:pPr>
      <w:r>
        <w:rPr>
          <w:lang w:val="he-IL"/>
        </w:rPr>
        <w:pict>
          <v:rect id="_x0000_s2201" style="position:absolute;left:0;text-align:left;margin-left:464.5pt;margin-top:8.05pt;width:75.05pt;height:20pt;z-index:251621888" o:allowincell="f" filled="f" stroked="f" strokecolor="lime" strokeweight=".25pt">
            <v:textbox style="mso-next-textbox:#_x0000_s2201" inset="0,0,0,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rect>
        </w:pict>
      </w:r>
      <w:r>
        <w:rPr>
          <w:rStyle w:val="big-number"/>
          <w:rtl/>
        </w:rPr>
        <w:t>148.</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364" w:name="Rov222"/>
      <w:r w:rsidRPr="00A66974">
        <w:rPr>
          <w:rStyle w:val="default"/>
          <w:rFonts w:cs="FrankRuehl" w:hint="cs"/>
          <w:vanish/>
          <w:color w:val="FF0000"/>
          <w:szCs w:val="20"/>
          <w:shd w:val="clear" w:color="auto" w:fill="FFFF99"/>
          <w:rtl/>
        </w:rPr>
        <w:t>מיום 1.7.2006</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615"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348 (</w:t>
      </w:r>
      <w:hyperlink r:id="rId616"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ביטול סעיף 148</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big-number"/>
          <w:rFonts w:hint="cs"/>
          <w:strike/>
          <w:vanish/>
          <w:sz w:val="16"/>
          <w:szCs w:val="16"/>
          <w:shd w:val="clear" w:color="auto" w:fill="FFFF99"/>
          <w:rtl/>
        </w:rPr>
      </w:pPr>
      <w:r w:rsidRPr="00A66974">
        <w:rPr>
          <w:rStyle w:val="big-number"/>
          <w:rFonts w:hint="cs"/>
          <w:strike/>
          <w:vanish/>
          <w:sz w:val="16"/>
          <w:szCs w:val="16"/>
          <w:shd w:val="clear" w:color="auto" w:fill="FFFF99"/>
          <w:rtl/>
        </w:rPr>
        <w:t>איחוד רשויות לשירותים ציבוריים</w:t>
      </w:r>
    </w:p>
    <w:p w:rsidR="001D1A92" w:rsidRPr="00A66974" w:rsidRDefault="001D1A92">
      <w:pPr>
        <w:pStyle w:val="P00"/>
        <w:spacing w:before="0"/>
        <w:ind w:left="0" w:right="1134"/>
        <w:rPr>
          <w:rStyle w:val="default"/>
          <w:rFonts w:cs="FrankRuehl"/>
          <w:strike/>
          <w:vanish/>
          <w:sz w:val="22"/>
          <w:szCs w:val="22"/>
          <w:shd w:val="clear" w:color="auto" w:fill="FFFF99"/>
          <w:rtl/>
        </w:rPr>
      </w:pPr>
      <w:r w:rsidRPr="00A66974">
        <w:rPr>
          <w:rStyle w:val="big-number"/>
          <w:rFonts w:cs="FrankRuehl"/>
          <w:strike/>
          <w:vanish/>
          <w:sz w:val="22"/>
          <w:szCs w:val="22"/>
          <w:shd w:val="clear" w:color="auto" w:fill="FFFF99"/>
          <w:rtl/>
        </w:rPr>
        <w:t>148.</w:t>
      </w:r>
      <w:r w:rsidRPr="00A66974">
        <w:rPr>
          <w:rStyle w:val="big-number"/>
          <w:rFonts w:cs="FrankRuehl"/>
          <w:strike/>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א)</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 xml:space="preserve">השרים רשאים לקבוע, באישור ועדת הכלכלה של הכנסת, כי תאוחד הרשות לשירותים ציבוריים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מים וביוב שהו</w:t>
      </w:r>
      <w:r w:rsidRPr="00A66974">
        <w:rPr>
          <w:rStyle w:val="default"/>
          <w:rFonts w:cs="FrankRuehl"/>
          <w:strike/>
          <w:vanish/>
          <w:sz w:val="22"/>
          <w:szCs w:val="22"/>
          <w:shd w:val="clear" w:color="auto" w:fill="FFFF99"/>
          <w:rtl/>
        </w:rPr>
        <w:t>ק</w:t>
      </w:r>
      <w:r w:rsidRPr="00A66974">
        <w:rPr>
          <w:rStyle w:val="default"/>
          <w:rFonts w:cs="FrankRuehl" w:hint="cs"/>
          <w:strike/>
          <w:vanish/>
          <w:sz w:val="22"/>
          <w:szCs w:val="22"/>
          <w:shd w:val="clear" w:color="auto" w:fill="FFFF99"/>
          <w:rtl/>
        </w:rPr>
        <w:t xml:space="preserve">מה לפי חוק זה עם הרשות לשירותים ציבוריים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חשמל, שהוקמה לפי חוק משק החשמל, תשנ"ו-1996 (להלן </w:t>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 xml:space="preserve"> חוק משק החשמל).</w:t>
      </w:r>
    </w:p>
    <w:p w:rsidR="001D1A92" w:rsidRDefault="001D1A92">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strike/>
          <w:vanish/>
          <w:sz w:val="22"/>
          <w:szCs w:val="22"/>
          <w:shd w:val="clear" w:color="auto" w:fill="FFFF99"/>
          <w:rtl/>
        </w:rPr>
        <w:t>(</w:t>
      </w:r>
      <w:r w:rsidRPr="00A66974">
        <w:rPr>
          <w:rStyle w:val="default"/>
          <w:rFonts w:cs="FrankRuehl" w:hint="cs"/>
          <w:strike/>
          <w:vanish/>
          <w:sz w:val="22"/>
          <w:szCs w:val="22"/>
          <w:shd w:val="clear" w:color="auto" w:fill="FFFF99"/>
          <w:rtl/>
        </w:rPr>
        <w:t>ב)</w:t>
      </w:r>
      <w:r w:rsidRPr="00A66974">
        <w:rPr>
          <w:rStyle w:val="default"/>
          <w:rFonts w:cs="FrankRuehl"/>
          <w:strike/>
          <w:vanish/>
          <w:sz w:val="22"/>
          <w:szCs w:val="22"/>
          <w:shd w:val="clear" w:color="auto" w:fill="FFFF99"/>
          <w:rtl/>
        </w:rPr>
        <w:tab/>
      </w:r>
      <w:r w:rsidRPr="00A66974">
        <w:rPr>
          <w:rStyle w:val="default"/>
          <w:rFonts w:cs="FrankRuehl" w:hint="cs"/>
          <w:strike/>
          <w:vanish/>
          <w:sz w:val="22"/>
          <w:szCs w:val="22"/>
          <w:shd w:val="clear" w:color="auto" w:fill="FFFF99"/>
          <w:rtl/>
        </w:rPr>
        <w:t>בתקנות לפי סעיף זה ייקבעו המועד לביצוע האיחוד וכן הוראות הנדרשות לביצועו וכן להתאמתו למבנה ולסמכויות הרשות המאוחדת, ובכלל זה התאמת פרק ד' ל</w:t>
      </w:r>
      <w:r w:rsidRPr="00A66974">
        <w:rPr>
          <w:rStyle w:val="default"/>
          <w:rFonts w:cs="FrankRuehl"/>
          <w:strike/>
          <w:vanish/>
          <w:sz w:val="22"/>
          <w:szCs w:val="22"/>
          <w:shd w:val="clear" w:color="auto" w:fill="FFFF99"/>
          <w:rtl/>
        </w:rPr>
        <w:t>ח</w:t>
      </w:r>
      <w:r w:rsidRPr="00A66974">
        <w:rPr>
          <w:rStyle w:val="default"/>
          <w:rFonts w:cs="FrankRuehl" w:hint="cs"/>
          <w:strike/>
          <w:vanish/>
          <w:sz w:val="22"/>
          <w:szCs w:val="22"/>
          <w:shd w:val="clear" w:color="auto" w:fill="FFFF99"/>
          <w:rtl/>
        </w:rPr>
        <w:t>וק משק החשמל וסימנים א' עד ה' בפרק ו'.</w:t>
      </w:r>
      <w:bookmarkEnd w:id="364"/>
    </w:p>
    <w:p w:rsidR="001D1A92" w:rsidRDefault="001D1A92">
      <w:pPr>
        <w:pStyle w:val="P00"/>
        <w:spacing w:before="72"/>
        <w:ind w:left="0" w:right="1134"/>
        <w:rPr>
          <w:rStyle w:val="default"/>
          <w:rFonts w:cs="FrankRuehl"/>
          <w:rtl/>
        </w:rPr>
      </w:pPr>
      <w:bookmarkStart w:id="365" w:name="Seif131"/>
      <w:bookmarkEnd w:id="365"/>
      <w:r>
        <w:rPr>
          <w:lang w:val="he-IL"/>
        </w:rPr>
        <w:pict>
          <v:rect id="_x0000_s2202" style="position:absolute;left:0;text-align:left;margin-left:464.5pt;margin-top:8.05pt;width:75.05pt;height:33.6pt;z-index:251622912" o:allowincell="f" filled="f" stroked="f" strokecolor="lime" strokeweight=".25pt">
            <v:textbox inset="0,0,0,0">
              <w:txbxContent>
                <w:p w:rsidR="002269D7" w:rsidRDefault="002269D7">
                  <w:pPr>
                    <w:spacing w:line="160" w:lineRule="exact"/>
                    <w:jc w:val="left"/>
                    <w:rPr>
                      <w:rFonts w:cs="Miriam"/>
                      <w:szCs w:val="18"/>
                      <w:rtl/>
                    </w:rPr>
                  </w:pPr>
                  <w:r>
                    <w:rPr>
                      <w:rFonts w:cs="Miriam"/>
                      <w:szCs w:val="18"/>
                      <w:rtl/>
                    </w:rPr>
                    <w:t>ה</w:t>
                  </w:r>
                  <w:r>
                    <w:rPr>
                      <w:rFonts w:cs="Miriam" w:hint="cs"/>
                      <w:szCs w:val="18"/>
                      <w:rtl/>
                    </w:rPr>
                    <w:t>חלת</w:t>
                  </w:r>
                  <w:r>
                    <w:rPr>
                      <w:rFonts w:cs="Miriam"/>
                      <w:szCs w:val="18"/>
                      <w:rtl/>
                    </w:rPr>
                    <w:t xml:space="preserve"> </w:t>
                  </w:r>
                  <w:r>
                    <w:rPr>
                      <w:rFonts w:cs="Miriam" w:hint="cs"/>
                      <w:szCs w:val="18"/>
                      <w:rtl/>
                    </w:rPr>
                    <w:t xml:space="preserve">החוק </w:t>
                  </w:r>
                  <w:r>
                    <w:rPr>
                      <w:rFonts w:cs="Miriam"/>
                      <w:szCs w:val="18"/>
                      <w:rtl/>
                    </w:rPr>
                    <w:t>ע</w:t>
                  </w:r>
                  <w:r>
                    <w:rPr>
                      <w:rFonts w:cs="Miriam" w:hint="cs"/>
                      <w:szCs w:val="18"/>
                      <w:rtl/>
                    </w:rPr>
                    <w:t xml:space="preserve">ל חברה קיימת </w:t>
                  </w:r>
                </w:p>
                <w:p w:rsidR="002269D7" w:rsidRDefault="002269D7">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תשס"ב-2002</w:t>
                  </w:r>
                </w:p>
              </w:txbxContent>
            </v:textbox>
            <w10:anchorlock/>
          </v:rect>
        </w:pict>
      </w:r>
      <w:r>
        <w:rPr>
          <w:rStyle w:val="big-number"/>
          <w:rtl/>
        </w:rPr>
        <w:t>149.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זה ובסעיפים 149א ו- 150, "חברה" - כמשמעותה בחוק החברות.</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רשות מקומית שהקימה לפני תחילתו של חוק זה חברה להפעלת משק המים והביוב בתחומי הרשות המקומית, והענ</w:t>
      </w:r>
      <w:r>
        <w:rPr>
          <w:rStyle w:val="default"/>
          <w:rFonts w:cs="FrankRuehl"/>
          <w:rtl/>
        </w:rPr>
        <w:t>י</w:t>
      </w:r>
      <w:r>
        <w:rPr>
          <w:rStyle w:val="default"/>
          <w:rFonts w:cs="FrankRuehl" w:hint="cs"/>
          <w:rtl/>
        </w:rPr>
        <w:t>קה לה בעלות, חכירה או זכות שימוש בנכסי מערכת המים ומערכת הביוב שלה, כולם או מרביתם, רשאית להחליט, בדרך האמורה בסעיף 3(ב), כי חוק זה יחול על אותה חברה.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החלטה לפי סעיף קטן (ב) טעונה אישור כאמור בסעיף 5(א), והוראות סעיף 5(ב) יחולו, בשינויים המחויבים; בק</w:t>
      </w:r>
      <w:r>
        <w:rPr>
          <w:rStyle w:val="default"/>
          <w:rFonts w:cs="FrankRuehl"/>
          <w:rtl/>
        </w:rPr>
        <w:t>ש</w:t>
      </w:r>
      <w:r>
        <w:rPr>
          <w:rStyle w:val="default"/>
          <w:rFonts w:cs="FrankRuehl" w:hint="cs"/>
          <w:rtl/>
        </w:rPr>
        <w:t>ה לאישור תוגש בידי הרשות המקומית לממונה, בצירוף כל אלה:</w:t>
      </w:r>
    </w:p>
    <w:p w:rsidR="001D1A92" w:rsidRDefault="001D1A9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מסמכי ההתאגדות של החברה;</w:t>
      </w:r>
    </w:p>
    <w:p w:rsidR="001D1A92" w:rsidRDefault="001D1A9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ההסכמים שבין הרשות המקומית לבין החברה;</w:t>
      </w:r>
    </w:p>
    <w:p w:rsidR="001D1A92" w:rsidRDefault="001D1A9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דוחות כספיים מבוקרים לשנה שהסתיימה לפני הגשת הבקשה;</w:t>
      </w:r>
    </w:p>
    <w:p w:rsidR="001D1A92" w:rsidRDefault="001D1A9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כל מסמך ומידע נוסף שידרוש הממונה, הקשור למשק המים והביוב שבתחום </w:t>
      </w:r>
      <w:r>
        <w:rPr>
          <w:rStyle w:val="default"/>
          <w:rFonts w:cs="FrankRuehl"/>
          <w:rtl/>
        </w:rPr>
        <w:t>ה</w:t>
      </w:r>
      <w:r>
        <w:rPr>
          <w:rStyle w:val="default"/>
          <w:rFonts w:cs="FrankRuehl" w:hint="cs"/>
          <w:rtl/>
        </w:rPr>
        <w:t>רשות המקומית ולפעולותיה, נכסיה והתחייבויותיה של החברה.</w:t>
      </w:r>
    </w:p>
    <w:p w:rsidR="001D1A92" w:rsidRDefault="001D1A92" w:rsidP="001D1A92">
      <w:pPr>
        <w:pStyle w:val="P00"/>
        <w:spacing w:before="72"/>
        <w:ind w:left="0" w:right="1134"/>
        <w:rPr>
          <w:rStyle w:val="default"/>
          <w:rFonts w:cs="FrankRuehl"/>
          <w:rtl/>
        </w:rPr>
      </w:pPr>
      <w:r>
        <w:rPr>
          <w:rtl/>
          <w:lang w:val="he-IL"/>
        </w:rPr>
        <w:pict>
          <v:shape id="_x0000_s2287" type="#_x0000_t202" style="position:absolute;left:0;text-align:left;margin-left:470.25pt;margin-top:7.05pt;width:1in;height:16.8pt;z-index:251675136"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מועצת הרשות רשאית, לאחר שקיבלה את חוות דעת הממונה, להתנות את אישורה בשינוי המסמכים וההסכמים האמורים בסעיף קטן (ג)(1) ו-(2) ובכל תנאי אחר שייראה לה דרוש להשגת מטרותיו של חוק זה.</w:t>
      </w:r>
    </w:p>
    <w:p w:rsidR="001D1A92" w:rsidRDefault="001D1A92" w:rsidP="001D1A92">
      <w:pPr>
        <w:pStyle w:val="P00"/>
        <w:spacing w:before="72"/>
        <w:ind w:left="0" w:right="1134"/>
        <w:rPr>
          <w:rStyle w:val="default"/>
          <w:rFonts w:cs="FrankRuehl" w:hint="cs"/>
          <w:rtl/>
        </w:rPr>
      </w:pPr>
      <w:r>
        <w:rPr>
          <w:rtl/>
          <w:lang w:val="he-IL"/>
        </w:rPr>
        <w:pict>
          <v:shape id="_x0000_s2288" type="#_x0000_t202" style="position:absolute;left:0;text-align:left;margin-left:470.25pt;margin-top:7.1pt;width:1in;height:22.4pt;z-index:251676160"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אישרה מועצת הרשות את החלטות הרשות המקומית ומולאו התנאים שקבעה לפי סעיף קטן (ד), וניתן לחברה רישיון לפי סעיף 15, יחולו הוראות חוק זה החל ביום מתן הרישיון, והוא ייחשב כיום תחילת פעילות החברה, ואולם רשאית המועצה לקבוע כי התקופה הראשונה לע</w:t>
      </w:r>
      <w:r>
        <w:rPr>
          <w:rStyle w:val="default"/>
          <w:rFonts w:cs="FrankRuehl"/>
          <w:rtl/>
        </w:rPr>
        <w:t>נ</w:t>
      </w:r>
      <w:r>
        <w:rPr>
          <w:rStyle w:val="default"/>
          <w:rFonts w:cs="FrankRuehl" w:hint="cs"/>
          <w:rtl/>
        </w:rPr>
        <w:t>ין החברה תהיה פחות משלוש שנים מאותו יום, דרך כלל או לענין הוראה מהוראות חוק זה, וכן רשאית מועצת הרשות לקבוע הוראות מעבר בענין הדירקטורים והמנהל הכללי של החברה המכהנים ביום מתן הרישיון.</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366" w:name="Rov230"/>
      <w:r w:rsidRPr="00A66974">
        <w:rPr>
          <w:rStyle w:val="default"/>
          <w:rFonts w:cs="FrankRuehl" w:hint="cs"/>
          <w:vanish/>
          <w:color w:val="FF0000"/>
          <w:szCs w:val="20"/>
          <w:shd w:val="clear" w:color="auto" w:fill="FFFF99"/>
          <w:rtl/>
        </w:rPr>
        <w:t>מיום 1.1.2002</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1</w:t>
      </w:r>
    </w:p>
    <w:p w:rsidR="001D1A92" w:rsidRPr="00A66974" w:rsidRDefault="001D1A92">
      <w:pPr>
        <w:pStyle w:val="P00"/>
        <w:spacing w:before="0"/>
        <w:ind w:left="0" w:right="1134"/>
        <w:rPr>
          <w:rStyle w:val="default"/>
          <w:rFonts w:cs="FrankRuehl" w:hint="cs"/>
          <w:vanish/>
          <w:szCs w:val="20"/>
          <w:shd w:val="clear" w:color="auto" w:fill="FFFF99"/>
          <w:rtl/>
        </w:rPr>
      </w:pPr>
      <w:hyperlink r:id="rId617" w:history="1">
        <w:r w:rsidRPr="00A66974">
          <w:rPr>
            <w:rStyle w:val="Hyperlink"/>
            <w:rFonts w:hint="cs"/>
            <w:vanish/>
            <w:szCs w:val="20"/>
            <w:shd w:val="clear" w:color="auto" w:fill="FFFF99"/>
            <w:rtl/>
          </w:rPr>
          <w:t>ס"ח תשס"ב מס' 1831</w:t>
        </w:r>
      </w:hyperlink>
      <w:r w:rsidRPr="00A66974">
        <w:rPr>
          <w:rStyle w:val="default"/>
          <w:rFonts w:cs="FrankRuehl" w:hint="cs"/>
          <w:vanish/>
          <w:szCs w:val="20"/>
          <w:shd w:val="clear" w:color="auto" w:fill="FFFF99"/>
          <w:rtl/>
        </w:rPr>
        <w:t xml:space="preserve"> מיום 17.2.2002 עמ' 172 (</w:t>
      </w:r>
      <w:hyperlink r:id="rId618" w:history="1">
        <w:r w:rsidRPr="00A66974">
          <w:rPr>
            <w:rStyle w:val="Hyperlink"/>
            <w:rFonts w:hint="cs"/>
            <w:vanish/>
            <w:szCs w:val="20"/>
            <w:shd w:val="clear" w:color="auto" w:fill="FFFF99"/>
            <w:rtl/>
          </w:rPr>
          <w:t>ה"ח 3043</w:t>
        </w:r>
      </w:hyperlink>
      <w:r w:rsidRPr="00A66974">
        <w:rPr>
          <w:rFonts w:hint="cs"/>
          <w:vanish/>
          <w:szCs w:val="20"/>
          <w:shd w:val="clear" w:color="auto" w:fill="FFFF99"/>
          <w:rtl/>
        </w:rPr>
        <w:t xml:space="preserve">, </w:t>
      </w:r>
      <w:hyperlink r:id="rId619" w:history="1">
        <w:r w:rsidRPr="00A66974">
          <w:rPr>
            <w:rStyle w:val="Hyperlink"/>
            <w:rFonts w:hint="cs"/>
            <w:vanish/>
            <w:szCs w:val="20"/>
            <w:shd w:val="clear" w:color="auto" w:fill="FFFF99"/>
            <w:rtl/>
          </w:rPr>
          <w:t>ה"ח 3065</w:t>
        </w:r>
      </w:hyperlink>
      <w:r w:rsidRPr="00A66974">
        <w:rPr>
          <w:rFonts w:hint="cs"/>
          <w:vanish/>
          <w:szCs w:val="20"/>
          <w:shd w:val="clear" w:color="auto" w:fill="FFFF99"/>
          <w:rtl/>
        </w:rPr>
        <w:t>,</w:t>
      </w:r>
      <w:r w:rsidRPr="00A66974">
        <w:rPr>
          <w:vanish/>
          <w:szCs w:val="20"/>
          <w:shd w:val="clear" w:color="auto" w:fill="FFFF99"/>
          <w:rtl/>
        </w:rPr>
        <w:t xml:space="preserve"> </w:t>
      </w:r>
      <w:hyperlink r:id="rId620" w:history="1">
        <w:r w:rsidRPr="00A66974">
          <w:rPr>
            <w:rStyle w:val="Hyperlink"/>
            <w:rFonts w:hint="cs"/>
            <w:vanish/>
            <w:szCs w:val="20"/>
            <w:shd w:val="clear" w:color="auto" w:fill="FFFF99"/>
            <w:rtl/>
          </w:rPr>
          <w:t>ה"ח 3072</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rStyle w:val="default"/>
          <w:rFonts w:cs="FrankRuehl" w:hint="cs"/>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א)</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בסעיף זה ובסעיף 150</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בסעיף זה ובסעיפים 149א ו- 150</w:t>
      </w:r>
      <w:r w:rsidRPr="00A66974">
        <w:rPr>
          <w:rStyle w:val="default"/>
          <w:rFonts w:cs="FrankRuehl" w:hint="cs"/>
          <w:vanish/>
          <w:sz w:val="22"/>
          <w:szCs w:val="22"/>
          <w:shd w:val="clear" w:color="auto" w:fill="FFFF99"/>
          <w:rtl/>
        </w:rPr>
        <w:t>, "חברה" - כמשמעותה בחוק החברות.</w:t>
      </w:r>
    </w:p>
    <w:p w:rsidR="001D1A92" w:rsidRPr="00A66974" w:rsidRDefault="001D1A92">
      <w:pPr>
        <w:pStyle w:val="P00"/>
        <w:spacing w:before="0"/>
        <w:ind w:left="0" w:right="1134"/>
        <w:rPr>
          <w:rStyle w:val="default"/>
          <w:rFonts w:cs="FrankRuehl" w:hint="cs"/>
          <w:vanish/>
          <w:color w:val="FF0000"/>
          <w:szCs w:val="20"/>
          <w:shd w:val="clear" w:color="auto" w:fill="FFFF99"/>
          <w:rtl/>
        </w:rPr>
      </w:pPr>
    </w:p>
    <w:p w:rsidR="001D1A92" w:rsidRPr="00A66974" w:rsidRDefault="001D1A92" w:rsidP="001D1A92">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621"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349 (</w:t>
      </w:r>
      <w:hyperlink r:id="rId622"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1D1A92" w:rsidRPr="00A66974" w:rsidRDefault="001D1A92" w:rsidP="001D1A92">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1D1A92" w:rsidRPr="00A66974" w:rsidRDefault="001D1A92" w:rsidP="001D1A92">
      <w:pPr>
        <w:pStyle w:val="P00"/>
        <w:spacing w:before="0"/>
        <w:ind w:left="0" w:right="1134"/>
        <w:rPr>
          <w:rStyle w:val="default"/>
          <w:rFonts w:cs="FrankRuehl" w:hint="cs"/>
          <w:vanish/>
          <w:szCs w:val="20"/>
          <w:shd w:val="clear" w:color="auto" w:fill="FFFF99"/>
          <w:rtl/>
        </w:rPr>
      </w:pPr>
      <w:hyperlink r:id="rId623"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624"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vanish/>
          <w:sz w:val="22"/>
          <w:szCs w:val="22"/>
          <w:shd w:val="clear" w:color="auto" w:fill="FFFF99"/>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ד)</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הפנים ושר האוצר רשאים, בהתייעצות עם הממונה</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מועצת הרשות רשאית, לאחר שקיבלה את חוות דעת הממונה</w:t>
      </w:r>
      <w:r w:rsidRPr="00A66974">
        <w:rPr>
          <w:rStyle w:val="default"/>
          <w:rFonts w:cs="FrankRuehl" w:hint="cs"/>
          <w:vanish/>
          <w:sz w:val="22"/>
          <w:szCs w:val="22"/>
          <w:shd w:val="clear" w:color="auto" w:fill="FFFF99"/>
          <w:rtl/>
        </w:rPr>
        <w:t xml:space="preserve">, להתנות את </w:t>
      </w:r>
      <w:r w:rsidRPr="00A66974">
        <w:rPr>
          <w:rStyle w:val="default"/>
          <w:rFonts w:cs="FrankRuehl" w:hint="cs"/>
          <w:strike/>
          <w:vanish/>
          <w:sz w:val="22"/>
          <w:szCs w:val="22"/>
          <w:shd w:val="clear" w:color="auto" w:fill="FFFF99"/>
          <w:rtl/>
        </w:rPr>
        <w:t>אישורם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אישורה</w:t>
      </w:r>
      <w:r w:rsidRPr="00A66974">
        <w:rPr>
          <w:rStyle w:val="default"/>
          <w:rFonts w:cs="FrankRuehl" w:hint="cs"/>
          <w:vanish/>
          <w:sz w:val="22"/>
          <w:szCs w:val="22"/>
          <w:shd w:val="clear" w:color="auto" w:fill="FFFF99"/>
          <w:rtl/>
        </w:rPr>
        <w:t xml:space="preserve"> בשינוי המסמכים וההסכמים האמורים בסעיף קטן (ג)(1) ו- (2) ובכל תנאי אחר שייראה </w:t>
      </w:r>
      <w:r w:rsidRPr="00A66974">
        <w:rPr>
          <w:rStyle w:val="default"/>
          <w:rFonts w:cs="FrankRuehl" w:hint="cs"/>
          <w:strike/>
          <w:vanish/>
          <w:sz w:val="22"/>
          <w:szCs w:val="22"/>
          <w:shd w:val="clear" w:color="auto" w:fill="FFFF99"/>
          <w:rtl/>
        </w:rPr>
        <w:t>להם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לה</w:t>
      </w:r>
      <w:r w:rsidRPr="00A66974">
        <w:rPr>
          <w:rStyle w:val="default"/>
          <w:rFonts w:cs="FrankRuehl" w:hint="cs"/>
          <w:vanish/>
          <w:sz w:val="22"/>
          <w:szCs w:val="22"/>
          <w:shd w:val="clear" w:color="auto" w:fill="FFFF99"/>
          <w:rtl/>
        </w:rPr>
        <w:t xml:space="preserve"> דרוש להשגת מטרותיו של חוק זה.</w:t>
      </w:r>
    </w:p>
    <w:p w:rsidR="001D1A92" w:rsidRDefault="001D1A92">
      <w:pPr>
        <w:pStyle w:val="P00"/>
        <w:spacing w:before="0"/>
        <w:ind w:left="0" w:right="1134"/>
        <w:rPr>
          <w:rStyle w:val="default"/>
          <w:rFonts w:cs="FrankRuehl" w:hint="cs"/>
          <w:sz w:val="2"/>
          <w:szCs w:val="2"/>
          <w:rtl/>
        </w:rPr>
      </w:pPr>
      <w:r w:rsidRPr="00A66974">
        <w:rPr>
          <w:vanish/>
          <w:sz w:val="22"/>
          <w:szCs w:val="22"/>
          <w:shd w:val="clear" w:color="auto" w:fill="FFFF99"/>
          <w:rtl/>
        </w:rPr>
        <w:tab/>
      </w:r>
      <w:r w:rsidRPr="00A66974">
        <w:rPr>
          <w:rStyle w:val="default"/>
          <w:rFonts w:cs="FrankRuehl"/>
          <w:vanish/>
          <w:sz w:val="22"/>
          <w:szCs w:val="22"/>
          <w:shd w:val="clear" w:color="auto" w:fill="FFFF99"/>
          <w:rtl/>
        </w:rPr>
        <w:t>(</w:t>
      </w:r>
      <w:r w:rsidRPr="00A66974">
        <w:rPr>
          <w:rStyle w:val="default"/>
          <w:rFonts w:cs="FrankRuehl" w:hint="cs"/>
          <w:vanish/>
          <w:sz w:val="22"/>
          <w:szCs w:val="22"/>
          <w:shd w:val="clear" w:color="auto" w:fill="FFFF99"/>
          <w:rtl/>
        </w:rPr>
        <w:t>ה)</w:t>
      </w:r>
      <w:r w:rsidRPr="00A66974">
        <w:rPr>
          <w:rStyle w:val="default"/>
          <w:rFonts w:cs="FrankRuehl"/>
          <w:vanish/>
          <w:sz w:val="22"/>
          <w:szCs w:val="22"/>
          <w:shd w:val="clear" w:color="auto" w:fill="FFFF99"/>
          <w:rtl/>
        </w:rPr>
        <w:tab/>
      </w:r>
      <w:r w:rsidRPr="00A66974">
        <w:rPr>
          <w:rStyle w:val="default"/>
          <w:rFonts w:cs="FrankRuehl" w:hint="cs"/>
          <w:strike/>
          <w:vanish/>
          <w:sz w:val="22"/>
          <w:szCs w:val="22"/>
          <w:shd w:val="clear" w:color="auto" w:fill="FFFF99"/>
          <w:rtl/>
        </w:rPr>
        <w:t>אישרו שר הפנים ושר האוצר</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אישרה מועצת הרשות</w:t>
      </w:r>
      <w:r w:rsidRPr="00A66974">
        <w:rPr>
          <w:rStyle w:val="default"/>
          <w:rFonts w:cs="FrankRuehl" w:hint="cs"/>
          <w:vanish/>
          <w:sz w:val="22"/>
          <w:szCs w:val="22"/>
          <w:shd w:val="clear" w:color="auto" w:fill="FFFF99"/>
          <w:rtl/>
        </w:rPr>
        <w:t xml:space="preserve"> את החלטות הרשות המקומית ומולאו התנאים </w:t>
      </w:r>
      <w:r w:rsidRPr="00A66974">
        <w:rPr>
          <w:rStyle w:val="default"/>
          <w:rFonts w:cs="FrankRuehl" w:hint="cs"/>
          <w:strike/>
          <w:vanish/>
          <w:sz w:val="22"/>
          <w:szCs w:val="22"/>
          <w:shd w:val="clear" w:color="auto" w:fill="FFFF99"/>
          <w:rtl/>
        </w:rPr>
        <w:t>שקבעו</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שקבעה</w:t>
      </w:r>
      <w:r w:rsidRPr="00A66974">
        <w:rPr>
          <w:rStyle w:val="default"/>
          <w:rFonts w:cs="FrankRuehl" w:hint="cs"/>
          <w:vanish/>
          <w:sz w:val="22"/>
          <w:szCs w:val="22"/>
          <w:shd w:val="clear" w:color="auto" w:fill="FFFF99"/>
          <w:rtl/>
        </w:rPr>
        <w:t xml:space="preserve"> לפי סעיף קטן (ד), וניתן לחברה רישיון לפי סעיף 15, יחולו הוראות חוק זה החל ביום מתן הרישיון, והוא ייחשב כיום תחילת פעילות החברה, ואולם </w:t>
      </w:r>
      <w:r w:rsidRPr="00A66974">
        <w:rPr>
          <w:rStyle w:val="default"/>
          <w:rFonts w:cs="FrankRuehl" w:hint="cs"/>
          <w:strike/>
          <w:vanish/>
          <w:sz w:val="22"/>
          <w:szCs w:val="22"/>
          <w:shd w:val="clear" w:color="auto" w:fill="FFFF99"/>
          <w:rtl/>
        </w:rPr>
        <w:t>השרים רשאים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רשאית המועצה</w:t>
      </w:r>
      <w:r w:rsidRPr="00A66974">
        <w:rPr>
          <w:rStyle w:val="default"/>
          <w:rFonts w:cs="FrankRuehl" w:hint="cs"/>
          <w:vanish/>
          <w:sz w:val="22"/>
          <w:szCs w:val="22"/>
          <w:shd w:val="clear" w:color="auto" w:fill="FFFF99"/>
          <w:rtl/>
        </w:rPr>
        <w:t xml:space="preserve"> לקבוע כי התקופה הראשונה לע</w:t>
      </w:r>
      <w:r w:rsidRPr="00A66974">
        <w:rPr>
          <w:rStyle w:val="default"/>
          <w:rFonts w:cs="FrankRuehl"/>
          <w:vanish/>
          <w:sz w:val="22"/>
          <w:szCs w:val="22"/>
          <w:shd w:val="clear" w:color="auto" w:fill="FFFF99"/>
          <w:rtl/>
        </w:rPr>
        <w:t>נ</w:t>
      </w:r>
      <w:r w:rsidRPr="00A66974">
        <w:rPr>
          <w:rStyle w:val="default"/>
          <w:rFonts w:cs="FrankRuehl" w:hint="cs"/>
          <w:vanish/>
          <w:sz w:val="22"/>
          <w:szCs w:val="22"/>
          <w:shd w:val="clear" w:color="auto" w:fill="FFFF99"/>
          <w:rtl/>
        </w:rPr>
        <w:t xml:space="preserve">ין החברה תהיה פחות משלוש שנים מאותו יום, דרך כלל או לענין הוראה מהוראות חוק זה, וכן </w:t>
      </w:r>
      <w:r w:rsidRPr="00A66974">
        <w:rPr>
          <w:rStyle w:val="default"/>
          <w:rFonts w:cs="FrankRuehl" w:hint="cs"/>
          <w:strike/>
          <w:vanish/>
          <w:sz w:val="22"/>
          <w:szCs w:val="22"/>
          <w:shd w:val="clear" w:color="auto" w:fill="FFFF99"/>
          <w:rtl/>
        </w:rPr>
        <w:t>רשאים הם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רשאית מועצת הרשות</w:t>
      </w:r>
      <w:r w:rsidRPr="00A66974">
        <w:rPr>
          <w:rStyle w:val="default"/>
          <w:rFonts w:cs="FrankRuehl" w:hint="cs"/>
          <w:vanish/>
          <w:sz w:val="22"/>
          <w:szCs w:val="22"/>
          <w:shd w:val="clear" w:color="auto" w:fill="FFFF99"/>
          <w:rtl/>
        </w:rPr>
        <w:t xml:space="preserve"> לקבוע הוראות מעבר בענין הדירקטורים והמנהל הכללי של החברה המכהנים ביום מתן הרישיון.</w:t>
      </w:r>
      <w:bookmarkEnd w:id="366"/>
    </w:p>
    <w:p w:rsidR="001D1A92" w:rsidRDefault="001D1A92">
      <w:pPr>
        <w:pStyle w:val="P00"/>
        <w:spacing w:before="72"/>
        <w:ind w:left="0" w:right="1134"/>
        <w:rPr>
          <w:rStyle w:val="default"/>
          <w:rFonts w:cs="FrankRuehl"/>
          <w:rtl/>
        </w:rPr>
      </w:pPr>
      <w:bookmarkStart w:id="367" w:name="Seif132"/>
      <w:bookmarkEnd w:id="367"/>
      <w:r>
        <w:rPr>
          <w:lang w:val="he-IL"/>
        </w:rPr>
        <w:pict>
          <v:rect id="_x0000_s2203" style="position:absolute;left:0;text-align:left;margin-left:464.5pt;margin-top:8.05pt;width:75.05pt;height:40pt;z-index:251623936" o:allowincell="f" filled="f" stroked="f" strokecolor="lime" strokeweight=".25pt">
            <v:textbox inset="0,0,0,0">
              <w:txbxContent>
                <w:p w:rsidR="002269D7" w:rsidRDefault="002269D7">
                  <w:pPr>
                    <w:spacing w:line="160" w:lineRule="exact"/>
                    <w:jc w:val="left"/>
                    <w:rPr>
                      <w:rFonts w:cs="Miriam"/>
                      <w:szCs w:val="18"/>
                      <w:rtl/>
                    </w:rPr>
                  </w:pPr>
                  <w:r>
                    <w:rPr>
                      <w:rFonts w:cs="Miriam"/>
                      <w:szCs w:val="18"/>
                      <w:rtl/>
                    </w:rPr>
                    <w:t>ה</w:t>
                  </w:r>
                  <w:r>
                    <w:rPr>
                      <w:rFonts w:cs="Miriam" w:hint="cs"/>
                      <w:szCs w:val="18"/>
                      <w:rtl/>
                    </w:rPr>
                    <w:t>ח</w:t>
                  </w:r>
                  <w:r>
                    <w:rPr>
                      <w:rFonts w:cs="Miriam"/>
                      <w:szCs w:val="18"/>
                      <w:rtl/>
                    </w:rPr>
                    <w:t>ל</w:t>
                  </w:r>
                  <w:r>
                    <w:rPr>
                      <w:rFonts w:cs="Miriam" w:hint="cs"/>
                      <w:szCs w:val="18"/>
                      <w:rtl/>
                    </w:rPr>
                    <w:t xml:space="preserve">ת החוק על </w:t>
                  </w:r>
                  <w:r>
                    <w:rPr>
                      <w:rFonts w:cs="Miriam"/>
                      <w:szCs w:val="18"/>
                      <w:rtl/>
                    </w:rPr>
                    <w:t>ח</w:t>
                  </w:r>
                  <w:r>
                    <w:rPr>
                      <w:rFonts w:cs="Miriam" w:hint="cs"/>
                      <w:szCs w:val="18"/>
                      <w:rtl/>
                    </w:rPr>
                    <w:t xml:space="preserve">ברה להפעלת </w:t>
                  </w:r>
                  <w:r>
                    <w:rPr>
                      <w:rFonts w:cs="Miriam"/>
                      <w:szCs w:val="18"/>
                      <w:rtl/>
                    </w:rPr>
                    <w:t>מ</w:t>
                  </w:r>
                  <w:r>
                    <w:rPr>
                      <w:rFonts w:cs="Miriam" w:hint="cs"/>
                      <w:szCs w:val="18"/>
                      <w:rtl/>
                    </w:rPr>
                    <w:t xml:space="preserve">שק המים </w:t>
                  </w:r>
                  <w:r>
                    <w:rPr>
                      <w:rFonts w:cs="Miriam"/>
                      <w:szCs w:val="18"/>
                      <w:rtl/>
                    </w:rPr>
                    <w:t>ו</w:t>
                  </w:r>
                  <w:r>
                    <w:rPr>
                      <w:rFonts w:cs="Miriam" w:hint="cs"/>
                      <w:szCs w:val="18"/>
                      <w:rtl/>
                    </w:rPr>
                    <w:t>הביוב</w:t>
                  </w:r>
                </w:p>
                <w:p w:rsidR="002269D7" w:rsidRDefault="002269D7">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תשס"ב-2002</w:t>
                  </w:r>
                </w:p>
              </w:txbxContent>
            </v:textbox>
            <w10:anchorlock/>
          </v:rect>
        </w:pict>
      </w:r>
      <w:r>
        <w:rPr>
          <w:rStyle w:val="big-number"/>
          <w:rtl/>
        </w:rPr>
        <w:t>149</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הוראו</w:t>
      </w:r>
      <w:r>
        <w:rPr>
          <w:rStyle w:val="default"/>
          <w:rFonts w:cs="FrankRuehl"/>
          <w:rtl/>
        </w:rPr>
        <w:t>ת</w:t>
      </w:r>
      <w:r>
        <w:rPr>
          <w:rStyle w:val="default"/>
          <w:rFonts w:cs="FrankRuehl" w:hint="cs"/>
          <w:rtl/>
        </w:rPr>
        <w:t xml:space="preserve"> חוק זה יחולו גם על חברה שזכתה במכרז להפעלת משק המים והביוב של רשות מקומית, שפורסם ערב תחילתו של חוק זה, וזאת אף אם לא מתקיים בה האמור בסעיפים 73 ו- 74, ובלבד שנתקבל לכך אישור הממונה.</w:t>
      </w:r>
    </w:p>
    <w:p w:rsidR="001D1A92" w:rsidRDefault="001D1A9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רשאי להתנות את אישורו בתנאים, לרבות לענין שינוי במסמכי ההתא</w:t>
      </w:r>
      <w:r>
        <w:rPr>
          <w:rStyle w:val="default"/>
          <w:rFonts w:cs="FrankRuehl"/>
          <w:rtl/>
        </w:rPr>
        <w:t>ג</w:t>
      </w:r>
      <w:r>
        <w:rPr>
          <w:rStyle w:val="default"/>
          <w:rFonts w:cs="FrankRuehl" w:hint="cs"/>
          <w:rtl/>
        </w:rPr>
        <w:t>דות של החברה הזוכה, שינוי בתנאים בהסכם שאמור להיחתם בין החברה הזוכה והרשות המקומית, ובכל תנאי אחר שייראה לו דרוש להשגת מטרותיו של חוק זה.</w:t>
      </w:r>
    </w:p>
    <w:p w:rsidR="001D1A92" w:rsidRDefault="001D1A9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להתנות את אישורו בכך שהרשות תקים חברה לפי חוק זה, אשר תתקשר בהסכם עם החברה הזוכה, בתנאים שיקבע הממונ</w:t>
      </w:r>
      <w:r>
        <w:rPr>
          <w:rStyle w:val="default"/>
          <w:rFonts w:cs="FrankRuehl"/>
          <w:rtl/>
        </w:rPr>
        <w:t>ה</w:t>
      </w:r>
      <w:r>
        <w:rPr>
          <w:rStyle w:val="default"/>
          <w:rFonts w:cs="FrankRuehl" w:hint="cs"/>
          <w:rtl/>
        </w:rPr>
        <w:t>, ויראו לענין זה את החברה הזוכה כתאגיד אשר ניתן לתת לו רישיון משנה לפי סעיפים 24 או 25, בשינויים המחויבים ובשינויים שיקבע הממונה.</w:t>
      </w:r>
    </w:p>
    <w:p w:rsidR="00CC694C" w:rsidRPr="00A66974" w:rsidRDefault="00CC694C" w:rsidP="00CC694C">
      <w:pPr>
        <w:pStyle w:val="P00"/>
        <w:spacing w:before="0"/>
        <w:ind w:left="0" w:right="1134"/>
        <w:rPr>
          <w:rStyle w:val="default"/>
          <w:rFonts w:cs="FrankRuehl" w:hint="cs"/>
          <w:vanish/>
          <w:color w:val="FF0000"/>
          <w:szCs w:val="20"/>
          <w:shd w:val="clear" w:color="auto" w:fill="FFFF99"/>
          <w:rtl/>
        </w:rPr>
      </w:pPr>
      <w:bookmarkStart w:id="368" w:name="Rov229"/>
      <w:r w:rsidRPr="00A66974">
        <w:rPr>
          <w:rStyle w:val="default"/>
          <w:rFonts w:cs="FrankRuehl" w:hint="cs"/>
          <w:vanish/>
          <w:color w:val="FF0000"/>
          <w:szCs w:val="20"/>
          <w:shd w:val="clear" w:color="auto" w:fill="FFFF99"/>
          <w:rtl/>
        </w:rPr>
        <w:t>מיום 1.1.2002</w:t>
      </w:r>
    </w:p>
    <w:p w:rsidR="00CC694C" w:rsidRPr="00A66974" w:rsidRDefault="00CC694C" w:rsidP="00CC694C">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1</w:t>
      </w:r>
    </w:p>
    <w:p w:rsidR="00CC694C" w:rsidRPr="00A66974" w:rsidRDefault="00CC694C" w:rsidP="00CC694C">
      <w:pPr>
        <w:pStyle w:val="P00"/>
        <w:spacing w:before="0"/>
        <w:ind w:left="0" w:right="1134"/>
        <w:rPr>
          <w:rStyle w:val="default"/>
          <w:rFonts w:cs="FrankRuehl" w:hint="cs"/>
          <w:vanish/>
          <w:szCs w:val="20"/>
          <w:shd w:val="clear" w:color="auto" w:fill="FFFF99"/>
          <w:rtl/>
        </w:rPr>
      </w:pPr>
      <w:hyperlink r:id="rId625" w:history="1">
        <w:r w:rsidRPr="00A66974">
          <w:rPr>
            <w:rStyle w:val="Hyperlink"/>
            <w:rFonts w:hint="cs"/>
            <w:vanish/>
            <w:szCs w:val="20"/>
            <w:shd w:val="clear" w:color="auto" w:fill="FFFF99"/>
            <w:rtl/>
          </w:rPr>
          <w:t>ס"ח תשס"ב מס' 1831</w:t>
        </w:r>
      </w:hyperlink>
      <w:r w:rsidRPr="00A66974">
        <w:rPr>
          <w:rStyle w:val="default"/>
          <w:rFonts w:cs="FrankRuehl" w:hint="cs"/>
          <w:vanish/>
          <w:szCs w:val="20"/>
          <w:shd w:val="clear" w:color="auto" w:fill="FFFF99"/>
          <w:rtl/>
        </w:rPr>
        <w:t xml:space="preserve"> מיום 17.2.2002 עמ' 172 (</w:t>
      </w:r>
      <w:hyperlink r:id="rId626" w:history="1">
        <w:r w:rsidRPr="00A66974">
          <w:rPr>
            <w:rStyle w:val="Hyperlink"/>
            <w:rFonts w:hint="cs"/>
            <w:vanish/>
            <w:szCs w:val="20"/>
            <w:shd w:val="clear" w:color="auto" w:fill="FFFF99"/>
            <w:rtl/>
          </w:rPr>
          <w:t>ה"ח 3043</w:t>
        </w:r>
      </w:hyperlink>
      <w:r w:rsidRPr="00A66974">
        <w:rPr>
          <w:rFonts w:hint="cs"/>
          <w:vanish/>
          <w:szCs w:val="20"/>
          <w:shd w:val="clear" w:color="auto" w:fill="FFFF99"/>
          <w:rtl/>
        </w:rPr>
        <w:t xml:space="preserve">, </w:t>
      </w:r>
      <w:hyperlink r:id="rId627" w:history="1">
        <w:r w:rsidRPr="00A66974">
          <w:rPr>
            <w:rStyle w:val="Hyperlink"/>
            <w:rFonts w:hint="cs"/>
            <w:vanish/>
            <w:szCs w:val="20"/>
            <w:shd w:val="clear" w:color="auto" w:fill="FFFF99"/>
            <w:rtl/>
          </w:rPr>
          <w:t>ה"ח 3065</w:t>
        </w:r>
      </w:hyperlink>
      <w:r w:rsidRPr="00A66974">
        <w:rPr>
          <w:rFonts w:hint="cs"/>
          <w:vanish/>
          <w:szCs w:val="20"/>
          <w:shd w:val="clear" w:color="auto" w:fill="FFFF99"/>
          <w:rtl/>
        </w:rPr>
        <w:t>,</w:t>
      </w:r>
      <w:r w:rsidRPr="00A66974">
        <w:rPr>
          <w:vanish/>
          <w:szCs w:val="20"/>
          <w:shd w:val="clear" w:color="auto" w:fill="FFFF99"/>
          <w:rtl/>
        </w:rPr>
        <w:t xml:space="preserve"> </w:t>
      </w:r>
      <w:hyperlink r:id="rId628" w:history="1">
        <w:r w:rsidRPr="00A66974">
          <w:rPr>
            <w:rStyle w:val="Hyperlink"/>
            <w:rFonts w:hint="cs"/>
            <w:vanish/>
            <w:szCs w:val="20"/>
            <w:shd w:val="clear" w:color="auto" w:fill="FFFF99"/>
            <w:rtl/>
          </w:rPr>
          <w:t>ה"ח 3072</w:t>
        </w:r>
      </w:hyperlink>
      <w:r w:rsidRPr="00A66974">
        <w:rPr>
          <w:rStyle w:val="default"/>
          <w:rFonts w:cs="FrankRuehl" w:hint="cs"/>
          <w:vanish/>
          <w:szCs w:val="20"/>
          <w:shd w:val="clear" w:color="auto" w:fill="FFFF99"/>
          <w:rtl/>
        </w:rPr>
        <w:t>)</w:t>
      </w:r>
    </w:p>
    <w:p w:rsidR="00CC694C" w:rsidRDefault="00CC694C" w:rsidP="00CC694C">
      <w:pPr>
        <w:pStyle w:val="P00"/>
        <w:spacing w:before="0"/>
        <w:ind w:left="0" w:right="1134"/>
        <w:rPr>
          <w:rStyle w:val="default"/>
          <w:rFonts w:cs="FrankRuehl" w:hint="cs"/>
          <w:b/>
          <w:bCs/>
          <w:sz w:val="2"/>
          <w:szCs w:val="2"/>
          <w:rtl/>
        </w:rPr>
      </w:pPr>
      <w:r w:rsidRPr="00A66974">
        <w:rPr>
          <w:rStyle w:val="default"/>
          <w:rFonts w:cs="FrankRuehl" w:hint="cs"/>
          <w:b/>
          <w:bCs/>
          <w:vanish/>
          <w:szCs w:val="20"/>
          <w:shd w:val="clear" w:color="auto" w:fill="FFFF99"/>
          <w:rtl/>
        </w:rPr>
        <w:t>הוספת סעיף 149א</w:t>
      </w:r>
      <w:bookmarkEnd w:id="368"/>
    </w:p>
    <w:p w:rsidR="00CC694C" w:rsidRDefault="00CC694C" w:rsidP="00CC694C">
      <w:pPr>
        <w:pStyle w:val="P00"/>
        <w:spacing w:before="72"/>
        <w:ind w:left="0" w:right="1134"/>
        <w:rPr>
          <w:rStyle w:val="default"/>
          <w:rFonts w:cs="FrankRuehl" w:hint="cs"/>
          <w:rtl/>
        </w:rPr>
      </w:pPr>
      <w:bookmarkStart w:id="369" w:name="Seif171"/>
      <w:bookmarkEnd w:id="369"/>
      <w:r>
        <w:rPr>
          <w:lang w:val="he-IL"/>
        </w:rPr>
        <w:pict>
          <v:rect id="_x0000_s2602" style="position:absolute;left:0;text-align:left;margin-left:464.5pt;margin-top:8.05pt;width:75.05pt;height:40pt;z-index:251817472" o:allowincell="f" filled="f" stroked="f" strokecolor="lime" strokeweight=".25pt">
            <v:textbox inset="0,0,0,0">
              <w:txbxContent>
                <w:p w:rsidR="002269D7" w:rsidRDefault="002269D7" w:rsidP="00CC694C">
                  <w:pPr>
                    <w:spacing w:line="160" w:lineRule="exact"/>
                    <w:jc w:val="left"/>
                    <w:rPr>
                      <w:rFonts w:cs="Miriam" w:hint="cs"/>
                      <w:szCs w:val="18"/>
                      <w:rtl/>
                    </w:rPr>
                  </w:pPr>
                  <w:r>
                    <w:rPr>
                      <w:rFonts w:cs="Miriam" w:hint="cs"/>
                      <w:szCs w:val="18"/>
                      <w:rtl/>
                    </w:rPr>
                    <w:t>תחולת הוראות מסוימות על בעל רישיון הולכה וטיפול</w:t>
                  </w:r>
                </w:p>
                <w:p w:rsidR="002269D7" w:rsidRDefault="002269D7" w:rsidP="00CC694C">
                  <w:pPr>
                    <w:spacing w:line="160" w:lineRule="exact"/>
                    <w:jc w:val="left"/>
                    <w:rPr>
                      <w:rFonts w:cs="Miriam" w:hint="cs"/>
                      <w:noProof/>
                      <w:szCs w:val="18"/>
                      <w:rtl/>
                    </w:rPr>
                  </w:pPr>
                  <w:r>
                    <w:rPr>
                      <w:rFonts w:cs="Miriam" w:hint="cs"/>
                      <w:szCs w:val="18"/>
                      <w:rtl/>
                    </w:rPr>
                    <w:t>(תיקון מס' 10) תשע"ז-2016</w:t>
                  </w:r>
                </w:p>
              </w:txbxContent>
            </v:textbox>
            <w10:anchorlock/>
          </v:rect>
        </w:pict>
      </w:r>
      <w:r>
        <w:rPr>
          <w:rStyle w:val="big-number"/>
          <w:rtl/>
        </w:rPr>
        <w:t>149</w:t>
      </w:r>
      <w:r>
        <w:rPr>
          <w:rStyle w:val="default"/>
          <w:rFonts w:cs="FrankRuehl" w:hint="cs"/>
          <w:rtl/>
        </w:rPr>
        <w:t>ב. (א)</w:t>
      </w:r>
      <w:r>
        <w:rPr>
          <w:rStyle w:val="default"/>
          <w:rFonts w:cs="FrankRuehl"/>
          <w:rtl/>
        </w:rPr>
        <w:tab/>
      </w:r>
      <w:r>
        <w:rPr>
          <w:rStyle w:val="default"/>
          <w:rFonts w:cs="FrankRuehl" w:hint="cs"/>
          <w:rtl/>
        </w:rPr>
        <w:t>הוראות סעיפים 16, 20, 21, 21א(א), 23, 33, 56, 57(א) ו-(ב), 99(ב), 106 עד 108, 111, 113 עד 116 וכן 55 לעניין מתן שירותי הולכה וטיפול, יחולו, בשינויים המחויבים, על איגוד ערים שאינו חברת ביוב שהוא בעל רישיון הולכה וטיפול.</w:t>
      </w:r>
    </w:p>
    <w:p w:rsidR="00CC694C" w:rsidRDefault="00CC694C" w:rsidP="00CC69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16, 19 עד 21, 21א(א), 23, 33, 56, 57(א) ו-(ב), 99(ב), 106 עד 108, 111, 114 עד 116 וכן 55 לעניין מתן שירותי הולכה וטיפול, יחולו, בשינויים המחויבים, על רשות מקומית, למעט איגוד ערים, שהיא בעלת רישיון הולכה וטיפול.</w:t>
      </w:r>
    </w:p>
    <w:p w:rsidR="00CC694C" w:rsidRDefault="00CC694C" w:rsidP="00CC69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020F7">
        <w:rPr>
          <w:rStyle w:val="default"/>
          <w:rFonts w:cs="FrankRuehl" w:hint="cs"/>
          <w:rtl/>
        </w:rPr>
        <w:t>על הפרת ההוראות המפורטות בסעיפים קטנים (א) ו-(ב) בידי איגוד ערים או רשות מקומית שהם בעלי רישיון הולכה וטיפול, יחולו הוראות סימן ב' לפרק ט', אם נקבע עיצום כספי על הפרה של הוראה מההוראות האמורות.</w:t>
      </w:r>
    </w:p>
    <w:p w:rsidR="00F020F7" w:rsidRDefault="00F020F7" w:rsidP="00CC694C">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בעל רישיון הולכה וטיפול שניתנה לו הוראה של הממונה לפי הוראות סימן ג' לפרק ב', רשאי לערור עליה, בתוך 30 ימים מיום שניתנה, לפני בית הדין למים.</w:t>
      </w:r>
    </w:p>
    <w:p w:rsidR="00CC694C" w:rsidRPr="00A66974" w:rsidRDefault="00CC694C" w:rsidP="00CC694C">
      <w:pPr>
        <w:pStyle w:val="P00"/>
        <w:tabs>
          <w:tab w:val="clear" w:pos="6259"/>
        </w:tabs>
        <w:spacing w:before="0"/>
        <w:ind w:left="0" w:right="1134"/>
        <w:rPr>
          <w:rStyle w:val="default"/>
          <w:rFonts w:cs="FrankRuehl" w:hint="cs"/>
          <w:vanish/>
          <w:color w:val="FF0000"/>
          <w:szCs w:val="20"/>
          <w:shd w:val="clear" w:color="auto" w:fill="FFFF99"/>
          <w:rtl/>
        </w:rPr>
      </w:pPr>
      <w:bookmarkStart w:id="370" w:name="Rov383"/>
      <w:r w:rsidRPr="00A66974">
        <w:rPr>
          <w:rStyle w:val="default"/>
          <w:rFonts w:cs="FrankRuehl" w:hint="cs"/>
          <w:vanish/>
          <w:color w:val="FF0000"/>
          <w:szCs w:val="20"/>
          <w:shd w:val="clear" w:color="auto" w:fill="FFFF99"/>
          <w:rtl/>
        </w:rPr>
        <w:t>מיום 1.1.2017 אך ר' הוראת תחילה</w:t>
      </w:r>
    </w:p>
    <w:p w:rsidR="00CC694C" w:rsidRPr="00A66974" w:rsidRDefault="00CC694C" w:rsidP="00CC694C">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CC694C" w:rsidRPr="00A66974" w:rsidRDefault="00CC694C" w:rsidP="00CC694C">
      <w:pPr>
        <w:pStyle w:val="P00"/>
        <w:tabs>
          <w:tab w:val="clear" w:pos="6259"/>
        </w:tabs>
        <w:spacing w:before="0"/>
        <w:ind w:left="0" w:right="1134"/>
        <w:rPr>
          <w:rStyle w:val="default"/>
          <w:rFonts w:cs="FrankRuehl" w:hint="cs"/>
          <w:vanish/>
          <w:szCs w:val="20"/>
          <w:shd w:val="clear" w:color="auto" w:fill="FFFF99"/>
          <w:rtl/>
        </w:rPr>
      </w:pPr>
      <w:hyperlink r:id="rId629"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94 (</w:t>
      </w:r>
      <w:hyperlink r:id="rId630"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CC694C" w:rsidRPr="00F020F7" w:rsidRDefault="00CC694C" w:rsidP="00F020F7">
      <w:pPr>
        <w:pStyle w:val="P00"/>
        <w:tabs>
          <w:tab w:val="clear" w:pos="6259"/>
        </w:tabs>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סעיף 149ב</w:t>
      </w:r>
      <w:bookmarkEnd w:id="370"/>
    </w:p>
    <w:p w:rsidR="001D1A92" w:rsidRDefault="001D1A92">
      <w:pPr>
        <w:pStyle w:val="P00"/>
        <w:spacing w:before="72"/>
        <w:ind w:left="0" w:right="1134"/>
        <w:rPr>
          <w:rStyle w:val="default"/>
          <w:rFonts w:cs="FrankRuehl"/>
          <w:rtl/>
        </w:rPr>
      </w:pPr>
      <w:bookmarkStart w:id="371" w:name="Seif133"/>
      <w:bookmarkEnd w:id="371"/>
      <w:r>
        <w:rPr>
          <w:lang w:val="he-IL"/>
        </w:rPr>
        <w:pict>
          <v:rect id="_x0000_s2204" style="position:absolute;left:0;text-align:left;margin-left:464.5pt;margin-top:8.05pt;width:75.05pt;height:10pt;z-index:251624960"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ש</w:t>
                  </w:r>
                  <w:r>
                    <w:rPr>
                      <w:rFonts w:cs="Miriam" w:hint="cs"/>
                      <w:szCs w:val="18"/>
                      <w:rtl/>
                    </w:rPr>
                    <w:t>מירת זכויות</w:t>
                  </w:r>
                </w:p>
              </w:txbxContent>
            </v:textbox>
            <w10:anchorlock/>
          </v:rect>
        </w:pict>
      </w:r>
      <w:r>
        <w:rPr>
          <w:rStyle w:val="big-number"/>
          <w:rtl/>
        </w:rPr>
        <w:t>150.</w:t>
      </w:r>
      <w:r>
        <w:rPr>
          <w:rStyle w:val="big-number"/>
          <w:rtl/>
        </w:rPr>
        <w:tab/>
      </w:r>
      <w:r>
        <w:rPr>
          <w:rStyle w:val="default"/>
          <w:rFonts w:cs="FrankRuehl"/>
          <w:rtl/>
        </w:rPr>
        <w:t>א</w:t>
      </w:r>
      <w:r>
        <w:rPr>
          <w:rStyle w:val="default"/>
          <w:rFonts w:cs="FrankRuehl" w:hint="cs"/>
          <w:rtl/>
        </w:rPr>
        <w:t>ין בהוראות חוק זה כדי לפגוע בזכויותיהן של אגודות שיתופיות, ובכפוף להוראות סעיף 149 - של חברות, שהוקמו ל</w:t>
      </w:r>
      <w:r>
        <w:rPr>
          <w:rStyle w:val="default"/>
          <w:rFonts w:cs="FrankRuehl"/>
          <w:rtl/>
        </w:rPr>
        <w:t>ה</w:t>
      </w:r>
      <w:r>
        <w:rPr>
          <w:rStyle w:val="default"/>
          <w:rFonts w:cs="FrankRuehl" w:hint="cs"/>
          <w:rtl/>
        </w:rPr>
        <w:t>פעלת משק מים או משק ביוב ברשויות מקומיות, לפני תחילתו של חוק זה.</w:t>
      </w:r>
    </w:p>
    <w:p w:rsidR="001D1A92" w:rsidRDefault="001D1A92">
      <w:pPr>
        <w:pStyle w:val="P00"/>
        <w:spacing w:before="72"/>
        <w:ind w:left="0" w:right="1134"/>
        <w:rPr>
          <w:rStyle w:val="default"/>
          <w:rFonts w:cs="FrankRuehl" w:hint="cs"/>
          <w:rtl/>
        </w:rPr>
      </w:pPr>
      <w:bookmarkStart w:id="372" w:name="Seif134"/>
      <w:bookmarkEnd w:id="372"/>
      <w:r>
        <w:rPr>
          <w:lang w:val="he-IL"/>
        </w:rPr>
        <w:pict>
          <v:rect id="_x0000_s2205" style="position:absolute;left:0;text-align:left;margin-left:464.5pt;margin-top:8.05pt;width:75.05pt;height:53.3pt;z-index:251625984"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ה</w:t>
                  </w:r>
                  <w:r>
                    <w:rPr>
                      <w:rFonts w:cs="Miriam" w:hint="cs"/>
                      <w:szCs w:val="18"/>
                      <w:rtl/>
                    </w:rPr>
                    <w:t xml:space="preserve">גבלת התחולה </w:t>
                  </w:r>
                  <w:r>
                    <w:rPr>
                      <w:rFonts w:cs="Miriam"/>
                      <w:szCs w:val="18"/>
                      <w:rtl/>
                    </w:rPr>
                    <w:t>ע</w:t>
                  </w:r>
                  <w:r>
                    <w:rPr>
                      <w:rFonts w:cs="Miriam" w:hint="cs"/>
                      <w:szCs w:val="18"/>
                      <w:rtl/>
                    </w:rPr>
                    <w:t xml:space="preserve">ל מועצות </w:t>
                  </w:r>
                  <w:r>
                    <w:rPr>
                      <w:rFonts w:cs="Miriam"/>
                      <w:szCs w:val="18"/>
                      <w:rtl/>
                    </w:rPr>
                    <w:t>א</w:t>
                  </w:r>
                  <w:r>
                    <w:rPr>
                      <w:rFonts w:cs="Miriam" w:hint="cs"/>
                      <w:szCs w:val="18"/>
                      <w:rtl/>
                    </w:rPr>
                    <w:t>זוריות</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pPr>
                    <w:spacing w:line="160" w:lineRule="exact"/>
                    <w:jc w:val="left"/>
                    <w:rPr>
                      <w:rFonts w:cs="Miriam" w:hint="cs"/>
                      <w:noProof/>
                      <w:szCs w:val="18"/>
                      <w:rtl/>
                    </w:rPr>
                  </w:pPr>
                  <w:r>
                    <w:rPr>
                      <w:rFonts w:cs="Miriam" w:hint="cs"/>
                      <w:noProof/>
                      <w:szCs w:val="18"/>
                      <w:rtl/>
                    </w:rPr>
                    <w:t>(תיקון מס' 10) תשע"ז-2016</w:t>
                  </w:r>
                </w:p>
              </w:txbxContent>
            </v:textbox>
            <w10:anchorlock/>
          </v:rect>
        </w:pict>
      </w:r>
      <w:r>
        <w:rPr>
          <w:rStyle w:val="big-number"/>
          <w:rtl/>
        </w:rPr>
        <w:t>151.</w:t>
      </w:r>
      <w:r>
        <w:rPr>
          <w:rStyle w:val="big-number"/>
          <w:rtl/>
        </w:rPr>
        <w:tab/>
      </w:r>
      <w:r>
        <w:rPr>
          <w:rStyle w:val="default"/>
          <w:rFonts w:cs="FrankRuehl"/>
          <w:rtl/>
        </w:rPr>
        <w:t>ח</w:t>
      </w:r>
      <w:r>
        <w:rPr>
          <w:rStyle w:val="default"/>
          <w:rFonts w:cs="FrankRuehl" w:hint="cs"/>
          <w:rtl/>
        </w:rPr>
        <w:t>וק זה</w:t>
      </w:r>
      <w:r w:rsidR="00F020F7" w:rsidRPr="00F020F7">
        <w:rPr>
          <w:rStyle w:val="default"/>
          <w:rFonts w:cs="FrankRuehl" w:hint="cs"/>
          <w:rtl/>
        </w:rPr>
        <w:t>, למעט הוראות לעניין ספק שירותי ביוב לעניין שירותי הולכה וטיפול,</w:t>
      </w:r>
      <w:r>
        <w:rPr>
          <w:rStyle w:val="default"/>
          <w:rFonts w:cs="FrankRuehl" w:hint="cs"/>
          <w:rtl/>
        </w:rPr>
        <w:t xml:space="preserve"> לא יחול על רשות מקומית שהיא מועצה אזורית, ואולם השרים רשאים, בצו, </w:t>
      </w:r>
      <w:r w:rsidR="00DA1895">
        <w:rPr>
          <w:rStyle w:val="default"/>
          <w:rFonts w:cs="FrankRuehl" w:hint="cs"/>
          <w:rtl/>
        </w:rPr>
        <w:t>על פי הצעת מועצת הרשות, ו</w:t>
      </w:r>
      <w:r>
        <w:rPr>
          <w:rStyle w:val="default"/>
          <w:rFonts w:cs="FrankRuehl" w:hint="cs"/>
          <w:rtl/>
        </w:rPr>
        <w:t>באישור ועדת הכלכלה של הכנסת, להחיל חוק זה על מועצות אזוריות ולקבוע תנאים והת</w:t>
      </w:r>
      <w:r>
        <w:rPr>
          <w:rStyle w:val="default"/>
          <w:rFonts w:cs="FrankRuehl"/>
          <w:rtl/>
        </w:rPr>
        <w:t>א</w:t>
      </w:r>
      <w:r>
        <w:rPr>
          <w:rStyle w:val="default"/>
          <w:rFonts w:cs="FrankRuehl" w:hint="cs"/>
          <w:rtl/>
        </w:rPr>
        <w:t>מות לכך.</w:t>
      </w:r>
    </w:p>
    <w:p w:rsidR="001D1A92" w:rsidRPr="00A66974" w:rsidRDefault="001D1A92" w:rsidP="00DA1895">
      <w:pPr>
        <w:pStyle w:val="P00"/>
        <w:spacing w:before="0"/>
        <w:ind w:left="0" w:right="1134"/>
        <w:rPr>
          <w:rStyle w:val="default"/>
          <w:rFonts w:cs="FrankRuehl" w:hint="cs"/>
          <w:vanish/>
          <w:color w:val="FF0000"/>
          <w:szCs w:val="20"/>
          <w:shd w:val="clear" w:color="auto" w:fill="FFFF99"/>
          <w:rtl/>
        </w:rPr>
      </w:pPr>
      <w:bookmarkStart w:id="373" w:name="Rov384"/>
      <w:r w:rsidRPr="00A66974">
        <w:rPr>
          <w:rStyle w:val="default"/>
          <w:rFonts w:cs="FrankRuehl" w:hint="cs"/>
          <w:vanish/>
          <w:color w:val="FF0000"/>
          <w:szCs w:val="20"/>
          <w:shd w:val="clear" w:color="auto" w:fill="FFFF99"/>
          <w:rtl/>
        </w:rPr>
        <w:t>מיום 30.</w:t>
      </w:r>
      <w:r w:rsidR="00DA1895"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631"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349 (</w:t>
      </w:r>
      <w:hyperlink r:id="rId632"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DA1895" w:rsidRPr="00A66974" w:rsidRDefault="00DA1895" w:rsidP="00DA189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DA1895" w:rsidRPr="00A66974" w:rsidRDefault="00DA1895" w:rsidP="00DA1895">
      <w:pPr>
        <w:pStyle w:val="P00"/>
        <w:spacing w:before="0"/>
        <w:ind w:left="0" w:right="1134"/>
        <w:rPr>
          <w:rStyle w:val="default"/>
          <w:rFonts w:cs="FrankRuehl" w:hint="cs"/>
          <w:vanish/>
          <w:szCs w:val="20"/>
          <w:shd w:val="clear" w:color="auto" w:fill="FFFF99"/>
          <w:rtl/>
        </w:rPr>
      </w:pPr>
      <w:hyperlink r:id="rId633"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634"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Pr="00A66974" w:rsidRDefault="001D1A92">
      <w:pPr>
        <w:pStyle w:val="P00"/>
        <w:ind w:left="0" w:right="1134"/>
        <w:rPr>
          <w:rStyle w:val="default"/>
          <w:rFonts w:cs="FrankRuehl" w:hint="cs"/>
          <w:vanish/>
          <w:sz w:val="22"/>
          <w:szCs w:val="22"/>
          <w:shd w:val="clear" w:color="auto" w:fill="FFFF99"/>
          <w:rtl/>
        </w:rPr>
      </w:pPr>
      <w:r w:rsidRPr="00A66974">
        <w:rPr>
          <w:rStyle w:val="big-number"/>
          <w:rFonts w:cs="FrankRuehl"/>
          <w:vanish/>
          <w:sz w:val="22"/>
          <w:szCs w:val="22"/>
          <w:shd w:val="clear" w:color="auto" w:fill="FFFF99"/>
          <w:rtl/>
        </w:rPr>
        <w:t>151.</w:t>
      </w:r>
      <w:r w:rsidRPr="00A66974">
        <w:rPr>
          <w:rStyle w:val="big-number"/>
          <w:rFonts w:cs="FrankRuehl"/>
          <w:vanish/>
          <w:sz w:val="22"/>
          <w:szCs w:val="22"/>
          <w:shd w:val="clear" w:color="auto" w:fill="FFFF99"/>
          <w:rtl/>
        </w:rPr>
        <w:tab/>
      </w:r>
      <w:r w:rsidRPr="00A66974">
        <w:rPr>
          <w:rStyle w:val="default"/>
          <w:rFonts w:cs="FrankRuehl"/>
          <w:vanish/>
          <w:sz w:val="22"/>
          <w:szCs w:val="22"/>
          <w:shd w:val="clear" w:color="auto" w:fill="FFFF99"/>
          <w:rtl/>
        </w:rPr>
        <w:t>ח</w:t>
      </w:r>
      <w:r w:rsidRPr="00A66974">
        <w:rPr>
          <w:rStyle w:val="default"/>
          <w:rFonts w:cs="FrankRuehl" w:hint="cs"/>
          <w:vanish/>
          <w:sz w:val="22"/>
          <w:szCs w:val="22"/>
          <w:shd w:val="clear" w:color="auto" w:fill="FFFF99"/>
          <w:rtl/>
        </w:rPr>
        <w:t xml:space="preserve">וק זה לא יחול על רשות מקומית שהיא מועצה אזורית, ואולם השרים רשאים, </w:t>
      </w:r>
      <w:r w:rsidRPr="00A66974">
        <w:rPr>
          <w:rStyle w:val="default"/>
          <w:rFonts w:cs="FrankRuehl" w:hint="cs"/>
          <w:strike/>
          <w:vanish/>
          <w:sz w:val="22"/>
          <w:szCs w:val="22"/>
          <w:shd w:val="clear" w:color="auto" w:fill="FFFF99"/>
          <w:rtl/>
        </w:rPr>
        <w:t>בצו, באישור</w:t>
      </w:r>
      <w:r w:rsidRPr="00A66974">
        <w:rPr>
          <w:rStyle w:val="default"/>
          <w:rFonts w:cs="FrankRuehl" w:hint="cs"/>
          <w:vanish/>
          <w:sz w:val="22"/>
          <w:szCs w:val="22"/>
          <w:shd w:val="clear" w:color="auto" w:fill="FFFF99"/>
          <w:rtl/>
        </w:rPr>
        <w:t xml:space="preserve"> </w:t>
      </w:r>
      <w:r w:rsidRPr="00A66974">
        <w:rPr>
          <w:rStyle w:val="default"/>
          <w:rFonts w:cs="FrankRuehl"/>
          <w:vanish/>
          <w:sz w:val="22"/>
          <w:szCs w:val="22"/>
          <w:u w:val="single"/>
          <w:shd w:val="clear" w:color="auto" w:fill="FFFF99"/>
          <w:rtl/>
        </w:rPr>
        <w:t>בצו, על פי הצעת מועצת הרשות, ובאישור</w:t>
      </w:r>
      <w:r w:rsidRPr="00A66974">
        <w:rPr>
          <w:rStyle w:val="default"/>
          <w:rFonts w:cs="FrankRuehl" w:hint="cs"/>
          <w:vanish/>
          <w:sz w:val="22"/>
          <w:szCs w:val="22"/>
          <w:shd w:val="clear" w:color="auto" w:fill="FFFF99"/>
          <w:rtl/>
        </w:rPr>
        <w:t xml:space="preserve"> ועדת הכלכלה של הכנסת, להחיל חוק זה על מועצות אזוריות ולקבוע תנאים והת</w:t>
      </w:r>
      <w:r w:rsidRPr="00A66974">
        <w:rPr>
          <w:rStyle w:val="default"/>
          <w:rFonts w:cs="FrankRuehl"/>
          <w:vanish/>
          <w:sz w:val="22"/>
          <w:szCs w:val="22"/>
          <w:shd w:val="clear" w:color="auto" w:fill="FFFF99"/>
          <w:rtl/>
        </w:rPr>
        <w:t>א</w:t>
      </w:r>
      <w:r w:rsidRPr="00A66974">
        <w:rPr>
          <w:rStyle w:val="default"/>
          <w:rFonts w:cs="FrankRuehl" w:hint="cs"/>
          <w:vanish/>
          <w:sz w:val="22"/>
          <w:szCs w:val="22"/>
          <w:shd w:val="clear" w:color="auto" w:fill="FFFF99"/>
          <w:rtl/>
        </w:rPr>
        <w:t>מות לכך.</w:t>
      </w:r>
    </w:p>
    <w:p w:rsidR="00F020F7" w:rsidRPr="00A66974" w:rsidRDefault="00F020F7" w:rsidP="00F020F7">
      <w:pPr>
        <w:pStyle w:val="P00"/>
        <w:tabs>
          <w:tab w:val="clear" w:pos="6259"/>
        </w:tabs>
        <w:spacing w:before="0"/>
        <w:ind w:left="0" w:right="1134"/>
        <w:rPr>
          <w:rStyle w:val="default"/>
          <w:rFonts w:cs="FrankRuehl" w:hint="cs"/>
          <w:vanish/>
          <w:szCs w:val="20"/>
          <w:shd w:val="clear" w:color="auto" w:fill="FFFF99"/>
          <w:rtl/>
        </w:rPr>
      </w:pPr>
    </w:p>
    <w:p w:rsidR="00F020F7" w:rsidRPr="00A66974" w:rsidRDefault="00F020F7" w:rsidP="00F020F7">
      <w:pPr>
        <w:pStyle w:val="P00"/>
        <w:tabs>
          <w:tab w:val="clear" w:pos="6259"/>
        </w:tabs>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1.1.2017</w:t>
      </w:r>
    </w:p>
    <w:p w:rsidR="00F020F7" w:rsidRPr="00A66974" w:rsidRDefault="00F020F7" w:rsidP="00F020F7">
      <w:pPr>
        <w:pStyle w:val="P00"/>
        <w:tabs>
          <w:tab w:val="clear" w:pos="6259"/>
        </w:tabs>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10</w:t>
      </w:r>
    </w:p>
    <w:p w:rsidR="00F020F7" w:rsidRPr="00A66974" w:rsidRDefault="00F020F7" w:rsidP="00F020F7">
      <w:pPr>
        <w:pStyle w:val="P00"/>
        <w:tabs>
          <w:tab w:val="clear" w:pos="6259"/>
        </w:tabs>
        <w:spacing w:before="0"/>
        <w:ind w:left="0" w:right="1134"/>
        <w:rPr>
          <w:rStyle w:val="default"/>
          <w:rFonts w:cs="FrankRuehl" w:hint="cs"/>
          <w:vanish/>
          <w:szCs w:val="20"/>
          <w:shd w:val="clear" w:color="auto" w:fill="FFFF99"/>
          <w:rtl/>
        </w:rPr>
      </w:pPr>
      <w:hyperlink r:id="rId635" w:history="1">
        <w:r w:rsidRPr="00A66974">
          <w:rPr>
            <w:rStyle w:val="Hyperlink"/>
            <w:rFonts w:hint="cs"/>
            <w:vanish/>
            <w:szCs w:val="20"/>
            <w:shd w:val="clear" w:color="auto" w:fill="FFFF99"/>
            <w:rtl/>
          </w:rPr>
          <w:t>ס"ח תשע"ז מס' 2591</w:t>
        </w:r>
      </w:hyperlink>
      <w:r w:rsidRPr="00A66974">
        <w:rPr>
          <w:rStyle w:val="default"/>
          <w:rFonts w:cs="FrankRuehl" w:hint="cs"/>
          <w:vanish/>
          <w:szCs w:val="20"/>
          <w:shd w:val="clear" w:color="auto" w:fill="FFFF99"/>
          <w:rtl/>
        </w:rPr>
        <w:t xml:space="preserve"> מיום 29.12.2016 עמ' 94 (</w:t>
      </w:r>
      <w:hyperlink r:id="rId636" w:history="1">
        <w:r w:rsidRPr="00A66974">
          <w:rPr>
            <w:rStyle w:val="Hyperlink"/>
            <w:rFonts w:hint="cs"/>
            <w:vanish/>
            <w:szCs w:val="20"/>
            <w:shd w:val="clear" w:color="auto" w:fill="FFFF99"/>
            <w:rtl/>
          </w:rPr>
          <w:t>ה"ח 1083</w:t>
        </w:r>
      </w:hyperlink>
      <w:r w:rsidRPr="00A66974">
        <w:rPr>
          <w:rStyle w:val="default"/>
          <w:rFonts w:cs="FrankRuehl" w:hint="cs"/>
          <w:vanish/>
          <w:szCs w:val="20"/>
          <w:shd w:val="clear" w:color="auto" w:fill="FFFF99"/>
          <w:rtl/>
        </w:rPr>
        <w:t>)</w:t>
      </w:r>
    </w:p>
    <w:p w:rsidR="00F020F7" w:rsidRPr="00F020F7" w:rsidRDefault="00F020F7" w:rsidP="00F020F7">
      <w:pPr>
        <w:pStyle w:val="P00"/>
        <w:ind w:left="0" w:right="1134"/>
        <w:rPr>
          <w:rStyle w:val="default"/>
          <w:rFonts w:cs="FrankRuehl" w:hint="cs"/>
          <w:sz w:val="2"/>
          <w:szCs w:val="2"/>
          <w:shd w:val="clear" w:color="auto" w:fill="FFFF99"/>
          <w:rtl/>
        </w:rPr>
      </w:pPr>
      <w:r w:rsidRPr="00A66974">
        <w:rPr>
          <w:rStyle w:val="default"/>
          <w:rFonts w:cs="FrankRuehl"/>
          <w:vanish/>
          <w:sz w:val="22"/>
          <w:szCs w:val="22"/>
          <w:shd w:val="clear" w:color="auto" w:fill="FFFF99"/>
          <w:rtl/>
        </w:rPr>
        <w:t>151.</w:t>
      </w:r>
      <w:r w:rsidRPr="00A66974">
        <w:rPr>
          <w:rStyle w:val="default"/>
          <w:rFonts w:cs="FrankRuehl"/>
          <w:vanish/>
          <w:sz w:val="22"/>
          <w:szCs w:val="22"/>
          <w:shd w:val="clear" w:color="auto" w:fill="FFFF99"/>
          <w:rtl/>
        </w:rPr>
        <w:tab/>
        <w:t>ח</w:t>
      </w:r>
      <w:r w:rsidRPr="00A66974">
        <w:rPr>
          <w:rStyle w:val="default"/>
          <w:rFonts w:cs="FrankRuehl" w:hint="cs"/>
          <w:vanish/>
          <w:sz w:val="22"/>
          <w:szCs w:val="22"/>
          <w:shd w:val="clear" w:color="auto" w:fill="FFFF99"/>
          <w:rtl/>
        </w:rPr>
        <w:t>וק זה</w:t>
      </w:r>
      <w:r w:rsidRPr="00A66974">
        <w:rPr>
          <w:rStyle w:val="default"/>
          <w:rFonts w:cs="FrankRuehl" w:hint="cs"/>
          <w:vanish/>
          <w:sz w:val="22"/>
          <w:szCs w:val="22"/>
          <w:u w:val="single"/>
          <w:shd w:val="clear" w:color="auto" w:fill="FFFF99"/>
          <w:rtl/>
        </w:rPr>
        <w:t>, למעט הוראות לעניין ספק שירותי ביוב לעניין שירותי הולכה וטיפול,</w:t>
      </w:r>
      <w:r w:rsidRPr="00A66974">
        <w:rPr>
          <w:rStyle w:val="default"/>
          <w:rFonts w:cs="FrankRuehl" w:hint="cs"/>
          <w:vanish/>
          <w:sz w:val="22"/>
          <w:szCs w:val="22"/>
          <w:shd w:val="clear" w:color="auto" w:fill="FFFF99"/>
          <w:rtl/>
        </w:rPr>
        <w:t xml:space="preserve"> לא יחול על רשות מקומית שהיא מועצה אזורית, ואולם השרים רשאים, בצו, על פי הצעת מועצת הרשות, ובאישור ועדת הכלכלה של הכנסת, להחיל חוק זה על מועצות אזוריות ולקבוע תנאים והת</w:t>
      </w:r>
      <w:r w:rsidRPr="00A66974">
        <w:rPr>
          <w:rStyle w:val="default"/>
          <w:rFonts w:cs="FrankRuehl"/>
          <w:vanish/>
          <w:sz w:val="22"/>
          <w:szCs w:val="22"/>
          <w:shd w:val="clear" w:color="auto" w:fill="FFFF99"/>
          <w:rtl/>
        </w:rPr>
        <w:t>א</w:t>
      </w:r>
      <w:r w:rsidRPr="00A66974">
        <w:rPr>
          <w:rStyle w:val="default"/>
          <w:rFonts w:cs="FrankRuehl" w:hint="cs"/>
          <w:vanish/>
          <w:sz w:val="22"/>
          <w:szCs w:val="22"/>
          <w:shd w:val="clear" w:color="auto" w:fill="FFFF99"/>
          <w:rtl/>
        </w:rPr>
        <w:t>מות לכך.</w:t>
      </w:r>
      <w:bookmarkEnd w:id="373"/>
    </w:p>
    <w:p w:rsidR="001D1A92" w:rsidRDefault="001D1A92">
      <w:pPr>
        <w:pStyle w:val="P00"/>
        <w:spacing w:before="72"/>
        <w:ind w:left="0" w:right="1134"/>
        <w:rPr>
          <w:rStyle w:val="default"/>
          <w:rFonts w:cs="FrankRuehl"/>
          <w:rtl/>
        </w:rPr>
      </w:pPr>
      <w:bookmarkStart w:id="374" w:name="Seif135"/>
      <w:bookmarkEnd w:id="374"/>
      <w:r>
        <w:rPr>
          <w:lang w:val="he-IL"/>
        </w:rPr>
        <w:pict>
          <v:rect id="_x0000_s2206" style="position:absolute;left:0;text-align:left;margin-left:464.5pt;margin-top:8.05pt;width:75.05pt;height:25.45pt;z-index:25162700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וראות מעבר </w:t>
                  </w:r>
                  <w:r>
                    <w:rPr>
                      <w:rFonts w:cs="Miriam"/>
                      <w:szCs w:val="18"/>
                      <w:rtl/>
                    </w:rPr>
                    <w:t>ל</w:t>
                  </w:r>
                  <w:r>
                    <w:rPr>
                      <w:rFonts w:cs="Miriam" w:hint="cs"/>
                      <w:szCs w:val="18"/>
                      <w:rtl/>
                    </w:rPr>
                    <w:t>ענין תעריפים והפסקת שירות</w:t>
                  </w:r>
                </w:p>
              </w:txbxContent>
            </v:textbox>
            <w10:anchorlock/>
          </v:rect>
        </w:pict>
      </w:r>
      <w:r>
        <w:rPr>
          <w:rStyle w:val="big-number"/>
          <w:rtl/>
        </w:rPr>
        <w:t>152.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עוד לא נקבעו לחברה תעריפים לפי חוק זה, ימשיכו לחול בתחומה התעריפים שנקבעו לפי כל דין ושהיו בתוקף ערב יום תחילת פעילות החברה, והיא תהיה זכאית לגבות מן הצרכנים תשלומים לפי התעריפים האמורים; מוע</w:t>
      </w:r>
      <w:r>
        <w:rPr>
          <w:rStyle w:val="default"/>
          <w:rFonts w:cs="FrankRuehl"/>
          <w:rtl/>
        </w:rPr>
        <w:t>צ</w:t>
      </w:r>
      <w:r>
        <w:rPr>
          <w:rStyle w:val="default"/>
          <w:rFonts w:cs="FrankRuehl" w:hint="cs"/>
          <w:rtl/>
        </w:rPr>
        <w:t>ת הרשות רשאית, כל עוד לא קבעה לחברה תעריפים לפי חוק זה, לקבוע עדכונים לתעריפים אלה, לפי שיעור השינוי של הסל הקובע כהגדרתו בסעיף 112א לחוק המים, או לפי מדד אחר שייראה לה הולם.</w:t>
      </w:r>
    </w:p>
    <w:p w:rsidR="001D1A92" w:rsidRDefault="001D1A92" w:rsidP="00DA1895">
      <w:pPr>
        <w:pStyle w:val="P00"/>
        <w:spacing w:before="72"/>
        <w:ind w:left="0" w:right="1134"/>
        <w:rPr>
          <w:rStyle w:val="default"/>
          <w:rFonts w:cs="FrankRuehl" w:hint="cs"/>
          <w:rtl/>
        </w:rPr>
      </w:pPr>
      <w:r>
        <w:rPr>
          <w:rtl/>
          <w:lang w:val="he-IL"/>
        </w:rPr>
        <w:pict>
          <v:shape id="_x0000_s2289" type="#_x0000_t202" style="position:absolute;left:0;text-align:left;margin-left:470.25pt;margin-top:7.1pt;width:1in;height:22.4pt;z-index:251677184" filled="f" stroked="f">
            <v:textbox inset="1mm,0,1mm,0">
              <w:txbxContent>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עוד לא נקבעו </w:t>
      </w:r>
      <w:r w:rsidR="00DA1895">
        <w:rPr>
          <w:rStyle w:val="default"/>
          <w:rFonts w:cs="FrankRuehl" w:hint="cs"/>
          <w:rtl/>
        </w:rPr>
        <w:t>כללים</w:t>
      </w:r>
      <w:r>
        <w:rPr>
          <w:rStyle w:val="default"/>
          <w:rFonts w:cs="FrankRuehl" w:hint="cs"/>
          <w:rtl/>
        </w:rPr>
        <w:t xml:space="preserve"> לפי סעיף 146, יחולו, לע</w:t>
      </w:r>
      <w:r>
        <w:rPr>
          <w:rStyle w:val="default"/>
          <w:rFonts w:cs="FrankRuehl"/>
          <w:rtl/>
        </w:rPr>
        <w:t>נ</w:t>
      </w:r>
      <w:r>
        <w:rPr>
          <w:rStyle w:val="default"/>
          <w:rFonts w:cs="FrankRuehl" w:hint="cs"/>
          <w:rtl/>
        </w:rPr>
        <w:t>ין הפסקה או צמצום שירותים בידי חברה, ההסדרים שנקבעו לפי כל דין ושהיו בתוקף בתחומה ערב יום תחילת פעילותה.</w:t>
      </w:r>
    </w:p>
    <w:p w:rsidR="001D1A92" w:rsidRPr="00A66974" w:rsidRDefault="001D1A92" w:rsidP="00DA1895">
      <w:pPr>
        <w:pStyle w:val="P00"/>
        <w:spacing w:before="0"/>
        <w:ind w:left="0" w:right="1134"/>
        <w:rPr>
          <w:rStyle w:val="default"/>
          <w:rFonts w:cs="FrankRuehl" w:hint="cs"/>
          <w:vanish/>
          <w:color w:val="FF0000"/>
          <w:szCs w:val="20"/>
          <w:shd w:val="clear" w:color="auto" w:fill="FFFF99"/>
          <w:rtl/>
        </w:rPr>
      </w:pPr>
      <w:bookmarkStart w:id="375" w:name="Rov225"/>
      <w:r w:rsidRPr="00A66974">
        <w:rPr>
          <w:rStyle w:val="default"/>
          <w:rFonts w:cs="FrankRuehl" w:hint="cs"/>
          <w:vanish/>
          <w:color w:val="FF0000"/>
          <w:szCs w:val="20"/>
          <w:shd w:val="clear" w:color="auto" w:fill="FFFF99"/>
          <w:rtl/>
        </w:rPr>
        <w:t>מיום 30.</w:t>
      </w:r>
      <w:r w:rsidR="00DA1895" w:rsidRPr="00A66974">
        <w:rPr>
          <w:rStyle w:val="default"/>
          <w:rFonts w:cs="FrankRuehl" w:hint="cs"/>
          <w:vanish/>
          <w:color w:val="FF0000"/>
          <w:szCs w:val="20"/>
          <w:shd w:val="clear" w:color="auto" w:fill="FFFF99"/>
          <w:rtl/>
        </w:rPr>
        <w:t>9.2009</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1D1A92" w:rsidRPr="00A66974" w:rsidRDefault="001D1A92">
      <w:pPr>
        <w:pStyle w:val="P00"/>
        <w:spacing w:before="0"/>
        <w:ind w:left="0" w:right="1134"/>
        <w:rPr>
          <w:rStyle w:val="default"/>
          <w:rFonts w:cs="FrankRuehl" w:hint="cs"/>
          <w:vanish/>
          <w:szCs w:val="20"/>
          <w:shd w:val="clear" w:color="auto" w:fill="FFFF99"/>
          <w:rtl/>
        </w:rPr>
      </w:pPr>
      <w:hyperlink r:id="rId637"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349 (</w:t>
      </w:r>
      <w:hyperlink r:id="rId638"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DA1895" w:rsidRPr="00A66974" w:rsidRDefault="00DA1895" w:rsidP="00DA189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DA1895" w:rsidRPr="00A66974" w:rsidRDefault="00DA1895" w:rsidP="00DA1895">
      <w:pPr>
        <w:pStyle w:val="P00"/>
        <w:spacing w:before="0"/>
        <w:ind w:left="0" w:right="1134"/>
        <w:rPr>
          <w:rStyle w:val="default"/>
          <w:rFonts w:cs="FrankRuehl" w:hint="cs"/>
          <w:vanish/>
          <w:szCs w:val="20"/>
          <w:shd w:val="clear" w:color="auto" w:fill="FFFF99"/>
          <w:rtl/>
        </w:rPr>
      </w:pPr>
      <w:hyperlink r:id="rId639"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640"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1D1A92" w:rsidRDefault="001D1A92">
      <w:pPr>
        <w:pStyle w:val="P00"/>
        <w:ind w:left="0" w:right="1134"/>
        <w:rPr>
          <w:rStyle w:val="default"/>
          <w:rFonts w:cs="FrankRuehl" w:hint="cs"/>
          <w:sz w:val="2"/>
          <w:szCs w:val="2"/>
          <w:rtl/>
        </w:rPr>
      </w:pPr>
      <w:r w:rsidRPr="00A66974">
        <w:rPr>
          <w:rStyle w:val="default"/>
          <w:rFonts w:cs="FrankRuehl"/>
          <w:vanish/>
          <w:sz w:val="22"/>
          <w:szCs w:val="22"/>
          <w:shd w:val="clear" w:color="auto" w:fill="FFFF99"/>
          <w:rtl/>
        </w:rPr>
        <w:tab/>
        <w:t>(</w:t>
      </w:r>
      <w:r w:rsidRPr="00A66974">
        <w:rPr>
          <w:rStyle w:val="default"/>
          <w:rFonts w:cs="FrankRuehl" w:hint="cs"/>
          <w:vanish/>
          <w:sz w:val="22"/>
          <w:szCs w:val="22"/>
          <w:shd w:val="clear" w:color="auto" w:fill="FFFF99"/>
          <w:rtl/>
        </w:rPr>
        <w:t>ב)</w:t>
      </w:r>
      <w:r w:rsidRPr="00A66974">
        <w:rPr>
          <w:rStyle w:val="default"/>
          <w:rFonts w:cs="FrankRuehl"/>
          <w:vanish/>
          <w:sz w:val="22"/>
          <w:szCs w:val="22"/>
          <w:shd w:val="clear" w:color="auto" w:fill="FFFF99"/>
          <w:rtl/>
        </w:rPr>
        <w:tab/>
      </w:r>
      <w:r w:rsidRPr="00A66974">
        <w:rPr>
          <w:rStyle w:val="default"/>
          <w:rFonts w:cs="FrankRuehl" w:hint="cs"/>
          <w:vanish/>
          <w:sz w:val="22"/>
          <w:szCs w:val="22"/>
          <w:shd w:val="clear" w:color="auto" w:fill="FFFF99"/>
          <w:rtl/>
        </w:rPr>
        <w:t xml:space="preserve">כל עוד לא נקבעו </w:t>
      </w:r>
      <w:r w:rsidRPr="00A66974">
        <w:rPr>
          <w:rStyle w:val="default"/>
          <w:rFonts w:cs="FrankRuehl" w:hint="cs"/>
          <w:strike/>
          <w:vanish/>
          <w:sz w:val="22"/>
          <w:szCs w:val="22"/>
          <w:shd w:val="clear" w:color="auto" w:fill="FFFF99"/>
          <w:rtl/>
        </w:rPr>
        <w:t>תקנות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כללים</w:t>
      </w:r>
      <w:r w:rsidRPr="00A66974">
        <w:rPr>
          <w:rStyle w:val="default"/>
          <w:rFonts w:cs="FrankRuehl" w:hint="cs"/>
          <w:vanish/>
          <w:sz w:val="22"/>
          <w:szCs w:val="22"/>
          <w:shd w:val="clear" w:color="auto" w:fill="FFFF99"/>
          <w:rtl/>
        </w:rPr>
        <w:t xml:space="preserve"> לפי סעיף 146, יחולו, לע</w:t>
      </w:r>
      <w:r w:rsidRPr="00A66974">
        <w:rPr>
          <w:rStyle w:val="default"/>
          <w:rFonts w:cs="FrankRuehl"/>
          <w:vanish/>
          <w:sz w:val="22"/>
          <w:szCs w:val="22"/>
          <w:shd w:val="clear" w:color="auto" w:fill="FFFF99"/>
          <w:rtl/>
        </w:rPr>
        <w:t>נ</w:t>
      </w:r>
      <w:r w:rsidRPr="00A66974">
        <w:rPr>
          <w:rStyle w:val="default"/>
          <w:rFonts w:cs="FrankRuehl" w:hint="cs"/>
          <w:vanish/>
          <w:sz w:val="22"/>
          <w:szCs w:val="22"/>
          <w:shd w:val="clear" w:color="auto" w:fill="FFFF99"/>
          <w:rtl/>
        </w:rPr>
        <w:t>ין הפסקה או צמצום שירותים בידי חברה, ההסדרים שנקבעו לפי כל דין ושהיו בתוקף בתחומה ערב יום תחילת פעילותה.</w:t>
      </w:r>
      <w:bookmarkEnd w:id="375"/>
    </w:p>
    <w:p w:rsidR="001D1A92" w:rsidRDefault="001D1A92">
      <w:pPr>
        <w:pStyle w:val="P00"/>
        <w:spacing w:before="72"/>
        <w:ind w:left="0" w:right="1134"/>
        <w:rPr>
          <w:rStyle w:val="default"/>
          <w:rFonts w:cs="FrankRuehl" w:hint="cs"/>
          <w:rtl/>
        </w:rPr>
      </w:pPr>
      <w:bookmarkStart w:id="376" w:name="Seif141"/>
      <w:bookmarkEnd w:id="376"/>
      <w:r>
        <w:rPr>
          <w:lang w:val="he-IL"/>
        </w:rPr>
        <w:pict>
          <v:rect id="_x0000_s2215" style="position:absolute;left:0;text-align:left;margin-left:464.5pt;margin-top:8.05pt;width:75.05pt;height:39.05pt;z-index:251635200" o:allowincell="f" filled="f" stroked="f" strokecolor="lime" strokeweight=".25pt">
            <v:textbox style="mso-next-textbox:#_x0000_s2215" inset="0,0,0,0">
              <w:txbxContent>
                <w:p w:rsidR="002269D7" w:rsidRDefault="002269D7">
                  <w:pPr>
                    <w:spacing w:line="160" w:lineRule="exact"/>
                    <w:jc w:val="left"/>
                    <w:rPr>
                      <w:rFonts w:cs="Miriam" w:hint="cs"/>
                      <w:szCs w:val="18"/>
                      <w:rtl/>
                    </w:rPr>
                  </w:pPr>
                  <w:r>
                    <w:rPr>
                      <w:rFonts w:cs="Miriam" w:hint="cs"/>
                      <w:szCs w:val="18"/>
                      <w:rtl/>
                    </w:rPr>
                    <w:t>הוראות לענין ניהול חשבון בנק נפרד ברשות מקומית</w:t>
                  </w:r>
                </w:p>
                <w:p w:rsidR="002269D7" w:rsidRDefault="002269D7">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 xml:space="preserve">תשס"ד-2004 </w:t>
                  </w:r>
                </w:p>
              </w:txbxContent>
            </v:textbox>
            <w10:anchorlock/>
          </v:rect>
        </w:pict>
      </w:r>
      <w:r>
        <w:rPr>
          <w:rStyle w:val="big-number"/>
          <w:rFonts w:hint="cs"/>
          <w:rtl/>
        </w:rPr>
        <w:t>152</w:t>
      </w:r>
      <w:r>
        <w:rPr>
          <w:rStyle w:val="default"/>
          <w:rFonts w:cs="FrankRuehl" w:hint="cs"/>
          <w:rtl/>
        </w:rPr>
        <w:t>א</w:t>
      </w:r>
      <w:r>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זה, "רשות מקומית מיוחדת" </w:t>
      </w:r>
      <w:r>
        <w:rPr>
          <w:rStyle w:val="default"/>
          <w:rFonts w:cs="FrankRuehl"/>
          <w:rtl/>
        </w:rPr>
        <w:t>–</w:t>
      </w:r>
      <w:r>
        <w:rPr>
          <w:rStyle w:val="default"/>
          <w:rFonts w:cs="FrankRuehl" w:hint="cs"/>
          <w:rtl/>
        </w:rPr>
        <w:t xml:space="preserve"> רשות מקומית שמתקיימים בה כל אלה:</w:t>
      </w:r>
    </w:p>
    <w:p w:rsidR="001D1A92" w:rsidRDefault="001D1A9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החוב המצטבר שלה, בשל אספקת המים, לספק המים, עולה על 120% מהחשבון החודשי הממוצע של שלושת החודשים האחרונים;</w:t>
      </w:r>
    </w:p>
    <w:p w:rsidR="001D1A92" w:rsidRDefault="001D1A9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הגירעון המצטבר שלה, כפי שהופיע בדוח המבוקר האחרון, הוא 17.5% או יותר.</w:t>
      </w:r>
    </w:p>
    <w:p w:rsidR="001D1A92" w:rsidRDefault="001D1A92">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שר הפנים, או מי שהוא הסמיך לכך, יוודא קיום התנאים המפורטים בסעיף קטן (א) בתוך שבועיים ממועד פניית ספק המים אליו בבקשה להכריז כי רשות מקומית מסוימת היא רשות מקומית מיוחדת;</w:t>
      </w:r>
    </w:p>
    <w:p w:rsidR="001D1A92" w:rsidRDefault="001D1A9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קבע שר הפנים כי מתקימים ברשות המקומית התנאים האמורים בסעיף קטן (א), יכריז כי הרשותהמקומית היא רשות מקומית מיוחדת; לא הגיב השר בתוך שבועיים ממועד הפניה, תיחשב הרשות המקומית כרכשות שהוכרז עליה שהיא רשות מקומית מיוחדת.</w:t>
      </w:r>
    </w:p>
    <w:p w:rsidR="001D1A92" w:rsidRDefault="001D1A9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לרשות מקומית מיוחדת המפעילה בעצמה את שירותי המים והביוב שבתחומיה, יהיה חשבון בנק נפרד אשר ישמש רק להפקדת דמי המים ואגרות או תשלומים הקשורים במים ובביוב, שהרשות המקומית המיוחדת גובה מצרכניה, למעט היטלי פיתוח (בסעיף זה </w:t>
      </w:r>
      <w:r>
        <w:rPr>
          <w:rStyle w:val="default"/>
          <w:rFonts w:cs="FrankRuehl"/>
          <w:rtl/>
        </w:rPr>
        <w:t>–</w:t>
      </w:r>
      <w:r>
        <w:rPr>
          <w:rStyle w:val="default"/>
          <w:rFonts w:cs="FrankRuehl" w:hint="cs"/>
          <w:rtl/>
        </w:rPr>
        <w:t xml:space="preserve"> החשבון הנפרד); הכספים בחשבון הנפרד ייועדו לתשלום החשבונות השוטפים לספק המים בשל אספקת המים בעבור התקופה שבה היתה הרשות המקומית רשות מקומית מיוחדת.</w:t>
      </w:r>
    </w:p>
    <w:p w:rsidR="001D1A92" w:rsidRDefault="001D1A9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נותרו בחשבון הנפרד כספים לאחר תשלום החשבונות האמורים, תועבר היתרה לחשבון הבנק שבו הופקדו ההכנסות ממים ומביוב ערב היות הרשות רשות מקומית מיוחדת.</w:t>
      </w:r>
    </w:p>
    <w:p w:rsidR="001D1A92" w:rsidRDefault="001D1A9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הכספים שבחשבון הנפרד לא יהיו ניתנים לעיקול, לשעבוד או להמחאה, ואולם אין בהוראות סעיף זה כדי לפגוע בשעבודים שנרשמו כדין לפני תחילתו של חוק תאגידי מים וביוב (תיקון), התשס"ד-2004.</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377" w:name="Rov228"/>
      <w:r w:rsidRPr="00A66974">
        <w:rPr>
          <w:rStyle w:val="default"/>
          <w:rFonts w:cs="FrankRuehl" w:hint="cs"/>
          <w:vanish/>
          <w:color w:val="FF0000"/>
          <w:szCs w:val="20"/>
          <w:shd w:val="clear" w:color="auto" w:fill="FFFF99"/>
          <w:rtl/>
        </w:rPr>
        <w:t>מיום 11.8.2004</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3</w:t>
      </w:r>
    </w:p>
    <w:p w:rsidR="001D1A92" w:rsidRPr="00A66974" w:rsidRDefault="001D1A92">
      <w:pPr>
        <w:pStyle w:val="P00"/>
        <w:spacing w:before="0"/>
        <w:ind w:left="0" w:right="1134"/>
        <w:rPr>
          <w:rStyle w:val="default"/>
          <w:rFonts w:cs="FrankRuehl" w:hint="cs"/>
          <w:vanish/>
          <w:szCs w:val="20"/>
          <w:shd w:val="clear" w:color="auto" w:fill="FFFF99"/>
          <w:rtl/>
        </w:rPr>
      </w:pPr>
      <w:hyperlink r:id="rId641" w:history="1">
        <w:r w:rsidRPr="00A66974">
          <w:rPr>
            <w:rStyle w:val="Hyperlink"/>
            <w:rFonts w:hint="cs"/>
            <w:vanish/>
            <w:szCs w:val="20"/>
            <w:shd w:val="clear" w:color="auto" w:fill="FFFF99"/>
            <w:rtl/>
          </w:rPr>
          <w:t>ס"ח תשס"ג מס' 1956</w:t>
        </w:r>
      </w:hyperlink>
      <w:r w:rsidRPr="00A66974">
        <w:rPr>
          <w:rStyle w:val="default"/>
          <w:rFonts w:cs="FrankRuehl" w:hint="cs"/>
          <w:vanish/>
          <w:szCs w:val="20"/>
          <w:shd w:val="clear" w:color="auto" w:fill="FFFF99"/>
          <w:rtl/>
        </w:rPr>
        <w:t xml:space="preserve"> מיום 11.8.2004 עמ' 518 (</w:t>
      </w:r>
      <w:hyperlink r:id="rId642" w:history="1">
        <w:r w:rsidRPr="00A66974">
          <w:rPr>
            <w:rStyle w:val="Hyperlink"/>
            <w:rFonts w:hint="cs"/>
            <w:vanish/>
            <w:szCs w:val="20"/>
            <w:shd w:val="clear" w:color="auto" w:fill="FFFF99"/>
            <w:rtl/>
          </w:rPr>
          <w:t>ה"ח 46</w:t>
        </w:r>
      </w:hyperlink>
      <w:r w:rsidRPr="00A66974">
        <w:rPr>
          <w:rStyle w:val="default"/>
          <w:rFonts w:cs="FrankRuehl" w:hint="cs"/>
          <w:vanish/>
          <w:szCs w:val="20"/>
          <w:shd w:val="clear" w:color="auto" w:fill="FFFF99"/>
          <w:rtl/>
        </w:rPr>
        <w:t>)</w:t>
      </w:r>
    </w:p>
    <w:p w:rsidR="001D1A92" w:rsidRDefault="001D1A92">
      <w:pPr>
        <w:pStyle w:val="P00"/>
        <w:spacing w:before="0"/>
        <w:ind w:left="0" w:right="1134"/>
        <w:rPr>
          <w:rStyle w:val="default"/>
          <w:rFonts w:cs="FrankRuehl" w:hint="cs"/>
          <w:b/>
          <w:bCs/>
          <w:color w:val="FF0000"/>
          <w:sz w:val="2"/>
          <w:szCs w:val="2"/>
          <w:shd w:val="clear" w:color="auto" w:fill="FFFF99"/>
          <w:rtl/>
        </w:rPr>
      </w:pPr>
      <w:r w:rsidRPr="00A66974">
        <w:rPr>
          <w:rStyle w:val="default"/>
          <w:rFonts w:cs="FrankRuehl" w:hint="cs"/>
          <w:b/>
          <w:bCs/>
          <w:vanish/>
          <w:szCs w:val="20"/>
          <w:shd w:val="clear" w:color="auto" w:fill="FFFF99"/>
          <w:rtl/>
        </w:rPr>
        <w:t>הוספת סעיף 152א</w:t>
      </w:r>
      <w:bookmarkEnd w:id="377"/>
    </w:p>
    <w:p w:rsidR="001D1A92" w:rsidRDefault="001D1A92">
      <w:pPr>
        <w:pStyle w:val="P00"/>
        <w:spacing w:before="72"/>
        <w:ind w:left="0" w:right="1134"/>
        <w:rPr>
          <w:rStyle w:val="default"/>
          <w:rFonts w:cs="FrankRuehl"/>
          <w:rtl/>
        </w:rPr>
      </w:pPr>
      <w:bookmarkStart w:id="378" w:name="Seif136"/>
      <w:bookmarkEnd w:id="378"/>
      <w:r>
        <w:rPr>
          <w:lang w:val="he-IL"/>
        </w:rPr>
        <w:pict>
          <v:rect id="_x0000_s2207" style="position:absolute;left:0;text-align:left;margin-left:464.5pt;margin-top:8.05pt;width:75.05pt;height:20pt;z-index:251628032"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ה</w:t>
                  </w:r>
                  <w:r>
                    <w:rPr>
                      <w:rFonts w:cs="Miriam" w:hint="cs"/>
                      <w:szCs w:val="18"/>
                      <w:rtl/>
                    </w:rPr>
                    <w:t xml:space="preserve">וראות מעבר </w:t>
                  </w:r>
                  <w:r>
                    <w:rPr>
                      <w:rFonts w:cs="Miriam"/>
                      <w:szCs w:val="18"/>
                      <w:rtl/>
                    </w:rPr>
                    <w:t>ל</w:t>
                  </w:r>
                  <w:r>
                    <w:rPr>
                      <w:rFonts w:cs="Miriam" w:hint="cs"/>
                      <w:szCs w:val="18"/>
                      <w:rtl/>
                    </w:rPr>
                    <w:t>ענין מינויים</w:t>
                  </w:r>
                </w:p>
              </w:txbxContent>
            </v:textbox>
            <w10:anchorlock/>
          </v:rect>
        </w:pict>
      </w:r>
      <w:r>
        <w:rPr>
          <w:rStyle w:val="big-number"/>
          <w:rtl/>
        </w:rPr>
        <w:t>153.</w:t>
      </w:r>
      <w:r>
        <w:rPr>
          <w:rStyle w:val="big-number"/>
          <w:rtl/>
        </w:rPr>
        <w:tab/>
      </w:r>
      <w:r>
        <w:rPr>
          <w:rStyle w:val="default"/>
          <w:rFonts w:cs="FrankRuehl"/>
          <w:rtl/>
        </w:rPr>
        <w:t>ה</w:t>
      </w:r>
      <w:r>
        <w:rPr>
          <w:rStyle w:val="default"/>
          <w:rFonts w:cs="FrankRuehl" w:hint="cs"/>
          <w:rtl/>
        </w:rPr>
        <w:t>מינויים וההסמכה הראשונים לפי חוק זה ייעשו במועדים כמפורט להלן:</w:t>
      </w:r>
    </w:p>
    <w:p w:rsidR="001D1A92" w:rsidRDefault="001D1A92">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מינוי חברי מועצת הרשות כאמור בסעיף 82(ב)(2) ו-</w:t>
      </w:r>
      <w:r>
        <w:rPr>
          <w:rStyle w:val="default"/>
          <w:rFonts w:cs="FrankRuehl"/>
          <w:rtl/>
        </w:rPr>
        <w:t xml:space="preserve">(3) – </w:t>
      </w:r>
      <w:r>
        <w:rPr>
          <w:rStyle w:val="default"/>
          <w:rFonts w:cs="FrankRuehl" w:hint="cs"/>
          <w:rtl/>
        </w:rPr>
        <w:t>בתוך 60 ימים מן היום שבו אושרה לראשונה הקמת חברה לפי סעיף 5 או אושרה לראשונה החלת החוק על חברה לפי סעיף 149(ג), לפי המוקדם;</w:t>
      </w:r>
    </w:p>
    <w:p w:rsidR="001D1A92" w:rsidRDefault="001D1A92">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מינוי מנהל הרשות כאמור בסעיף 92 - בכל עת החל ביום פרסומו של חוק זה ועד ליום מינוי שאר חברי המועצה כאמור בפסקה (1); </w:t>
      </w:r>
    </w:p>
    <w:p w:rsidR="001D1A92" w:rsidRDefault="001D1A92">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מכת הממונה כאמור בסעיף 110 - בתוך 60 ימים מיום פרסומו של חוק זה.</w:t>
      </w:r>
    </w:p>
    <w:p w:rsidR="001D1A92" w:rsidRDefault="001D1A92">
      <w:pPr>
        <w:pStyle w:val="P00"/>
        <w:spacing w:before="72"/>
        <w:ind w:left="0" w:right="1134"/>
        <w:rPr>
          <w:rStyle w:val="default"/>
          <w:rFonts w:cs="FrankRuehl" w:hint="cs"/>
          <w:rtl/>
        </w:rPr>
      </w:pPr>
      <w:r>
        <w:rPr>
          <w:lang w:val="he-IL"/>
        </w:rPr>
        <w:pict>
          <v:rect id="_x0000_s2208" style="position:absolute;left:0;text-align:left;margin-left:464.5pt;margin-top:8.05pt;width:75.05pt;height:20.35pt;z-index:251629056" o:allowincell="f" filled="f" stroked="f" strokecolor="lime" strokeweight=".25pt">
            <v:textbox inset="0,0,0,0">
              <w:txbxContent>
                <w:p w:rsidR="002269D7" w:rsidRDefault="002269D7">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תשס"ב-2002</w:t>
                  </w:r>
                </w:p>
              </w:txbxContent>
            </v:textbox>
            <w10:anchorlock/>
          </v:rect>
        </w:pict>
      </w:r>
      <w:r>
        <w:rPr>
          <w:rStyle w:val="big-number"/>
          <w:rtl/>
        </w:rPr>
        <w:t>154.</w:t>
      </w:r>
      <w:r>
        <w:rPr>
          <w:rStyle w:val="big-number"/>
          <w:rtl/>
        </w:rPr>
        <w:tab/>
      </w:r>
      <w:r>
        <w:rPr>
          <w:rStyle w:val="default"/>
          <w:rFonts w:cs="FrankRuehl"/>
          <w:rtl/>
        </w:rPr>
        <w:t>(</w:t>
      </w:r>
      <w:r>
        <w:rPr>
          <w:rStyle w:val="default"/>
          <w:rFonts w:cs="FrankRuehl" w:hint="cs"/>
          <w:rtl/>
        </w:rPr>
        <w:t>בוטל).</w:t>
      </w:r>
    </w:p>
    <w:p w:rsidR="001D1A92" w:rsidRPr="00A66974" w:rsidRDefault="001D1A92">
      <w:pPr>
        <w:pStyle w:val="P00"/>
        <w:spacing w:before="0"/>
        <w:ind w:left="0" w:right="1134"/>
        <w:rPr>
          <w:rStyle w:val="default"/>
          <w:rFonts w:cs="FrankRuehl" w:hint="cs"/>
          <w:vanish/>
          <w:color w:val="FF0000"/>
          <w:szCs w:val="20"/>
          <w:shd w:val="clear" w:color="auto" w:fill="FFFF99"/>
          <w:rtl/>
        </w:rPr>
      </w:pPr>
      <w:bookmarkStart w:id="379" w:name="Rov227"/>
      <w:r w:rsidRPr="00A66974">
        <w:rPr>
          <w:rStyle w:val="default"/>
          <w:rFonts w:cs="FrankRuehl" w:hint="cs"/>
          <w:vanish/>
          <w:color w:val="FF0000"/>
          <w:szCs w:val="20"/>
          <w:shd w:val="clear" w:color="auto" w:fill="FFFF99"/>
          <w:rtl/>
        </w:rPr>
        <w:t>מיום 1.1.2002</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1</w:t>
      </w:r>
    </w:p>
    <w:p w:rsidR="001D1A92" w:rsidRPr="00A66974" w:rsidRDefault="001D1A92">
      <w:pPr>
        <w:pStyle w:val="P00"/>
        <w:spacing w:before="0"/>
        <w:ind w:left="0" w:right="1134"/>
        <w:rPr>
          <w:rStyle w:val="default"/>
          <w:rFonts w:cs="FrankRuehl" w:hint="cs"/>
          <w:vanish/>
          <w:szCs w:val="20"/>
          <w:shd w:val="clear" w:color="auto" w:fill="FFFF99"/>
          <w:rtl/>
        </w:rPr>
      </w:pPr>
      <w:hyperlink r:id="rId643" w:history="1">
        <w:r w:rsidRPr="00A66974">
          <w:rPr>
            <w:rStyle w:val="Hyperlink"/>
            <w:rFonts w:hint="cs"/>
            <w:vanish/>
            <w:szCs w:val="20"/>
            <w:shd w:val="clear" w:color="auto" w:fill="FFFF99"/>
            <w:rtl/>
          </w:rPr>
          <w:t>ס"ח תשס"ב מס' 1831</w:t>
        </w:r>
      </w:hyperlink>
      <w:r w:rsidRPr="00A66974">
        <w:rPr>
          <w:rStyle w:val="default"/>
          <w:rFonts w:cs="FrankRuehl" w:hint="cs"/>
          <w:vanish/>
          <w:szCs w:val="20"/>
          <w:shd w:val="clear" w:color="auto" w:fill="FFFF99"/>
          <w:rtl/>
        </w:rPr>
        <w:t xml:space="preserve"> מיום 17.2.2002 עמ' 172 (</w:t>
      </w:r>
      <w:hyperlink r:id="rId644" w:history="1">
        <w:r w:rsidRPr="00A66974">
          <w:rPr>
            <w:rStyle w:val="Hyperlink"/>
            <w:rFonts w:hint="cs"/>
            <w:vanish/>
            <w:szCs w:val="20"/>
            <w:shd w:val="clear" w:color="auto" w:fill="FFFF99"/>
            <w:rtl/>
          </w:rPr>
          <w:t>ה"ח 3043</w:t>
        </w:r>
      </w:hyperlink>
      <w:r w:rsidRPr="00A66974">
        <w:rPr>
          <w:rFonts w:hint="cs"/>
          <w:vanish/>
          <w:szCs w:val="20"/>
          <w:shd w:val="clear" w:color="auto" w:fill="FFFF99"/>
          <w:rtl/>
        </w:rPr>
        <w:t xml:space="preserve">, </w:t>
      </w:r>
      <w:hyperlink r:id="rId645" w:history="1">
        <w:r w:rsidRPr="00A66974">
          <w:rPr>
            <w:rStyle w:val="Hyperlink"/>
            <w:rFonts w:hint="cs"/>
            <w:vanish/>
            <w:szCs w:val="20"/>
            <w:shd w:val="clear" w:color="auto" w:fill="FFFF99"/>
            <w:rtl/>
          </w:rPr>
          <w:t>ה"ח 3065</w:t>
        </w:r>
      </w:hyperlink>
      <w:r w:rsidRPr="00A66974">
        <w:rPr>
          <w:rFonts w:hint="cs"/>
          <w:vanish/>
          <w:szCs w:val="20"/>
          <w:shd w:val="clear" w:color="auto" w:fill="FFFF99"/>
          <w:rtl/>
        </w:rPr>
        <w:t>,</w:t>
      </w:r>
      <w:r w:rsidRPr="00A66974">
        <w:rPr>
          <w:vanish/>
          <w:szCs w:val="20"/>
          <w:shd w:val="clear" w:color="auto" w:fill="FFFF99"/>
          <w:rtl/>
        </w:rPr>
        <w:t xml:space="preserve"> </w:t>
      </w:r>
      <w:hyperlink r:id="rId646" w:history="1">
        <w:r w:rsidRPr="00A66974">
          <w:rPr>
            <w:rStyle w:val="Hyperlink"/>
            <w:rFonts w:hint="cs"/>
            <w:vanish/>
            <w:szCs w:val="20"/>
            <w:shd w:val="clear" w:color="auto" w:fill="FFFF99"/>
            <w:rtl/>
          </w:rPr>
          <w:t>ה"ח 3072</w:t>
        </w:r>
      </w:hyperlink>
      <w:r w:rsidRPr="00A66974">
        <w:rPr>
          <w:rStyle w:val="default"/>
          <w:rFonts w:cs="FrankRuehl" w:hint="cs"/>
          <w:vanish/>
          <w:szCs w:val="20"/>
          <w:shd w:val="clear" w:color="auto" w:fill="FFFF99"/>
          <w:rtl/>
        </w:rPr>
        <w:t>)</w:t>
      </w:r>
    </w:p>
    <w:p w:rsidR="001D1A92" w:rsidRPr="00A66974" w:rsidRDefault="001D1A92">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ביטול סעיף 154</w:t>
      </w:r>
    </w:p>
    <w:p w:rsidR="001D1A92" w:rsidRPr="00A66974" w:rsidRDefault="001D1A92">
      <w:pPr>
        <w:pStyle w:val="P00"/>
        <w:ind w:left="0" w:right="1134"/>
        <w:rPr>
          <w:rStyle w:val="default"/>
          <w:rFonts w:cs="FrankRuehl" w:hint="cs"/>
          <w:vanish/>
          <w:szCs w:val="20"/>
          <w:shd w:val="clear" w:color="auto" w:fill="FFFF99"/>
          <w:rtl/>
        </w:rPr>
      </w:pPr>
      <w:r w:rsidRPr="00A66974">
        <w:rPr>
          <w:rStyle w:val="default"/>
          <w:rFonts w:cs="FrankRuehl" w:hint="cs"/>
          <w:vanish/>
          <w:szCs w:val="20"/>
          <w:shd w:val="clear" w:color="auto" w:fill="FFFF99"/>
          <w:rtl/>
        </w:rPr>
        <w:t>הנוסח הקודם:</w:t>
      </w:r>
    </w:p>
    <w:p w:rsidR="001D1A92" w:rsidRPr="00A66974" w:rsidRDefault="001D1A92">
      <w:pPr>
        <w:pStyle w:val="P00"/>
        <w:spacing w:before="20"/>
        <w:ind w:left="0" w:right="1134"/>
        <w:rPr>
          <w:rStyle w:val="default"/>
          <w:rFonts w:cs="Miriam" w:hint="cs"/>
          <w:strike/>
          <w:vanish/>
          <w:sz w:val="16"/>
          <w:szCs w:val="16"/>
          <w:shd w:val="clear" w:color="auto" w:fill="FFFF99"/>
          <w:rtl/>
        </w:rPr>
      </w:pPr>
      <w:r w:rsidRPr="00A66974">
        <w:rPr>
          <w:rStyle w:val="default"/>
          <w:rFonts w:cs="Miriam" w:hint="cs"/>
          <w:strike/>
          <w:vanish/>
          <w:sz w:val="16"/>
          <w:szCs w:val="16"/>
          <w:shd w:val="clear" w:color="auto" w:fill="FFFF99"/>
          <w:rtl/>
        </w:rPr>
        <w:t>תקנות בדבר הסדרי מיסוי מיוחדים לחברות</w:t>
      </w:r>
    </w:p>
    <w:p w:rsidR="001D1A92" w:rsidRDefault="001D1A92">
      <w:pPr>
        <w:pStyle w:val="P00"/>
        <w:spacing w:before="0"/>
        <w:ind w:left="0" w:right="1134"/>
        <w:rPr>
          <w:rStyle w:val="default"/>
          <w:rFonts w:cs="FrankRuehl" w:hint="cs"/>
          <w:strike/>
          <w:sz w:val="2"/>
          <w:szCs w:val="2"/>
          <w:rtl/>
        </w:rPr>
      </w:pPr>
      <w:r w:rsidRPr="00A66974">
        <w:rPr>
          <w:rStyle w:val="default"/>
          <w:rFonts w:cs="FrankRuehl" w:hint="cs"/>
          <w:strike/>
          <w:vanish/>
          <w:sz w:val="22"/>
          <w:szCs w:val="22"/>
          <w:shd w:val="clear" w:color="auto" w:fill="FFFF99"/>
          <w:rtl/>
        </w:rPr>
        <w:t>154.</w:t>
      </w:r>
      <w:r w:rsidRPr="00A66974">
        <w:rPr>
          <w:rStyle w:val="default"/>
          <w:rFonts w:cs="FrankRuehl" w:hint="cs"/>
          <w:strike/>
          <w:vanish/>
          <w:sz w:val="22"/>
          <w:szCs w:val="22"/>
          <w:shd w:val="clear" w:color="auto" w:fill="FFFF99"/>
          <w:rtl/>
        </w:rPr>
        <w:tab/>
        <w:t>שר האוצר, באישור ועדת הכספים של הכנסת, רשאי לקבוע הסדרי מיסוי מיוחדים לחברות, לרבות שיעורי המס שיחולו עליהן; תקנות לפי סעיף זה יחולו על אף הוראות כל דין.</w:t>
      </w:r>
      <w:bookmarkEnd w:id="379"/>
    </w:p>
    <w:p w:rsidR="001D1A92" w:rsidRDefault="001D1A92" w:rsidP="000F1515">
      <w:pPr>
        <w:pStyle w:val="P00"/>
        <w:spacing w:before="72"/>
        <w:ind w:left="0" w:right="1134"/>
        <w:rPr>
          <w:rStyle w:val="default"/>
          <w:rFonts w:cs="FrankRuehl" w:hint="cs"/>
          <w:rtl/>
        </w:rPr>
      </w:pPr>
      <w:bookmarkStart w:id="380" w:name="Seif137"/>
      <w:bookmarkEnd w:id="380"/>
      <w:r>
        <w:rPr>
          <w:lang w:val="he-IL"/>
        </w:rPr>
        <w:pict>
          <v:rect id="_x0000_s2209" style="position:absolute;left:0;text-align:left;margin-left:464.5pt;margin-top:8.05pt;width:75.05pt;height:58.9pt;z-index:251630080" o:allowincell="f" filled="f" stroked="f" strokecolor="lime" strokeweight=".25pt">
            <v:textbox inset="0,0,0,0">
              <w:txbxContent>
                <w:p w:rsidR="002269D7" w:rsidRDefault="002269D7">
                  <w:pPr>
                    <w:spacing w:line="160" w:lineRule="exact"/>
                    <w:jc w:val="left"/>
                    <w:rPr>
                      <w:rFonts w:cs="Miriam" w:hint="cs"/>
                      <w:szCs w:val="18"/>
                      <w:rtl/>
                    </w:rPr>
                  </w:pPr>
                  <w:r>
                    <w:rPr>
                      <w:rFonts w:cs="Miriam"/>
                      <w:szCs w:val="18"/>
                      <w:rtl/>
                    </w:rPr>
                    <w:t>ב</w:t>
                  </w:r>
                  <w:r>
                    <w:rPr>
                      <w:rFonts w:cs="Miriam" w:hint="cs"/>
                      <w:szCs w:val="18"/>
                      <w:rtl/>
                    </w:rPr>
                    <w:t>יצוע ותקנות</w:t>
                  </w:r>
                </w:p>
                <w:p w:rsidR="002269D7" w:rsidRDefault="002269D7">
                  <w:pPr>
                    <w:spacing w:line="160" w:lineRule="exact"/>
                    <w:jc w:val="left"/>
                    <w:rPr>
                      <w:rFonts w:cs="Miriam" w:hint="cs"/>
                      <w:noProof/>
                      <w:szCs w:val="18"/>
                      <w:rtl/>
                    </w:rPr>
                  </w:pPr>
                  <w:r>
                    <w:rPr>
                      <w:rFonts w:cs="Miriam" w:hint="cs"/>
                      <w:szCs w:val="18"/>
                      <w:rtl/>
                    </w:rPr>
                    <w:t xml:space="preserve">(תיקון מס' 4) </w:t>
                  </w:r>
                  <w:r>
                    <w:rPr>
                      <w:rFonts w:cs="Miriam"/>
                      <w:szCs w:val="18"/>
                      <w:rtl/>
                    </w:rPr>
                    <w:br/>
                  </w:r>
                  <w:r>
                    <w:rPr>
                      <w:rFonts w:cs="Miriam" w:hint="cs"/>
                      <w:szCs w:val="18"/>
                      <w:rtl/>
                    </w:rPr>
                    <w:t>תשס"ו-2006</w:t>
                  </w:r>
                </w:p>
                <w:p w:rsidR="002269D7" w:rsidRDefault="002269D7">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תשע"ג-2013</w:t>
                  </w:r>
                </w:p>
                <w:p w:rsidR="002269D7" w:rsidRDefault="002269D7">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תשע"ד-2014</w:t>
                  </w:r>
                </w:p>
              </w:txbxContent>
            </v:textbox>
            <w10:anchorlock/>
          </v:rect>
        </w:pict>
      </w:r>
      <w:r>
        <w:rPr>
          <w:rStyle w:val="big-number"/>
          <w:rtl/>
        </w:rPr>
        <w:t>155.</w:t>
      </w:r>
      <w:r>
        <w:rPr>
          <w:rStyle w:val="big-number"/>
          <w:rtl/>
        </w:rPr>
        <w:tab/>
      </w:r>
      <w:r>
        <w:rPr>
          <w:rStyle w:val="default"/>
          <w:rFonts w:cs="FrankRuehl"/>
          <w:rtl/>
        </w:rPr>
        <w:t>ש</w:t>
      </w:r>
      <w:r>
        <w:rPr>
          <w:rStyle w:val="default"/>
          <w:rFonts w:cs="FrankRuehl" w:hint="cs"/>
          <w:rtl/>
        </w:rPr>
        <w:t xml:space="preserve">ר </w:t>
      </w:r>
      <w:r w:rsidR="00550C40">
        <w:rPr>
          <w:rStyle w:val="default"/>
          <w:rFonts w:cs="FrankRuehl" w:hint="cs"/>
          <w:rtl/>
        </w:rPr>
        <w:t xml:space="preserve">התשתיות הלאומיות </w:t>
      </w:r>
      <w:r w:rsidR="000F1515">
        <w:rPr>
          <w:rStyle w:val="default"/>
          <w:rFonts w:cs="FrankRuehl" w:hint="cs"/>
          <w:rtl/>
        </w:rPr>
        <w:t>האנרגיה והמים</w:t>
      </w:r>
      <w:r>
        <w:rPr>
          <w:rStyle w:val="default"/>
          <w:rFonts w:cs="FrankRuehl" w:hint="cs"/>
          <w:rtl/>
        </w:rPr>
        <w:t xml:space="preserve"> ממונה על ביצוע חוק זה והוא רשאי, בהתייעצות עם שר </w:t>
      </w:r>
      <w:r w:rsidR="00DA1895">
        <w:rPr>
          <w:rStyle w:val="default"/>
          <w:rFonts w:cs="FrankRuehl" w:hint="cs"/>
          <w:rtl/>
        </w:rPr>
        <w:t>הפנים</w:t>
      </w:r>
      <w:r>
        <w:rPr>
          <w:rStyle w:val="default"/>
          <w:rFonts w:cs="FrankRuehl" w:hint="cs"/>
          <w:rtl/>
        </w:rPr>
        <w:t xml:space="preserve"> ושר האוצר, להתקין תקנות בכל הנוגע לביצועו</w:t>
      </w:r>
      <w:r w:rsidR="00DA1895">
        <w:rPr>
          <w:rStyle w:val="default"/>
          <w:rFonts w:cs="FrankRuehl" w:hint="cs"/>
          <w:rtl/>
        </w:rPr>
        <w:t xml:space="preserve"> </w:t>
      </w:r>
      <w:r w:rsidR="00DA1895" w:rsidRPr="00DA1895">
        <w:rPr>
          <w:rStyle w:val="default"/>
          <w:rFonts w:cs="FrankRuehl"/>
          <w:rtl/>
        </w:rPr>
        <w:t>למעט בענינים שבהם מוסמכים מועצת הרשות או הממונה, לפי חוק זה, לקבוע כללים</w:t>
      </w:r>
      <w:r>
        <w:rPr>
          <w:rStyle w:val="default"/>
          <w:rFonts w:cs="FrankRuehl" w:hint="cs"/>
          <w:rtl/>
        </w:rPr>
        <w:t>.</w:t>
      </w:r>
    </w:p>
    <w:p w:rsidR="00550C40" w:rsidRPr="00A66974" w:rsidRDefault="00550C40" w:rsidP="00550C40">
      <w:pPr>
        <w:pStyle w:val="P00"/>
        <w:spacing w:before="0"/>
        <w:ind w:left="0" w:right="1134"/>
        <w:rPr>
          <w:rStyle w:val="default"/>
          <w:rFonts w:cs="FrankRuehl" w:hint="cs"/>
          <w:vanish/>
          <w:color w:val="FF0000"/>
          <w:szCs w:val="20"/>
          <w:shd w:val="clear" w:color="auto" w:fill="FFFF99"/>
          <w:rtl/>
        </w:rPr>
      </w:pPr>
      <w:bookmarkStart w:id="381" w:name="Rov226"/>
      <w:r w:rsidRPr="00A66974">
        <w:rPr>
          <w:rStyle w:val="default"/>
          <w:rFonts w:cs="FrankRuehl" w:hint="cs"/>
          <w:vanish/>
          <w:color w:val="FF0000"/>
          <w:szCs w:val="20"/>
          <w:shd w:val="clear" w:color="auto" w:fill="FFFF99"/>
          <w:rtl/>
        </w:rPr>
        <w:t>מיום 30.9.2009</w:t>
      </w:r>
    </w:p>
    <w:p w:rsidR="00550C40" w:rsidRPr="00A66974" w:rsidRDefault="00550C40" w:rsidP="00550C40">
      <w:pPr>
        <w:pStyle w:val="P00"/>
        <w:spacing w:before="0"/>
        <w:ind w:left="0" w:right="1134"/>
        <w:rPr>
          <w:rStyle w:val="default"/>
          <w:rFonts w:cs="FrankRuehl" w:hint="cs"/>
          <w:b/>
          <w:bCs/>
          <w:vanish/>
          <w:szCs w:val="20"/>
          <w:shd w:val="clear" w:color="auto" w:fill="FFFF99"/>
          <w:rtl/>
        </w:rPr>
      </w:pPr>
      <w:r w:rsidRPr="00A66974">
        <w:rPr>
          <w:rStyle w:val="default"/>
          <w:rFonts w:cs="FrankRuehl" w:hint="cs"/>
          <w:b/>
          <w:bCs/>
          <w:vanish/>
          <w:szCs w:val="20"/>
          <w:shd w:val="clear" w:color="auto" w:fill="FFFF99"/>
          <w:rtl/>
        </w:rPr>
        <w:t>תיקון מס' 4</w:t>
      </w:r>
    </w:p>
    <w:p w:rsidR="00550C40" w:rsidRPr="00A66974" w:rsidRDefault="00550C40" w:rsidP="00550C40">
      <w:pPr>
        <w:pStyle w:val="P00"/>
        <w:spacing w:before="0"/>
        <w:ind w:left="0" w:right="1134"/>
        <w:rPr>
          <w:rStyle w:val="default"/>
          <w:rFonts w:cs="FrankRuehl" w:hint="cs"/>
          <w:vanish/>
          <w:szCs w:val="20"/>
          <w:shd w:val="clear" w:color="auto" w:fill="FFFF99"/>
          <w:rtl/>
        </w:rPr>
      </w:pPr>
      <w:hyperlink r:id="rId647" w:history="1">
        <w:r w:rsidRPr="00A66974">
          <w:rPr>
            <w:rStyle w:val="Hyperlink"/>
            <w:rFonts w:hint="cs"/>
            <w:vanish/>
            <w:szCs w:val="20"/>
            <w:shd w:val="clear" w:color="auto" w:fill="FFFF99"/>
            <w:rtl/>
          </w:rPr>
          <w:t>ס"ח תשס"ו מס' 2057</w:t>
        </w:r>
      </w:hyperlink>
      <w:r w:rsidRPr="00A66974">
        <w:rPr>
          <w:rStyle w:val="default"/>
          <w:rFonts w:cs="FrankRuehl" w:hint="cs"/>
          <w:vanish/>
          <w:szCs w:val="20"/>
          <w:shd w:val="clear" w:color="auto" w:fill="FFFF99"/>
          <w:rtl/>
        </w:rPr>
        <w:t xml:space="preserve"> מיום 15.6.2006 עמ' 349 (</w:t>
      </w:r>
      <w:hyperlink r:id="rId648" w:history="1">
        <w:r w:rsidRPr="00A66974">
          <w:rPr>
            <w:rStyle w:val="Hyperlink"/>
            <w:rFonts w:hint="cs"/>
            <w:vanish/>
            <w:szCs w:val="20"/>
            <w:shd w:val="clear" w:color="auto" w:fill="FFFF99"/>
            <w:rtl/>
          </w:rPr>
          <w:t>ה"ח 236</w:t>
        </w:r>
      </w:hyperlink>
      <w:r w:rsidRPr="00A66974">
        <w:rPr>
          <w:rStyle w:val="default"/>
          <w:rFonts w:cs="FrankRuehl" w:hint="cs"/>
          <w:vanish/>
          <w:szCs w:val="20"/>
          <w:shd w:val="clear" w:color="auto" w:fill="FFFF99"/>
          <w:rtl/>
        </w:rPr>
        <w:t>)</w:t>
      </w:r>
    </w:p>
    <w:p w:rsidR="00550C40" w:rsidRPr="00A66974" w:rsidRDefault="00550C40" w:rsidP="00550C40">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4 (תיקון מס' 2)</w:t>
      </w:r>
    </w:p>
    <w:p w:rsidR="00550C40" w:rsidRPr="00A66974" w:rsidRDefault="00550C40" w:rsidP="00550C40">
      <w:pPr>
        <w:pStyle w:val="P00"/>
        <w:spacing w:before="0"/>
        <w:ind w:left="0" w:right="1134"/>
        <w:rPr>
          <w:rStyle w:val="default"/>
          <w:rFonts w:cs="FrankRuehl" w:hint="cs"/>
          <w:vanish/>
          <w:szCs w:val="20"/>
          <w:shd w:val="clear" w:color="auto" w:fill="FFFF99"/>
          <w:rtl/>
        </w:rPr>
      </w:pPr>
      <w:hyperlink r:id="rId649" w:history="1">
        <w:r w:rsidRPr="00A66974">
          <w:rPr>
            <w:rStyle w:val="Hyperlink"/>
            <w:rFonts w:hint="cs"/>
            <w:vanish/>
            <w:szCs w:val="20"/>
            <w:shd w:val="clear" w:color="auto" w:fill="FFFF99"/>
            <w:rtl/>
          </w:rPr>
          <w:t>ס"ח תשס"ט מס' 2203</w:t>
        </w:r>
      </w:hyperlink>
      <w:r w:rsidRPr="00A66974">
        <w:rPr>
          <w:rStyle w:val="default"/>
          <w:rFonts w:cs="FrankRuehl" w:hint="cs"/>
          <w:vanish/>
          <w:szCs w:val="20"/>
          <w:shd w:val="clear" w:color="auto" w:fill="FFFF99"/>
          <w:rtl/>
        </w:rPr>
        <w:t xml:space="preserve"> מיום 23.7.2009 עמ' 221 (</w:t>
      </w:r>
      <w:hyperlink r:id="rId650" w:history="1">
        <w:r w:rsidRPr="00A66974">
          <w:rPr>
            <w:rStyle w:val="Hyperlink"/>
            <w:rFonts w:hint="cs"/>
            <w:vanish/>
            <w:szCs w:val="20"/>
            <w:shd w:val="clear" w:color="auto" w:fill="FFFF99"/>
            <w:rtl/>
          </w:rPr>
          <w:t>ה"ח 436</w:t>
        </w:r>
      </w:hyperlink>
      <w:r w:rsidRPr="00A66974">
        <w:rPr>
          <w:rStyle w:val="default"/>
          <w:rFonts w:cs="FrankRuehl" w:hint="cs"/>
          <w:vanish/>
          <w:szCs w:val="20"/>
          <w:shd w:val="clear" w:color="auto" w:fill="FFFF99"/>
          <w:rtl/>
        </w:rPr>
        <w:t>)</w:t>
      </w:r>
    </w:p>
    <w:p w:rsidR="00550C40" w:rsidRPr="00A66974" w:rsidRDefault="00550C40" w:rsidP="00550C40">
      <w:pPr>
        <w:pStyle w:val="P00"/>
        <w:ind w:left="0" w:right="1134"/>
        <w:rPr>
          <w:rStyle w:val="default"/>
          <w:rFonts w:cs="FrankRuehl" w:hint="cs"/>
          <w:vanish/>
          <w:sz w:val="22"/>
          <w:szCs w:val="22"/>
          <w:shd w:val="clear" w:color="auto" w:fill="FFFF99"/>
          <w:rtl/>
        </w:rPr>
      </w:pPr>
      <w:r w:rsidRPr="00A66974">
        <w:rPr>
          <w:rStyle w:val="big-number"/>
          <w:rFonts w:cs="FrankRuehl"/>
          <w:vanish/>
          <w:sz w:val="22"/>
          <w:szCs w:val="22"/>
          <w:shd w:val="clear" w:color="auto" w:fill="FFFF99"/>
          <w:rtl/>
        </w:rPr>
        <w:t>155.</w:t>
      </w:r>
      <w:r w:rsidRPr="00A66974">
        <w:rPr>
          <w:rStyle w:val="big-number"/>
          <w:rFonts w:cs="FrankRuehl"/>
          <w:vanish/>
          <w:sz w:val="22"/>
          <w:szCs w:val="22"/>
          <w:shd w:val="clear" w:color="auto" w:fill="FFFF99"/>
          <w:rtl/>
        </w:rPr>
        <w:tab/>
      </w:r>
      <w:r w:rsidRPr="00A66974">
        <w:rPr>
          <w:rStyle w:val="default"/>
          <w:rFonts w:cs="FrankRuehl"/>
          <w:strike/>
          <w:vanish/>
          <w:sz w:val="22"/>
          <w:szCs w:val="22"/>
          <w:shd w:val="clear" w:color="auto" w:fill="FFFF99"/>
          <w:rtl/>
        </w:rPr>
        <w:t>ש</w:t>
      </w:r>
      <w:r w:rsidRPr="00A66974">
        <w:rPr>
          <w:rStyle w:val="default"/>
          <w:rFonts w:cs="FrankRuehl" w:hint="cs"/>
          <w:strike/>
          <w:vanish/>
          <w:sz w:val="22"/>
          <w:szCs w:val="22"/>
          <w:shd w:val="clear" w:color="auto" w:fill="FFFF99"/>
          <w:rtl/>
        </w:rPr>
        <w:t>ר הפנים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שר התשתיות הלאומיות</w:t>
      </w:r>
      <w:r w:rsidRPr="00A66974">
        <w:rPr>
          <w:rStyle w:val="default"/>
          <w:rFonts w:cs="FrankRuehl" w:hint="cs"/>
          <w:vanish/>
          <w:sz w:val="22"/>
          <w:szCs w:val="22"/>
          <w:shd w:val="clear" w:color="auto" w:fill="FFFF99"/>
          <w:rtl/>
        </w:rPr>
        <w:t xml:space="preserve"> ממונה על ביצוע חוק זה והוא רשאי, בהתייעצות עם </w:t>
      </w:r>
      <w:r w:rsidRPr="00A66974">
        <w:rPr>
          <w:rStyle w:val="default"/>
          <w:rFonts w:cs="FrankRuehl" w:hint="cs"/>
          <w:strike/>
          <w:vanish/>
          <w:sz w:val="22"/>
          <w:szCs w:val="22"/>
          <w:shd w:val="clear" w:color="auto" w:fill="FFFF99"/>
          <w:rtl/>
        </w:rPr>
        <w:t>שר התשתיות הלאומיות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שר הפנים</w:t>
      </w:r>
      <w:r w:rsidRPr="00A66974">
        <w:rPr>
          <w:rStyle w:val="default"/>
          <w:rFonts w:cs="FrankRuehl" w:hint="cs"/>
          <w:vanish/>
          <w:sz w:val="22"/>
          <w:szCs w:val="22"/>
          <w:shd w:val="clear" w:color="auto" w:fill="FFFF99"/>
          <w:rtl/>
        </w:rPr>
        <w:t xml:space="preserve"> ושר האוצר, להתקין תקנות בכל הנוגע לביצועו </w:t>
      </w:r>
      <w:r w:rsidRPr="00A66974">
        <w:rPr>
          <w:rStyle w:val="default"/>
          <w:rFonts w:cs="FrankRuehl"/>
          <w:vanish/>
          <w:sz w:val="22"/>
          <w:szCs w:val="22"/>
          <w:u w:val="single"/>
          <w:shd w:val="clear" w:color="auto" w:fill="FFFF99"/>
          <w:rtl/>
        </w:rPr>
        <w:t>למעט בענינים שבהם מוסמכים מועצת הרשות או הממונה, לפי חוק זה, לקבוע כללים</w:t>
      </w:r>
      <w:r w:rsidRPr="00A66974">
        <w:rPr>
          <w:rStyle w:val="default"/>
          <w:rFonts w:cs="FrankRuehl" w:hint="cs"/>
          <w:vanish/>
          <w:sz w:val="22"/>
          <w:szCs w:val="22"/>
          <w:shd w:val="clear" w:color="auto" w:fill="FFFF99"/>
          <w:rtl/>
        </w:rPr>
        <w:t>.</w:t>
      </w:r>
    </w:p>
    <w:p w:rsidR="00550C40" w:rsidRPr="00A66974" w:rsidRDefault="00550C40" w:rsidP="00550C40">
      <w:pPr>
        <w:pStyle w:val="P00"/>
        <w:spacing w:before="0"/>
        <w:ind w:left="0" w:right="1134"/>
        <w:rPr>
          <w:rStyle w:val="default"/>
          <w:rFonts w:cs="FrankRuehl" w:hint="cs"/>
          <w:vanish/>
          <w:szCs w:val="20"/>
          <w:shd w:val="clear" w:color="auto" w:fill="FFFF99"/>
          <w:rtl/>
        </w:rPr>
      </w:pPr>
    </w:p>
    <w:p w:rsidR="00550C40" w:rsidRPr="00A66974" w:rsidRDefault="00550C40" w:rsidP="00550C40">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1.8.2013</w:t>
      </w:r>
    </w:p>
    <w:p w:rsidR="00550C40" w:rsidRPr="00A66974" w:rsidRDefault="00550C40" w:rsidP="00550C40">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550C40" w:rsidRPr="00A66974" w:rsidRDefault="00550C40" w:rsidP="00550C40">
      <w:pPr>
        <w:pStyle w:val="P00"/>
        <w:spacing w:before="0"/>
        <w:ind w:left="0" w:right="1134"/>
        <w:rPr>
          <w:rStyle w:val="default"/>
          <w:rFonts w:cs="FrankRuehl" w:hint="cs"/>
          <w:vanish/>
          <w:szCs w:val="20"/>
          <w:shd w:val="clear" w:color="auto" w:fill="FFFF99"/>
          <w:rtl/>
        </w:rPr>
      </w:pPr>
      <w:hyperlink r:id="rId651"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192 (</w:t>
      </w:r>
      <w:hyperlink r:id="rId652"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550C40" w:rsidRPr="00A66974" w:rsidRDefault="00550C40" w:rsidP="00550C40">
      <w:pPr>
        <w:pStyle w:val="P00"/>
        <w:ind w:left="0" w:right="1134"/>
        <w:rPr>
          <w:rStyle w:val="default"/>
          <w:rFonts w:cs="FrankRuehl" w:hint="cs"/>
          <w:vanish/>
          <w:sz w:val="22"/>
          <w:szCs w:val="22"/>
          <w:shd w:val="clear" w:color="auto" w:fill="FFFF99"/>
          <w:rtl/>
        </w:rPr>
      </w:pPr>
      <w:r w:rsidRPr="00A66974">
        <w:rPr>
          <w:rStyle w:val="big-number"/>
          <w:rFonts w:cs="FrankRuehl"/>
          <w:vanish/>
          <w:sz w:val="22"/>
          <w:szCs w:val="22"/>
          <w:shd w:val="clear" w:color="auto" w:fill="FFFF99"/>
          <w:rtl/>
        </w:rPr>
        <w:t>155.</w:t>
      </w:r>
      <w:r w:rsidRPr="00A66974">
        <w:rPr>
          <w:rStyle w:val="big-number"/>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התשתיות הלאומיות</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שר האנרגיה והמים</w:t>
      </w:r>
      <w:r w:rsidRPr="00A66974">
        <w:rPr>
          <w:rStyle w:val="default"/>
          <w:rFonts w:cs="FrankRuehl" w:hint="cs"/>
          <w:vanish/>
          <w:sz w:val="22"/>
          <w:szCs w:val="22"/>
          <w:shd w:val="clear" w:color="auto" w:fill="FFFF99"/>
          <w:rtl/>
        </w:rPr>
        <w:t xml:space="preserve"> ממונה על ביצוע חוק זה והוא רשאי, בהתייעצות עם שר הפנים ושר האוצר, להתקין תקנות בכל הנוגע לביצועו </w:t>
      </w:r>
      <w:r w:rsidRPr="00A66974">
        <w:rPr>
          <w:rStyle w:val="default"/>
          <w:rFonts w:cs="FrankRuehl"/>
          <w:vanish/>
          <w:sz w:val="22"/>
          <w:szCs w:val="22"/>
          <w:shd w:val="clear" w:color="auto" w:fill="FFFF99"/>
          <w:rtl/>
        </w:rPr>
        <w:t>למעט בענינים שבהם מוסמכים מועצת הרשות או הממונה, לפי חוק זה, לקבוע כללים</w:t>
      </w:r>
      <w:r w:rsidRPr="00A66974">
        <w:rPr>
          <w:rStyle w:val="default"/>
          <w:rFonts w:cs="FrankRuehl" w:hint="cs"/>
          <w:vanish/>
          <w:sz w:val="22"/>
          <w:szCs w:val="22"/>
          <w:shd w:val="clear" w:color="auto" w:fill="FFFF99"/>
          <w:rtl/>
        </w:rPr>
        <w:t>.</w:t>
      </w:r>
    </w:p>
    <w:p w:rsidR="00550C40" w:rsidRPr="00A66974" w:rsidRDefault="00550C40" w:rsidP="00550C40">
      <w:pPr>
        <w:pStyle w:val="P00"/>
        <w:spacing w:before="0"/>
        <w:ind w:left="0" w:right="1134"/>
        <w:rPr>
          <w:rStyle w:val="default"/>
          <w:rFonts w:cs="FrankRuehl" w:hint="cs"/>
          <w:vanish/>
          <w:szCs w:val="20"/>
          <w:shd w:val="clear" w:color="auto" w:fill="FFFF99"/>
          <w:rtl/>
        </w:rPr>
      </w:pPr>
    </w:p>
    <w:p w:rsidR="00550C40" w:rsidRPr="00A66974" w:rsidRDefault="00550C40" w:rsidP="00550C40">
      <w:pPr>
        <w:pStyle w:val="P00"/>
        <w:spacing w:before="0"/>
        <w:ind w:left="0" w:right="1134"/>
        <w:rPr>
          <w:rStyle w:val="default"/>
          <w:rFonts w:cs="FrankRuehl" w:hint="cs"/>
          <w:vanish/>
          <w:color w:val="FF0000"/>
          <w:szCs w:val="20"/>
          <w:shd w:val="clear" w:color="auto" w:fill="FFFF99"/>
          <w:rtl/>
        </w:rPr>
      </w:pPr>
      <w:r w:rsidRPr="00A66974">
        <w:rPr>
          <w:rStyle w:val="default"/>
          <w:rFonts w:cs="FrankRuehl" w:hint="cs"/>
          <w:vanish/>
          <w:color w:val="FF0000"/>
          <w:szCs w:val="20"/>
          <w:shd w:val="clear" w:color="auto" w:fill="FFFF99"/>
          <w:rtl/>
        </w:rPr>
        <w:t>מיום 30.1.2014</w:t>
      </w:r>
    </w:p>
    <w:p w:rsidR="00550C40" w:rsidRPr="00A66974" w:rsidRDefault="00550C40" w:rsidP="00550C40">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7</w:t>
      </w:r>
    </w:p>
    <w:p w:rsidR="00550C40" w:rsidRPr="00A66974" w:rsidRDefault="00550C40" w:rsidP="00550C40">
      <w:pPr>
        <w:pStyle w:val="P00"/>
        <w:spacing w:before="0"/>
        <w:ind w:left="0" w:right="1134"/>
        <w:rPr>
          <w:rStyle w:val="default"/>
          <w:rFonts w:cs="FrankRuehl" w:hint="cs"/>
          <w:vanish/>
          <w:szCs w:val="20"/>
          <w:shd w:val="clear" w:color="auto" w:fill="FFFF99"/>
          <w:rtl/>
        </w:rPr>
      </w:pPr>
      <w:hyperlink r:id="rId653" w:history="1">
        <w:r w:rsidRPr="00A66974">
          <w:rPr>
            <w:rStyle w:val="Hyperlink"/>
            <w:rFonts w:hint="cs"/>
            <w:vanish/>
            <w:szCs w:val="20"/>
            <w:shd w:val="clear" w:color="auto" w:fill="FFFF99"/>
            <w:rtl/>
          </w:rPr>
          <w:t>ס"ח תשע"ד מס' 2439</w:t>
        </w:r>
      </w:hyperlink>
      <w:r w:rsidRPr="00A66974">
        <w:rPr>
          <w:rStyle w:val="default"/>
          <w:rFonts w:cs="FrankRuehl" w:hint="cs"/>
          <w:vanish/>
          <w:szCs w:val="20"/>
          <w:shd w:val="clear" w:color="auto" w:fill="FFFF99"/>
          <w:rtl/>
        </w:rPr>
        <w:t xml:space="preserve"> מיום 12.3.2014 עמ' 342 (</w:t>
      </w:r>
      <w:hyperlink r:id="rId654" w:history="1">
        <w:r w:rsidRPr="00A66974">
          <w:rPr>
            <w:rStyle w:val="Hyperlink"/>
            <w:rFonts w:hint="cs"/>
            <w:vanish/>
            <w:szCs w:val="20"/>
            <w:shd w:val="clear" w:color="auto" w:fill="FFFF99"/>
            <w:rtl/>
          </w:rPr>
          <w:t>ה"ח 849</w:t>
        </w:r>
      </w:hyperlink>
      <w:r w:rsidRPr="00A66974">
        <w:rPr>
          <w:rStyle w:val="default"/>
          <w:rFonts w:cs="FrankRuehl" w:hint="cs"/>
          <w:vanish/>
          <w:szCs w:val="20"/>
          <w:shd w:val="clear" w:color="auto" w:fill="FFFF99"/>
          <w:rtl/>
        </w:rPr>
        <w:t>)</w:t>
      </w:r>
    </w:p>
    <w:p w:rsidR="00550C40" w:rsidRDefault="00550C40" w:rsidP="00550C40">
      <w:pPr>
        <w:pStyle w:val="P00"/>
        <w:ind w:left="0" w:right="1134"/>
        <w:rPr>
          <w:rStyle w:val="default"/>
          <w:rFonts w:cs="FrankRuehl" w:hint="cs"/>
          <w:sz w:val="2"/>
          <w:szCs w:val="2"/>
          <w:rtl/>
        </w:rPr>
      </w:pPr>
      <w:r w:rsidRPr="00A66974">
        <w:rPr>
          <w:rStyle w:val="big-number"/>
          <w:rFonts w:cs="FrankRuehl"/>
          <w:vanish/>
          <w:sz w:val="22"/>
          <w:szCs w:val="22"/>
          <w:shd w:val="clear" w:color="auto" w:fill="FFFF99"/>
          <w:rtl/>
        </w:rPr>
        <w:t>155.</w:t>
      </w:r>
      <w:r w:rsidRPr="00A66974">
        <w:rPr>
          <w:rStyle w:val="big-number"/>
          <w:rFonts w:cs="FrankRuehl"/>
          <w:vanish/>
          <w:sz w:val="22"/>
          <w:szCs w:val="22"/>
          <w:shd w:val="clear" w:color="auto" w:fill="FFFF99"/>
          <w:rtl/>
        </w:rPr>
        <w:tab/>
      </w:r>
      <w:r w:rsidRPr="00A66974">
        <w:rPr>
          <w:rStyle w:val="default"/>
          <w:rFonts w:cs="FrankRuehl" w:hint="cs"/>
          <w:strike/>
          <w:vanish/>
          <w:sz w:val="22"/>
          <w:szCs w:val="22"/>
          <w:shd w:val="clear" w:color="auto" w:fill="FFFF99"/>
          <w:rtl/>
        </w:rPr>
        <w:t>שר האנרגיה והמים</w:t>
      </w:r>
      <w:r w:rsidRPr="00A66974">
        <w:rPr>
          <w:rStyle w:val="default"/>
          <w:rFonts w:cs="FrankRuehl" w:hint="cs"/>
          <w:vanish/>
          <w:sz w:val="22"/>
          <w:szCs w:val="22"/>
          <w:shd w:val="clear" w:color="auto" w:fill="FFFF99"/>
          <w:rtl/>
        </w:rPr>
        <w:t xml:space="preserve"> </w:t>
      </w:r>
      <w:r w:rsidRPr="00A66974">
        <w:rPr>
          <w:rStyle w:val="default"/>
          <w:rFonts w:cs="FrankRuehl" w:hint="cs"/>
          <w:vanish/>
          <w:sz w:val="22"/>
          <w:szCs w:val="22"/>
          <w:u w:val="single"/>
          <w:shd w:val="clear" w:color="auto" w:fill="FFFF99"/>
          <w:rtl/>
        </w:rPr>
        <w:t>שר התשתיות הלאומיות האנרגיה והמים</w:t>
      </w:r>
      <w:r w:rsidRPr="00A66974">
        <w:rPr>
          <w:rStyle w:val="default"/>
          <w:rFonts w:cs="FrankRuehl" w:hint="cs"/>
          <w:vanish/>
          <w:sz w:val="22"/>
          <w:szCs w:val="22"/>
          <w:shd w:val="clear" w:color="auto" w:fill="FFFF99"/>
          <w:rtl/>
        </w:rPr>
        <w:t xml:space="preserve"> ממונה על ביצוע חוק זה והוא רשאי, בהתייעצות עם שר הפנים ושר האוצר, להתקין תקנות בכל הנוגע לביצועו </w:t>
      </w:r>
      <w:r w:rsidRPr="00A66974">
        <w:rPr>
          <w:rStyle w:val="default"/>
          <w:rFonts w:cs="FrankRuehl"/>
          <w:vanish/>
          <w:sz w:val="22"/>
          <w:szCs w:val="22"/>
          <w:shd w:val="clear" w:color="auto" w:fill="FFFF99"/>
          <w:rtl/>
        </w:rPr>
        <w:t>למעט בענינים שבהם מוסמכים מועצת הרשות או הממונה, לפי חוק זה, לקבוע כללים</w:t>
      </w:r>
      <w:r w:rsidRPr="00A66974">
        <w:rPr>
          <w:rStyle w:val="default"/>
          <w:rFonts w:cs="FrankRuehl" w:hint="cs"/>
          <w:vanish/>
          <w:sz w:val="22"/>
          <w:szCs w:val="22"/>
          <w:shd w:val="clear" w:color="auto" w:fill="FFFF99"/>
          <w:rtl/>
        </w:rPr>
        <w:t>.</w:t>
      </w:r>
      <w:bookmarkEnd w:id="381"/>
    </w:p>
    <w:p w:rsidR="00550C40" w:rsidRDefault="00550C40" w:rsidP="000F1515">
      <w:pPr>
        <w:pStyle w:val="P00"/>
        <w:spacing w:before="72"/>
        <w:ind w:left="0" w:right="1134"/>
        <w:rPr>
          <w:rStyle w:val="default"/>
          <w:rFonts w:cs="FrankRuehl" w:hint="cs"/>
          <w:rtl/>
        </w:rPr>
      </w:pPr>
    </w:p>
    <w:p w:rsidR="001D1A92" w:rsidRDefault="001D1A92">
      <w:pPr>
        <w:pStyle w:val="P00"/>
        <w:spacing w:before="72"/>
        <w:ind w:left="0" w:right="1134"/>
        <w:rPr>
          <w:rStyle w:val="default"/>
          <w:rFonts w:cs="FrankRuehl"/>
          <w:rtl/>
        </w:rPr>
      </w:pPr>
      <w:bookmarkStart w:id="382" w:name="Seif138"/>
      <w:bookmarkEnd w:id="382"/>
      <w:r>
        <w:rPr>
          <w:lang w:val="he-IL"/>
        </w:rPr>
        <w:pict>
          <v:rect id="_x0000_s2210" style="position:absolute;left:0;text-align:left;margin-left:464.5pt;margin-top:8.05pt;width:75.05pt;height:13.2pt;z-index:251631104" o:allowincell="f" filled="f" stroked="f" strokecolor="lime" strokeweight=".25pt">
            <v:textbox style="mso-next-textbox:#_x0000_s2210" inset="0,0,0,0">
              <w:txbxContent>
                <w:p w:rsidR="002269D7" w:rsidRDefault="002269D7">
                  <w:pPr>
                    <w:spacing w:line="160" w:lineRule="exact"/>
                    <w:jc w:val="left"/>
                    <w:rPr>
                      <w:rFonts w:cs="Miriam"/>
                      <w:noProof/>
                      <w:szCs w:val="18"/>
                      <w:rtl/>
                    </w:rPr>
                  </w:pPr>
                  <w:r>
                    <w:rPr>
                      <w:rFonts w:cs="Miriam"/>
                      <w:szCs w:val="18"/>
                      <w:rtl/>
                    </w:rPr>
                    <w:t>ח</w:t>
                  </w:r>
                  <w:r>
                    <w:rPr>
                      <w:rFonts w:cs="Miriam" w:hint="cs"/>
                      <w:szCs w:val="18"/>
                      <w:rtl/>
                    </w:rPr>
                    <w:t xml:space="preserve">ובת התקנת </w:t>
                  </w:r>
                  <w:r>
                    <w:rPr>
                      <w:rFonts w:cs="Miriam"/>
                      <w:szCs w:val="18"/>
                      <w:rtl/>
                    </w:rPr>
                    <w:t>ת</w:t>
                  </w:r>
                  <w:r>
                    <w:rPr>
                      <w:rFonts w:cs="Miriam" w:hint="cs"/>
                      <w:szCs w:val="18"/>
                      <w:rtl/>
                    </w:rPr>
                    <w:t>קנות</w:t>
                  </w:r>
                </w:p>
              </w:txbxContent>
            </v:textbox>
            <w10:anchorlock/>
          </v:rect>
        </w:pict>
      </w:r>
      <w:r>
        <w:rPr>
          <w:rStyle w:val="big-number"/>
          <w:rtl/>
        </w:rPr>
        <w:t>156.</w:t>
      </w:r>
      <w:r>
        <w:rPr>
          <w:rStyle w:val="big-number"/>
          <w:rtl/>
        </w:rPr>
        <w:tab/>
      </w:r>
      <w:r>
        <w:rPr>
          <w:rStyle w:val="default"/>
          <w:rFonts w:cs="FrankRuehl"/>
          <w:rtl/>
        </w:rPr>
        <w:t>ת</w:t>
      </w:r>
      <w:r>
        <w:rPr>
          <w:rStyle w:val="default"/>
          <w:rFonts w:cs="FrankRuehl" w:hint="cs"/>
          <w:rtl/>
        </w:rPr>
        <w:t>קנות ראשונות לפי סעיף 146 יובאו לאישור ועדת הכלכלה של הכנסת בתוך שישה חודשים מיום תחילתו של חוק זה.</w:t>
      </w:r>
    </w:p>
    <w:p w:rsidR="001D1A92" w:rsidRDefault="001D1A92">
      <w:pPr>
        <w:pStyle w:val="P00"/>
        <w:spacing w:before="72"/>
        <w:ind w:left="0" w:right="1134"/>
        <w:rPr>
          <w:rStyle w:val="default"/>
          <w:rFonts w:cs="FrankRuehl"/>
          <w:rtl/>
        </w:rPr>
      </w:pPr>
      <w:bookmarkStart w:id="383" w:name="Seif139"/>
      <w:bookmarkEnd w:id="383"/>
      <w:r>
        <w:rPr>
          <w:lang w:val="he-IL"/>
        </w:rPr>
        <w:pict>
          <v:rect id="_x0000_s2211" style="position:absolute;left:0;text-align:left;margin-left:464.5pt;margin-top:8.05pt;width:75.05pt;height:10pt;z-index:251632128" o:allowincell="f" filled="f" stroked="f" strokecolor="lime" strokeweight=".25pt">
            <v:textbox inset="0,0,0,0">
              <w:txbxContent>
                <w:p w:rsidR="002269D7" w:rsidRDefault="002269D7">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tl/>
        </w:rPr>
        <w:t>157.</w:t>
      </w:r>
      <w:r>
        <w:rPr>
          <w:rStyle w:val="big-number"/>
          <w:rtl/>
        </w:rPr>
        <w:tab/>
      </w:r>
      <w:r>
        <w:rPr>
          <w:rStyle w:val="default"/>
          <w:rFonts w:cs="FrankRuehl"/>
          <w:rtl/>
        </w:rPr>
        <w:t>ח</w:t>
      </w:r>
      <w:r>
        <w:rPr>
          <w:rStyle w:val="default"/>
          <w:rFonts w:cs="FrankRuehl" w:hint="cs"/>
          <w:rtl/>
        </w:rPr>
        <w:t>וק זה יפורסם ברשומות בתוך 30 ימים מיום קבלתו בכנסת.</w:t>
      </w:r>
    </w:p>
    <w:p w:rsidR="001D1A92" w:rsidRDefault="001D1A92">
      <w:pPr>
        <w:pStyle w:val="P00"/>
        <w:spacing w:before="72"/>
        <w:ind w:left="0" w:right="1134"/>
        <w:rPr>
          <w:rStyle w:val="default"/>
          <w:rFonts w:cs="FrankRuehl" w:hint="cs"/>
          <w:rtl/>
        </w:rPr>
      </w:pPr>
    </w:p>
    <w:p w:rsidR="00BA4E1D" w:rsidRDefault="00BA4E1D" w:rsidP="00BA4E1D">
      <w:pPr>
        <w:pStyle w:val="medium2-header"/>
        <w:keepLines w:val="0"/>
        <w:spacing w:before="72"/>
        <w:ind w:left="0" w:right="1134"/>
        <w:rPr>
          <w:rFonts w:hint="cs"/>
          <w:noProof/>
          <w:sz w:val="20"/>
          <w:rtl/>
        </w:rPr>
      </w:pPr>
      <w:bookmarkStart w:id="384" w:name="med10"/>
      <w:bookmarkEnd w:id="384"/>
      <w:r>
        <w:rPr>
          <w:noProof/>
          <w:sz w:val="20"/>
          <w:rtl/>
          <w:lang w:val="he-IL"/>
        </w:rPr>
        <w:pict>
          <v:shape id="_x0000_s2472" type="#_x0000_t202" style="position:absolute;left:0;text-align:left;margin-left:470.25pt;margin-top:7.1pt;width:1in;height:16.8pt;z-index:251756032" filled="f" stroked="f">
            <v:textbox inset="1mm,0,1mm,0">
              <w:txbxContent>
                <w:p w:rsidR="002269D7" w:rsidRDefault="002269D7" w:rsidP="00BA4E1D">
                  <w:pPr>
                    <w:spacing w:line="160" w:lineRule="exact"/>
                    <w:jc w:val="left"/>
                    <w:rPr>
                      <w:rFonts w:cs="Miriam" w:hint="cs"/>
                      <w:szCs w:val="18"/>
                      <w:rtl/>
                    </w:rPr>
                  </w:pPr>
                  <w:r>
                    <w:rPr>
                      <w:rFonts w:cs="Miriam" w:hint="cs"/>
                      <w:szCs w:val="18"/>
                      <w:rtl/>
                    </w:rPr>
                    <w:t>(תיקון מס' 6) תשע"ג-2013</w:t>
                  </w:r>
                </w:p>
              </w:txbxContent>
            </v:textbox>
            <w10:anchorlock/>
          </v:shape>
        </w:pict>
      </w:r>
      <w:r>
        <w:rPr>
          <w:rFonts w:hint="cs"/>
          <w:noProof/>
          <w:sz w:val="20"/>
          <w:rtl/>
          <w:lang w:val="he-IL"/>
        </w:rPr>
        <w:t>תוספת</w:t>
      </w:r>
    </w:p>
    <w:p w:rsidR="000F1515" w:rsidRPr="00BA4E1D" w:rsidRDefault="00BA4E1D" w:rsidP="00550C40">
      <w:pPr>
        <w:pStyle w:val="P00"/>
        <w:spacing w:before="72"/>
        <w:ind w:left="0" w:right="1134"/>
        <w:jc w:val="center"/>
        <w:rPr>
          <w:rStyle w:val="default"/>
          <w:rFonts w:cs="FrankRuehl" w:hint="cs"/>
          <w:sz w:val="24"/>
          <w:szCs w:val="24"/>
          <w:rtl/>
        </w:rPr>
      </w:pPr>
      <w:r w:rsidRPr="00BA4E1D">
        <w:rPr>
          <w:rStyle w:val="default"/>
          <w:rFonts w:cs="FrankRuehl" w:hint="cs"/>
          <w:sz w:val="24"/>
          <w:szCs w:val="24"/>
          <w:rtl/>
        </w:rPr>
        <w:t>(סעיף 6ו(א)(2))</w:t>
      </w:r>
    </w:p>
    <w:p w:rsidR="000F1515" w:rsidRPr="00A66974" w:rsidRDefault="000F1515" w:rsidP="000F1515">
      <w:pPr>
        <w:pStyle w:val="P00"/>
        <w:spacing w:before="0"/>
        <w:ind w:left="0" w:right="1134"/>
        <w:rPr>
          <w:rStyle w:val="default"/>
          <w:rFonts w:cs="FrankRuehl" w:hint="cs"/>
          <w:vanish/>
          <w:color w:val="FF0000"/>
          <w:szCs w:val="20"/>
          <w:shd w:val="clear" w:color="auto" w:fill="FFFF99"/>
          <w:rtl/>
        </w:rPr>
      </w:pPr>
      <w:bookmarkStart w:id="385" w:name="Rov315"/>
      <w:r w:rsidRPr="00A66974">
        <w:rPr>
          <w:rStyle w:val="default"/>
          <w:rFonts w:cs="FrankRuehl" w:hint="cs"/>
          <w:vanish/>
          <w:color w:val="FF0000"/>
          <w:szCs w:val="20"/>
          <w:shd w:val="clear" w:color="auto" w:fill="FFFF99"/>
          <w:rtl/>
        </w:rPr>
        <w:t>מיום 1.8.2013</w:t>
      </w:r>
    </w:p>
    <w:p w:rsidR="000F1515" w:rsidRPr="00A66974" w:rsidRDefault="000F1515" w:rsidP="000F1515">
      <w:pPr>
        <w:pStyle w:val="P00"/>
        <w:spacing w:before="0"/>
        <w:ind w:left="0" w:right="1134"/>
        <w:rPr>
          <w:rStyle w:val="default"/>
          <w:rFonts w:cs="FrankRuehl" w:hint="cs"/>
          <w:vanish/>
          <w:szCs w:val="20"/>
          <w:shd w:val="clear" w:color="auto" w:fill="FFFF99"/>
          <w:rtl/>
        </w:rPr>
      </w:pPr>
      <w:r w:rsidRPr="00A66974">
        <w:rPr>
          <w:rStyle w:val="default"/>
          <w:rFonts w:cs="FrankRuehl" w:hint="cs"/>
          <w:b/>
          <w:bCs/>
          <w:vanish/>
          <w:szCs w:val="20"/>
          <w:shd w:val="clear" w:color="auto" w:fill="FFFF99"/>
          <w:rtl/>
        </w:rPr>
        <w:t>תיקון מס' 6</w:t>
      </w:r>
    </w:p>
    <w:p w:rsidR="000F1515" w:rsidRPr="00A66974" w:rsidRDefault="000F1515" w:rsidP="000F1515">
      <w:pPr>
        <w:pStyle w:val="P00"/>
        <w:spacing w:before="0"/>
        <w:ind w:left="0" w:right="1134"/>
        <w:rPr>
          <w:rStyle w:val="default"/>
          <w:rFonts w:cs="FrankRuehl" w:hint="cs"/>
          <w:vanish/>
          <w:szCs w:val="20"/>
          <w:shd w:val="clear" w:color="auto" w:fill="FFFF99"/>
          <w:rtl/>
        </w:rPr>
      </w:pPr>
      <w:hyperlink r:id="rId655" w:history="1">
        <w:r w:rsidRPr="00A66974">
          <w:rPr>
            <w:rStyle w:val="Hyperlink"/>
            <w:rFonts w:hint="cs"/>
            <w:vanish/>
            <w:szCs w:val="20"/>
            <w:shd w:val="clear" w:color="auto" w:fill="FFFF99"/>
            <w:rtl/>
          </w:rPr>
          <w:t>ס"ח תשע"ג מס' 2405</w:t>
        </w:r>
      </w:hyperlink>
      <w:r w:rsidRPr="00A66974">
        <w:rPr>
          <w:rStyle w:val="default"/>
          <w:rFonts w:cs="FrankRuehl" w:hint="cs"/>
          <w:vanish/>
          <w:szCs w:val="20"/>
          <w:shd w:val="clear" w:color="auto" w:fill="FFFF99"/>
          <w:rtl/>
        </w:rPr>
        <w:t xml:space="preserve"> מיום 5.8.2013 עמ' 192 (</w:t>
      </w:r>
      <w:hyperlink r:id="rId656" w:history="1">
        <w:r w:rsidRPr="00A66974">
          <w:rPr>
            <w:rStyle w:val="Hyperlink"/>
            <w:rFonts w:hint="cs"/>
            <w:vanish/>
            <w:szCs w:val="20"/>
            <w:shd w:val="clear" w:color="auto" w:fill="FFFF99"/>
            <w:rtl/>
          </w:rPr>
          <w:t>ה"ח 768</w:t>
        </w:r>
      </w:hyperlink>
      <w:r w:rsidRPr="00A66974">
        <w:rPr>
          <w:rStyle w:val="default"/>
          <w:rFonts w:cs="FrankRuehl" w:hint="cs"/>
          <w:vanish/>
          <w:szCs w:val="20"/>
          <w:shd w:val="clear" w:color="auto" w:fill="FFFF99"/>
          <w:rtl/>
        </w:rPr>
        <w:t>)</w:t>
      </w:r>
    </w:p>
    <w:p w:rsidR="00BA4E1D" w:rsidRPr="003C0565" w:rsidRDefault="00BA4E1D" w:rsidP="003C0565">
      <w:pPr>
        <w:pStyle w:val="P00"/>
        <w:spacing w:before="0"/>
        <w:ind w:left="0" w:right="1134"/>
        <w:rPr>
          <w:rStyle w:val="default"/>
          <w:rFonts w:cs="FrankRuehl" w:hint="cs"/>
          <w:sz w:val="2"/>
          <w:szCs w:val="2"/>
          <w:shd w:val="clear" w:color="auto" w:fill="FFFF99"/>
          <w:rtl/>
        </w:rPr>
      </w:pPr>
      <w:r w:rsidRPr="00A66974">
        <w:rPr>
          <w:rStyle w:val="default"/>
          <w:rFonts w:cs="FrankRuehl" w:hint="cs"/>
          <w:b/>
          <w:bCs/>
          <w:vanish/>
          <w:szCs w:val="20"/>
          <w:shd w:val="clear" w:color="auto" w:fill="FFFF99"/>
          <w:rtl/>
        </w:rPr>
        <w:t>הוספת תוספת</w:t>
      </w:r>
      <w:bookmarkEnd w:id="385"/>
    </w:p>
    <w:p w:rsidR="000F1515" w:rsidRDefault="00BA4E1D">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בתוספת זו </w:t>
      </w:r>
      <w:r>
        <w:rPr>
          <w:rStyle w:val="default"/>
          <w:rFonts w:cs="FrankRuehl"/>
          <w:rtl/>
        </w:rPr>
        <w:t>–</w:t>
      </w:r>
    </w:p>
    <w:p w:rsidR="00BA4E1D" w:rsidRDefault="00BA4E1D">
      <w:pPr>
        <w:pStyle w:val="P00"/>
        <w:spacing w:before="72"/>
        <w:ind w:left="0" w:right="1134"/>
        <w:rPr>
          <w:rStyle w:val="default"/>
          <w:rFonts w:cs="FrankRuehl" w:hint="cs"/>
          <w:rtl/>
        </w:rPr>
      </w:pPr>
      <w:r>
        <w:rPr>
          <w:rStyle w:val="default"/>
          <w:rFonts w:cs="FrankRuehl" w:hint="cs"/>
          <w:rtl/>
        </w:rPr>
        <w:tab/>
        <w:t xml:space="preserve">"יחס מינוף מרבי" </w:t>
      </w:r>
      <w:r>
        <w:rPr>
          <w:rStyle w:val="default"/>
          <w:rFonts w:cs="FrankRuehl"/>
          <w:rtl/>
        </w:rPr>
        <w:t>–</w:t>
      </w:r>
      <w:r>
        <w:rPr>
          <w:rStyle w:val="default"/>
          <w:rFonts w:cs="FrankRuehl" w:hint="cs"/>
          <w:rtl/>
        </w:rPr>
        <w:t xml:space="preserve"> היחס שבין סך ההתחייבויות לבין סך המאזן;</w:t>
      </w:r>
    </w:p>
    <w:p w:rsidR="00BA4E1D" w:rsidRDefault="00BA4E1D">
      <w:pPr>
        <w:pStyle w:val="P00"/>
        <w:spacing w:before="72"/>
        <w:ind w:left="0" w:right="1134"/>
        <w:rPr>
          <w:rStyle w:val="default"/>
          <w:rFonts w:cs="FrankRuehl" w:hint="cs"/>
          <w:rtl/>
        </w:rPr>
      </w:pPr>
      <w:r>
        <w:rPr>
          <w:rStyle w:val="default"/>
          <w:rFonts w:cs="FrankRuehl" w:hint="cs"/>
          <w:rtl/>
        </w:rPr>
        <w:tab/>
        <w:t xml:space="preserve">"השקעות דרושות" </w:t>
      </w:r>
      <w:r>
        <w:rPr>
          <w:rStyle w:val="default"/>
          <w:rFonts w:cs="FrankRuehl"/>
          <w:rtl/>
        </w:rPr>
        <w:t>–</w:t>
      </w:r>
      <w:r>
        <w:rPr>
          <w:rStyle w:val="default"/>
          <w:rFonts w:cs="FrankRuehl" w:hint="cs"/>
          <w:rtl/>
        </w:rPr>
        <w:t xml:space="preserve"> סך ההשקעות בשיקום ובפיתוח של מערכת המים והביוב, כפי שנקבעו בתכנית העסקית, בניכוי תשלומים בעד הקמת מערכת מים או מערכת ביוב כאמור בסעיף 103 הצפויים להירשם בספרי החברה לפי התכנית העסקית;</w:t>
      </w:r>
    </w:p>
    <w:p w:rsidR="00BA4E1D" w:rsidRDefault="00BA4E1D">
      <w:pPr>
        <w:pStyle w:val="P00"/>
        <w:spacing w:before="72"/>
        <w:ind w:left="0" w:right="1134"/>
        <w:rPr>
          <w:rStyle w:val="default"/>
          <w:rFonts w:cs="FrankRuehl" w:hint="cs"/>
          <w:rtl/>
        </w:rPr>
      </w:pPr>
      <w:r>
        <w:rPr>
          <w:rStyle w:val="default"/>
          <w:rFonts w:cs="FrankRuehl" w:hint="cs"/>
          <w:rtl/>
        </w:rPr>
        <w:tab/>
        <w:t xml:space="preserve">"יחס כיסוי חוב" </w:t>
      </w:r>
      <w:r>
        <w:rPr>
          <w:rStyle w:val="default"/>
          <w:rFonts w:cs="FrankRuehl"/>
          <w:rtl/>
        </w:rPr>
        <w:t>–</w:t>
      </w:r>
      <w:r>
        <w:rPr>
          <w:rStyle w:val="default"/>
          <w:rFonts w:cs="FrankRuehl" w:hint="cs"/>
          <w:rtl/>
        </w:rPr>
        <w:t xml:space="preserve"> היחס שבין הרווח התפעולי המצטבר בחמש השנים שאליהן מתייחסת התכנית העסקית לבין הסכום המצטבר של הוצאות המימון והחלויות השוטפות באותה תקופה;</w:t>
      </w:r>
    </w:p>
    <w:p w:rsidR="00BA4E1D" w:rsidRDefault="00BA4E1D">
      <w:pPr>
        <w:pStyle w:val="P00"/>
        <w:spacing w:before="72"/>
        <w:ind w:left="0" w:right="1134"/>
        <w:rPr>
          <w:rStyle w:val="default"/>
          <w:rFonts w:cs="FrankRuehl" w:hint="cs"/>
          <w:rtl/>
        </w:rPr>
      </w:pPr>
      <w:r>
        <w:rPr>
          <w:rStyle w:val="default"/>
          <w:rFonts w:cs="FrankRuehl" w:hint="cs"/>
          <w:rtl/>
        </w:rPr>
        <w:tab/>
        <w:t xml:space="preserve">"רווח תפעולי" </w:t>
      </w:r>
      <w:r>
        <w:rPr>
          <w:rStyle w:val="default"/>
          <w:rFonts w:cs="FrankRuehl"/>
          <w:rtl/>
        </w:rPr>
        <w:t>–</w:t>
      </w:r>
      <w:r>
        <w:rPr>
          <w:rStyle w:val="default"/>
          <w:rFonts w:cs="FrankRuehl" w:hint="cs"/>
          <w:rtl/>
        </w:rPr>
        <w:t xml:space="preserve"> הרווח השנתי של חברה לפני הוצאות מימון ופחת על רכוש קבוע, בתוספת הכנסות אחרות ובניכוי השקעות דרושות;</w:t>
      </w:r>
    </w:p>
    <w:p w:rsidR="00BA4E1D" w:rsidRDefault="00BA4E1D">
      <w:pPr>
        <w:pStyle w:val="P00"/>
        <w:spacing w:before="72"/>
        <w:ind w:left="0" w:right="1134"/>
        <w:rPr>
          <w:rStyle w:val="default"/>
          <w:rFonts w:cs="FrankRuehl" w:hint="cs"/>
          <w:rtl/>
        </w:rPr>
      </w:pPr>
      <w:r>
        <w:rPr>
          <w:rStyle w:val="default"/>
          <w:rFonts w:cs="FrankRuehl" w:hint="cs"/>
          <w:rtl/>
        </w:rPr>
        <w:tab/>
        <w:t xml:space="preserve">"תכנית עסקית" </w:t>
      </w:r>
      <w:r>
        <w:rPr>
          <w:rStyle w:val="default"/>
          <w:rFonts w:cs="FrankRuehl"/>
          <w:rtl/>
        </w:rPr>
        <w:t>–</w:t>
      </w:r>
      <w:r>
        <w:rPr>
          <w:rStyle w:val="default"/>
          <w:rFonts w:cs="FrankRuehl" w:hint="cs"/>
          <w:rtl/>
        </w:rPr>
        <w:t xml:space="preserve"> תכנית חמש-שנתית לפעילות החברה, שהגישה חברה לממונה בהתאם להוראות שנתן לה ואושרו על ידו.</w:t>
      </w:r>
    </w:p>
    <w:p w:rsidR="00BA4E1D" w:rsidRDefault="00BA4E1D" w:rsidP="00BA4E1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אלה התנאים שעל חברה לעמוד בהם לשם קבלת הפטור לפי סעיף 6ו:</w:t>
      </w:r>
    </w:p>
    <w:p w:rsidR="00BA4E1D" w:rsidRDefault="00BA4E1D" w:rsidP="00BA4E1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יחס המינוף המרבי על פי הדוחות השנתיים האחרונים שחברה מחויבת להגיש לפי חוק זה, והוגשו לפני מועד בדיקת המסמכים לצורך הבקשה לפטור לפי סעיף 6ו, לא יעלה על 65%;</w:t>
      </w:r>
    </w:p>
    <w:p w:rsidR="00BA4E1D" w:rsidRDefault="00BA4E1D" w:rsidP="00BA4E1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התקיים לפחות אחד מאלה:</w:t>
      </w:r>
    </w:p>
    <w:p w:rsidR="00BA4E1D" w:rsidRDefault="00BA4E1D" w:rsidP="00BA4E1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ממוצע יחס כיסוי החוב עולה על 1.15;</w:t>
      </w:r>
    </w:p>
    <w:p w:rsidR="00BA4E1D" w:rsidRDefault="00BA4E1D" w:rsidP="00BA4E1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ממוצע יחס כיסוי החוב עולה על 1, ובלבד שיחס המינוף המרבי לא יעלה על 55%.</w:t>
      </w:r>
    </w:p>
    <w:p w:rsidR="001D1A92" w:rsidRDefault="001D1A92">
      <w:pPr>
        <w:pStyle w:val="P00"/>
        <w:spacing w:before="72"/>
        <w:ind w:left="0" w:right="1134"/>
        <w:rPr>
          <w:rStyle w:val="default"/>
          <w:rFonts w:cs="FrankRuehl"/>
          <w:rtl/>
        </w:rPr>
      </w:pPr>
    </w:p>
    <w:p w:rsidR="005E0A07" w:rsidRDefault="005E0A07">
      <w:pPr>
        <w:pStyle w:val="P00"/>
        <w:spacing w:before="72"/>
        <w:ind w:left="0" w:right="1134"/>
        <w:rPr>
          <w:rStyle w:val="default"/>
          <w:rFonts w:cs="FrankRuehl"/>
          <w:rtl/>
        </w:rPr>
      </w:pPr>
    </w:p>
    <w:p w:rsidR="005E0A07" w:rsidRDefault="005E0A07">
      <w:pPr>
        <w:pStyle w:val="P00"/>
        <w:spacing w:before="72"/>
        <w:ind w:left="0" w:right="1134"/>
        <w:rPr>
          <w:rStyle w:val="default"/>
          <w:rFonts w:cs="FrankRuehl" w:hint="cs"/>
          <w:rtl/>
        </w:rPr>
      </w:pPr>
    </w:p>
    <w:p w:rsidR="001D1A92" w:rsidRDefault="001D1A92" w:rsidP="000F1515">
      <w:pPr>
        <w:pStyle w:val="sig-1"/>
        <w:widowControl/>
        <w:tabs>
          <w:tab w:val="clear" w:pos="851"/>
          <w:tab w:val="clear" w:pos="2835"/>
          <w:tab w:val="clear" w:pos="4820"/>
          <w:tab w:val="center" w:pos="1134"/>
          <w:tab w:val="center" w:pos="1985"/>
          <w:tab w:val="center" w:pos="3686"/>
          <w:tab w:val="center" w:pos="4536"/>
        </w:tabs>
        <w:spacing w:before="72"/>
        <w:ind w:left="0" w:right="1134"/>
        <w:rPr>
          <w:sz w:val="26"/>
          <w:szCs w:val="26"/>
          <w:rtl/>
        </w:rPr>
      </w:pPr>
      <w:r>
        <w:rPr>
          <w:sz w:val="26"/>
          <w:szCs w:val="26"/>
          <w:rtl/>
        </w:rPr>
        <w:tab/>
      </w:r>
      <w:r>
        <w:rPr>
          <w:sz w:val="26"/>
          <w:szCs w:val="26"/>
          <w:rtl/>
        </w:rPr>
        <w:tab/>
      </w:r>
      <w:r>
        <w:rPr>
          <w:rFonts w:hint="cs"/>
          <w:sz w:val="26"/>
          <w:szCs w:val="26"/>
          <w:rtl/>
        </w:rPr>
        <w:t>אריאל שרון</w:t>
      </w:r>
      <w:r>
        <w:rPr>
          <w:sz w:val="26"/>
          <w:szCs w:val="26"/>
          <w:rtl/>
        </w:rPr>
        <w:tab/>
      </w:r>
      <w:r>
        <w:rPr>
          <w:sz w:val="26"/>
          <w:szCs w:val="26"/>
          <w:rtl/>
        </w:rPr>
        <w:tab/>
      </w:r>
      <w:r>
        <w:rPr>
          <w:rFonts w:hint="cs"/>
          <w:sz w:val="26"/>
          <w:szCs w:val="26"/>
          <w:rtl/>
        </w:rPr>
        <w:t>אליהו ישי</w:t>
      </w:r>
    </w:p>
    <w:p w:rsidR="001D1A92" w:rsidRDefault="001D1A92">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שר הפנים</w:t>
      </w:r>
    </w:p>
    <w:p w:rsidR="001D1A92" w:rsidRDefault="001D1A92" w:rsidP="000F1515">
      <w:pPr>
        <w:pStyle w:val="sig-1"/>
        <w:widowControl/>
        <w:tabs>
          <w:tab w:val="clear" w:pos="851"/>
          <w:tab w:val="clear" w:pos="2835"/>
          <w:tab w:val="clear" w:pos="4820"/>
          <w:tab w:val="center" w:pos="1134"/>
          <w:tab w:val="center" w:pos="1985"/>
          <w:tab w:val="center" w:pos="3686"/>
          <w:tab w:val="center" w:pos="4536"/>
        </w:tabs>
        <w:spacing w:before="72"/>
        <w:ind w:left="0" w:right="1134"/>
        <w:rPr>
          <w:sz w:val="26"/>
          <w:szCs w:val="26"/>
          <w:rtl/>
        </w:rPr>
      </w:pPr>
      <w:r>
        <w:rPr>
          <w:sz w:val="26"/>
          <w:szCs w:val="26"/>
          <w:rtl/>
        </w:rPr>
        <w:tab/>
      </w:r>
      <w:r>
        <w:rPr>
          <w:rFonts w:hint="cs"/>
          <w:sz w:val="26"/>
          <w:szCs w:val="26"/>
          <w:rtl/>
        </w:rPr>
        <w:t>משה קצב</w:t>
      </w:r>
      <w:r>
        <w:rPr>
          <w:sz w:val="26"/>
          <w:szCs w:val="26"/>
          <w:rtl/>
        </w:rPr>
        <w:tab/>
      </w:r>
      <w:r>
        <w:rPr>
          <w:sz w:val="26"/>
          <w:szCs w:val="26"/>
          <w:rtl/>
        </w:rPr>
        <w:tab/>
      </w:r>
      <w:r>
        <w:rPr>
          <w:rFonts w:hint="cs"/>
          <w:sz w:val="26"/>
          <w:szCs w:val="26"/>
          <w:rtl/>
        </w:rPr>
        <w:t>אברהם בורג</w:t>
      </w:r>
    </w:p>
    <w:p w:rsidR="001D1A92" w:rsidRDefault="001D1A92">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נשיא המדינ</w:t>
      </w:r>
      <w:r>
        <w:rPr>
          <w:rtl/>
        </w:rPr>
        <w:t>ה</w:t>
      </w:r>
      <w:r>
        <w:rPr>
          <w:rtl/>
        </w:rPr>
        <w:tab/>
      </w:r>
      <w:r>
        <w:rPr>
          <w:rtl/>
        </w:rPr>
        <w:tab/>
      </w:r>
      <w:r>
        <w:rPr>
          <w:rFonts w:hint="cs"/>
          <w:rtl/>
        </w:rPr>
        <w:t>יושב ראש הכנסת</w:t>
      </w:r>
    </w:p>
    <w:p w:rsidR="001D1A92" w:rsidRDefault="001D1A92">
      <w:pPr>
        <w:pStyle w:val="P00"/>
        <w:spacing w:before="72"/>
        <w:ind w:left="0" w:right="1134"/>
        <w:rPr>
          <w:rStyle w:val="default"/>
          <w:rFonts w:cs="FrankRuehl"/>
          <w:rtl/>
        </w:rPr>
      </w:pPr>
    </w:p>
    <w:p w:rsidR="001D1A92" w:rsidRDefault="001D1A92">
      <w:pPr>
        <w:pStyle w:val="P00"/>
        <w:spacing w:before="72"/>
        <w:ind w:left="0" w:right="1134"/>
        <w:rPr>
          <w:rStyle w:val="default"/>
          <w:rFonts w:cs="FrankRuehl"/>
          <w:rtl/>
        </w:rPr>
      </w:pPr>
    </w:p>
    <w:p w:rsidR="00E5737D" w:rsidRDefault="00E5737D">
      <w:pPr>
        <w:pStyle w:val="P00"/>
        <w:spacing w:before="72"/>
        <w:ind w:left="0" w:right="1134"/>
        <w:rPr>
          <w:rStyle w:val="default"/>
          <w:rFonts w:cs="FrankRuehl"/>
          <w:rtl/>
        </w:rPr>
      </w:pPr>
    </w:p>
    <w:p w:rsidR="00E5737D" w:rsidRDefault="00E5737D" w:rsidP="00E5737D">
      <w:pPr>
        <w:pStyle w:val="P00"/>
        <w:spacing w:before="72"/>
        <w:ind w:left="0" w:right="1134"/>
        <w:jc w:val="center"/>
        <w:rPr>
          <w:rStyle w:val="default"/>
          <w:rFonts w:cs="David"/>
          <w:color w:val="0000FF"/>
          <w:szCs w:val="24"/>
          <w:u w:val="single"/>
          <w:rtl/>
        </w:rPr>
      </w:pPr>
      <w:hyperlink r:id="rId657" w:history="1">
        <w:r>
          <w:rPr>
            <w:rStyle w:val="default"/>
            <w:rFonts w:cs="David"/>
            <w:color w:val="0000FF"/>
            <w:szCs w:val="24"/>
            <w:u w:val="single"/>
            <w:rtl/>
          </w:rPr>
          <w:t>הודעה למנויים על עריכה ושינויים במסמכי פסיקה, חקיקה ועוד באתר נבו - הקש כאן</w:t>
        </w:r>
      </w:hyperlink>
    </w:p>
    <w:p w:rsidR="00E93AC8" w:rsidRDefault="00E93AC8" w:rsidP="00E5737D">
      <w:pPr>
        <w:pStyle w:val="P00"/>
        <w:spacing w:before="72"/>
        <w:ind w:left="0" w:right="1134"/>
        <w:jc w:val="center"/>
        <w:rPr>
          <w:rStyle w:val="default"/>
          <w:rFonts w:cs="David"/>
          <w:color w:val="0000FF"/>
          <w:szCs w:val="24"/>
          <w:u w:val="single"/>
          <w:rtl/>
        </w:rPr>
      </w:pPr>
    </w:p>
    <w:sectPr w:rsidR="00E93AC8">
      <w:headerReference w:type="even" r:id="rId658"/>
      <w:headerReference w:type="default" r:id="rId659"/>
      <w:footerReference w:type="even" r:id="rId660"/>
      <w:footerReference w:type="default" r:id="rId66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4E70" w:rsidRDefault="00D84E70">
      <w:r>
        <w:separator/>
      </w:r>
    </w:p>
  </w:endnote>
  <w:endnote w:type="continuationSeparator" w:id="0">
    <w:p w:rsidR="00D84E70" w:rsidRDefault="00D84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9D7" w:rsidRDefault="002269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2269D7" w:rsidRDefault="002269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69D7" w:rsidRDefault="002269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Z:\00000000000000000000000=2014------------------------\LawsForTableRun\02\235_079.doc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9D7" w:rsidRDefault="002269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93AC8">
      <w:rPr>
        <w:rFonts w:hAnsi="FrankRuehl"/>
        <w:noProof/>
        <w:sz w:val="24"/>
        <w:szCs w:val="24"/>
        <w:rtl/>
      </w:rPr>
      <w:t>55</w:t>
    </w:r>
    <w:r>
      <w:rPr>
        <w:rFonts w:hAnsi="FrankRuehl"/>
        <w:sz w:val="24"/>
        <w:szCs w:val="24"/>
        <w:rtl/>
      </w:rPr>
      <w:fldChar w:fldCharType="end"/>
    </w:r>
  </w:p>
  <w:p w:rsidR="002269D7" w:rsidRDefault="002269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269D7" w:rsidRDefault="002269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Z:\00000000000000000000000=2014------------------------\LawsForTableRun\02\235_079.doc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4E70" w:rsidRDefault="00D84E70">
      <w:pPr>
        <w:spacing w:before="60" w:line="240" w:lineRule="auto"/>
        <w:ind w:right="1134"/>
      </w:pPr>
      <w:r>
        <w:separator/>
      </w:r>
    </w:p>
  </w:footnote>
  <w:footnote w:type="continuationSeparator" w:id="0">
    <w:p w:rsidR="00D84E70" w:rsidRDefault="00D84E70">
      <w:r>
        <w:separator/>
      </w:r>
    </w:p>
  </w:footnote>
  <w:footnote w:id="1">
    <w:p w:rsidR="002269D7" w:rsidRDefault="002269D7">
      <w:pPr>
        <w:pStyle w:val="P00"/>
        <w:spacing w:before="72"/>
        <w:ind w:left="0" w:right="1134"/>
        <w:rPr>
          <w:szCs w:val="22"/>
          <w:rtl/>
        </w:rPr>
      </w:pPr>
      <w:r>
        <w:rPr>
          <w:rStyle w:val="a7"/>
          <w:rFonts w:cs="David"/>
          <w:noProof w:val="0"/>
          <w:szCs w:val="20"/>
        </w:rPr>
        <w:t>*</w:t>
      </w:r>
      <w:r>
        <w:rPr>
          <w:rFonts w:hint="cs"/>
          <w:sz w:val="18"/>
          <w:szCs w:val="22"/>
          <w:rtl/>
        </w:rPr>
        <w:t xml:space="preserve"> </w:t>
      </w:r>
      <w:r>
        <w:rPr>
          <w:szCs w:val="22"/>
          <w:rtl/>
        </w:rPr>
        <w:t>פ</w:t>
      </w:r>
      <w:r>
        <w:rPr>
          <w:rFonts w:hint="cs"/>
          <w:szCs w:val="22"/>
          <w:rtl/>
        </w:rPr>
        <w:t xml:space="preserve">ורסם </w:t>
      </w:r>
      <w:hyperlink r:id="rId1" w:history="1">
        <w:r>
          <w:rPr>
            <w:rStyle w:val="Hyperlink"/>
            <w:rFonts w:hint="cs"/>
            <w:szCs w:val="22"/>
            <w:rtl/>
          </w:rPr>
          <w:t>ס"ח תשס"א מס' 1802</w:t>
        </w:r>
      </w:hyperlink>
      <w:r>
        <w:rPr>
          <w:rFonts w:hint="cs"/>
          <w:szCs w:val="22"/>
          <w:rtl/>
        </w:rPr>
        <w:t xml:space="preserve"> מיום 31.7.2001 עמ' 454 (</w:t>
      </w:r>
      <w:hyperlink r:id="rId2" w:history="1">
        <w:r>
          <w:rPr>
            <w:rStyle w:val="Hyperlink"/>
            <w:rFonts w:hint="cs"/>
            <w:szCs w:val="22"/>
            <w:rtl/>
          </w:rPr>
          <w:t>ה"ח תש"ס מס' 2823</w:t>
        </w:r>
      </w:hyperlink>
      <w:r>
        <w:rPr>
          <w:rFonts w:hint="cs"/>
          <w:szCs w:val="22"/>
          <w:rtl/>
        </w:rPr>
        <w:t xml:space="preserve"> עמ' 20).</w:t>
      </w:r>
    </w:p>
    <w:p w:rsidR="002269D7" w:rsidRDefault="002269D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3" w:history="1">
        <w:r>
          <w:rPr>
            <w:rStyle w:val="Hyperlink"/>
            <w:rFonts w:hint="cs"/>
            <w:sz w:val="20"/>
            <w:rtl/>
          </w:rPr>
          <w:t>ס"ח תשס"ב מס' 1831</w:t>
        </w:r>
      </w:hyperlink>
      <w:r>
        <w:rPr>
          <w:rFonts w:hint="cs"/>
          <w:sz w:val="20"/>
          <w:rtl/>
        </w:rPr>
        <w:t xml:space="preserve">  מיום 17.2.2</w:t>
      </w:r>
      <w:r>
        <w:rPr>
          <w:sz w:val="20"/>
          <w:rtl/>
        </w:rPr>
        <w:t xml:space="preserve">002 </w:t>
      </w:r>
      <w:r>
        <w:rPr>
          <w:rFonts w:hint="cs"/>
          <w:sz w:val="20"/>
          <w:rtl/>
        </w:rPr>
        <w:t>עמ' 172 (</w:t>
      </w:r>
      <w:hyperlink r:id="rId4" w:history="1">
        <w:r>
          <w:rPr>
            <w:rStyle w:val="Hyperlink"/>
            <w:rFonts w:hint="cs"/>
            <w:sz w:val="20"/>
            <w:rtl/>
          </w:rPr>
          <w:t>ה"ח תשס"ב מס' 3043</w:t>
        </w:r>
      </w:hyperlink>
      <w:r>
        <w:rPr>
          <w:rFonts w:hint="cs"/>
          <w:sz w:val="20"/>
          <w:rtl/>
        </w:rPr>
        <w:t xml:space="preserve"> עמ' 16, </w:t>
      </w:r>
      <w:hyperlink r:id="rId5" w:history="1">
        <w:r>
          <w:rPr>
            <w:rStyle w:val="Hyperlink"/>
            <w:rFonts w:hint="cs"/>
            <w:sz w:val="20"/>
            <w:rtl/>
          </w:rPr>
          <w:t>ה"ח תשס"ב מס' 3065</w:t>
        </w:r>
      </w:hyperlink>
      <w:r>
        <w:rPr>
          <w:rFonts w:hint="cs"/>
          <w:sz w:val="20"/>
          <w:rtl/>
        </w:rPr>
        <w:t xml:space="preserve"> עמ' 205, </w:t>
      </w:r>
      <w:hyperlink r:id="rId6" w:history="1">
        <w:r>
          <w:rPr>
            <w:rStyle w:val="Hyperlink"/>
            <w:rFonts w:hint="cs"/>
            <w:sz w:val="20"/>
            <w:rtl/>
          </w:rPr>
          <w:t>ה"ח תשס"ב מס' 3072</w:t>
        </w:r>
      </w:hyperlink>
      <w:r>
        <w:rPr>
          <w:rFonts w:hint="cs"/>
          <w:sz w:val="20"/>
          <w:rtl/>
        </w:rPr>
        <w:t xml:space="preserve"> עמ' 224) </w:t>
      </w:r>
      <w:r>
        <w:rPr>
          <w:sz w:val="20"/>
          <w:rtl/>
        </w:rPr>
        <w:t>–</w:t>
      </w:r>
      <w:r>
        <w:rPr>
          <w:rFonts w:hint="cs"/>
          <w:sz w:val="20"/>
          <w:rtl/>
        </w:rPr>
        <w:t xml:space="preserve"> תיקון מס' 1 בסעיף 53 לחוק ההסדרים במשק המדינה (תיקוני חקיקה להשגת יעדי התקציב והמדיניות הכלכלית לשנת הכספים 2002), תשס"ב-2002; תחילתו ביום 1.1.2002.</w:t>
      </w:r>
    </w:p>
    <w:p w:rsidR="002269D7" w:rsidRDefault="002269D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ס"ח תשס"ג מס' 1883</w:t>
        </w:r>
      </w:hyperlink>
      <w:r>
        <w:rPr>
          <w:rFonts w:hint="cs"/>
          <w:sz w:val="20"/>
          <w:rtl/>
        </w:rPr>
        <w:t xml:space="preserve"> מיום 29.12.2002 עמ' 205 (</w:t>
      </w:r>
      <w:hyperlink r:id="rId8" w:history="1">
        <w:r>
          <w:rPr>
            <w:rStyle w:val="Hyperlink"/>
            <w:rFonts w:hint="cs"/>
            <w:sz w:val="20"/>
            <w:rtl/>
          </w:rPr>
          <w:t>ה"ח הממ</w:t>
        </w:r>
        <w:r>
          <w:rPr>
            <w:rStyle w:val="Hyperlink"/>
            <w:rFonts w:hint="cs"/>
            <w:sz w:val="20"/>
            <w:rtl/>
          </w:rPr>
          <w:t>ש</w:t>
        </w:r>
        <w:r>
          <w:rPr>
            <w:rStyle w:val="Hyperlink"/>
            <w:rFonts w:hint="cs"/>
            <w:sz w:val="20"/>
            <w:rtl/>
          </w:rPr>
          <w:t>לה תשס"ג מס' 4</w:t>
        </w:r>
      </w:hyperlink>
      <w:r>
        <w:rPr>
          <w:rFonts w:hint="cs"/>
          <w:sz w:val="20"/>
          <w:rtl/>
        </w:rPr>
        <w:t xml:space="preserve"> עמ' 104) </w:t>
      </w:r>
      <w:r>
        <w:rPr>
          <w:sz w:val="20"/>
          <w:rtl/>
        </w:rPr>
        <w:t>–</w:t>
      </w:r>
      <w:r>
        <w:rPr>
          <w:rFonts w:hint="cs"/>
          <w:sz w:val="20"/>
          <w:rtl/>
        </w:rPr>
        <w:t xml:space="preserve"> תיקון מס' 2.</w:t>
      </w:r>
    </w:p>
    <w:p w:rsidR="002269D7" w:rsidRDefault="002269D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Pr>
            <w:rStyle w:val="Hyperlink"/>
            <w:rFonts w:hint="cs"/>
            <w:rtl/>
          </w:rPr>
          <w:t xml:space="preserve">ס"ח תשס"ד </w:t>
        </w:r>
        <w:r>
          <w:rPr>
            <w:rStyle w:val="Hyperlink"/>
            <w:rFonts w:hint="cs"/>
            <w:sz w:val="20"/>
            <w:rtl/>
          </w:rPr>
          <w:t>מס' 1956</w:t>
        </w:r>
      </w:hyperlink>
      <w:r>
        <w:rPr>
          <w:rFonts w:hint="cs"/>
          <w:sz w:val="20"/>
          <w:rtl/>
        </w:rPr>
        <w:t xml:space="preserve"> מיום 11.8.2004</w:t>
      </w:r>
      <w:r>
        <w:rPr>
          <w:rFonts w:hint="cs"/>
          <w:rtl/>
        </w:rPr>
        <w:t xml:space="preserve"> עמ' 517 (</w:t>
      </w:r>
      <w:hyperlink r:id="rId10" w:history="1">
        <w:r>
          <w:rPr>
            <w:rStyle w:val="Hyperlink"/>
            <w:rFonts w:hint="cs"/>
            <w:sz w:val="20"/>
            <w:rtl/>
          </w:rPr>
          <w:t>ה"ח הכנסת תשס"ד מס' 46</w:t>
        </w:r>
      </w:hyperlink>
      <w:r>
        <w:rPr>
          <w:rFonts w:hint="cs"/>
          <w:rtl/>
        </w:rPr>
        <w:t xml:space="preserve"> עמ' 122) </w:t>
      </w:r>
      <w:r>
        <w:rPr>
          <w:rtl/>
        </w:rPr>
        <w:t>–</w:t>
      </w:r>
      <w:r>
        <w:rPr>
          <w:rFonts w:hint="cs"/>
          <w:rtl/>
        </w:rPr>
        <w:t xml:space="preserve"> תיקון מס' 3.</w:t>
      </w:r>
    </w:p>
    <w:p w:rsidR="002269D7" w:rsidRDefault="002269D7" w:rsidP="00E9326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Pr>
            <w:rStyle w:val="Hyperlink"/>
            <w:rFonts w:hint="cs"/>
            <w:rtl/>
          </w:rPr>
          <w:t>ס"ח תשס"ו מס' 2057</w:t>
        </w:r>
      </w:hyperlink>
      <w:r>
        <w:rPr>
          <w:rFonts w:hint="cs"/>
          <w:rtl/>
        </w:rPr>
        <w:t xml:space="preserve"> מיום 15.6.2006 עמ' 344 (</w:t>
      </w:r>
      <w:hyperlink r:id="rId12" w:history="1">
        <w:r>
          <w:rPr>
            <w:rStyle w:val="Hyperlink"/>
            <w:rFonts w:hint="cs"/>
            <w:rtl/>
          </w:rPr>
          <w:t>ה"ח הממשלה תשס"ו מס' 236 עמ' 298</w:t>
        </w:r>
      </w:hyperlink>
      <w:r>
        <w:rPr>
          <w:rFonts w:hint="cs"/>
          <w:rtl/>
        </w:rPr>
        <w:t xml:space="preserve">) </w:t>
      </w:r>
      <w:r>
        <w:rPr>
          <w:rtl/>
        </w:rPr>
        <w:t>–</w:t>
      </w:r>
      <w:r>
        <w:rPr>
          <w:rFonts w:hint="cs"/>
          <w:rtl/>
        </w:rPr>
        <w:t xml:space="preserve"> תיקון מס' 4 בסעיף 41 לחוק הסדרים במשק המדינה (תיקוני חקיקה להשגת יעדי התקציב והמדיניות הכלכלית לשנת הכספים 2006), תשס"ו-2006; ר' סעיף 42 לענין תחילה והוראות מעבר (עיקר התיקון תחילתו ביום 30.9.2009). תוקן </w:t>
      </w:r>
      <w:hyperlink r:id="rId13" w:history="1">
        <w:r>
          <w:rPr>
            <w:rStyle w:val="Hyperlink"/>
            <w:rFonts w:hint="cs"/>
            <w:rtl/>
          </w:rPr>
          <w:t>ס"ח תשס"ז מס' 2077</w:t>
        </w:r>
      </w:hyperlink>
      <w:r>
        <w:rPr>
          <w:rFonts w:hint="cs"/>
          <w:rtl/>
        </w:rPr>
        <w:t xml:space="preserve"> מיום 11.1.2007 עמ' 77 (</w:t>
      </w:r>
      <w:hyperlink r:id="rId14" w:history="1">
        <w:r>
          <w:rPr>
            <w:rStyle w:val="Hyperlink"/>
            <w:rFonts w:hint="cs"/>
            <w:rtl/>
          </w:rPr>
          <w:t>ה"ח הממשלה תשס"ז מס' 260 עמ' 16</w:t>
        </w:r>
      </w:hyperlink>
      <w:r>
        <w:rPr>
          <w:rFonts w:hint="cs"/>
          <w:rtl/>
        </w:rPr>
        <w:t xml:space="preserve">) </w:t>
      </w:r>
      <w:r>
        <w:rPr>
          <w:rtl/>
        </w:rPr>
        <w:t>–</w:t>
      </w:r>
      <w:r>
        <w:rPr>
          <w:rFonts w:hint="cs"/>
          <w:rtl/>
        </w:rPr>
        <w:t xml:space="preserve"> תיקון מס' 4 (תיקון) בסעיף 40 לחוק הסדרים במשק המדינה (תיקוני חקיקה להשגת יעדי התקציב והמדיניות הכלכלית לשנת הכספים 2007), תשס"ז-2007; תחילתו ביום 1.1.2007. </w:t>
      </w:r>
      <w:hyperlink r:id="rId15" w:history="1">
        <w:r w:rsidRPr="00E9326C">
          <w:rPr>
            <w:rStyle w:val="Hyperlink"/>
            <w:rFonts w:hint="cs"/>
            <w:rtl/>
          </w:rPr>
          <w:t>ס"ח תשס"ט מס' 2203</w:t>
        </w:r>
      </w:hyperlink>
      <w:r w:rsidRPr="0094239B">
        <w:rPr>
          <w:rFonts w:hint="cs"/>
          <w:rtl/>
        </w:rPr>
        <w:t xml:space="preserve"> מיום 23.7.2009 עמ' </w:t>
      </w:r>
      <w:r>
        <w:rPr>
          <w:rFonts w:hint="cs"/>
          <w:rtl/>
        </w:rPr>
        <w:t>219</w:t>
      </w:r>
      <w:r w:rsidRPr="0094239B">
        <w:rPr>
          <w:rFonts w:hint="cs"/>
          <w:rtl/>
        </w:rPr>
        <w:t xml:space="preserve"> (</w:t>
      </w:r>
      <w:hyperlink r:id="rId16" w:history="1">
        <w:r w:rsidRPr="0094239B">
          <w:rPr>
            <w:rStyle w:val="Hyperlink"/>
            <w:rFonts w:hint="cs"/>
            <w:rtl/>
          </w:rPr>
          <w:t>ה"ח הממשלה תשס"ט מס' 436</w:t>
        </w:r>
      </w:hyperlink>
      <w:r w:rsidRPr="0094239B">
        <w:rPr>
          <w:rFonts w:hint="cs"/>
          <w:rtl/>
        </w:rPr>
        <w:t xml:space="preserve"> עמ' 348) </w:t>
      </w:r>
      <w:r w:rsidRPr="0094239B">
        <w:rPr>
          <w:rtl/>
        </w:rPr>
        <w:t>–</w:t>
      </w:r>
      <w:r w:rsidRPr="0094239B">
        <w:rPr>
          <w:rFonts w:hint="cs"/>
          <w:rtl/>
        </w:rPr>
        <w:t xml:space="preserve"> תיקון מס' </w:t>
      </w:r>
      <w:r>
        <w:rPr>
          <w:rFonts w:hint="cs"/>
          <w:rtl/>
        </w:rPr>
        <w:t>4 (תיקון מס' 2) תשס"ט-2009</w:t>
      </w:r>
      <w:r w:rsidRPr="0094239B">
        <w:rPr>
          <w:rFonts w:hint="cs"/>
          <w:rtl/>
        </w:rPr>
        <w:t xml:space="preserve"> בסעיף </w:t>
      </w:r>
      <w:r>
        <w:rPr>
          <w:rFonts w:hint="cs"/>
          <w:rtl/>
        </w:rPr>
        <w:t>78</w:t>
      </w:r>
      <w:r w:rsidRPr="0094239B">
        <w:rPr>
          <w:rFonts w:hint="cs"/>
          <w:rtl/>
        </w:rPr>
        <w:t xml:space="preserve"> לחוק ההתייעלות הכלכלית (תיקוני חקיקה ליישום התכנית הכלכלית לשנים 2009 ו-2010), תשס"ט-2009; </w:t>
      </w:r>
      <w:r>
        <w:rPr>
          <w:rFonts w:hint="cs"/>
          <w:rtl/>
        </w:rPr>
        <w:t>תחילתו ביום 15.7.2009</w:t>
      </w:r>
      <w:r w:rsidRPr="0094239B">
        <w:rPr>
          <w:rFonts w:hint="cs"/>
          <w:rtl/>
        </w:rPr>
        <w:t>.</w:t>
      </w:r>
    </w:p>
    <w:p w:rsidR="002269D7" w:rsidRDefault="002269D7" w:rsidP="00D32B6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 w:history="1">
        <w:r w:rsidRPr="00D32B60">
          <w:rPr>
            <w:rStyle w:val="Hyperlink"/>
            <w:rFonts w:hint="cs"/>
            <w:rtl/>
          </w:rPr>
          <w:t>ס"ח תשע"ג מס' 2387</w:t>
        </w:r>
      </w:hyperlink>
      <w:r w:rsidRPr="00530AC9">
        <w:rPr>
          <w:rFonts w:hint="cs"/>
          <w:rtl/>
        </w:rPr>
        <w:t xml:space="preserve"> מיום 15.11.2012 עמ' 35 (</w:t>
      </w:r>
      <w:hyperlink r:id="rId18" w:history="1">
        <w:r w:rsidRPr="00530AC9">
          <w:rPr>
            <w:rStyle w:val="Hyperlink"/>
            <w:rFonts w:hint="cs"/>
            <w:rtl/>
          </w:rPr>
          <w:t>ה"ח הממשלה תשע"ב מס' 686</w:t>
        </w:r>
      </w:hyperlink>
      <w:r w:rsidRPr="00530AC9">
        <w:rPr>
          <w:rFonts w:hint="cs"/>
          <w:rtl/>
        </w:rPr>
        <w:t xml:space="preserve"> עמ' 830) </w:t>
      </w:r>
      <w:r w:rsidRPr="00530AC9">
        <w:rPr>
          <w:rtl/>
        </w:rPr>
        <w:t>–</w:t>
      </w:r>
      <w:r w:rsidRPr="00530AC9">
        <w:rPr>
          <w:rFonts w:hint="cs"/>
          <w:rtl/>
        </w:rPr>
        <w:t xml:space="preserve"> תיקון מס' </w:t>
      </w:r>
      <w:r>
        <w:rPr>
          <w:rFonts w:hint="cs"/>
          <w:rtl/>
        </w:rPr>
        <w:t>5 בסעיף 2 לחוק לתיקון פקודת מס הכנסה (מס' 196), תשע"ג-2012</w:t>
      </w:r>
      <w:r w:rsidRPr="00530AC9">
        <w:rPr>
          <w:rFonts w:hint="cs"/>
          <w:rtl/>
        </w:rPr>
        <w:t xml:space="preserve">; </w:t>
      </w:r>
      <w:r>
        <w:rPr>
          <w:rFonts w:hint="cs"/>
          <w:rtl/>
        </w:rPr>
        <w:t>ר' סעיף 3 לענין תחילה ותחולה</w:t>
      </w:r>
      <w:r w:rsidRPr="00530AC9">
        <w:rPr>
          <w:rFonts w:hint="cs"/>
          <w:rtl/>
        </w:rPr>
        <w:t>.</w:t>
      </w:r>
    </w:p>
    <w:p w:rsidR="002269D7" w:rsidRDefault="002269D7" w:rsidP="008A2E8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9" w:history="1">
        <w:r w:rsidRPr="006A1577">
          <w:rPr>
            <w:rStyle w:val="Hyperlink"/>
            <w:rFonts w:hint="cs"/>
            <w:rtl/>
          </w:rPr>
          <w:t>ס"ח תשע"ג מס' 2405</w:t>
        </w:r>
      </w:hyperlink>
      <w:r w:rsidRPr="000D0B77">
        <w:rPr>
          <w:rFonts w:hint="cs"/>
          <w:rtl/>
        </w:rPr>
        <w:t xml:space="preserve"> מיום 5.8.2013 עמ' 17</w:t>
      </w:r>
      <w:r>
        <w:rPr>
          <w:rFonts w:hint="cs"/>
          <w:rtl/>
        </w:rPr>
        <w:t>4</w:t>
      </w:r>
      <w:r w:rsidRPr="000D0B77">
        <w:rPr>
          <w:rFonts w:hint="cs"/>
          <w:rtl/>
        </w:rPr>
        <w:t xml:space="preserve"> (</w:t>
      </w:r>
      <w:hyperlink r:id="rId20" w:history="1">
        <w:r w:rsidRPr="000D0B77">
          <w:rPr>
            <w:rStyle w:val="Hyperlink"/>
            <w:rFonts w:hint="cs"/>
            <w:rtl/>
          </w:rPr>
          <w:t>ה"ח הממשלה תשע"ג מס' 768</w:t>
        </w:r>
      </w:hyperlink>
      <w:r w:rsidRPr="000D0B77">
        <w:rPr>
          <w:rFonts w:hint="cs"/>
          <w:rtl/>
        </w:rPr>
        <w:t xml:space="preserve"> עמ' 586) </w:t>
      </w:r>
      <w:r w:rsidRPr="000D0B77">
        <w:rPr>
          <w:rtl/>
        </w:rPr>
        <w:t>–</w:t>
      </w:r>
      <w:r w:rsidRPr="000D0B77">
        <w:rPr>
          <w:rFonts w:hint="cs"/>
          <w:rtl/>
        </w:rPr>
        <w:t xml:space="preserve"> תיקון מס' 6 בסעיף 5</w:t>
      </w:r>
      <w:r>
        <w:rPr>
          <w:rFonts w:hint="cs"/>
          <w:rtl/>
        </w:rPr>
        <w:t>9</w:t>
      </w:r>
      <w:r w:rsidRPr="000D0B77">
        <w:rPr>
          <w:rFonts w:hint="cs"/>
          <w:rtl/>
        </w:rPr>
        <w:t xml:space="preserve"> לחוק לשינוי סדרי עדיפויות לאומיים (תיקוני חקיקה להשגת יעדי התקציב לשנים 2013 ו-2014), תשע"ג-2013; ר' סעיפים </w:t>
      </w:r>
      <w:r>
        <w:rPr>
          <w:rFonts w:hint="cs"/>
          <w:rtl/>
        </w:rPr>
        <w:t>63</w:t>
      </w:r>
      <w:r w:rsidRPr="000D0B77">
        <w:rPr>
          <w:rFonts w:hint="cs"/>
          <w:rtl/>
        </w:rPr>
        <w:t>, 64 לענין תחילה והורא</w:t>
      </w:r>
      <w:r>
        <w:rPr>
          <w:rFonts w:hint="cs"/>
          <w:rtl/>
        </w:rPr>
        <w:t>ו</w:t>
      </w:r>
      <w:r w:rsidRPr="000D0B77">
        <w:rPr>
          <w:rFonts w:hint="cs"/>
          <w:rtl/>
        </w:rPr>
        <w:t xml:space="preserve">ת </w:t>
      </w:r>
      <w:r>
        <w:rPr>
          <w:rFonts w:hint="cs"/>
          <w:rtl/>
        </w:rPr>
        <w:t>מעבר</w:t>
      </w:r>
      <w:r w:rsidRPr="000D0B77">
        <w:rPr>
          <w:rFonts w:hint="cs"/>
          <w:rtl/>
        </w:rPr>
        <w:t>.</w:t>
      </w:r>
      <w:r>
        <w:rPr>
          <w:rFonts w:hint="cs"/>
          <w:rtl/>
        </w:rPr>
        <w:t xml:space="preserve"> תוקן </w:t>
      </w:r>
      <w:hyperlink r:id="rId21" w:history="1">
        <w:r w:rsidRPr="006F5979">
          <w:rPr>
            <w:rStyle w:val="Hyperlink"/>
            <w:rFonts w:hint="cs"/>
            <w:rtl/>
          </w:rPr>
          <w:t>ס"ח תשע"ד מס' 2439</w:t>
        </w:r>
      </w:hyperlink>
      <w:r>
        <w:rPr>
          <w:rFonts w:hint="cs"/>
          <w:rtl/>
        </w:rPr>
        <w:t xml:space="preserve"> מיום 12.3.2014 עמ' 342 (</w:t>
      </w:r>
      <w:hyperlink r:id="rId22" w:history="1">
        <w:r w:rsidRPr="003458D6">
          <w:rPr>
            <w:rStyle w:val="Hyperlink"/>
            <w:rFonts w:hint="cs"/>
            <w:rtl/>
          </w:rPr>
          <w:t>ה"ח הממשלה תשע"ד מס' 849</w:t>
        </w:r>
      </w:hyperlink>
      <w:r>
        <w:rPr>
          <w:rFonts w:hint="cs"/>
          <w:rtl/>
        </w:rPr>
        <w:t xml:space="preserve"> עמ' 408) </w:t>
      </w:r>
      <w:r>
        <w:rPr>
          <w:rtl/>
        </w:rPr>
        <w:t>–</w:t>
      </w:r>
      <w:r>
        <w:rPr>
          <w:rFonts w:hint="cs"/>
          <w:rtl/>
        </w:rPr>
        <w:t xml:space="preserve"> תיקון מס' 6 (תיקון) בסעיף 6 לתיקון מס' 7; תחילתו ביום 30.1.2014. ת"ט </w:t>
      </w:r>
      <w:hyperlink r:id="rId23" w:history="1">
        <w:r w:rsidRPr="00662510">
          <w:rPr>
            <w:rStyle w:val="Hyperlink"/>
            <w:rFonts w:hint="cs"/>
            <w:rtl/>
          </w:rPr>
          <w:t>ס"ח תשע"ד מס' 2450</w:t>
        </w:r>
      </w:hyperlink>
      <w:r>
        <w:rPr>
          <w:rFonts w:hint="cs"/>
          <w:rtl/>
        </w:rPr>
        <w:t xml:space="preserve"> מיום 7.4.2014 עמ' 544. </w:t>
      </w:r>
      <w:hyperlink r:id="rId24" w:history="1">
        <w:r w:rsidRPr="008A2E8F">
          <w:rPr>
            <w:rStyle w:val="Hyperlink"/>
            <w:rFonts w:hint="cs"/>
            <w:rtl/>
          </w:rPr>
          <w:t>ס"ח תשע"ז מס' 2591</w:t>
        </w:r>
      </w:hyperlink>
      <w:r w:rsidRPr="0054511A">
        <w:rPr>
          <w:rFonts w:hint="cs"/>
          <w:rtl/>
        </w:rPr>
        <w:t xml:space="preserve"> מיום 29.12.2016 עמ' </w:t>
      </w:r>
      <w:r>
        <w:rPr>
          <w:rFonts w:hint="cs"/>
          <w:rtl/>
        </w:rPr>
        <w:t>95</w:t>
      </w:r>
      <w:r w:rsidRPr="0054511A">
        <w:rPr>
          <w:rFonts w:hint="cs"/>
          <w:rtl/>
        </w:rPr>
        <w:t xml:space="preserve"> (</w:t>
      </w:r>
      <w:hyperlink r:id="rId25" w:history="1">
        <w:r w:rsidRPr="0054511A">
          <w:rPr>
            <w:rStyle w:val="Hyperlink"/>
            <w:rFonts w:hint="cs"/>
            <w:rtl/>
          </w:rPr>
          <w:t>ה"ח הממשלה תשע"ז מס' 1083</w:t>
        </w:r>
      </w:hyperlink>
      <w:r w:rsidRPr="0054511A">
        <w:rPr>
          <w:rFonts w:hint="cs"/>
          <w:rtl/>
        </w:rPr>
        <w:t xml:space="preserve"> עמ' 184) </w:t>
      </w:r>
      <w:r w:rsidRPr="0054511A">
        <w:rPr>
          <w:rtl/>
        </w:rPr>
        <w:t>–</w:t>
      </w:r>
      <w:r w:rsidRPr="0054511A">
        <w:rPr>
          <w:rFonts w:hint="cs"/>
          <w:rtl/>
        </w:rPr>
        <w:t xml:space="preserve"> תיקון מס' </w:t>
      </w:r>
      <w:r>
        <w:rPr>
          <w:rFonts w:hint="cs"/>
          <w:rtl/>
        </w:rPr>
        <w:t>6 (תיקון מס' 2)</w:t>
      </w:r>
      <w:r w:rsidRPr="0054511A">
        <w:rPr>
          <w:rFonts w:hint="cs"/>
          <w:rtl/>
        </w:rPr>
        <w:t xml:space="preserve"> בסעיף </w:t>
      </w:r>
      <w:r>
        <w:rPr>
          <w:rFonts w:hint="cs"/>
          <w:rtl/>
        </w:rPr>
        <w:t>22</w:t>
      </w:r>
      <w:r w:rsidRPr="0054511A">
        <w:rPr>
          <w:rFonts w:hint="cs"/>
          <w:rtl/>
        </w:rPr>
        <w:t xml:space="preserve"> לחוק התכנית הכלכלית (תיקוני חקיקה ליישום המדיניות הכלכלית לשנות התקציב 2017 ו-2018), תשע"ז-2016; </w:t>
      </w:r>
      <w:r>
        <w:rPr>
          <w:rFonts w:hint="cs"/>
          <w:rtl/>
        </w:rPr>
        <w:t>תחילתו ביום 1.1.2017.</w:t>
      </w:r>
    </w:p>
    <w:p w:rsidR="002269D7" w:rsidRDefault="002269D7" w:rsidP="00352A6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6" w:history="1">
        <w:r w:rsidRPr="00352A61">
          <w:rPr>
            <w:rStyle w:val="Hyperlink"/>
            <w:rFonts w:hint="cs"/>
            <w:rtl/>
          </w:rPr>
          <w:t>ס"ח תשע"ד מס' 2439</w:t>
        </w:r>
      </w:hyperlink>
      <w:r>
        <w:rPr>
          <w:rFonts w:hint="cs"/>
          <w:rtl/>
        </w:rPr>
        <w:t xml:space="preserve"> מיום 12.3.2014 עמ' 342 (</w:t>
      </w:r>
      <w:hyperlink r:id="rId27" w:history="1">
        <w:r w:rsidRPr="003458D6">
          <w:rPr>
            <w:rStyle w:val="Hyperlink"/>
            <w:rFonts w:hint="cs"/>
            <w:rtl/>
          </w:rPr>
          <w:t>ה"ח הממשלה תשע"ד מס' 849</w:t>
        </w:r>
      </w:hyperlink>
      <w:r>
        <w:rPr>
          <w:rFonts w:hint="cs"/>
          <w:rtl/>
        </w:rPr>
        <w:t xml:space="preserve"> עמ' 408) </w:t>
      </w:r>
      <w:r>
        <w:rPr>
          <w:rtl/>
        </w:rPr>
        <w:t>–</w:t>
      </w:r>
      <w:r>
        <w:rPr>
          <w:rFonts w:hint="cs"/>
          <w:rtl/>
        </w:rPr>
        <w:t xml:space="preserve"> תיקון מס' 7; תחילתו ביום 30.1.2014.</w:t>
      </w:r>
    </w:p>
    <w:p w:rsidR="002269D7" w:rsidRDefault="002269D7" w:rsidP="00D92E3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8" w:history="1">
        <w:r w:rsidRPr="00D92E38">
          <w:rPr>
            <w:rStyle w:val="Hyperlink"/>
            <w:rFonts w:hint="cs"/>
            <w:rtl/>
          </w:rPr>
          <w:t>ס"ח תשע"ה מס' 2486</w:t>
        </w:r>
      </w:hyperlink>
      <w:r>
        <w:rPr>
          <w:rFonts w:hint="cs"/>
          <w:rtl/>
        </w:rPr>
        <w:t xml:space="preserve"> מיום 21.12.2014 עמ' 135 (</w:t>
      </w:r>
      <w:hyperlink r:id="rId29" w:history="1">
        <w:r w:rsidRPr="009C13C3">
          <w:rPr>
            <w:rStyle w:val="Hyperlink"/>
            <w:rFonts w:hint="cs"/>
            <w:rtl/>
          </w:rPr>
          <w:t>ה"ח הכנסת תשע"ה מס' 580</w:t>
        </w:r>
      </w:hyperlink>
      <w:r>
        <w:rPr>
          <w:rFonts w:hint="cs"/>
          <w:rtl/>
        </w:rPr>
        <w:t xml:space="preserve"> עמ' 20) </w:t>
      </w:r>
      <w:r>
        <w:rPr>
          <w:rtl/>
        </w:rPr>
        <w:t>–</w:t>
      </w:r>
      <w:r>
        <w:rPr>
          <w:rFonts w:hint="cs"/>
          <w:rtl/>
        </w:rPr>
        <w:t xml:space="preserve"> תיקון מס' 8.</w:t>
      </w:r>
    </w:p>
    <w:p w:rsidR="002269D7" w:rsidRDefault="002269D7" w:rsidP="007420E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0" w:history="1">
        <w:r w:rsidRPr="007420E1">
          <w:rPr>
            <w:rStyle w:val="Hyperlink"/>
            <w:rFonts w:hint="cs"/>
            <w:rtl/>
          </w:rPr>
          <w:t>ס"ח תשע"ו מס' 2510</w:t>
        </w:r>
      </w:hyperlink>
      <w:r w:rsidRPr="00EA12E4">
        <w:rPr>
          <w:rFonts w:hint="cs"/>
          <w:rtl/>
        </w:rPr>
        <w:t xml:space="preserve"> מיום 30.11.2015 עמ' </w:t>
      </w:r>
      <w:r>
        <w:rPr>
          <w:rFonts w:hint="cs"/>
          <w:rtl/>
        </w:rPr>
        <w:t>51</w:t>
      </w:r>
      <w:r w:rsidRPr="00EA12E4">
        <w:rPr>
          <w:rFonts w:hint="cs"/>
          <w:rtl/>
        </w:rPr>
        <w:t xml:space="preserve"> (</w:t>
      </w:r>
      <w:hyperlink r:id="rId31" w:history="1">
        <w:r w:rsidRPr="00EA12E4">
          <w:rPr>
            <w:rStyle w:val="Hyperlink"/>
            <w:rFonts w:hint="cs"/>
            <w:rtl/>
          </w:rPr>
          <w:t>ה"ח הממשלה תשע"ה מס' 951</w:t>
        </w:r>
      </w:hyperlink>
      <w:r w:rsidRPr="00EA12E4">
        <w:rPr>
          <w:rFonts w:hint="cs"/>
          <w:rtl/>
        </w:rPr>
        <w:t xml:space="preserve"> עמ' 1352) </w:t>
      </w:r>
      <w:r w:rsidRPr="00EA12E4">
        <w:rPr>
          <w:rtl/>
        </w:rPr>
        <w:t>–</w:t>
      </w:r>
      <w:r w:rsidRPr="00EA12E4">
        <w:rPr>
          <w:rFonts w:hint="cs"/>
          <w:rtl/>
        </w:rPr>
        <w:t xml:space="preserve"> תיקון מס' </w:t>
      </w:r>
      <w:r>
        <w:rPr>
          <w:rFonts w:hint="cs"/>
          <w:rtl/>
        </w:rPr>
        <w:t>9</w:t>
      </w:r>
      <w:r w:rsidRPr="00EA12E4">
        <w:rPr>
          <w:rFonts w:hint="cs"/>
          <w:rtl/>
        </w:rPr>
        <w:t xml:space="preserve"> בסעיף </w:t>
      </w:r>
      <w:r>
        <w:rPr>
          <w:rFonts w:hint="cs"/>
          <w:rtl/>
        </w:rPr>
        <w:t>10</w:t>
      </w:r>
      <w:r w:rsidRPr="00EA12E4">
        <w:rPr>
          <w:rFonts w:hint="cs"/>
          <w:rtl/>
        </w:rPr>
        <w:t xml:space="preserve"> לחוק התכנית הכלכלית (תיקוני חקיקה ליישום המדיניות הכלכלית לשנות התקציב 2015 ו-2016), תשע"ו-2015; תחילתו ביום 1.12.2015.</w:t>
      </w:r>
    </w:p>
    <w:p w:rsidR="002269D7" w:rsidRPr="00872111" w:rsidRDefault="002269D7" w:rsidP="0087211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2" w:history="1">
        <w:r w:rsidRPr="00872111">
          <w:rPr>
            <w:rStyle w:val="Hyperlink"/>
            <w:rFonts w:hint="cs"/>
            <w:rtl/>
          </w:rPr>
          <w:t>ס"ח תשע"ז מס' 2591</w:t>
        </w:r>
      </w:hyperlink>
      <w:r w:rsidRPr="0054511A">
        <w:rPr>
          <w:rFonts w:hint="cs"/>
          <w:rtl/>
        </w:rPr>
        <w:t xml:space="preserve"> מיום 29.12.2016 עמ' 8</w:t>
      </w:r>
      <w:r>
        <w:rPr>
          <w:rFonts w:hint="cs"/>
          <w:rtl/>
        </w:rPr>
        <w:t>2</w:t>
      </w:r>
      <w:r w:rsidRPr="0054511A">
        <w:rPr>
          <w:rFonts w:hint="cs"/>
          <w:rtl/>
        </w:rPr>
        <w:t xml:space="preserve"> (</w:t>
      </w:r>
      <w:hyperlink r:id="rId33" w:history="1">
        <w:r w:rsidRPr="0054511A">
          <w:rPr>
            <w:rStyle w:val="Hyperlink"/>
            <w:rFonts w:hint="cs"/>
            <w:rtl/>
          </w:rPr>
          <w:t>ה"ח הממשלה תשע"ז מס' 1083</w:t>
        </w:r>
      </w:hyperlink>
      <w:r w:rsidRPr="0054511A">
        <w:rPr>
          <w:rFonts w:hint="cs"/>
          <w:rtl/>
        </w:rPr>
        <w:t xml:space="preserve"> עמ' 184) </w:t>
      </w:r>
      <w:r w:rsidRPr="0054511A">
        <w:rPr>
          <w:rtl/>
        </w:rPr>
        <w:t>–</w:t>
      </w:r>
      <w:r w:rsidRPr="0054511A">
        <w:rPr>
          <w:rFonts w:hint="cs"/>
          <w:rtl/>
        </w:rPr>
        <w:t xml:space="preserve"> תיקון מס' </w:t>
      </w:r>
      <w:r>
        <w:rPr>
          <w:rFonts w:hint="cs"/>
          <w:rtl/>
        </w:rPr>
        <w:t>1</w:t>
      </w:r>
      <w:r w:rsidRPr="0054511A">
        <w:rPr>
          <w:rFonts w:hint="cs"/>
          <w:rtl/>
        </w:rPr>
        <w:t>0 בסעיף 1</w:t>
      </w:r>
      <w:r>
        <w:rPr>
          <w:rFonts w:hint="cs"/>
          <w:rtl/>
        </w:rPr>
        <w:t>9</w:t>
      </w:r>
      <w:r w:rsidRPr="0054511A">
        <w:rPr>
          <w:rFonts w:hint="cs"/>
          <w:rtl/>
        </w:rPr>
        <w:t xml:space="preserve"> לחוק התכנית הכלכלית (תיקוני חקיקה ליישום המדיניות הכלכלית לשנות התקציב 2017 ו-2018), תשע"ז-2016; </w:t>
      </w:r>
      <w:r>
        <w:rPr>
          <w:rFonts w:hint="cs"/>
          <w:rtl/>
        </w:rPr>
        <w:t>תחילתו ביום 1.1.2017 ור' סעיפים 20, 21 לענין תחילה והוראות מעבר.</w:t>
      </w:r>
    </w:p>
    <w:p w:rsidR="002269D7" w:rsidRDefault="002269D7" w:rsidP="0054511A">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 xml:space="preserve">20. (א) תחילתם של סעיפים 14(ב), 15(א), 21א(ג) ו-149ב לחוק תאגיד מים וביוב כנוסחם בסעיף 19(4), (5)(א), (10)(ב) ו-(37) לחוק זה, לעניין ספק שירותי ביוב שאינו חברת ביוב, ביום כ"ד בטבת התשע"ט (1 בינואר 2019) (להלן </w:t>
      </w:r>
      <w:r>
        <w:rPr>
          <w:rtl/>
        </w:rPr>
        <w:t>–</w:t>
      </w:r>
      <w:r>
        <w:rPr>
          <w:rFonts w:hint="cs"/>
          <w:rtl/>
        </w:rPr>
        <w:t xml:space="preserve"> יום התחילה המאוחר).</w:t>
      </w:r>
    </w:p>
    <w:p w:rsidR="002269D7" w:rsidRDefault="002269D7" w:rsidP="0054511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תקנות ראשונות לפי סעיף 13ט(ה)(2) לחוק תאגידי מים וביוב כנוסחו בסעיף 19(3) לחוק זה, יובאו לאישור ועדת הכלכלה של הכנסת עד יום ו' בתמוז התשע"ז (30 ביוני 2017).</w:t>
      </w:r>
    </w:p>
    <w:p w:rsidR="002269D7" w:rsidRDefault="002269D7" w:rsidP="0054511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(ג) מועצת הרשות כהגדרתה בחוק תאגידי מים וביוב תקבע כללים ראשונים </w:t>
      </w:r>
      <w:r>
        <w:rPr>
          <w:rtl/>
        </w:rPr>
        <w:t>–</w:t>
      </w:r>
    </w:p>
    <w:p w:rsidR="002269D7" w:rsidRDefault="002269D7" w:rsidP="0054511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(1) לפי סעיף 21א(ב) לחוק תאגידי מים וביוב כנוסחו בסעיף 19(10)(ב) לחוק זה </w:t>
      </w:r>
      <w:r>
        <w:rPr>
          <w:rtl/>
        </w:rPr>
        <w:t>–</w:t>
      </w:r>
      <w:r>
        <w:rPr>
          <w:rFonts w:hint="cs"/>
          <w:rtl/>
        </w:rPr>
        <w:t xml:space="preserve"> עד יום ד' בניסן התשע"ז (31 במרס 2017);</w:t>
      </w:r>
    </w:p>
    <w:p w:rsidR="002269D7" w:rsidRDefault="002269D7" w:rsidP="0054511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(2) לפי סעיפים 13ז(ב)(1), 13ט(א) ו-(ה)(1), ו-21א(ג) לחוק תאגידי מים וביוב כנוסחם בסעיפים 19(3), ו-(10)(ב) לחוק זה </w:t>
      </w:r>
      <w:r>
        <w:rPr>
          <w:rtl/>
        </w:rPr>
        <w:t>–</w:t>
      </w:r>
      <w:r>
        <w:rPr>
          <w:rFonts w:hint="cs"/>
          <w:rtl/>
        </w:rPr>
        <w:t xml:space="preserve"> עד יום ו' בתמוז התשע"ז (30 ביוני 2017).</w:t>
      </w:r>
    </w:p>
    <w:p w:rsidR="002269D7" w:rsidRDefault="002269D7" w:rsidP="0054511A">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21. (א) הנחיות, הוראות וכללים שנקבעו לפי חוק תאגידי מים וביוב ושהיו בתוקף ערב תחילתו של חוק זה, לא יחולו על ספק שירותי ביוב, לעניין מתן שירותי הולכה וטיפול, אלא אם כן שונו לאחר יום תחילתו של חוק זה ונקבע בהם אחרת.</w:t>
      </w:r>
    </w:p>
    <w:p w:rsidR="002269D7" w:rsidRDefault="002269D7" w:rsidP="0054511A">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הממונה ייתן רישיון הולכה וטיפול למי שסיפק שירותי הולכה וטיפול ערב יום התחילה המאוחר והוא חייב רישיון כאמור לפי סעיף 14(ב) לחוק תאגידי מים וביוב כנוסחו בסעיף 14(4) לחוק זה; רישיון כאמור יינתן לא יאוחר מיום התחילה המאוחר.</w:t>
      </w:r>
    </w:p>
    <w:p w:rsidR="002269D7" w:rsidRDefault="002269D7" w:rsidP="0054511A">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(ג) בסעיף זה, "ספק שירותי ביוב", "רישיון הולכה וטיפול" ו"שירותי הולכה וטיפול" </w:t>
      </w:r>
      <w:r>
        <w:rPr>
          <w:rtl/>
        </w:rPr>
        <w:t>–</w:t>
      </w:r>
      <w:r>
        <w:rPr>
          <w:rFonts w:hint="cs"/>
          <w:rtl/>
        </w:rPr>
        <w:t xml:space="preserve"> כהגדרתם בחוק תאגידי מים וביוב כנוסחו בחוק זה.</w:t>
      </w:r>
    </w:p>
    <w:bookmarkStart w:id="0" w:name="_Hlk503162231"/>
    <w:p w:rsidR="005D7119" w:rsidRDefault="005D7119" w:rsidP="005D7119">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https://www.nevo.co.il/law_word/law14/law-2680.pdf</w:instrText>
      </w:r>
      <w:r>
        <w:rPr>
          <w:rtl/>
        </w:rPr>
        <w:instrText xml:space="preserve">" </w:instrText>
      </w:r>
      <w:r>
        <w:rPr>
          <w:rtl/>
        </w:rPr>
        <w:fldChar w:fldCharType="separate"/>
      </w:r>
      <w:r w:rsidR="002269D7" w:rsidRPr="005D7119">
        <w:rPr>
          <w:rStyle w:val="Hyperlink"/>
          <w:rFonts w:hint="cs"/>
          <w:rtl/>
        </w:rPr>
        <w:t>ס"ח תשע"ח מס' 2680</w:t>
      </w:r>
      <w:r>
        <w:rPr>
          <w:rtl/>
        </w:rPr>
        <w:fldChar w:fldCharType="end"/>
      </w:r>
      <w:r w:rsidR="002269D7">
        <w:rPr>
          <w:rFonts w:hint="cs"/>
          <w:rtl/>
        </w:rPr>
        <w:t xml:space="preserve"> מיום 7.1.2018 עמ' 94 (</w:t>
      </w:r>
      <w:hyperlink r:id="rId34" w:history="1">
        <w:r w:rsidR="002269D7" w:rsidRPr="002269D7">
          <w:rPr>
            <w:rStyle w:val="Hyperlink"/>
            <w:rFonts w:hint="cs"/>
            <w:rtl/>
          </w:rPr>
          <w:t>ה"ח הכנסת תשע"ח מס' 747</w:t>
        </w:r>
      </w:hyperlink>
      <w:r w:rsidR="002269D7">
        <w:rPr>
          <w:rFonts w:hint="cs"/>
          <w:rtl/>
        </w:rPr>
        <w:t xml:space="preserve"> עמ' 52) </w:t>
      </w:r>
      <w:r w:rsidR="002269D7">
        <w:rPr>
          <w:rtl/>
        </w:rPr>
        <w:t>–</w:t>
      </w:r>
      <w:r w:rsidR="002269D7">
        <w:rPr>
          <w:rFonts w:hint="cs"/>
          <w:rtl/>
        </w:rPr>
        <w:t xml:space="preserve"> תיקון מס'</w:t>
      </w:r>
      <w:bookmarkEnd w:id="0"/>
      <w:r w:rsidR="002269D7">
        <w:rPr>
          <w:rFonts w:hint="cs"/>
          <w:rtl/>
        </w:rPr>
        <w:t xml:space="preserve"> 11; תחילתו ביום 30.12.2017.</w:t>
      </w:r>
    </w:p>
    <w:p w:rsidR="005C0AD9" w:rsidRDefault="005C0AD9" w:rsidP="005C0AD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5" w:history="1">
        <w:r w:rsidR="005C046D" w:rsidRPr="005C0AD9">
          <w:rPr>
            <w:rStyle w:val="Hyperlink"/>
            <w:rFonts w:hint="cs"/>
            <w:rtl/>
          </w:rPr>
          <w:t>ס"ח תשע"ט מס' 2766</w:t>
        </w:r>
      </w:hyperlink>
      <w:r w:rsidR="005C046D">
        <w:rPr>
          <w:rFonts w:hint="cs"/>
          <w:rtl/>
        </w:rPr>
        <w:t xml:space="preserve"> מיום 27.12.2018 עמ' 89 (</w:t>
      </w:r>
      <w:hyperlink r:id="rId36" w:history="1">
        <w:r w:rsidR="005C046D" w:rsidRPr="005C046D">
          <w:rPr>
            <w:rStyle w:val="Hyperlink"/>
            <w:rFonts w:hint="cs"/>
            <w:rtl/>
          </w:rPr>
          <w:t>ה"ח הכנסת תשע"ח מס' 796</w:t>
        </w:r>
      </w:hyperlink>
      <w:r w:rsidR="005C046D">
        <w:rPr>
          <w:rFonts w:hint="cs"/>
          <w:rtl/>
        </w:rPr>
        <w:t xml:space="preserve"> עמ' 222) </w:t>
      </w:r>
      <w:r w:rsidR="005C046D">
        <w:rPr>
          <w:rtl/>
        </w:rPr>
        <w:t>–</w:t>
      </w:r>
      <w:r w:rsidR="005C046D">
        <w:rPr>
          <w:rFonts w:hint="cs"/>
          <w:rtl/>
        </w:rPr>
        <w:t xml:space="preserve"> תיקון מס' 12; ר' סעיף 12 לענין תחילה.</w:t>
      </w:r>
    </w:p>
    <w:p w:rsidR="005C046D" w:rsidRDefault="005C046D" w:rsidP="005C046D">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12. תחילתו של סעיף 63 לחוק העיקרי, כנוסחו בחוק זה, שישה חודשים מיום פרסומו של חוק זה.</w:t>
      </w:r>
    </w:p>
    <w:bookmarkStart w:id="1" w:name="_Hlk88636154"/>
    <w:p w:rsidR="00D24B26" w:rsidRPr="00D24B26" w:rsidRDefault="00D24B26" w:rsidP="00D24B2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http://www.nevo.co.il/law_word/law14/law-2933.pdf</w:instrText>
      </w:r>
      <w:r>
        <w:rPr>
          <w:rFonts w:ascii="FrankRuehl" w:hAnsi="FrankRuehl"/>
          <w:rtl/>
        </w:rPr>
        <w:instrText xml:space="preserve">" </w:instrText>
      </w:r>
      <w:r w:rsidR="00AD24E2" w:rsidRPr="00D24B26">
        <w:rPr>
          <w:rFonts w:ascii="FrankRuehl" w:hAnsi="FrankRuehl"/>
        </w:rPr>
      </w:r>
      <w:r>
        <w:rPr>
          <w:rFonts w:ascii="FrankRuehl" w:hAnsi="FrankRuehl"/>
          <w:rtl/>
        </w:rPr>
        <w:fldChar w:fldCharType="separate"/>
      </w:r>
      <w:r w:rsidR="00594CA5" w:rsidRPr="00D24B26">
        <w:rPr>
          <w:rStyle w:val="Hyperlink"/>
          <w:rFonts w:ascii="FrankRuehl" w:hAnsi="FrankRuehl"/>
          <w:rtl/>
        </w:rPr>
        <w:t>ס"ח תשפ"ב מס' 2933</w:t>
      </w:r>
      <w:r>
        <w:rPr>
          <w:rFonts w:ascii="FrankRuehl" w:hAnsi="FrankRuehl"/>
          <w:rtl/>
        </w:rPr>
        <w:fldChar w:fldCharType="end"/>
      </w:r>
      <w:r w:rsidR="00594CA5" w:rsidRPr="005C5940">
        <w:rPr>
          <w:rFonts w:ascii="FrankRuehl" w:hAnsi="FrankRuehl"/>
          <w:rtl/>
        </w:rPr>
        <w:t xml:space="preserve"> מיום 18.11.2021 עמ' </w:t>
      </w:r>
      <w:r w:rsidR="00594CA5" w:rsidRPr="005C5940">
        <w:rPr>
          <w:rFonts w:ascii="FrankRuehl" w:hAnsi="FrankRuehl" w:hint="cs"/>
          <w:rtl/>
        </w:rPr>
        <w:t>257</w:t>
      </w:r>
      <w:r w:rsidR="00594CA5" w:rsidRPr="005C5940">
        <w:rPr>
          <w:rFonts w:ascii="FrankRuehl" w:hAnsi="FrankRuehl"/>
          <w:rtl/>
        </w:rPr>
        <w:t xml:space="preserve"> (</w:t>
      </w:r>
      <w:hyperlink r:id="rId37" w:history="1">
        <w:r w:rsidR="00594CA5" w:rsidRPr="005C5940">
          <w:rPr>
            <w:rStyle w:val="Hyperlink"/>
            <w:rFonts w:ascii="FrankRuehl" w:hAnsi="FrankRuehl"/>
            <w:rtl/>
          </w:rPr>
          <w:t>ה"ח הממשלה תשפ"א מס' 1443</w:t>
        </w:r>
      </w:hyperlink>
      <w:r w:rsidR="00594CA5" w:rsidRPr="005C5940">
        <w:rPr>
          <w:rFonts w:ascii="FrankRuehl" w:hAnsi="FrankRuehl"/>
          <w:rtl/>
        </w:rPr>
        <w:t xml:space="preserve"> עמ' 840) – תיקון מס' </w:t>
      </w:r>
      <w:r w:rsidR="00594CA5">
        <w:rPr>
          <w:rFonts w:ascii="FrankRuehl" w:hAnsi="FrankRuehl" w:hint="cs"/>
          <w:rtl/>
        </w:rPr>
        <w:t>13</w:t>
      </w:r>
      <w:r w:rsidR="00594CA5" w:rsidRPr="005C5940">
        <w:rPr>
          <w:rFonts w:ascii="FrankRuehl" w:hAnsi="FrankRuehl"/>
          <w:rtl/>
        </w:rPr>
        <w:t xml:space="preserve"> בסעיף </w:t>
      </w:r>
      <w:r w:rsidR="00594CA5" w:rsidRPr="005C5940">
        <w:rPr>
          <w:rFonts w:ascii="FrankRuehl" w:hAnsi="FrankRuehl" w:hint="cs"/>
          <w:rtl/>
        </w:rPr>
        <w:t>8</w:t>
      </w:r>
      <w:r w:rsidR="00594CA5">
        <w:rPr>
          <w:rFonts w:ascii="FrankRuehl" w:hAnsi="FrankRuehl" w:hint="cs"/>
          <w:rtl/>
        </w:rPr>
        <w:t>1</w:t>
      </w:r>
      <w:r w:rsidR="00594CA5" w:rsidRPr="005C5940">
        <w:rPr>
          <w:rFonts w:ascii="FrankRuehl" w:hAnsi="FrankRuehl"/>
          <w:rtl/>
        </w:rPr>
        <w:t xml:space="preserve"> לחוק התכנית הכלכלית (תיקוני חקיקה ליישום המדיניות הכלכלית לשנות התקציב 2021 ו-2022), תשפ"ב-2021; תחילתו ביום </w:t>
      </w:r>
      <w:r w:rsidR="00594CA5" w:rsidRPr="005C5940">
        <w:rPr>
          <w:rFonts w:ascii="FrankRuehl" w:hAnsi="FrankRuehl" w:hint="cs"/>
          <w:rtl/>
        </w:rPr>
        <w:t>1.1.2022.</w:t>
      </w:r>
      <w:bookmarkEnd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9D7" w:rsidRDefault="002269D7">
    <w:pPr>
      <w:pStyle w:val="a3"/>
      <w:spacing w:line="220" w:lineRule="exact"/>
      <w:ind w:left="0" w:right="1134"/>
      <w:jc w:val="center"/>
      <w:rPr>
        <w:rFonts w:hAnsi="FrankRuehl"/>
        <w:color w:val="000000"/>
        <w:sz w:val="28"/>
        <w:szCs w:val="28"/>
        <w:rtl/>
      </w:rPr>
    </w:pPr>
    <w:r>
      <w:rPr>
        <w:rFonts w:hAnsi="FrankRuehl"/>
        <w:color w:val="000000"/>
        <w:sz w:val="28"/>
        <w:szCs w:val="28"/>
        <w:rtl/>
      </w:rPr>
      <w:t>חוק תאגידי מים וביוב, תשס"א- 2001</w:t>
    </w:r>
  </w:p>
  <w:p w:rsidR="002269D7" w:rsidRDefault="002269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269D7" w:rsidRDefault="002269D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9D7" w:rsidRDefault="002269D7">
    <w:pPr>
      <w:pStyle w:val="a3"/>
      <w:spacing w:line="220" w:lineRule="exact"/>
      <w:ind w:left="0" w:right="1134"/>
      <w:jc w:val="center"/>
      <w:rPr>
        <w:rFonts w:hAnsi="FrankRuehl"/>
        <w:color w:val="000000"/>
        <w:sz w:val="28"/>
        <w:szCs w:val="28"/>
        <w:rtl/>
      </w:rPr>
    </w:pPr>
    <w:r>
      <w:rPr>
        <w:rFonts w:hAnsi="FrankRuehl"/>
        <w:color w:val="000000"/>
        <w:sz w:val="28"/>
        <w:szCs w:val="28"/>
        <w:rtl/>
      </w:rPr>
      <w:t>חוק תאגידי מים וביוב, תשס"א-2001</w:t>
    </w:r>
  </w:p>
  <w:p w:rsidR="002269D7" w:rsidRDefault="002269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2269D7" w:rsidRDefault="002269D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7D37"/>
    <w:rsid w:val="00015D5B"/>
    <w:rsid w:val="000358B1"/>
    <w:rsid w:val="000740AB"/>
    <w:rsid w:val="000B0AE2"/>
    <w:rsid w:val="000B129D"/>
    <w:rsid w:val="000D0B77"/>
    <w:rsid w:val="000F1515"/>
    <w:rsid w:val="000F1CDE"/>
    <w:rsid w:val="00112894"/>
    <w:rsid w:val="00167832"/>
    <w:rsid w:val="00185E63"/>
    <w:rsid w:val="00195A27"/>
    <w:rsid w:val="001C13C8"/>
    <w:rsid w:val="001C5D25"/>
    <w:rsid w:val="001D1A92"/>
    <w:rsid w:val="001F4529"/>
    <w:rsid w:val="00202C3B"/>
    <w:rsid w:val="0020375C"/>
    <w:rsid w:val="00205528"/>
    <w:rsid w:val="00222FB6"/>
    <w:rsid w:val="002269D7"/>
    <w:rsid w:val="00264CAD"/>
    <w:rsid w:val="00285B4B"/>
    <w:rsid w:val="00286F96"/>
    <w:rsid w:val="002B686F"/>
    <w:rsid w:val="002D7216"/>
    <w:rsid w:val="002F30DC"/>
    <w:rsid w:val="002F4C73"/>
    <w:rsid w:val="003039BF"/>
    <w:rsid w:val="003458D6"/>
    <w:rsid w:val="00352A61"/>
    <w:rsid w:val="00363F24"/>
    <w:rsid w:val="00390EBB"/>
    <w:rsid w:val="003A1B88"/>
    <w:rsid w:val="003C0565"/>
    <w:rsid w:val="003D1F53"/>
    <w:rsid w:val="003E580D"/>
    <w:rsid w:val="004001BE"/>
    <w:rsid w:val="00425267"/>
    <w:rsid w:val="004517D7"/>
    <w:rsid w:val="004631D9"/>
    <w:rsid w:val="0047710B"/>
    <w:rsid w:val="0048274A"/>
    <w:rsid w:val="004A0BA1"/>
    <w:rsid w:val="004A33E0"/>
    <w:rsid w:val="004A6461"/>
    <w:rsid w:val="004B1642"/>
    <w:rsid w:val="004D6092"/>
    <w:rsid w:val="004E6A2F"/>
    <w:rsid w:val="004F6E74"/>
    <w:rsid w:val="00502E96"/>
    <w:rsid w:val="0050770D"/>
    <w:rsid w:val="00511F02"/>
    <w:rsid w:val="00520C1B"/>
    <w:rsid w:val="00530AC9"/>
    <w:rsid w:val="0054511A"/>
    <w:rsid w:val="00550C40"/>
    <w:rsid w:val="00556610"/>
    <w:rsid w:val="005634C2"/>
    <w:rsid w:val="00590C32"/>
    <w:rsid w:val="00594CA5"/>
    <w:rsid w:val="005A643D"/>
    <w:rsid w:val="005B0479"/>
    <w:rsid w:val="005C046D"/>
    <w:rsid w:val="005C0AD9"/>
    <w:rsid w:val="005D5CB8"/>
    <w:rsid w:val="005D7119"/>
    <w:rsid w:val="005E0A07"/>
    <w:rsid w:val="005F0C0B"/>
    <w:rsid w:val="006375EF"/>
    <w:rsid w:val="00662510"/>
    <w:rsid w:val="00667FB1"/>
    <w:rsid w:val="0067752E"/>
    <w:rsid w:val="0068556B"/>
    <w:rsid w:val="00687B5F"/>
    <w:rsid w:val="006A1577"/>
    <w:rsid w:val="006B0994"/>
    <w:rsid w:val="006D1561"/>
    <w:rsid w:val="006F5979"/>
    <w:rsid w:val="00703F87"/>
    <w:rsid w:val="00714320"/>
    <w:rsid w:val="007233D6"/>
    <w:rsid w:val="00732BF3"/>
    <w:rsid w:val="007420E1"/>
    <w:rsid w:val="007A51FE"/>
    <w:rsid w:val="007C5A0D"/>
    <w:rsid w:val="007E3B5D"/>
    <w:rsid w:val="008042F8"/>
    <w:rsid w:val="0086333B"/>
    <w:rsid w:val="00872111"/>
    <w:rsid w:val="00893A5E"/>
    <w:rsid w:val="008A2E8F"/>
    <w:rsid w:val="008A48BD"/>
    <w:rsid w:val="008D59B0"/>
    <w:rsid w:val="008F7A3E"/>
    <w:rsid w:val="009135FD"/>
    <w:rsid w:val="00923B30"/>
    <w:rsid w:val="00965285"/>
    <w:rsid w:val="009710D8"/>
    <w:rsid w:val="009861F8"/>
    <w:rsid w:val="009A1861"/>
    <w:rsid w:val="009B2A52"/>
    <w:rsid w:val="009C13C3"/>
    <w:rsid w:val="009E108F"/>
    <w:rsid w:val="009E621F"/>
    <w:rsid w:val="009F5D7B"/>
    <w:rsid w:val="00A05B3A"/>
    <w:rsid w:val="00A07FC3"/>
    <w:rsid w:val="00A22B98"/>
    <w:rsid w:val="00A35798"/>
    <w:rsid w:val="00A4104D"/>
    <w:rsid w:val="00A43A4A"/>
    <w:rsid w:val="00A5365E"/>
    <w:rsid w:val="00A66974"/>
    <w:rsid w:val="00A67B5F"/>
    <w:rsid w:val="00AA0B75"/>
    <w:rsid w:val="00AD0483"/>
    <w:rsid w:val="00AD24E2"/>
    <w:rsid w:val="00AD604C"/>
    <w:rsid w:val="00B070BF"/>
    <w:rsid w:val="00B14BE5"/>
    <w:rsid w:val="00B57E17"/>
    <w:rsid w:val="00B60798"/>
    <w:rsid w:val="00B9075C"/>
    <w:rsid w:val="00BA4E1D"/>
    <w:rsid w:val="00BD023A"/>
    <w:rsid w:val="00BE0B43"/>
    <w:rsid w:val="00BF2890"/>
    <w:rsid w:val="00C02331"/>
    <w:rsid w:val="00C15B93"/>
    <w:rsid w:val="00C54B6F"/>
    <w:rsid w:val="00C71C04"/>
    <w:rsid w:val="00C7500C"/>
    <w:rsid w:val="00C81453"/>
    <w:rsid w:val="00C929BD"/>
    <w:rsid w:val="00C97D37"/>
    <w:rsid w:val="00CA00FC"/>
    <w:rsid w:val="00CB0B1C"/>
    <w:rsid w:val="00CB7FBD"/>
    <w:rsid w:val="00CC1CBC"/>
    <w:rsid w:val="00CC694C"/>
    <w:rsid w:val="00CF74D7"/>
    <w:rsid w:val="00D070ED"/>
    <w:rsid w:val="00D1436A"/>
    <w:rsid w:val="00D24B26"/>
    <w:rsid w:val="00D32B60"/>
    <w:rsid w:val="00D460B9"/>
    <w:rsid w:val="00D63C71"/>
    <w:rsid w:val="00D7745F"/>
    <w:rsid w:val="00D84DC5"/>
    <w:rsid w:val="00D84E70"/>
    <w:rsid w:val="00D92E38"/>
    <w:rsid w:val="00DA1895"/>
    <w:rsid w:val="00DA5773"/>
    <w:rsid w:val="00DC3242"/>
    <w:rsid w:val="00E05B6D"/>
    <w:rsid w:val="00E34997"/>
    <w:rsid w:val="00E54C2B"/>
    <w:rsid w:val="00E5737D"/>
    <w:rsid w:val="00E61D15"/>
    <w:rsid w:val="00E673D6"/>
    <w:rsid w:val="00E73E21"/>
    <w:rsid w:val="00E875D4"/>
    <w:rsid w:val="00E90E20"/>
    <w:rsid w:val="00E9326C"/>
    <w:rsid w:val="00E93AC8"/>
    <w:rsid w:val="00EA064E"/>
    <w:rsid w:val="00EA12E4"/>
    <w:rsid w:val="00EA29B3"/>
    <w:rsid w:val="00EC3669"/>
    <w:rsid w:val="00EC3FF2"/>
    <w:rsid w:val="00ED271C"/>
    <w:rsid w:val="00EF7F1E"/>
    <w:rsid w:val="00F020F7"/>
    <w:rsid w:val="00F2776D"/>
    <w:rsid w:val="00F42473"/>
    <w:rsid w:val="00F55996"/>
    <w:rsid w:val="00F61D38"/>
    <w:rsid w:val="00F71B06"/>
    <w:rsid w:val="00FF31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7C4BE83-60F0-4D94-8C23-C8083D16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rPr>
      <w:rFonts w:cs="Miriam"/>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EA12E4"/>
    <w:rPr>
      <w:rFonts w:cs="FrankRuehl"/>
      <w:noProof/>
      <w:szCs w:val="26"/>
      <w:lang w:val="en-US" w:eastAsia="he-IL" w:bidi="he-IL"/>
    </w:rPr>
  </w:style>
  <w:style w:type="character" w:styleId="a8">
    <w:name w:val="Unresolved Mention"/>
    <w:uiPriority w:val="99"/>
    <w:semiHidden/>
    <w:unhideWhenUsed/>
    <w:rsid w:val="002269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849.pdf" TargetMode="External"/><Relationship Id="rId21" Type="http://schemas.openxmlformats.org/officeDocument/2006/relationships/hyperlink" Target="http://www.nevo.co.il/Law_word/law15/memshala-768.pdf" TargetMode="External"/><Relationship Id="rId324" Type="http://schemas.openxmlformats.org/officeDocument/2006/relationships/hyperlink" Target="http://www.nevo.co.il/Law_word/law14/law-2203.pdf" TargetMode="External"/><Relationship Id="rId531" Type="http://schemas.openxmlformats.org/officeDocument/2006/relationships/hyperlink" Target="http://www.nevo.co.il/Law_word/law15/memshala-1083.pdf" TargetMode="External"/><Relationship Id="rId629" Type="http://schemas.openxmlformats.org/officeDocument/2006/relationships/hyperlink" Target="http://www.nevo.co.il/law_word/law14/law-2591.pdf" TargetMode="External"/><Relationship Id="rId170" Type="http://schemas.openxmlformats.org/officeDocument/2006/relationships/hyperlink" Target="http://www.nevo.co.il/Law_word/law14/law-2405.pdf" TargetMode="External"/><Relationship Id="rId268" Type="http://schemas.openxmlformats.org/officeDocument/2006/relationships/hyperlink" Target="http://www.nevo.co.il/law_word/law14/law-2591.pdf" TargetMode="External"/><Relationship Id="rId475" Type="http://schemas.openxmlformats.org/officeDocument/2006/relationships/hyperlink" Target="http://www.nevo.co.il/Law_word/law15/MEMSHALA-260.pdf" TargetMode="External"/><Relationship Id="rId32" Type="http://schemas.openxmlformats.org/officeDocument/2006/relationships/hyperlink" Target="http://www.nevo.co.il/Law_word/law14/law-2077.pdf" TargetMode="External"/><Relationship Id="rId128" Type="http://schemas.openxmlformats.org/officeDocument/2006/relationships/hyperlink" Target="http://www.nevo.co.il/Law_word/law14/LAW-2057.pdf" TargetMode="External"/><Relationship Id="rId335" Type="http://schemas.openxmlformats.org/officeDocument/2006/relationships/hyperlink" Target="http://www.nevo.co.il/Law_word/law15/memshala-768.pdf" TargetMode="External"/><Relationship Id="rId542" Type="http://schemas.openxmlformats.org/officeDocument/2006/relationships/hyperlink" Target="http://www.nevo.co.il/Law_word/law14/LAW-2057.pdf" TargetMode="External"/><Relationship Id="rId181" Type="http://schemas.openxmlformats.org/officeDocument/2006/relationships/hyperlink" Target="http://www.nevo.co.il/Law_word/law15/MEMSHALA-260.pdf" TargetMode="External"/><Relationship Id="rId402" Type="http://schemas.openxmlformats.org/officeDocument/2006/relationships/hyperlink" Target="http://www.nevo.co.il/Law_word/law14/LAW-2057.pdf" TargetMode="External"/><Relationship Id="rId279" Type="http://schemas.openxmlformats.org/officeDocument/2006/relationships/hyperlink" Target="http://www.nevo.co.il/Law_word/law16/knesset-796.pdf" TargetMode="External"/><Relationship Id="rId486" Type="http://schemas.openxmlformats.org/officeDocument/2006/relationships/hyperlink" Target="http://www.nevo.co.il/Law_word/law14/law-2077.pdf" TargetMode="External"/><Relationship Id="rId43" Type="http://schemas.openxmlformats.org/officeDocument/2006/relationships/hyperlink" Target="http://www.nevo.co.il/Law_word/law15/memshala-1083.pdf" TargetMode="External"/><Relationship Id="rId139" Type="http://schemas.openxmlformats.org/officeDocument/2006/relationships/hyperlink" Target="http://www.nevo.co.il/Law_word/law15/memshala-951.pdf" TargetMode="External"/><Relationship Id="rId346" Type="http://schemas.openxmlformats.org/officeDocument/2006/relationships/hyperlink" Target="http://www.nevo.co.il/Law_word/law14/law-2405.pdf" TargetMode="External"/><Relationship Id="rId553" Type="http://schemas.openxmlformats.org/officeDocument/2006/relationships/hyperlink" Target="http://www.nevo.co.il/Law_word/law15/memshala-768.pdf" TargetMode="External"/><Relationship Id="rId192" Type="http://schemas.openxmlformats.org/officeDocument/2006/relationships/hyperlink" Target="http://www.nevo.co.il/Law_word/law14/law-2405.pdf" TargetMode="External"/><Relationship Id="rId206" Type="http://schemas.openxmlformats.org/officeDocument/2006/relationships/hyperlink" Target="http://www.nevo.co.il/law_word/law14/law-2591.pdf" TargetMode="External"/><Relationship Id="rId413" Type="http://schemas.openxmlformats.org/officeDocument/2006/relationships/hyperlink" Target="http://www.nevo.co.il/Law_word/law15/MEMSHALA-236.pdf" TargetMode="External"/><Relationship Id="rId497" Type="http://schemas.openxmlformats.org/officeDocument/2006/relationships/hyperlink" Target="http://www.nevo.co.il/Law_word/law15/MEMSHALA-236.pdf" TargetMode="External"/><Relationship Id="rId620" Type="http://schemas.openxmlformats.org/officeDocument/2006/relationships/hyperlink" Target="http://www.nevo.co.il/Law_word/law17/PROP-3072.pdf" TargetMode="External"/><Relationship Id="rId357" Type="http://schemas.openxmlformats.org/officeDocument/2006/relationships/hyperlink" Target="http://www.nevo.co.il/Law_word/law15/memshala-1083.pdf" TargetMode="External"/><Relationship Id="rId54" Type="http://schemas.openxmlformats.org/officeDocument/2006/relationships/hyperlink" Target="http://www.nevo.co.il/Law_word/law14/LAW-2057.pdf" TargetMode="External"/><Relationship Id="rId217" Type="http://schemas.openxmlformats.org/officeDocument/2006/relationships/hyperlink" Target="http://www.nevo.co.il/Law_word/law15/memshala-1083.pdf" TargetMode="External"/><Relationship Id="rId564" Type="http://schemas.openxmlformats.org/officeDocument/2006/relationships/hyperlink" Target="http://www.nevo.co.il/law_word/law14/law-2591.pdf" TargetMode="External"/><Relationship Id="rId424" Type="http://schemas.openxmlformats.org/officeDocument/2006/relationships/hyperlink" Target="http://www.nevo.co.il/Law_word/law14/LAW-2057.pdf" TargetMode="External"/><Relationship Id="rId631" Type="http://schemas.openxmlformats.org/officeDocument/2006/relationships/hyperlink" Target="http://www.nevo.co.il/Law_word/law14/LAW-2057.pdf" TargetMode="External"/><Relationship Id="rId270" Type="http://schemas.openxmlformats.org/officeDocument/2006/relationships/hyperlink" Target="http://www.nevo.co.il/law_word/law14/law-2591.pdf" TargetMode="External"/><Relationship Id="rId65" Type="http://schemas.openxmlformats.org/officeDocument/2006/relationships/hyperlink" Target="http://www.nevo.co.il/Law_word/law15/MEMSHALA-260.pdf" TargetMode="External"/><Relationship Id="rId130" Type="http://schemas.openxmlformats.org/officeDocument/2006/relationships/hyperlink" Target="http://www.nevo.co.il/Law_word/law14/law-2203.pdf" TargetMode="External"/><Relationship Id="rId368" Type="http://schemas.openxmlformats.org/officeDocument/2006/relationships/hyperlink" Target="http://www.nevo.co.il/Law_word/law14/law-2405.pdf" TargetMode="External"/><Relationship Id="rId575" Type="http://schemas.openxmlformats.org/officeDocument/2006/relationships/hyperlink" Target="http://www.nevo.co.il/Law_word/law15/memshala-768.pdf" TargetMode="External"/><Relationship Id="rId228" Type="http://schemas.openxmlformats.org/officeDocument/2006/relationships/hyperlink" Target="http://www.nevo.co.il/law_word/law14/law-2591.pdf" TargetMode="External"/><Relationship Id="rId435" Type="http://schemas.openxmlformats.org/officeDocument/2006/relationships/hyperlink" Target="http://www.nevo.co.il/Law_word/law15/MEMSHALA-260.pdf" TargetMode="External"/><Relationship Id="rId642" Type="http://schemas.openxmlformats.org/officeDocument/2006/relationships/hyperlink" Target="http://www.nevo.co.il/Law_word/law16/KNESSET-46.pdf" TargetMode="External"/><Relationship Id="rId281" Type="http://schemas.openxmlformats.org/officeDocument/2006/relationships/hyperlink" Target="http://www.nevo.co.il/Law_word/law15/MEMSHALA-236.pdf" TargetMode="External"/><Relationship Id="rId502" Type="http://schemas.openxmlformats.org/officeDocument/2006/relationships/hyperlink" Target="http://www.nevo.co.il/law_word/law14/law-2591.pdf" TargetMode="External"/><Relationship Id="rId76" Type="http://schemas.openxmlformats.org/officeDocument/2006/relationships/hyperlink" Target="http://www.nevo.co.il/Law_word/law14/law-2405.pdf" TargetMode="External"/><Relationship Id="rId141" Type="http://schemas.openxmlformats.org/officeDocument/2006/relationships/hyperlink" Target="http://www.nevo.co.il/Law_word/law16/knesset-747.pdf" TargetMode="External"/><Relationship Id="rId379" Type="http://schemas.openxmlformats.org/officeDocument/2006/relationships/hyperlink" Target="http://www.nevo.co.il/Law_word/law15/memshala-436.pdf" TargetMode="External"/><Relationship Id="rId586" Type="http://schemas.openxmlformats.org/officeDocument/2006/relationships/hyperlink" Target="http://www.nevo.co.il/Law_word/law14/law-2405.pdf" TargetMode="External"/><Relationship Id="rId7" Type="http://schemas.openxmlformats.org/officeDocument/2006/relationships/hyperlink" Target="http://www.nevo.co.il/Law_word/law15/memshala-768.pdf" TargetMode="External"/><Relationship Id="rId239" Type="http://schemas.openxmlformats.org/officeDocument/2006/relationships/hyperlink" Target="http://www.nevo.co.il/Law_word/law15/memshala-436.pdf" TargetMode="External"/><Relationship Id="rId446" Type="http://schemas.openxmlformats.org/officeDocument/2006/relationships/hyperlink" Target="http://www.nevo.co.il/Law_word/law14/law-2077.pdf" TargetMode="External"/><Relationship Id="rId653" Type="http://schemas.openxmlformats.org/officeDocument/2006/relationships/hyperlink" Target="http://www.nevo.co.il/Law_word/law14/law-2439.pdf" TargetMode="External"/><Relationship Id="rId292" Type="http://schemas.openxmlformats.org/officeDocument/2006/relationships/hyperlink" Target="http://www.nevo.co.il/Law_word/law14/law-2439.pdf" TargetMode="External"/><Relationship Id="rId306" Type="http://schemas.openxmlformats.org/officeDocument/2006/relationships/hyperlink" Target="http://www.nevo.co.il/Law_word/law14/law-2203.pdf" TargetMode="External"/><Relationship Id="rId87" Type="http://schemas.openxmlformats.org/officeDocument/2006/relationships/hyperlink" Target="http://www.nevo.co.il/Law_word/law15/memshala-849.pdf" TargetMode="External"/><Relationship Id="rId513" Type="http://schemas.openxmlformats.org/officeDocument/2006/relationships/hyperlink" Target="http://www.nevo.co.il/Law_word/law15/MEMSHALA-236.pdf" TargetMode="External"/><Relationship Id="rId597" Type="http://schemas.openxmlformats.org/officeDocument/2006/relationships/hyperlink" Target="http://www.nevo.co.il/law_word/law14/law-2591.pdf" TargetMode="External"/><Relationship Id="rId152" Type="http://schemas.openxmlformats.org/officeDocument/2006/relationships/hyperlink" Target="http://www.nevo.co.il/Law_word/law14/law-2405.pdf" TargetMode="External"/><Relationship Id="rId457" Type="http://schemas.openxmlformats.org/officeDocument/2006/relationships/hyperlink" Target="http://www.nevo.co.il/Law_word/law15/MEMSHALA-236.pdf" TargetMode="External"/><Relationship Id="rId14" Type="http://schemas.openxmlformats.org/officeDocument/2006/relationships/hyperlink" Target="http://www.nevo.co.il/law_word/law14/law-2486.pdf" TargetMode="External"/><Relationship Id="rId317" Type="http://schemas.openxmlformats.org/officeDocument/2006/relationships/hyperlink" Target="http://www.nevo.co.il/Law_word/law15/memshala-1083.pdf" TargetMode="External"/><Relationship Id="rId524" Type="http://schemas.openxmlformats.org/officeDocument/2006/relationships/hyperlink" Target="http://www.nevo.co.il/Law_word/law14/law-2203.pdf" TargetMode="External"/><Relationship Id="rId98" Type="http://schemas.openxmlformats.org/officeDocument/2006/relationships/hyperlink" Target="http://www.nevo.co.il/Law_word/law14/law-2405.pdf" TargetMode="External"/><Relationship Id="rId163" Type="http://schemas.openxmlformats.org/officeDocument/2006/relationships/hyperlink" Target="http://www.nevo.co.il/Law_word/law15/memshala-951.pdf" TargetMode="External"/><Relationship Id="rId370" Type="http://schemas.openxmlformats.org/officeDocument/2006/relationships/hyperlink" Target="http://www.nevo.co.il/law_word/law14/law-2591.pdf" TargetMode="External"/><Relationship Id="rId230" Type="http://schemas.openxmlformats.org/officeDocument/2006/relationships/hyperlink" Target="http://www.nevo.co.il/Law_word/law14/LAW-2057.pdf" TargetMode="External"/><Relationship Id="rId468" Type="http://schemas.openxmlformats.org/officeDocument/2006/relationships/hyperlink" Target="http://www.nevo.co.il/Law_word/law14/LAW-2057.pdf" TargetMode="External"/><Relationship Id="rId25" Type="http://schemas.openxmlformats.org/officeDocument/2006/relationships/hyperlink" Target="http://www.nevo.co.il/Law_word/law15/MEMSHALA-260.pdf" TargetMode="External"/><Relationship Id="rId328" Type="http://schemas.openxmlformats.org/officeDocument/2006/relationships/hyperlink" Target="http://www.nevo.co.il/Law_word/law14/LAW-2057.pdf" TargetMode="External"/><Relationship Id="rId535" Type="http://schemas.openxmlformats.org/officeDocument/2006/relationships/hyperlink" Target="http://www.nevo.co.il/Law_word/law15/memshala-1083.pdf" TargetMode="External"/><Relationship Id="rId174" Type="http://schemas.openxmlformats.org/officeDocument/2006/relationships/hyperlink" Target="http://www.nevo.co.il/Law_word/law14/law-2203.pdf" TargetMode="External"/><Relationship Id="rId381" Type="http://schemas.openxmlformats.org/officeDocument/2006/relationships/hyperlink" Target="http://www.nevo.co.il/Law_word/law15/MEMSHALA-236.pdf" TargetMode="External"/><Relationship Id="rId602" Type="http://schemas.openxmlformats.org/officeDocument/2006/relationships/hyperlink" Target="http://www.nevo.co.il/Law_word/law15/memshala-1083.pdf" TargetMode="External"/><Relationship Id="rId241" Type="http://schemas.openxmlformats.org/officeDocument/2006/relationships/hyperlink" Target="http://www.nevo.co.il/Law_word/law15/memshala-1083.pdf" TargetMode="External"/><Relationship Id="rId479" Type="http://schemas.openxmlformats.org/officeDocument/2006/relationships/hyperlink" Target="http://www.nevo.co.il/Law_word/law15/MEMSHALA-260.pdf" TargetMode="External"/><Relationship Id="rId36" Type="http://schemas.openxmlformats.org/officeDocument/2006/relationships/hyperlink" Target="http://www.nevo.co.il/Law_word/law14/law-2405.pdf" TargetMode="External"/><Relationship Id="rId339" Type="http://schemas.openxmlformats.org/officeDocument/2006/relationships/hyperlink" Target="http://www.nevo.co.il/Law_word/law15/memshala-1083.pdf" TargetMode="External"/><Relationship Id="rId546" Type="http://schemas.openxmlformats.org/officeDocument/2006/relationships/hyperlink" Target="http://www.nevo.co.il/law_word/law14/law-2591.pdf" TargetMode="External"/><Relationship Id="rId101" Type="http://schemas.openxmlformats.org/officeDocument/2006/relationships/hyperlink" Target="http://www.nevo.co.il/Law_word/law15/memshala-1083.pdf" TargetMode="External"/><Relationship Id="rId185" Type="http://schemas.openxmlformats.org/officeDocument/2006/relationships/hyperlink" Target="http://www.nevo.co.il/Law_word/law15/memshala-436.pdf" TargetMode="External"/><Relationship Id="rId406" Type="http://schemas.openxmlformats.org/officeDocument/2006/relationships/hyperlink" Target="http://www.nevo.co.il/Law_word/law14/LAW-2057.pdf" TargetMode="External"/><Relationship Id="rId392" Type="http://schemas.openxmlformats.org/officeDocument/2006/relationships/hyperlink" Target="http://www.nevo.co.il/Law_word/law14/LAW-2057.pdf" TargetMode="External"/><Relationship Id="rId613" Type="http://schemas.openxmlformats.org/officeDocument/2006/relationships/hyperlink" Target="http://www.nevo.co.il/Law_word/law14/law-2766.pdf" TargetMode="External"/><Relationship Id="rId252" Type="http://schemas.openxmlformats.org/officeDocument/2006/relationships/hyperlink" Target="http://www.nevo.co.il/Law_word/law14/law-2203.pdf" TargetMode="External"/><Relationship Id="rId47" Type="http://schemas.openxmlformats.org/officeDocument/2006/relationships/hyperlink" Target="http://www.nevo.co.il/Law_word/law15/memshala-1083.pdf" TargetMode="External"/><Relationship Id="rId112" Type="http://schemas.openxmlformats.org/officeDocument/2006/relationships/hyperlink" Target="http://www.nevo.co.il/law_word/law14/law-2591.pdf" TargetMode="External"/><Relationship Id="rId557" Type="http://schemas.openxmlformats.org/officeDocument/2006/relationships/hyperlink" Target="http://www.nevo.co.il/Law_word/law15/MEMSHALA-236.pdf" TargetMode="External"/><Relationship Id="rId196" Type="http://schemas.openxmlformats.org/officeDocument/2006/relationships/hyperlink" Target="http://www.nevo.co.il/Law_word/law17/PROP-3065.pdf" TargetMode="External"/><Relationship Id="rId417" Type="http://schemas.openxmlformats.org/officeDocument/2006/relationships/hyperlink" Target="http://www.nevo.co.il/Law_word/law15/MEMSHALA-236.pdf" TargetMode="External"/><Relationship Id="rId624" Type="http://schemas.openxmlformats.org/officeDocument/2006/relationships/hyperlink" Target="http://www.nevo.co.il/Law_word/law15/memshala-436.pdf" TargetMode="External"/><Relationship Id="rId263" Type="http://schemas.openxmlformats.org/officeDocument/2006/relationships/hyperlink" Target="http://www.nevo.co.il/Law_word/law15/memshala-1083.pdf" TargetMode="External"/><Relationship Id="rId470" Type="http://schemas.openxmlformats.org/officeDocument/2006/relationships/hyperlink" Target="http://www.nevo.co.il/Law_word/law14/law-2077.pdf" TargetMode="External"/><Relationship Id="rId58" Type="http://schemas.openxmlformats.org/officeDocument/2006/relationships/hyperlink" Target="http://www.nevo.co.il/Law_word/law14/LAW-2057.pdf" TargetMode="External"/><Relationship Id="rId123" Type="http://schemas.openxmlformats.org/officeDocument/2006/relationships/hyperlink" Target="http://www.nevo.co.il/Law_word/law15/MEMSHALA-236.pdf" TargetMode="External"/><Relationship Id="rId330" Type="http://schemas.openxmlformats.org/officeDocument/2006/relationships/hyperlink" Target="http://www.nevo.co.il/Law_word/law14/law-2077.pdf" TargetMode="External"/><Relationship Id="rId568" Type="http://schemas.openxmlformats.org/officeDocument/2006/relationships/hyperlink" Target="http://www.nevo.co.il/law_word/law14/law-2591.pdf" TargetMode="External"/><Relationship Id="rId428" Type="http://schemas.openxmlformats.org/officeDocument/2006/relationships/hyperlink" Target="http://www.nevo.co.il/Law_word/law14/LAW-2057.pdf" TargetMode="External"/><Relationship Id="rId635" Type="http://schemas.openxmlformats.org/officeDocument/2006/relationships/hyperlink" Target="http://www.nevo.co.il/law_word/law14/law-2591.pdf" TargetMode="External"/><Relationship Id="rId232" Type="http://schemas.openxmlformats.org/officeDocument/2006/relationships/hyperlink" Target="http://www.nevo.co.il/Law_word/law14/law-2203.pdf" TargetMode="External"/><Relationship Id="rId274" Type="http://schemas.openxmlformats.org/officeDocument/2006/relationships/hyperlink" Target="http://www.nevo.co.il/Law_word/law14/law-2405.pdf" TargetMode="External"/><Relationship Id="rId481" Type="http://schemas.openxmlformats.org/officeDocument/2006/relationships/hyperlink" Target="http://www.nevo.co.il/Law_word/law15/MEMSHALA-236.pdf" TargetMode="External"/><Relationship Id="rId27" Type="http://schemas.openxmlformats.org/officeDocument/2006/relationships/hyperlink" Target="http://www.nevo.co.il/Law_word/law15/memshala-768.pdf" TargetMode="External"/><Relationship Id="rId69" Type="http://schemas.openxmlformats.org/officeDocument/2006/relationships/hyperlink" Target="http://www.nevo.co.il/Law_word/law15/memshala-1083.pdf" TargetMode="External"/><Relationship Id="rId134" Type="http://schemas.openxmlformats.org/officeDocument/2006/relationships/hyperlink" Target="http://www.nevo.co.il/Law_word/law14/law-2439.pdf" TargetMode="External"/><Relationship Id="rId537" Type="http://schemas.openxmlformats.org/officeDocument/2006/relationships/hyperlink" Target="http://www.nevo.co.il/Law_word/law15/memshala-1083.pdf" TargetMode="External"/><Relationship Id="rId579" Type="http://schemas.openxmlformats.org/officeDocument/2006/relationships/hyperlink" Target="http://www.nevo.co.il/Law_word/law15/memshala-768.pdf" TargetMode="External"/><Relationship Id="rId80" Type="http://schemas.openxmlformats.org/officeDocument/2006/relationships/hyperlink" Target="http://www.nevo.co.il/Law_word/law14/LAW-1956.pdf" TargetMode="External"/><Relationship Id="rId176" Type="http://schemas.openxmlformats.org/officeDocument/2006/relationships/hyperlink" Target="http://www.nevo.co.il/Law_word/law14/LAW-1883.pdf" TargetMode="External"/><Relationship Id="rId341" Type="http://schemas.openxmlformats.org/officeDocument/2006/relationships/hyperlink" Target="http://www.nevo.co.il/Law_word/law16/knesset-796.pdf" TargetMode="External"/><Relationship Id="rId383" Type="http://schemas.openxmlformats.org/officeDocument/2006/relationships/hyperlink" Target="http://www.nevo.co.il/Law_word/law15/memshala-436.pdf" TargetMode="External"/><Relationship Id="rId439" Type="http://schemas.openxmlformats.org/officeDocument/2006/relationships/hyperlink" Target="http://www.nevo.co.il/Law_word/law15/MEMSHALA-260.pdf" TargetMode="External"/><Relationship Id="rId590" Type="http://schemas.openxmlformats.org/officeDocument/2006/relationships/hyperlink" Target="http://www.nevo.co.il/Law_word/law14/law-2450.pdf" TargetMode="External"/><Relationship Id="rId604" Type="http://schemas.openxmlformats.org/officeDocument/2006/relationships/hyperlink" Target="http://www.nevo.co.il/Law_word/law15/memshala-1083.pdf" TargetMode="External"/><Relationship Id="rId646" Type="http://schemas.openxmlformats.org/officeDocument/2006/relationships/hyperlink" Target="http://www.nevo.co.il/Law_word/law17/PROP-3072.pdf" TargetMode="External"/><Relationship Id="rId201" Type="http://schemas.openxmlformats.org/officeDocument/2006/relationships/hyperlink" Target="http://www.nevo.co.il/Law_word/law15/memshala-686.pdf" TargetMode="External"/><Relationship Id="rId243" Type="http://schemas.openxmlformats.org/officeDocument/2006/relationships/hyperlink" Target="http://www.nevo.co.il/Law_word/law15/memshala-1083.pdf" TargetMode="External"/><Relationship Id="rId285" Type="http://schemas.openxmlformats.org/officeDocument/2006/relationships/hyperlink" Target="http://www.nevo.co.il/Law_word/law15/memshala-1083.pdf" TargetMode="External"/><Relationship Id="rId450" Type="http://schemas.openxmlformats.org/officeDocument/2006/relationships/hyperlink" Target="http://www.nevo.co.il/Law_word/law14/law-2077.pdf" TargetMode="External"/><Relationship Id="rId506" Type="http://schemas.openxmlformats.org/officeDocument/2006/relationships/hyperlink" Target="http://www.nevo.co.il/Law_word/law14/law-2405.pdf" TargetMode="External"/><Relationship Id="rId38" Type="http://schemas.openxmlformats.org/officeDocument/2006/relationships/hyperlink" Target="http://www.nevo.co.il/Law_word/law14/law-2405.pdf" TargetMode="External"/><Relationship Id="rId103" Type="http://schemas.openxmlformats.org/officeDocument/2006/relationships/hyperlink" Target="http://www.nevo.co.il/Law_word/law15/memshala-1083.pdf" TargetMode="External"/><Relationship Id="rId310" Type="http://schemas.openxmlformats.org/officeDocument/2006/relationships/hyperlink" Target="http://www.nevo.co.il/Law_word/law14/LAW-2057.pdf" TargetMode="External"/><Relationship Id="rId492" Type="http://schemas.openxmlformats.org/officeDocument/2006/relationships/hyperlink" Target="http://www.nevo.co.il/Law_word/law14/LAW-2057.pdf" TargetMode="External"/><Relationship Id="rId548" Type="http://schemas.openxmlformats.org/officeDocument/2006/relationships/hyperlink" Target="http://www.nevo.co.il/Law_word/law14/LAW-2057.pdf" TargetMode="External"/><Relationship Id="rId91" Type="http://schemas.openxmlformats.org/officeDocument/2006/relationships/hyperlink" Target="http://www.nevo.co.il/Law_word/law15/memshala-951.pdf" TargetMode="External"/><Relationship Id="rId145" Type="http://schemas.openxmlformats.org/officeDocument/2006/relationships/hyperlink" Target="http://www.nevo.co.il/Law_word/law15/memshala-768.pdf" TargetMode="External"/><Relationship Id="rId187" Type="http://schemas.openxmlformats.org/officeDocument/2006/relationships/hyperlink" Target="http://www.nevo.co.il/Law_word/law15/memshala-768.pdf" TargetMode="External"/><Relationship Id="rId352" Type="http://schemas.openxmlformats.org/officeDocument/2006/relationships/hyperlink" Target="http://www.nevo.co.il/Law_word/law14/law-2405.pdf" TargetMode="External"/><Relationship Id="rId394" Type="http://schemas.openxmlformats.org/officeDocument/2006/relationships/hyperlink" Target="http://www.nevo.co.il/Law_word/law14/law-2203.pdf" TargetMode="External"/><Relationship Id="rId408" Type="http://schemas.openxmlformats.org/officeDocument/2006/relationships/hyperlink" Target="http://www.nevo.co.il/Law_word/law14/law-2077.pdf" TargetMode="External"/><Relationship Id="rId615" Type="http://schemas.openxmlformats.org/officeDocument/2006/relationships/hyperlink" Target="http://www.nevo.co.il/Law_word/law14/LAW-2057.pdf" TargetMode="External"/><Relationship Id="rId212" Type="http://schemas.openxmlformats.org/officeDocument/2006/relationships/hyperlink" Target="http://www.nevo.co.il/law_word/law14/law-2591.pdf" TargetMode="External"/><Relationship Id="rId254" Type="http://schemas.openxmlformats.org/officeDocument/2006/relationships/hyperlink" Target="http://www.nevo.co.il/law_word/law14/law-2591.pdf" TargetMode="External"/><Relationship Id="rId657" Type="http://schemas.openxmlformats.org/officeDocument/2006/relationships/hyperlink" Target="http://www.nevo.co.il/advertisements/nevo-100.doc" TargetMode="External"/><Relationship Id="rId49" Type="http://schemas.openxmlformats.org/officeDocument/2006/relationships/hyperlink" Target="http://www.nevo.co.il/Law_word/law15/memshala-768.pdf" TargetMode="External"/><Relationship Id="rId114" Type="http://schemas.openxmlformats.org/officeDocument/2006/relationships/hyperlink" Target="http://www.nevo.co.il/Law_word/law14/law-2405.pdf" TargetMode="External"/><Relationship Id="rId296" Type="http://schemas.openxmlformats.org/officeDocument/2006/relationships/hyperlink" Target="http://www.nevo.co.il/law_word/law14/law-2591.pdf" TargetMode="External"/><Relationship Id="rId461" Type="http://schemas.openxmlformats.org/officeDocument/2006/relationships/hyperlink" Target="http://www.nevo.co.il/Law_word/law15/MEMSHALA-236.pdf" TargetMode="External"/><Relationship Id="rId517" Type="http://schemas.openxmlformats.org/officeDocument/2006/relationships/hyperlink" Target="http://www.nevo.co.il/Law_word/law15/memshala-436.pdf" TargetMode="External"/><Relationship Id="rId559" Type="http://schemas.openxmlformats.org/officeDocument/2006/relationships/hyperlink" Target="http://www.nevo.co.il/Law_word/law15/memshala-436.pdf" TargetMode="External"/><Relationship Id="rId60" Type="http://schemas.openxmlformats.org/officeDocument/2006/relationships/hyperlink" Target="http://www.nevo.co.il/Law_word/law14/law-2077.pdf" TargetMode="External"/><Relationship Id="rId156" Type="http://schemas.openxmlformats.org/officeDocument/2006/relationships/hyperlink" Target="http://www.nevo.co.il/Law_word/law14/law-2405.pdf" TargetMode="External"/><Relationship Id="rId198" Type="http://schemas.openxmlformats.org/officeDocument/2006/relationships/hyperlink" Target="http://www.nevo.co.il/Law_word/law14/law-2405.pdf" TargetMode="External"/><Relationship Id="rId321" Type="http://schemas.openxmlformats.org/officeDocument/2006/relationships/hyperlink" Target="http://www.nevo.co.il/Law_word/law15/memshala-1083.pdf" TargetMode="External"/><Relationship Id="rId363" Type="http://schemas.openxmlformats.org/officeDocument/2006/relationships/hyperlink" Target="http://www.nevo.co.il/Law_word/law15/memshala-436.pdf" TargetMode="External"/><Relationship Id="rId419" Type="http://schemas.openxmlformats.org/officeDocument/2006/relationships/hyperlink" Target="http://www.nevo.co.il/Law_word/law15/MEMSHALA-260.pdf" TargetMode="External"/><Relationship Id="rId570" Type="http://schemas.openxmlformats.org/officeDocument/2006/relationships/hyperlink" Target="http://www.nevo.co.il/Law_word/law14/law-2405.pdf" TargetMode="External"/><Relationship Id="rId626" Type="http://schemas.openxmlformats.org/officeDocument/2006/relationships/hyperlink" Target="http://www.nevo.co.il/Law_word/law17/PROP-3043.pdf" TargetMode="External"/><Relationship Id="rId223" Type="http://schemas.openxmlformats.org/officeDocument/2006/relationships/hyperlink" Target="http://www.nevo.co.il/Law_word/law15/memshala-1083.pdf" TargetMode="External"/><Relationship Id="rId430" Type="http://schemas.openxmlformats.org/officeDocument/2006/relationships/hyperlink" Target="http://www.nevo.co.il/Law_word/law14/law-2077.pdf" TargetMode="External"/><Relationship Id="rId18" Type="http://schemas.openxmlformats.org/officeDocument/2006/relationships/hyperlink" Target="http://www.nevo.co.il/Law_word/law14/law-2680.pdf" TargetMode="External"/><Relationship Id="rId265" Type="http://schemas.openxmlformats.org/officeDocument/2006/relationships/hyperlink" Target="http://www.nevo.co.il/Law_word/law15/MEMSHALA-236.pdf" TargetMode="External"/><Relationship Id="rId472" Type="http://schemas.openxmlformats.org/officeDocument/2006/relationships/hyperlink" Target="http://www.nevo.co.il/Law_word/law14/LAW-2057.pdf" TargetMode="External"/><Relationship Id="rId528" Type="http://schemas.openxmlformats.org/officeDocument/2006/relationships/hyperlink" Target="http://www.nevo.co.il/Law_word/law14/law-2203.pdf" TargetMode="External"/><Relationship Id="rId125" Type="http://schemas.openxmlformats.org/officeDocument/2006/relationships/hyperlink" Target="http://www.nevo.co.il/Law_word/law15/memshala-436.pdf" TargetMode="External"/><Relationship Id="rId167" Type="http://schemas.openxmlformats.org/officeDocument/2006/relationships/hyperlink" Target="http://www.nevo.co.il/Law_word/law16/knesset-796.pdf" TargetMode="External"/><Relationship Id="rId332" Type="http://schemas.openxmlformats.org/officeDocument/2006/relationships/hyperlink" Target="http://www.nevo.co.il/Law_word/law14/law-2405.pdf" TargetMode="External"/><Relationship Id="rId374" Type="http://schemas.openxmlformats.org/officeDocument/2006/relationships/hyperlink" Target="http://www.nevo.co.il/law_word/law14/law-2591.pdf" TargetMode="External"/><Relationship Id="rId581" Type="http://schemas.openxmlformats.org/officeDocument/2006/relationships/hyperlink" Target="http://www.nevo.co.il/Law_word/law15/memshala-1083.pdf" TargetMode="External"/><Relationship Id="rId71" Type="http://schemas.openxmlformats.org/officeDocument/2006/relationships/hyperlink" Target="http://www.nevo.co.il/Law_word/law15/memshala-1083.pdf" TargetMode="External"/><Relationship Id="rId234" Type="http://schemas.openxmlformats.org/officeDocument/2006/relationships/hyperlink" Target="http://www.nevo.co.il/law_word/law14/law-2591.pdf" TargetMode="External"/><Relationship Id="rId637" Type="http://schemas.openxmlformats.org/officeDocument/2006/relationships/hyperlink" Target="http://www.nevo.co.il/Law_word/law14/LAW-2057.pdf" TargetMode="External"/><Relationship Id="rId2" Type="http://schemas.openxmlformats.org/officeDocument/2006/relationships/settings" Target="settings.xml"/><Relationship Id="rId29" Type="http://schemas.openxmlformats.org/officeDocument/2006/relationships/hyperlink" Target="http://www.nevo.co.il/Law_word/law15/memshala-1083.pdf" TargetMode="External"/><Relationship Id="rId276" Type="http://schemas.openxmlformats.org/officeDocument/2006/relationships/hyperlink" Target="http://www.nevo.co.il/Law_word/law14/law-2405.pdf" TargetMode="External"/><Relationship Id="rId441" Type="http://schemas.openxmlformats.org/officeDocument/2006/relationships/hyperlink" Target="http://www.nevo.co.il/Law_word/law15/MEMSHALA-236.pdf" TargetMode="External"/><Relationship Id="rId483" Type="http://schemas.openxmlformats.org/officeDocument/2006/relationships/hyperlink" Target="http://www.nevo.co.il/Law_word/law15/MEMSHALA-260.pdf" TargetMode="External"/><Relationship Id="rId539" Type="http://schemas.openxmlformats.org/officeDocument/2006/relationships/hyperlink" Target="http://www.nevo.co.il/Law_word/law15/MEMSHALA-236.pdf" TargetMode="External"/><Relationship Id="rId40" Type="http://schemas.openxmlformats.org/officeDocument/2006/relationships/hyperlink" Target="http://www.nevo.co.il/Law_word/law14/law-2405.pdf" TargetMode="External"/><Relationship Id="rId136" Type="http://schemas.openxmlformats.org/officeDocument/2006/relationships/hyperlink" Target="http://www.nevo.co.il/law_word/law14/law-2486.pdf" TargetMode="External"/><Relationship Id="rId178" Type="http://schemas.openxmlformats.org/officeDocument/2006/relationships/hyperlink" Target="http://www.nevo.co.il/Law_word/law14/LAW-2057.pdf" TargetMode="External"/><Relationship Id="rId301" Type="http://schemas.openxmlformats.org/officeDocument/2006/relationships/hyperlink" Target="http://www.nevo.co.il/Law_word/law15/MEMSHALA-236.pdf" TargetMode="External"/><Relationship Id="rId343" Type="http://schemas.openxmlformats.org/officeDocument/2006/relationships/hyperlink" Target="http://www.nevo.co.il/Law_word/law15/MEMSHALA-236.pdf" TargetMode="External"/><Relationship Id="rId550" Type="http://schemas.openxmlformats.org/officeDocument/2006/relationships/hyperlink" Target="http://www.nevo.co.il/Law_word/law14/law-2203.pdf" TargetMode="External"/><Relationship Id="rId82" Type="http://schemas.openxmlformats.org/officeDocument/2006/relationships/hyperlink" Target="http://www.nevo.co.il/Law_word/law14/law-2405.pdf" TargetMode="External"/><Relationship Id="rId203" Type="http://schemas.openxmlformats.org/officeDocument/2006/relationships/hyperlink" Target="http://www.nevo.co.il/Law_word/law15/memshala-1083.pdf" TargetMode="External"/><Relationship Id="rId385" Type="http://schemas.openxmlformats.org/officeDocument/2006/relationships/hyperlink" Target="http://www.nevo.co.il/Law_word/law15/MEMSHALA-236.pdf" TargetMode="External"/><Relationship Id="rId592" Type="http://schemas.openxmlformats.org/officeDocument/2006/relationships/hyperlink" Target="http://www.nevo.co.il/Law_word/law15/memshala-768.pdf" TargetMode="External"/><Relationship Id="rId606" Type="http://schemas.openxmlformats.org/officeDocument/2006/relationships/hyperlink" Target="http://www.nevo.co.il/Law_word/law15/memshala-1083.pdf" TargetMode="External"/><Relationship Id="rId648" Type="http://schemas.openxmlformats.org/officeDocument/2006/relationships/hyperlink" Target="http://www.nevo.co.il/Law_word/law15/MEMSHALA-236.pdf" TargetMode="External"/><Relationship Id="rId245" Type="http://schemas.openxmlformats.org/officeDocument/2006/relationships/hyperlink" Target="http://www.nevo.co.il/Law_word/law15/memshala-1083.pdf" TargetMode="External"/><Relationship Id="rId287" Type="http://schemas.openxmlformats.org/officeDocument/2006/relationships/hyperlink" Target="http://www.nevo.co.il/Law_word/law15/MEMSHALA-236.pdf" TargetMode="External"/><Relationship Id="rId410" Type="http://schemas.openxmlformats.org/officeDocument/2006/relationships/hyperlink" Target="http://www.nevo.co.il/law_word/law14/law-2591.pdf" TargetMode="External"/><Relationship Id="rId452" Type="http://schemas.openxmlformats.org/officeDocument/2006/relationships/hyperlink" Target="http://www.nevo.co.il/Law_word/law14/LAW-2057.pdf" TargetMode="External"/><Relationship Id="rId494" Type="http://schemas.openxmlformats.org/officeDocument/2006/relationships/hyperlink" Target="http://www.nevo.co.il/Law_word/law14/law-2077.pdf" TargetMode="External"/><Relationship Id="rId508" Type="http://schemas.openxmlformats.org/officeDocument/2006/relationships/hyperlink" Target="http://www.nevo.co.il/Law_word/law14/law-2766.pdf" TargetMode="External"/><Relationship Id="rId105" Type="http://schemas.openxmlformats.org/officeDocument/2006/relationships/hyperlink" Target="http://www.nevo.co.il/Law_word/law15/memshala-768.pdf" TargetMode="External"/><Relationship Id="rId147" Type="http://schemas.openxmlformats.org/officeDocument/2006/relationships/hyperlink" Target="http://www.nevo.co.il/Law_word/law16/knesset-796.pdf" TargetMode="External"/><Relationship Id="rId312" Type="http://schemas.openxmlformats.org/officeDocument/2006/relationships/hyperlink" Target="http://www.nevo.co.il/Law_word/law14/law-2203.pdf" TargetMode="External"/><Relationship Id="rId354" Type="http://schemas.openxmlformats.org/officeDocument/2006/relationships/hyperlink" Target="http://www.nevo.co.il/Law_word/law14/law-2405.pdf" TargetMode="External"/><Relationship Id="rId51" Type="http://schemas.openxmlformats.org/officeDocument/2006/relationships/hyperlink" Target="http://www.nevo.co.il/Law_word/law15/MEMSHALA-236.pdf" TargetMode="External"/><Relationship Id="rId93" Type="http://schemas.openxmlformats.org/officeDocument/2006/relationships/hyperlink" Target="http://www.nevo.co.il/Law_word/law16/knesset-747.pdf" TargetMode="External"/><Relationship Id="rId189" Type="http://schemas.openxmlformats.org/officeDocument/2006/relationships/hyperlink" Target="http://www.nevo.co.il/Law_word/law15/MEMSHALA-236.pdf" TargetMode="External"/><Relationship Id="rId396" Type="http://schemas.openxmlformats.org/officeDocument/2006/relationships/hyperlink" Target="http://www.nevo.co.il/law_word/law14/law-2591.pdf" TargetMode="External"/><Relationship Id="rId561" Type="http://schemas.openxmlformats.org/officeDocument/2006/relationships/hyperlink" Target="http://www.nevo.co.il/Law_word/law15/memshala-768.pdf" TargetMode="External"/><Relationship Id="rId617" Type="http://schemas.openxmlformats.org/officeDocument/2006/relationships/hyperlink" Target="http://www.nevo.co.il/Law_word/law14/LAW-1831.pdf" TargetMode="External"/><Relationship Id="rId659" Type="http://schemas.openxmlformats.org/officeDocument/2006/relationships/header" Target="header2.xml"/><Relationship Id="rId214" Type="http://schemas.openxmlformats.org/officeDocument/2006/relationships/hyperlink" Target="http://www.nevo.co.il/law_word/law14/law-2591.pdf" TargetMode="External"/><Relationship Id="rId256" Type="http://schemas.openxmlformats.org/officeDocument/2006/relationships/hyperlink" Target="http://www.nevo.co.il/Law_word/law14/LAW-2057.pdf" TargetMode="External"/><Relationship Id="rId298" Type="http://schemas.openxmlformats.org/officeDocument/2006/relationships/hyperlink" Target="http://www.nevo.co.il/law_word/law14/law-2591.pdf" TargetMode="External"/><Relationship Id="rId421" Type="http://schemas.openxmlformats.org/officeDocument/2006/relationships/hyperlink" Target="http://www.nevo.co.il/Law_word/law15/MEMSHALA-236.pdf" TargetMode="External"/><Relationship Id="rId463" Type="http://schemas.openxmlformats.org/officeDocument/2006/relationships/hyperlink" Target="http://www.nevo.co.il/Law_word/law15/MEMSHALA-260.pdf" TargetMode="External"/><Relationship Id="rId519" Type="http://schemas.openxmlformats.org/officeDocument/2006/relationships/hyperlink" Target="http://www.nevo.co.il/Law_word/law15/memshala-1083.pdf" TargetMode="External"/><Relationship Id="rId116" Type="http://schemas.openxmlformats.org/officeDocument/2006/relationships/hyperlink" Target="http://www.nevo.co.il/Law_word/law14/law-2439.pdf" TargetMode="External"/><Relationship Id="rId158" Type="http://schemas.openxmlformats.org/officeDocument/2006/relationships/hyperlink" Target="http://www.nevo.co.il/Law_word/law14/law-2439.pdf" TargetMode="External"/><Relationship Id="rId323" Type="http://schemas.openxmlformats.org/officeDocument/2006/relationships/hyperlink" Target="http://www.nevo.co.il/Law_word/law15/MEMSHALA-236.pdf" TargetMode="External"/><Relationship Id="rId530" Type="http://schemas.openxmlformats.org/officeDocument/2006/relationships/hyperlink" Target="http://www.nevo.co.il/law_word/law14/law-2591.pdf" TargetMode="External"/><Relationship Id="rId20" Type="http://schemas.openxmlformats.org/officeDocument/2006/relationships/hyperlink" Target="http://www.nevo.co.il/Law_word/law14/law-2405.pdf" TargetMode="External"/><Relationship Id="rId62" Type="http://schemas.openxmlformats.org/officeDocument/2006/relationships/hyperlink" Target="http://www.nevo.co.il/Law_word/law14/LAW-2057.pdf" TargetMode="External"/><Relationship Id="rId365" Type="http://schemas.openxmlformats.org/officeDocument/2006/relationships/hyperlink" Target="http://www.nevo.co.il/Law_word/law15/MEMSHALA-236.pdf" TargetMode="External"/><Relationship Id="rId572" Type="http://schemas.openxmlformats.org/officeDocument/2006/relationships/hyperlink" Target="http://www.nevo.co.il/law_word/law14/law-2591.pdf" TargetMode="External"/><Relationship Id="rId628" Type="http://schemas.openxmlformats.org/officeDocument/2006/relationships/hyperlink" Target="http://www.nevo.co.il/Law_word/law17/PROP-3072.pdf" TargetMode="External"/><Relationship Id="rId225" Type="http://schemas.openxmlformats.org/officeDocument/2006/relationships/hyperlink" Target="http://www.nevo.co.il/Law_word/law15/memshala-1083.pdf" TargetMode="External"/><Relationship Id="rId267" Type="http://schemas.openxmlformats.org/officeDocument/2006/relationships/hyperlink" Target="http://www.nevo.co.il/Law_word/law15/memshala-436.pdf" TargetMode="External"/><Relationship Id="rId432" Type="http://schemas.openxmlformats.org/officeDocument/2006/relationships/hyperlink" Target="http://www.nevo.co.il/Law_word/law14/LAW-2057.pdf" TargetMode="External"/><Relationship Id="rId474" Type="http://schemas.openxmlformats.org/officeDocument/2006/relationships/hyperlink" Target="http://www.nevo.co.il/Law_word/law14/law-2077.pdf" TargetMode="External"/><Relationship Id="rId127" Type="http://schemas.openxmlformats.org/officeDocument/2006/relationships/hyperlink" Target="http://www.nevo.co.il/Law_word/law16/KNESSET-46.pdf" TargetMode="External"/><Relationship Id="rId31" Type="http://schemas.openxmlformats.org/officeDocument/2006/relationships/hyperlink" Target="http://www.nevo.co.il/Law_word/law15/MEMSHALA-236.pdf" TargetMode="External"/><Relationship Id="rId73" Type="http://schemas.openxmlformats.org/officeDocument/2006/relationships/hyperlink" Target="http://www.nevo.co.il/Law_word/law15/memshala-768.pdf" TargetMode="External"/><Relationship Id="rId169" Type="http://schemas.openxmlformats.org/officeDocument/2006/relationships/hyperlink" Target="http://www.nevo.co.il/Law_word/law15/memshala-768.pdf" TargetMode="External"/><Relationship Id="rId334" Type="http://schemas.openxmlformats.org/officeDocument/2006/relationships/hyperlink" Target="http://www.nevo.co.il/Law_word/law14/law-2405.pdf" TargetMode="External"/><Relationship Id="rId376" Type="http://schemas.openxmlformats.org/officeDocument/2006/relationships/hyperlink" Target="http://www.nevo.co.il/Law_word/law14/LAW-2057.pdf" TargetMode="External"/><Relationship Id="rId541" Type="http://schemas.openxmlformats.org/officeDocument/2006/relationships/hyperlink" Target="http://www.nevo.co.il/Law_word/law15/memshala-436.pdf" TargetMode="External"/><Relationship Id="rId583" Type="http://schemas.openxmlformats.org/officeDocument/2006/relationships/hyperlink" Target="http://www.nevo.co.il/Law_word/law15/memshala-768.pdf" TargetMode="External"/><Relationship Id="rId639" Type="http://schemas.openxmlformats.org/officeDocument/2006/relationships/hyperlink" Target="http://www.nevo.co.il/Law_word/law14/law-2203.pdf" TargetMode="External"/><Relationship Id="rId4" Type="http://schemas.openxmlformats.org/officeDocument/2006/relationships/footnotes" Target="footnotes.xml"/><Relationship Id="rId180" Type="http://schemas.openxmlformats.org/officeDocument/2006/relationships/hyperlink" Target="http://www.nevo.co.il/Law_word/law14/law-2077.pdf" TargetMode="External"/><Relationship Id="rId236" Type="http://schemas.openxmlformats.org/officeDocument/2006/relationships/hyperlink" Target="http://www.nevo.co.il/Law_word/law14/LAW-2057.pdf" TargetMode="External"/><Relationship Id="rId278" Type="http://schemas.openxmlformats.org/officeDocument/2006/relationships/hyperlink" Target="http://www.nevo.co.il/Law_word/law14/law-2766.pdf" TargetMode="External"/><Relationship Id="rId401" Type="http://schemas.openxmlformats.org/officeDocument/2006/relationships/hyperlink" Target="http://www.nevo.co.il/Law_word/law15/MEMSHALA-260.pdf" TargetMode="External"/><Relationship Id="rId443" Type="http://schemas.openxmlformats.org/officeDocument/2006/relationships/hyperlink" Target="http://www.nevo.co.il/Law_word/law15/MEMSHALA-260.pdf" TargetMode="External"/><Relationship Id="rId650" Type="http://schemas.openxmlformats.org/officeDocument/2006/relationships/hyperlink" Target="http://www.nevo.co.il/Law_word/law15/memshala-436.pdf" TargetMode="External"/><Relationship Id="rId303" Type="http://schemas.openxmlformats.org/officeDocument/2006/relationships/hyperlink" Target="http://www.nevo.co.il/Law_word/law15/memshala-436.pdf" TargetMode="External"/><Relationship Id="rId485" Type="http://schemas.openxmlformats.org/officeDocument/2006/relationships/hyperlink" Target="http://www.nevo.co.il/Law_word/law15/MEMSHALA-236.pdf" TargetMode="External"/><Relationship Id="rId42" Type="http://schemas.openxmlformats.org/officeDocument/2006/relationships/hyperlink" Target="http://www.nevo.co.il/law_word/law14/law-2591.pdf" TargetMode="External"/><Relationship Id="rId84" Type="http://schemas.openxmlformats.org/officeDocument/2006/relationships/hyperlink" Target="http://www.nevo.co.il/Law_word/law14/law-2405.pdf" TargetMode="External"/><Relationship Id="rId138" Type="http://schemas.openxmlformats.org/officeDocument/2006/relationships/hyperlink" Target="http://www.nevo.co.il/law_word/law14/law-2510.pdf" TargetMode="External"/><Relationship Id="rId345" Type="http://schemas.openxmlformats.org/officeDocument/2006/relationships/hyperlink" Target="http://www.nevo.co.il/Law_word/law15/memshala-436.pdf" TargetMode="External"/><Relationship Id="rId387" Type="http://schemas.openxmlformats.org/officeDocument/2006/relationships/hyperlink" Target="http://www.nevo.co.il/Law_word/law15/memshala-436.pdf" TargetMode="External"/><Relationship Id="rId510" Type="http://schemas.openxmlformats.org/officeDocument/2006/relationships/hyperlink" Target="https://www.nevo.co.il/Law_word/law14/law-2933.pdf" TargetMode="External"/><Relationship Id="rId552" Type="http://schemas.openxmlformats.org/officeDocument/2006/relationships/hyperlink" Target="http://www.nevo.co.il/Law_word/law14/law-2405.pdf" TargetMode="External"/><Relationship Id="rId594" Type="http://schemas.openxmlformats.org/officeDocument/2006/relationships/hyperlink" Target="http://www.nevo.co.il/Law_word/law15/memshala-1083.pdf" TargetMode="External"/><Relationship Id="rId608" Type="http://schemas.openxmlformats.org/officeDocument/2006/relationships/hyperlink" Target="http://www.nevo.co.il/Law_word/law15/MEMSHALA-236.pdf" TargetMode="External"/><Relationship Id="rId191" Type="http://schemas.openxmlformats.org/officeDocument/2006/relationships/hyperlink" Target="http://www.nevo.co.il/Law_word/law15/memshala-436.pdf" TargetMode="External"/><Relationship Id="rId205" Type="http://schemas.openxmlformats.org/officeDocument/2006/relationships/hyperlink" Target="http://www.nevo.co.il/Law_word/law15/memshala-1083.pdf" TargetMode="External"/><Relationship Id="rId247" Type="http://schemas.openxmlformats.org/officeDocument/2006/relationships/hyperlink" Target="http://www.nevo.co.il/Law_word/law15/MEMSHALA-236.pdf" TargetMode="External"/><Relationship Id="rId412" Type="http://schemas.openxmlformats.org/officeDocument/2006/relationships/hyperlink" Target="http://www.nevo.co.il/Law_word/law14/LAW-2057.pdf" TargetMode="External"/><Relationship Id="rId107" Type="http://schemas.openxmlformats.org/officeDocument/2006/relationships/hyperlink" Target="http://www.nevo.co.il/Law_word/law15/memshala-1083.pdf" TargetMode="External"/><Relationship Id="rId289" Type="http://schemas.openxmlformats.org/officeDocument/2006/relationships/hyperlink" Target="http://www.nevo.co.il/Law_word/law15/memshala-436.pdf" TargetMode="External"/><Relationship Id="rId454" Type="http://schemas.openxmlformats.org/officeDocument/2006/relationships/hyperlink" Target="http://www.nevo.co.il/Law_word/law14/law-2077.pdf" TargetMode="External"/><Relationship Id="rId496" Type="http://schemas.openxmlformats.org/officeDocument/2006/relationships/hyperlink" Target="http://www.nevo.co.il/Law_word/law14/LAW-2057.pdf" TargetMode="External"/><Relationship Id="rId661" Type="http://schemas.openxmlformats.org/officeDocument/2006/relationships/footer" Target="footer2.xml"/><Relationship Id="rId11" Type="http://schemas.openxmlformats.org/officeDocument/2006/relationships/hyperlink" Target="http://www.nevo.co.il/Law_word/law15/memshala-768.pdf" TargetMode="External"/><Relationship Id="rId53" Type="http://schemas.openxmlformats.org/officeDocument/2006/relationships/hyperlink" Target="http://www.nevo.co.il/Law_word/law15/MEMSHALA-260.pdf" TargetMode="External"/><Relationship Id="rId149" Type="http://schemas.openxmlformats.org/officeDocument/2006/relationships/hyperlink" Target="http://www.nevo.co.il/Law_word/law15/memshala-768.pdf" TargetMode="External"/><Relationship Id="rId314" Type="http://schemas.openxmlformats.org/officeDocument/2006/relationships/hyperlink" Target="http://www.nevo.co.il/law_word/law14/law-2591.pdf" TargetMode="External"/><Relationship Id="rId356" Type="http://schemas.openxmlformats.org/officeDocument/2006/relationships/hyperlink" Target="http://www.nevo.co.il/law_word/law14/law-2591.pdf" TargetMode="External"/><Relationship Id="rId398" Type="http://schemas.openxmlformats.org/officeDocument/2006/relationships/hyperlink" Target="http://www.nevo.co.il/Law_word/law14/LAW-2057.pdf" TargetMode="External"/><Relationship Id="rId521" Type="http://schemas.openxmlformats.org/officeDocument/2006/relationships/hyperlink" Target="http://www.nevo.co.il/Law_word/law16/knesset-796.pdf" TargetMode="External"/><Relationship Id="rId563" Type="http://schemas.openxmlformats.org/officeDocument/2006/relationships/hyperlink" Target="http://www.nevo.co.il/Law_word/law15/memshala-1083.pdf" TargetMode="External"/><Relationship Id="rId619" Type="http://schemas.openxmlformats.org/officeDocument/2006/relationships/hyperlink" Target="http://www.nevo.co.il/Law_word/law17/PROP-3065.pdf" TargetMode="External"/><Relationship Id="rId95" Type="http://schemas.openxmlformats.org/officeDocument/2006/relationships/hyperlink" Target="http://www.nevo.co.il/Law_word/law15/memshala-1083.pdf" TargetMode="External"/><Relationship Id="rId160" Type="http://schemas.openxmlformats.org/officeDocument/2006/relationships/hyperlink" Target="http://www.nevo.co.il/law_word/law14/law-2486.pdf" TargetMode="External"/><Relationship Id="rId216" Type="http://schemas.openxmlformats.org/officeDocument/2006/relationships/hyperlink" Target="http://www.nevo.co.il/law_word/law14/law-2591.pdf" TargetMode="External"/><Relationship Id="rId423" Type="http://schemas.openxmlformats.org/officeDocument/2006/relationships/hyperlink" Target="http://www.nevo.co.il/Law_word/law15/MEMSHALA-260.pdf" TargetMode="External"/><Relationship Id="rId258" Type="http://schemas.openxmlformats.org/officeDocument/2006/relationships/hyperlink" Target="http://www.nevo.co.il/Law_word/law14/law-2203.pdf" TargetMode="External"/><Relationship Id="rId465" Type="http://schemas.openxmlformats.org/officeDocument/2006/relationships/hyperlink" Target="http://www.nevo.co.il/Law_word/law15/MEMSHALA-236.pdf" TargetMode="External"/><Relationship Id="rId630" Type="http://schemas.openxmlformats.org/officeDocument/2006/relationships/hyperlink" Target="http://www.nevo.co.il/Law_word/law15/memshala-1083.pdf" TargetMode="External"/><Relationship Id="rId22" Type="http://schemas.openxmlformats.org/officeDocument/2006/relationships/hyperlink" Target="http://www.nevo.co.il/Law_word/law14/LAW-2057.pdf" TargetMode="External"/><Relationship Id="rId64" Type="http://schemas.openxmlformats.org/officeDocument/2006/relationships/hyperlink" Target="http://www.nevo.co.il/Law_word/law14/law-2077.pdf" TargetMode="External"/><Relationship Id="rId118" Type="http://schemas.openxmlformats.org/officeDocument/2006/relationships/hyperlink" Target="http://www.nevo.co.il/Law_word/law14/LAW-2057.pdf" TargetMode="External"/><Relationship Id="rId325" Type="http://schemas.openxmlformats.org/officeDocument/2006/relationships/hyperlink" Target="http://www.nevo.co.il/Law_word/law15/memshala-436.pdf" TargetMode="External"/><Relationship Id="rId367" Type="http://schemas.openxmlformats.org/officeDocument/2006/relationships/hyperlink" Target="http://www.nevo.co.il/Law_word/law15/memshala-436.pdf" TargetMode="External"/><Relationship Id="rId532" Type="http://schemas.openxmlformats.org/officeDocument/2006/relationships/hyperlink" Target="http://www.nevo.co.il/law_word/law14/law-2591.pdf" TargetMode="External"/><Relationship Id="rId574" Type="http://schemas.openxmlformats.org/officeDocument/2006/relationships/hyperlink" Target="http://www.nevo.co.il/Law_word/law14/law-2405.pdf" TargetMode="External"/><Relationship Id="rId171" Type="http://schemas.openxmlformats.org/officeDocument/2006/relationships/hyperlink" Target="http://www.nevo.co.il/Law_word/law15/memshala-768.pdf" TargetMode="External"/><Relationship Id="rId227" Type="http://schemas.openxmlformats.org/officeDocument/2006/relationships/hyperlink" Target="http://www.nevo.co.il/Law_word/law15/memshala-1083.pdf" TargetMode="External"/><Relationship Id="rId269" Type="http://schemas.openxmlformats.org/officeDocument/2006/relationships/hyperlink" Target="http://www.nevo.co.il/Law_word/law15/memshala-1083.pdf" TargetMode="External"/><Relationship Id="rId434" Type="http://schemas.openxmlformats.org/officeDocument/2006/relationships/hyperlink" Target="http://www.nevo.co.il/Law_word/law14/law-2077.pdf" TargetMode="External"/><Relationship Id="rId476" Type="http://schemas.openxmlformats.org/officeDocument/2006/relationships/hyperlink" Target="http://www.nevo.co.il/Law_word/law14/LAW-2057.pdf" TargetMode="External"/><Relationship Id="rId641" Type="http://schemas.openxmlformats.org/officeDocument/2006/relationships/hyperlink" Target="http://www.nevo.co.il/Law_word/law14/LAW-1956.pdf" TargetMode="External"/><Relationship Id="rId33" Type="http://schemas.openxmlformats.org/officeDocument/2006/relationships/hyperlink" Target="http://www.nevo.co.il/Law_word/law15/MEMSHALA-260.pdf" TargetMode="External"/><Relationship Id="rId129" Type="http://schemas.openxmlformats.org/officeDocument/2006/relationships/hyperlink" Target="http://www.nevo.co.il/Law_word/law15/MEMSHALA-236.pdf" TargetMode="External"/><Relationship Id="rId280" Type="http://schemas.openxmlformats.org/officeDocument/2006/relationships/hyperlink" Target="http://www.nevo.co.il/Law_word/law14/LAW-2057.pdf" TargetMode="External"/><Relationship Id="rId336" Type="http://schemas.openxmlformats.org/officeDocument/2006/relationships/hyperlink" Target="http://www.nevo.co.il/Law_word/law14/law-2405.pdf" TargetMode="External"/><Relationship Id="rId501" Type="http://schemas.openxmlformats.org/officeDocument/2006/relationships/hyperlink" Target="http://www.nevo.co.il/Law_word/law16/knesset-796.pdf" TargetMode="External"/><Relationship Id="rId543" Type="http://schemas.openxmlformats.org/officeDocument/2006/relationships/hyperlink" Target="http://www.nevo.co.il/Law_word/law15/MEMSHALA-236.pdf" TargetMode="External"/><Relationship Id="rId75" Type="http://schemas.openxmlformats.org/officeDocument/2006/relationships/hyperlink" Target="http://www.nevo.co.il/Law_word/law15/memshala-1083.pdf" TargetMode="External"/><Relationship Id="rId140" Type="http://schemas.openxmlformats.org/officeDocument/2006/relationships/hyperlink" Target="http://www.nevo.co.il/Law_word/law14/law-2680.pdf" TargetMode="External"/><Relationship Id="rId182" Type="http://schemas.openxmlformats.org/officeDocument/2006/relationships/hyperlink" Target="http://www.nevo.co.il/Law_word/law14/LAW-2057.pdf" TargetMode="External"/><Relationship Id="rId378" Type="http://schemas.openxmlformats.org/officeDocument/2006/relationships/hyperlink" Target="http://www.nevo.co.il/Law_word/law14/law-2203.pdf" TargetMode="External"/><Relationship Id="rId403" Type="http://schemas.openxmlformats.org/officeDocument/2006/relationships/hyperlink" Target="http://www.nevo.co.il/Law_word/law15/MEMSHALA-236.pdf" TargetMode="External"/><Relationship Id="rId585" Type="http://schemas.openxmlformats.org/officeDocument/2006/relationships/hyperlink" Target="http://www.nevo.co.il/Law_word/law15/memshala-1083.pdf" TargetMode="External"/><Relationship Id="rId6" Type="http://schemas.openxmlformats.org/officeDocument/2006/relationships/hyperlink" Target="http://www.nevo.co.il/Law_word/law14/law-2405.pdf" TargetMode="External"/><Relationship Id="rId238" Type="http://schemas.openxmlformats.org/officeDocument/2006/relationships/hyperlink" Target="http://www.nevo.co.il/Law_word/law14/law-2203.pdf" TargetMode="External"/><Relationship Id="rId445" Type="http://schemas.openxmlformats.org/officeDocument/2006/relationships/hyperlink" Target="http://www.nevo.co.il/Law_word/law15/MEMSHALA-236.pdf" TargetMode="External"/><Relationship Id="rId487" Type="http://schemas.openxmlformats.org/officeDocument/2006/relationships/hyperlink" Target="http://www.nevo.co.il/Law_word/law15/MEMSHALA-260.pdf" TargetMode="External"/><Relationship Id="rId610" Type="http://schemas.openxmlformats.org/officeDocument/2006/relationships/hyperlink" Target="http://www.nevo.co.il/Law_word/law15/memshala-436.pdf" TargetMode="External"/><Relationship Id="rId652" Type="http://schemas.openxmlformats.org/officeDocument/2006/relationships/hyperlink" Target="http://www.nevo.co.il/Law_word/law15/memshala-768.pdf" TargetMode="External"/><Relationship Id="rId291" Type="http://schemas.openxmlformats.org/officeDocument/2006/relationships/hyperlink" Target="http://www.nevo.co.il/Law_word/law15/memshala-768.pdf" TargetMode="External"/><Relationship Id="rId305" Type="http://schemas.openxmlformats.org/officeDocument/2006/relationships/hyperlink" Target="http://www.nevo.co.il/Law_word/law15/MEMSHALA-236.pdf" TargetMode="External"/><Relationship Id="rId347" Type="http://schemas.openxmlformats.org/officeDocument/2006/relationships/hyperlink" Target="http://www.nevo.co.il/Law_word/law15/memshala-768.pdf" TargetMode="External"/><Relationship Id="rId512" Type="http://schemas.openxmlformats.org/officeDocument/2006/relationships/hyperlink" Target="http://www.nevo.co.il/Law_word/law14/LAW-2057.pdf" TargetMode="External"/><Relationship Id="rId44" Type="http://schemas.openxmlformats.org/officeDocument/2006/relationships/hyperlink" Target="http://www.nevo.co.il/law_word/law14/law-2591.pdf" TargetMode="External"/><Relationship Id="rId86" Type="http://schemas.openxmlformats.org/officeDocument/2006/relationships/hyperlink" Target="http://www.nevo.co.il/Law_word/law14/law-2439.pdf" TargetMode="External"/><Relationship Id="rId151" Type="http://schemas.openxmlformats.org/officeDocument/2006/relationships/hyperlink" Target="http://www.nevo.co.il/Law_word/law15/memshala-768.pdf" TargetMode="External"/><Relationship Id="rId389" Type="http://schemas.openxmlformats.org/officeDocument/2006/relationships/hyperlink" Target="http://www.nevo.co.il/Law_word/law15/MEMSHALA-236.pdf" TargetMode="External"/><Relationship Id="rId554" Type="http://schemas.openxmlformats.org/officeDocument/2006/relationships/hyperlink" Target="http://www.nevo.co.il/law_word/law14/law-2591.pdf" TargetMode="External"/><Relationship Id="rId596" Type="http://schemas.openxmlformats.org/officeDocument/2006/relationships/hyperlink" Target="http://www.nevo.co.il/Law_word/law15/memshala-768.pdf" TargetMode="External"/><Relationship Id="rId193" Type="http://schemas.openxmlformats.org/officeDocument/2006/relationships/hyperlink" Target="http://www.nevo.co.il/Law_word/law15/memshala-768.pdf" TargetMode="External"/><Relationship Id="rId207" Type="http://schemas.openxmlformats.org/officeDocument/2006/relationships/hyperlink" Target="http://www.nevo.co.il/Law_word/law15/memshala-1083.pdf" TargetMode="External"/><Relationship Id="rId249" Type="http://schemas.openxmlformats.org/officeDocument/2006/relationships/hyperlink" Target="http://www.nevo.co.il/Law_word/law15/memshala-436.pdf" TargetMode="External"/><Relationship Id="rId414" Type="http://schemas.openxmlformats.org/officeDocument/2006/relationships/hyperlink" Target="http://www.nevo.co.il/Law_word/law14/law-2077.pdf" TargetMode="External"/><Relationship Id="rId456" Type="http://schemas.openxmlformats.org/officeDocument/2006/relationships/hyperlink" Target="http://www.nevo.co.il/Law_word/law14/LAW-2057.pdf" TargetMode="External"/><Relationship Id="rId498" Type="http://schemas.openxmlformats.org/officeDocument/2006/relationships/hyperlink" Target="http://www.nevo.co.il/Law_word/law14/law-2077.pdf" TargetMode="External"/><Relationship Id="rId621" Type="http://schemas.openxmlformats.org/officeDocument/2006/relationships/hyperlink" Target="http://www.nevo.co.il/Law_word/law14/LAW-2057.pdf" TargetMode="External"/><Relationship Id="rId663" Type="http://schemas.openxmlformats.org/officeDocument/2006/relationships/theme" Target="theme/theme1.xml"/><Relationship Id="rId13" Type="http://schemas.openxmlformats.org/officeDocument/2006/relationships/hyperlink" Target="http://www.nevo.co.il/Law_word/law15/memshala-849.pdf" TargetMode="External"/><Relationship Id="rId109" Type="http://schemas.openxmlformats.org/officeDocument/2006/relationships/hyperlink" Target="http://www.nevo.co.il/Law_word/law15/memshala-768.pdf" TargetMode="External"/><Relationship Id="rId260" Type="http://schemas.openxmlformats.org/officeDocument/2006/relationships/hyperlink" Target="http://www.nevo.co.il/Law_word/law14/law-2405.pdf" TargetMode="External"/><Relationship Id="rId316" Type="http://schemas.openxmlformats.org/officeDocument/2006/relationships/hyperlink" Target="http://www.nevo.co.il/law_word/law14/law-2591.pdf" TargetMode="External"/><Relationship Id="rId523" Type="http://schemas.openxmlformats.org/officeDocument/2006/relationships/hyperlink" Target="http://www.nevo.co.il/Law_word/law15/MEMSHALA-236.pdf" TargetMode="External"/><Relationship Id="rId55" Type="http://schemas.openxmlformats.org/officeDocument/2006/relationships/hyperlink" Target="http://www.nevo.co.il/Law_word/law15/MEMSHALA-236.pdf" TargetMode="External"/><Relationship Id="rId97" Type="http://schemas.openxmlformats.org/officeDocument/2006/relationships/hyperlink" Target="http://www.nevo.co.il/Law_word/law15/memshala-1083.pdf" TargetMode="External"/><Relationship Id="rId120" Type="http://schemas.openxmlformats.org/officeDocument/2006/relationships/hyperlink" Target="http://www.nevo.co.il/Law_word/law14/law-2203.pdf" TargetMode="External"/><Relationship Id="rId358" Type="http://schemas.openxmlformats.org/officeDocument/2006/relationships/hyperlink" Target="http://www.nevo.co.il/Law_word/law14/law-2405.pdf" TargetMode="External"/><Relationship Id="rId565" Type="http://schemas.openxmlformats.org/officeDocument/2006/relationships/hyperlink" Target="http://www.nevo.co.il/Law_word/law15/memshala-1083.pdf" TargetMode="External"/><Relationship Id="rId162" Type="http://schemas.openxmlformats.org/officeDocument/2006/relationships/hyperlink" Target="http://www.nevo.co.il/law_word/law14/law-2510.pdf" TargetMode="External"/><Relationship Id="rId218" Type="http://schemas.openxmlformats.org/officeDocument/2006/relationships/hyperlink" Target="http://www.nevo.co.il/law_word/law14/law-2591.pdf" TargetMode="External"/><Relationship Id="rId425" Type="http://schemas.openxmlformats.org/officeDocument/2006/relationships/hyperlink" Target="http://www.nevo.co.il/Law_word/law15/MEMSHALA-236.pdf" TargetMode="External"/><Relationship Id="rId467" Type="http://schemas.openxmlformats.org/officeDocument/2006/relationships/hyperlink" Target="http://www.nevo.co.il/Law_word/law15/MEMSHALA-260.pdf" TargetMode="External"/><Relationship Id="rId632" Type="http://schemas.openxmlformats.org/officeDocument/2006/relationships/hyperlink" Target="http://www.nevo.co.il/Law_word/law15/MEMSHALA-236.pdf" TargetMode="External"/><Relationship Id="rId271" Type="http://schemas.openxmlformats.org/officeDocument/2006/relationships/hyperlink" Target="http://www.nevo.co.il/Law_word/law15/memshala-1083.pdf" TargetMode="External"/><Relationship Id="rId24" Type="http://schemas.openxmlformats.org/officeDocument/2006/relationships/hyperlink" Target="http://www.nevo.co.il/Law_word/law14/law-2077.pdf" TargetMode="External"/><Relationship Id="rId66" Type="http://schemas.openxmlformats.org/officeDocument/2006/relationships/hyperlink" Target="http://www.nevo.co.il/law_word/law14/law-2591.pdf" TargetMode="External"/><Relationship Id="rId131" Type="http://schemas.openxmlformats.org/officeDocument/2006/relationships/hyperlink" Target="http://www.nevo.co.il/Law_word/law15/memshala-436.pdf" TargetMode="External"/><Relationship Id="rId327" Type="http://schemas.openxmlformats.org/officeDocument/2006/relationships/hyperlink" Target="http://www.nevo.co.il/Law_word/law15/memshala-768.pdf" TargetMode="External"/><Relationship Id="rId369" Type="http://schemas.openxmlformats.org/officeDocument/2006/relationships/hyperlink" Target="http://www.nevo.co.il/Law_word/law15/memshala-768.pdf" TargetMode="External"/><Relationship Id="rId534" Type="http://schemas.openxmlformats.org/officeDocument/2006/relationships/hyperlink" Target="http://www.nevo.co.il/law_word/law14/law-2591.pdf" TargetMode="External"/><Relationship Id="rId576" Type="http://schemas.openxmlformats.org/officeDocument/2006/relationships/hyperlink" Target="http://www.nevo.co.il/law_word/law14/law-2591.pdf" TargetMode="External"/><Relationship Id="rId173" Type="http://schemas.openxmlformats.org/officeDocument/2006/relationships/hyperlink" Target="http://www.nevo.co.il/Law_word/law15/MEMSHALA-236.pdf" TargetMode="External"/><Relationship Id="rId229" Type="http://schemas.openxmlformats.org/officeDocument/2006/relationships/hyperlink" Target="http://www.nevo.co.il/Law_word/law15/memshala-1083.pdf" TargetMode="External"/><Relationship Id="rId380" Type="http://schemas.openxmlformats.org/officeDocument/2006/relationships/hyperlink" Target="http://www.nevo.co.il/Law_word/law14/LAW-2057.pdf" TargetMode="External"/><Relationship Id="rId436" Type="http://schemas.openxmlformats.org/officeDocument/2006/relationships/hyperlink" Target="http://www.nevo.co.il/Law_word/law14/LAW-2057.pdf" TargetMode="External"/><Relationship Id="rId601" Type="http://schemas.openxmlformats.org/officeDocument/2006/relationships/hyperlink" Target="http://www.nevo.co.il/law_word/law14/law-2591.pdf" TargetMode="External"/><Relationship Id="rId643" Type="http://schemas.openxmlformats.org/officeDocument/2006/relationships/hyperlink" Target="http://www.nevo.co.il/Law_word/law14/LAW-1831.pdf" TargetMode="External"/><Relationship Id="rId240" Type="http://schemas.openxmlformats.org/officeDocument/2006/relationships/hyperlink" Target="http://www.nevo.co.il/law_word/law14/law-2591.pdf" TargetMode="External"/><Relationship Id="rId478" Type="http://schemas.openxmlformats.org/officeDocument/2006/relationships/hyperlink" Target="http://www.nevo.co.il/Law_word/law14/law-2077.pdf" TargetMode="External"/><Relationship Id="rId35" Type="http://schemas.openxmlformats.org/officeDocument/2006/relationships/hyperlink" Target="http://www.nevo.co.il/Law_word/law15/memshala-768.pdf" TargetMode="External"/><Relationship Id="rId77" Type="http://schemas.openxmlformats.org/officeDocument/2006/relationships/hyperlink" Target="http://www.nevo.co.il/Law_word/law15/memshala-768.pdf" TargetMode="External"/><Relationship Id="rId100" Type="http://schemas.openxmlformats.org/officeDocument/2006/relationships/hyperlink" Target="http://www.nevo.co.il/law_word/law14/law-2591.pdf" TargetMode="External"/><Relationship Id="rId282" Type="http://schemas.openxmlformats.org/officeDocument/2006/relationships/hyperlink" Target="http://www.nevo.co.il/Law_word/law14/law-2203.pdf" TargetMode="External"/><Relationship Id="rId338" Type="http://schemas.openxmlformats.org/officeDocument/2006/relationships/hyperlink" Target="http://www.nevo.co.il/law_word/law14/law-2591.pdf" TargetMode="External"/><Relationship Id="rId503" Type="http://schemas.openxmlformats.org/officeDocument/2006/relationships/hyperlink" Target="http://www.nevo.co.il/Law_word/law15/memshala-1083.pdf" TargetMode="External"/><Relationship Id="rId545" Type="http://schemas.openxmlformats.org/officeDocument/2006/relationships/hyperlink" Target="http://www.nevo.co.il/Law_word/law15/memshala-436.pdf" TargetMode="External"/><Relationship Id="rId587" Type="http://schemas.openxmlformats.org/officeDocument/2006/relationships/hyperlink" Target="http://www.nevo.co.il/Law_word/law15/memshala-768.pdf" TargetMode="External"/><Relationship Id="rId8" Type="http://schemas.openxmlformats.org/officeDocument/2006/relationships/hyperlink" Target="http://www.nevo.co.il/Law_word/law14/law-2405.pdf" TargetMode="External"/><Relationship Id="rId142" Type="http://schemas.openxmlformats.org/officeDocument/2006/relationships/hyperlink" Target="http://www.nevo.co.il/Law_word/law14/law-2405.pdf" TargetMode="External"/><Relationship Id="rId184" Type="http://schemas.openxmlformats.org/officeDocument/2006/relationships/hyperlink" Target="http://www.nevo.co.il/Law_word/law14/law-2203.pdf" TargetMode="External"/><Relationship Id="rId391" Type="http://schemas.openxmlformats.org/officeDocument/2006/relationships/hyperlink" Target="http://www.nevo.co.il/Law_word/law15/memshala-436.pdf" TargetMode="External"/><Relationship Id="rId405" Type="http://schemas.openxmlformats.org/officeDocument/2006/relationships/hyperlink" Target="http://www.nevo.co.il/Law_word/law15/MEMSHALA-260.pdf" TargetMode="External"/><Relationship Id="rId447" Type="http://schemas.openxmlformats.org/officeDocument/2006/relationships/hyperlink" Target="http://www.nevo.co.il/Law_word/law15/MEMSHALA-260.pdf" TargetMode="External"/><Relationship Id="rId612" Type="http://schemas.openxmlformats.org/officeDocument/2006/relationships/hyperlink" Target="http://www.nevo.co.il/Law_word/law15/memshala-768.pdf" TargetMode="External"/><Relationship Id="rId251" Type="http://schemas.openxmlformats.org/officeDocument/2006/relationships/hyperlink" Target="http://www.nevo.co.il/Law_word/law15/MEMSHALA-236.pdf" TargetMode="External"/><Relationship Id="rId489" Type="http://schemas.openxmlformats.org/officeDocument/2006/relationships/hyperlink" Target="http://www.nevo.co.il/Law_word/law15/MEMSHALA-236.pdf" TargetMode="External"/><Relationship Id="rId654" Type="http://schemas.openxmlformats.org/officeDocument/2006/relationships/hyperlink" Target="http://www.nevo.co.il/Law_word/law15/memshala-849.pdf" TargetMode="External"/><Relationship Id="rId46" Type="http://schemas.openxmlformats.org/officeDocument/2006/relationships/hyperlink" Target="http://www.nevo.co.il/law_word/law14/law-2591.pdf" TargetMode="External"/><Relationship Id="rId293" Type="http://schemas.openxmlformats.org/officeDocument/2006/relationships/hyperlink" Target="http://www.nevo.co.il/Law_word/law15/memshala-849.pdf" TargetMode="External"/><Relationship Id="rId307" Type="http://schemas.openxmlformats.org/officeDocument/2006/relationships/hyperlink" Target="http://www.nevo.co.il/Law_word/law15/memshala-436.pdf" TargetMode="External"/><Relationship Id="rId349" Type="http://schemas.openxmlformats.org/officeDocument/2006/relationships/hyperlink" Target="http://www.nevo.co.il/Law_word/law16/knesset-796.pdf" TargetMode="External"/><Relationship Id="rId514" Type="http://schemas.openxmlformats.org/officeDocument/2006/relationships/hyperlink" Target="http://www.nevo.co.il/Law_word/law14/LAW-2057.pdf" TargetMode="External"/><Relationship Id="rId556" Type="http://schemas.openxmlformats.org/officeDocument/2006/relationships/hyperlink" Target="http://www.nevo.co.il/Law_word/law14/LAW-2057.pdf" TargetMode="External"/><Relationship Id="rId88" Type="http://schemas.openxmlformats.org/officeDocument/2006/relationships/hyperlink" Target="http://www.nevo.co.il/law_word/law14/law-2486.pdf" TargetMode="External"/><Relationship Id="rId111" Type="http://schemas.openxmlformats.org/officeDocument/2006/relationships/hyperlink" Target="http://www.nevo.co.il/Law_word/law15/memshala-768.pdf" TargetMode="External"/><Relationship Id="rId153" Type="http://schemas.openxmlformats.org/officeDocument/2006/relationships/hyperlink" Target="http://www.nevo.co.il/Law_word/law15/memshala-768.pdf" TargetMode="External"/><Relationship Id="rId195" Type="http://schemas.openxmlformats.org/officeDocument/2006/relationships/hyperlink" Target="http://www.nevo.co.il/Law_word/law17/PROP-3043.pdf" TargetMode="External"/><Relationship Id="rId209" Type="http://schemas.openxmlformats.org/officeDocument/2006/relationships/hyperlink" Target="http://www.nevo.co.il/Law_word/law15/memshala-1083.pdf" TargetMode="External"/><Relationship Id="rId360" Type="http://schemas.openxmlformats.org/officeDocument/2006/relationships/hyperlink" Target="http://www.nevo.co.il/Law_word/law14/LAW-2057.pdf" TargetMode="External"/><Relationship Id="rId416" Type="http://schemas.openxmlformats.org/officeDocument/2006/relationships/hyperlink" Target="http://www.nevo.co.il/Law_word/law14/LAW-2057.pdf" TargetMode="External"/><Relationship Id="rId598" Type="http://schemas.openxmlformats.org/officeDocument/2006/relationships/hyperlink" Target="http://www.nevo.co.il/Law_word/law15/memshala-1083.pdf" TargetMode="External"/><Relationship Id="rId220" Type="http://schemas.openxmlformats.org/officeDocument/2006/relationships/hyperlink" Target="http://www.nevo.co.il/law_word/law14/law-2591.pdf" TargetMode="External"/><Relationship Id="rId458" Type="http://schemas.openxmlformats.org/officeDocument/2006/relationships/hyperlink" Target="http://www.nevo.co.il/Law_word/law14/law-2077.pdf" TargetMode="External"/><Relationship Id="rId623" Type="http://schemas.openxmlformats.org/officeDocument/2006/relationships/hyperlink" Target="http://www.nevo.co.il/Law_word/law14/law-2203.pdf" TargetMode="External"/><Relationship Id="rId15" Type="http://schemas.openxmlformats.org/officeDocument/2006/relationships/hyperlink" Target="http://www.nevo.co.il/Law_word/law16/knesset-580.pdf" TargetMode="External"/><Relationship Id="rId57" Type="http://schemas.openxmlformats.org/officeDocument/2006/relationships/hyperlink" Target="http://www.nevo.co.il/Law_word/law15/MEMSHALA-260.pdf" TargetMode="External"/><Relationship Id="rId262" Type="http://schemas.openxmlformats.org/officeDocument/2006/relationships/hyperlink" Target="http://www.nevo.co.il/law_word/law14/law-2591.pdf" TargetMode="External"/><Relationship Id="rId318" Type="http://schemas.openxmlformats.org/officeDocument/2006/relationships/hyperlink" Target="http://www.nevo.co.il/Law_word/law14/law-2405.pdf" TargetMode="External"/><Relationship Id="rId525" Type="http://schemas.openxmlformats.org/officeDocument/2006/relationships/hyperlink" Target="http://www.nevo.co.il/Law_word/law15/memshala-436.pdf" TargetMode="External"/><Relationship Id="rId567" Type="http://schemas.openxmlformats.org/officeDocument/2006/relationships/hyperlink" Target="http://www.nevo.co.il/Law_word/law15/memshala-768.pdf" TargetMode="External"/><Relationship Id="rId99" Type="http://schemas.openxmlformats.org/officeDocument/2006/relationships/hyperlink" Target="http://www.nevo.co.il/Law_word/law15/memshala-768.pdf" TargetMode="External"/><Relationship Id="rId122" Type="http://schemas.openxmlformats.org/officeDocument/2006/relationships/hyperlink" Target="http://www.nevo.co.il/Law_word/law14/LAW-2057.pdf" TargetMode="External"/><Relationship Id="rId164" Type="http://schemas.openxmlformats.org/officeDocument/2006/relationships/hyperlink" Target="http://www.nevo.co.il/Law_word/law14/law-2680.pdf" TargetMode="External"/><Relationship Id="rId371" Type="http://schemas.openxmlformats.org/officeDocument/2006/relationships/hyperlink" Target="http://www.nevo.co.il/Law_word/law15/memshala-1083.pdf" TargetMode="External"/><Relationship Id="rId427" Type="http://schemas.openxmlformats.org/officeDocument/2006/relationships/hyperlink" Target="http://www.nevo.co.il/Law_word/law15/MEMSHALA-260.pdf" TargetMode="External"/><Relationship Id="rId469" Type="http://schemas.openxmlformats.org/officeDocument/2006/relationships/hyperlink" Target="http://www.nevo.co.il/Law_word/law15/MEMSHALA-236.pdf" TargetMode="External"/><Relationship Id="rId634" Type="http://schemas.openxmlformats.org/officeDocument/2006/relationships/hyperlink" Target="http://www.nevo.co.il/Law_word/law15/memshala-436.pdf" TargetMode="External"/><Relationship Id="rId26" Type="http://schemas.openxmlformats.org/officeDocument/2006/relationships/hyperlink" Target="http://www.nevo.co.il/Law_word/law14/law-2405.pdf" TargetMode="External"/><Relationship Id="rId231" Type="http://schemas.openxmlformats.org/officeDocument/2006/relationships/hyperlink" Target="http://www.nevo.co.il/Law_word/law15/MEMSHALA-236.pdf" TargetMode="External"/><Relationship Id="rId273" Type="http://schemas.openxmlformats.org/officeDocument/2006/relationships/hyperlink" Target="http://www.nevo.co.il/Law_word/law15/memshala-768.pdf" TargetMode="External"/><Relationship Id="rId329" Type="http://schemas.openxmlformats.org/officeDocument/2006/relationships/hyperlink" Target="http://www.nevo.co.il/Law_word/law15/MEMSHALA-236.pdf" TargetMode="External"/><Relationship Id="rId480" Type="http://schemas.openxmlformats.org/officeDocument/2006/relationships/hyperlink" Target="http://www.nevo.co.il/Law_word/law14/LAW-2057.pdf" TargetMode="External"/><Relationship Id="rId536" Type="http://schemas.openxmlformats.org/officeDocument/2006/relationships/hyperlink" Target="http://www.nevo.co.il/law_word/law14/law-2591.pdf" TargetMode="External"/><Relationship Id="rId68" Type="http://schemas.openxmlformats.org/officeDocument/2006/relationships/hyperlink" Target="http://www.nevo.co.il/law_word/law14/law-2591.pdf" TargetMode="External"/><Relationship Id="rId133" Type="http://schemas.openxmlformats.org/officeDocument/2006/relationships/hyperlink" Target="http://www.nevo.co.il/Law_word/law15/memshala-768.pdf" TargetMode="External"/><Relationship Id="rId175" Type="http://schemas.openxmlformats.org/officeDocument/2006/relationships/hyperlink" Target="http://www.nevo.co.il/Law_word/law15/memshala-436.pdf" TargetMode="External"/><Relationship Id="rId340" Type="http://schemas.openxmlformats.org/officeDocument/2006/relationships/hyperlink" Target="http://www.nevo.co.il/Law_word/law14/law-2766.pdf" TargetMode="External"/><Relationship Id="rId578" Type="http://schemas.openxmlformats.org/officeDocument/2006/relationships/hyperlink" Target="http://www.nevo.co.il/Law_word/law14/law-2405.pdf" TargetMode="External"/><Relationship Id="rId200" Type="http://schemas.openxmlformats.org/officeDocument/2006/relationships/hyperlink" Target="http://www.nevo.co.il/Law_word/law14/law-2387.pdf" TargetMode="External"/><Relationship Id="rId382" Type="http://schemas.openxmlformats.org/officeDocument/2006/relationships/hyperlink" Target="http://www.nevo.co.il/Law_word/law14/law-2203.pdf" TargetMode="External"/><Relationship Id="rId438" Type="http://schemas.openxmlformats.org/officeDocument/2006/relationships/hyperlink" Target="http://www.nevo.co.il/Law_word/law14/law-2077.pdf" TargetMode="External"/><Relationship Id="rId603" Type="http://schemas.openxmlformats.org/officeDocument/2006/relationships/hyperlink" Target="http://www.nevo.co.il/law_word/law14/law-2591.pdf" TargetMode="External"/><Relationship Id="rId645" Type="http://schemas.openxmlformats.org/officeDocument/2006/relationships/hyperlink" Target="http://www.nevo.co.il/Law_word/law17/PROP-3065.pdf" TargetMode="External"/><Relationship Id="rId242" Type="http://schemas.openxmlformats.org/officeDocument/2006/relationships/hyperlink" Target="http://www.nevo.co.il/law_word/law14/law-2591.pdf" TargetMode="External"/><Relationship Id="rId284" Type="http://schemas.openxmlformats.org/officeDocument/2006/relationships/hyperlink" Target="http://www.nevo.co.il/law_word/law14/law-2591.pdf" TargetMode="External"/><Relationship Id="rId491" Type="http://schemas.openxmlformats.org/officeDocument/2006/relationships/hyperlink" Target="http://www.nevo.co.il/Law_word/law15/MEMSHALA-260.pdf" TargetMode="External"/><Relationship Id="rId505" Type="http://schemas.openxmlformats.org/officeDocument/2006/relationships/hyperlink" Target="http://www.nevo.co.il/Law_word/law15/memshala-686.pdf" TargetMode="External"/><Relationship Id="rId37" Type="http://schemas.openxmlformats.org/officeDocument/2006/relationships/hyperlink" Target="http://www.nevo.co.il/Law_word/law15/memshala-768.pdf" TargetMode="External"/><Relationship Id="rId79" Type="http://schemas.openxmlformats.org/officeDocument/2006/relationships/hyperlink" Target="http://www.nevo.co.il/Law_word/law15/memshala-1083.pdf" TargetMode="External"/><Relationship Id="rId102" Type="http://schemas.openxmlformats.org/officeDocument/2006/relationships/hyperlink" Target="http://www.nevo.co.il/law_word/law14/law-2591.pdf" TargetMode="External"/><Relationship Id="rId144" Type="http://schemas.openxmlformats.org/officeDocument/2006/relationships/hyperlink" Target="http://www.nevo.co.il/Law_word/law14/law-2405.pdf" TargetMode="External"/><Relationship Id="rId547" Type="http://schemas.openxmlformats.org/officeDocument/2006/relationships/hyperlink" Target="http://www.nevo.co.il/Law_word/law15/memshala-1083.pdf" TargetMode="External"/><Relationship Id="rId589" Type="http://schemas.openxmlformats.org/officeDocument/2006/relationships/hyperlink" Target="http://www.nevo.co.il/Law_word/law15/memshala-1083.pdf" TargetMode="External"/><Relationship Id="rId90" Type="http://schemas.openxmlformats.org/officeDocument/2006/relationships/hyperlink" Target="http://www.nevo.co.il/law_word/law14/law-2510.pdf" TargetMode="External"/><Relationship Id="rId186" Type="http://schemas.openxmlformats.org/officeDocument/2006/relationships/hyperlink" Target="http://www.nevo.co.il/Law_word/law14/law-2405.pdf" TargetMode="External"/><Relationship Id="rId351" Type="http://schemas.openxmlformats.org/officeDocument/2006/relationships/hyperlink" Target="http://www.nevo.co.il/Law_word/law15/memshala-768.pdf" TargetMode="External"/><Relationship Id="rId393" Type="http://schemas.openxmlformats.org/officeDocument/2006/relationships/hyperlink" Target="http://www.nevo.co.il/Law_word/law15/MEMSHALA-236.pdf" TargetMode="External"/><Relationship Id="rId407" Type="http://schemas.openxmlformats.org/officeDocument/2006/relationships/hyperlink" Target="http://www.nevo.co.il/Law_word/law15/MEMSHALA-236.pdf" TargetMode="External"/><Relationship Id="rId449" Type="http://schemas.openxmlformats.org/officeDocument/2006/relationships/hyperlink" Target="http://www.nevo.co.il/Law_word/law15/MEMSHALA-236.pdf" TargetMode="External"/><Relationship Id="rId614" Type="http://schemas.openxmlformats.org/officeDocument/2006/relationships/hyperlink" Target="http://www.nevo.co.il/Law_word/law16/knesset-796.pdf" TargetMode="External"/><Relationship Id="rId656" Type="http://schemas.openxmlformats.org/officeDocument/2006/relationships/hyperlink" Target="http://www.nevo.co.il/Law_word/law15/memshala-768.pdf" TargetMode="External"/><Relationship Id="rId211" Type="http://schemas.openxmlformats.org/officeDocument/2006/relationships/hyperlink" Target="http://www.nevo.co.il/Law_word/law15/memshala-1083.pdf" TargetMode="External"/><Relationship Id="rId253" Type="http://schemas.openxmlformats.org/officeDocument/2006/relationships/hyperlink" Target="http://www.nevo.co.il/Law_word/law15/memshala-436.pdf" TargetMode="External"/><Relationship Id="rId295" Type="http://schemas.openxmlformats.org/officeDocument/2006/relationships/hyperlink" Target="http://www.nevo.co.il/Law_word/law15/memshala-1083.pdf" TargetMode="External"/><Relationship Id="rId309" Type="http://schemas.openxmlformats.org/officeDocument/2006/relationships/hyperlink" Target="http://www.nevo.co.il/Law_word/law15/memshala-951.pdf" TargetMode="External"/><Relationship Id="rId460" Type="http://schemas.openxmlformats.org/officeDocument/2006/relationships/hyperlink" Target="http://www.nevo.co.il/Law_word/law14/LAW-2057.pdf" TargetMode="External"/><Relationship Id="rId516" Type="http://schemas.openxmlformats.org/officeDocument/2006/relationships/hyperlink" Target="http://www.nevo.co.il/Law_word/law14/law-2203.pdf" TargetMode="External"/><Relationship Id="rId48" Type="http://schemas.openxmlformats.org/officeDocument/2006/relationships/hyperlink" Target="http://www.nevo.co.il/Law_word/law14/law-2405.pdf" TargetMode="External"/><Relationship Id="rId113" Type="http://schemas.openxmlformats.org/officeDocument/2006/relationships/hyperlink" Target="http://www.nevo.co.il/Law_word/law15/memshala-1083.pdf" TargetMode="External"/><Relationship Id="rId320" Type="http://schemas.openxmlformats.org/officeDocument/2006/relationships/hyperlink" Target="http://www.nevo.co.il/law_word/law14/law-2591.pdf" TargetMode="External"/><Relationship Id="rId558" Type="http://schemas.openxmlformats.org/officeDocument/2006/relationships/hyperlink" Target="http://www.nevo.co.il/Law_word/law14/law-2203.pdf" TargetMode="External"/><Relationship Id="rId155" Type="http://schemas.openxmlformats.org/officeDocument/2006/relationships/hyperlink" Target="http://www.nevo.co.il/Law_word/law16/knesset-796.pdf" TargetMode="External"/><Relationship Id="rId197" Type="http://schemas.openxmlformats.org/officeDocument/2006/relationships/hyperlink" Target="http://www.nevo.co.il/Law_word/law17/PROP-3072.pdf" TargetMode="External"/><Relationship Id="rId362" Type="http://schemas.openxmlformats.org/officeDocument/2006/relationships/hyperlink" Target="http://www.nevo.co.il/Law_word/law14/law-2203.pdf" TargetMode="External"/><Relationship Id="rId418" Type="http://schemas.openxmlformats.org/officeDocument/2006/relationships/hyperlink" Target="http://www.nevo.co.il/Law_word/law14/law-2077.pdf" TargetMode="External"/><Relationship Id="rId625" Type="http://schemas.openxmlformats.org/officeDocument/2006/relationships/hyperlink" Target="http://www.nevo.co.il/Law_word/law14/LAW-1831.pdf" TargetMode="External"/><Relationship Id="rId222" Type="http://schemas.openxmlformats.org/officeDocument/2006/relationships/hyperlink" Target="http://www.nevo.co.il/law_word/law14/law-2591.pdf" TargetMode="External"/><Relationship Id="rId264" Type="http://schemas.openxmlformats.org/officeDocument/2006/relationships/hyperlink" Target="http://www.nevo.co.il/Law_word/law14/LAW-2057.pdf" TargetMode="External"/><Relationship Id="rId471" Type="http://schemas.openxmlformats.org/officeDocument/2006/relationships/hyperlink" Target="http://www.nevo.co.il/Law_word/law15/MEMSHALA-260.pdf" TargetMode="External"/><Relationship Id="rId17" Type="http://schemas.openxmlformats.org/officeDocument/2006/relationships/hyperlink" Target="http://www.nevo.co.il/Law_word/law15/memshala-951.pdf" TargetMode="External"/><Relationship Id="rId59" Type="http://schemas.openxmlformats.org/officeDocument/2006/relationships/hyperlink" Target="http://www.nevo.co.il/Law_word/law15/MEMSHALA-236.pdf" TargetMode="External"/><Relationship Id="rId124" Type="http://schemas.openxmlformats.org/officeDocument/2006/relationships/hyperlink" Target="http://www.nevo.co.il/Law_word/law14/law-2203.pdf" TargetMode="External"/><Relationship Id="rId527" Type="http://schemas.openxmlformats.org/officeDocument/2006/relationships/hyperlink" Target="http://www.nevo.co.il/Law_word/law15/MEMSHALA-236.pdf" TargetMode="External"/><Relationship Id="rId569" Type="http://schemas.openxmlformats.org/officeDocument/2006/relationships/hyperlink" Target="http://www.nevo.co.il/Law_word/law15/memshala-1083.pdf" TargetMode="External"/><Relationship Id="rId70" Type="http://schemas.openxmlformats.org/officeDocument/2006/relationships/hyperlink" Target="http://www.nevo.co.il/law_word/law14/law-2591.pdf" TargetMode="External"/><Relationship Id="rId166" Type="http://schemas.openxmlformats.org/officeDocument/2006/relationships/hyperlink" Target="http://www.nevo.co.il/Law_word/law14/law-2766.pdf" TargetMode="External"/><Relationship Id="rId331" Type="http://schemas.openxmlformats.org/officeDocument/2006/relationships/hyperlink" Target="http://www.nevo.co.il/Law_word/law15/MEMSHALA-260.pdf" TargetMode="External"/><Relationship Id="rId373" Type="http://schemas.openxmlformats.org/officeDocument/2006/relationships/hyperlink" Target="http://www.nevo.co.il/Law_word/law15/memshala-768.pdf" TargetMode="External"/><Relationship Id="rId429" Type="http://schemas.openxmlformats.org/officeDocument/2006/relationships/hyperlink" Target="http://www.nevo.co.il/Law_word/law15/MEMSHALA-236.pdf" TargetMode="External"/><Relationship Id="rId580" Type="http://schemas.openxmlformats.org/officeDocument/2006/relationships/hyperlink" Target="http://www.nevo.co.il/law_word/law14/law-2591.pdf" TargetMode="External"/><Relationship Id="rId636" Type="http://schemas.openxmlformats.org/officeDocument/2006/relationships/hyperlink" Target="http://www.nevo.co.il/Law_word/law15/memshala-1083.pdf" TargetMode="External"/><Relationship Id="rId1" Type="http://schemas.openxmlformats.org/officeDocument/2006/relationships/styles" Target="styles.xml"/><Relationship Id="rId233" Type="http://schemas.openxmlformats.org/officeDocument/2006/relationships/hyperlink" Target="http://www.nevo.co.il/Law_word/law15/memshala-436.pdf" TargetMode="External"/><Relationship Id="rId440" Type="http://schemas.openxmlformats.org/officeDocument/2006/relationships/hyperlink" Target="http://www.nevo.co.il/Law_word/law14/LAW-2057.pdf" TargetMode="External"/><Relationship Id="rId28" Type="http://schemas.openxmlformats.org/officeDocument/2006/relationships/hyperlink" Target="http://www.nevo.co.il/law_word/law14/law-2591.pdf" TargetMode="External"/><Relationship Id="rId275" Type="http://schemas.openxmlformats.org/officeDocument/2006/relationships/hyperlink" Target="http://www.nevo.co.il/Law_word/law15/memshala-768.pdf" TargetMode="External"/><Relationship Id="rId300" Type="http://schemas.openxmlformats.org/officeDocument/2006/relationships/hyperlink" Target="http://www.nevo.co.il/Law_word/law14/LAW-2057.pdf" TargetMode="External"/><Relationship Id="rId482" Type="http://schemas.openxmlformats.org/officeDocument/2006/relationships/hyperlink" Target="http://www.nevo.co.il/Law_word/law14/law-2077.pdf" TargetMode="External"/><Relationship Id="rId538" Type="http://schemas.openxmlformats.org/officeDocument/2006/relationships/hyperlink" Target="http://www.nevo.co.il/Law_word/law14/LAW-2057.pdf" TargetMode="External"/><Relationship Id="rId81" Type="http://schemas.openxmlformats.org/officeDocument/2006/relationships/hyperlink" Target="http://www.nevo.co.il/Law_word/law16/KNESSET-46.pdf" TargetMode="External"/><Relationship Id="rId135" Type="http://schemas.openxmlformats.org/officeDocument/2006/relationships/hyperlink" Target="http://www.nevo.co.il/Law_word/law15/memshala-849.pdf" TargetMode="External"/><Relationship Id="rId177" Type="http://schemas.openxmlformats.org/officeDocument/2006/relationships/hyperlink" Target="http://www.nevo.co.il/Law_word/law15/MEMSHALA-4.pdf" TargetMode="External"/><Relationship Id="rId342" Type="http://schemas.openxmlformats.org/officeDocument/2006/relationships/hyperlink" Target="http://www.nevo.co.il/Law_word/law14/LAW-2057.pdf" TargetMode="External"/><Relationship Id="rId384" Type="http://schemas.openxmlformats.org/officeDocument/2006/relationships/hyperlink" Target="http://www.nevo.co.il/Law_word/law14/LAW-2057.pdf" TargetMode="External"/><Relationship Id="rId591" Type="http://schemas.openxmlformats.org/officeDocument/2006/relationships/hyperlink" Target="http://www.nevo.co.il/Law_word/law14/law-2405.pdf" TargetMode="External"/><Relationship Id="rId605" Type="http://schemas.openxmlformats.org/officeDocument/2006/relationships/hyperlink" Target="http://www.nevo.co.il/law_word/law14/law-2591.pdf" TargetMode="External"/><Relationship Id="rId202" Type="http://schemas.openxmlformats.org/officeDocument/2006/relationships/hyperlink" Target="http://www.nevo.co.il/law_word/law14/law-2591.pdf" TargetMode="External"/><Relationship Id="rId244" Type="http://schemas.openxmlformats.org/officeDocument/2006/relationships/hyperlink" Target="http://www.nevo.co.il/law_word/law14/law-2591.pdf" TargetMode="External"/><Relationship Id="rId647" Type="http://schemas.openxmlformats.org/officeDocument/2006/relationships/hyperlink" Target="http://www.nevo.co.il/Law_word/law14/LAW-2057.pdf" TargetMode="External"/><Relationship Id="rId39" Type="http://schemas.openxmlformats.org/officeDocument/2006/relationships/hyperlink" Target="http://www.nevo.co.il/Law_word/law15/memshala-768.pdf" TargetMode="External"/><Relationship Id="rId286" Type="http://schemas.openxmlformats.org/officeDocument/2006/relationships/hyperlink" Target="http://www.nevo.co.il/Law_word/law14/LAW-2057.pdf" TargetMode="External"/><Relationship Id="rId451" Type="http://schemas.openxmlformats.org/officeDocument/2006/relationships/hyperlink" Target="http://www.nevo.co.il/Law_word/law15/MEMSHALA-260.pdf" TargetMode="External"/><Relationship Id="rId493" Type="http://schemas.openxmlformats.org/officeDocument/2006/relationships/hyperlink" Target="http://www.nevo.co.il/Law_word/law15/MEMSHALA-236.pdf" TargetMode="External"/><Relationship Id="rId507" Type="http://schemas.openxmlformats.org/officeDocument/2006/relationships/hyperlink" Target="http://www.nevo.co.il/Law_word/law15/memshala-768.pdf" TargetMode="External"/><Relationship Id="rId549" Type="http://schemas.openxmlformats.org/officeDocument/2006/relationships/hyperlink" Target="http://www.nevo.co.il/Law_word/law15/MEMSHALA-236.pdf" TargetMode="External"/><Relationship Id="rId50" Type="http://schemas.openxmlformats.org/officeDocument/2006/relationships/hyperlink" Target="http://www.nevo.co.il/Law_word/law14/LAW-2057.pdf" TargetMode="External"/><Relationship Id="rId104" Type="http://schemas.openxmlformats.org/officeDocument/2006/relationships/hyperlink" Target="http://www.nevo.co.il/Law_word/law14/law-2405.pdf" TargetMode="External"/><Relationship Id="rId146" Type="http://schemas.openxmlformats.org/officeDocument/2006/relationships/hyperlink" Target="http://www.nevo.co.il/Law_word/law14/law-2766.pdf" TargetMode="External"/><Relationship Id="rId188" Type="http://schemas.openxmlformats.org/officeDocument/2006/relationships/hyperlink" Target="http://www.nevo.co.il/Law_word/law14/LAW-2057.pdf" TargetMode="External"/><Relationship Id="rId311" Type="http://schemas.openxmlformats.org/officeDocument/2006/relationships/hyperlink" Target="http://www.nevo.co.il/Law_word/law15/MEMSHALA-236.pdf" TargetMode="External"/><Relationship Id="rId353" Type="http://schemas.openxmlformats.org/officeDocument/2006/relationships/hyperlink" Target="http://www.nevo.co.il/Law_word/law15/memshala-768.pdf" TargetMode="External"/><Relationship Id="rId395" Type="http://schemas.openxmlformats.org/officeDocument/2006/relationships/hyperlink" Target="http://www.nevo.co.il/Law_word/law15/memshala-436.pdf" TargetMode="External"/><Relationship Id="rId409" Type="http://schemas.openxmlformats.org/officeDocument/2006/relationships/hyperlink" Target="http://www.nevo.co.il/Law_word/law15/MEMSHALA-260.pdf" TargetMode="External"/><Relationship Id="rId560" Type="http://schemas.openxmlformats.org/officeDocument/2006/relationships/hyperlink" Target="http://www.nevo.co.il/Law_word/law14/law-2405.pdf" TargetMode="External"/><Relationship Id="rId92" Type="http://schemas.openxmlformats.org/officeDocument/2006/relationships/hyperlink" Target="http://www.nevo.co.il/Law_word/law14/law-2680.pdf" TargetMode="External"/><Relationship Id="rId213" Type="http://schemas.openxmlformats.org/officeDocument/2006/relationships/hyperlink" Target="http://www.nevo.co.il/Law_word/law15/memshala-1083.pdf" TargetMode="External"/><Relationship Id="rId420" Type="http://schemas.openxmlformats.org/officeDocument/2006/relationships/hyperlink" Target="http://www.nevo.co.il/Law_word/law14/LAW-2057.pdf" TargetMode="External"/><Relationship Id="rId616" Type="http://schemas.openxmlformats.org/officeDocument/2006/relationships/hyperlink" Target="http://www.nevo.co.il/Law_word/law15/MEMSHALA-236.pdf" TargetMode="External"/><Relationship Id="rId658" Type="http://schemas.openxmlformats.org/officeDocument/2006/relationships/header" Target="header1.xml"/><Relationship Id="rId255" Type="http://schemas.openxmlformats.org/officeDocument/2006/relationships/hyperlink" Target="http://www.nevo.co.il/Law_word/law15/memshala-1083.pdf" TargetMode="External"/><Relationship Id="rId297" Type="http://schemas.openxmlformats.org/officeDocument/2006/relationships/hyperlink" Target="http://www.nevo.co.il/Law_word/law15/memshala-1083.pdf" TargetMode="External"/><Relationship Id="rId462" Type="http://schemas.openxmlformats.org/officeDocument/2006/relationships/hyperlink" Target="http://www.nevo.co.il/Law_word/law14/law-2077.pdf" TargetMode="External"/><Relationship Id="rId518" Type="http://schemas.openxmlformats.org/officeDocument/2006/relationships/hyperlink" Target="http://www.nevo.co.il/law_word/law14/law-2591.pdf" TargetMode="External"/><Relationship Id="rId115" Type="http://schemas.openxmlformats.org/officeDocument/2006/relationships/hyperlink" Target="http://www.nevo.co.il/Law_word/law15/memshala-768.pdf" TargetMode="External"/><Relationship Id="rId157" Type="http://schemas.openxmlformats.org/officeDocument/2006/relationships/hyperlink" Target="http://www.nevo.co.il/Law_word/law15/memshala-768.pdf" TargetMode="External"/><Relationship Id="rId322" Type="http://schemas.openxmlformats.org/officeDocument/2006/relationships/hyperlink" Target="http://www.nevo.co.il/Law_word/law14/LAW-2057.pdf" TargetMode="External"/><Relationship Id="rId364" Type="http://schemas.openxmlformats.org/officeDocument/2006/relationships/hyperlink" Target="http://www.nevo.co.il/Law_word/law14/LAW-2057.pdf" TargetMode="External"/><Relationship Id="rId61" Type="http://schemas.openxmlformats.org/officeDocument/2006/relationships/hyperlink" Target="http://www.nevo.co.il/Law_word/law15/MEMSHALA-260.pdf" TargetMode="External"/><Relationship Id="rId199" Type="http://schemas.openxmlformats.org/officeDocument/2006/relationships/hyperlink" Target="http://www.nevo.co.il/Law_word/law15/memshala-768.pdf" TargetMode="External"/><Relationship Id="rId571" Type="http://schemas.openxmlformats.org/officeDocument/2006/relationships/hyperlink" Target="http://www.nevo.co.il/Law_word/law15/memshala-768.pdf" TargetMode="External"/><Relationship Id="rId627" Type="http://schemas.openxmlformats.org/officeDocument/2006/relationships/hyperlink" Target="http://www.nevo.co.il/Law_word/law17/PROP-3065.pdf" TargetMode="External"/><Relationship Id="rId19" Type="http://schemas.openxmlformats.org/officeDocument/2006/relationships/hyperlink" Target="http://www.nevo.co.il/Law_word/law16/knesset-747.pdf" TargetMode="External"/><Relationship Id="rId224" Type="http://schemas.openxmlformats.org/officeDocument/2006/relationships/hyperlink" Target="http://www.nevo.co.il/law_word/law14/law-2591.pdf" TargetMode="External"/><Relationship Id="rId266" Type="http://schemas.openxmlformats.org/officeDocument/2006/relationships/hyperlink" Target="http://www.nevo.co.il/Law_word/law14/law-2203.pdf" TargetMode="External"/><Relationship Id="rId431" Type="http://schemas.openxmlformats.org/officeDocument/2006/relationships/hyperlink" Target="http://www.nevo.co.il/Law_word/law15/MEMSHALA-260.pdf" TargetMode="External"/><Relationship Id="rId473" Type="http://schemas.openxmlformats.org/officeDocument/2006/relationships/hyperlink" Target="http://www.nevo.co.il/Law_word/law15/MEMSHALA-236.pdf" TargetMode="External"/><Relationship Id="rId529" Type="http://schemas.openxmlformats.org/officeDocument/2006/relationships/hyperlink" Target="http://www.nevo.co.il/Law_word/law15/memshala-436.pdf" TargetMode="External"/><Relationship Id="rId30" Type="http://schemas.openxmlformats.org/officeDocument/2006/relationships/hyperlink" Target="http://www.nevo.co.il/Law_word/law14/LAW-2057.pdf" TargetMode="External"/><Relationship Id="rId126" Type="http://schemas.openxmlformats.org/officeDocument/2006/relationships/hyperlink" Target="http://www.nevo.co.il/Law_word/law14/LAW-1956.pdf" TargetMode="External"/><Relationship Id="rId168" Type="http://schemas.openxmlformats.org/officeDocument/2006/relationships/hyperlink" Target="http://www.nevo.co.il/Law_word/law14/law-2405.pdf" TargetMode="External"/><Relationship Id="rId333" Type="http://schemas.openxmlformats.org/officeDocument/2006/relationships/hyperlink" Target="http://www.nevo.co.il/Law_word/law15/memshala-768.pdf" TargetMode="External"/><Relationship Id="rId540" Type="http://schemas.openxmlformats.org/officeDocument/2006/relationships/hyperlink" Target="http://www.nevo.co.il/Law_word/law14/law-2203.pdf" TargetMode="External"/><Relationship Id="rId72" Type="http://schemas.openxmlformats.org/officeDocument/2006/relationships/hyperlink" Target="http://www.nevo.co.il/Law_word/law14/law-2405.pdf" TargetMode="External"/><Relationship Id="rId375" Type="http://schemas.openxmlformats.org/officeDocument/2006/relationships/hyperlink" Target="http://www.nevo.co.il/Law_word/law15/memshala-1083.pdf" TargetMode="External"/><Relationship Id="rId582" Type="http://schemas.openxmlformats.org/officeDocument/2006/relationships/hyperlink" Target="http://www.nevo.co.il/Law_word/law14/law-2405.pdf" TargetMode="External"/><Relationship Id="rId638" Type="http://schemas.openxmlformats.org/officeDocument/2006/relationships/hyperlink" Target="http://www.nevo.co.il/Law_word/law15/MEMSHALA-236.pdf" TargetMode="External"/><Relationship Id="rId3" Type="http://schemas.openxmlformats.org/officeDocument/2006/relationships/webSettings" Target="webSettings.xml"/><Relationship Id="rId235" Type="http://schemas.openxmlformats.org/officeDocument/2006/relationships/hyperlink" Target="http://www.nevo.co.il/Law_word/law15/memshala-1083.pdf" TargetMode="External"/><Relationship Id="rId277" Type="http://schemas.openxmlformats.org/officeDocument/2006/relationships/hyperlink" Target="http://www.nevo.co.il/Law_word/law15/memshala-768.pdf" TargetMode="External"/><Relationship Id="rId400" Type="http://schemas.openxmlformats.org/officeDocument/2006/relationships/hyperlink" Target="http://www.nevo.co.il/Law_word/law14/law-2077.pdf" TargetMode="External"/><Relationship Id="rId442" Type="http://schemas.openxmlformats.org/officeDocument/2006/relationships/hyperlink" Target="http://www.nevo.co.il/Law_word/law14/law-2077.pdf" TargetMode="External"/><Relationship Id="rId484" Type="http://schemas.openxmlformats.org/officeDocument/2006/relationships/hyperlink" Target="http://www.nevo.co.il/Law_word/law14/LAW-2057.pdf" TargetMode="External"/><Relationship Id="rId137" Type="http://schemas.openxmlformats.org/officeDocument/2006/relationships/hyperlink" Target="http://www.nevo.co.il/Law_word/law16/knesset-580.pdf" TargetMode="External"/><Relationship Id="rId302" Type="http://schemas.openxmlformats.org/officeDocument/2006/relationships/hyperlink" Target="http://www.nevo.co.il/Law_word/law14/law-2203.pdf" TargetMode="External"/><Relationship Id="rId344" Type="http://schemas.openxmlformats.org/officeDocument/2006/relationships/hyperlink" Target="http://www.nevo.co.il/Law_word/law14/law-2203.pdf" TargetMode="External"/><Relationship Id="rId41" Type="http://schemas.openxmlformats.org/officeDocument/2006/relationships/hyperlink" Target="http://www.nevo.co.il/Law_word/law15/memshala-768.pdf" TargetMode="External"/><Relationship Id="rId83" Type="http://schemas.openxmlformats.org/officeDocument/2006/relationships/hyperlink" Target="http://www.nevo.co.il/Law_word/law15/memshala-768.pdf" TargetMode="External"/><Relationship Id="rId179" Type="http://schemas.openxmlformats.org/officeDocument/2006/relationships/hyperlink" Target="http://www.nevo.co.il/Law_word/law15/MEMSHALA-236.pdf" TargetMode="External"/><Relationship Id="rId386" Type="http://schemas.openxmlformats.org/officeDocument/2006/relationships/hyperlink" Target="http://www.nevo.co.il/Law_word/law14/law-2203.pdf" TargetMode="External"/><Relationship Id="rId551" Type="http://schemas.openxmlformats.org/officeDocument/2006/relationships/hyperlink" Target="http://www.nevo.co.il/Law_word/law15/memshala-436.pdf" TargetMode="External"/><Relationship Id="rId593" Type="http://schemas.openxmlformats.org/officeDocument/2006/relationships/hyperlink" Target="http://www.nevo.co.il/law_word/law14/law-2591.pdf" TargetMode="External"/><Relationship Id="rId607" Type="http://schemas.openxmlformats.org/officeDocument/2006/relationships/hyperlink" Target="http://www.nevo.co.il/Law_word/law14/LAW-2057.pdf" TargetMode="External"/><Relationship Id="rId649" Type="http://schemas.openxmlformats.org/officeDocument/2006/relationships/hyperlink" Target="http://www.nevo.co.il/Law_word/law14/law-2203.pdf" TargetMode="External"/><Relationship Id="rId190" Type="http://schemas.openxmlformats.org/officeDocument/2006/relationships/hyperlink" Target="http://www.nevo.co.il/Law_word/law14/law-2203.pdf" TargetMode="External"/><Relationship Id="rId204" Type="http://schemas.openxmlformats.org/officeDocument/2006/relationships/hyperlink" Target="http://www.nevo.co.il/law_word/law14/law-2591.pdf" TargetMode="External"/><Relationship Id="rId246" Type="http://schemas.openxmlformats.org/officeDocument/2006/relationships/hyperlink" Target="http://www.nevo.co.il/Law_word/law14/LAW-2057.pdf" TargetMode="External"/><Relationship Id="rId288" Type="http://schemas.openxmlformats.org/officeDocument/2006/relationships/hyperlink" Target="http://www.nevo.co.il/Law_word/law14/law-2203.pdf" TargetMode="External"/><Relationship Id="rId411" Type="http://schemas.openxmlformats.org/officeDocument/2006/relationships/hyperlink" Target="http://www.nevo.co.il/Law_word/law15/memshala-1083.pdf" TargetMode="External"/><Relationship Id="rId453" Type="http://schemas.openxmlformats.org/officeDocument/2006/relationships/hyperlink" Target="http://www.nevo.co.il/Law_word/law15/MEMSHALA-236.pdf" TargetMode="External"/><Relationship Id="rId509" Type="http://schemas.openxmlformats.org/officeDocument/2006/relationships/hyperlink" Target="http://www.nevo.co.il/Law_word/law16/knesset-796.pdf" TargetMode="External"/><Relationship Id="rId660" Type="http://schemas.openxmlformats.org/officeDocument/2006/relationships/footer" Target="footer1.xml"/><Relationship Id="rId106" Type="http://schemas.openxmlformats.org/officeDocument/2006/relationships/hyperlink" Target="http://www.nevo.co.il/law_word/law14/law-2591.pdf" TargetMode="External"/><Relationship Id="rId313" Type="http://schemas.openxmlformats.org/officeDocument/2006/relationships/hyperlink" Target="http://www.nevo.co.il/Law_word/law15/memshala-436.pdf" TargetMode="External"/><Relationship Id="rId495" Type="http://schemas.openxmlformats.org/officeDocument/2006/relationships/hyperlink" Target="http://www.nevo.co.il/Law_word/law15/MEMSHALA-260.pdf" TargetMode="External"/><Relationship Id="rId10" Type="http://schemas.openxmlformats.org/officeDocument/2006/relationships/hyperlink" Target="http://www.nevo.co.il/Law_word/law14/law-2405.pdf" TargetMode="External"/><Relationship Id="rId52" Type="http://schemas.openxmlformats.org/officeDocument/2006/relationships/hyperlink" Target="http://www.nevo.co.il/Law_word/law14/law-2077.pdf" TargetMode="External"/><Relationship Id="rId94" Type="http://schemas.openxmlformats.org/officeDocument/2006/relationships/hyperlink" Target="http://www.nevo.co.il/law_word/law14/law-2591.pdf" TargetMode="External"/><Relationship Id="rId148" Type="http://schemas.openxmlformats.org/officeDocument/2006/relationships/hyperlink" Target="http://www.nevo.co.il/Law_word/law14/law-2405.pdf" TargetMode="External"/><Relationship Id="rId355" Type="http://schemas.openxmlformats.org/officeDocument/2006/relationships/hyperlink" Target="http://www.nevo.co.il/Law_word/law15/memshala-768.pdf" TargetMode="External"/><Relationship Id="rId397" Type="http://schemas.openxmlformats.org/officeDocument/2006/relationships/hyperlink" Target="http://www.nevo.co.il/Law_word/law15/memshala-1083.pdf" TargetMode="External"/><Relationship Id="rId520" Type="http://schemas.openxmlformats.org/officeDocument/2006/relationships/hyperlink" Target="http://www.nevo.co.il/Law_word/law14/law-2766.pdf" TargetMode="External"/><Relationship Id="rId562" Type="http://schemas.openxmlformats.org/officeDocument/2006/relationships/hyperlink" Target="http://www.nevo.co.il/law_word/law14/law-2591.pdf" TargetMode="External"/><Relationship Id="rId618" Type="http://schemas.openxmlformats.org/officeDocument/2006/relationships/hyperlink" Target="http://www.nevo.co.il/Law_word/law17/PROP-3043.pdf" TargetMode="External"/><Relationship Id="rId215" Type="http://schemas.openxmlformats.org/officeDocument/2006/relationships/hyperlink" Target="http://www.nevo.co.il/Law_word/law15/memshala-1083.pdf" TargetMode="External"/><Relationship Id="rId257" Type="http://schemas.openxmlformats.org/officeDocument/2006/relationships/hyperlink" Target="http://www.nevo.co.il/Law_word/law15/MEMSHALA-236.pdf" TargetMode="External"/><Relationship Id="rId422" Type="http://schemas.openxmlformats.org/officeDocument/2006/relationships/hyperlink" Target="http://www.nevo.co.il/Law_word/law14/law-2077.pdf" TargetMode="External"/><Relationship Id="rId464" Type="http://schemas.openxmlformats.org/officeDocument/2006/relationships/hyperlink" Target="http://www.nevo.co.il/Law_word/law14/LAW-2057.pdf" TargetMode="External"/><Relationship Id="rId299" Type="http://schemas.openxmlformats.org/officeDocument/2006/relationships/hyperlink" Target="http://www.nevo.co.il/Law_word/law15/memshala-1083.pdf" TargetMode="External"/><Relationship Id="rId63" Type="http://schemas.openxmlformats.org/officeDocument/2006/relationships/hyperlink" Target="http://www.nevo.co.il/Law_word/law15/MEMSHALA-236.pdf" TargetMode="External"/><Relationship Id="rId159" Type="http://schemas.openxmlformats.org/officeDocument/2006/relationships/hyperlink" Target="http://www.nevo.co.il/Law_word/law15/memshala-849.pdf" TargetMode="External"/><Relationship Id="rId366" Type="http://schemas.openxmlformats.org/officeDocument/2006/relationships/hyperlink" Target="http://www.nevo.co.il/Law_word/law14/law-2203.pdf" TargetMode="External"/><Relationship Id="rId573" Type="http://schemas.openxmlformats.org/officeDocument/2006/relationships/hyperlink" Target="http://www.nevo.co.il/Law_word/law15/memshala-1083.pdf" TargetMode="External"/><Relationship Id="rId226" Type="http://schemas.openxmlformats.org/officeDocument/2006/relationships/hyperlink" Target="http://www.nevo.co.il/law_word/law14/law-2591.pdf" TargetMode="External"/><Relationship Id="rId433" Type="http://schemas.openxmlformats.org/officeDocument/2006/relationships/hyperlink" Target="http://www.nevo.co.il/Law_word/law15/MEMSHALA-236.pdf" TargetMode="External"/><Relationship Id="rId640" Type="http://schemas.openxmlformats.org/officeDocument/2006/relationships/hyperlink" Target="http://www.nevo.co.il/Law_word/law15/memshala-436.pdf" TargetMode="External"/><Relationship Id="rId74" Type="http://schemas.openxmlformats.org/officeDocument/2006/relationships/hyperlink" Target="http://www.nevo.co.il/law_word/law14/law-2591.pdf" TargetMode="External"/><Relationship Id="rId377" Type="http://schemas.openxmlformats.org/officeDocument/2006/relationships/hyperlink" Target="http://www.nevo.co.il/Law_word/law15/MEMSHALA-236.pdf" TargetMode="External"/><Relationship Id="rId500" Type="http://schemas.openxmlformats.org/officeDocument/2006/relationships/hyperlink" Target="http://www.nevo.co.il/Law_word/law14/law-2766.pdf" TargetMode="External"/><Relationship Id="rId584" Type="http://schemas.openxmlformats.org/officeDocument/2006/relationships/hyperlink" Target="http://www.nevo.co.il/law_word/law14/law-2591.pdf" TargetMode="External"/><Relationship Id="rId5" Type="http://schemas.openxmlformats.org/officeDocument/2006/relationships/endnotes" Target="endnotes.xml"/><Relationship Id="rId237" Type="http://schemas.openxmlformats.org/officeDocument/2006/relationships/hyperlink" Target="http://www.nevo.co.il/Law_word/law15/MEMSHALA-236.pdf" TargetMode="External"/><Relationship Id="rId444" Type="http://schemas.openxmlformats.org/officeDocument/2006/relationships/hyperlink" Target="http://www.nevo.co.il/Law_word/law14/LAW-2057.pdf" TargetMode="External"/><Relationship Id="rId651" Type="http://schemas.openxmlformats.org/officeDocument/2006/relationships/hyperlink" Target="http://www.nevo.co.il/Law_word/law14/law-2405.pdf" TargetMode="External"/><Relationship Id="rId290" Type="http://schemas.openxmlformats.org/officeDocument/2006/relationships/hyperlink" Target="http://www.nevo.co.il/Law_word/law14/law-2405.pdf" TargetMode="External"/><Relationship Id="rId304" Type="http://schemas.openxmlformats.org/officeDocument/2006/relationships/hyperlink" Target="http://www.nevo.co.il/Law_word/law14/LAW-2057.pdf" TargetMode="External"/><Relationship Id="rId388" Type="http://schemas.openxmlformats.org/officeDocument/2006/relationships/hyperlink" Target="http://www.nevo.co.il/Law_word/law14/LAW-2057.pdf" TargetMode="External"/><Relationship Id="rId511" Type="http://schemas.openxmlformats.org/officeDocument/2006/relationships/hyperlink" Target="https://www.nevo.co.il/Law_word/law15/memshala-1443.pdf" TargetMode="External"/><Relationship Id="rId609" Type="http://schemas.openxmlformats.org/officeDocument/2006/relationships/hyperlink" Target="http://www.nevo.co.il/Law_word/law14/law-2203.pdf" TargetMode="External"/><Relationship Id="rId85" Type="http://schemas.openxmlformats.org/officeDocument/2006/relationships/hyperlink" Target="http://www.nevo.co.il/Law_word/law15/memshala-768.pdf" TargetMode="External"/><Relationship Id="rId150" Type="http://schemas.openxmlformats.org/officeDocument/2006/relationships/hyperlink" Target="http://www.nevo.co.il/Law_word/law14/law-2405.pdf" TargetMode="External"/><Relationship Id="rId595" Type="http://schemas.openxmlformats.org/officeDocument/2006/relationships/hyperlink" Target="http://www.nevo.co.il/Law_word/law14/law-2405.pdf" TargetMode="External"/><Relationship Id="rId248" Type="http://schemas.openxmlformats.org/officeDocument/2006/relationships/hyperlink" Target="http://www.nevo.co.il/Law_word/law14/law-2203.pdf" TargetMode="External"/><Relationship Id="rId455" Type="http://schemas.openxmlformats.org/officeDocument/2006/relationships/hyperlink" Target="http://www.nevo.co.il/Law_word/law15/MEMSHALA-260.pdf" TargetMode="External"/><Relationship Id="rId662" Type="http://schemas.openxmlformats.org/officeDocument/2006/relationships/fontTable" Target="fontTable.xml"/><Relationship Id="rId12" Type="http://schemas.openxmlformats.org/officeDocument/2006/relationships/hyperlink" Target="http://www.nevo.co.il/Law_word/law14/law-2439.pdf" TargetMode="External"/><Relationship Id="rId108" Type="http://schemas.openxmlformats.org/officeDocument/2006/relationships/hyperlink" Target="http://www.nevo.co.il/Law_word/law14/law-2405.pdf" TargetMode="External"/><Relationship Id="rId315" Type="http://schemas.openxmlformats.org/officeDocument/2006/relationships/hyperlink" Target="http://www.nevo.co.il/Law_word/law15/memshala-1083.pdf" TargetMode="External"/><Relationship Id="rId522" Type="http://schemas.openxmlformats.org/officeDocument/2006/relationships/hyperlink" Target="http://www.nevo.co.il/Law_word/law14/LAW-2057.pdf" TargetMode="External"/><Relationship Id="rId96" Type="http://schemas.openxmlformats.org/officeDocument/2006/relationships/hyperlink" Target="http://www.nevo.co.il/law_word/law14/law-2591.pdf" TargetMode="External"/><Relationship Id="rId161" Type="http://schemas.openxmlformats.org/officeDocument/2006/relationships/hyperlink" Target="http://www.nevo.co.il/Law_word/law16/knesset-580.pdf" TargetMode="External"/><Relationship Id="rId399" Type="http://schemas.openxmlformats.org/officeDocument/2006/relationships/hyperlink" Target="http://www.nevo.co.il/Law_word/law15/MEMSHALA-236.pdf" TargetMode="External"/><Relationship Id="rId259" Type="http://schemas.openxmlformats.org/officeDocument/2006/relationships/hyperlink" Target="http://www.nevo.co.il/Law_word/law15/memshala-436.pdf" TargetMode="External"/><Relationship Id="rId466" Type="http://schemas.openxmlformats.org/officeDocument/2006/relationships/hyperlink" Target="http://www.nevo.co.il/Law_word/law14/law-2077.pdf" TargetMode="External"/><Relationship Id="rId23" Type="http://schemas.openxmlformats.org/officeDocument/2006/relationships/hyperlink" Target="http://www.nevo.co.il/Law_word/law15/MEMSHALA-236.pdf" TargetMode="External"/><Relationship Id="rId119" Type="http://schemas.openxmlformats.org/officeDocument/2006/relationships/hyperlink" Target="http://www.nevo.co.il/Law_word/law15/MEMSHALA-236.pdf" TargetMode="External"/><Relationship Id="rId326" Type="http://schemas.openxmlformats.org/officeDocument/2006/relationships/hyperlink" Target="http://www.nevo.co.il/Law_word/law14/law-2405.pdf" TargetMode="External"/><Relationship Id="rId533" Type="http://schemas.openxmlformats.org/officeDocument/2006/relationships/hyperlink" Target="http://www.nevo.co.il/Law_word/law15/memshala-1083.pdf" TargetMode="External"/><Relationship Id="rId172" Type="http://schemas.openxmlformats.org/officeDocument/2006/relationships/hyperlink" Target="http://www.nevo.co.il/Law_word/law14/LAW-2057.pdf" TargetMode="External"/><Relationship Id="rId477" Type="http://schemas.openxmlformats.org/officeDocument/2006/relationships/hyperlink" Target="http://www.nevo.co.il/Law_word/law15/MEMSHALA-236.pdf" TargetMode="External"/><Relationship Id="rId600" Type="http://schemas.openxmlformats.org/officeDocument/2006/relationships/hyperlink" Target="http://www.nevo.co.il/Law_word/law15/memshala-768.pdf" TargetMode="External"/><Relationship Id="rId337" Type="http://schemas.openxmlformats.org/officeDocument/2006/relationships/hyperlink" Target="http://www.nevo.co.il/Law_word/law15/memshala-768.pdf" TargetMode="External"/><Relationship Id="rId34" Type="http://schemas.openxmlformats.org/officeDocument/2006/relationships/hyperlink" Target="http://www.nevo.co.il/Law_word/law14/law-2405.pdf" TargetMode="External"/><Relationship Id="rId544" Type="http://schemas.openxmlformats.org/officeDocument/2006/relationships/hyperlink" Target="http://www.nevo.co.il/Law_word/law14/law-2203.pdf" TargetMode="External"/><Relationship Id="rId183" Type="http://schemas.openxmlformats.org/officeDocument/2006/relationships/hyperlink" Target="http://www.nevo.co.il/Law_word/law15/MEMSHALA-236.pdf" TargetMode="External"/><Relationship Id="rId390" Type="http://schemas.openxmlformats.org/officeDocument/2006/relationships/hyperlink" Target="http://www.nevo.co.il/Law_word/law14/law-2203.pdf" TargetMode="External"/><Relationship Id="rId404" Type="http://schemas.openxmlformats.org/officeDocument/2006/relationships/hyperlink" Target="http://www.nevo.co.il/Law_word/law14/law-2077.pdf" TargetMode="External"/><Relationship Id="rId611" Type="http://schemas.openxmlformats.org/officeDocument/2006/relationships/hyperlink" Target="http://www.nevo.co.il/Law_word/law14/law-2405.pdf" TargetMode="External"/><Relationship Id="rId250" Type="http://schemas.openxmlformats.org/officeDocument/2006/relationships/hyperlink" Target="http://www.nevo.co.il/Law_word/law14/LAW-2057.pdf" TargetMode="External"/><Relationship Id="rId488" Type="http://schemas.openxmlformats.org/officeDocument/2006/relationships/hyperlink" Target="http://www.nevo.co.il/Law_word/law14/LAW-2057.pdf" TargetMode="External"/><Relationship Id="rId45" Type="http://schemas.openxmlformats.org/officeDocument/2006/relationships/hyperlink" Target="http://www.nevo.co.il/Law_word/law15/memshala-1083.pdf" TargetMode="External"/><Relationship Id="rId110" Type="http://schemas.openxmlformats.org/officeDocument/2006/relationships/hyperlink" Target="http://www.nevo.co.il/Law_word/law14/law-2405.pdf" TargetMode="External"/><Relationship Id="rId348" Type="http://schemas.openxmlformats.org/officeDocument/2006/relationships/hyperlink" Target="http://www.nevo.co.il/Law_word/law14/law-2766.pdf" TargetMode="External"/><Relationship Id="rId555" Type="http://schemas.openxmlformats.org/officeDocument/2006/relationships/hyperlink" Target="http://www.nevo.co.il/Law_word/law15/memshala-1083.pdf" TargetMode="External"/><Relationship Id="rId194" Type="http://schemas.openxmlformats.org/officeDocument/2006/relationships/hyperlink" Target="http://www.nevo.co.il/Law_word/law14/LAW-1831.pdf" TargetMode="External"/><Relationship Id="rId208" Type="http://schemas.openxmlformats.org/officeDocument/2006/relationships/hyperlink" Target="http://www.nevo.co.il/law_word/law14/law-2591.pdf" TargetMode="External"/><Relationship Id="rId415" Type="http://schemas.openxmlformats.org/officeDocument/2006/relationships/hyperlink" Target="http://www.nevo.co.il/Law_word/law15/MEMSHALA-260.pdf" TargetMode="External"/><Relationship Id="rId622" Type="http://schemas.openxmlformats.org/officeDocument/2006/relationships/hyperlink" Target="http://www.nevo.co.il/Law_word/law15/MEMSHALA-236.pdf" TargetMode="External"/><Relationship Id="rId261" Type="http://schemas.openxmlformats.org/officeDocument/2006/relationships/hyperlink" Target="http://www.nevo.co.il/Law_word/law15/memshala-768.pdf" TargetMode="External"/><Relationship Id="rId499" Type="http://schemas.openxmlformats.org/officeDocument/2006/relationships/hyperlink" Target="http://www.nevo.co.il/Law_word/law15/MEMSHALA-260.pdf" TargetMode="External"/><Relationship Id="rId56" Type="http://schemas.openxmlformats.org/officeDocument/2006/relationships/hyperlink" Target="http://www.nevo.co.il/Law_word/law14/law-2077.pdf" TargetMode="External"/><Relationship Id="rId359" Type="http://schemas.openxmlformats.org/officeDocument/2006/relationships/hyperlink" Target="http://www.nevo.co.il/Law_word/law15/memshala-768.pdf" TargetMode="External"/><Relationship Id="rId566" Type="http://schemas.openxmlformats.org/officeDocument/2006/relationships/hyperlink" Target="http://www.nevo.co.il/Law_word/law14/law-2405.pdf" TargetMode="External"/><Relationship Id="rId121" Type="http://schemas.openxmlformats.org/officeDocument/2006/relationships/hyperlink" Target="http://www.nevo.co.il/Law_word/law15/memshala-436.pdf" TargetMode="External"/><Relationship Id="rId219" Type="http://schemas.openxmlformats.org/officeDocument/2006/relationships/hyperlink" Target="http://www.nevo.co.il/Law_word/law15/memshala-1083.pdf" TargetMode="External"/><Relationship Id="rId426" Type="http://schemas.openxmlformats.org/officeDocument/2006/relationships/hyperlink" Target="http://www.nevo.co.il/Law_word/law14/law-2077.pdf" TargetMode="External"/><Relationship Id="rId633" Type="http://schemas.openxmlformats.org/officeDocument/2006/relationships/hyperlink" Target="http://www.nevo.co.il/Law_word/law14/law-2203.pdf" TargetMode="External"/><Relationship Id="rId67" Type="http://schemas.openxmlformats.org/officeDocument/2006/relationships/hyperlink" Target="http://www.nevo.co.il/Law_word/law15/memshala-1083.pdf" TargetMode="External"/><Relationship Id="rId272" Type="http://schemas.openxmlformats.org/officeDocument/2006/relationships/hyperlink" Target="http://www.nevo.co.il/Law_word/law14/law-2405.pdf" TargetMode="External"/><Relationship Id="rId577" Type="http://schemas.openxmlformats.org/officeDocument/2006/relationships/hyperlink" Target="http://www.nevo.co.il/Law_word/law15/memshala-1083.pdf" TargetMode="External"/><Relationship Id="rId132" Type="http://schemas.openxmlformats.org/officeDocument/2006/relationships/hyperlink" Target="http://www.nevo.co.il/Law_word/law14/law-2405.pdf" TargetMode="External"/><Relationship Id="rId437" Type="http://schemas.openxmlformats.org/officeDocument/2006/relationships/hyperlink" Target="http://www.nevo.co.il/Law_word/law15/MEMSHALA-236.pdf" TargetMode="External"/><Relationship Id="rId644" Type="http://schemas.openxmlformats.org/officeDocument/2006/relationships/hyperlink" Target="http://www.nevo.co.il/Law_word/law17/PROP-3043.pdf" TargetMode="External"/><Relationship Id="rId283" Type="http://schemas.openxmlformats.org/officeDocument/2006/relationships/hyperlink" Target="http://www.nevo.co.il/Law_word/law15/memshala-436.pdf" TargetMode="External"/><Relationship Id="rId490" Type="http://schemas.openxmlformats.org/officeDocument/2006/relationships/hyperlink" Target="http://www.nevo.co.il/Law_word/law14/law-2077.pdf" TargetMode="External"/><Relationship Id="rId504" Type="http://schemas.openxmlformats.org/officeDocument/2006/relationships/hyperlink" Target="http://www.nevo.co.il/Law_word/law14/law-2387.pdf" TargetMode="External"/><Relationship Id="rId78" Type="http://schemas.openxmlformats.org/officeDocument/2006/relationships/hyperlink" Target="http://www.nevo.co.il/law_word/law14/law-2591.pdf" TargetMode="External"/><Relationship Id="rId143" Type="http://schemas.openxmlformats.org/officeDocument/2006/relationships/hyperlink" Target="http://www.nevo.co.il/Law_word/law15/memshala-768.pdf" TargetMode="External"/><Relationship Id="rId350" Type="http://schemas.openxmlformats.org/officeDocument/2006/relationships/hyperlink" Target="http://www.nevo.co.il/Law_word/law14/law-2405.pdf" TargetMode="External"/><Relationship Id="rId588" Type="http://schemas.openxmlformats.org/officeDocument/2006/relationships/hyperlink" Target="http://www.nevo.co.il/law_word/law14/law-2591.pdf" TargetMode="External"/><Relationship Id="rId9" Type="http://schemas.openxmlformats.org/officeDocument/2006/relationships/hyperlink" Target="http://www.nevo.co.il/Law_word/law15/memshala-768.pdf" TargetMode="External"/><Relationship Id="rId210" Type="http://schemas.openxmlformats.org/officeDocument/2006/relationships/hyperlink" Target="http://www.nevo.co.il/law_word/law14/law-2591.pdf" TargetMode="External"/><Relationship Id="rId448" Type="http://schemas.openxmlformats.org/officeDocument/2006/relationships/hyperlink" Target="http://www.nevo.co.il/Law_word/law14/LAW-2057.pdf" TargetMode="External"/><Relationship Id="rId655" Type="http://schemas.openxmlformats.org/officeDocument/2006/relationships/hyperlink" Target="http://www.nevo.co.il/Law_word/law14/law-2405.pdf" TargetMode="External"/><Relationship Id="rId294" Type="http://schemas.openxmlformats.org/officeDocument/2006/relationships/hyperlink" Target="http://www.nevo.co.il/law_word/law14/law-2591.pdf" TargetMode="External"/><Relationship Id="rId308" Type="http://schemas.openxmlformats.org/officeDocument/2006/relationships/hyperlink" Target="http://www.nevo.co.il/law_word/law14/law-2510.pdf" TargetMode="External"/><Relationship Id="rId515" Type="http://schemas.openxmlformats.org/officeDocument/2006/relationships/hyperlink" Target="http://www.nevo.co.il/Law_word/law15/MEMSHALA-236.pdf" TargetMode="External"/><Relationship Id="rId89" Type="http://schemas.openxmlformats.org/officeDocument/2006/relationships/hyperlink" Target="http://www.nevo.co.il/Law_word/law16/knesset-580.pdf" TargetMode="External"/><Relationship Id="rId154" Type="http://schemas.openxmlformats.org/officeDocument/2006/relationships/hyperlink" Target="http://www.nevo.co.il/Law_word/law14/law-2766.pdf" TargetMode="External"/><Relationship Id="rId361" Type="http://schemas.openxmlformats.org/officeDocument/2006/relationships/hyperlink" Target="http://www.nevo.co.il/Law_word/law15/MEMSHALA-236.pdf" TargetMode="External"/><Relationship Id="rId599" Type="http://schemas.openxmlformats.org/officeDocument/2006/relationships/hyperlink" Target="http://www.nevo.co.il/Law_word/law14/law-2405.pdf" TargetMode="External"/><Relationship Id="rId459" Type="http://schemas.openxmlformats.org/officeDocument/2006/relationships/hyperlink" Target="http://www.nevo.co.il/Law_word/law15/MEMSHALA-260.pdf" TargetMode="External"/><Relationship Id="rId16" Type="http://schemas.openxmlformats.org/officeDocument/2006/relationships/hyperlink" Target="http://www.nevo.co.il/law_word/law14/law-2510.pdf" TargetMode="External"/><Relationship Id="rId221" Type="http://schemas.openxmlformats.org/officeDocument/2006/relationships/hyperlink" Target="http://www.nevo.co.il/Law_word/law15/memshala-1083.pdf" TargetMode="External"/><Relationship Id="rId319" Type="http://schemas.openxmlformats.org/officeDocument/2006/relationships/hyperlink" Target="http://www.nevo.co.il/Law_word/law15/memshala-768.pdf" TargetMode="External"/><Relationship Id="rId526" Type="http://schemas.openxmlformats.org/officeDocument/2006/relationships/hyperlink" Target="http://www.nevo.co.il/Law_word/law14/LAW-2057.pdf" TargetMode="External"/><Relationship Id="rId165" Type="http://schemas.openxmlformats.org/officeDocument/2006/relationships/hyperlink" Target="http://www.nevo.co.il/Law_word/law16/knesset-747.pdf" TargetMode="External"/><Relationship Id="rId372" Type="http://schemas.openxmlformats.org/officeDocument/2006/relationships/hyperlink" Target="http://www.nevo.co.il/Law_word/law14/law-2405.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077.pdf" TargetMode="External"/><Relationship Id="rId18" Type="http://schemas.openxmlformats.org/officeDocument/2006/relationships/hyperlink" Target="http://www.nevo.co.il/Law_word/law15/memshala-686.pdf" TargetMode="External"/><Relationship Id="rId26" Type="http://schemas.openxmlformats.org/officeDocument/2006/relationships/hyperlink" Target="http://www.nevo.co.il/law_word/law14/law-2439.pdf" TargetMode="External"/><Relationship Id="rId21" Type="http://schemas.openxmlformats.org/officeDocument/2006/relationships/hyperlink" Target="http://www.nevo.co.il/Law_word/law14/law-2439.pdf" TargetMode="External"/><Relationship Id="rId34" Type="http://schemas.openxmlformats.org/officeDocument/2006/relationships/hyperlink" Target="http://www.nevo.co.il/Law_word/law16/knesset-747.pdf" TargetMode="External"/><Relationship Id="rId7" Type="http://schemas.openxmlformats.org/officeDocument/2006/relationships/hyperlink" Target="http://www.nevo.co.il/Law_word/law14/law-1883.pdf" TargetMode="External"/><Relationship Id="rId12" Type="http://schemas.openxmlformats.org/officeDocument/2006/relationships/hyperlink" Target="http://www.nevo.co.il/Law_word/law15/MEMSHALA-236.pdf" TargetMode="External"/><Relationship Id="rId17" Type="http://schemas.openxmlformats.org/officeDocument/2006/relationships/hyperlink" Target="http://www.nevo.co.il/Law_word/law14/law-2387.pdf" TargetMode="External"/><Relationship Id="rId25" Type="http://schemas.openxmlformats.org/officeDocument/2006/relationships/hyperlink" Target="http://www.nevo.co.il/Law_word/law15/memshala-1083.pdf" TargetMode="External"/><Relationship Id="rId33" Type="http://schemas.openxmlformats.org/officeDocument/2006/relationships/hyperlink" Target="http://www.nevo.co.il/Law_word/law15/memshala-1083.pdf" TargetMode="External"/><Relationship Id="rId2" Type="http://schemas.openxmlformats.org/officeDocument/2006/relationships/hyperlink" Target="http://www.nevo.co.il/Law_word/law17/PROP-2823.pdf" TargetMode="External"/><Relationship Id="rId16" Type="http://schemas.openxmlformats.org/officeDocument/2006/relationships/hyperlink" Target="http://www.nevo.co.il/Law_word/law15/MEMSHALA-436.pdf" TargetMode="External"/><Relationship Id="rId20" Type="http://schemas.openxmlformats.org/officeDocument/2006/relationships/hyperlink" Target="http://www.nevo.co.il/Law_word/law15/memshala-768.pdf" TargetMode="External"/><Relationship Id="rId29" Type="http://schemas.openxmlformats.org/officeDocument/2006/relationships/hyperlink" Target="http://www.nevo.co.il/Law_word/law16/knesset-580.pdf" TargetMode="External"/><Relationship Id="rId1" Type="http://schemas.openxmlformats.org/officeDocument/2006/relationships/hyperlink" Target="http://www.nevo.co.il/Law_word/law14/law-1802.pdf" TargetMode="External"/><Relationship Id="rId6" Type="http://schemas.openxmlformats.org/officeDocument/2006/relationships/hyperlink" Target="http://www.nevo.co.il/Law_word/law17/PROP-3072.pdf" TargetMode="External"/><Relationship Id="rId11" Type="http://schemas.openxmlformats.org/officeDocument/2006/relationships/hyperlink" Target="http://www.nevo.co.il/Law_word/law14/LAW-2057.pdf" TargetMode="External"/><Relationship Id="rId24" Type="http://schemas.openxmlformats.org/officeDocument/2006/relationships/hyperlink" Target="http://www.nevo.co.il/law_word/law14/law-2591.pdf" TargetMode="External"/><Relationship Id="rId32" Type="http://schemas.openxmlformats.org/officeDocument/2006/relationships/hyperlink" Target="http://www.nevo.co.il/law_word/law14/law-2591.pdf" TargetMode="External"/><Relationship Id="rId37" Type="http://schemas.openxmlformats.org/officeDocument/2006/relationships/hyperlink" Target="https://www.nevo.co.il/Law_word/law15/memshala-1443.pdf" TargetMode="External"/><Relationship Id="rId5" Type="http://schemas.openxmlformats.org/officeDocument/2006/relationships/hyperlink" Target="http://www.nevo.co.il/Law_word/law17/PROP-3065.pdf" TargetMode="External"/><Relationship Id="rId15" Type="http://schemas.openxmlformats.org/officeDocument/2006/relationships/hyperlink" Target="http://www.nevo.co.il/Law_word/law14/law-2203.pdf" TargetMode="External"/><Relationship Id="rId23" Type="http://schemas.openxmlformats.org/officeDocument/2006/relationships/hyperlink" Target="http://www.nevo.co.il/law_word/law14/law-2450.pdf" TargetMode="External"/><Relationship Id="rId28" Type="http://schemas.openxmlformats.org/officeDocument/2006/relationships/hyperlink" Target="http://www.nevo.co.il/Law_word/law14/LAW-2486.pdf" TargetMode="External"/><Relationship Id="rId36" Type="http://schemas.openxmlformats.org/officeDocument/2006/relationships/hyperlink" Target="http://www.nevo.co.il/Law_word/law16/knesset-796.pdf" TargetMode="External"/><Relationship Id="rId10" Type="http://schemas.openxmlformats.org/officeDocument/2006/relationships/hyperlink" Target="http://www.nevo.co.il/Law_word/law16/KNESSET-46.pdf" TargetMode="External"/><Relationship Id="rId19" Type="http://schemas.openxmlformats.org/officeDocument/2006/relationships/hyperlink" Target="http://www.nevo.co.il/Law_word/law14/law-2405.pdf" TargetMode="External"/><Relationship Id="rId31" Type="http://schemas.openxmlformats.org/officeDocument/2006/relationships/hyperlink" Target="http://www.nevo.co.il/Law_word/law15/memshala-951.pdf" TargetMode="External"/><Relationship Id="rId4" Type="http://schemas.openxmlformats.org/officeDocument/2006/relationships/hyperlink" Target="http://www.nevo.co.il/Law_word/law17/PROP-3043.pdf" TargetMode="External"/><Relationship Id="rId9" Type="http://schemas.openxmlformats.org/officeDocument/2006/relationships/hyperlink" Target="http://www.nevo.co.il/Law_word/law14/law-1956.pdf" TargetMode="External"/><Relationship Id="rId14" Type="http://schemas.openxmlformats.org/officeDocument/2006/relationships/hyperlink" Target="http://www.nevo.co.il/Law_word/law15/memshala-260.pdf" TargetMode="External"/><Relationship Id="rId22" Type="http://schemas.openxmlformats.org/officeDocument/2006/relationships/hyperlink" Target="http://www.nevo.co.il/Law_word/law15/memshala-849.pdf" TargetMode="External"/><Relationship Id="rId27" Type="http://schemas.openxmlformats.org/officeDocument/2006/relationships/hyperlink" Target="http://www.nevo.co.il/Law_word/law15/memshala-849.pdf" TargetMode="External"/><Relationship Id="rId30" Type="http://schemas.openxmlformats.org/officeDocument/2006/relationships/hyperlink" Target="http://www.nevo.co.il/law_word/law14/law-2510.pdf" TargetMode="External"/><Relationship Id="rId35" Type="http://schemas.openxmlformats.org/officeDocument/2006/relationships/hyperlink" Target="http://www.nevo.co.il/law_word/law14/law-2766.pdf" TargetMode="External"/><Relationship Id="rId8" Type="http://schemas.openxmlformats.org/officeDocument/2006/relationships/hyperlink" Target="http://www.nevo.co.il/Law_word/law15/HATZAOT-LAW-MEMSHALA-04c.pdf" TargetMode="External"/><Relationship Id="rId3" Type="http://schemas.openxmlformats.org/officeDocument/2006/relationships/hyperlink" Target="http://www.nevo.co.il/Law_word/law14/law-18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46450</Words>
  <Characters>264765</Characters>
  <Application>Microsoft Office Word</Application>
  <DocSecurity>0</DocSecurity>
  <Lines>2206</Lines>
  <Paragraphs>621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310594</CharactersWithSpaces>
  <SharedDoc>false</SharedDoc>
  <HLinks>
    <vt:vector size="5412" baseType="variant">
      <vt:variant>
        <vt:i4>393283</vt:i4>
      </vt:variant>
      <vt:variant>
        <vt:i4>3219</vt:i4>
      </vt:variant>
      <vt:variant>
        <vt:i4>0</vt:i4>
      </vt:variant>
      <vt:variant>
        <vt:i4>5</vt:i4>
      </vt:variant>
      <vt:variant>
        <vt:lpwstr>http://www.nevo.co.il/advertisements/nevo-100.doc</vt:lpwstr>
      </vt:variant>
      <vt:variant>
        <vt:lpwstr/>
      </vt:variant>
      <vt:variant>
        <vt:i4>7995484</vt:i4>
      </vt:variant>
      <vt:variant>
        <vt:i4>3216</vt:i4>
      </vt:variant>
      <vt:variant>
        <vt:i4>0</vt:i4>
      </vt:variant>
      <vt:variant>
        <vt:i4>5</vt:i4>
      </vt:variant>
      <vt:variant>
        <vt:lpwstr>http://www.nevo.co.il/Law_word/law15/memshala-768.pdf</vt:lpwstr>
      </vt:variant>
      <vt:variant>
        <vt:lpwstr/>
      </vt:variant>
      <vt:variant>
        <vt:i4>8192008</vt:i4>
      </vt:variant>
      <vt:variant>
        <vt:i4>3213</vt:i4>
      </vt:variant>
      <vt:variant>
        <vt:i4>0</vt:i4>
      </vt:variant>
      <vt:variant>
        <vt:i4>5</vt:i4>
      </vt:variant>
      <vt:variant>
        <vt:lpwstr>http://www.nevo.co.il/Law_word/law14/law-2405.pdf</vt:lpwstr>
      </vt:variant>
      <vt:variant>
        <vt:lpwstr/>
      </vt:variant>
      <vt:variant>
        <vt:i4>7864402</vt:i4>
      </vt:variant>
      <vt:variant>
        <vt:i4>3210</vt:i4>
      </vt:variant>
      <vt:variant>
        <vt:i4>0</vt:i4>
      </vt:variant>
      <vt:variant>
        <vt:i4>5</vt:i4>
      </vt:variant>
      <vt:variant>
        <vt:lpwstr>http://www.nevo.co.il/Law_word/law15/memshala-849.pdf</vt:lpwstr>
      </vt:variant>
      <vt:variant>
        <vt:lpwstr/>
      </vt:variant>
      <vt:variant>
        <vt:i4>8257540</vt:i4>
      </vt:variant>
      <vt:variant>
        <vt:i4>3207</vt:i4>
      </vt:variant>
      <vt:variant>
        <vt:i4>0</vt:i4>
      </vt:variant>
      <vt:variant>
        <vt:i4>5</vt:i4>
      </vt:variant>
      <vt:variant>
        <vt:lpwstr>http://www.nevo.co.il/Law_word/law14/law-2439.pdf</vt:lpwstr>
      </vt:variant>
      <vt:variant>
        <vt:lpwstr/>
      </vt:variant>
      <vt:variant>
        <vt:i4>7995484</vt:i4>
      </vt:variant>
      <vt:variant>
        <vt:i4>3204</vt:i4>
      </vt:variant>
      <vt:variant>
        <vt:i4>0</vt:i4>
      </vt:variant>
      <vt:variant>
        <vt:i4>5</vt:i4>
      </vt:variant>
      <vt:variant>
        <vt:lpwstr>http://www.nevo.co.il/Law_word/law15/memshala-768.pdf</vt:lpwstr>
      </vt:variant>
      <vt:variant>
        <vt:lpwstr/>
      </vt:variant>
      <vt:variant>
        <vt:i4>8192008</vt:i4>
      </vt:variant>
      <vt:variant>
        <vt:i4>3201</vt:i4>
      </vt:variant>
      <vt:variant>
        <vt:i4>0</vt:i4>
      </vt:variant>
      <vt:variant>
        <vt:i4>5</vt:i4>
      </vt:variant>
      <vt:variant>
        <vt:lpwstr>http://www.nevo.co.il/Law_word/law14/law-2405.pdf</vt:lpwstr>
      </vt:variant>
      <vt:variant>
        <vt:lpwstr/>
      </vt:variant>
      <vt:variant>
        <vt:i4>8323153</vt:i4>
      </vt:variant>
      <vt:variant>
        <vt:i4>3198</vt:i4>
      </vt:variant>
      <vt:variant>
        <vt:i4>0</vt:i4>
      </vt:variant>
      <vt:variant>
        <vt:i4>5</vt:i4>
      </vt:variant>
      <vt:variant>
        <vt:lpwstr>http://www.nevo.co.il/Law_word/law15/memshala-436.pdf</vt:lpwstr>
      </vt:variant>
      <vt:variant>
        <vt:lpwstr/>
      </vt:variant>
      <vt:variant>
        <vt:i4>8192008</vt:i4>
      </vt:variant>
      <vt:variant>
        <vt:i4>3195</vt:i4>
      </vt:variant>
      <vt:variant>
        <vt:i4>0</vt:i4>
      </vt:variant>
      <vt:variant>
        <vt:i4>5</vt:i4>
      </vt:variant>
      <vt:variant>
        <vt:lpwstr>http://www.nevo.co.il/Law_word/law14/law-2203.pdf</vt:lpwstr>
      </vt:variant>
      <vt:variant>
        <vt:lpwstr/>
      </vt:variant>
      <vt:variant>
        <vt:i4>8323159</vt:i4>
      </vt:variant>
      <vt:variant>
        <vt:i4>3192</vt:i4>
      </vt:variant>
      <vt:variant>
        <vt:i4>0</vt:i4>
      </vt:variant>
      <vt:variant>
        <vt:i4>5</vt:i4>
      </vt:variant>
      <vt:variant>
        <vt:lpwstr>http://www.nevo.co.il/Law_word/law15/MEMSHALA-236.pdf</vt:lpwstr>
      </vt:variant>
      <vt:variant>
        <vt:lpwstr/>
      </vt:variant>
      <vt:variant>
        <vt:i4>7864334</vt:i4>
      </vt:variant>
      <vt:variant>
        <vt:i4>3189</vt:i4>
      </vt:variant>
      <vt:variant>
        <vt:i4>0</vt:i4>
      </vt:variant>
      <vt:variant>
        <vt:i4>5</vt:i4>
      </vt:variant>
      <vt:variant>
        <vt:lpwstr>http://www.nevo.co.il/Law_word/law14/LAW-2057.pdf</vt:lpwstr>
      </vt:variant>
      <vt:variant>
        <vt:lpwstr/>
      </vt:variant>
      <vt:variant>
        <vt:i4>721017</vt:i4>
      </vt:variant>
      <vt:variant>
        <vt:i4>3186</vt:i4>
      </vt:variant>
      <vt:variant>
        <vt:i4>0</vt:i4>
      </vt:variant>
      <vt:variant>
        <vt:i4>5</vt:i4>
      </vt:variant>
      <vt:variant>
        <vt:lpwstr>http://www.nevo.co.il/Law_word/law17/PROP-3072.pdf</vt:lpwstr>
      </vt:variant>
      <vt:variant>
        <vt:lpwstr/>
      </vt:variant>
      <vt:variant>
        <vt:i4>786552</vt:i4>
      </vt:variant>
      <vt:variant>
        <vt:i4>3183</vt:i4>
      </vt:variant>
      <vt:variant>
        <vt:i4>0</vt:i4>
      </vt:variant>
      <vt:variant>
        <vt:i4>5</vt:i4>
      </vt:variant>
      <vt:variant>
        <vt:lpwstr>http://www.nevo.co.il/Law_word/law17/PROP-3065.pdf</vt:lpwstr>
      </vt:variant>
      <vt:variant>
        <vt:lpwstr/>
      </vt:variant>
      <vt:variant>
        <vt:i4>655482</vt:i4>
      </vt:variant>
      <vt:variant>
        <vt:i4>3180</vt:i4>
      </vt:variant>
      <vt:variant>
        <vt:i4>0</vt:i4>
      </vt:variant>
      <vt:variant>
        <vt:i4>5</vt:i4>
      </vt:variant>
      <vt:variant>
        <vt:lpwstr>http://www.nevo.co.il/Law_word/law17/PROP-3043.pdf</vt:lpwstr>
      </vt:variant>
      <vt:variant>
        <vt:lpwstr/>
      </vt:variant>
      <vt:variant>
        <vt:i4>8192000</vt:i4>
      </vt:variant>
      <vt:variant>
        <vt:i4>3177</vt:i4>
      </vt:variant>
      <vt:variant>
        <vt:i4>0</vt:i4>
      </vt:variant>
      <vt:variant>
        <vt:i4>5</vt:i4>
      </vt:variant>
      <vt:variant>
        <vt:lpwstr>http://www.nevo.co.il/Law_word/law14/LAW-1831.pdf</vt:lpwstr>
      </vt:variant>
      <vt:variant>
        <vt:lpwstr/>
      </vt:variant>
      <vt:variant>
        <vt:i4>5963814</vt:i4>
      </vt:variant>
      <vt:variant>
        <vt:i4>3174</vt:i4>
      </vt:variant>
      <vt:variant>
        <vt:i4>0</vt:i4>
      </vt:variant>
      <vt:variant>
        <vt:i4>5</vt:i4>
      </vt:variant>
      <vt:variant>
        <vt:lpwstr>http://www.nevo.co.il/Law_word/law16/KNESSET-46.pdf</vt:lpwstr>
      </vt:variant>
      <vt:variant>
        <vt:lpwstr/>
      </vt:variant>
      <vt:variant>
        <vt:i4>8060934</vt:i4>
      </vt:variant>
      <vt:variant>
        <vt:i4>3171</vt:i4>
      </vt:variant>
      <vt:variant>
        <vt:i4>0</vt:i4>
      </vt:variant>
      <vt:variant>
        <vt:i4>5</vt:i4>
      </vt:variant>
      <vt:variant>
        <vt:lpwstr>http://www.nevo.co.il/Law_word/law14/LAW-1956.pdf</vt:lpwstr>
      </vt:variant>
      <vt:variant>
        <vt:lpwstr/>
      </vt:variant>
      <vt:variant>
        <vt:i4>8323153</vt:i4>
      </vt:variant>
      <vt:variant>
        <vt:i4>3168</vt:i4>
      </vt:variant>
      <vt:variant>
        <vt:i4>0</vt:i4>
      </vt:variant>
      <vt:variant>
        <vt:i4>5</vt:i4>
      </vt:variant>
      <vt:variant>
        <vt:lpwstr>http://www.nevo.co.il/Law_word/law15/memshala-436.pdf</vt:lpwstr>
      </vt:variant>
      <vt:variant>
        <vt:lpwstr/>
      </vt:variant>
      <vt:variant>
        <vt:i4>8192008</vt:i4>
      </vt:variant>
      <vt:variant>
        <vt:i4>3165</vt:i4>
      </vt:variant>
      <vt:variant>
        <vt:i4>0</vt:i4>
      </vt:variant>
      <vt:variant>
        <vt:i4>5</vt:i4>
      </vt:variant>
      <vt:variant>
        <vt:lpwstr>http://www.nevo.co.il/Law_word/law14/law-2203.pdf</vt:lpwstr>
      </vt:variant>
      <vt:variant>
        <vt:lpwstr/>
      </vt:variant>
      <vt:variant>
        <vt:i4>8323159</vt:i4>
      </vt:variant>
      <vt:variant>
        <vt:i4>3162</vt:i4>
      </vt:variant>
      <vt:variant>
        <vt:i4>0</vt:i4>
      </vt:variant>
      <vt:variant>
        <vt:i4>5</vt:i4>
      </vt:variant>
      <vt:variant>
        <vt:lpwstr>http://www.nevo.co.il/Law_word/law15/MEMSHALA-236.pdf</vt:lpwstr>
      </vt:variant>
      <vt:variant>
        <vt:lpwstr/>
      </vt:variant>
      <vt:variant>
        <vt:i4>7864334</vt:i4>
      </vt:variant>
      <vt:variant>
        <vt:i4>3159</vt:i4>
      </vt:variant>
      <vt:variant>
        <vt:i4>0</vt:i4>
      </vt:variant>
      <vt:variant>
        <vt:i4>5</vt:i4>
      </vt:variant>
      <vt:variant>
        <vt:lpwstr>http://www.nevo.co.il/Law_word/law14/LAW-2057.pdf</vt:lpwstr>
      </vt:variant>
      <vt:variant>
        <vt:lpwstr/>
      </vt:variant>
      <vt:variant>
        <vt:i4>1245280</vt:i4>
      </vt:variant>
      <vt:variant>
        <vt:i4>3156</vt:i4>
      </vt:variant>
      <vt:variant>
        <vt:i4>0</vt:i4>
      </vt:variant>
      <vt:variant>
        <vt:i4>5</vt:i4>
      </vt:variant>
      <vt:variant>
        <vt:lpwstr>http://www.nevo.co.il/Law_word/law15/memshala-1083.pdf</vt:lpwstr>
      </vt:variant>
      <vt:variant>
        <vt:lpwstr/>
      </vt:variant>
      <vt:variant>
        <vt:i4>7602189</vt:i4>
      </vt:variant>
      <vt:variant>
        <vt:i4>3153</vt:i4>
      </vt:variant>
      <vt:variant>
        <vt:i4>0</vt:i4>
      </vt:variant>
      <vt:variant>
        <vt:i4>5</vt:i4>
      </vt:variant>
      <vt:variant>
        <vt:lpwstr>http://www.nevo.co.il/law_word/law14/law-2591.pdf</vt:lpwstr>
      </vt:variant>
      <vt:variant>
        <vt:lpwstr/>
      </vt:variant>
      <vt:variant>
        <vt:i4>8323153</vt:i4>
      </vt:variant>
      <vt:variant>
        <vt:i4>3150</vt:i4>
      </vt:variant>
      <vt:variant>
        <vt:i4>0</vt:i4>
      </vt:variant>
      <vt:variant>
        <vt:i4>5</vt:i4>
      </vt:variant>
      <vt:variant>
        <vt:lpwstr>http://www.nevo.co.il/Law_word/law15/memshala-436.pdf</vt:lpwstr>
      </vt:variant>
      <vt:variant>
        <vt:lpwstr/>
      </vt:variant>
      <vt:variant>
        <vt:i4>8192008</vt:i4>
      </vt:variant>
      <vt:variant>
        <vt:i4>3147</vt:i4>
      </vt:variant>
      <vt:variant>
        <vt:i4>0</vt:i4>
      </vt:variant>
      <vt:variant>
        <vt:i4>5</vt:i4>
      </vt:variant>
      <vt:variant>
        <vt:lpwstr>http://www.nevo.co.il/Law_word/law14/law-2203.pdf</vt:lpwstr>
      </vt:variant>
      <vt:variant>
        <vt:lpwstr/>
      </vt:variant>
      <vt:variant>
        <vt:i4>8323159</vt:i4>
      </vt:variant>
      <vt:variant>
        <vt:i4>3144</vt:i4>
      </vt:variant>
      <vt:variant>
        <vt:i4>0</vt:i4>
      </vt:variant>
      <vt:variant>
        <vt:i4>5</vt:i4>
      </vt:variant>
      <vt:variant>
        <vt:lpwstr>http://www.nevo.co.il/Law_word/law15/MEMSHALA-236.pdf</vt:lpwstr>
      </vt:variant>
      <vt:variant>
        <vt:lpwstr/>
      </vt:variant>
      <vt:variant>
        <vt:i4>7864334</vt:i4>
      </vt:variant>
      <vt:variant>
        <vt:i4>3141</vt:i4>
      </vt:variant>
      <vt:variant>
        <vt:i4>0</vt:i4>
      </vt:variant>
      <vt:variant>
        <vt:i4>5</vt:i4>
      </vt:variant>
      <vt:variant>
        <vt:lpwstr>http://www.nevo.co.il/Law_word/law14/LAW-2057.pdf</vt:lpwstr>
      </vt:variant>
      <vt:variant>
        <vt:lpwstr/>
      </vt:variant>
      <vt:variant>
        <vt:i4>1245280</vt:i4>
      </vt:variant>
      <vt:variant>
        <vt:i4>3138</vt:i4>
      </vt:variant>
      <vt:variant>
        <vt:i4>0</vt:i4>
      </vt:variant>
      <vt:variant>
        <vt:i4>5</vt:i4>
      </vt:variant>
      <vt:variant>
        <vt:lpwstr>http://www.nevo.co.il/Law_word/law15/memshala-1083.pdf</vt:lpwstr>
      </vt:variant>
      <vt:variant>
        <vt:lpwstr/>
      </vt:variant>
      <vt:variant>
        <vt:i4>7602189</vt:i4>
      </vt:variant>
      <vt:variant>
        <vt:i4>3135</vt:i4>
      </vt:variant>
      <vt:variant>
        <vt:i4>0</vt:i4>
      </vt:variant>
      <vt:variant>
        <vt:i4>5</vt:i4>
      </vt:variant>
      <vt:variant>
        <vt:lpwstr>http://www.nevo.co.il/law_word/law14/law-2591.pdf</vt:lpwstr>
      </vt:variant>
      <vt:variant>
        <vt:lpwstr/>
      </vt:variant>
      <vt:variant>
        <vt:i4>721017</vt:i4>
      </vt:variant>
      <vt:variant>
        <vt:i4>3132</vt:i4>
      </vt:variant>
      <vt:variant>
        <vt:i4>0</vt:i4>
      </vt:variant>
      <vt:variant>
        <vt:i4>5</vt:i4>
      </vt:variant>
      <vt:variant>
        <vt:lpwstr>http://www.nevo.co.il/Law_word/law17/PROP-3072.pdf</vt:lpwstr>
      </vt:variant>
      <vt:variant>
        <vt:lpwstr/>
      </vt:variant>
      <vt:variant>
        <vt:i4>786552</vt:i4>
      </vt:variant>
      <vt:variant>
        <vt:i4>3129</vt:i4>
      </vt:variant>
      <vt:variant>
        <vt:i4>0</vt:i4>
      </vt:variant>
      <vt:variant>
        <vt:i4>5</vt:i4>
      </vt:variant>
      <vt:variant>
        <vt:lpwstr>http://www.nevo.co.il/Law_word/law17/PROP-3065.pdf</vt:lpwstr>
      </vt:variant>
      <vt:variant>
        <vt:lpwstr/>
      </vt:variant>
      <vt:variant>
        <vt:i4>655482</vt:i4>
      </vt:variant>
      <vt:variant>
        <vt:i4>3126</vt:i4>
      </vt:variant>
      <vt:variant>
        <vt:i4>0</vt:i4>
      </vt:variant>
      <vt:variant>
        <vt:i4>5</vt:i4>
      </vt:variant>
      <vt:variant>
        <vt:lpwstr>http://www.nevo.co.il/Law_word/law17/PROP-3043.pdf</vt:lpwstr>
      </vt:variant>
      <vt:variant>
        <vt:lpwstr/>
      </vt:variant>
      <vt:variant>
        <vt:i4>8192000</vt:i4>
      </vt:variant>
      <vt:variant>
        <vt:i4>3123</vt:i4>
      </vt:variant>
      <vt:variant>
        <vt:i4>0</vt:i4>
      </vt:variant>
      <vt:variant>
        <vt:i4>5</vt:i4>
      </vt:variant>
      <vt:variant>
        <vt:lpwstr>http://www.nevo.co.il/Law_word/law14/LAW-1831.pdf</vt:lpwstr>
      </vt:variant>
      <vt:variant>
        <vt:lpwstr/>
      </vt:variant>
      <vt:variant>
        <vt:i4>8323153</vt:i4>
      </vt:variant>
      <vt:variant>
        <vt:i4>3120</vt:i4>
      </vt:variant>
      <vt:variant>
        <vt:i4>0</vt:i4>
      </vt:variant>
      <vt:variant>
        <vt:i4>5</vt:i4>
      </vt:variant>
      <vt:variant>
        <vt:lpwstr>http://www.nevo.co.il/Law_word/law15/memshala-436.pdf</vt:lpwstr>
      </vt:variant>
      <vt:variant>
        <vt:lpwstr/>
      </vt:variant>
      <vt:variant>
        <vt:i4>8192008</vt:i4>
      </vt:variant>
      <vt:variant>
        <vt:i4>3117</vt:i4>
      </vt:variant>
      <vt:variant>
        <vt:i4>0</vt:i4>
      </vt:variant>
      <vt:variant>
        <vt:i4>5</vt:i4>
      </vt:variant>
      <vt:variant>
        <vt:lpwstr>http://www.nevo.co.il/Law_word/law14/law-2203.pdf</vt:lpwstr>
      </vt:variant>
      <vt:variant>
        <vt:lpwstr/>
      </vt:variant>
      <vt:variant>
        <vt:i4>8323159</vt:i4>
      </vt:variant>
      <vt:variant>
        <vt:i4>3114</vt:i4>
      </vt:variant>
      <vt:variant>
        <vt:i4>0</vt:i4>
      </vt:variant>
      <vt:variant>
        <vt:i4>5</vt:i4>
      </vt:variant>
      <vt:variant>
        <vt:lpwstr>http://www.nevo.co.il/Law_word/law15/MEMSHALA-236.pdf</vt:lpwstr>
      </vt:variant>
      <vt:variant>
        <vt:lpwstr/>
      </vt:variant>
      <vt:variant>
        <vt:i4>7864334</vt:i4>
      </vt:variant>
      <vt:variant>
        <vt:i4>3111</vt:i4>
      </vt:variant>
      <vt:variant>
        <vt:i4>0</vt:i4>
      </vt:variant>
      <vt:variant>
        <vt:i4>5</vt:i4>
      </vt:variant>
      <vt:variant>
        <vt:lpwstr>http://www.nevo.co.il/Law_word/law14/LAW-2057.pdf</vt:lpwstr>
      </vt:variant>
      <vt:variant>
        <vt:lpwstr/>
      </vt:variant>
      <vt:variant>
        <vt:i4>721017</vt:i4>
      </vt:variant>
      <vt:variant>
        <vt:i4>3108</vt:i4>
      </vt:variant>
      <vt:variant>
        <vt:i4>0</vt:i4>
      </vt:variant>
      <vt:variant>
        <vt:i4>5</vt:i4>
      </vt:variant>
      <vt:variant>
        <vt:lpwstr>http://www.nevo.co.il/Law_word/law17/PROP-3072.pdf</vt:lpwstr>
      </vt:variant>
      <vt:variant>
        <vt:lpwstr/>
      </vt:variant>
      <vt:variant>
        <vt:i4>786552</vt:i4>
      </vt:variant>
      <vt:variant>
        <vt:i4>3105</vt:i4>
      </vt:variant>
      <vt:variant>
        <vt:i4>0</vt:i4>
      </vt:variant>
      <vt:variant>
        <vt:i4>5</vt:i4>
      </vt:variant>
      <vt:variant>
        <vt:lpwstr>http://www.nevo.co.il/Law_word/law17/PROP-3065.pdf</vt:lpwstr>
      </vt:variant>
      <vt:variant>
        <vt:lpwstr/>
      </vt:variant>
      <vt:variant>
        <vt:i4>655482</vt:i4>
      </vt:variant>
      <vt:variant>
        <vt:i4>3102</vt:i4>
      </vt:variant>
      <vt:variant>
        <vt:i4>0</vt:i4>
      </vt:variant>
      <vt:variant>
        <vt:i4>5</vt:i4>
      </vt:variant>
      <vt:variant>
        <vt:lpwstr>http://www.nevo.co.il/Law_word/law17/PROP-3043.pdf</vt:lpwstr>
      </vt:variant>
      <vt:variant>
        <vt:lpwstr/>
      </vt:variant>
      <vt:variant>
        <vt:i4>8192000</vt:i4>
      </vt:variant>
      <vt:variant>
        <vt:i4>3099</vt:i4>
      </vt:variant>
      <vt:variant>
        <vt:i4>0</vt:i4>
      </vt:variant>
      <vt:variant>
        <vt:i4>5</vt:i4>
      </vt:variant>
      <vt:variant>
        <vt:lpwstr>http://www.nevo.co.il/Law_word/law14/LAW-1831.pdf</vt:lpwstr>
      </vt:variant>
      <vt:variant>
        <vt:lpwstr/>
      </vt:variant>
      <vt:variant>
        <vt:i4>8323159</vt:i4>
      </vt:variant>
      <vt:variant>
        <vt:i4>3096</vt:i4>
      </vt:variant>
      <vt:variant>
        <vt:i4>0</vt:i4>
      </vt:variant>
      <vt:variant>
        <vt:i4>5</vt:i4>
      </vt:variant>
      <vt:variant>
        <vt:lpwstr>http://www.nevo.co.il/Law_word/law15/MEMSHALA-236.pdf</vt:lpwstr>
      </vt:variant>
      <vt:variant>
        <vt:lpwstr/>
      </vt:variant>
      <vt:variant>
        <vt:i4>7864334</vt:i4>
      </vt:variant>
      <vt:variant>
        <vt:i4>3093</vt:i4>
      </vt:variant>
      <vt:variant>
        <vt:i4>0</vt:i4>
      </vt:variant>
      <vt:variant>
        <vt:i4>5</vt:i4>
      </vt:variant>
      <vt:variant>
        <vt:lpwstr>http://www.nevo.co.il/Law_word/law14/LAW-2057.pdf</vt:lpwstr>
      </vt:variant>
      <vt:variant>
        <vt:lpwstr/>
      </vt:variant>
      <vt:variant>
        <vt:i4>3276819</vt:i4>
      </vt:variant>
      <vt:variant>
        <vt:i4>3090</vt:i4>
      </vt:variant>
      <vt:variant>
        <vt:i4>0</vt:i4>
      </vt:variant>
      <vt:variant>
        <vt:i4>5</vt:i4>
      </vt:variant>
      <vt:variant>
        <vt:lpwstr>http://www.nevo.co.il/Law_word/law16/knesset-796.pdf</vt:lpwstr>
      </vt:variant>
      <vt:variant>
        <vt:lpwstr/>
      </vt:variant>
      <vt:variant>
        <vt:i4>8060936</vt:i4>
      </vt:variant>
      <vt:variant>
        <vt:i4>3087</vt:i4>
      </vt:variant>
      <vt:variant>
        <vt:i4>0</vt:i4>
      </vt:variant>
      <vt:variant>
        <vt:i4>5</vt:i4>
      </vt:variant>
      <vt:variant>
        <vt:lpwstr>http://www.nevo.co.il/Law_word/law14/law-2766.pdf</vt:lpwstr>
      </vt:variant>
      <vt:variant>
        <vt:lpwstr/>
      </vt:variant>
      <vt:variant>
        <vt:i4>7995484</vt:i4>
      </vt:variant>
      <vt:variant>
        <vt:i4>3084</vt:i4>
      </vt:variant>
      <vt:variant>
        <vt:i4>0</vt:i4>
      </vt:variant>
      <vt:variant>
        <vt:i4>5</vt:i4>
      </vt:variant>
      <vt:variant>
        <vt:lpwstr>http://www.nevo.co.il/Law_word/law15/memshala-768.pdf</vt:lpwstr>
      </vt:variant>
      <vt:variant>
        <vt:lpwstr/>
      </vt:variant>
      <vt:variant>
        <vt:i4>8192008</vt:i4>
      </vt:variant>
      <vt:variant>
        <vt:i4>3081</vt:i4>
      </vt:variant>
      <vt:variant>
        <vt:i4>0</vt:i4>
      </vt:variant>
      <vt:variant>
        <vt:i4>5</vt:i4>
      </vt:variant>
      <vt:variant>
        <vt:lpwstr>http://www.nevo.co.il/Law_word/law14/law-2405.pdf</vt:lpwstr>
      </vt:variant>
      <vt:variant>
        <vt:lpwstr/>
      </vt:variant>
      <vt:variant>
        <vt:i4>8323153</vt:i4>
      </vt:variant>
      <vt:variant>
        <vt:i4>3078</vt:i4>
      </vt:variant>
      <vt:variant>
        <vt:i4>0</vt:i4>
      </vt:variant>
      <vt:variant>
        <vt:i4>5</vt:i4>
      </vt:variant>
      <vt:variant>
        <vt:lpwstr>http://www.nevo.co.il/Law_word/law15/memshala-436.pdf</vt:lpwstr>
      </vt:variant>
      <vt:variant>
        <vt:lpwstr/>
      </vt:variant>
      <vt:variant>
        <vt:i4>8192008</vt:i4>
      </vt:variant>
      <vt:variant>
        <vt:i4>3075</vt:i4>
      </vt:variant>
      <vt:variant>
        <vt:i4>0</vt:i4>
      </vt:variant>
      <vt:variant>
        <vt:i4>5</vt:i4>
      </vt:variant>
      <vt:variant>
        <vt:lpwstr>http://www.nevo.co.il/Law_word/law14/law-2203.pdf</vt:lpwstr>
      </vt:variant>
      <vt:variant>
        <vt:lpwstr/>
      </vt:variant>
      <vt:variant>
        <vt:i4>8323159</vt:i4>
      </vt:variant>
      <vt:variant>
        <vt:i4>3072</vt:i4>
      </vt:variant>
      <vt:variant>
        <vt:i4>0</vt:i4>
      </vt:variant>
      <vt:variant>
        <vt:i4>5</vt:i4>
      </vt:variant>
      <vt:variant>
        <vt:lpwstr>http://www.nevo.co.il/Law_word/law15/MEMSHALA-236.pdf</vt:lpwstr>
      </vt:variant>
      <vt:variant>
        <vt:lpwstr/>
      </vt:variant>
      <vt:variant>
        <vt:i4>7864334</vt:i4>
      </vt:variant>
      <vt:variant>
        <vt:i4>3069</vt:i4>
      </vt:variant>
      <vt:variant>
        <vt:i4>0</vt:i4>
      </vt:variant>
      <vt:variant>
        <vt:i4>5</vt:i4>
      </vt:variant>
      <vt:variant>
        <vt:lpwstr>http://www.nevo.co.il/Law_word/law14/LAW-2057.pdf</vt:lpwstr>
      </vt:variant>
      <vt:variant>
        <vt:lpwstr/>
      </vt:variant>
      <vt:variant>
        <vt:i4>1245280</vt:i4>
      </vt:variant>
      <vt:variant>
        <vt:i4>3066</vt:i4>
      </vt:variant>
      <vt:variant>
        <vt:i4>0</vt:i4>
      </vt:variant>
      <vt:variant>
        <vt:i4>5</vt:i4>
      </vt:variant>
      <vt:variant>
        <vt:lpwstr>http://www.nevo.co.il/Law_word/law15/memshala-1083.pdf</vt:lpwstr>
      </vt:variant>
      <vt:variant>
        <vt:lpwstr/>
      </vt:variant>
      <vt:variant>
        <vt:i4>7602189</vt:i4>
      </vt:variant>
      <vt:variant>
        <vt:i4>3063</vt:i4>
      </vt:variant>
      <vt:variant>
        <vt:i4>0</vt:i4>
      </vt:variant>
      <vt:variant>
        <vt:i4>5</vt:i4>
      </vt:variant>
      <vt:variant>
        <vt:lpwstr>http://www.nevo.co.il/law_word/law14/law-2591.pdf</vt:lpwstr>
      </vt:variant>
      <vt:variant>
        <vt:lpwstr/>
      </vt:variant>
      <vt:variant>
        <vt:i4>1245280</vt:i4>
      </vt:variant>
      <vt:variant>
        <vt:i4>3060</vt:i4>
      </vt:variant>
      <vt:variant>
        <vt:i4>0</vt:i4>
      </vt:variant>
      <vt:variant>
        <vt:i4>5</vt:i4>
      </vt:variant>
      <vt:variant>
        <vt:lpwstr>http://www.nevo.co.il/Law_word/law15/memshala-1083.pdf</vt:lpwstr>
      </vt:variant>
      <vt:variant>
        <vt:lpwstr/>
      </vt:variant>
      <vt:variant>
        <vt:i4>7602189</vt:i4>
      </vt:variant>
      <vt:variant>
        <vt:i4>3057</vt:i4>
      </vt:variant>
      <vt:variant>
        <vt:i4>0</vt:i4>
      </vt:variant>
      <vt:variant>
        <vt:i4>5</vt:i4>
      </vt:variant>
      <vt:variant>
        <vt:lpwstr>http://www.nevo.co.il/law_word/law14/law-2591.pdf</vt:lpwstr>
      </vt:variant>
      <vt:variant>
        <vt:lpwstr/>
      </vt:variant>
      <vt:variant>
        <vt:i4>1245280</vt:i4>
      </vt:variant>
      <vt:variant>
        <vt:i4>3054</vt:i4>
      </vt:variant>
      <vt:variant>
        <vt:i4>0</vt:i4>
      </vt:variant>
      <vt:variant>
        <vt:i4>5</vt:i4>
      </vt:variant>
      <vt:variant>
        <vt:lpwstr>http://www.nevo.co.il/Law_word/law15/memshala-1083.pdf</vt:lpwstr>
      </vt:variant>
      <vt:variant>
        <vt:lpwstr/>
      </vt:variant>
      <vt:variant>
        <vt:i4>7602189</vt:i4>
      </vt:variant>
      <vt:variant>
        <vt:i4>3051</vt:i4>
      </vt:variant>
      <vt:variant>
        <vt:i4>0</vt:i4>
      </vt:variant>
      <vt:variant>
        <vt:i4>5</vt:i4>
      </vt:variant>
      <vt:variant>
        <vt:lpwstr>http://www.nevo.co.il/law_word/law14/law-2591.pdf</vt:lpwstr>
      </vt:variant>
      <vt:variant>
        <vt:lpwstr/>
      </vt:variant>
      <vt:variant>
        <vt:i4>7995484</vt:i4>
      </vt:variant>
      <vt:variant>
        <vt:i4>3048</vt:i4>
      </vt:variant>
      <vt:variant>
        <vt:i4>0</vt:i4>
      </vt:variant>
      <vt:variant>
        <vt:i4>5</vt:i4>
      </vt:variant>
      <vt:variant>
        <vt:lpwstr>http://www.nevo.co.il/Law_word/law15/memshala-768.pdf</vt:lpwstr>
      </vt:variant>
      <vt:variant>
        <vt:lpwstr/>
      </vt:variant>
      <vt:variant>
        <vt:i4>8192008</vt:i4>
      </vt:variant>
      <vt:variant>
        <vt:i4>3045</vt:i4>
      </vt:variant>
      <vt:variant>
        <vt:i4>0</vt:i4>
      </vt:variant>
      <vt:variant>
        <vt:i4>5</vt:i4>
      </vt:variant>
      <vt:variant>
        <vt:lpwstr>http://www.nevo.co.il/Law_word/law14/law-2405.pdf</vt:lpwstr>
      </vt:variant>
      <vt:variant>
        <vt:lpwstr/>
      </vt:variant>
      <vt:variant>
        <vt:i4>1245280</vt:i4>
      </vt:variant>
      <vt:variant>
        <vt:i4>3042</vt:i4>
      </vt:variant>
      <vt:variant>
        <vt:i4>0</vt:i4>
      </vt:variant>
      <vt:variant>
        <vt:i4>5</vt:i4>
      </vt:variant>
      <vt:variant>
        <vt:lpwstr>http://www.nevo.co.il/Law_word/law15/memshala-1083.pdf</vt:lpwstr>
      </vt:variant>
      <vt:variant>
        <vt:lpwstr/>
      </vt:variant>
      <vt:variant>
        <vt:i4>7602189</vt:i4>
      </vt:variant>
      <vt:variant>
        <vt:i4>3039</vt:i4>
      </vt:variant>
      <vt:variant>
        <vt:i4>0</vt:i4>
      </vt:variant>
      <vt:variant>
        <vt:i4>5</vt:i4>
      </vt:variant>
      <vt:variant>
        <vt:lpwstr>http://www.nevo.co.il/law_word/law14/law-2591.pdf</vt:lpwstr>
      </vt:variant>
      <vt:variant>
        <vt:lpwstr/>
      </vt:variant>
      <vt:variant>
        <vt:i4>7995484</vt:i4>
      </vt:variant>
      <vt:variant>
        <vt:i4>3036</vt:i4>
      </vt:variant>
      <vt:variant>
        <vt:i4>0</vt:i4>
      </vt:variant>
      <vt:variant>
        <vt:i4>5</vt:i4>
      </vt:variant>
      <vt:variant>
        <vt:lpwstr>http://www.nevo.co.il/Law_word/law15/memshala-768.pdf</vt:lpwstr>
      </vt:variant>
      <vt:variant>
        <vt:lpwstr/>
      </vt:variant>
      <vt:variant>
        <vt:i4>8192008</vt:i4>
      </vt:variant>
      <vt:variant>
        <vt:i4>3033</vt:i4>
      </vt:variant>
      <vt:variant>
        <vt:i4>0</vt:i4>
      </vt:variant>
      <vt:variant>
        <vt:i4>5</vt:i4>
      </vt:variant>
      <vt:variant>
        <vt:lpwstr>http://www.nevo.co.il/Law_word/law14/law-2405.pdf</vt:lpwstr>
      </vt:variant>
      <vt:variant>
        <vt:lpwstr/>
      </vt:variant>
      <vt:variant>
        <vt:i4>1245280</vt:i4>
      </vt:variant>
      <vt:variant>
        <vt:i4>3030</vt:i4>
      </vt:variant>
      <vt:variant>
        <vt:i4>0</vt:i4>
      </vt:variant>
      <vt:variant>
        <vt:i4>5</vt:i4>
      </vt:variant>
      <vt:variant>
        <vt:lpwstr>http://www.nevo.co.il/Law_word/law15/memshala-1083.pdf</vt:lpwstr>
      </vt:variant>
      <vt:variant>
        <vt:lpwstr/>
      </vt:variant>
      <vt:variant>
        <vt:i4>7602189</vt:i4>
      </vt:variant>
      <vt:variant>
        <vt:i4>3027</vt:i4>
      </vt:variant>
      <vt:variant>
        <vt:i4>0</vt:i4>
      </vt:variant>
      <vt:variant>
        <vt:i4>5</vt:i4>
      </vt:variant>
      <vt:variant>
        <vt:lpwstr>http://www.nevo.co.il/law_word/law14/law-2591.pdf</vt:lpwstr>
      </vt:variant>
      <vt:variant>
        <vt:lpwstr/>
      </vt:variant>
      <vt:variant>
        <vt:i4>7995484</vt:i4>
      </vt:variant>
      <vt:variant>
        <vt:i4>3024</vt:i4>
      </vt:variant>
      <vt:variant>
        <vt:i4>0</vt:i4>
      </vt:variant>
      <vt:variant>
        <vt:i4>5</vt:i4>
      </vt:variant>
      <vt:variant>
        <vt:lpwstr>http://www.nevo.co.il/Law_word/law15/memshala-768.pdf</vt:lpwstr>
      </vt:variant>
      <vt:variant>
        <vt:lpwstr/>
      </vt:variant>
      <vt:variant>
        <vt:i4>8192008</vt:i4>
      </vt:variant>
      <vt:variant>
        <vt:i4>3021</vt:i4>
      </vt:variant>
      <vt:variant>
        <vt:i4>0</vt:i4>
      </vt:variant>
      <vt:variant>
        <vt:i4>5</vt:i4>
      </vt:variant>
      <vt:variant>
        <vt:lpwstr>http://www.nevo.co.il/Law_word/law14/law-2405.pdf</vt:lpwstr>
      </vt:variant>
      <vt:variant>
        <vt:lpwstr/>
      </vt:variant>
      <vt:variant>
        <vt:i4>7864333</vt:i4>
      </vt:variant>
      <vt:variant>
        <vt:i4>3018</vt:i4>
      </vt:variant>
      <vt:variant>
        <vt:i4>0</vt:i4>
      </vt:variant>
      <vt:variant>
        <vt:i4>5</vt:i4>
      </vt:variant>
      <vt:variant>
        <vt:lpwstr>http://www.nevo.co.il/Law_word/law14/law-2450.pdf</vt:lpwstr>
      </vt:variant>
      <vt:variant>
        <vt:lpwstr/>
      </vt:variant>
      <vt:variant>
        <vt:i4>1245280</vt:i4>
      </vt:variant>
      <vt:variant>
        <vt:i4>3015</vt:i4>
      </vt:variant>
      <vt:variant>
        <vt:i4>0</vt:i4>
      </vt:variant>
      <vt:variant>
        <vt:i4>5</vt:i4>
      </vt:variant>
      <vt:variant>
        <vt:lpwstr>http://www.nevo.co.il/Law_word/law15/memshala-1083.pdf</vt:lpwstr>
      </vt:variant>
      <vt:variant>
        <vt:lpwstr/>
      </vt:variant>
      <vt:variant>
        <vt:i4>7602189</vt:i4>
      </vt:variant>
      <vt:variant>
        <vt:i4>3012</vt:i4>
      </vt:variant>
      <vt:variant>
        <vt:i4>0</vt:i4>
      </vt:variant>
      <vt:variant>
        <vt:i4>5</vt:i4>
      </vt:variant>
      <vt:variant>
        <vt:lpwstr>http://www.nevo.co.il/law_word/law14/law-2591.pdf</vt:lpwstr>
      </vt:variant>
      <vt:variant>
        <vt:lpwstr/>
      </vt:variant>
      <vt:variant>
        <vt:i4>7995484</vt:i4>
      </vt:variant>
      <vt:variant>
        <vt:i4>3009</vt:i4>
      </vt:variant>
      <vt:variant>
        <vt:i4>0</vt:i4>
      </vt:variant>
      <vt:variant>
        <vt:i4>5</vt:i4>
      </vt:variant>
      <vt:variant>
        <vt:lpwstr>http://www.nevo.co.il/Law_word/law15/memshala-768.pdf</vt:lpwstr>
      </vt:variant>
      <vt:variant>
        <vt:lpwstr/>
      </vt:variant>
      <vt:variant>
        <vt:i4>8192008</vt:i4>
      </vt:variant>
      <vt:variant>
        <vt:i4>3006</vt:i4>
      </vt:variant>
      <vt:variant>
        <vt:i4>0</vt:i4>
      </vt:variant>
      <vt:variant>
        <vt:i4>5</vt:i4>
      </vt:variant>
      <vt:variant>
        <vt:lpwstr>http://www.nevo.co.il/Law_word/law14/law-2405.pdf</vt:lpwstr>
      </vt:variant>
      <vt:variant>
        <vt:lpwstr/>
      </vt:variant>
      <vt:variant>
        <vt:i4>1245280</vt:i4>
      </vt:variant>
      <vt:variant>
        <vt:i4>3003</vt:i4>
      </vt:variant>
      <vt:variant>
        <vt:i4>0</vt:i4>
      </vt:variant>
      <vt:variant>
        <vt:i4>5</vt:i4>
      </vt:variant>
      <vt:variant>
        <vt:lpwstr>http://www.nevo.co.il/Law_word/law15/memshala-1083.pdf</vt:lpwstr>
      </vt:variant>
      <vt:variant>
        <vt:lpwstr/>
      </vt:variant>
      <vt:variant>
        <vt:i4>7602189</vt:i4>
      </vt:variant>
      <vt:variant>
        <vt:i4>3000</vt:i4>
      </vt:variant>
      <vt:variant>
        <vt:i4>0</vt:i4>
      </vt:variant>
      <vt:variant>
        <vt:i4>5</vt:i4>
      </vt:variant>
      <vt:variant>
        <vt:lpwstr>http://www.nevo.co.il/law_word/law14/law-2591.pdf</vt:lpwstr>
      </vt:variant>
      <vt:variant>
        <vt:lpwstr/>
      </vt:variant>
      <vt:variant>
        <vt:i4>7995484</vt:i4>
      </vt:variant>
      <vt:variant>
        <vt:i4>2997</vt:i4>
      </vt:variant>
      <vt:variant>
        <vt:i4>0</vt:i4>
      </vt:variant>
      <vt:variant>
        <vt:i4>5</vt:i4>
      </vt:variant>
      <vt:variant>
        <vt:lpwstr>http://www.nevo.co.il/Law_word/law15/memshala-768.pdf</vt:lpwstr>
      </vt:variant>
      <vt:variant>
        <vt:lpwstr/>
      </vt:variant>
      <vt:variant>
        <vt:i4>8192008</vt:i4>
      </vt:variant>
      <vt:variant>
        <vt:i4>2994</vt:i4>
      </vt:variant>
      <vt:variant>
        <vt:i4>0</vt:i4>
      </vt:variant>
      <vt:variant>
        <vt:i4>5</vt:i4>
      </vt:variant>
      <vt:variant>
        <vt:lpwstr>http://www.nevo.co.il/Law_word/law14/law-2405.pdf</vt:lpwstr>
      </vt:variant>
      <vt:variant>
        <vt:lpwstr/>
      </vt:variant>
      <vt:variant>
        <vt:i4>1245280</vt:i4>
      </vt:variant>
      <vt:variant>
        <vt:i4>2991</vt:i4>
      </vt:variant>
      <vt:variant>
        <vt:i4>0</vt:i4>
      </vt:variant>
      <vt:variant>
        <vt:i4>5</vt:i4>
      </vt:variant>
      <vt:variant>
        <vt:lpwstr>http://www.nevo.co.il/Law_word/law15/memshala-1083.pdf</vt:lpwstr>
      </vt:variant>
      <vt:variant>
        <vt:lpwstr/>
      </vt:variant>
      <vt:variant>
        <vt:i4>7602189</vt:i4>
      </vt:variant>
      <vt:variant>
        <vt:i4>2988</vt:i4>
      </vt:variant>
      <vt:variant>
        <vt:i4>0</vt:i4>
      </vt:variant>
      <vt:variant>
        <vt:i4>5</vt:i4>
      </vt:variant>
      <vt:variant>
        <vt:lpwstr>http://www.nevo.co.il/law_word/law14/law-2591.pdf</vt:lpwstr>
      </vt:variant>
      <vt:variant>
        <vt:lpwstr/>
      </vt:variant>
      <vt:variant>
        <vt:i4>7995484</vt:i4>
      </vt:variant>
      <vt:variant>
        <vt:i4>2985</vt:i4>
      </vt:variant>
      <vt:variant>
        <vt:i4>0</vt:i4>
      </vt:variant>
      <vt:variant>
        <vt:i4>5</vt:i4>
      </vt:variant>
      <vt:variant>
        <vt:lpwstr>http://www.nevo.co.il/Law_word/law15/memshala-768.pdf</vt:lpwstr>
      </vt:variant>
      <vt:variant>
        <vt:lpwstr/>
      </vt:variant>
      <vt:variant>
        <vt:i4>8192008</vt:i4>
      </vt:variant>
      <vt:variant>
        <vt:i4>2982</vt:i4>
      </vt:variant>
      <vt:variant>
        <vt:i4>0</vt:i4>
      </vt:variant>
      <vt:variant>
        <vt:i4>5</vt:i4>
      </vt:variant>
      <vt:variant>
        <vt:lpwstr>http://www.nevo.co.il/Law_word/law14/law-2405.pdf</vt:lpwstr>
      </vt:variant>
      <vt:variant>
        <vt:lpwstr/>
      </vt:variant>
      <vt:variant>
        <vt:i4>1245280</vt:i4>
      </vt:variant>
      <vt:variant>
        <vt:i4>2979</vt:i4>
      </vt:variant>
      <vt:variant>
        <vt:i4>0</vt:i4>
      </vt:variant>
      <vt:variant>
        <vt:i4>5</vt:i4>
      </vt:variant>
      <vt:variant>
        <vt:lpwstr>http://www.nevo.co.il/Law_word/law15/memshala-1083.pdf</vt:lpwstr>
      </vt:variant>
      <vt:variant>
        <vt:lpwstr/>
      </vt:variant>
      <vt:variant>
        <vt:i4>7602189</vt:i4>
      </vt:variant>
      <vt:variant>
        <vt:i4>2976</vt:i4>
      </vt:variant>
      <vt:variant>
        <vt:i4>0</vt:i4>
      </vt:variant>
      <vt:variant>
        <vt:i4>5</vt:i4>
      </vt:variant>
      <vt:variant>
        <vt:lpwstr>http://www.nevo.co.il/law_word/law14/law-2591.pdf</vt:lpwstr>
      </vt:variant>
      <vt:variant>
        <vt:lpwstr/>
      </vt:variant>
      <vt:variant>
        <vt:i4>7995484</vt:i4>
      </vt:variant>
      <vt:variant>
        <vt:i4>2973</vt:i4>
      </vt:variant>
      <vt:variant>
        <vt:i4>0</vt:i4>
      </vt:variant>
      <vt:variant>
        <vt:i4>5</vt:i4>
      </vt:variant>
      <vt:variant>
        <vt:lpwstr>http://www.nevo.co.il/Law_word/law15/memshala-768.pdf</vt:lpwstr>
      </vt:variant>
      <vt:variant>
        <vt:lpwstr/>
      </vt:variant>
      <vt:variant>
        <vt:i4>8192008</vt:i4>
      </vt:variant>
      <vt:variant>
        <vt:i4>2970</vt:i4>
      </vt:variant>
      <vt:variant>
        <vt:i4>0</vt:i4>
      </vt:variant>
      <vt:variant>
        <vt:i4>5</vt:i4>
      </vt:variant>
      <vt:variant>
        <vt:lpwstr>http://www.nevo.co.il/Law_word/law14/law-2405.pdf</vt:lpwstr>
      </vt:variant>
      <vt:variant>
        <vt:lpwstr/>
      </vt:variant>
      <vt:variant>
        <vt:i4>1245280</vt:i4>
      </vt:variant>
      <vt:variant>
        <vt:i4>2967</vt:i4>
      </vt:variant>
      <vt:variant>
        <vt:i4>0</vt:i4>
      </vt:variant>
      <vt:variant>
        <vt:i4>5</vt:i4>
      </vt:variant>
      <vt:variant>
        <vt:lpwstr>http://www.nevo.co.il/Law_word/law15/memshala-1083.pdf</vt:lpwstr>
      </vt:variant>
      <vt:variant>
        <vt:lpwstr/>
      </vt:variant>
      <vt:variant>
        <vt:i4>7602189</vt:i4>
      </vt:variant>
      <vt:variant>
        <vt:i4>2964</vt:i4>
      </vt:variant>
      <vt:variant>
        <vt:i4>0</vt:i4>
      </vt:variant>
      <vt:variant>
        <vt:i4>5</vt:i4>
      </vt:variant>
      <vt:variant>
        <vt:lpwstr>http://www.nevo.co.il/law_word/law14/law-2591.pdf</vt:lpwstr>
      </vt:variant>
      <vt:variant>
        <vt:lpwstr/>
      </vt:variant>
      <vt:variant>
        <vt:i4>7995484</vt:i4>
      </vt:variant>
      <vt:variant>
        <vt:i4>2961</vt:i4>
      </vt:variant>
      <vt:variant>
        <vt:i4>0</vt:i4>
      </vt:variant>
      <vt:variant>
        <vt:i4>5</vt:i4>
      </vt:variant>
      <vt:variant>
        <vt:lpwstr>http://www.nevo.co.il/Law_word/law15/memshala-768.pdf</vt:lpwstr>
      </vt:variant>
      <vt:variant>
        <vt:lpwstr/>
      </vt:variant>
      <vt:variant>
        <vt:i4>8192008</vt:i4>
      </vt:variant>
      <vt:variant>
        <vt:i4>2958</vt:i4>
      </vt:variant>
      <vt:variant>
        <vt:i4>0</vt:i4>
      </vt:variant>
      <vt:variant>
        <vt:i4>5</vt:i4>
      </vt:variant>
      <vt:variant>
        <vt:lpwstr>http://www.nevo.co.il/Law_word/law14/law-2405.pdf</vt:lpwstr>
      </vt:variant>
      <vt:variant>
        <vt:lpwstr/>
      </vt:variant>
      <vt:variant>
        <vt:i4>1245280</vt:i4>
      </vt:variant>
      <vt:variant>
        <vt:i4>2955</vt:i4>
      </vt:variant>
      <vt:variant>
        <vt:i4>0</vt:i4>
      </vt:variant>
      <vt:variant>
        <vt:i4>5</vt:i4>
      </vt:variant>
      <vt:variant>
        <vt:lpwstr>http://www.nevo.co.il/Law_word/law15/memshala-1083.pdf</vt:lpwstr>
      </vt:variant>
      <vt:variant>
        <vt:lpwstr/>
      </vt:variant>
      <vt:variant>
        <vt:i4>7602189</vt:i4>
      </vt:variant>
      <vt:variant>
        <vt:i4>2952</vt:i4>
      </vt:variant>
      <vt:variant>
        <vt:i4>0</vt:i4>
      </vt:variant>
      <vt:variant>
        <vt:i4>5</vt:i4>
      </vt:variant>
      <vt:variant>
        <vt:lpwstr>http://www.nevo.co.il/law_word/law14/law-2591.pdf</vt:lpwstr>
      </vt:variant>
      <vt:variant>
        <vt:lpwstr/>
      </vt:variant>
      <vt:variant>
        <vt:i4>7995484</vt:i4>
      </vt:variant>
      <vt:variant>
        <vt:i4>2949</vt:i4>
      </vt:variant>
      <vt:variant>
        <vt:i4>0</vt:i4>
      </vt:variant>
      <vt:variant>
        <vt:i4>5</vt:i4>
      </vt:variant>
      <vt:variant>
        <vt:lpwstr>http://www.nevo.co.il/Law_word/law15/memshala-768.pdf</vt:lpwstr>
      </vt:variant>
      <vt:variant>
        <vt:lpwstr/>
      </vt:variant>
      <vt:variant>
        <vt:i4>8192008</vt:i4>
      </vt:variant>
      <vt:variant>
        <vt:i4>2946</vt:i4>
      </vt:variant>
      <vt:variant>
        <vt:i4>0</vt:i4>
      </vt:variant>
      <vt:variant>
        <vt:i4>5</vt:i4>
      </vt:variant>
      <vt:variant>
        <vt:lpwstr>http://www.nevo.co.il/Law_word/law14/law-2405.pdf</vt:lpwstr>
      </vt:variant>
      <vt:variant>
        <vt:lpwstr/>
      </vt:variant>
      <vt:variant>
        <vt:i4>1245280</vt:i4>
      </vt:variant>
      <vt:variant>
        <vt:i4>2943</vt:i4>
      </vt:variant>
      <vt:variant>
        <vt:i4>0</vt:i4>
      </vt:variant>
      <vt:variant>
        <vt:i4>5</vt:i4>
      </vt:variant>
      <vt:variant>
        <vt:lpwstr>http://www.nevo.co.il/Law_word/law15/memshala-1083.pdf</vt:lpwstr>
      </vt:variant>
      <vt:variant>
        <vt:lpwstr/>
      </vt:variant>
      <vt:variant>
        <vt:i4>7602189</vt:i4>
      </vt:variant>
      <vt:variant>
        <vt:i4>2940</vt:i4>
      </vt:variant>
      <vt:variant>
        <vt:i4>0</vt:i4>
      </vt:variant>
      <vt:variant>
        <vt:i4>5</vt:i4>
      </vt:variant>
      <vt:variant>
        <vt:lpwstr>http://www.nevo.co.il/law_word/law14/law-2591.pdf</vt:lpwstr>
      </vt:variant>
      <vt:variant>
        <vt:lpwstr/>
      </vt:variant>
      <vt:variant>
        <vt:i4>1245280</vt:i4>
      </vt:variant>
      <vt:variant>
        <vt:i4>2937</vt:i4>
      </vt:variant>
      <vt:variant>
        <vt:i4>0</vt:i4>
      </vt:variant>
      <vt:variant>
        <vt:i4>5</vt:i4>
      </vt:variant>
      <vt:variant>
        <vt:lpwstr>http://www.nevo.co.il/Law_word/law15/memshala-1083.pdf</vt:lpwstr>
      </vt:variant>
      <vt:variant>
        <vt:lpwstr/>
      </vt:variant>
      <vt:variant>
        <vt:i4>7602189</vt:i4>
      </vt:variant>
      <vt:variant>
        <vt:i4>2934</vt:i4>
      </vt:variant>
      <vt:variant>
        <vt:i4>0</vt:i4>
      </vt:variant>
      <vt:variant>
        <vt:i4>5</vt:i4>
      </vt:variant>
      <vt:variant>
        <vt:lpwstr>http://www.nevo.co.il/law_word/law14/law-2591.pdf</vt:lpwstr>
      </vt:variant>
      <vt:variant>
        <vt:lpwstr/>
      </vt:variant>
      <vt:variant>
        <vt:i4>7995484</vt:i4>
      </vt:variant>
      <vt:variant>
        <vt:i4>2931</vt:i4>
      </vt:variant>
      <vt:variant>
        <vt:i4>0</vt:i4>
      </vt:variant>
      <vt:variant>
        <vt:i4>5</vt:i4>
      </vt:variant>
      <vt:variant>
        <vt:lpwstr>http://www.nevo.co.il/Law_word/law15/memshala-768.pdf</vt:lpwstr>
      </vt:variant>
      <vt:variant>
        <vt:lpwstr/>
      </vt:variant>
      <vt:variant>
        <vt:i4>8192008</vt:i4>
      </vt:variant>
      <vt:variant>
        <vt:i4>2928</vt:i4>
      </vt:variant>
      <vt:variant>
        <vt:i4>0</vt:i4>
      </vt:variant>
      <vt:variant>
        <vt:i4>5</vt:i4>
      </vt:variant>
      <vt:variant>
        <vt:lpwstr>http://www.nevo.co.il/Law_word/law14/law-2405.pdf</vt:lpwstr>
      </vt:variant>
      <vt:variant>
        <vt:lpwstr/>
      </vt:variant>
      <vt:variant>
        <vt:i4>8323153</vt:i4>
      </vt:variant>
      <vt:variant>
        <vt:i4>2925</vt:i4>
      </vt:variant>
      <vt:variant>
        <vt:i4>0</vt:i4>
      </vt:variant>
      <vt:variant>
        <vt:i4>5</vt:i4>
      </vt:variant>
      <vt:variant>
        <vt:lpwstr>http://www.nevo.co.il/Law_word/law15/memshala-436.pdf</vt:lpwstr>
      </vt:variant>
      <vt:variant>
        <vt:lpwstr/>
      </vt:variant>
      <vt:variant>
        <vt:i4>8192008</vt:i4>
      </vt:variant>
      <vt:variant>
        <vt:i4>2922</vt:i4>
      </vt:variant>
      <vt:variant>
        <vt:i4>0</vt:i4>
      </vt:variant>
      <vt:variant>
        <vt:i4>5</vt:i4>
      </vt:variant>
      <vt:variant>
        <vt:lpwstr>http://www.nevo.co.il/Law_word/law14/law-2203.pdf</vt:lpwstr>
      </vt:variant>
      <vt:variant>
        <vt:lpwstr/>
      </vt:variant>
      <vt:variant>
        <vt:i4>8323159</vt:i4>
      </vt:variant>
      <vt:variant>
        <vt:i4>2919</vt:i4>
      </vt:variant>
      <vt:variant>
        <vt:i4>0</vt:i4>
      </vt:variant>
      <vt:variant>
        <vt:i4>5</vt:i4>
      </vt:variant>
      <vt:variant>
        <vt:lpwstr>http://www.nevo.co.il/Law_word/law15/MEMSHALA-236.pdf</vt:lpwstr>
      </vt:variant>
      <vt:variant>
        <vt:lpwstr/>
      </vt:variant>
      <vt:variant>
        <vt:i4>7864334</vt:i4>
      </vt:variant>
      <vt:variant>
        <vt:i4>2916</vt:i4>
      </vt:variant>
      <vt:variant>
        <vt:i4>0</vt:i4>
      </vt:variant>
      <vt:variant>
        <vt:i4>5</vt:i4>
      </vt:variant>
      <vt:variant>
        <vt:lpwstr>http://www.nevo.co.il/Law_word/law14/LAW-2057.pdf</vt:lpwstr>
      </vt:variant>
      <vt:variant>
        <vt:lpwstr/>
      </vt:variant>
      <vt:variant>
        <vt:i4>1245280</vt:i4>
      </vt:variant>
      <vt:variant>
        <vt:i4>2913</vt:i4>
      </vt:variant>
      <vt:variant>
        <vt:i4>0</vt:i4>
      </vt:variant>
      <vt:variant>
        <vt:i4>5</vt:i4>
      </vt:variant>
      <vt:variant>
        <vt:lpwstr>http://www.nevo.co.il/Law_word/law15/memshala-1083.pdf</vt:lpwstr>
      </vt:variant>
      <vt:variant>
        <vt:lpwstr/>
      </vt:variant>
      <vt:variant>
        <vt:i4>7602189</vt:i4>
      </vt:variant>
      <vt:variant>
        <vt:i4>2910</vt:i4>
      </vt:variant>
      <vt:variant>
        <vt:i4>0</vt:i4>
      </vt:variant>
      <vt:variant>
        <vt:i4>5</vt:i4>
      </vt:variant>
      <vt:variant>
        <vt:lpwstr>http://www.nevo.co.il/law_word/law14/law-2591.pdf</vt:lpwstr>
      </vt:variant>
      <vt:variant>
        <vt:lpwstr/>
      </vt:variant>
      <vt:variant>
        <vt:i4>7995484</vt:i4>
      </vt:variant>
      <vt:variant>
        <vt:i4>2907</vt:i4>
      </vt:variant>
      <vt:variant>
        <vt:i4>0</vt:i4>
      </vt:variant>
      <vt:variant>
        <vt:i4>5</vt:i4>
      </vt:variant>
      <vt:variant>
        <vt:lpwstr>http://www.nevo.co.il/Law_word/law15/memshala-768.pdf</vt:lpwstr>
      </vt:variant>
      <vt:variant>
        <vt:lpwstr/>
      </vt:variant>
      <vt:variant>
        <vt:i4>8192008</vt:i4>
      </vt:variant>
      <vt:variant>
        <vt:i4>2904</vt:i4>
      </vt:variant>
      <vt:variant>
        <vt:i4>0</vt:i4>
      </vt:variant>
      <vt:variant>
        <vt:i4>5</vt:i4>
      </vt:variant>
      <vt:variant>
        <vt:lpwstr>http://www.nevo.co.il/Law_word/law14/law-2405.pdf</vt:lpwstr>
      </vt:variant>
      <vt:variant>
        <vt:lpwstr/>
      </vt:variant>
      <vt:variant>
        <vt:i4>8323153</vt:i4>
      </vt:variant>
      <vt:variant>
        <vt:i4>2901</vt:i4>
      </vt:variant>
      <vt:variant>
        <vt:i4>0</vt:i4>
      </vt:variant>
      <vt:variant>
        <vt:i4>5</vt:i4>
      </vt:variant>
      <vt:variant>
        <vt:lpwstr>http://www.nevo.co.il/Law_word/law15/memshala-436.pdf</vt:lpwstr>
      </vt:variant>
      <vt:variant>
        <vt:lpwstr/>
      </vt:variant>
      <vt:variant>
        <vt:i4>8192008</vt:i4>
      </vt:variant>
      <vt:variant>
        <vt:i4>2898</vt:i4>
      </vt:variant>
      <vt:variant>
        <vt:i4>0</vt:i4>
      </vt:variant>
      <vt:variant>
        <vt:i4>5</vt:i4>
      </vt:variant>
      <vt:variant>
        <vt:lpwstr>http://www.nevo.co.il/Law_word/law14/law-2203.pdf</vt:lpwstr>
      </vt:variant>
      <vt:variant>
        <vt:lpwstr/>
      </vt:variant>
      <vt:variant>
        <vt:i4>8323159</vt:i4>
      </vt:variant>
      <vt:variant>
        <vt:i4>2895</vt:i4>
      </vt:variant>
      <vt:variant>
        <vt:i4>0</vt:i4>
      </vt:variant>
      <vt:variant>
        <vt:i4>5</vt:i4>
      </vt:variant>
      <vt:variant>
        <vt:lpwstr>http://www.nevo.co.il/Law_word/law15/MEMSHALA-236.pdf</vt:lpwstr>
      </vt:variant>
      <vt:variant>
        <vt:lpwstr/>
      </vt:variant>
      <vt:variant>
        <vt:i4>7864334</vt:i4>
      </vt:variant>
      <vt:variant>
        <vt:i4>2892</vt:i4>
      </vt:variant>
      <vt:variant>
        <vt:i4>0</vt:i4>
      </vt:variant>
      <vt:variant>
        <vt:i4>5</vt:i4>
      </vt:variant>
      <vt:variant>
        <vt:lpwstr>http://www.nevo.co.il/Law_word/law14/LAW-2057.pdf</vt:lpwstr>
      </vt:variant>
      <vt:variant>
        <vt:lpwstr/>
      </vt:variant>
      <vt:variant>
        <vt:i4>1245280</vt:i4>
      </vt:variant>
      <vt:variant>
        <vt:i4>2889</vt:i4>
      </vt:variant>
      <vt:variant>
        <vt:i4>0</vt:i4>
      </vt:variant>
      <vt:variant>
        <vt:i4>5</vt:i4>
      </vt:variant>
      <vt:variant>
        <vt:lpwstr>http://www.nevo.co.il/Law_word/law15/memshala-1083.pdf</vt:lpwstr>
      </vt:variant>
      <vt:variant>
        <vt:lpwstr/>
      </vt:variant>
      <vt:variant>
        <vt:i4>7602189</vt:i4>
      </vt:variant>
      <vt:variant>
        <vt:i4>2886</vt:i4>
      </vt:variant>
      <vt:variant>
        <vt:i4>0</vt:i4>
      </vt:variant>
      <vt:variant>
        <vt:i4>5</vt:i4>
      </vt:variant>
      <vt:variant>
        <vt:lpwstr>http://www.nevo.co.il/law_word/law14/law-2591.pdf</vt:lpwstr>
      </vt:variant>
      <vt:variant>
        <vt:lpwstr/>
      </vt:variant>
      <vt:variant>
        <vt:i4>8323153</vt:i4>
      </vt:variant>
      <vt:variant>
        <vt:i4>2883</vt:i4>
      </vt:variant>
      <vt:variant>
        <vt:i4>0</vt:i4>
      </vt:variant>
      <vt:variant>
        <vt:i4>5</vt:i4>
      </vt:variant>
      <vt:variant>
        <vt:lpwstr>http://www.nevo.co.il/Law_word/law15/memshala-436.pdf</vt:lpwstr>
      </vt:variant>
      <vt:variant>
        <vt:lpwstr/>
      </vt:variant>
      <vt:variant>
        <vt:i4>8192008</vt:i4>
      </vt:variant>
      <vt:variant>
        <vt:i4>2880</vt:i4>
      </vt:variant>
      <vt:variant>
        <vt:i4>0</vt:i4>
      </vt:variant>
      <vt:variant>
        <vt:i4>5</vt:i4>
      </vt:variant>
      <vt:variant>
        <vt:lpwstr>http://www.nevo.co.il/Law_word/law14/law-2203.pdf</vt:lpwstr>
      </vt:variant>
      <vt:variant>
        <vt:lpwstr/>
      </vt:variant>
      <vt:variant>
        <vt:i4>8323159</vt:i4>
      </vt:variant>
      <vt:variant>
        <vt:i4>2877</vt:i4>
      </vt:variant>
      <vt:variant>
        <vt:i4>0</vt:i4>
      </vt:variant>
      <vt:variant>
        <vt:i4>5</vt:i4>
      </vt:variant>
      <vt:variant>
        <vt:lpwstr>http://www.nevo.co.il/Law_word/law15/MEMSHALA-236.pdf</vt:lpwstr>
      </vt:variant>
      <vt:variant>
        <vt:lpwstr/>
      </vt:variant>
      <vt:variant>
        <vt:i4>7864334</vt:i4>
      </vt:variant>
      <vt:variant>
        <vt:i4>2874</vt:i4>
      </vt:variant>
      <vt:variant>
        <vt:i4>0</vt:i4>
      </vt:variant>
      <vt:variant>
        <vt:i4>5</vt:i4>
      </vt:variant>
      <vt:variant>
        <vt:lpwstr>http://www.nevo.co.il/Law_word/law14/LAW-2057.pdf</vt:lpwstr>
      </vt:variant>
      <vt:variant>
        <vt:lpwstr/>
      </vt:variant>
      <vt:variant>
        <vt:i4>8323153</vt:i4>
      </vt:variant>
      <vt:variant>
        <vt:i4>2871</vt:i4>
      </vt:variant>
      <vt:variant>
        <vt:i4>0</vt:i4>
      </vt:variant>
      <vt:variant>
        <vt:i4>5</vt:i4>
      </vt:variant>
      <vt:variant>
        <vt:lpwstr>http://www.nevo.co.il/Law_word/law15/memshala-436.pdf</vt:lpwstr>
      </vt:variant>
      <vt:variant>
        <vt:lpwstr/>
      </vt:variant>
      <vt:variant>
        <vt:i4>8192008</vt:i4>
      </vt:variant>
      <vt:variant>
        <vt:i4>2868</vt:i4>
      </vt:variant>
      <vt:variant>
        <vt:i4>0</vt:i4>
      </vt:variant>
      <vt:variant>
        <vt:i4>5</vt:i4>
      </vt:variant>
      <vt:variant>
        <vt:lpwstr>http://www.nevo.co.il/Law_word/law14/law-2203.pdf</vt:lpwstr>
      </vt:variant>
      <vt:variant>
        <vt:lpwstr/>
      </vt:variant>
      <vt:variant>
        <vt:i4>8323159</vt:i4>
      </vt:variant>
      <vt:variant>
        <vt:i4>2865</vt:i4>
      </vt:variant>
      <vt:variant>
        <vt:i4>0</vt:i4>
      </vt:variant>
      <vt:variant>
        <vt:i4>5</vt:i4>
      </vt:variant>
      <vt:variant>
        <vt:lpwstr>http://www.nevo.co.il/Law_word/law15/MEMSHALA-236.pdf</vt:lpwstr>
      </vt:variant>
      <vt:variant>
        <vt:lpwstr/>
      </vt:variant>
      <vt:variant>
        <vt:i4>7864334</vt:i4>
      </vt:variant>
      <vt:variant>
        <vt:i4>2862</vt:i4>
      </vt:variant>
      <vt:variant>
        <vt:i4>0</vt:i4>
      </vt:variant>
      <vt:variant>
        <vt:i4>5</vt:i4>
      </vt:variant>
      <vt:variant>
        <vt:lpwstr>http://www.nevo.co.il/Law_word/law14/LAW-2057.pdf</vt:lpwstr>
      </vt:variant>
      <vt:variant>
        <vt:lpwstr/>
      </vt:variant>
      <vt:variant>
        <vt:i4>1245280</vt:i4>
      </vt:variant>
      <vt:variant>
        <vt:i4>2859</vt:i4>
      </vt:variant>
      <vt:variant>
        <vt:i4>0</vt:i4>
      </vt:variant>
      <vt:variant>
        <vt:i4>5</vt:i4>
      </vt:variant>
      <vt:variant>
        <vt:lpwstr>http://www.nevo.co.il/Law_word/law15/memshala-1083.pdf</vt:lpwstr>
      </vt:variant>
      <vt:variant>
        <vt:lpwstr/>
      </vt:variant>
      <vt:variant>
        <vt:i4>7602189</vt:i4>
      </vt:variant>
      <vt:variant>
        <vt:i4>2856</vt:i4>
      </vt:variant>
      <vt:variant>
        <vt:i4>0</vt:i4>
      </vt:variant>
      <vt:variant>
        <vt:i4>5</vt:i4>
      </vt:variant>
      <vt:variant>
        <vt:lpwstr>http://www.nevo.co.il/law_word/law14/law-2591.pdf</vt:lpwstr>
      </vt:variant>
      <vt:variant>
        <vt:lpwstr/>
      </vt:variant>
      <vt:variant>
        <vt:i4>1245280</vt:i4>
      </vt:variant>
      <vt:variant>
        <vt:i4>2853</vt:i4>
      </vt:variant>
      <vt:variant>
        <vt:i4>0</vt:i4>
      </vt:variant>
      <vt:variant>
        <vt:i4>5</vt:i4>
      </vt:variant>
      <vt:variant>
        <vt:lpwstr>http://www.nevo.co.il/Law_word/law15/memshala-1083.pdf</vt:lpwstr>
      </vt:variant>
      <vt:variant>
        <vt:lpwstr/>
      </vt:variant>
      <vt:variant>
        <vt:i4>7602189</vt:i4>
      </vt:variant>
      <vt:variant>
        <vt:i4>2850</vt:i4>
      </vt:variant>
      <vt:variant>
        <vt:i4>0</vt:i4>
      </vt:variant>
      <vt:variant>
        <vt:i4>5</vt:i4>
      </vt:variant>
      <vt:variant>
        <vt:lpwstr>http://www.nevo.co.il/law_word/law14/law-2591.pdf</vt:lpwstr>
      </vt:variant>
      <vt:variant>
        <vt:lpwstr/>
      </vt:variant>
      <vt:variant>
        <vt:i4>1245280</vt:i4>
      </vt:variant>
      <vt:variant>
        <vt:i4>2847</vt:i4>
      </vt:variant>
      <vt:variant>
        <vt:i4>0</vt:i4>
      </vt:variant>
      <vt:variant>
        <vt:i4>5</vt:i4>
      </vt:variant>
      <vt:variant>
        <vt:lpwstr>http://www.nevo.co.il/Law_word/law15/memshala-1083.pdf</vt:lpwstr>
      </vt:variant>
      <vt:variant>
        <vt:lpwstr/>
      </vt:variant>
      <vt:variant>
        <vt:i4>7602189</vt:i4>
      </vt:variant>
      <vt:variant>
        <vt:i4>2844</vt:i4>
      </vt:variant>
      <vt:variant>
        <vt:i4>0</vt:i4>
      </vt:variant>
      <vt:variant>
        <vt:i4>5</vt:i4>
      </vt:variant>
      <vt:variant>
        <vt:lpwstr>http://www.nevo.co.il/law_word/law14/law-2591.pdf</vt:lpwstr>
      </vt:variant>
      <vt:variant>
        <vt:lpwstr/>
      </vt:variant>
      <vt:variant>
        <vt:i4>1245280</vt:i4>
      </vt:variant>
      <vt:variant>
        <vt:i4>2841</vt:i4>
      </vt:variant>
      <vt:variant>
        <vt:i4>0</vt:i4>
      </vt:variant>
      <vt:variant>
        <vt:i4>5</vt:i4>
      </vt:variant>
      <vt:variant>
        <vt:lpwstr>http://www.nevo.co.il/Law_word/law15/memshala-1083.pdf</vt:lpwstr>
      </vt:variant>
      <vt:variant>
        <vt:lpwstr/>
      </vt:variant>
      <vt:variant>
        <vt:i4>7602189</vt:i4>
      </vt:variant>
      <vt:variant>
        <vt:i4>2838</vt:i4>
      </vt:variant>
      <vt:variant>
        <vt:i4>0</vt:i4>
      </vt:variant>
      <vt:variant>
        <vt:i4>5</vt:i4>
      </vt:variant>
      <vt:variant>
        <vt:lpwstr>http://www.nevo.co.il/law_word/law14/law-2591.pdf</vt:lpwstr>
      </vt:variant>
      <vt:variant>
        <vt:lpwstr/>
      </vt:variant>
      <vt:variant>
        <vt:i4>8323153</vt:i4>
      </vt:variant>
      <vt:variant>
        <vt:i4>2835</vt:i4>
      </vt:variant>
      <vt:variant>
        <vt:i4>0</vt:i4>
      </vt:variant>
      <vt:variant>
        <vt:i4>5</vt:i4>
      </vt:variant>
      <vt:variant>
        <vt:lpwstr>http://www.nevo.co.il/Law_word/law15/memshala-436.pdf</vt:lpwstr>
      </vt:variant>
      <vt:variant>
        <vt:lpwstr/>
      </vt:variant>
      <vt:variant>
        <vt:i4>8192008</vt:i4>
      </vt:variant>
      <vt:variant>
        <vt:i4>2832</vt:i4>
      </vt:variant>
      <vt:variant>
        <vt:i4>0</vt:i4>
      </vt:variant>
      <vt:variant>
        <vt:i4>5</vt:i4>
      </vt:variant>
      <vt:variant>
        <vt:lpwstr>http://www.nevo.co.il/Law_word/law14/law-2203.pdf</vt:lpwstr>
      </vt:variant>
      <vt:variant>
        <vt:lpwstr/>
      </vt:variant>
      <vt:variant>
        <vt:i4>8323159</vt:i4>
      </vt:variant>
      <vt:variant>
        <vt:i4>2829</vt:i4>
      </vt:variant>
      <vt:variant>
        <vt:i4>0</vt:i4>
      </vt:variant>
      <vt:variant>
        <vt:i4>5</vt:i4>
      </vt:variant>
      <vt:variant>
        <vt:lpwstr>http://www.nevo.co.il/Law_word/law15/MEMSHALA-236.pdf</vt:lpwstr>
      </vt:variant>
      <vt:variant>
        <vt:lpwstr/>
      </vt:variant>
      <vt:variant>
        <vt:i4>7864334</vt:i4>
      </vt:variant>
      <vt:variant>
        <vt:i4>2826</vt:i4>
      </vt:variant>
      <vt:variant>
        <vt:i4>0</vt:i4>
      </vt:variant>
      <vt:variant>
        <vt:i4>5</vt:i4>
      </vt:variant>
      <vt:variant>
        <vt:lpwstr>http://www.nevo.co.il/Law_word/law14/LAW-2057.pdf</vt:lpwstr>
      </vt:variant>
      <vt:variant>
        <vt:lpwstr/>
      </vt:variant>
      <vt:variant>
        <vt:i4>8323153</vt:i4>
      </vt:variant>
      <vt:variant>
        <vt:i4>2823</vt:i4>
      </vt:variant>
      <vt:variant>
        <vt:i4>0</vt:i4>
      </vt:variant>
      <vt:variant>
        <vt:i4>5</vt:i4>
      </vt:variant>
      <vt:variant>
        <vt:lpwstr>http://www.nevo.co.il/Law_word/law15/memshala-436.pdf</vt:lpwstr>
      </vt:variant>
      <vt:variant>
        <vt:lpwstr/>
      </vt:variant>
      <vt:variant>
        <vt:i4>8192008</vt:i4>
      </vt:variant>
      <vt:variant>
        <vt:i4>2820</vt:i4>
      </vt:variant>
      <vt:variant>
        <vt:i4>0</vt:i4>
      </vt:variant>
      <vt:variant>
        <vt:i4>5</vt:i4>
      </vt:variant>
      <vt:variant>
        <vt:lpwstr>http://www.nevo.co.il/Law_word/law14/law-2203.pdf</vt:lpwstr>
      </vt:variant>
      <vt:variant>
        <vt:lpwstr/>
      </vt:variant>
      <vt:variant>
        <vt:i4>8323159</vt:i4>
      </vt:variant>
      <vt:variant>
        <vt:i4>2817</vt:i4>
      </vt:variant>
      <vt:variant>
        <vt:i4>0</vt:i4>
      </vt:variant>
      <vt:variant>
        <vt:i4>5</vt:i4>
      </vt:variant>
      <vt:variant>
        <vt:lpwstr>http://www.nevo.co.il/Law_word/law15/MEMSHALA-236.pdf</vt:lpwstr>
      </vt:variant>
      <vt:variant>
        <vt:lpwstr/>
      </vt:variant>
      <vt:variant>
        <vt:i4>7864334</vt:i4>
      </vt:variant>
      <vt:variant>
        <vt:i4>2814</vt:i4>
      </vt:variant>
      <vt:variant>
        <vt:i4>0</vt:i4>
      </vt:variant>
      <vt:variant>
        <vt:i4>5</vt:i4>
      </vt:variant>
      <vt:variant>
        <vt:lpwstr>http://www.nevo.co.il/Law_word/law14/LAW-2057.pdf</vt:lpwstr>
      </vt:variant>
      <vt:variant>
        <vt:lpwstr/>
      </vt:variant>
      <vt:variant>
        <vt:i4>3276819</vt:i4>
      </vt:variant>
      <vt:variant>
        <vt:i4>2811</vt:i4>
      </vt:variant>
      <vt:variant>
        <vt:i4>0</vt:i4>
      </vt:variant>
      <vt:variant>
        <vt:i4>5</vt:i4>
      </vt:variant>
      <vt:variant>
        <vt:lpwstr>http://www.nevo.co.il/Law_word/law16/knesset-796.pdf</vt:lpwstr>
      </vt:variant>
      <vt:variant>
        <vt:lpwstr/>
      </vt:variant>
      <vt:variant>
        <vt:i4>8060936</vt:i4>
      </vt:variant>
      <vt:variant>
        <vt:i4>2808</vt:i4>
      </vt:variant>
      <vt:variant>
        <vt:i4>0</vt:i4>
      </vt:variant>
      <vt:variant>
        <vt:i4>5</vt:i4>
      </vt:variant>
      <vt:variant>
        <vt:lpwstr>http://www.nevo.co.il/Law_word/law14/law-2766.pdf</vt:lpwstr>
      </vt:variant>
      <vt:variant>
        <vt:lpwstr/>
      </vt:variant>
      <vt:variant>
        <vt:i4>1245280</vt:i4>
      </vt:variant>
      <vt:variant>
        <vt:i4>2805</vt:i4>
      </vt:variant>
      <vt:variant>
        <vt:i4>0</vt:i4>
      </vt:variant>
      <vt:variant>
        <vt:i4>5</vt:i4>
      </vt:variant>
      <vt:variant>
        <vt:lpwstr>http://www.nevo.co.il/Law_word/law15/memshala-1083.pdf</vt:lpwstr>
      </vt:variant>
      <vt:variant>
        <vt:lpwstr/>
      </vt:variant>
      <vt:variant>
        <vt:i4>7602189</vt:i4>
      </vt:variant>
      <vt:variant>
        <vt:i4>2802</vt:i4>
      </vt:variant>
      <vt:variant>
        <vt:i4>0</vt:i4>
      </vt:variant>
      <vt:variant>
        <vt:i4>5</vt:i4>
      </vt:variant>
      <vt:variant>
        <vt:lpwstr>http://www.nevo.co.il/law_word/law14/law-2591.pdf</vt:lpwstr>
      </vt:variant>
      <vt:variant>
        <vt:lpwstr/>
      </vt:variant>
      <vt:variant>
        <vt:i4>8323153</vt:i4>
      </vt:variant>
      <vt:variant>
        <vt:i4>2799</vt:i4>
      </vt:variant>
      <vt:variant>
        <vt:i4>0</vt:i4>
      </vt:variant>
      <vt:variant>
        <vt:i4>5</vt:i4>
      </vt:variant>
      <vt:variant>
        <vt:lpwstr>http://www.nevo.co.il/Law_word/law15/memshala-436.pdf</vt:lpwstr>
      </vt:variant>
      <vt:variant>
        <vt:lpwstr/>
      </vt:variant>
      <vt:variant>
        <vt:i4>8192008</vt:i4>
      </vt:variant>
      <vt:variant>
        <vt:i4>2796</vt:i4>
      </vt:variant>
      <vt:variant>
        <vt:i4>0</vt:i4>
      </vt:variant>
      <vt:variant>
        <vt:i4>5</vt:i4>
      </vt:variant>
      <vt:variant>
        <vt:lpwstr>http://www.nevo.co.il/Law_word/law14/law-2203.pdf</vt:lpwstr>
      </vt:variant>
      <vt:variant>
        <vt:lpwstr/>
      </vt:variant>
      <vt:variant>
        <vt:i4>8323159</vt:i4>
      </vt:variant>
      <vt:variant>
        <vt:i4>2793</vt:i4>
      </vt:variant>
      <vt:variant>
        <vt:i4>0</vt:i4>
      </vt:variant>
      <vt:variant>
        <vt:i4>5</vt:i4>
      </vt:variant>
      <vt:variant>
        <vt:lpwstr>http://www.nevo.co.il/Law_word/law15/MEMSHALA-236.pdf</vt:lpwstr>
      </vt:variant>
      <vt:variant>
        <vt:lpwstr/>
      </vt:variant>
      <vt:variant>
        <vt:i4>7864334</vt:i4>
      </vt:variant>
      <vt:variant>
        <vt:i4>2790</vt:i4>
      </vt:variant>
      <vt:variant>
        <vt:i4>0</vt:i4>
      </vt:variant>
      <vt:variant>
        <vt:i4>5</vt:i4>
      </vt:variant>
      <vt:variant>
        <vt:lpwstr>http://www.nevo.co.il/Law_word/law14/LAW-2057.pdf</vt:lpwstr>
      </vt:variant>
      <vt:variant>
        <vt:lpwstr/>
      </vt:variant>
      <vt:variant>
        <vt:i4>8323159</vt:i4>
      </vt:variant>
      <vt:variant>
        <vt:i4>2787</vt:i4>
      </vt:variant>
      <vt:variant>
        <vt:i4>0</vt:i4>
      </vt:variant>
      <vt:variant>
        <vt:i4>5</vt:i4>
      </vt:variant>
      <vt:variant>
        <vt:lpwstr>http://www.nevo.co.il/Law_word/law15/MEMSHALA-236.pdf</vt:lpwstr>
      </vt:variant>
      <vt:variant>
        <vt:lpwstr/>
      </vt:variant>
      <vt:variant>
        <vt:i4>7864334</vt:i4>
      </vt:variant>
      <vt:variant>
        <vt:i4>2784</vt:i4>
      </vt:variant>
      <vt:variant>
        <vt:i4>0</vt:i4>
      </vt:variant>
      <vt:variant>
        <vt:i4>5</vt:i4>
      </vt:variant>
      <vt:variant>
        <vt:lpwstr>http://www.nevo.co.il/Law_word/law14/LAW-2057.pdf</vt:lpwstr>
      </vt:variant>
      <vt:variant>
        <vt:lpwstr/>
      </vt:variant>
      <vt:variant>
        <vt:i4>7602202</vt:i4>
      </vt:variant>
      <vt:variant>
        <vt:i4>2781</vt:i4>
      </vt:variant>
      <vt:variant>
        <vt:i4>0</vt:i4>
      </vt:variant>
      <vt:variant>
        <vt:i4>5</vt:i4>
      </vt:variant>
      <vt:variant>
        <vt:lpwstr>https://www.nevo.co.il/Law_word/law15/memshala-1443.pdf</vt:lpwstr>
      </vt:variant>
      <vt:variant>
        <vt:lpwstr/>
      </vt:variant>
      <vt:variant>
        <vt:i4>8192021</vt:i4>
      </vt:variant>
      <vt:variant>
        <vt:i4>2778</vt:i4>
      </vt:variant>
      <vt:variant>
        <vt:i4>0</vt:i4>
      </vt:variant>
      <vt:variant>
        <vt:i4>5</vt:i4>
      </vt:variant>
      <vt:variant>
        <vt:lpwstr>https://www.nevo.co.il/Law_word/law14/law-2933.pdf</vt:lpwstr>
      </vt:variant>
      <vt:variant>
        <vt:lpwstr/>
      </vt:variant>
      <vt:variant>
        <vt:i4>3276819</vt:i4>
      </vt:variant>
      <vt:variant>
        <vt:i4>2775</vt:i4>
      </vt:variant>
      <vt:variant>
        <vt:i4>0</vt:i4>
      </vt:variant>
      <vt:variant>
        <vt:i4>5</vt:i4>
      </vt:variant>
      <vt:variant>
        <vt:lpwstr>http://www.nevo.co.il/Law_word/law16/knesset-796.pdf</vt:lpwstr>
      </vt:variant>
      <vt:variant>
        <vt:lpwstr/>
      </vt:variant>
      <vt:variant>
        <vt:i4>8060936</vt:i4>
      </vt:variant>
      <vt:variant>
        <vt:i4>2772</vt:i4>
      </vt:variant>
      <vt:variant>
        <vt:i4>0</vt:i4>
      </vt:variant>
      <vt:variant>
        <vt:i4>5</vt:i4>
      </vt:variant>
      <vt:variant>
        <vt:lpwstr>http://www.nevo.co.il/Law_word/law14/law-2766.pdf</vt:lpwstr>
      </vt:variant>
      <vt:variant>
        <vt:lpwstr/>
      </vt:variant>
      <vt:variant>
        <vt:i4>7995484</vt:i4>
      </vt:variant>
      <vt:variant>
        <vt:i4>2769</vt:i4>
      </vt:variant>
      <vt:variant>
        <vt:i4>0</vt:i4>
      </vt:variant>
      <vt:variant>
        <vt:i4>5</vt:i4>
      </vt:variant>
      <vt:variant>
        <vt:lpwstr>http://www.nevo.co.il/Law_word/law15/memshala-768.pdf</vt:lpwstr>
      </vt:variant>
      <vt:variant>
        <vt:lpwstr/>
      </vt:variant>
      <vt:variant>
        <vt:i4>8192008</vt:i4>
      </vt:variant>
      <vt:variant>
        <vt:i4>2766</vt:i4>
      </vt:variant>
      <vt:variant>
        <vt:i4>0</vt:i4>
      </vt:variant>
      <vt:variant>
        <vt:i4>5</vt:i4>
      </vt:variant>
      <vt:variant>
        <vt:lpwstr>http://www.nevo.co.il/Law_word/law14/law-2405.pdf</vt:lpwstr>
      </vt:variant>
      <vt:variant>
        <vt:lpwstr/>
      </vt:variant>
      <vt:variant>
        <vt:i4>7602259</vt:i4>
      </vt:variant>
      <vt:variant>
        <vt:i4>2763</vt:i4>
      </vt:variant>
      <vt:variant>
        <vt:i4>0</vt:i4>
      </vt:variant>
      <vt:variant>
        <vt:i4>5</vt:i4>
      </vt:variant>
      <vt:variant>
        <vt:lpwstr>http://www.nevo.co.il/Law_word/law15/memshala-686.pdf</vt:lpwstr>
      </vt:variant>
      <vt:variant>
        <vt:lpwstr/>
      </vt:variant>
      <vt:variant>
        <vt:i4>7667725</vt:i4>
      </vt:variant>
      <vt:variant>
        <vt:i4>2760</vt:i4>
      </vt:variant>
      <vt:variant>
        <vt:i4>0</vt:i4>
      </vt:variant>
      <vt:variant>
        <vt:i4>5</vt:i4>
      </vt:variant>
      <vt:variant>
        <vt:lpwstr>http://www.nevo.co.il/Law_word/law14/law-2387.pdf</vt:lpwstr>
      </vt:variant>
      <vt:variant>
        <vt:lpwstr/>
      </vt:variant>
      <vt:variant>
        <vt:i4>1245280</vt:i4>
      </vt:variant>
      <vt:variant>
        <vt:i4>2757</vt:i4>
      </vt:variant>
      <vt:variant>
        <vt:i4>0</vt:i4>
      </vt:variant>
      <vt:variant>
        <vt:i4>5</vt:i4>
      </vt:variant>
      <vt:variant>
        <vt:lpwstr>http://www.nevo.co.il/Law_word/law15/memshala-1083.pdf</vt:lpwstr>
      </vt:variant>
      <vt:variant>
        <vt:lpwstr/>
      </vt:variant>
      <vt:variant>
        <vt:i4>7602189</vt:i4>
      </vt:variant>
      <vt:variant>
        <vt:i4>2754</vt:i4>
      </vt:variant>
      <vt:variant>
        <vt:i4>0</vt:i4>
      </vt:variant>
      <vt:variant>
        <vt:i4>5</vt:i4>
      </vt:variant>
      <vt:variant>
        <vt:lpwstr>http://www.nevo.co.il/law_word/law14/law-2591.pdf</vt:lpwstr>
      </vt:variant>
      <vt:variant>
        <vt:lpwstr/>
      </vt:variant>
      <vt:variant>
        <vt:i4>3276819</vt:i4>
      </vt:variant>
      <vt:variant>
        <vt:i4>2751</vt:i4>
      </vt:variant>
      <vt:variant>
        <vt:i4>0</vt:i4>
      </vt:variant>
      <vt:variant>
        <vt:i4>5</vt:i4>
      </vt:variant>
      <vt:variant>
        <vt:lpwstr>http://www.nevo.co.il/Law_word/law16/knesset-796.pdf</vt:lpwstr>
      </vt:variant>
      <vt:variant>
        <vt:lpwstr/>
      </vt:variant>
      <vt:variant>
        <vt:i4>8060936</vt:i4>
      </vt:variant>
      <vt:variant>
        <vt:i4>2748</vt:i4>
      </vt:variant>
      <vt:variant>
        <vt:i4>0</vt:i4>
      </vt:variant>
      <vt:variant>
        <vt:i4>5</vt:i4>
      </vt:variant>
      <vt:variant>
        <vt:lpwstr>http://www.nevo.co.il/Law_word/law14/law-2766.pdf</vt:lpwstr>
      </vt:variant>
      <vt:variant>
        <vt:lpwstr/>
      </vt:variant>
      <vt:variant>
        <vt:i4>7995473</vt:i4>
      </vt:variant>
      <vt:variant>
        <vt:i4>2745</vt:i4>
      </vt:variant>
      <vt:variant>
        <vt:i4>0</vt:i4>
      </vt:variant>
      <vt:variant>
        <vt:i4>5</vt:i4>
      </vt:variant>
      <vt:variant>
        <vt:lpwstr>http://www.nevo.co.il/Law_word/law15/MEMSHALA-260.pdf</vt:lpwstr>
      </vt:variant>
      <vt:variant>
        <vt:lpwstr/>
      </vt:variant>
      <vt:variant>
        <vt:i4>7995406</vt:i4>
      </vt:variant>
      <vt:variant>
        <vt:i4>2742</vt:i4>
      </vt:variant>
      <vt:variant>
        <vt:i4>0</vt:i4>
      </vt:variant>
      <vt:variant>
        <vt:i4>5</vt:i4>
      </vt:variant>
      <vt:variant>
        <vt:lpwstr>http://www.nevo.co.il/Law_word/law14/law-2077.pdf</vt:lpwstr>
      </vt:variant>
      <vt:variant>
        <vt:lpwstr/>
      </vt:variant>
      <vt:variant>
        <vt:i4>8323159</vt:i4>
      </vt:variant>
      <vt:variant>
        <vt:i4>2739</vt:i4>
      </vt:variant>
      <vt:variant>
        <vt:i4>0</vt:i4>
      </vt:variant>
      <vt:variant>
        <vt:i4>5</vt:i4>
      </vt:variant>
      <vt:variant>
        <vt:lpwstr>http://www.nevo.co.il/Law_word/law15/MEMSHALA-236.pdf</vt:lpwstr>
      </vt:variant>
      <vt:variant>
        <vt:lpwstr/>
      </vt:variant>
      <vt:variant>
        <vt:i4>7864334</vt:i4>
      </vt:variant>
      <vt:variant>
        <vt:i4>2736</vt:i4>
      </vt:variant>
      <vt:variant>
        <vt:i4>0</vt:i4>
      </vt:variant>
      <vt:variant>
        <vt:i4>5</vt:i4>
      </vt:variant>
      <vt:variant>
        <vt:lpwstr>http://www.nevo.co.il/Law_word/law14/LAW-2057.pdf</vt:lpwstr>
      </vt:variant>
      <vt:variant>
        <vt:lpwstr/>
      </vt:variant>
      <vt:variant>
        <vt:i4>7995473</vt:i4>
      </vt:variant>
      <vt:variant>
        <vt:i4>2733</vt:i4>
      </vt:variant>
      <vt:variant>
        <vt:i4>0</vt:i4>
      </vt:variant>
      <vt:variant>
        <vt:i4>5</vt:i4>
      </vt:variant>
      <vt:variant>
        <vt:lpwstr>http://www.nevo.co.il/Law_word/law15/MEMSHALA-260.pdf</vt:lpwstr>
      </vt:variant>
      <vt:variant>
        <vt:lpwstr/>
      </vt:variant>
      <vt:variant>
        <vt:i4>7995406</vt:i4>
      </vt:variant>
      <vt:variant>
        <vt:i4>2730</vt:i4>
      </vt:variant>
      <vt:variant>
        <vt:i4>0</vt:i4>
      </vt:variant>
      <vt:variant>
        <vt:i4>5</vt:i4>
      </vt:variant>
      <vt:variant>
        <vt:lpwstr>http://www.nevo.co.il/Law_word/law14/law-2077.pdf</vt:lpwstr>
      </vt:variant>
      <vt:variant>
        <vt:lpwstr/>
      </vt:variant>
      <vt:variant>
        <vt:i4>8323159</vt:i4>
      </vt:variant>
      <vt:variant>
        <vt:i4>2727</vt:i4>
      </vt:variant>
      <vt:variant>
        <vt:i4>0</vt:i4>
      </vt:variant>
      <vt:variant>
        <vt:i4>5</vt:i4>
      </vt:variant>
      <vt:variant>
        <vt:lpwstr>http://www.nevo.co.il/Law_word/law15/MEMSHALA-236.pdf</vt:lpwstr>
      </vt:variant>
      <vt:variant>
        <vt:lpwstr/>
      </vt:variant>
      <vt:variant>
        <vt:i4>7864334</vt:i4>
      </vt:variant>
      <vt:variant>
        <vt:i4>2724</vt:i4>
      </vt:variant>
      <vt:variant>
        <vt:i4>0</vt:i4>
      </vt:variant>
      <vt:variant>
        <vt:i4>5</vt:i4>
      </vt:variant>
      <vt:variant>
        <vt:lpwstr>http://www.nevo.co.il/Law_word/law14/LAW-2057.pdf</vt:lpwstr>
      </vt:variant>
      <vt:variant>
        <vt:lpwstr/>
      </vt:variant>
      <vt:variant>
        <vt:i4>7995473</vt:i4>
      </vt:variant>
      <vt:variant>
        <vt:i4>2721</vt:i4>
      </vt:variant>
      <vt:variant>
        <vt:i4>0</vt:i4>
      </vt:variant>
      <vt:variant>
        <vt:i4>5</vt:i4>
      </vt:variant>
      <vt:variant>
        <vt:lpwstr>http://www.nevo.co.il/Law_word/law15/MEMSHALA-260.pdf</vt:lpwstr>
      </vt:variant>
      <vt:variant>
        <vt:lpwstr/>
      </vt:variant>
      <vt:variant>
        <vt:i4>7995406</vt:i4>
      </vt:variant>
      <vt:variant>
        <vt:i4>2718</vt:i4>
      </vt:variant>
      <vt:variant>
        <vt:i4>0</vt:i4>
      </vt:variant>
      <vt:variant>
        <vt:i4>5</vt:i4>
      </vt:variant>
      <vt:variant>
        <vt:lpwstr>http://www.nevo.co.il/Law_word/law14/law-2077.pdf</vt:lpwstr>
      </vt:variant>
      <vt:variant>
        <vt:lpwstr/>
      </vt:variant>
      <vt:variant>
        <vt:i4>8323159</vt:i4>
      </vt:variant>
      <vt:variant>
        <vt:i4>2715</vt:i4>
      </vt:variant>
      <vt:variant>
        <vt:i4>0</vt:i4>
      </vt:variant>
      <vt:variant>
        <vt:i4>5</vt:i4>
      </vt:variant>
      <vt:variant>
        <vt:lpwstr>http://www.nevo.co.il/Law_word/law15/MEMSHALA-236.pdf</vt:lpwstr>
      </vt:variant>
      <vt:variant>
        <vt:lpwstr/>
      </vt:variant>
      <vt:variant>
        <vt:i4>7864334</vt:i4>
      </vt:variant>
      <vt:variant>
        <vt:i4>2712</vt:i4>
      </vt:variant>
      <vt:variant>
        <vt:i4>0</vt:i4>
      </vt:variant>
      <vt:variant>
        <vt:i4>5</vt:i4>
      </vt:variant>
      <vt:variant>
        <vt:lpwstr>http://www.nevo.co.il/Law_word/law14/LAW-2057.pdf</vt:lpwstr>
      </vt:variant>
      <vt:variant>
        <vt:lpwstr/>
      </vt:variant>
      <vt:variant>
        <vt:i4>7995473</vt:i4>
      </vt:variant>
      <vt:variant>
        <vt:i4>2709</vt:i4>
      </vt:variant>
      <vt:variant>
        <vt:i4>0</vt:i4>
      </vt:variant>
      <vt:variant>
        <vt:i4>5</vt:i4>
      </vt:variant>
      <vt:variant>
        <vt:lpwstr>http://www.nevo.co.il/Law_word/law15/MEMSHALA-260.pdf</vt:lpwstr>
      </vt:variant>
      <vt:variant>
        <vt:lpwstr/>
      </vt:variant>
      <vt:variant>
        <vt:i4>7995406</vt:i4>
      </vt:variant>
      <vt:variant>
        <vt:i4>2706</vt:i4>
      </vt:variant>
      <vt:variant>
        <vt:i4>0</vt:i4>
      </vt:variant>
      <vt:variant>
        <vt:i4>5</vt:i4>
      </vt:variant>
      <vt:variant>
        <vt:lpwstr>http://www.nevo.co.il/Law_word/law14/law-2077.pdf</vt:lpwstr>
      </vt:variant>
      <vt:variant>
        <vt:lpwstr/>
      </vt:variant>
      <vt:variant>
        <vt:i4>8323159</vt:i4>
      </vt:variant>
      <vt:variant>
        <vt:i4>2703</vt:i4>
      </vt:variant>
      <vt:variant>
        <vt:i4>0</vt:i4>
      </vt:variant>
      <vt:variant>
        <vt:i4>5</vt:i4>
      </vt:variant>
      <vt:variant>
        <vt:lpwstr>http://www.nevo.co.il/Law_word/law15/MEMSHALA-236.pdf</vt:lpwstr>
      </vt:variant>
      <vt:variant>
        <vt:lpwstr/>
      </vt:variant>
      <vt:variant>
        <vt:i4>7864334</vt:i4>
      </vt:variant>
      <vt:variant>
        <vt:i4>2700</vt:i4>
      </vt:variant>
      <vt:variant>
        <vt:i4>0</vt:i4>
      </vt:variant>
      <vt:variant>
        <vt:i4>5</vt:i4>
      </vt:variant>
      <vt:variant>
        <vt:lpwstr>http://www.nevo.co.il/Law_word/law14/LAW-2057.pdf</vt:lpwstr>
      </vt:variant>
      <vt:variant>
        <vt:lpwstr/>
      </vt:variant>
      <vt:variant>
        <vt:i4>7995473</vt:i4>
      </vt:variant>
      <vt:variant>
        <vt:i4>2697</vt:i4>
      </vt:variant>
      <vt:variant>
        <vt:i4>0</vt:i4>
      </vt:variant>
      <vt:variant>
        <vt:i4>5</vt:i4>
      </vt:variant>
      <vt:variant>
        <vt:lpwstr>http://www.nevo.co.il/Law_word/law15/MEMSHALA-260.pdf</vt:lpwstr>
      </vt:variant>
      <vt:variant>
        <vt:lpwstr/>
      </vt:variant>
      <vt:variant>
        <vt:i4>7995406</vt:i4>
      </vt:variant>
      <vt:variant>
        <vt:i4>2694</vt:i4>
      </vt:variant>
      <vt:variant>
        <vt:i4>0</vt:i4>
      </vt:variant>
      <vt:variant>
        <vt:i4>5</vt:i4>
      </vt:variant>
      <vt:variant>
        <vt:lpwstr>http://www.nevo.co.il/Law_word/law14/law-2077.pdf</vt:lpwstr>
      </vt:variant>
      <vt:variant>
        <vt:lpwstr/>
      </vt:variant>
      <vt:variant>
        <vt:i4>8323159</vt:i4>
      </vt:variant>
      <vt:variant>
        <vt:i4>2691</vt:i4>
      </vt:variant>
      <vt:variant>
        <vt:i4>0</vt:i4>
      </vt:variant>
      <vt:variant>
        <vt:i4>5</vt:i4>
      </vt:variant>
      <vt:variant>
        <vt:lpwstr>http://www.nevo.co.il/Law_word/law15/MEMSHALA-236.pdf</vt:lpwstr>
      </vt:variant>
      <vt:variant>
        <vt:lpwstr/>
      </vt:variant>
      <vt:variant>
        <vt:i4>7864334</vt:i4>
      </vt:variant>
      <vt:variant>
        <vt:i4>2688</vt:i4>
      </vt:variant>
      <vt:variant>
        <vt:i4>0</vt:i4>
      </vt:variant>
      <vt:variant>
        <vt:i4>5</vt:i4>
      </vt:variant>
      <vt:variant>
        <vt:lpwstr>http://www.nevo.co.il/Law_word/law14/LAW-2057.pdf</vt:lpwstr>
      </vt:variant>
      <vt:variant>
        <vt:lpwstr/>
      </vt:variant>
      <vt:variant>
        <vt:i4>7995473</vt:i4>
      </vt:variant>
      <vt:variant>
        <vt:i4>2685</vt:i4>
      </vt:variant>
      <vt:variant>
        <vt:i4>0</vt:i4>
      </vt:variant>
      <vt:variant>
        <vt:i4>5</vt:i4>
      </vt:variant>
      <vt:variant>
        <vt:lpwstr>http://www.nevo.co.il/Law_word/law15/MEMSHALA-260.pdf</vt:lpwstr>
      </vt:variant>
      <vt:variant>
        <vt:lpwstr/>
      </vt:variant>
      <vt:variant>
        <vt:i4>7995406</vt:i4>
      </vt:variant>
      <vt:variant>
        <vt:i4>2682</vt:i4>
      </vt:variant>
      <vt:variant>
        <vt:i4>0</vt:i4>
      </vt:variant>
      <vt:variant>
        <vt:i4>5</vt:i4>
      </vt:variant>
      <vt:variant>
        <vt:lpwstr>http://www.nevo.co.il/Law_word/law14/law-2077.pdf</vt:lpwstr>
      </vt:variant>
      <vt:variant>
        <vt:lpwstr/>
      </vt:variant>
      <vt:variant>
        <vt:i4>8323159</vt:i4>
      </vt:variant>
      <vt:variant>
        <vt:i4>2679</vt:i4>
      </vt:variant>
      <vt:variant>
        <vt:i4>0</vt:i4>
      </vt:variant>
      <vt:variant>
        <vt:i4>5</vt:i4>
      </vt:variant>
      <vt:variant>
        <vt:lpwstr>http://www.nevo.co.il/Law_word/law15/MEMSHALA-236.pdf</vt:lpwstr>
      </vt:variant>
      <vt:variant>
        <vt:lpwstr/>
      </vt:variant>
      <vt:variant>
        <vt:i4>7864334</vt:i4>
      </vt:variant>
      <vt:variant>
        <vt:i4>2676</vt:i4>
      </vt:variant>
      <vt:variant>
        <vt:i4>0</vt:i4>
      </vt:variant>
      <vt:variant>
        <vt:i4>5</vt:i4>
      </vt:variant>
      <vt:variant>
        <vt:lpwstr>http://www.nevo.co.il/Law_word/law14/LAW-2057.pdf</vt:lpwstr>
      </vt:variant>
      <vt:variant>
        <vt:lpwstr/>
      </vt:variant>
      <vt:variant>
        <vt:i4>7995473</vt:i4>
      </vt:variant>
      <vt:variant>
        <vt:i4>2673</vt:i4>
      </vt:variant>
      <vt:variant>
        <vt:i4>0</vt:i4>
      </vt:variant>
      <vt:variant>
        <vt:i4>5</vt:i4>
      </vt:variant>
      <vt:variant>
        <vt:lpwstr>http://www.nevo.co.il/Law_word/law15/MEMSHALA-260.pdf</vt:lpwstr>
      </vt:variant>
      <vt:variant>
        <vt:lpwstr/>
      </vt:variant>
      <vt:variant>
        <vt:i4>7995406</vt:i4>
      </vt:variant>
      <vt:variant>
        <vt:i4>2670</vt:i4>
      </vt:variant>
      <vt:variant>
        <vt:i4>0</vt:i4>
      </vt:variant>
      <vt:variant>
        <vt:i4>5</vt:i4>
      </vt:variant>
      <vt:variant>
        <vt:lpwstr>http://www.nevo.co.il/Law_word/law14/law-2077.pdf</vt:lpwstr>
      </vt:variant>
      <vt:variant>
        <vt:lpwstr/>
      </vt:variant>
      <vt:variant>
        <vt:i4>8323159</vt:i4>
      </vt:variant>
      <vt:variant>
        <vt:i4>2667</vt:i4>
      </vt:variant>
      <vt:variant>
        <vt:i4>0</vt:i4>
      </vt:variant>
      <vt:variant>
        <vt:i4>5</vt:i4>
      </vt:variant>
      <vt:variant>
        <vt:lpwstr>http://www.nevo.co.il/Law_word/law15/MEMSHALA-236.pdf</vt:lpwstr>
      </vt:variant>
      <vt:variant>
        <vt:lpwstr/>
      </vt:variant>
      <vt:variant>
        <vt:i4>7864334</vt:i4>
      </vt:variant>
      <vt:variant>
        <vt:i4>2664</vt:i4>
      </vt:variant>
      <vt:variant>
        <vt:i4>0</vt:i4>
      </vt:variant>
      <vt:variant>
        <vt:i4>5</vt:i4>
      </vt:variant>
      <vt:variant>
        <vt:lpwstr>http://www.nevo.co.il/Law_word/law14/LAW-2057.pdf</vt:lpwstr>
      </vt:variant>
      <vt:variant>
        <vt:lpwstr/>
      </vt:variant>
      <vt:variant>
        <vt:i4>7995473</vt:i4>
      </vt:variant>
      <vt:variant>
        <vt:i4>2661</vt:i4>
      </vt:variant>
      <vt:variant>
        <vt:i4>0</vt:i4>
      </vt:variant>
      <vt:variant>
        <vt:i4>5</vt:i4>
      </vt:variant>
      <vt:variant>
        <vt:lpwstr>http://www.nevo.co.il/Law_word/law15/MEMSHALA-260.pdf</vt:lpwstr>
      </vt:variant>
      <vt:variant>
        <vt:lpwstr/>
      </vt:variant>
      <vt:variant>
        <vt:i4>7995406</vt:i4>
      </vt:variant>
      <vt:variant>
        <vt:i4>2658</vt:i4>
      </vt:variant>
      <vt:variant>
        <vt:i4>0</vt:i4>
      </vt:variant>
      <vt:variant>
        <vt:i4>5</vt:i4>
      </vt:variant>
      <vt:variant>
        <vt:lpwstr>http://www.nevo.co.il/Law_word/law14/law-2077.pdf</vt:lpwstr>
      </vt:variant>
      <vt:variant>
        <vt:lpwstr/>
      </vt:variant>
      <vt:variant>
        <vt:i4>8323159</vt:i4>
      </vt:variant>
      <vt:variant>
        <vt:i4>2655</vt:i4>
      </vt:variant>
      <vt:variant>
        <vt:i4>0</vt:i4>
      </vt:variant>
      <vt:variant>
        <vt:i4>5</vt:i4>
      </vt:variant>
      <vt:variant>
        <vt:lpwstr>http://www.nevo.co.il/Law_word/law15/MEMSHALA-236.pdf</vt:lpwstr>
      </vt:variant>
      <vt:variant>
        <vt:lpwstr/>
      </vt:variant>
      <vt:variant>
        <vt:i4>7864334</vt:i4>
      </vt:variant>
      <vt:variant>
        <vt:i4>2652</vt:i4>
      </vt:variant>
      <vt:variant>
        <vt:i4>0</vt:i4>
      </vt:variant>
      <vt:variant>
        <vt:i4>5</vt:i4>
      </vt:variant>
      <vt:variant>
        <vt:lpwstr>http://www.nevo.co.il/Law_word/law14/LAW-2057.pdf</vt:lpwstr>
      </vt:variant>
      <vt:variant>
        <vt:lpwstr/>
      </vt:variant>
      <vt:variant>
        <vt:i4>7995473</vt:i4>
      </vt:variant>
      <vt:variant>
        <vt:i4>2649</vt:i4>
      </vt:variant>
      <vt:variant>
        <vt:i4>0</vt:i4>
      </vt:variant>
      <vt:variant>
        <vt:i4>5</vt:i4>
      </vt:variant>
      <vt:variant>
        <vt:lpwstr>http://www.nevo.co.il/Law_word/law15/MEMSHALA-260.pdf</vt:lpwstr>
      </vt:variant>
      <vt:variant>
        <vt:lpwstr/>
      </vt:variant>
      <vt:variant>
        <vt:i4>7995406</vt:i4>
      </vt:variant>
      <vt:variant>
        <vt:i4>2646</vt:i4>
      </vt:variant>
      <vt:variant>
        <vt:i4>0</vt:i4>
      </vt:variant>
      <vt:variant>
        <vt:i4>5</vt:i4>
      </vt:variant>
      <vt:variant>
        <vt:lpwstr>http://www.nevo.co.il/Law_word/law14/law-2077.pdf</vt:lpwstr>
      </vt:variant>
      <vt:variant>
        <vt:lpwstr/>
      </vt:variant>
      <vt:variant>
        <vt:i4>8323159</vt:i4>
      </vt:variant>
      <vt:variant>
        <vt:i4>2643</vt:i4>
      </vt:variant>
      <vt:variant>
        <vt:i4>0</vt:i4>
      </vt:variant>
      <vt:variant>
        <vt:i4>5</vt:i4>
      </vt:variant>
      <vt:variant>
        <vt:lpwstr>http://www.nevo.co.il/Law_word/law15/MEMSHALA-236.pdf</vt:lpwstr>
      </vt:variant>
      <vt:variant>
        <vt:lpwstr/>
      </vt:variant>
      <vt:variant>
        <vt:i4>7864334</vt:i4>
      </vt:variant>
      <vt:variant>
        <vt:i4>2640</vt:i4>
      </vt:variant>
      <vt:variant>
        <vt:i4>0</vt:i4>
      </vt:variant>
      <vt:variant>
        <vt:i4>5</vt:i4>
      </vt:variant>
      <vt:variant>
        <vt:lpwstr>http://www.nevo.co.il/Law_word/law14/LAW-2057.pdf</vt:lpwstr>
      </vt:variant>
      <vt:variant>
        <vt:lpwstr/>
      </vt:variant>
      <vt:variant>
        <vt:i4>7995473</vt:i4>
      </vt:variant>
      <vt:variant>
        <vt:i4>2637</vt:i4>
      </vt:variant>
      <vt:variant>
        <vt:i4>0</vt:i4>
      </vt:variant>
      <vt:variant>
        <vt:i4>5</vt:i4>
      </vt:variant>
      <vt:variant>
        <vt:lpwstr>http://www.nevo.co.il/Law_word/law15/MEMSHALA-260.pdf</vt:lpwstr>
      </vt:variant>
      <vt:variant>
        <vt:lpwstr/>
      </vt:variant>
      <vt:variant>
        <vt:i4>7995406</vt:i4>
      </vt:variant>
      <vt:variant>
        <vt:i4>2634</vt:i4>
      </vt:variant>
      <vt:variant>
        <vt:i4>0</vt:i4>
      </vt:variant>
      <vt:variant>
        <vt:i4>5</vt:i4>
      </vt:variant>
      <vt:variant>
        <vt:lpwstr>http://www.nevo.co.il/Law_word/law14/law-2077.pdf</vt:lpwstr>
      </vt:variant>
      <vt:variant>
        <vt:lpwstr/>
      </vt:variant>
      <vt:variant>
        <vt:i4>8323159</vt:i4>
      </vt:variant>
      <vt:variant>
        <vt:i4>2631</vt:i4>
      </vt:variant>
      <vt:variant>
        <vt:i4>0</vt:i4>
      </vt:variant>
      <vt:variant>
        <vt:i4>5</vt:i4>
      </vt:variant>
      <vt:variant>
        <vt:lpwstr>http://www.nevo.co.il/Law_word/law15/MEMSHALA-236.pdf</vt:lpwstr>
      </vt:variant>
      <vt:variant>
        <vt:lpwstr/>
      </vt:variant>
      <vt:variant>
        <vt:i4>7864334</vt:i4>
      </vt:variant>
      <vt:variant>
        <vt:i4>2628</vt:i4>
      </vt:variant>
      <vt:variant>
        <vt:i4>0</vt:i4>
      </vt:variant>
      <vt:variant>
        <vt:i4>5</vt:i4>
      </vt:variant>
      <vt:variant>
        <vt:lpwstr>http://www.nevo.co.il/Law_word/law14/LAW-2057.pdf</vt:lpwstr>
      </vt:variant>
      <vt:variant>
        <vt:lpwstr/>
      </vt:variant>
      <vt:variant>
        <vt:i4>7995473</vt:i4>
      </vt:variant>
      <vt:variant>
        <vt:i4>2625</vt:i4>
      </vt:variant>
      <vt:variant>
        <vt:i4>0</vt:i4>
      </vt:variant>
      <vt:variant>
        <vt:i4>5</vt:i4>
      </vt:variant>
      <vt:variant>
        <vt:lpwstr>http://www.nevo.co.il/Law_word/law15/MEMSHALA-260.pdf</vt:lpwstr>
      </vt:variant>
      <vt:variant>
        <vt:lpwstr/>
      </vt:variant>
      <vt:variant>
        <vt:i4>7995406</vt:i4>
      </vt:variant>
      <vt:variant>
        <vt:i4>2622</vt:i4>
      </vt:variant>
      <vt:variant>
        <vt:i4>0</vt:i4>
      </vt:variant>
      <vt:variant>
        <vt:i4>5</vt:i4>
      </vt:variant>
      <vt:variant>
        <vt:lpwstr>http://www.nevo.co.il/Law_word/law14/law-2077.pdf</vt:lpwstr>
      </vt:variant>
      <vt:variant>
        <vt:lpwstr/>
      </vt:variant>
      <vt:variant>
        <vt:i4>8323159</vt:i4>
      </vt:variant>
      <vt:variant>
        <vt:i4>2619</vt:i4>
      </vt:variant>
      <vt:variant>
        <vt:i4>0</vt:i4>
      </vt:variant>
      <vt:variant>
        <vt:i4>5</vt:i4>
      </vt:variant>
      <vt:variant>
        <vt:lpwstr>http://www.nevo.co.il/Law_word/law15/MEMSHALA-236.pdf</vt:lpwstr>
      </vt:variant>
      <vt:variant>
        <vt:lpwstr/>
      </vt:variant>
      <vt:variant>
        <vt:i4>7864334</vt:i4>
      </vt:variant>
      <vt:variant>
        <vt:i4>2616</vt:i4>
      </vt:variant>
      <vt:variant>
        <vt:i4>0</vt:i4>
      </vt:variant>
      <vt:variant>
        <vt:i4>5</vt:i4>
      </vt:variant>
      <vt:variant>
        <vt:lpwstr>http://www.nevo.co.il/Law_word/law14/LAW-2057.pdf</vt:lpwstr>
      </vt:variant>
      <vt:variant>
        <vt:lpwstr/>
      </vt:variant>
      <vt:variant>
        <vt:i4>7995473</vt:i4>
      </vt:variant>
      <vt:variant>
        <vt:i4>2613</vt:i4>
      </vt:variant>
      <vt:variant>
        <vt:i4>0</vt:i4>
      </vt:variant>
      <vt:variant>
        <vt:i4>5</vt:i4>
      </vt:variant>
      <vt:variant>
        <vt:lpwstr>http://www.nevo.co.il/Law_word/law15/MEMSHALA-260.pdf</vt:lpwstr>
      </vt:variant>
      <vt:variant>
        <vt:lpwstr/>
      </vt:variant>
      <vt:variant>
        <vt:i4>7995406</vt:i4>
      </vt:variant>
      <vt:variant>
        <vt:i4>2610</vt:i4>
      </vt:variant>
      <vt:variant>
        <vt:i4>0</vt:i4>
      </vt:variant>
      <vt:variant>
        <vt:i4>5</vt:i4>
      </vt:variant>
      <vt:variant>
        <vt:lpwstr>http://www.nevo.co.il/Law_word/law14/law-2077.pdf</vt:lpwstr>
      </vt:variant>
      <vt:variant>
        <vt:lpwstr/>
      </vt:variant>
      <vt:variant>
        <vt:i4>8323159</vt:i4>
      </vt:variant>
      <vt:variant>
        <vt:i4>2607</vt:i4>
      </vt:variant>
      <vt:variant>
        <vt:i4>0</vt:i4>
      </vt:variant>
      <vt:variant>
        <vt:i4>5</vt:i4>
      </vt:variant>
      <vt:variant>
        <vt:lpwstr>http://www.nevo.co.il/Law_word/law15/MEMSHALA-236.pdf</vt:lpwstr>
      </vt:variant>
      <vt:variant>
        <vt:lpwstr/>
      </vt:variant>
      <vt:variant>
        <vt:i4>7864334</vt:i4>
      </vt:variant>
      <vt:variant>
        <vt:i4>2604</vt:i4>
      </vt:variant>
      <vt:variant>
        <vt:i4>0</vt:i4>
      </vt:variant>
      <vt:variant>
        <vt:i4>5</vt:i4>
      </vt:variant>
      <vt:variant>
        <vt:lpwstr>http://www.nevo.co.il/Law_word/law14/LAW-2057.pdf</vt:lpwstr>
      </vt:variant>
      <vt:variant>
        <vt:lpwstr/>
      </vt:variant>
      <vt:variant>
        <vt:i4>7995473</vt:i4>
      </vt:variant>
      <vt:variant>
        <vt:i4>2601</vt:i4>
      </vt:variant>
      <vt:variant>
        <vt:i4>0</vt:i4>
      </vt:variant>
      <vt:variant>
        <vt:i4>5</vt:i4>
      </vt:variant>
      <vt:variant>
        <vt:lpwstr>http://www.nevo.co.il/Law_word/law15/MEMSHALA-260.pdf</vt:lpwstr>
      </vt:variant>
      <vt:variant>
        <vt:lpwstr/>
      </vt:variant>
      <vt:variant>
        <vt:i4>7995406</vt:i4>
      </vt:variant>
      <vt:variant>
        <vt:i4>2598</vt:i4>
      </vt:variant>
      <vt:variant>
        <vt:i4>0</vt:i4>
      </vt:variant>
      <vt:variant>
        <vt:i4>5</vt:i4>
      </vt:variant>
      <vt:variant>
        <vt:lpwstr>http://www.nevo.co.il/Law_word/law14/law-2077.pdf</vt:lpwstr>
      </vt:variant>
      <vt:variant>
        <vt:lpwstr/>
      </vt:variant>
      <vt:variant>
        <vt:i4>8323159</vt:i4>
      </vt:variant>
      <vt:variant>
        <vt:i4>2595</vt:i4>
      </vt:variant>
      <vt:variant>
        <vt:i4>0</vt:i4>
      </vt:variant>
      <vt:variant>
        <vt:i4>5</vt:i4>
      </vt:variant>
      <vt:variant>
        <vt:lpwstr>http://www.nevo.co.il/Law_word/law15/MEMSHALA-236.pdf</vt:lpwstr>
      </vt:variant>
      <vt:variant>
        <vt:lpwstr/>
      </vt:variant>
      <vt:variant>
        <vt:i4>7864334</vt:i4>
      </vt:variant>
      <vt:variant>
        <vt:i4>2592</vt:i4>
      </vt:variant>
      <vt:variant>
        <vt:i4>0</vt:i4>
      </vt:variant>
      <vt:variant>
        <vt:i4>5</vt:i4>
      </vt:variant>
      <vt:variant>
        <vt:lpwstr>http://www.nevo.co.il/Law_word/law14/LAW-2057.pdf</vt:lpwstr>
      </vt:variant>
      <vt:variant>
        <vt:lpwstr/>
      </vt:variant>
      <vt:variant>
        <vt:i4>7995473</vt:i4>
      </vt:variant>
      <vt:variant>
        <vt:i4>2589</vt:i4>
      </vt:variant>
      <vt:variant>
        <vt:i4>0</vt:i4>
      </vt:variant>
      <vt:variant>
        <vt:i4>5</vt:i4>
      </vt:variant>
      <vt:variant>
        <vt:lpwstr>http://www.nevo.co.il/Law_word/law15/MEMSHALA-260.pdf</vt:lpwstr>
      </vt:variant>
      <vt:variant>
        <vt:lpwstr/>
      </vt:variant>
      <vt:variant>
        <vt:i4>7995406</vt:i4>
      </vt:variant>
      <vt:variant>
        <vt:i4>2586</vt:i4>
      </vt:variant>
      <vt:variant>
        <vt:i4>0</vt:i4>
      </vt:variant>
      <vt:variant>
        <vt:i4>5</vt:i4>
      </vt:variant>
      <vt:variant>
        <vt:lpwstr>http://www.nevo.co.il/Law_word/law14/law-2077.pdf</vt:lpwstr>
      </vt:variant>
      <vt:variant>
        <vt:lpwstr/>
      </vt:variant>
      <vt:variant>
        <vt:i4>8323159</vt:i4>
      </vt:variant>
      <vt:variant>
        <vt:i4>2583</vt:i4>
      </vt:variant>
      <vt:variant>
        <vt:i4>0</vt:i4>
      </vt:variant>
      <vt:variant>
        <vt:i4>5</vt:i4>
      </vt:variant>
      <vt:variant>
        <vt:lpwstr>http://www.nevo.co.il/Law_word/law15/MEMSHALA-236.pdf</vt:lpwstr>
      </vt:variant>
      <vt:variant>
        <vt:lpwstr/>
      </vt:variant>
      <vt:variant>
        <vt:i4>7864334</vt:i4>
      </vt:variant>
      <vt:variant>
        <vt:i4>2580</vt:i4>
      </vt:variant>
      <vt:variant>
        <vt:i4>0</vt:i4>
      </vt:variant>
      <vt:variant>
        <vt:i4>5</vt:i4>
      </vt:variant>
      <vt:variant>
        <vt:lpwstr>http://www.nevo.co.il/Law_word/law14/LAW-2057.pdf</vt:lpwstr>
      </vt:variant>
      <vt:variant>
        <vt:lpwstr/>
      </vt:variant>
      <vt:variant>
        <vt:i4>7995473</vt:i4>
      </vt:variant>
      <vt:variant>
        <vt:i4>2577</vt:i4>
      </vt:variant>
      <vt:variant>
        <vt:i4>0</vt:i4>
      </vt:variant>
      <vt:variant>
        <vt:i4>5</vt:i4>
      </vt:variant>
      <vt:variant>
        <vt:lpwstr>http://www.nevo.co.il/Law_word/law15/MEMSHALA-260.pdf</vt:lpwstr>
      </vt:variant>
      <vt:variant>
        <vt:lpwstr/>
      </vt:variant>
      <vt:variant>
        <vt:i4>7995406</vt:i4>
      </vt:variant>
      <vt:variant>
        <vt:i4>2574</vt:i4>
      </vt:variant>
      <vt:variant>
        <vt:i4>0</vt:i4>
      </vt:variant>
      <vt:variant>
        <vt:i4>5</vt:i4>
      </vt:variant>
      <vt:variant>
        <vt:lpwstr>http://www.nevo.co.il/Law_word/law14/law-2077.pdf</vt:lpwstr>
      </vt:variant>
      <vt:variant>
        <vt:lpwstr/>
      </vt:variant>
      <vt:variant>
        <vt:i4>8323159</vt:i4>
      </vt:variant>
      <vt:variant>
        <vt:i4>2571</vt:i4>
      </vt:variant>
      <vt:variant>
        <vt:i4>0</vt:i4>
      </vt:variant>
      <vt:variant>
        <vt:i4>5</vt:i4>
      </vt:variant>
      <vt:variant>
        <vt:lpwstr>http://www.nevo.co.il/Law_word/law15/MEMSHALA-236.pdf</vt:lpwstr>
      </vt:variant>
      <vt:variant>
        <vt:lpwstr/>
      </vt:variant>
      <vt:variant>
        <vt:i4>7864334</vt:i4>
      </vt:variant>
      <vt:variant>
        <vt:i4>2568</vt:i4>
      </vt:variant>
      <vt:variant>
        <vt:i4>0</vt:i4>
      </vt:variant>
      <vt:variant>
        <vt:i4>5</vt:i4>
      </vt:variant>
      <vt:variant>
        <vt:lpwstr>http://www.nevo.co.il/Law_word/law14/LAW-2057.pdf</vt:lpwstr>
      </vt:variant>
      <vt:variant>
        <vt:lpwstr/>
      </vt:variant>
      <vt:variant>
        <vt:i4>7995473</vt:i4>
      </vt:variant>
      <vt:variant>
        <vt:i4>2565</vt:i4>
      </vt:variant>
      <vt:variant>
        <vt:i4>0</vt:i4>
      </vt:variant>
      <vt:variant>
        <vt:i4>5</vt:i4>
      </vt:variant>
      <vt:variant>
        <vt:lpwstr>http://www.nevo.co.il/Law_word/law15/MEMSHALA-260.pdf</vt:lpwstr>
      </vt:variant>
      <vt:variant>
        <vt:lpwstr/>
      </vt:variant>
      <vt:variant>
        <vt:i4>7995406</vt:i4>
      </vt:variant>
      <vt:variant>
        <vt:i4>2562</vt:i4>
      </vt:variant>
      <vt:variant>
        <vt:i4>0</vt:i4>
      </vt:variant>
      <vt:variant>
        <vt:i4>5</vt:i4>
      </vt:variant>
      <vt:variant>
        <vt:lpwstr>http://www.nevo.co.il/Law_word/law14/law-2077.pdf</vt:lpwstr>
      </vt:variant>
      <vt:variant>
        <vt:lpwstr/>
      </vt:variant>
      <vt:variant>
        <vt:i4>8323159</vt:i4>
      </vt:variant>
      <vt:variant>
        <vt:i4>2559</vt:i4>
      </vt:variant>
      <vt:variant>
        <vt:i4>0</vt:i4>
      </vt:variant>
      <vt:variant>
        <vt:i4>5</vt:i4>
      </vt:variant>
      <vt:variant>
        <vt:lpwstr>http://www.nevo.co.il/Law_word/law15/MEMSHALA-236.pdf</vt:lpwstr>
      </vt:variant>
      <vt:variant>
        <vt:lpwstr/>
      </vt:variant>
      <vt:variant>
        <vt:i4>7864334</vt:i4>
      </vt:variant>
      <vt:variant>
        <vt:i4>2556</vt:i4>
      </vt:variant>
      <vt:variant>
        <vt:i4>0</vt:i4>
      </vt:variant>
      <vt:variant>
        <vt:i4>5</vt:i4>
      </vt:variant>
      <vt:variant>
        <vt:lpwstr>http://www.nevo.co.il/Law_word/law14/LAW-2057.pdf</vt:lpwstr>
      </vt:variant>
      <vt:variant>
        <vt:lpwstr/>
      </vt:variant>
      <vt:variant>
        <vt:i4>7995473</vt:i4>
      </vt:variant>
      <vt:variant>
        <vt:i4>2553</vt:i4>
      </vt:variant>
      <vt:variant>
        <vt:i4>0</vt:i4>
      </vt:variant>
      <vt:variant>
        <vt:i4>5</vt:i4>
      </vt:variant>
      <vt:variant>
        <vt:lpwstr>http://www.nevo.co.il/Law_word/law15/MEMSHALA-260.pdf</vt:lpwstr>
      </vt:variant>
      <vt:variant>
        <vt:lpwstr/>
      </vt:variant>
      <vt:variant>
        <vt:i4>7995406</vt:i4>
      </vt:variant>
      <vt:variant>
        <vt:i4>2550</vt:i4>
      </vt:variant>
      <vt:variant>
        <vt:i4>0</vt:i4>
      </vt:variant>
      <vt:variant>
        <vt:i4>5</vt:i4>
      </vt:variant>
      <vt:variant>
        <vt:lpwstr>http://www.nevo.co.il/Law_word/law14/law-2077.pdf</vt:lpwstr>
      </vt:variant>
      <vt:variant>
        <vt:lpwstr/>
      </vt:variant>
      <vt:variant>
        <vt:i4>8323159</vt:i4>
      </vt:variant>
      <vt:variant>
        <vt:i4>2547</vt:i4>
      </vt:variant>
      <vt:variant>
        <vt:i4>0</vt:i4>
      </vt:variant>
      <vt:variant>
        <vt:i4>5</vt:i4>
      </vt:variant>
      <vt:variant>
        <vt:lpwstr>http://www.nevo.co.il/Law_word/law15/MEMSHALA-236.pdf</vt:lpwstr>
      </vt:variant>
      <vt:variant>
        <vt:lpwstr/>
      </vt:variant>
      <vt:variant>
        <vt:i4>7864334</vt:i4>
      </vt:variant>
      <vt:variant>
        <vt:i4>2544</vt:i4>
      </vt:variant>
      <vt:variant>
        <vt:i4>0</vt:i4>
      </vt:variant>
      <vt:variant>
        <vt:i4>5</vt:i4>
      </vt:variant>
      <vt:variant>
        <vt:lpwstr>http://www.nevo.co.il/Law_word/law14/LAW-2057.pdf</vt:lpwstr>
      </vt:variant>
      <vt:variant>
        <vt:lpwstr/>
      </vt:variant>
      <vt:variant>
        <vt:i4>7995473</vt:i4>
      </vt:variant>
      <vt:variant>
        <vt:i4>2541</vt:i4>
      </vt:variant>
      <vt:variant>
        <vt:i4>0</vt:i4>
      </vt:variant>
      <vt:variant>
        <vt:i4>5</vt:i4>
      </vt:variant>
      <vt:variant>
        <vt:lpwstr>http://www.nevo.co.il/Law_word/law15/MEMSHALA-260.pdf</vt:lpwstr>
      </vt:variant>
      <vt:variant>
        <vt:lpwstr/>
      </vt:variant>
      <vt:variant>
        <vt:i4>7995406</vt:i4>
      </vt:variant>
      <vt:variant>
        <vt:i4>2538</vt:i4>
      </vt:variant>
      <vt:variant>
        <vt:i4>0</vt:i4>
      </vt:variant>
      <vt:variant>
        <vt:i4>5</vt:i4>
      </vt:variant>
      <vt:variant>
        <vt:lpwstr>http://www.nevo.co.il/Law_word/law14/law-2077.pdf</vt:lpwstr>
      </vt:variant>
      <vt:variant>
        <vt:lpwstr/>
      </vt:variant>
      <vt:variant>
        <vt:i4>8323159</vt:i4>
      </vt:variant>
      <vt:variant>
        <vt:i4>2535</vt:i4>
      </vt:variant>
      <vt:variant>
        <vt:i4>0</vt:i4>
      </vt:variant>
      <vt:variant>
        <vt:i4>5</vt:i4>
      </vt:variant>
      <vt:variant>
        <vt:lpwstr>http://www.nevo.co.il/Law_word/law15/MEMSHALA-236.pdf</vt:lpwstr>
      </vt:variant>
      <vt:variant>
        <vt:lpwstr/>
      </vt:variant>
      <vt:variant>
        <vt:i4>7864334</vt:i4>
      </vt:variant>
      <vt:variant>
        <vt:i4>2532</vt:i4>
      </vt:variant>
      <vt:variant>
        <vt:i4>0</vt:i4>
      </vt:variant>
      <vt:variant>
        <vt:i4>5</vt:i4>
      </vt:variant>
      <vt:variant>
        <vt:lpwstr>http://www.nevo.co.il/Law_word/law14/LAW-2057.pdf</vt:lpwstr>
      </vt:variant>
      <vt:variant>
        <vt:lpwstr/>
      </vt:variant>
      <vt:variant>
        <vt:i4>7995473</vt:i4>
      </vt:variant>
      <vt:variant>
        <vt:i4>2529</vt:i4>
      </vt:variant>
      <vt:variant>
        <vt:i4>0</vt:i4>
      </vt:variant>
      <vt:variant>
        <vt:i4>5</vt:i4>
      </vt:variant>
      <vt:variant>
        <vt:lpwstr>http://www.nevo.co.il/Law_word/law15/MEMSHALA-260.pdf</vt:lpwstr>
      </vt:variant>
      <vt:variant>
        <vt:lpwstr/>
      </vt:variant>
      <vt:variant>
        <vt:i4>7995406</vt:i4>
      </vt:variant>
      <vt:variant>
        <vt:i4>2526</vt:i4>
      </vt:variant>
      <vt:variant>
        <vt:i4>0</vt:i4>
      </vt:variant>
      <vt:variant>
        <vt:i4>5</vt:i4>
      </vt:variant>
      <vt:variant>
        <vt:lpwstr>http://www.nevo.co.il/Law_word/law14/law-2077.pdf</vt:lpwstr>
      </vt:variant>
      <vt:variant>
        <vt:lpwstr/>
      </vt:variant>
      <vt:variant>
        <vt:i4>8323159</vt:i4>
      </vt:variant>
      <vt:variant>
        <vt:i4>2523</vt:i4>
      </vt:variant>
      <vt:variant>
        <vt:i4>0</vt:i4>
      </vt:variant>
      <vt:variant>
        <vt:i4>5</vt:i4>
      </vt:variant>
      <vt:variant>
        <vt:lpwstr>http://www.nevo.co.il/Law_word/law15/MEMSHALA-236.pdf</vt:lpwstr>
      </vt:variant>
      <vt:variant>
        <vt:lpwstr/>
      </vt:variant>
      <vt:variant>
        <vt:i4>7864334</vt:i4>
      </vt:variant>
      <vt:variant>
        <vt:i4>2520</vt:i4>
      </vt:variant>
      <vt:variant>
        <vt:i4>0</vt:i4>
      </vt:variant>
      <vt:variant>
        <vt:i4>5</vt:i4>
      </vt:variant>
      <vt:variant>
        <vt:lpwstr>http://www.nevo.co.il/Law_word/law14/LAW-2057.pdf</vt:lpwstr>
      </vt:variant>
      <vt:variant>
        <vt:lpwstr/>
      </vt:variant>
      <vt:variant>
        <vt:i4>7995473</vt:i4>
      </vt:variant>
      <vt:variant>
        <vt:i4>2517</vt:i4>
      </vt:variant>
      <vt:variant>
        <vt:i4>0</vt:i4>
      </vt:variant>
      <vt:variant>
        <vt:i4>5</vt:i4>
      </vt:variant>
      <vt:variant>
        <vt:lpwstr>http://www.nevo.co.il/Law_word/law15/MEMSHALA-260.pdf</vt:lpwstr>
      </vt:variant>
      <vt:variant>
        <vt:lpwstr/>
      </vt:variant>
      <vt:variant>
        <vt:i4>7995406</vt:i4>
      </vt:variant>
      <vt:variant>
        <vt:i4>2514</vt:i4>
      </vt:variant>
      <vt:variant>
        <vt:i4>0</vt:i4>
      </vt:variant>
      <vt:variant>
        <vt:i4>5</vt:i4>
      </vt:variant>
      <vt:variant>
        <vt:lpwstr>http://www.nevo.co.il/Law_word/law14/law-2077.pdf</vt:lpwstr>
      </vt:variant>
      <vt:variant>
        <vt:lpwstr/>
      </vt:variant>
      <vt:variant>
        <vt:i4>8323159</vt:i4>
      </vt:variant>
      <vt:variant>
        <vt:i4>2511</vt:i4>
      </vt:variant>
      <vt:variant>
        <vt:i4>0</vt:i4>
      </vt:variant>
      <vt:variant>
        <vt:i4>5</vt:i4>
      </vt:variant>
      <vt:variant>
        <vt:lpwstr>http://www.nevo.co.il/Law_word/law15/MEMSHALA-236.pdf</vt:lpwstr>
      </vt:variant>
      <vt:variant>
        <vt:lpwstr/>
      </vt:variant>
      <vt:variant>
        <vt:i4>7864334</vt:i4>
      </vt:variant>
      <vt:variant>
        <vt:i4>2508</vt:i4>
      </vt:variant>
      <vt:variant>
        <vt:i4>0</vt:i4>
      </vt:variant>
      <vt:variant>
        <vt:i4>5</vt:i4>
      </vt:variant>
      <vt:variant>
        <vt:lpwstr>http://www.nevo.co.il/Law_word/law14/LAW-2057.pdf</vt:lpwstr>
      </vt:variant>
      <vt:variant>
        <vt:lpwstr/>
      </vt:variant>
      <vt:variant>
        <vt:i4>7995473</vt:i4>
      </vt:variant>
      <vt:variant>
        <vt:i4>2505</vt:i4>
      </vt:variant>
      <vt:variant>
        <vt:i4>0</vt:i4>
      </vt:variant>
      <vt:variant>
        <vt:i4>5</vt:i4>
      </vt:variant>
      <vt:variant>
        <vt:lpwstr>http://www.nevo.co.il/Law_word/law15/MEMSHALA-260.pdf</vt:lpwstr>
      </vt:variant>
      <vt:variant>
        <vt:lpwstr/>
      </vt:variant>
      <vt:variant>
        <vt:i4>7995406</vt:i4>
      </vt:variant>
      <vt:variant>
        <vt:i4>2502</vt:i4>
      </vt:variant>
      <vt:variant>
        <vt:i4>0</vt:i4>
      </vt:variant>
      <vt:variant>
        <vt:i4>5</vt:i4>
      </vt:variant>
      <vt:variant>
        <vt:lpwstr>http://www.nevo.co.il/Law_word/law14/law-2077.pdf</vt:lpwstr>
      </vt:variant>
      <vt:variant>
        <vt:lpwstr/>
      </vt:variant>
      <vt:variant>
        <vt:i4>8323159</vt:i4>
      </vt:variant>
      <vt:variant>
        <vt:i4>2499</vt:i4>
      </vt:variant>
      <vt:variant>
        <vt:i4>0</vt:i4>
      </vt:variant>
      <vt:variant>
        <vt:i4>5</vt:i4>
      </vt:variant>
      <vt:variant>
        <vt:lpwstr>http://www.nevo.co.il/Law_word/law15/MEMSHALA-236.pdf</vt:lpwstr>
      </vt:variant>
      <vt:variant>
        <vt:lpwstr/>
      </vt:variant>
      <vt:variant>
        <vt:i4>7864334</vt:i4>
      </vt:variant>
      <vt:variant>
        <vt:i4>2496</vt:i4>
      </vt:variant>
      <vt:variant>
        <vt:i4>0</vt:i4>
      </vt:variant>
      <vt:variant>
        <vt:i4>5</vt:i4>
      </vt:variant>
      <vt:variant>
        <vt:lpwstr>http://www.nevo.co.il/Law_word/law14/LAW-2057.pdf</vt:lpwstr>
      </vt:variant>
      <vt:variant>
        <vt:lpwstr/>
      </vt:variant>
      <vt:variant>
        <vt:i4>7995473</vt:i4>
      </vt:variant>
      <vt:variant>
        <vt:i4>2493</vt:i4>
      </vt:variant>
      <vt:variant>
        <vt:i4>0</vt:i4>
      </vt:variant>
      <vt:variant>
        <vt:i4>5</vt:i4>
      </vt:variant>
      <vt:variant>
        <vt:lpwstr>http://www.nevo.co.il/Law_word/law15/MEMSHALA-260.pdf</vt:lpwstr>
      </vt:variant>
      <vt:variant>
        <vt:lpwstr/>
      </vt:variant>
      <vt:variant>
        <vt:i4>7995406</vt:i4>
      </vt:variant>
      <vt:variant>
        <vt:i4>2490</vt:i4>
      </vt:variant>
      <vt:variant>
        <vt:i4>0</vt:i4>
      </vt:variant>
      <vt:variant>
        <vt:i4>5</vt:i4>
      </vt:variant>
      <vt:variant>
        <vt:lpwstr>http://www.nevo.co.il/Law_word/law14/law-2077.pdf</vt:lpwstr>
      </vt:variant>
      <vt:variant>
        <vt:lpwstr/>
      </vt:variant>
      <vt:variant>
        <vt:i4>8323159</vt:i4>
      </vt:variant>
      <vt:variant>
        <vt:i4>2487</vt:i4>
      </vt:variant>
      <vt:variant>
        <vt:i4>0</vt:i4>
      </vt:variant>
      <vt:variant>
        <vt:i4>5</vt:i4>
      </vt:variant>
      <vt:variant>
        <vt:lpwstr>http://www.nevo.co.il/Law_word/law15/MEMSHALA-236.pdf</vt:lpwstr>
      </vt:variant>
      <vt:variant>
        <vt:lpwstr/>
      </vt:variant>
      <vt:variant>
        <vt:i4>7864334</vt:i4>
      </vt:variant>
      <vt:variant>
        <vt:i4>2484</vt:i4>
      </vt:variant>
      <vt:variant>
        <vt:i4>0</vt:i4>
      </vt:variant>
      <vt:variant>
        <vt:i4>5</vt:i4>
      </vt:variant>
      <vt:variant>
        <vt:lpwstr>http://www.nevo.co.il/Law_word/law14/LAW-2057.pdf</vt:lpwstr>
      </vt:variant>
      <vt:variant>
        <vt:lpwstr/>
      </vt:variant>
      <vt:variant>
        <vt:i4>1245280</vt:i4>
      </vt:variant>
      <vt:variant>
        <vt:i4>2481</vt:i4>
      </vt:variant>
      <vt:variant>
        <vt:i4>0</vt:i4>
      </vt:variant>
      <vt:variant>
        <vt:i4>5</vt:i4>
      </vt:variant>
      <vt:variant>
        <vt:lpwstr>http://www.nevo.co.il/Law_word/law15/memshala-1083.pdf</vt:lpwstr>
      </vt:variant>
      <vt:variant>
        <vt:lpwstr/>
      </vt:variant>
      <vt:variant>
        <vt:i4>7602189</vt:i4>
      </vt:variant>
      <vt:variant>
        <vt:i4>2478</vt:i4>
      </vt:variant>
      <vt:variant>
        <vt:i4>0</vt:i4>
      </vt:variant>
      <vt:variant>
        <vt:i4>5</vt:i4>
      </vt:variant>
      <vt:variant>
        <vt:lpwstr>http://www.nevo.co.il/law_word/law14/law-2591.pdf</vt:lpwstr>
      </vt:variant>
      <vt:variant>
        <vt:lpwstr/>
      </vt:variant>
      <vt:variant>
        <vt:i4>7995473</vt:i4>
      </vt:variant>
      <vt:variant>
        <vt:i4>2475</vt:i4>
      </vt:variant>
      <vt:variant>
        <vt:i4>0</vt:i4>
      </vt:variant>
      <vt:variant>
        <vt:i4>5</vt:i4>
      </vt:variant>
      <vt:variant>
        <vt:lpwstr>http://www.nevo.co.il/Law_word/law15/MEMSHALA-260.pdf</vt:lpwstr>
      </vt:variant>
      <vt:variant>
        <vt:lpwstr/>
      </vt:variant>
      <vt:variant>
        <vt:i4>7995406</vt:i4>
      </vt:variant>
      <vt:variant>
        <vt:i4>2472</vt:i4>
      </vt:variant>
      <vt:variant>
        <vt:i4>0</vt:i4>
      </vt:variant>
      <vt:variant>
        <vt:i4>5</vt:i4>
      </vt:variant>
      <vt:variant>
        <vt:lpwstr>http://www.nevo.co.il/Law_word/law14/law-2077.pdf</vt:lpwstr>
      </vt:variant>
      <vt:variant>
        <vt:lpwstr/>
      </vt:variant>
      <vt:variant>
        <vt:i4>8323159</vt:i4>
      </vt:variant>
      <vt:variant>
        <vt:i4>2469</vt:i4>
      </vt:variant>
      <vt:variant>
        <vt:i4>0</vt:i4>
      </vt:variant>
      <vt:variant>
        <vt:i4>5</vt:i4>
      </vt:variant>
      <vt:variant>
        <vt:lpwstr>http://www.nevo.co.il/Law_word/law15/MEMSHALA-236.pdf</vt:lpwstr>
      </vt:variant>
      <vt:variant>
        <vt:lpwstr/>
      </vt:variant>
      <vt:variant>
        <vt:i4>7864334</vt:i4>
      </vt:variant>
      <vt:variant>
        <vt:i4>2466</vt:i4>
      </vt:variant>
      <vt:variant>
        <vt:i4>0</vt:i4>
      </vt:variant>
      <vt:variant>
        <vt:i4>5</vt:i4>
      </vt:variant>
      <vt:variant>
        <vt:lpwstr>http://www.nevo.co.il/Law_word/law14/LAW-2057.pdf</vt:lpwstr>
      </vt:variant>
      <vt:variant>
        <vt:lpwstr/>
      </vt:variant>
      <vt:variant>
        <vt:i4>7995473</vt:i4>
      </vt:variant>
      <vt:variant>
        <vt:i4>2463</vt:i4>
      </vt:variant>
      <vt:variant>
        <vt:i4>0</vt:i4>
      </vt:variant>
      <vt:variant>
        <vt:i4>5</vt:i4>
      </vt:variant>
      <vt:variant>
        <vt:lpwstr>http://www.nevo.co.il/Law_word/law15/MEMSHALA-260.pdf</vt:lpwstr>
      </vt:variant>
      <vt:variant>
        <vt:lpwstr/>
      </vt:variant>
      <vt:variant>
        <vt:i4>7995406</vt:i4>
      </vt:variant>
      <vt:variant>
        <vt:i4>2460</vt:i4>
      </vt:variant>
      <vt:variant>
        <vt:i4>0</vt:i4>
      </vt:variant>
      <vt:variant>
        <vt:i4>5</vt:i4>
      </vt:variant>
      <vt:variant>
        <vt:lpwstr>http://www.nevo.co.il/Law_word/law14/law-2077.pdf</vt:lpwstr>
      </vt:variant>
      <vt:variant>
        <vt:lpwstr/>
      </vt:variant>
      <vt:variant>
        <vt:i4>8323159</vt:i4>
      </vt:variant>
      <vt:variant>
        <vt:i4>2457</vt:i4>
      </vt:variant>
      <vt:variant>
        <vt:i4>0</vt:i4>
      </vt:variant>
      <vt:variant>
        <vt:i4>5</vt:i4>
      </vt:variant>
      <vt:variant>
        <vt:lpwstr>http://www.nevo.co.il/Law_word/law15/MEMSHALA-236.pdf</vt:lpwstr>
      </vt:variant>
      <vt:variant>
        <vt:lpwstr/>
      </vt:variant>
      <vt:variant>
        <vt:i4>7864334</vt:i4>
      </vt:variant>
      <vt:variant>
        <vt:i4>2454</vt:i4>
      </vt:variant>
      <vt:variant>
        <vt:i4>0</vt:i4>
      </vt:variant>
      <vt:variant>
        <vt:i4>5</vt:i4>
      </vt:variant>
      <vt:variant>
        <vt:lpwstr>http://www.nevo.co.il/Law_word/law14/LAW-2057.pdf</vt:lpwstr>
      </vt:variant>
      <vt:variant>
        <vt:lpwstr/>
      </vt:variant>
      <vt:variant>
        <vt:i4>7995473</vt:i4>
      </vt:variant>
      <vt:variant>
        <vt:i4>2451</vt:i4>
      </vt:variant>
      <vt:variant>
        <vt:i4>0</vt:i4>
      </vt:variant>
      <vt:variant>
        <vt:i4>5</vt:i4>
      </vt:variant>
      <vt:variant>
        <vt:lpwstr>http://www.nevo.co.il/Law_word/law15/MEMSHALA-260.pdf</vt:lpwstr>
      </vt:variant>
      <vt:variant>
        <vt:lpwstr/>
      </vt:variant>
      <vt:variant>
        <vt:i4>7995406</vt:i4>
      </vt:variant>
      <vt:variant>
        <vt:i4>2448</vt:i4>
      </vt:variant>
      <vt:variant>
        <vt:i4>0</vt:i4>
      </vt:variant>
      <vt:variant>
        <vt:i4>5</vt:i4>
      </vt:variant>
      <vt:variant>
        <vt:lpwstr>http://www.nevo.co.il/Law_word/law14/law-2077.pdf</vt:lpwstr>
      </vt:variant>
      <vt:variant>
        <vt:lpwstr/>
      </vt:variant>
      <vt:variant>
        <vt:i4>8323159</vt:i4>
      </vt:variant>
      <vt:variant>
        <vt:i4>2445</vt:i4>
      </vt:variant>
      <vt:variant>
        <vt:i4>0</vt:i4>
      </vt:variant>
      <vt:variant>
        <vt:i4>5</vt:i4>
      </vt:variant>
      <vt:variant>
        <vt:lpwstr>http://www.nevo.co.il/Law_word/law15/MEMSHALA-236.pdf</vt:lpwstr>
      </vt:variant>
      <vt:variant>
        <vt:lpwstr/>
      </vt:variant>
      <vt:variant>
        <vt:i4>7864334</vt:i4>
      </vt:variant>
      <vt:variant>
        <vt:i4>2442</vt:i4>
      </vt:variant>
      <vt:variant>
        <vt:i4>0</vt:i4>
      </vt:variant>
      <vt:variant>
        <vt:i4>5</vt:i4>
      </vt:variant>
      <vt:variant>
        <vt:lpwstr>http://www.nevo.co.il/Law_word/law14/LAW-2057.pdf</vt:lpwstr>
      </vt:variant>
      <vt:variant>
        <vt:lpwstr/>
      </vt:variant>
      <vt:variant>
        <vt:i4>1245280</vt:i4>
      </vt:variant>
      <vt:variant>
        <vt:i4>2439</vt:i4>
      </vt:variant>
      <vt:variant>
        <vt:i4>0</vt:i4>
      </vt:variant>
      <vt:variant>
        <vt:i4>5</vt:i4>
      </vt:variant>
      <vt:variant>
        <vt:lpwstr>http://www.nevo.co.il/Law_word/law15/memshala-1083.pdf</vt:lpwstr>
      </vt:variant>
      <vt:variant>
        <vt:lpwstr/>
      </vt:variant>
      <vt:variant>
        <vt:i4>7602189</vt:i4>
      </vt:variant>
      <vt:variant>
        <vt:i4>2436</vt:i4>
      </vt:variant>
      <vt:variant>
        <vt:i4>0</vt:i4>
      </vt:variant>
      <vt:variant>
        <vt:i4>5</vt:i4>
      </vt:variant>
      <vt:variant>
        <vt:lpwstr>http://www.nevo.co.il/law_word/law14/law-2591.pdf</vt:lpwstr>
      </vt:variant>
      <vt:variant>
        <vt:lpwstr/>
      </vt:variant>
      <vt:variant>
        <vt:i4>8323153</vt:i4>
      </vt:variant>
      <vt:variant>
        <vt:i4>2433</vt:i4>
      </vt:variant>
      <vt:variant>
        <vt:i4>0</vt:i4>
      </vt:variant>
      <vt:variant>
        <vt:i4>5</vt:i4>
      </vt:variant>
      <vt:variant>
        <vt:lpwstr>http://www.nevo.co.il/Law_word/law15/memshala-436.pdf</vt:lpwstr>
      </vt:variant>
      <vt:variant>
        <vt:lpwstr/>
      </vt:variant>
      <vt:variant>
        <vt:i4>8192008</vt:i4>
      </vt:variant>
      <vt:variant>
        <vt:i4>2430</vt:i4>
      </vt:variant>
      <vt:variant>
        <vt:i4>0</vt:i4>
      </vt:variant>
      <vt:variant>
        <vt:i4>5</vt:i4>
      </vt:variant>
      <vt:variant>
        <vt:lpwstr>http://www.nevo.co.il/Law_word/law14/law-2203.pdf</vt:lpwstr>
      </vt:variant>
      <vt:variant>
        <vt:lpwstr/>
      </vt:variant>
      <vt:variant>
        <vt:i4>8323159</vt:i4>
      </vt:variant>
      <vt:variant>
        <vt:i4>2427</vt:i4>
      </vt:variant>
      <vt:variant>
        <vt:i4>0</vt:i4>
      </vt:variant>
      <vt:variant>
        <vt:i4>5</vt:i4>
      </vt:variant>
      <vt:variant>
        <vt:lpwstr>http://www.nevo.co.il/Law_word/law15/MEMSHALA-236.pdf</vt:lpwstr>
      </vt:variant>
      <vt:variant>
        <vt:lpwstr/>
      </vt:variant>
      <vt:variant>
        <vt:i4>7864334</vt:i4>
      </vt:variant>
      <vt:variant>
        <vt:i4>2424</vt:i4>
      </vt:variant>
      <vt:variant>
        <vt:i4>0</vt:i4>
      </vt:variant>
      <vt:variant>
        <vt:i4>5</vt:i4>
      </vt:variant>
      <vt:variant>
        <vt:lpwstr>http://www.nevo.co.il/Law_word/law14/LAW-2057.pdf</vt:lpwstr>
      </vt:variant>
      <vt:variant>
        <vt:lpwstr/>
      </vt:variant>
      <vt:variant>
        <vt:i4>8323153</vt:i4>
      </vt:variant>
      <vt:variant>
        <vt:i4>2421</vt:i4>
      </vt:variant>
      <vt:variant>
        <vt:i4>0</vt:i4>
      </vt:variant>
      <vt:variant>
        <vt:i4>5</vt:i4>
      </vt:variant>
      <vt:variant>
        <vt:lpwstr>http://www.nevo.co.il/Law_word/law15/memshala-436.pdf</vt:lpwstr>
      </vt:variant>
      <vt:variant>
        <vt:lpwstr/>
      </vt:variant>
      <vt:variant>
        <vt:i4>8192008</vt:i4>
      </vt:variant>
      <vt:variant>
        <vt:i4>2418</vt:i4>
      </vt:variant>
      <vt:variant>
        <vt:i4>0</vt:i4>
      </vt:variant>
      <vt:variant>
        <vt:i4>5</vt:i4>
      </vt:variant>
      <vt:variant>
        <vt:lpwstr>http://www.nevo.co.il/Law_word/law14/law-2203.pdf</vt:lpwstr>
      </vt:variant>
      <vt:variant>
        <vt:lpwstr/>
      </vt:variant>
      <vt:variant>
        <vt:i4>8323159</vt:i4>
      </vt:variant>
      <vt:variant>
        <vt:i4>2415</vt:i4>
      </vt:variant>
      <vt:variant>
        <vt:i4>0</vt:i4>
      </vt:variant>
      <vt:variant>
        <vt:i4>5</vt:i4>
      </vt:variant>
      <vt:variant>
        <vt:lpwstr>http://www.nevo.co.il/Law_word/law15/MEMSHALA-236.pdf</vt:lpwstr>
      </vt:variant>
      <vt:variant>
        <vt:lpwstr/>
      </vt:variant>
      <vt:variant>
        <vt:i4>7864334</vt:i4>
      </vt:variant>
      <vt:variant>
        <vt:i4>2412</vt:i4>
      </vt:variant>
      <vt:variant>
        <vt:i4>0</vt:i4>
      </vt:variant>
      <vt:variant>
        <vt:i4>5</vt:i4>
      </vt:variant>
      <vt:variant>
        <vt:lpwstr>http://www.nevo.co.il/Law_word/law14/LAW-2057.pdf</vt:lpwstr>
      </vt:variant>
      <vt:variant>
        <vt:lpwstr/>
      </vt:variant>
      <vt:variant>
        <vt:i4>8323153</vt:i4>
      </vt:variant>
      <vt:variant>
        <vt:i4>2409</vt:i4>
      </vt:variant>
      <vt:variant>
        <vt:i4>0</vt:i4>
      </vt:variant>
      <vt:variant>
        <vt:i4>5</vt:i4>
      </vt:variant>
      <vt:variant>
        <vt:lpwstr>http://www.nevo.co.il/Law_word/law15/memshala-436.pdf</vt:lpwstr>
      </vt:variant>
      <vt:variant>
        <vt:lpwstr/>
      </vt:variant>
      <vt:variant>
        <vt:i4>8192008</vt:i4>
      </vt:variant>
      <vt:variant>
        <vt:i4>2406</vt:i4>
      </vt:variant>
      <vt:variant>
        <vt:i4>0</vt:i4>
      </vt:variant>
      <vt:variant>
        <vt:i4>5</vt:i4>
      </vt:variant>
      <vt:variant>
        <vt:lpwstr>http://www.nevo.co.il/Law_word/law14/law-2203.pdf</vt:lpwstr>
      </vt:variant>
      <vt:variant>
        <vt:lpwstr/>
      </vt:variant>
      <vt:variant>
        <vt:i4>8323159</vt:i4>
      </vt:variant>
      <vt:variant>
        <vt:i4>2403</vt:i4>
      </vt:variant>
      <vt:variant>
        <vt:i4>0</vt:i4>
      </vt:variant>
      <vt:variant>
        <vt:i4>5</vt:i4>
      </vt:variant>
      <vt:variant>
        <vt:lpwstr>http://www.nevo.co.il/Law_word/law15/MEMSHALA-236.pdf</vt:lpwstr>
      </vt:variant>
      <vt:variant>
        <vt:lpwstr/>
      </vt:variant>
      <vt:variant>
        <vt:i4>7864334</vt:i4>
      </vt:variant>
      <vt:variant>
        <vt:i4>2400</vt:i4>
      </vt:variant>
      <vt:variant>
        <vt:i4>0</vt:i4>
      </vt:variant>
      <vt:variant>
        <vt:i4>5</vt:i4>
      </vt:variant>
      <vt:variant>
        <vt:lpwstr>http://www.nevo.co.il/Law_word/law14/LAW-2057.pdf</vt:lpwstr>
      </vt:variant>
      <vt:variant>
        <vt:lpwstr/>
      </vt:variant>
      <vt:variant>
        <vt:i4>8323153</vt:i4>
      </vt:variant>
      <vt:variant>
        <vt:i4>2397</vt:i4>
      </vt:variant>
      <vt:variant>
        <vt:i4>0</vt:i4>
      </vt:variant>
      <vt:variant>
        <vt:i4>5</vt:i4>
      </vt:variant>
      <vt:variant>
        <vt:lpwstr>http://www.nevo.co.il/Law_word/law15/memshala-436.pdf</vt:lpwstr>
      </vt:variant>
      <vt:variant>
        <vt:lpwstr/>
      </vt:variant>
      <vt:variant>
        <vt:i4>8192008</vt:i4>
      </vt:variant>
      <vt:variant>
        <vt:i4>2394</vt:i4>
      </vt:variant>
      <vt:variant>
        <vt:i4>0</vt:i4>
      </vt:variant>
      <vt:variant>
        <vt:i4>5</vt:i4>
      </vt:variant>
      <vt:variant>
        <vt:lpwstr>http://www.nevo.co.il/Law_word/law14/law-2203.pdf</vt:lpwstr>
      </vt:variant>
      <vt:variant>
        <vt:lpwstr/>
      </vt:variant>
      <vt:variant>
        <vt:i4>8323159</vt:i4>
      </vt:variant>
      <vt:variant>
        <vt:i4>2391</vt:i4>
      </vt:variant>
      <vt:variant>
        <vt:i4>0</vt:i4>
      </vt:variant>
      <vt:variant>
        <vt:i4>5</vt:i4>
      </vt:variant>
      <vt:variant>
        <vt:lpwstr>http://www.nevo.co.il/Law_word/law15/MEMSHALA-236.pdf</vt:lpwstr>
      </vt:variant>
      <vt:variant>
        <vt:lpwstr/>
      </vt:variant>
      <vt:variant>
        <vt:i4>7864334</vt:i4>
      </vt:variant>
      <vt:variant>
        <vt:i4>2388</vt:i4>
      </vt:variant>
      <vt:variant>
        <vt:i4>0</vt:i4>
      </vt:variant>
      <vt:variant>
        <vt:i4>5</vt:i4>
      </vt:variant>
      <vt:variant>
        <vt:lpwstr>http://www.nevo.co.il/Law_word/law14/LAW-2057.pdf</vt:lpwstr>
      </vt:variant>
      <vt:variant>
        <vt:lpwstr/>
      </vt:variant>
      <vt:variant>
        <vt:i4>8323153</vt:i4>
      </vt:variant>
      <vt:variant>
        <vt:i4>2385</vt:i4>
      </vt:variant>
      <vt:variant>
        <vt:i4>0</vt:i4>
      </vt:variant>
      <vt:variant>
        <vt:i4>5</vt:i4>
      </vt:variant>
      <vt:variant>
        <vt:lpwstr>http://www.nevo.co.il/Law_word/law15/memshala-436.pdf</vt:lpwstr>
      </vt:variant>
      <vt:variant>
        <vt:lpwstr/>
      </vt:variant>
      <vt:variant>
        <vt:i4>8192008</vt:i4>
      </vt:variant>
      <vt:variant>
        <vt:i4>2382</vt:i4>
      </vt:variant>
      <vt:variant>
        <vt:i4>0</vt:i4>
      </vt:variant>
      <vt:variant>
        <vt:i4>5</vt:i4>
      </vt:variant>
      <vt:variant>
        <vt:lpwstr>http://www.nevo.co.il/Law_word/law14/law-2203.pdf</vt:lpwstr>
      </vt:variant>
      <vt:variant>
        <vt:lpwstr/>
      </vt:variant>
      <vt:variant>
        <vt:i4>8323159</vt:i4>
      </vt:variant>
      <vt:variant>
        <vt:i4>2379</vt:i4>
      </vt:variant>
      <vt:variant>
        <vt:i4>0</vt:i4>
      </vt:variant>
      <vt:variant>
        <vt:i4>5</vt:i4>
      </vt:variant>
      <vt:variant>
        <vt:lpwstr>http://www.nevo.co.il/Law_word/law15/MEMSHALA-236.pdf</vt:lpwstr>
      </vt:variant>
      <vt:variant>
        <vt:lpwstr/>
      </vt:variant>
      <vt:variant>
        <vt:i4>7864334</vt:i4>
      </vt:variant>
      <vt:variant>
        <vt:i4>2376</vt:i4>
      </vt:variant>
      <vt:variant>
        <vt:i4>0</vt:i4>
      </vt:variant>
      <vt:variant>
        <vt:i4>5</vt:i4>
      </vt:variant>
      <vt:variant>
        <vt:lpwstr>http://www.nevo.co.il/Law_word/law14/LAW-2057.pdf</vt:lpwstr>
      </vt:variant>
      <vt:variant>
        <vt:lpwstr/>
      </vt:variant>
      <vt:variant>
        <vt:i4>1245280</vt:i4>
      </vt:variant>
      <vt:variant>
        <vt:i4>2373</vt:i4>
      </vt:variant>
      <vt:variant>
        <vt:i4>0</vt:i4>
      </vt:variant>
      <vt:variant>
        <vt:i4>5</vt:i4>
      </vt:variant>
      <vt:variant>
        <vt:lpwstr>http://www.nevo.co.il/Law_word/law15/memshala-1083.pdf</vt:lpwstr>
      </vt:variant>
      <vt:variant>
        <vt:lpwstr/>
      </vt:variant>
      <vt:variant>
        <vt:i4>7602189</vt:i4>
      </vt:variant>
      <vt:variant>
        <vt:i4>2370</vt:i4>
      </vt:variant>
      <vt:variant>
        <vt:i4>0</vt:i4>
      </vt:variant>
      <vt:variant>
        <vt:i4>5</vt:i4>
      </vt:variant>
      <vt:variant>
        <vt:lpwstr>http://www.nevo.co.il/law_word/law14/law-2591.pdf</vt:lpwstr>
      </vt:variant>
      <vt:variant>
        <vt:lpwstr/>
      </vt:variant>
      <vt:variant>
        <vt:i4>7995484</vt:i4>
      </vt:variant>
      <vt:variant>
        <vt:i4>2367</vt:i4>
      </vt:variant>
      <vt:variant>
        <vt:i4>0</vt:i4>
      </vt:variant>
      <vt:variant>
        <vt:i4>5</vt:i4>
      </vt:variant>
      <vt:variant>
        <vt:lpwstr>http://www.nevo.co.il/Law_word/law15/memshala-768.pdf</vt:lpwstr>
      </vt:variant>
      <vt:variant>
        <vt:lpwstr/>
      </vt:variant>
      <vt:variant>
        <vt:i4>8192008</vt:i4>
      </vt:variant>
      <vt:variant>
        <vt:i4>2364</vt:i4>
      </vt:variant>
      <vt:variant>
        <vt:i4>0</vt:i4>
      </vt:variant>
      <vt:variant>
        <vt:i4>5</vt:i4>
      </vt:variant>
      <vt:variant>
        <vt:lpwstr>http://www.nevo.co.il/Law_word/law14/law-2405.pdf</vt:lpwstr>
      </vt:variant>
      <vt:variant>
        <vt:lpwstr/>
      </vt:variant>
      <vt:variant>
        <vt:i4>1245280</vt:i4>
      </vt:variant>
      <vt:variant>
        <vt:i4>2361</vt:i4>
      </vt:variant>
      <vt:variant>
        <vt:i4>0</vt:i4>
      </vt:variant>
      <vt:variant>
        <vt:i4>5</vt:i4>
      </vt:variant>
      <vt:variant>
        <vt:lpwstr>http://www.nevo.co.il/Law_word/law15/memshala-1083.pdf</vt:lpwstr>
      </vt:variant>
      <vt:variant>
        <vt:lpwstr/>
      </vt:variant>
      <vt:variant>
        <vt:i4>7602189</vt:i4>
      </vt:variant>
      <vt:variant>
        <vt:i4>2358</vt:i4>
      </vt:variant>
      <vt:variant>
        <vt:i4>0</vt:i4>
      </vt:variant>
      <vt:variant>
        <vt:i4>5</vt:i4>
      </vt:variant>
      <vt:variant>
        <vt:lpwstr>http://www.nevo.co.il/law_word/law14/law-2591.pdf</vt:lpwstr>
      </vt:variant>
      <vt:variant>
        <vt:lpwstr/>
      </vt:variant>
      <vt:variant>
        <vt:i4>7995484</vt:i4>
      </vt:variant>
      <vt:variant>
        <vt:i4>2355</vt:i4>
      </vt:variant>
      <vt:variant>
        <vt:i4>0</vt:i4>
      </vt:variant>
      <vt:variant>
        <vt:i4>5</vt:i4>
      </vt:variant>
      <vt:variant>
        <vt:lpwstr>http://www.nevo.co.il/Law_word/law15/memshala-768.pdf</vt:lpwstr>
      </vt:variant>
      <vt:variant>
        <vt:lpwstr/>
      </vt:variant>
      <vt:variant>
        <vt:i4>8192008</vt:i4>
      </vt:variant>
      <vt:variant>
        <vt:i4>2352</vt:i4>
      </vt:variant>
      <vt:variant>
        <vt:i4>0</vt:i4>
      </vt:variant>
      <vt:variant>
        <vt:i4>5</vt:i4>
      </vt:variant>
      <vt:variant>
        <vt:lpwstr>http://www.nevo.co.il/Law_word/law14/law-2405.pdf</vt:lpwstr>
      </vt:variant>
      <vt:variant>
        <vt:lpwstr/>
      </vt:variant>
      <vt:variant>
        <vt:i4>8323153</vt:i4>
      </vt:variant>
      <vt:variant>
        <vt:i4>2349</vt:i4>
      </vt:variant>
      <vt:variant>
        <vt:i4>0</vt:i4>
      </vt:variant>
      <vt:variant>
        <vt:i4>5</vt:i4>
      </vt:variant>
      <vt:variant>
        <vt:lpwstr>http://www.nevo.co.il/Law_word/law15/memshala-436.pdf</vt:lpwstr>
      </vt:variant>
      <vt:variant>
        <vt:lpwstr/>
      </vt:variant>
      <vt:variant>
        <vt:i4>8192008</vt:i4>
      </vt:variant>
      <vt:variant>
        <vt:i4>2346</vt:i4>
      </vt:variant>
      <vt:variant>
        <vt:i4>0</vt:i4>
      </vt:variant>
      <vt:variant>
        <vt:i4>5</vt:i4>
      </vt:variant>
      <vt:variant>
        <vt:lpwstr>http://www.nevo.co.il/Law_word/law14/law-2203.pdf</vt:lpwstr>
      </vt:variant>
      <vt:variant>
        <vt:lpwstr/>
      </vt:variant>
      <vt:variant>
        <vt:i4>8323159</vt:i4>
      </vt:variant>
      <vt:variant>
        <vt:i4>2343</vt:i4>
      </vt:variant>
      <vt:variant>
        <vt:i4>0</vt:i4>
      </vt:variant>
      <vt:variant>
        <vt:i4>5</vt:i4>
      </vt:variant>
      <vt:variant>
        <vt:lpwstr>http://www.nevo.co.il/Law_word/law15/MEMSHALA-236.pdf</vt:lpwstr>
      </vt:variant>
      <vt:variant>
        <vt:lpwstr/>
      </vt:variant>
      <vt:variant>
        <vt:i4>7864334</vt:i4>
      </vt:variant>
      <vt:variant>
        <vt:i4>2340</vt:i4>
      </vt:variant>
      <vt:variant>
        <vt:i4>0</vt:i4>
      </vt:variant>
      <vt:variant>
        <vt:i4>5</vt:i4>
      </vt:variant>
      <vt:variant>
        <vt:lpwstr>http://www.nevo.co.il/Law_word/law14/LAW-2057.pdf</vt:lpwstr>
      </vt:variant>
      <vt:variant>
        <vt:lpwstr/>
      </vt:variant>
      <vt:variant>
        <vt:i4>8323153</vt:i4>
      </vt:variant>
      <vt:variant>
        <vt:i4>2337</vt:i4>
      </vt:variant>
      <vt:variant>
        <vt:i4>0</vt:i4>
      </vt:variant>
      <vt:variant>
        <vt:i4>5</vt:i4>
      </vt:variant>
      <vt:variant>
        <vt:lpwstr>http://www.nevo.co.il/Law_word/law15/memshala-436.pdf</vt:lpwstr>
      </vt:variant>
      <vt:variant>
        <vt:lpwstr/>
      </vt:variant>
      <vt:variant>
        <vt:i4>8192008</vt:i4>
      </vt:variant>
      <vt:variant>
        <vt:i4>2334</vt:i4>
      </vt:variant>
      <vt:variant>
        <vt:i4>0</vt:i4>
      </vt:variant>
      <vt:variant>
        <vt:i4>5</vt:i4>
      </vt:variant>
      <vt:variant>
        <vt:lpwstr>http://www.nevo.co.il/Law_word/law14/law-2203.pdf</vt:lpwstr>
      </vt:variant>
      <vt:variant>
        <vt:lpwstr/>
      </vt:variant>
      <vt:variant>
        <vt:i4>8323159</vt:i4>
      </vt:variant>
      <vt:variant>
        <vt:i4>2331</vt:i4>
      </vt:variant>
      <vt:variant>
        <vt:i4>0</vt:i4>
      </vt:variant>
      <vt:variant>
        <vt:i4>5</vt:i4>
      </vt:variant>
      <vt:variant>
        <vt:lpwstr>http://www.nevo.co.il/Law_word/law15/MEMSHALA-236.pdf</vt:lpwstr>
      </vt:variant>
      <vt:variant>
        <vt:lpwstr/>
      </vt:variant>
      <vt:variant>
        <vt:i4>7864334</vt:i4>
      </vt:variant>
      <vt:variant>
        <vt:i4>2328</vt:i4>
      </vt:variant>
      <vt:variant>
        <vt:i4>0</vt:i4>
      </vt:variant>
      <vt:variant>
        <vt:i4>5</vt:i4>
      </vt:variant>
      <vt:variant>
        <vt:lpwstr>http://www.nevo.co.il/Law_word/law14/LAW-2057.pdf</vt:lpwstr>
      </vt:variant>
      <vt:variant>
        <vt:lpwstr/>
      </vt:variant>
      <vt:variant>
        <vt:i4>7995484</vt:i4>
      </vt:variant>
      <vt:variant>
        <vt:i4>2325</vt:i4>
      </vt:variant>
      <vt:variant>
        <vt:i4>0</vt:i4>
      </vt:variant>
      <vt:variant>
        <vt:i4>5</vt:i4>
      </vt:variant>
      <vt:variant>
        <vt:lpwstr>http://www.nevo.co.il/Law_word/law15/memshala-768.pdf</vt:lpwstr>
      </vt:variant>
      <vt:variant>
        <vt:lpwstr/>
      </vt:variant>
      <vt:variant>
        <vt:i4>8192008</vt:i4>
      </vt:variant>
      <vt:variant>
        <vt:i4>2322</vt:i4>
      </vt:variant>
      <vt:variant>
        <vt:i4>0</vt:i4>
      </vt:variant>
      <vt:variant>
        <vt:i4>5</vt:i4>
      </vt:variant>
      <vt:variant>
        <vt:lpwstr>http://www.nevo.co.il/Law_word/law14/law-2405.pdf</vt:lpwstr>
      </vt:variant>
      <vt:variant>
        <vt:lpwstr/>
      </vt:variant>
      <vt:variant>
        <vt:i4>1245280</vt:i4>
      </vt:variant>
      <vt:variant>
        <vt:i4>2319</vt:i4>
      </vt:variant>
      <vt:variant>
        <vt:i4>0</vt:i4>
      </vt:variant>
      <vt:variant>
        <vt:i4>5</vt:i4>
      </vt:variant>
      <vt:variant>
        <vt:lpwstr>http://www.nevo.co.il/Law_word/law15/memshala-1083.pdf</vt:lpwstr>
      </vt:variant>
      <vt:variant>
        <vt:lpwstr/>
      </vt:variant>
      <vt:variant>
        <vt:i4>7602189</vt:i4>
      </vt:variant>
      <vt:variant>
        <vt:i4>2316</vt:i4>
      </vt:variant>
      <vt:variant>
        <vt:i4>0</vt:i4>
      </vt:variant>
      <vt:variant>
        <vt:i4>5</vt:i4>
      </vt:variant>
      <vt:variant>
        <vt:lpwstr>http://www.nevo.co.il/law_word/law14/law-2591.pdf</vt:lpwstr>
      </vt:variant>
      <vt:variant>
        <vt:lpwstr/>
      </vt:variant>
      <vt:variant>
        <vt:i4>7995484</vt:i4>
      </vt:variant>
      <vt:variant>
        <vt:i4>2313</vt:i4>
      </vt:variant>
      <vt:variant>
        <vt:i4>0</vt:i4>
      </vt:variant>
      <vt:variant>
        <vt:i4>5</vt:i4>
      </vt:variant>
      <vt:variant>
        <vt:lpwstr>http://www.nevo.co.il/Law_word/law15/memshala-768.pdf</vt:lpwstr>
      </vt:variant>
      <vt:variant>
        <vt:lpwstr/>
      </vt:variant>
      <vt:variant>
        <vt:i4>8192008</vt:i4>
      </vt:variant>
      <vt:variant>
        <vt:i4>2310</vt:i4>
      </vt:variant>
      <vt:variant>
        <vt:i4>0</vt:i4>
      </vt:variant>
      <vt:variant>
        <vt:i4>5</vt:i4>
      </vt:variant>
      <vt:variant>
        <vt:lpwstr>http://www.nevo.co.il/Law_word/law14/law-2405.pdf</vt:lpwstr>
      </vt:variant>
      <vt:variant>
        <vt:lpwstr/>
      </vt:variant>
      <vt:variant>
        <vt:i4>7995484</vt:i4>
      </vt:variant>
      <vt:variant>
        <vt:i4>2307</vt:i4>
      </vt:variant>
      <vt:variant>
        <vt:i4>0</vt:i4>
      </vt:variant>
      <vt:variant>
        <vt:i4>5</vt:i4>
      </vt:variant>
      <vt:variant>
        <vt:lpwstr>http://www.nevo.co.il/Law_word/law15/memshala-768.pdf</vt:lpwstr>
      </vt:variant>
      <vt:variant>
        <vt:lpwstr/>
      </vt:variant>
      <vt:variant>
        <vt:i4>8192008</vt:i4>
      </vt:variant>
      <vt:variant>
        <vt:i4>2304</vt:i4>
      </vt:variant>
      <vt:variant>
        <vt:i4>0</vt:i4>
      </vt:variant>
      <vt:variant>
        <vt:i4>5</vt:i4>
      </vt:variant>
      <vt:variant>
        <vt:lpwstr>http://www.nevo.co.il/Law_word/law14/law-2405.pdf</vt:lpwstr>
      </vt:variant>
      <vt:variant>
        <vt:lpwstr/>
      </vt:variant>
      <vt:variant>
        <vt:i4>7995484</vt:i4>
      </vt:variant>
      <vt:variant>
        <vt:i4>2301</vt:i4>
      </vt:variant>
      <vt:variant>
        <vt:i4>0</vt:i4>
      </vt:variant>
      <vt:variant>
        <vt:i4>5</vt:i4>
      </vt:variant>
      <vt:variant>
        <vt:lpwstr>http://www.nevo.co.il/Law_word/law15/memshala-768.pdf</vt:lpwstr>
      </vt:variant>
      <vt:variant>
        <vt:lpwstr/>
      </vt:variant>
      <vt:variant>
        <vt:i4>8192008</vt:i4>
      </vt:variant>
      <vt:variant>
        <vt:i4>2298</vt:i4>
      </vt:variant>
      <vt:variant>
        <vt:i4>0</vt:i4>
      </vt:variant>
      <vt:variant>
        <vt:i4>5</vt:i4>
      </vt:variant>
      <vt:variant>
        <vt:lpwstr>http://www.nevo.co.il/Law_word/law14/law-2405.pdf</vt:lpwstr>
      </vt:variant>
      <vt:variant>
        <vt:lpwstr/>
      </vt:variant>
      <vt:variant>
        <vt:i4>3276819</vt:i4>
      </vt:variant>
      <vt:variant>
        <vt:i4>2295</vt:i4>
      </vt:variant>
      <vt:variant>
        <vt:i4>0</vt:i4>
      </vt:variant>
      <vt:variant>
        <vt:i4>5</vt:i4>
      </vt:variant>
      <vt:variant>
        <vt:lpwstr>http://www.nevo.co.il/Law_word/law16/knesset-796.pdf</vt:lpwstr>
      </vt:variant>
      <vt:variant>
        <vt:lpwstr/>
      </vt:variant>
      <vt:variant>
        <vt:i4>8060936</vt:i4>
      </vt:variant>
      <vt:variant>
        <vt:i4>2292</vt:i4>
      </vt:variant>
      <vt:variant>
        <vt:i4>0</vt:i4>
      </vt:variant>
      <vt:variant>
        <vt:i4>5</vt:i4>
      </vt:variant>
      <vt:variant>
        <vt:lpwstr>http://www.nevo.co.il/Law_word/law14/law-2766.pdf</vt:lpwstr>
      </vt:variant>
      <vt:variant>
        <vt:lpwstr/>
      </vt:variant>
      <vt:variant>
        <vt:i4>7995484</vt:i4>
      </vt:variant>
      <vt:variant>
        <vt:i4>2289</vt:i4>
      </vt:variant>
      <vt:variant>
        <vt:i4>0</vt:i4>
      </vt:variant>
      <vt:variant>
        <vt:i4>5</vt:i4>
      </vt:variant>
      <vt:variant>
        <vt:lpwstr>http://www.nevo.co.il/Law_word/law15/memshala-768.pdf</vt:lpwstr>
      </vt:variant>
      <vt:variant>
        <vt:lpwstr/>
      </vt:variant>
      <vt:variant>
        <vt:i4>8192008</vt:i4>
      </vt:variant>
      <vt:variant>
        <vt:i4>2286</vt:i4>
      </vt:variant>
      <vt:variant>
        <vt:i4>0</vt:i4>
      </vt:variant>
      <vt:variant>
        <vt:i4>5</vt:i4>
      </vt:variant>
      <vt:variant>
        <vt:lpwstr>http://www.nevo.co.il/Law_word/law14/law-2405.pdf</vt:lpwstr>
      </vt:variant>
      <vt:variant>
        <vt:lpwstr/>
      </vt:variant>
      <vt:variant>
        <vt:i4>8323153</vt:i4>
      </vt:variant>
      <vt:variant>
        <vt:i4>2283</vt:i4>
      </vt:variant>
      <vt:variant>
        <vt:i4>0</vt:i4>
      </vt:variant>
      <vt:variant>
        <vt:i4>5</vt:i4>
      </vt:variant>
      <vt:variant>
        <vt:lpwstr>http://www.nevo.co.il/Law_word/law15/memshala-436.pdf</vt:lpwstr>
      </vt:variant>
      <vt:variant>
        <vt:lpwstr/>
      </vt:variant>
      <vt:variant>
        <vt:i4>8192008</vt:i4>
      </vt:variant>
      <vt:variant>
        <vt:i4>2280</vt:i4>
      </vt:variant>
      <vt:variant>
        <vt:i4>0</vt:i4>
      </vt:variant>
      <vt:variant>
        <vt:i4>5</vt:i4>
      </vt:variant>
      <vt:variant>
        <vt:lpwstr>http://www.nevo.co.il/Law_word/law14/law-2203.pdf</vt:lpwstr>
      </vt:variant>
      <vt:variant>
        <vt:lpwstr/>
      </vt:variant>
      <vt:variant>
        <vt:i4>8323159</vt:i4>
      </vt:variant>
      <vt:variant>
        <vt:i4>2277</vt:i4>
      </vt:variant>
      <vt:variant>
        <vt:i4>0</vt:i4>
      </vt:variant>
      <vt:variant>
        <vt:i4>5</vt:i4>
      </vt:variant>
      <vt:variant>
        <vt:lpwstr>http://www.nevo.co.il/Law_word/law15/MEMSHALA-236.pdf</vt:lpwstr>
      </vt:variant>
      <vt:variant>
        <vt:lpwstr/>
      </vt:variant>
      <vt:variant>
        <vt:i4>7864334</vt:i4>
      </vt:variant>
      <vt:variant>
        <vt:i4>2274</vt:i4>
      </vt:variant>
      <vt:variant>
        <vt:i4>0</vt:i4>
      </vt:variant>
      <vt:variant>
        <vt:i4>5</vt:i4>
      </vt:variant>
      <vt:variant>
        <vt:lpwstr>http://www.nevo.co.il/Law_word/law14/LAW-2057.pdf</vt:lpwstr>
      </vt:variant>
      <vt:variant>
        <vt:lpwstr/>
      </vt:variant>
      <vt:variant>
        <vt:i4>3276819</vt:i4>
      </vt:variant>
      <vt:variant>
        <vt:i4>2271</vt:i4>
      </vt:variant>
      <vt:variant>
        <vt:i4>0</vt:i4>
      </vt:variant>
      <vt:variant>
        <vt:i4>5</vt:i4>
      </vt:variant>
      <vt:variant>
        <vt:lpwstr>http://www.nevo.co.il/Law_word/law16/knesset-796.pdf</vt:lpwstr>
      </vt:variant>
      <vt:variant>
        <vt:lpwstr/>
      </vt:variant>
      <vt:variant>
        <vt:i4>8060936</vt:i4>
      </vt:variant>
      <vt:variant>
        <vt:i4>2268</vt:i4>
      </vt:variant>
      <vt:variant>
        <vt:i4>0</vt:i4>
      </vt:variant>
      <vt:variant>
        <vt:i4>5</vt:i4>
      </vt:variant>
      <vt:variant>
        <vt:lpwstr>http://www.nevo.co.il/Law_word/law14/law-2766.pdf</vt:lpwstr>
      </vt:variant>
      <vt:variant>
        <vt:lpwstr/>
      </vt:variant>
      <vt:variant>
        <vt:i4>1245280</vt:i4>
      </vt:variant>
      <vt:variant>
        <vt:i4>2265</vt:i4>
      </vt:variant>
      <vt:variant>
        <vt:i4>0</vt:i4>
      </vt:variant>
      <vt:variant>
        <vt:i4>5</vt:i4>
      </vt:variant>
      <vt:variant>
        <vt:lpwstr>http://www.nevo.co.il/Law_word/law15/memshala-1083.pdf</vt:lpwstr>
      </vt:variant>
      <vt:variant>
        <vt:lpwstr/>
      </vt:variant>
      <vt:variant>
        <vt:i4>7602189</vt:i4>
      </vt:variant>
      <vt:variant>
        <vt:i4>2262</vt:i4>
      </vt:variant>
      <vt:variant>
        <vt:i4>0</vt:i4>
      </vt:variant>
      <vt:variant>
        <vt:i4>5</vt:i4>
      </vt:variant>
      <vt:variant>
        <vt:lpwstr>http://www.nevo.co.il/law_word/law14/law-2591.pdf</vt:lpwstr>
      </vt:variant>
      <vt:variant>
        <vt:lpwstr/>
      </vt:variant>
      <vt:variant>
        <vt:i4>7995484</vt:i4>
      </vt:variant>
      <vt:variant>
        <vt:i4>2259</vt:i4>
      </vt:variant>
      <vt:variant>
        <vt:i4>0</vt:i4>
      </vt:variant>
      <vt:variant>
        <vt:i4>5</vt:i4>
      </vt:variant>
      <vt:variant>
        <vt:lpwstr>http://www.nevo.co.il/Law_word/law15/memshala-768.pdf</vt:lpwstr>
      </vt:variant>
      <vt:variant>
        <vt:lpwstr/>
      </vt:variant>
      <vt:variant>
        <vt:i4>8192008</vt:i4>
      </vt:variant>
      <vt:variant>
        <vt:i4>2256</vt:i4>
      </vt:variant>
      <vt:variant>
        <vt:i4>0</vt:i4>
      </vt:variant>
      <vt:variant>
        <vt:i4>5</vt:i4>
      </vt:variant>
      <vt:variant>
        <vt:lpwstr>http://www.nevo.co.il/Law_word/law14/law-2405.pdf</vt:lpwstr>
      </vt:variant>
      <vt:variant>
        <vt:lpwstr/>
      </vt:variant>
      <vt:variant>
        <vt:i4>7995484</vt:i4>
      </vt:variant>
      <vt:variant>
        <vt:i4>2253</vt:i4>
      </vt:variant>
      <vt:variant>
        <vt:i4>0</vt:i4>
      </vt:variant>
      <vt:variant>
        <vt:i4>5</vt:i4>
      </vt:variant>
      <vt:variant>
        <vt:lpwstr>http://www.nevo.co.il/Law_word/law15/memshala-768.pdf</vt:lpwstr>
      </vt:variant>
      <vt:variant>
        <vt:lpwstr/>
      </vt:variant>
      <vt:variant>
        <vt:i4>8192008</vt:i4>
      </vt:variant>
      <vt:variant>
        <vt:i4>2250</vt:i4>
      </vt:variant>
      <vt:variant>
        <vt:i4>0</vt:i4>
      </vt:variant>
      <vt:variant>
        <vt:i4>5</vt:i4>
      </vt:variant>
      <vt:variant>
        <vt:lpwstr>http://www.nevo.co.il/Law_word/law14/law-2405.pdf</vt:lpwstr>
      </vt:variant>
      <vt:variant>
        <vt:lpwstr/>
      </vt:variant>
      <vt:variant>
        <vt:i4>7995484</vt:i4>
      </vt:variant>
      <vt:variant>
        <vt:i4>2247</vt:i4>
      </vt:variant>
      <vt:variant>
        <vt:i4>0</vt:i4>
      </vt:variant>
      <vt:variant>
        <vt:i4>5</vt:i4>
      </vt:variant>
      <vt:variant>
        <vt:lpwstr>http://www.nevo.co.il/Law_word/law15/memshala-768.pdf</vt:lpwstr>
      </vt:variant>
      <vt:variant>
        <vt:lpwstr/>
      </vt:variant>
      <vt:variant>
        <vt:i4>8192008</vt:i4>
      </vt:variant>
      <vt:variant>
        <vt:i4>2244</vt:i4>
      </vt:variant>
      <vt:variant>
        <vt:i4>0</vt:i4>
      </vt:variant>
      <vt:variant>
        <vt:i4>5</vt:i4>
      </vt:variant>
      <vt:variant>
        <vt:lpwstr>http://www.nevo.co.il/Law_word/law14/law-2405.pdf</vt:lpwstr>
      </vt:variant>
      <vt:variant>
        <vt:lpwstr/>
      </vt:variant>
      <vt:variant>
        <vt:i4>7995473</vt:i4>
      </vt:variant>
      <vt:variant>
        <vt:i4>2241</vt:i4>
      </vt:variant>
      <vt:variant>
        <vt:i4>0</vt:i4>
      </vt:variant>
      <vt:variant>
        <vt:i4>5</vt:i4>
      </vt:variant>
      <vt:variant>
        <vt:lpwstr>http://www.nevo.co.il/Law_word/law15/MEMSHALA-260.pdf</vt:lpwstr>
      </vt:variant>
      <vt:variant>
        <vt:lpwstr/>
      </vt:variant>
      <vt:variant>
        <vt:i4>7995406</vt:i4>
      </vt:variant>
      <vt:variant>
        <vt:i4>2238</vt:i4>
      </vt:variant>
      <vt:variant>
        <vt:i4>0</vt:i4>
      </vt:variant>
      <vt:variant>
        <vt:i4>5</vt:i4>
      </vt:variant>
      <vt:variant>
        <vt:lpwstr>http://www.nevo.co.il/Law_word/law14/law-2077.pdf</vt:lpwstr>
      </vt:variant>
      <vt:variant>
        <vt:lpwstr/>
      </vt:variant>
      <vt:variant>
        <vt:i4>8323159</vt:i4>
      </vt:variant>
      <vt:variant>
        <vt:i4>2235</vt:i4>
      </vt:variant>
      <vt:variant>
        <vt:i4>0</vt:i4>
      </vt:variant>
      <vt:variant>
        <vt:i4>5</vt:i4>
      </vt:variant>
      <vt:variant>
        <vt:lpwstr>http://www.nevo.co.il/Law_word/law15/MEMSHALA-236.pdf</vt:lpwstr>
      </vt:variant>
      <vt:variant>
        <vt:lpwstr/>
      </vt:variant>
      <vt:variant>
        <vt:i4>7864334</vt:i4>
      </vt:variant>
      <vt:variant>
        <vt:i4>2232</vt:i4>
      </vt:variant>
      <vt:variant>
        <vt:i4>0</vt:i4>
      </vt:variant>
      <vt:variant>
        <vt:i4>5</vt:i4>
      </vt:variant>
      <vt:variant>
        <vt:lpwstr>http://www.nevo.co.il/Law_word/law14/LAW-2057.pdf</vt:lpwstr>
      </vt:variant>
      <vt:variant>
        <vt:lpwstr/>
      </vt:variant>
      <vt:variant>
        <vt:i4>7995484</vt:i4>
      </vt:variant>
      <vt:variant>
        <vt:i4>2229</vt:i4>
      </vt:variant>
      <vt:variant>
        <vt:i4>0</vt:i4>
      </vt:variant>
      <vt:variant>
        <vt:i4>5</vt:i4>
      </vt:variant>
      <vt:variant>
        <vt:lpwstr>http://www.nevo.co.il/Law_word/law15/memshala-768.pdf</vt:lpwstr>
      </vt:variant>
      <vt:variant>
        <vt:lpwstr/>
      </vt:variant>
      <vt:variant>
        <vt:i4>8192008</vt:i4>
      </vt:variant>
      <vt:variant>
        <vt:i4>2226</vt:i4>
      </vt:variant>
      <vt:variant>
        <vt:i4>0</vt:i4>
      </vt:variant>
      <vt:variant>
        <vt:i4>5</vt:i4>
      </vt:variant>
      <vt:variant>
        <vt:lpwstr>http://www.nevo.co.il/Law_word/law14/law-2405.pdf</vt:lpwstr>
      </vt:variant>
      <vt:variant>
        <vt:lpwstr/>
      </vt:variant>
      <vt:variant>
        <vt:i4>8323153</vt:i4>
      </vt:variant>
      <vt:variant>
        <vt:i4>2223</vt:i4>
      </vt:variant>
      <vt:variant>
        <vt:i4>0</vt:i4>
      </vt:variant>
      <vt:variant>
        <vt:i4>5</vt:i4>
      </vt:variant>
      <vt:variant>
        <vt:lpwstr>http://www.nevo.co.il/Law_word/law15/memshala-436.pdf</vt:lpwstr>
      </vt:variant>
      <vt:variant>
        <vt:lpwstr/>
      </vt:variant>
      <vt:variant>
        <vt:i4>8192008</vt:i4>
      </vt:variant>
      <vt:variant>
        <vt:i4>2220</vt:i4>
      </vt:variant>
      <vt:variant>
        <vt:i4>0</vt:i4>
      </vt:variant>
      <vt:variant>
        <vt:i4>5</vt:i4>
      </vt:variant>
      <vt:variant>
        <vt:lpwstr>http://www.nevo.co.il/Law_word/law14/law-2203.pdf</vt:lpwstr>
      </vt:variant>
      <vt:variant>
        <vt:lpwstr/>
      </vt:variant>
      <vt:variant>
        <vt:i4>8323159</vt:i4>
      </vt:variant>
      <vt:variant>
        <vt:i4>2217</vt:i4>
      </vt:variant>
      <vt:variant>
        <vt:i4>0</vt:i4>
      </vt:variant>
      <vt:variant>
        <vt:i4>5</vt:i4>
      </vt:variant>
      <vt:variant>
        <vt:lpwstr>http://www.nevo.co.il/Law_word/law15/MEMSHALA-236.pdf</vt:lpwstr>
      </vt:variant>
      <vt:variant>
        <vt:lpwstr/>
      </vt:variant>
      <vt:variant>
        <vt:i4>7864334</vt:i4>
      </vt:variant>
      <vt:variant>
        <vt:i4>2214</vt:i4>
      </vt:variant>
      <vt:variant>
        <vt:i4>0</vt:i4>
      </vt:variant>
      <vt:variant>
        <vt:i4>5</vt:i4>
      </vt:variant>
      <vt:variant>
        <vt:lpwstr>http://www.nevo.co.il/Law_word/law14/LAW-2057.pdf</vt:lpwstr>
      </vt:variant>
      <vt:variant>
        <vt:lpwstr/>
      </vt:variant>
      <vt:variant>
        <vt:i4>1245280</vt:i4>
      </vt:variant>
      <vt:variant>
        <vt:i4>2211</vt:i4>
      </vt:variant>
      <vt:variant>
        <vt:i4>0</vt:i4>
      </vt:variant>
      <vt:variant>
        <vt:i4>5</vt:i4>
      </vt:variant>
      <vt:variant>
        <vt:lpwstr>http://www.nevo.co.il/Law_word/law15/memshala-1083.pdf</vt:lpwstr>
      </vt:variant>
      <vt:variant>
        <vt:lpwstr/>
      </vt:variant>
      <vt:variant>
        <vt:i4>7602189</vt:i4>
      </vt:variant>
      <vt:variant>
        <vt:i4>2208</vt:i4>
      </vt:variant>
      <vt:variant>
        <vt:i4>0</vt:i4>
      </vt:variant>
      <vt:variant>
        <vt:i4>5</vt:i4>
      </vt:variant>
      <vt:variant>
        <vt:lpwstr>http://www.nevo.co.il/law_word/law14/law-2591.pdf</vt:lpwstr>
      </vt:variant>
      <vt:variant>
        <vt:lpwstr/>
      </vt:variant>
      <vt:variant>
        <vt:i4>7995484</vt:i4>
      </vt:variant>
      <vt:variant>
        <vt:i4>2205</vt:i4>
      </vt:variant>
      <vt:variant>
        <vt:i4>0</vt:i4>
      </vt:variant>
      <vt:variant>
        <vt:i4>5</vt:i4>
      </vt:variant>
      <vt:variant>
        <vt:lpwstr>http://www.nevo.co.il/Law_word/law15/memshala-768.pdf</vt:lpwstr>
      </vt:variant>
      <vt:variant>
        <vt:lpwstr/>
      </vt:variant>
      <vt:variant>
        <vt:i4>8192008</vt:i4>
      </vt:variant>
      <vt:variant>
        <vt:i4>2202</vt:i4>
      </vt:variant>
      <vt:variant>
        <vt:i4>0</vt:i4>
      </vt:variant>
      <vt:variant>
        <vt:i4>5</vt:i4>
      </vt:variant>
      <vt:variant>
        <vt:lpwstr>http://www.nevo.co.il/Law_word/law14/law-2405.pdf</vt:lpwstr>
      </vt:variant>
      <vt:variant>
        <vt:lpwstr/>
      </vt:variant>
      <vt:variant>
        <vt:i4>1245280</vt:i4>
      </vt:variant>
      <vt:variant>
        <vt:i4>2199</vt:i4>
      </vt:variant>
      <vt:variant>
        <vt:i4>0</vt:i4>
      </vt:variant>
      <vt:variant>
        <vt:i4>5</vt:i4>
      </vt:variant>
      <vt:variant>
        <vt:lpwstr>http://www.nevo.co.il/Law_word/law15/memshala-1083.pdf</vt:lpwstr>
      </vt:variant>
      <vt:variant>
        <vt:lpwstr/>
      </vt:variant>
      <vt:variant>
        <vt:i4>7602189</vt:i4>
      </vt:variant>
      <vt:variant>
        <vt:i4>2196</vt:i4>
      </vt:variant>
      <vt:variant>
        <vt:i4>0</vt:i4>
      </vt:variant>
      <vt:variant>
        <vt:i4>5</vt:i4>
      </vt:variant>
      <vt:variant>
        <vt:lpwstr>http://www.nevo.co.il/law_word/law14/law-2591.pdf</vt:lpwstr>
      </vt:variant>
      <vt:variant>
        <vt:lpwstr/>
      </vt:variant>
      <vt:variant>
        <vt:i4>1245280</vt:i4>
      </vt:variant>
      <vt:variant>
        <vt:i4>2193</vt:i4>
      </vt:variant>
      <vt:variant>
        <vt:i4>0</vt:i4>
      </vt:variant>
      <vt:variant>
        <vt:i4>5</vt:i4>
      </vt:variant>
      <vt:variant>
        <vt:lpwstr>http://www.nevo.co.il/Law_word/law15/memshala-1083.pdf</vt:lpwstr>
      </vt:variant>
      <vt:variant>
        <vt:lpwstr/>
      </vt:variant>
      <vt:variant>
        <vt:i4>7602189</vt:i4>
      </vt:variant>
      <vt:variant>
        <vt:i4>2190</vt:i4>
      </vt:variant>
      <vt:variant>
        <vt:i4>0</vt:i4>
      </vt:variant>
      <vt:variant>
        <vt:i4>5</vt:i4>
      </vt:variant>
      <vt:variant>
        <vt:lpwstr>http://www.nevo.co.il/law_word/law14/law-2591.pdf</vt:lpwstr>
      </vt:variant>
      <vt:variant>
        <vt:lpwstr/>
      </vt:variant>
      <vt:variant>
        <vt:i4>8323153</vt:i4>
      </vt:variant>
      <vt:variant>
        <vt:i4>2187</vt:i4>
      </vt:variant>
      <vt:variant>
        <vt:i4>0</vt:i4>
      </vt:variant>
      <vt:variant>
        <vt:i4>5</vt:i4>
      </vt:variant>
      <vt:variant>
        <vt:lpwstr>http://www.nevo.co.il/Law_word/law15/memshala-436.pdf</vt:lpwstr>
      </vt:variant>
      <vt:variant>
        <vt:lpwstr/>
      </vt:variant>
      <vt:variant>
        <vt:i4>8192008</vt:i4>
      </vt:variant>
      <vt:variant>
        <vt:i4>2184</vt:i4>
      </vt:variant>
      <vt:variant>
        <vt:i4>0</vt:i4>
      </vt:variant>
      <vt:variant>
        <vt:i4>5</vt:i4>
      </vt:variant>
      <vt:variant>
        <vt:lpwstr>http://www.nevo.co.il/Law_word/law14/law-2203.pdf</vt:lpwstr>
      </vt:variant>
      <vt:variant>
        <vt:lpwstr/>
      </vt:variant>
      <vt:variant>
        <vt:i4>8323159</vt:i4>
      </vt:variant>
      <vt:variant>
        <vt:i4>2181</vt:i4>
      </vt:variant>
      <vt:variant>
        <vt:i4>0</vt:i4>
      </vt:variant>
      <vt:variant>
        <vt:i4>5</vt:i4>
      </vt:variant>
      <vt:variant>
        <vt:lpwstr>http://www.nevo.co.il/Law_word/law15/MEMSHALA-236.pdf</vt:lpwstr>
      </vt:variant>
      <vt:variant>
        <vt:lpwstr/>
      </vt:variant>
      <vt:variant>
        <vt:i4>7864334</vt:i4>
      </vt:variant>
      <vt:variant>
        <vt:i4>2178</vt:i4>
      </vt:variant>
      <vt:variant>
        <vt:i4>0</vt:i4>
      </vt:variant>
      <vt:variant>
        <vt:i4>5</vt:i4>
      </vt:variant>
      <vt:variant>
        <vt:lpwstr>http://www.nevo.co.il/Law_word/law14/LAW-2057.pdf</vt:lpwstr>
      </vt:variant>
      <vt:variant>
        <vt:lpwstr/>
      </vt:variant>
      <vt:variant>
        <vt:i4>7929947</vt:i4>
      </vt:variant>
      <vt:variant>
        <vt:i4>2175</vt:i4>
      </vt:variant>
      <vt:variant>
        <vt:i4>0</vt:i4>
      </vt:variant>
      <vt:variant>
        <vt:i4>5</vt:i4>
      </vt:variant>
      <vt:variant>
        <vt:lpwstr>http://www.nevo.co.il/Law_word/law15/memshala-951.pdf</vt:lpwstr>
      </vt:variant>
      <vt:variant>
        <vt:lpwstr/>
      </vt:variant>
      <vt:variant>
        <vt:i4>8126476</vt:i4>
      </vt:variant>
      <vt:variant>
        <vt:i4>2172</vt:i4>
      </vt:variant>
      <vt:variant>
        <vt:i4>0</vt:i4>
      </vt:variant>
      <vt:variant>
        <vt:i4>5</vt:i4>
      </vt:variant>
      <vt:variant>
        <vt:lpwstr>http://www.nevo.co.il/law_word/law14/law-2510.pdf</vt:lpwstr>
      </vt:variant>
      <vt:variant>
        <vt:lpwstr/>
      </vt:variant>
      <vt:variant>
        <vt:i4>8323153</vt:i4>
      </vt:variant>
      <vt:variant>
        <vt:i4>2169</vt:i4>
      </vt:variant>
      <vt:variant>
        <vt:i4>0</vt:i4>
      </vt:variant>
      <vt:variant>
        <vt:i4>5</vt:i4>
      </vt:variant>
      <vt:variant>
        <vt:lpwstr>http://www.nevo.co.il/Law_word/law15/memshala-436.pdf</vt:lpwstr>
      </vt:variant>
      <vt:variant>
        <vt:lpwstr/>
      </vt:variant>
      <vt:variant>
        <vt:i4>8192008</vt:i4>
      </vt:variant>
      <vt:variant>
        <vt:i4>2166</vt:i4>
      </vt:variant>
      <vt:variant>
        <vt:i4>0</vt:i4>
      </vt:variant>
      <vt:variant>
        <vt:i4>5</vt:i4>
      </vt:variant>
      <vt:variant>
        <vt:lpwstr>http://www.nevo.co.il/Law_word/law14/law-2203.pdf</vt:lpwstr>
      </vt:variant>
      <vt:variant>
        <vt:lpwstr/>
      </vt:variant>
      <vt:variant>
        <vt:i4>8323159</vt:i4>
      </vt:variant>
      <vt:variant>
        <vt:i4>2163</vt:i4>
      </vt:variant>
      <vt:variant>
        <vt:i4>0</vt:i4>
      </vt:variant>
      <vt:variant>
        <vt:i4>5</vt:i4>
      </vt:variant>
      <vt:variant>
        <vt:lpwstr>http://www.nevo.co.il/Law_word/law15/MEMSHALA-236.pdf</vt:lpwstr>
      </vt:variant>
      <vt:variant>
        <vt:lpwstr/>
      </vt:variant>
      <vt:variant>
        <vt:i4>7864334</vt:i4>
      </vt:variant>
      <vt:variant>
        <vt:i4>2160</vt:i4>
      </vt:variant>
      <vt:variant>
        <vt:i4>0</vt:i4>
      </vt:variant>
      <vt:variant>
        <vt:i4>5</vt:i4>
      </vt:variant>
      <vt:variant>
        <vt:lpwstr>http://www.nevo.co.il/Law_word/law14/LAW-2057.pdf</vt:lpwstr>
      </vt:variant>
      <vt:variant>
        <vt:lpwstr/>
      </vt:variant>
      <vt:variant>
        <vt:i4>8323153</vt:i4>
      </vt:variant>
      <vt:variant>
        <vt:i4>2157</vt:i4>
      </vt:variant>
      <vt:variant>
        <vt:i4>0</vt:i4>
      </vt:variant>
      <vt:variant>
        <vt:i4>5</vt:i4>
      </vt:variant>
      <vt:variant>
        <vt:lpwstr>http://www.nevo.co.il/Law_word/law15/memshala-436.pdf</vt:lpwstr>
      </vt:variant>
      <vt:variant>
        <vt:lpwstr/>
      </vt:variant>
      <vt:variant>
        <vt:i4>8192008</vt:i4>
      </vt:variant>
      <vt:variant>
        <vt:i4>2154</vt:i4>
      </vt:variant>
      <vt:variant>
        <vt:i4>0</vt:i4>
      </vt:variant>
      <vt:variant>
        <vt:i4>5</vt:i4>
      </vt:variant>
      <vt:variant>
        <vt:lpwstr>http://www.nevo.co.il/Law_word/law14/law-2203.pdf</vt:lpwstr>
      </vt:variant>
      <vt:variant>
        <vt:lpwstr/>
      </vt:variant>
      <vt:variant>
        <vt:i4>8323159</vt:i4>
      </vt:variant>
      <vt:variant>
        <vt:i4>2151</vt:i4>
      </vt:variant>
      <vt:variant>
        <vt:i4>0</vt:i4>
      </vt:variant>
      <vt:variant>
        <vt:i4>5</vt:i4>
      </vt:variant>
      <vt:variant>
        <vt:lpwstr>http://www.nevo.co.il/Law_word/law15/MEMSHALA-236.pdf</vt:lpwstr>
      </vt:variant>
      <vt:variant>
        <vt:lpwstr/>
      </vt:variant>
      <vt:variant>
        <vt:i4>7864334</vt:i4>
      </vt:variant>
      <vt:variant>
        <vt:i4>2148</vt:i4>
      </vt:variant>
      <vt:variant>
        <vt:i4>0</vt:i4>
      </vt:variant>
      <vt:variant>
        <vt:i4>5</vt:i4>
      </vt:variant>
      <vt:variant>
        <vt:lpwstr>http://www.nevo.co.il/Law_word/law14/LAW-2057.pdf</vt:lpwstr>
      </vt:variant>
      <vt:variant>
        <vt:lpwstr/>
      </vt:variant>
      <vt:variant>
        <vt:i4>1245280</vt:i4>
      </vt:variant>
      <vt:variant>
        <vt:i4>2145</vt:i4>
      </vt:variant>
      <vt:variant>
        <vt:i4>0</vt:i4>
      </vt:variant>
      <vt:variant>
        <vt:i4>5</vt:i4>
      </vt:variant>
      <vt:variant>
        <vt:lpwstr>http://www.nevo.co.il/Law_word/law15/memshala-1083.pdf</vt:lpwstr>
      </vt:variant>
      <vt:variant>
        <vt:lpwstr/>
      </vt:variant>
      <vt:variant>
        <vt:i4>7602189</vt:i4>
      </vt:variant>
      <vt:variant>
        <vt:i4>2142</vt:i4>
      </vt:variant>
      <vt:variant>
        <vt:i4>0</vt:i4>
      </vt:variant>
      <vt:variant>
        <vt:i4>5</vt:i4>
      </vt:variant>
      <vt:variant>
        <vt:lpwstr>http://www.nevo.co.il/law_word/law14/law-2591.pdf</vt:lpwstr>
      </vt:variant>
      <vt:variant>
        <vt:lpwstr/>
      </vt:variant>
      <vt:variant>
        <vt:i4>1245280</vt:i4>
      </vt:variant>
      <vt:variant>
        <vt:i4>2139</vt:i4>
      </vt:variant>
      <vt:variant>
        <vt:i4>0</vt:i4>
      </vt:variant>
      <vt:variant>
        <vt:i4>5</vt:i4>
      </vt:variant>
      <vt:variant>
        <vt:lpwstr>http://www.nevo.co.il/Law_word/law15/memshala-1083.pdf</vt:lpwstr>
      </vt:variant>
      <vt:variant>
        <vt:lpwstr/>
      </vt:variant>
      <vt:variant>
        <vt:i4>7602189</vt:i4>
      </vt:variant>
      <vt:variant>
        <vt:i4>2136</vt:i4>
      </vt:variant>
      <vt:variant>
        <vt:i4>0</vt:i4>
      </vt:variant>
      <vt:variant>
        <vt:i4>5</vt:i4>
      </vt:variant>
      <vt:variant>
        <vt:lpwstr>http://www.nevo.co.il/law_word/law14/law-2591.pdf</vt:lpwstr>
      </vt:variant>
      <vt:variant>
        <vt:lpwstr/>
      </vt:variant>
      <vt:variant>
        <vt:i4>1245280</vt:i4>
      </vt:variant>
      <vt:variant>
        <vt:i4>2133</vt:i4>
      </vt:variant>
      <vt:variant>
        <vt:i4>0</vt:i4>
      </vt:variant>
      <vt:variant>
        <vt:i4>5</vt:i4>
      </vt:variant>
      <vt:variant>
        <vt:lpwstr>http://www.nevo.co.il/Law_word/law15/memshala-1083.pdf</vt:lpwstr>
      </vt:variant>
      <vt:variant>
        <vt:lpwstr/>
      </vt:variant>
      <vt:variant>
        <vt:i4>7602189</vt:i4>
      </vt:variant>
      <vt:variant>
        <vt:i4>2130</vt:i4>
      </vt:variant>
      <vt:variant>
        <vt:i4>0</vt:i4>
      </vt:variant>
      <vt:variant>
        <vt:i4>5</vt:i4>
      </vt:variant>
      <vt:variant>
        <vt:lpwstr>http://www.nevo.co.il/law_word/law14/law-2591.pdf</vt:lpwstr>
      </vt:variant>
      <vt:variant>
        <vt:lpwstr/>
      </vt:variant>
      <vt:variant>
        <vt:i4>7864402</vt:i4>
      </vt:variant>
      <vt:variant>
        <vt:i4>2127</vt:i4>
      </vt:variant>
      <vt:variant>
        <vt:i4>0</vt:i4>
      </vt:variant>
      <vt:variant>
        <vt:i4>5</vt:i4>
      </vt:variant>
      <vt:variant>
        <vt:lpwstr>http://www.nevo.co.il/Law_word/law15/memshala-849.pdf</vt:lpwstr>
      </vt:variant>
      <vt:variant>
        <vt:lpwstr/>
      </vt:variant>
      <vt:variant>
        <vt:i4>8257540</vt:i4>
      </vt:variant>
      <vt:variant>
        <vt:i4>2124</vt:i4>
      </vt:variant>
      <vt:variant>
        <vt:i4>0</vt:i4>
      </vt:variant>
      <vt:variant>
        <vt:i4>5</vt:i4>
      </vt:variant>
      <vt:variant>
        <vt:lpwstr>http://www.nevo.co.il/Law_word/law14/law-2439.pdf</vt:lpwstr>
      </vt:variant>
      <vt:variant>
        <vt:lpwstr/>
      </vt:variant>
      <vt:variant>
        <vt:i4>7995484</vt:i4>
      </vt:variant>
      <vt:variant>
        <vt:i4>2121</vt:i4>
      </vt:variant>
      <vt:variant>
        <vt:i4>0</vt:i4>
      </vt:variant>
      <vt:variant>
        <vt:i4>5</vt:i4>
      </vt:variant>
      <vt:variant>
        <vt:lpwstr>http://www.nevo.co.il/Law_word/law15/memshala-768.pdf</vt:lpwstr>
      </vt:variant>
      <vt:variant>
        <vt:lpwstr/>
      </vt:variant>
      <vt:variant>
        <vt:i4>8192008</vt:i4>
      </vt:variant>
      <vt:variant>
        <vt:i4>2118</vt:i4>
      </vt:variant>
      <vt:variant>
        <vt:i4>0</vt:i4>
      </vt:variant>
      <vt:variant>
        <vt:i4>5</vt:i4>
      </vt:variant>
      <vt:variant>
        <vt:lpwstr>http://www.nevo.co.il/Law_word/law14/law-2405.pdf</vt:lpwstr>
      </vt:variant>
      <vt:variant>
        <vt:lpwstr/>
      </vt:variant>
      <vt:variant>
        <vt:i4>8323153</vt:i4>
      </vt:variant>
      <vt:variant>
        <vt:i4>2115</vt:i4>
      </vt:variant>
      <vt:variant>
        <vt:i4>0</vt:i4>
      </vt:variant>
      <vt:variant>
        <vt:i4>5</vt:i4>
      </vt:variant>
      <vt:variant>
        <vt:lpwstr>http://www.nevo.co.il/Law_word/law15/memshala-436.pdf</vt:lpwstr>
      </vt:variant>
      <vt:variant>
        <vt:lpwstr/>
      </vt:variant>
      <vt:variant>
        <vt:i4>8192008</vt:i4>
      </vt:variant>
      <vt:variant>
        <vt:i4>2112</vt:i4>
      </vt:variant>
      <vt:variant>
        <vt:i4>0</vt:i4>
      </vt:variant>
      <vt:variant>
        <vt:i4>5</vt:i4>
      </vt:variant>
      <vt:variant>
        <vt:lpwstr>http://www.nevo.co.il/Law_word/law14/law-2203.pdf</vt:lpwstr>
      </vt:variant>
      <vt:variant>
        <vt:lpwstr/>
      </vt:variant>
      <vt:variant>
        <vt:i4>8323159</vt:i4>
      </vt:variant>
      <vt:variant>
        <vt:i4>2109</vt:i4>
      </vt:variant>
      <vt:variant>
        <vt:i4>0</vt:i4>
      </vt:variant>
      <vt:variant>
        <vt:i4>5</vt:i4>
      </vt:variant>
      <vt:variant>
        <vt:lpwstr>http://www.nevo.co.il/Law_word/law15/MEMSHALA-236.pdf</vt:lpwstr>
      </vt:variant>
      <vt:variant>
        <vt:lpwstr/>
      </vt:variant>
      <vt:variant>
        <vt:i4>7864334</vt:i4>
      </vt:variant>
      <vt:variant>
        <vt:i4>2106</vt:i4>
      </vt:variant>
      <vt:variant>
        <vt:i4>0</vt:i4>
      </vt:variant>
      <vt:variant>
        <vt:i4>5</vt:i4>
      </vt:variant>
      <vt:variant>
        <vt:lpwstr>http://www.nevo.co.il/Law_word/law14/LAW-2057.pdf</vt:lpwstr>
      </vt:variant>
      <vt:variant>
        <vt:lpwstr/>
      </vt:variant>
      <vt:variant>
        <vt:i4>1245280</vt:i4>
      </vt:variant>
      <vt:variant>
        <vt:i4>2103</vt:i4>
      </vt:variant>
      <vt:variant>
        <vt:i4>0</vt:i4>
      </vt:variant>
      <vt:variant>
        <vt:i4>5</vt:i4>
      </vt:variant>
      <vt:variant>
        <vt:lpwstr>http://www.nevo.co.il/Law_word/law15/memshala-1083.pdf</vt:lpwstr>
      </vt:variant>
      <vt:variant>
        <vt:lpwstr/>
      </vt:variant>
      <vt:variant>
        <vt:i4>7602189</vt:i4>
      </vt:variant>
      <vt:variant>
        <vt:i4>2100</vt:i4>
      </vt:variant>
      <vt:variant>
        <vt:i4>0</vt:i4>
      </vt:variant>
      <vt:variant>
        <vt:i4>5</vt:i4>
      </vt:variant>
      <vt:variant>
        <vt:lpwstr>http://www.nevo.co.il/law_word/law14/law-2591.pdf</vt:lpwstr>
      </vt:variant>
      <vt:variant>
        <vt:lpwstr/>
      </vt:variant>
      <vt:variant>
        <vt:i4>8323153</vt:i4>
      </vt:variant>
      <vt:variant>
        <vt:i4>2097</vt:i4>
      </vt:variant>
      <vt:variant>
        <vt:i4>0</vt:i4>
      </vt:variant>
      <vt:variant>
        <vt:i4>5</vt:i4>
      </vt:variant>
      <vt:variant>
        <vt:lpwstr>http://www.nevo.co.il/Law_word/law15/memshala-436.pdf</vt:lpwstr>
      </vt:variant>
      <vt:variant>
        <vt:lpwstr/>
      </vt:variant>
      <vt:variant>
        <vt:i4>8192008</vt:i4>
      </vt:variant>
      <vt:variant>
        <vt:i4>2094</vt:i4>
      </vt:variant>
      <vt:variant>
        <vt:i4>0</vt:i4>
      </vt:variant>
      <vt:variant>
        <vt:i4>5</vt:i4>
      </vt:variant>
      <vt:variant>
        <vt:lpwstr>http://www.nevo.co.il/Law_word/law14/law-2203.pdf</vt:lpwstr>
      </vt:variant>
      <vt:variant>
        <vt:lpwstr/>
      </vt:variant>
      <vt:variant>
        <vt:i4>8323159</vt:i4>
      </vt:variant>
      <vt:variant>
        <vt:i4>2091</vt:i4>
      </vt:variant>
      <vt:variant>
        <vt:i4>0</vt:i4>
      </vt:variant>
      <vt:variant>
        <vt:i4>5</vt:i4>
      </vt:variant>
      <vt:variant>
        <vt:lpwstr>http://www.nevo.co.il/Law_word/law15/MEMSHALA-236.pdf</vt:lpwstr>
      </vt:variant>
      <vt:variant>
        <vt:lpwstr/>
      </vt:variant>
      <vt:variant>
        <vt:i4>7864334</vt:i4>
      </vt:variant>
      <vt:variant>
        <vt:i4>2088</vt:i4>
      </vt:variant>
      <vt:variant>
        <vt:i4>0</vt:i4>
      </vt:variant>
      <vt:variant>
        <vt:i4>5</vt:i4>
      </vt:variant>
      <vt:variant>
        <vt:lpwstr>http://www.nevo.co.il/Law_word/law14/LAW-2057.pdf</vt:lpwstr>
      </vt:variant>
      <vt:variant>
        <vt:lpwstr/>
      </vt:variant>
      <vt:variant>
        <vt:i4>3276819</vt:i4>
      </vt:variant>
      <vt:variant>
        <vt:i4>2085</vt:i4>
      </vt:variant>
      <vt:variant>
        <vt:i4>0</vt:i4>
      </vt:variant>
      <vt:variant>
        <vt:i4>5</vt:i4>
      </vt:variant>
      <vt:variant>
        <vt:lpwstr>http://www.nevo.co.il/Law_word/law16/knesset-796.pdf</vt:lpwstr>
      </vt:variant>
      <vt:variant>
        <vt:lpwstr/>
      </vt:variant>
      <vt:variant>
        <vt:i4>8060936</vt:i4>
      </vt:variant>
      <vt:variant>
        <vt:i4>2082</vt:i4>
      </vt:variant>
      <vt:variant>
        <vt:i4>0</vt:i4>
      </vt:variant>
      <vt:variant>
        <vt:i4>5</vt:i4>
      </vt:variant>
      <vt:variant>
        <vt:lpwstr>http://www.nevo.co.il/Law_word/law14/law-2766.pdf</vt:lpwstr>
      </vt:variant>
      <vt:variant>
        <vt:lpwstr/>
      </vt:variant>
      <vt:variant>
        <vt:i4>7995484</vt:i4>
      </vt:variant>
      <vt:variant>
        <vt:i4>2079</vt:i4>
      </vt:variant>
      <vt:variant>
        <vt:i4>0</vt:i4>
      </vt:variant>
      <vt:variant>
        <vt:i4>5</vt:i4>
      </vt:variant>
      <vt:variant>
        <vt:lpwstr>http://www.nevo.co.il/Law_word/law15/memshala-768.pdf</vt:lpwstr>
      </vt:variant>
      <vt:variant>
        <vt:lpwstr/>
      </vt:variant>
      <vt:variant>
        <vt:i4>8192008</vt:i4>
      </vt:variant>
      <vt:variant>
        <vt:i4>2076</vt:i4>
      </vt:variant>
      <vt:variant>
        <vt:i4>0</vt:i4>
      </vt:variant>
      <vt:variant>
        <vt:i4>5</vt:i4>
      </vt:variant>
      <vt:variant>
        <vt:lpwstr>http://www.nevo.co.il/Law_word/law14/law-2405.pdf</vt:lpwstr>
      </vt:variant>
      <vt:variant>
        <vt:lpwstr/>
      </vt:variant>
      <vt:variant>
        <vt:i4>7995484</vt:i4>
      </vt:variant>
      <vt:variant>
        <vt:i4>2073</vt:i4>
      </vt:variant>
      <vt:variant>
        <vt:i4>0</vt:i4>
      </vt:variant>
      <vt:variant>
        <vt:i4>5</vt:i4>
      </vt:variant>
      <vt:variant>
        <vt:lpwstr>http://www.nevo.co.il/Law_word/law15/memshala-768.pdf</vt:lpwstr>
      </vt:variant>
      <vt:variant>
        <vt:lpwstr/>
      </vt:variant>
      <vt:variant>
        <vt:i4>8192008</vt:i4>
      </vt:variant>
      <vt:variant>
        <vt:i4>2070</vt:i4>
      </vt:variant>
      <vt:variant>
        <vt:i4>0</vt:i4>
      </vt:variant>
      <vt:variant>
        <vt:i4>5</vt:i4>
      </vt:variant>
      <vt:variant>
        <vt:lpwstr>http://www.nevo.co.il/Law_word/law14/law-2405.pdf</vt:lpwstr>
      </vt:variant>
      <vt:variant>
        <vt:lpwstr/>
      </vt:variant>
      <vt:variant>
        <vt:i4>7995484</vt:i4>
      </vt:variant>
      <vt:variant>
        <vt:i4>2067</vt:i4>
      </vt:variant>
      <vt:variant>
        <vt:i4>0</vt:i4>
      </vt:variant>
      <vt:variant>
        <vt:i4>5</vt:i4>
      </vt:variant>
      <vt:variant>
        <vt:lpwstr>http://www.nevo.co.il/Law_word/law15/memshala-768.pdf</vt:lpwstr>
      </vt:variant>
      <vt:variant>
        <vt:lpwstr/>
      </vt:variant>
      <vt:variant>
        <vt:i4>8192008</vt:i4>
      </vt:variant>
      <vt:variant>
        <vt:i4>2064</vt:i4>
      </vt:variant>
      <vt:variant>
        <vt:i4>0</vt:i4>
      </vt:variant>
      <vt:variant>
        <vt:i4>5</vt:i4>
      </vt:variant>
      <vt:variant>
        <vt:lpwstr>http://www.nevo.co.il/Law_word/law14/law-2405.pdf</vt:lpwstr>
      </vt:variant>
      <vt:variant>
        <vt:lpwstr/>
      </vt:variant>
      <vt:variant>
        <vt:i4>1245280</vt:i4>
      </vt:variant>
      <vt:variant>
        <vt:i4>2061</vt:i4>
      </vt:variant>
      <vt:variant>
        <vt:i4>0</vt:i4>
      </vt:variant>
      <vt:variant>
        <vt:i4>5</vt:i4>
      </vt:variant>
      <vt:variant>
        <vt:lpwstr>http://www.nevo.co.il/Law_word/law15/memshala-1083.pdf</vt:lpwstr>
      </vt:variant>
      <vt:variant>
        <vt:lpwstr/>
      </vt:variant>
      <vt:variant>
        <vt:i4>7602189</vt:i4>
      </vt:variant>
      <vt:variant>
        <vt:i4>2058</vt:i4>
      </vt:variant>
      <vt:variant>
        <vt:i4>0</vt:i4>
      </vt:variant>
      <vt:variant>
        <vt:i4>5</vt:i4>
      </vt:variant>
      <vt:variant>
        <vt:lpwstr>http://www.nevo.co.il/law_word/law14/law-2591.pdf</vt:lpwstr>
      </vt:variant>
      <vt:variant>
        <vt:lpwstr/>
      </vt:variant>
      <vt:variant>
        <vt:i4>1245280</vt:i4>
      </vt:variant>
      <vt:variant>
        <vt:i4>2055</vt:i4>
      </vt:variant>
      <vt:variant>
        <vt:i4>0</vt:i4>
      </vt:variant>
      <vt:variant>
        <vt:i4>5</vt:i4>
      </vt:variant>
      <vt:variant>
        <vt:lpwstr>http://www.nevo.co.il/Law_word/law15/memshala-1083.pdf</vt:lpwstr>
      </vt:variant>
      <vt:variant>
        <vt:lpwstr/>
      </vt:variant>
      <vt:variant>
        <vt:i4>7602189</vt:i4>
      </vt:variant>
      <vt:variant>
        <vt:i4>2052</vt:i4>
      </vt:variant>
      <vt:variant>
        <vt:i4>0</vt:i4>
      </vt:variant>
      <vt:variant>
        <vt:i4>5</vt:i4>
      </vt:variant>
      <vt:variant>
        <vt:lpwstr>http://www.nevo.co.il/law_word/law14/law-2591.pdf</vt:lpwstr>
      </vt:variant>
      <vt:variant>
        <vt:lpwstr/>
      </vt:variant>
      <vt:variant>
        <vt:i4>8323153</vt:i4>
      </vt:variant>
      <vt:variant>
        <vt:i4>2049</vt:i4>
      </vt:variant>
      <vt:variant>
        <vt:i4>0</vt:i4>
      </vt:variant>
      <vt:variant>
        <vt:i4>5</vt:i4>
      </vt:variant>
      <vt:variant>
        <vt:lpwstr>http://www.nevo.co.il/Law_word/law15/memshala-436.pdf</vt:lpwstr>
      </vt:variant>
      <vt:variant>
        <vt:lpwstr/>
      </vt:variant>
      <vt:variant>
        <vt:i4>8192008</vt:i4>
      </vt:variant>
      <vt:variant>
        <vt:i4>2046</vt:i4>
      </vt:variant>
      <vt:variant>
        <vt:i4>0</vt:i4>
      </vt:variant>
      <vt:variant>
        <vt:i4>5</vt:i4>
      </vt:variant>
      <vt:variant>
        <vt:lpwstr>http://www.nevo.co.il/Law_word/law14/law-2203.pdf</vt:lpwstr>
      </vt:variant>
      <vt:variant>
        <vt:lpwstr/>
      </vt:variant>
      <vt:variant>
        <vt:i4>8323159</vt:i4>
      </vt:variant>
      <vt:variant>
        <vt:i4>2043</vt:i4>
      </vt:variant>
      <vt:variant>
        <vt:i4>0</vt:i4>
      </vt:variant>
      <vt:variant>
        <vt:i4>5</vt:i4>
      </vt:variant>
      <vt:variant>
        <vt:lpwstr>http://www.nevo.co.il/Law_word/law15/MEMSHALA-236.pdf</vt:lpwstr>
      </vt:variant>
      <vt:variant>
        <vt:lpwstr/>
      </vt:variant>
      <vt:variant>
        <vt:i4>7864334</vt:i4>
      </vt:variant>
      <vt:variant>
        <vt:i4>2040</vt:i4>
      </vt:variant>
      <vt:variant>
        <vt:i4>0</vt:i4>
      </vt:variant>
      <vt:variant>
        <vt:i4>5</vt:i4>
      </vt:variant>
      <vt:variant>
        <vt:lpwstr>http://www.nevo.co.il/Law_word/law14/LAW-2057.pdf</vt:lpwstr>
      </vt:variant>
      <vt:variant>
        <vt:lpwstr/>
      </vt:variant>
      <vt:variant>
        <vt:i4>1245280</vt:i4>
      </vt:variant>
      <vt:variant>
        <vt:i4>2037</vt:i4>
      </vt:variant>
      <vt:variant>
        <vt:i4>0</vt:i4>
      </vt:variant>
      <vt:variant>
        <vt:i4>5</vt:i4>
      </vt:variant>
      <vt:variant>
        <vt:lpwstr>http://www.nevo.co.il/Law_word/law15/memshala-1083.pdf</vt:lpwstr>
      </vt:variant>
      <vt:variant>
        <vt:lpwstr/>
      </vt:variant>
      <vt:variant>
        <vt:i4>7602189</vt:i4>
      </vt:variant>
      <vt:variant>
        <vt:i4>2034</vt:i4>
      </vt:variant>
      <vt:variant>
        <vt:i4>0</vt:i4>
      </vt:variant>
      <vt:variant>
        <vt:i4>5</vt:i4>
      </vt:variant>
      <vt:variant>
        <vt:lpwstr>http://www.nevo.co.il/law_word/law14/law-2591.pdf</vt:lpwstr>
      </vt:variant>
      <vt:variant>
        <vt:lpwstr/>
      </vt:variant>
      <vt:variant>
        <vt:i4>7995484</vt:i4>
      </vt:variant>
      <vt:variant>
        <vt:i4>2031</vt:i4>
      </vt:variant>
      <vt:variant>
        <vt:i4>0</vt:i4>
      </vt:variant>
      <vt:variant>
        <vt:i4>5</vt:i4>
      </vt:variant>
      <vt:variant>
        <vt:lpwstr>http://www.nevo.co.il/Law_word/law15/memshala-768.pdf</vt:lpwstr>
      </vt:variant>
      <vt:variant>
        <vt:lpwstr/>
      </vt:variant>
      <vt:variant>
        <vt:i4>8192008</vt:i4>
      </vt:variant>
      <vt:variant>
        <vt:i4>2028</vt:i4>
      </vt:variant>
      <vt:variant>
        <vt:i4>0</vt:i4>
      </vt:variant>
      <vt:variant>
        <vt:i4>5</vt:i4>
      </vt:variant>
      <vt:variant>
        <vt:lpwstr>http://www.nevo.co.il/Law_word/law14/law-2405.pdf</vt:lpwstr>
      </vt:variant>
      <vt:variant>
        <vt:lpwstr/>
      </vt:variant>
      <vt:variant>
        <vt:i4>8323153</vt:i4>
      </vt:variant>
      <vt:variant>
        <vt:i4>2025</vt:i4>
      </vt:variant>
      <vt:variant>
        <vt:i4>0</vt:i4>
      </vt:variant>
      <vt:variant>
        <vt:i4>5</vt:i4>
      </vt:variant>
      <vt:variant>
        <vt:lpwstr>http://www.nevo.co.il/Law_word/law15/memshala-436.pdf</vt:lpwstr>
      </vt:variant>
      <vt:variant>
        <vt:lpwstr/>
      </vt:variant>
      <vt:variant>
        <vt:i4>8192008</vt:i4>
      </vt:variant>
      <vt:variant>
        <vt:i4>2022</vt:i4>
      </vt:variant>
      <vt:variant>
        <vt:i4>0</vt:i4>
      </vt:variant>
      <vt:variant>
        <vt:i4>5</vt:i4>
      </vt:variant>
      <vt:variant>
        <vt:lpwstr>http://www.nevo.co.il/Law_word/law14/law-2203.pdf</vt:lpwstr>
      </vt:variant>
      <vt:variant>
        <vt:lpwstr/>
      </vt:variant>
      <vt:variant>
        <vt:i4>8323159</vt:i4>
      </vt:variant>
      <vt:variant>
        <vt:i4>2019</vt:i4>
      </vt:variant>
      <vt:variant>
        <vt:i4>0</vt:i4>
      </vt:variant>
      <vt:variant>
        <vt:i4>5</vt:i4>
      </vt:variant>
      <vt:variant>
        <vt:lpwstr>http://www.nevo.co.il/Law_word/law15/MEMSHALA-236.pdf</vt:lpwstr>
      </vt:variant>
      <vt:variant>
        <vt:lpwstr/>
      </vt:variant>
      <vt:variant>
        <vt:i4>7864334</vt:i4>
      </vt:variant>
      <vt:variant>
        <vt:i4>2016</vt:i4>
      </vt:variant>
      <vt:variant>
        <vt:i4>0</vt:i4>
      </vt:variant>
      <vt:variant>
        <vt:i4>5</vt:i4>
      </vt:variant>
      <vt:variant>
        <vt:lpwstr>http://www.nevo.co.il/Law_word/law14/LAW-2057.pdf</vt:lpwstr>
      </vt:variant>
      <vt:variant>
        <vt:lpwstr/>
      </vt:variant>
      <vt:variant>
        <vt:i4>1245280</vt:i4>
      </vt:variant>
      <vt:variant>
        <vt:i4>2013</vt:i4>
      </vt:variant>
      <vt:variant>
        <vt:i4>0</vt:i4>
      </vt:variant>
      <vt:variant>
        <vt:i4>5</vt:i4>
      </vt:variant>
      <vt:variant>
        <vt:lpwstr>http://www.nevo.co.il/Law_word/law15/memshala-1083.pdf</vt:lpwstr>
      </vt:variant>
      <vt:variant>
        <vt:lpwstr/>
      </vt:variant>
      <vt:variant>
        <vt:i4>7602189</vt:i4>
      </vt:variant>
      <vt:variant>
        <vt:i4>2010</vt:i4>
      </vt:variant>
      <vt:variant>
        <vt:i4>0</vt:i4>
      </vt:variant>
      <vt:variant>
        <vt:i4>5</vt:i4>
      </vt:variant>
      <vt:variant>
        <vt:lpwstr>http://www.nevo.co.il/law_word/law14/law-2591.pdf</vt:lpwstr>
      </vt:variant>
      <vt:variant>
        <vt:lpwstr/>
      </vt:variant>
      <vt:variant>
        <vt:i4>8323153</vt:i4>
      </vt:variant>
      <vt:variant>
        <vt:i4>2007</vt:i4>
      </vt:variant>
      <vt:variant>
        <vt:i4>0</vt:i4>
      </vt:variant>
      <vt:variant>
        <vt:i4>5</vt:i4>
      </vt:variant>
      <vt:variant>
        <vt:lpwstr>http://www.nevo.co.il/Law_word/law15/memshala-436.pdf</vt:lpwstr>
      </vt:variant>
      <vt:variant>
        <vt:lpwstr/>
      </vt:variant>
      <vt:variant>
        <vt:i4>8192008</vt:i4>
      </vt:variant>
      <vt:variant>
        <vt:i4>2004</vt:i4>
      </vt:variant>
      <vt:variant>
        <vt:i4>0</vt:i4>
      </vt:variant>
      <vt:variant>
        <vt:i4>5</vt:i4>
      </vt:variant>
      <vt:variant>
        <vt:lpwstr>http://www.nevo.co.il/Law_word/law14/law-2203.pdf</vt:lpwstr>
      </vt:variant>
      <vt:variant>
        <vt:lpwstr/>
      </vt:variant>
      <vt:variant>
        <vt:i4>8323159</vt:i4>
      </vt:variant>
      <vt:variant>
        <vt:i4>2001</vt:i4>
      </vt:variant>
      <vt:variant>
        <vt:i4>0</vt:i4>
      </vt:variant>
      <vt:variant>
        <vt:i4>5</vt:i4>
      </vt:variant>
      <vt:variant>
        <vt:lpwstr>http://www.nevo.co.il/Law_word/law15/MEMSHALA-236.pdf</vt:lpwstr>
      </vt:variant>
      <vt:variant>
        <vt:lpwstr/>
      </vt:variant>
      <vt:variant>
        <vt:i4>7864334</vt:i4>
      </vt:variant>
      <vt:variant>
        <vt:i4>1998</vt:i4>
      </vt:variant>
      <vt:variant>
        <vt:i4>0</vt:i4>
      </vt:variant>
      <vt:variant>
        <vt:i4>5</vt:i4>
      </vt:variant>
      <vt:variant>
        <vt:lpwstr>http://www.nevo.co.il/Law_word/law14/LAW-2057.pdf</vt:lpwstr>
      </vt:variant>
      <vt:variant>
        <vt:lpwstr/>
      </vt:variant>
      <vt:variant>
        <vt:i4>8323153</vt:i4>
      </vt:variant>
      <vt:variant>
        <vt:i4>1995</vt:i4>
      </vt:variant>
      <vt:variant>
        <vt:i4>0</vt:i4>
      </vt:variant>
      <vt:variant>
        <vt:i4>5</vt:i4>
      </vt:variant>
      <vt:variant>
        <vt:lpwstr>http://www.nevo.co.il/Law_word/law15/memshala-436.pdf</vt:lpwstr>
      </vt:variant>
      <vt:variant>
        <vt:lpwstr/>
      </vt:variant>
      <vt:variant>
        <vt:i4>8192008</vt:i4>
      </vt:variant>
      <vt:variant>
        <vt:i4>1992</vt:i4>
      </vt:variant>
      <vt:variant>
        <vt:i4>0</vt:i4>
      </vt:variant>
      <vt:variant>
        <vt:i4>5</vt:i4>
      </vt:variant>
      <vt:variant>
        <vt:lpwstr>http://www.nevo.co.il/Law_word/law14/law-2203.pdf</vt:lpwstr>
      </vt:variant>
      <vt:variant>
        <vt:lpwstr/>
      </vt:variant>
      <vt:variant>
        <vt:i4>8323159</vt:i4>
      </vt:variant>
      <vt:variant>
        <vt:i4>1989</vt:i4>
      </vt:variant>
      <vt:variant>
        <vt:i4>0</vt:i4>
      </vt:variant>
      <vt:variant>
        <vt:i4>5</vt:i4>
      </vt:variant>
      <vt:variant>
        <vt:lpwstr>http://www.nevo.co.il/Law_word/law15/MEMSHALA-236.pdf</vt:lpwstr>
      </vt:variant>
      <vt:variant>
        <vt:lpwstr/>
      </vt:variant>
      <vt:variant>
        <vt:i4>7864334</vt:i4>
      </vt:variant>
      <vt:variant>
        <vt:i4>1986</vt:i4>
      </vt:variant>
      <vt:variant>
        <vt:i4>0</vt:i4>
      </vt:variant>
      <vt:variant>
        <vt:i4>5</vt:i4>
      </vt:variant>
      <vt:variant>
        <vt:lpwstr>http://www.nevo.co.il/Law_word/law14/LAW-2057.pdf</vt:lpwstr>
      </vt:variant>
      <vt:variant>
        <vt:lpwstr/>
      </vt:variant>
      <vt:variant>
        <vt:i4>1245280</vt:i4>
      </vt:variant>
      <vt:variant>
        <vt:i4>1983</vt:i4>
      </vt:variant>
      <vt:variant>
        <vt:i4>0</vt:i4>
      </vt:variant>
      <vt:variant>
        <vt:i4>5</vt:i4>
      </vt:variant>
      <vt:variant>
        <vt:lpwstr>http://www.nevo.co.il/Law_word/law15/memshala-1083.pdf</vt:lpwstr>
      </vt:variant>
      <vt:variant>
        <vt:lpwstr/>
      </vt:variant>
      <vt:variant>
        <vt:i4>7602189</vt:i4>
      </vt:variant>
      <vt:variant>
        <vt:i4>1980</vt:i4>
      </vt:variant>
      <vt:variant>
        <vt:i4>0</vt:i4>
      </vt:variant>
      <vt:variant>
        <vt:i4>5</vt:i4>
      </vt:variant>
      <vt:variant>
        <vt:lpwstr>http://www.nevo.co.il/law_word/law14/law-2591.pdf</vt:lpwstr>
      </vt:variant>
      <vt:variant>
        <vt:lpwstr/>
      </vt:variant>
      <vt:variant>
        <vt:i4>1245280</vt:i4>
      </vt:variant>
      <vt:variant>
        <vt:i4>1977</vt:i4>
      </vt:variant>
      <vt:variant>
        <vt:i4>0</vt:i4>
      </vt:variant>
      <vt:variant>
        <vt:i4>5</vt:i4>
      </vt:variant>
      <vt:variant>
        <vt:lpwstr>http://www.nevo.co.il/Law_word/law15/memshala-1083.pdf</vt:lpwstr>
      </vt:variant>
      <vt:variant>
        <vt:lpwstr/>
      </vt:variant>
      <vt:variant>
        <vt:i4>7602189</vt:i4>
      </vt:variant>
      <vt:variant>
        <vt:i4>1974</vt:i4>
      </vt:variant>
      <vt:variant>
        <vt:i4>0</vt:i4>
      </vt:variant>
      <vt:variant>
        <vt:i4>5</vt:i4>
      </vt:variant>
      <vt:variant>
        <vt:lpwstr>http://www.nevo.co.il/law_word/law14/law-2591.pdf</vt:lpwstr>
      </vt:variant>
      <vt:variant>
        <vt:lpwstr/>
      </vt:variant>
      <vt:variant>
        <vt:i4>1245280</vt:i4>
      </vt:variant>
      <vt:variant>
        <vt:i4>1971</vt:i4>
      </vt:variant>
      <vt:variant>
        <vt:i4>0</vt:i4>
      </vt:variant>
      <vt:variant>
        <vt:i4>5</vt:i4>
      </vt:variant>
      <vt:variant>
        <vt:lpwstr>http://www.nevo.co.il/Law_word/law15/memshala-1083.pdf</vt:lpwstr>
      </vt:variant>
      <vt:variant>
        <vt:lpwstr/>
      </vt:variant>
      <vt:variant>
        <vt:i4>7602189</vt:i4>
      </vt:variant>
      <vt:variant>
        <vt:i4>1968</vt:i4>
      </vt:variant>
      <vt:variant>
        <vt:i4>0</vt:i4>
      </vt:variant>
      <vt:variant>
        <vt:i4>5</vt:i4>
      </vt:variant>
      <vt:variant>
        <vt:lpwstr>http://www.nevo.co.il/law_word/law14/law-2591.pdf</vt:lpwstr>
      </vt:variant>
      <vt:variant>
        <vt:lpwstr/>
      </vt:variant>
      <vt:variant>
        <vt:i4>8323153</vt:i4>
      </vt:variant>
      <vt:variant>
        <vt:i4>1965</vt:i4>
      </vt:variant>
      <vt:variant>
        <vt:i4>0</vt:i4>
      </vt:variant>
      <vt:variant>
        <vt:i4>5</vt:i4>
      </vt:variant>
      <vt:variant>
        <vt:lpwstr>http://www.nevo.co.il/Law_word/law15/memshala-436.pdf</vt:lpwstr>
      </vt:variant>
      <vt:variant>
        <vt:lpwstr/>
      </vt:variant>
      <vt:variant>
        <vt:i4>8192008</vt:i4>
      </vt:variant>
      <vt:variant>
        <vt:i4>1962</vt:i4>
      </vt:variant>
      <vt:variant>
        <vt:i4>0</vt:i4>
      </vt:variant>
      <vt:variant>
        <vt:i4>5</vt:i4>
      </vt:variant>
      <vt:variant>
        <vt:lpwstr>http://www.nevo.co.il/Law_word/law14/law-2203.pdf</vt:lpwstr>
      </vt:variant>
      <vt:variant>
        <vt:lpwstr/>
      </vt:variant>
      <vt:variant>
        <vt:i4>8323159</vt:i4>
      </vt:variant>
      <vt:variant>
        <vt:i4>1959</vt:i4>
      </vt:variant>
      <vt:variant>
        <vt:i4>0</vt:i4>
      </vt:variant>
      <vt:variant>
        <vt:i4>5</vt:i4>
      </vt:variant>
      <vt:variant>
        <vt:lpwstr>http://www.nevo.co.il/Law_word/law15/MEMSHALA-236.pdf</vt:lpwstr>
      </vt:variant>
      <vt:variant>
        <vt:lpwstr/>
      </vt:variant>
      <vt:variant>
        <vt:i4>7864334</vt:i4>
      </vt:variant>
      <vt:variant>
        <vt:i4>1956</vt:i4>
      </vt:variant>
      <vt:variant>
        <vt:i4>0</vt:i4>
      </vt:variant>
      <vt:variant>
        <vt:i4>5</vt:i4>
      </vt:variant>
      <vt:variant>
        <vt:lpwstr>http://www.nevo.co.il/Law_word/law14/LAW-2057.pdf</vt:lpwstr>
      </vt:variant>
      <vt:variant>
        <vt:lpwstr/>
      </vt:variant>
      <vt:variant>
        <vt:i4>1245280</vt:i4>
      </vt:variant>
      <vt:variant>
        <vt:i4>1953</vt:i4>
      </vt:variant>
      <vt:variant>
        <vt:i4>0</vt:i4>
      </vt:variant>
      <vt:variant>
        <vt:i4>5</vt:i4>
      </vt:variant>
      <vt:variant>
        <vt:lpwstr>http://www.nevo.co.il/Law_word/law15/memshala-1083.pdf</vt:lpwstr>
      </vt:variant>
      <vt:variant>
        <vt:lpwstr/>
      </vt:variant>
      <vt:variant>
        <vt:i4>7602189</vt:i4>
      </vt:variant>
      <vt:variant>
        <vt:i4>1950</vt:i4>
      </vt:variant>
      <vt:variant>
        <vt:i4>0</vt:i4>
      </vt:variant>
      <vt:variant>
        <vt:i4>5</vt:i4>
      </vt:variant>
      <vt:variant>
        <vt:lpwstr>http://www.nevo.co.il/law_word/law14/law-2591.pdf</vt:lpwstr>
      </vt:variant>
      <vt:variant>
        <vt:lpwstr/>
      </vt:variant>
      <vt:variant>
        <vt:i4>8323153</vt:i4>
      </vt:variant>
      <vt:variant>
        <vt:i4>1947</vt:i4>
      </vt:variant>
      <vt:variant>
        <vt:i4>0</vt:i4>
      </vt:variant>
      <vt:variant>
        <vt:i4>5</vt:i4>
      </vt:variant>
      <vt:variant>
        <vt:lpwstr>http://www.nevo.co.il/Law_word/law15/memshala-436.pdf</vt:lpwstr>
      </vt:variant>
      <vt:variant>
        <vt:lpwstr/>
      </vt:variant>
      <vt:variant>
        <vt:i4>8192008</vt:i4>
      </vt:variant>
      <vt:variant>
        <vt:i4>1944</vt:i4>
      </vt:variant>
      <vt:variant>
        <vt:i4>0</vt:i4>
      </vt:variant>
      <vt:variant>
        <vt:i4>5</vt:i4>
      </vt:variant>
      <vt:variant>
        <vt:lpwstr>http://www.nevo.co.il/Law_word/law14/law-2203.pdf</vt:lpwstr>
      </vt:variant>
      <vt:variant>
        <vt:lpwstr/>
      </vt:variant>
      <vt:variant>
        <vt:i4>8323159</vt:i4>
      </vt:variant>
      <vt:variant>
        <vt:i4>1941</vt:i4>
      </vt:variant>
      <vt:variant>
        <vt:i4>0</vt:i4>
      </vt:variant>
      <vt:variant>
        <vt:i4>5</vt:i4>
      </vt:variant>
      <vt:variant>
        <vt:lpwstr>http://www.nevo.co.il/Law_word/law15/MEMSHALA-236.pdf</vt:lpwstr>
      </vt:variant>
      <vt:variant>
        <vt:lpwstr/>
      </vt:variant>
      <vt:variant>
        <vt:i4>7864334</vt:i4>
      </vt:variant>
      <vt:variant>
        <vt:i4>1938</vt:i4>
      </vt:variant>
      <vt:variant>
        <vt:i4>0</vt:i4>
      </vt:variant>
      <vt:variant>
        <vt:i4>5</vt:i4>
      </vt:variant>
      <vt:variant>
        <vt:lpwstr>http://www.nevo.co.il/Law_word/law14/LAW-2057.pdf</vt:lpwstr>
      </vt:variant>
      <vt:variant>
        <vt:lpwstr/>
      </vt:variant>
      <vt:variant>
        <vt:i4>1245280</vt:i4>
      </vt:variant>
      <vt:variant>
        <vt:i4>1935</vt:i4>
      </vt:variant>
      <vt:variant>
        <vt:i4>0</vt:i4>
      </vt:variant>
      <vt:variant>
        <vt:i4>5</vt:i4>
      </vt:variant>
      <vt:variant>
        <vt:lpwstr>http://www.nevo.co.il/Law_word/law15/memshala-1083.pdf</vt:lpwstr>
      </vt:variant>
      <vt:variant>
        <vt:lpwstr/>
      </vt:variant>
      <vt:variant>
        <vt:i4>7602189</vt:i4>
      </vt:variant>
      <vt:variant>
        <vt:i4>1932</vt:i4>
      </vt:variant>
      <vt:variant>
        <vt:i4>0</vt:i4>
      </vt:variant>
      <vt:variant>
        <vt:i4>5</vt:i4>
      </vt:variant>
      <vt:variant>
        <vt:lpwstr>http://www.nevo.co.il/law_word/law14/law-2591.pdf</vt:lpwstr>
      </vt:variant>
      <vt:variant>
        <vt:lpwstr/>
      </vt:variant>
      <vt:variant>
        <vt:i4>1245280</vt:i4>
      </vt:variant>
      <vt:variant>
        <vt:i4>1929</vt:i4>
      </vt:variant>
      <vt:variant>
        <vt:i4>0</vt:i4>
      </vt:variant>
      <vt:variant>
        <vt:i4>5</vt:i4>
      </vt:variant>
      <vt:variant>
        <vt:lpwstr>http://www.nevo.co.il/Law_word/law15/memshala-1083.pdf</vt:lpwstr>
      </vt:variant>
      <vt:variant>
        <vt:lpwstr/>
      </vt:variant>
      <vt:variant>
        <vt:i4>7602189</vt:i4>
      </vt:variant>
      <vt:variant>
        <vt:i4>1926</vt:i4>
      </vt:variant>
      <vt:variant>
        <vt:i4>0</vt:i4>
      </vt:variant>
      <vt:variant>
        <vt:i4>5</vt:i4>
      </vt:variant>
      <vt:variant>
        <vt:lpwstr>http://www.nevo.co.il/law_word/law14/law-2591.pdf</vt:lpwstr>
      </vt:variant>
      <vt:variant>
        <vt:lpwstr/>
      </vt:variant>
      <vt:variant>
        <vt:i4>1245280</vt:i4>
      </vt:variant>
      <vt:variant>
        <vt:i4>1923</vt:i4>
      </vt:variant>
      <vt:variant>
        <vt:i4>0</vt:i4>
      </vt:variant>
      <vt:variant>
        <vt:i4>5</vt:i4>
      </vt:variant>
      <vt:variant>
        <vt:lpwstr>http://www.nevo.co.il/Law_word/law15/memshala-1083.pdf</vt:lpwstr>
      </vt:variant>
      <vt:variant>
        <vt:lpwstr/>
      </vt:variant>
      <vt:variant>
        <vt:i4>7602189</vt:i4>
      </vt:variant>
      <vt:variant>
        <vt:i4>1920</vt:i4>
      </vt:variant>
      <vt:variant>
        <vt:i4>0</vt:i4>
      </vt:variant>
      <vt:variant>
        <vt:i4>5</vt:i4>
      </vt:variant>
      <vt:variant>
        <vt:lpwstr>http://www.nevo.co.il/law_word/law14/law-2591.pdf</vt:lpwstr>
      </vt:variant>
      <vt:variant>
        <vt:lpwstr/>
      </vt:variant>
      <vt:variant>
        <vt:i4>1245280</vt:i4>
      </vt:variant>
      <vt:variant>
        <vt:i4>1917</vt:i4>
      </vt:variant>
      <vt:variant>
        <vt:i4>0</vt:i4>
      </vt:variant>
      <vt:variant>
        <vt:i4>5</vt:i4>
      </vt:variant>
      <vt:variant>
        <vt:lpwstr>http://www.nevo.co.il/Law_word/law15/memshala-1083.pdf</vt:lpwstr>
      </vt:variant>
      <vt:variant>
        <vt:lpwstr/>
      </vt:variant>
      <vt:variant>
        <vt:i4>7602189</vt:i4>
      </vt:variant>
      <vt:variant>
        <vt:i4>1914</vt:i4>
      </vt:variant>
      <vt:variant>
        <vt:i4>0</vt:i4>
      </vt:variant>
      <vt:variant>
        <vt:i4>5</vt:i4>
      </vt:variant>
      <vt:variant>
        <vt:lpwstr>http://www.nevo.co.il/law_word/law14/law-2591.pdf</vt:lpwstr>
      </vt:variant>
      <vt:variant>
        <vt:lpwstr/>
      </vt:variant>
      <vt:variant>
        <vt:i4>1245280</vt:i4>
      </vt:variant>
      <vt:variant>
        <vt:i4>1911</vt:i4>
      </vt:variant>
      <vt:variant>
        <vt:i4>0</vt:i4>
      </vt:variant>
      <vt:variant>
        <vt:i4>5</vt:i4>
      </vt:variant>
      <vt:variant>
        <vt:lpwstr>http://www.nevo.co.il/Law_word/law15/memshala-1083.pdf</vt:lpwstr>
      </vt:variant>
      <vt:variant>
        <vt:lpwstr/>
      </vt:variant>
      <vt:variant>
        <vt:i4>7602189</vt:i4>
      </vt:variant>
      <vt:variant>
        <vt:i4>1908</vt:i4>
      </vt:variant>
      <vt:variant>
        <vt:i4>0</vt:i4>
      </vt:variant>
      <vt:variant>
        <vt:i4>5</vt:i4>
      </vt:variant>
      <vt:variant>
        <vt:lpwstr>http://www.nevo.co.il/law_word/law14/law-2591.pdf</vt:lpwstr>
      </vt:variant>
      <vt:variant>
        <vt:lpwstr/>
      </vt:variant>
      <vt:variant>
        <vt:i4>1245280</vt:i4>
      </vt:variant>
      <vt:variant>
        <vt:i4>1905</vt:i4>
      </vt:variant>
      <vt:variant>
        <vt:i4>0</vt:i4>
      </vt:variant>
      <vt:variant>
        <vt:i4>5</vt:i4>
      </vt:variant>
      <vt:variant>
        <vt:lpwstr>http://www.nevo.co.il/Law_word/law15/memshala-1083.pdf</vt:lpwstr>
      </vt:variant>
      <vt:variant>
        <vt:lpwstr/>
      </vt:variant>
      <vt:variant>
        <vt:i4>7602189</vt:i4>
      </vt:variant>
      <vt:variant>
        <vt:i4>1902</vt:i4>
      </vt:variant>
      <vt:variant>
        <vt:i4>0</vt:i4>
      </vt:variant>
      <vt:variant>
        <vt:i4>5</vt:i4>
      </vt:variant>
      <vt:variant>
        <vt:lpwstr>http://www.nevo.co.il/law_word/law14/law-2591.pdf</vt:lpwstr>
      </vt:variant>
      <vt:variant>
        <vt:lpwstr/>
      </vt:variant>
      <vt:variant>
        <vt:i4>1245280</vt:i4>
      </vt:variant>
      <vt:variant>
        <vt:i4>1899</vt:i4>
      </vt:variant>
      <vt:variant>
        <vt:i4>0</vt:i4>
      </vt:variant>
      <vt:variant>
        <vt:i4>5</vt:i4>
      </vt:variant>
      <vt:variant>
        <vt:lpwstr>http://www.nevo.co.il/Law_word/law15/memshala-1083.pdf</vt:lpwstr>
      </vt:variant>
      <vt:variant>
        <vt:lpwstr/>
      </vt:variant>
      <vt:variant>
        <vt:i4>7602189</vt:i4>
      </vt:variant>
      <vt:variant>
        <vt:i4>1896</vt:i4>
      </vt:variant>
      <vt:variant>
        <vt:i4>0</vt:i4>
      </vt:variant>
      <vt:variant>
        <vt:i4>5</vt:i4>
      </vt:variant>
      <vt:variant>
        <vt:lpwstr>http://www.nevo.co.il/law_word/law14/law-2591.pdf</vt:lpwstr>
      </vt:variant>
      <vt:variant>
        <vt:lpwstr/>
      </vt:variant>
      <vt:variant>
        <vt:i4>1245280</vt:i4>
      </vt:variant>
      <vt:variant>
        <vt:i4>1893</vt:i4>
      </vt:variant>
      <vt:variant>
        <vt:i4>0</vt:i4>
      </vt:variant>
      <vt:variant>
        <vt:i4>5</vt:i4>
      </vt:variant>
      <vt:variant>
        <vt:lpwstr>http://www.nevo.co.il/Law_word/law15/memshala-1083.pdf</vt:lpwstr>
      </vt:variant>
      <vt:variant>
        <vt:lpwstr/>
      </vt:variant>
      <vt:variant>
        <vt:i4>7602189</vt:i4>
      </vt:variant>
      <vt:variant>
        <vt:i4>1890</vt:i4>
      </vt:variant>
      <vt:variant>
        <vt:i4>0</vt:i4>
      </vt:variant>
      <vt:variant>
        <vt:i4>5</vt:i4>
      </vt:variant>
      <vt:variant>
        <vt:lpwstr>http://www.nevo.co.il/law_word/law14/law-2591.pdf</vt:lpwstr>
      </vt:variant>
      <vt:variant>
        <vt:lpwstr/>
      </vt:variant>
      <vt:variant>
        <vt:i4>1245280</vt:i4>
      </vt:variant>
      <vt:variant>
        <vt:i4>1887</vt:i4>
      </vt:variant>
      <vt:variant>
        <vt:i4>0</vt:i4>
      </vt:variant>
      <vt:variant>
        <vt:i4>5</vt:i4>
      </vt:variant>
      <vt:variant>
        <vt:lpwstr>http://www.nevo.co.il/Law_word/law15/memshala-1083.pdf</vt:lpwstr>
      </vt:variant>
      <vt:variant>
        <vt:lpwstr/>
      </vt:variant>
      <vt:variant>
        <vt:i4>7602189</vt:i4>
      </vt:variant>
      <vt:variant>
        <vt:i4>1884</vt:i4>
      </vt:variant>
      <vt:variant>
        <vt:i4>0</vt:i4>
      </vt:variant>
      <vt:variant>
        <vt:i4>5</vt:i4>
      </vt:variant>
      <vt:variant>
        <vt:lpwstr>http://www.nevo.co.il/law_word/law14/law-2591.pdf</vt:lpwstr>
      </vt:variant>
      <vt:variant>
        <vt:lpwstr/>
      </vt:variant>
      <vt:variant>
        <vt:i4>1245280</vt:i4>
      </vt:variant>
      <vt:variant>
        <vt:i4>1881</vt:i4>
      </vt:variant>
      <vt:variant>
        <vt:i4>0</vt:i4>
      </vt:variant>
      <vt:variant>
        <vt:i4>5</vt:i4>
      </vt:variant>
      <vt:variant>
        <vt:lpwstr>http://www.nevo.co.il/Law_word/law15/memshala-1083.pdf</vt:lpwstr>
      </vt:variant>
      <vt:variant>
        <vt:lpwstr/>
      </vt:variant>
      <vt:variant>
        <vt:i4>7602189</vt:i4>
      </vt:variant>
      <vt:variant>
        <vt:i4>1878</vt:i4>
      </vt:variant>
      <vt:variant>
        <vt:i4>0</vt:i4>
      </vt:variant>
      <vt:variant>
        <vt:i4>5</vt:i4>
      </vt:variant>
      <vt:variant>
        <vt:lpwstr>http://www.nevo.co.il/law_word/law14/law-2591.pdf</vt:lpwstr>
      </vt:variant>
      <vt:variant>
        <vt:lpwstr/>
      </vt:variant>
      <vt:variant>
        <vt:i4>1245280</vt:i4>
      </vt:variant>
      <vt:variant>
        <vt:i4>1875</vt:i4>
      </vt:variant>
      <vt:variant>
        <vt:i4>0</vt:i4>
      </vt:variant>
      <vt:variant>
        <vt:i4>5</vt:i4>
      </vt:variant>
      <vt:variant>
        <vt:lpwstr>http://www.nevo.co.il/Law_word/law15/memshala-1083.pdf</vt:lpwstr>
      </vt:variant>
      <vt:variant>
        <vt:lpwstr/>
      </vt:variant>
      <vt:variant>
        <vt:i4>7602189</vt:i4>
      </vt:variant>
      <vt:variant>
        <vt:i4>1872</vt:i4>
      </vt:variant>
      <vt:variant>
        <vt:i4>0</vt:i4>
      </vt:variant>
      <vt:variant>
        <vt:i4>5</vt:i4>
      </vt:variant>
      <vt:variant>
        <vt:lpwstr>http://www.nevo.co.il/law_word/law14/law-2591.pdf</vt:lpwstr>
      </vt:variant>
      <vt:variant>
        <vt:lpwstr/>
      </vt:variant>
      <vt:variant>
        <vt:i4>1245280</vt:i4>
      </vt:variant>
      <vt:variant>
        <vt:i4>1869</vt:i4>
      </vt:variant>
      <vt:variant>
        <vt:i4>0</vt:i4>
      </vt:variant>
      <vt:variant>
        <vt:i4>5</vt:i4>
      </vt:variant>
      <vt:variant>
        <vt:lpwstr>http://www.nevo.co.il/Law_word/law15/memshala-1083.pdf</vt:lpwstr>
      </vt:variant>
      <vt:variant>
        <vt:lpwstr/>
      </vt:variant>
      <vt:variant>
        <vt:i4>7602189</vt:i4>
      </vt:variant>
      <vt:variant>
        <vt:i4>1866</vt:i4>
      </vt:variant>
      <vt:variant>
        <vt:i4>0</vt:i4>
      </vt:variant>
      <vt:variant>
        <vt:i4>5</vt:i4>
      </vt:variant>
      <vt:variant>
        <vt:lpwstr>http://www.nevo.co.il/law_word/law14/law-2591.pdf</vt:lpwstr>
      </vt:variant>
      <vt:variant>
        <vt:lpwstr/>
      </vt:variant>
      <vt:variant>
        <vt:i4>1245280</vt:i4>
      </vt:variant>
      <vt:variant>
        <vt:i4>1863</vt:i4>
      </vt:variant>
      <vt:variant>
        <vt:i4>0</vt:i4>
      </vt:variant>
      <vt:variant>
        <vt:i4>5</vt:i4>
      </vt:variant>
      <vt:variant>
        <vt:lpwstr>http://www.nevo.co.il/Law_word/law15/memshala-1083.pdf</vt:lpwstr>
      </vt:variant>
      <vt:variant>
        <vt:lpwstr/>
      </vt:variant>
      <vt:variant>
        <vt:i4>7602189</vt:i4>
      </vt:variant>
      <vt:variant>
        <vt:i4>1860</vt:i4>
      </vt:variant>
      <vt:variant>
        <vt:i4>0</vt:i4>
      </vt:variant>
      <vt:variant>
        <vt:i4>5</vt:i4>
      </vt:variant>
      <vt:variant>
        <vt:lpwstr>http://www.nevo.co.il/law_word/law14/law-2591.pdf</vt:lpwstr>
      </vt:variant>
      <vt:variant>
        <vt:lpwstr/>
      </vt:variant>
      <vt:variant>
        <vt:i4>1245280</vt:i4>
      </vt:variant>
      <vt:variant>
        <vt:i4>1857</vt:i4>
      </vt:variant>
      <vt:variant>
        <vt:i4>0</vt:i4>
      </vt:variant>
      <vt:variant>
        <vt:i4>5</vt:i4>
      </vt:variant>
      <vt:variant>
        <vt:lpwstr>http://www.nevo.co.il/Law_word/law15/memshala-1083.pdf</vt:lpwstr>
      </vt:variant>
      <vt:variant>
        <vt:lpwstr/>
      </vt:variant>
      <vt:variant>
        <vt:i4>7602189</vt:i4>
      </vt:variant>
      <vt:variant>
        <vt:i4>1854</vt:i4>
      </vt:variant>
      <vt:variant>
        <vt:i4>0</vt:i4>
      </vt:variant>
      <vt:variant>
        <vt:i4>5</vt:i4>
      </vt:variant>
      <vt:variant>
        <vt:lpwstr>http://www.nevo.co.il/law_word/law14/law-2591.pdf</vt:lpwstr>
      </vt:variant>
      <vt:variant>
        <vt:lpwstr/>
      </vt:variant>
      <vt:variant>
        <vt:i4>7602259</vt:i4>
      </vt:variant>
      <vt:variant>
        <vt:i4>1851</vt:i4>
      </vt:variant>
      <vt:variant>
        <vt:i4>0</vt:i4>
      </vt:variant>
      <vt:variant>
        <vt:i4>5</vt:i4>
      </vt:variant>
      <vt:variant>
        <vt:lpwstr>http://www.nevo.co.il/Law_word/law15/memshala-686.pdf</vt:lpwstr>
      </vt:variant>
      <vt:variant>
        <vt:lpwstr/>
      </vt:variant>
      <vt:variant>
        <vt:i4>7667725</vt:i4>
      </vt:variant>
      <vt:variant>
        <vt:i4>1848</vt:i4>
      </vt:variant>
      <vt:variant>
        <vt:i4>0</vt:i4>
      </vt:variant>
      <vt:variant>
        <vt:i4>5</vt:i4>
      </vt:variant>
      <vt:variant>
        <vt:lpwstr>http://www.nevo.co.il/Law_word/law14/law-2387.pdf</vt:lpwstr>
      </vt:variant>
      <vt:variant>
        <vt:lpwstr/>
      </vt:variant>
      <vt:variant>
        <vt:i4>7995484</vt:i4>
      </vt:variant>
      <vt:variant>
        <vt:i4>1845</vt:i4>
      </vt:variant>
      <vt:variant>
        <vt:i4>0</vt:i4>
      </vt:variant>
      <vt:variant>
        <vt:i4>5</vt:i4>
      </vt:variant>
      <vt:variant>
        <vt:lpwstr>http://www.nevo.co.il/Law_word/law15/memshala-768.pdf</vt:lpwstr>
      </vt:variant>
      <vt:variant>
        <vt:lpwstr/>
      </vt:variant>
      <vt:variant>
        <vt:i4>8192008</vt:i4>
      </vt:variant>
      <vt:variant>
        <vt:i4>1842</vt:i4>
      </vt:variant>
      <vt:variant>
        <vt:i4>0</vt:i4>
      </vt:variant>
      <vt:variant>
        <vt:i4>5</vt:i4>
      </vt:variant>
      <vt:variant>
        <vt:lpwstr>http://www.nevo.co.il/Law_word/law14/law-2405.pdf</vt:lpwstr>
      </vt:variant>
      <vt:variant>
        <vt:lpwstr/>
      </vt:variant>
      <vt:variant>
        <vt:i4>721017</vt:i4>
      </vt:variant>
      <vt:variant>
        <vt:i4>1839</vt:i4>
      </vt:variant>
      <vt:variant>
        <vt:i4>0</vt:i4>
      </vt:variant>
      <vt:variant>
        <vt:i4>5</vt:i4>
      </vt:variant>
      <vt:variant>
        <vt:lpwstr>http://www.nevo.co.il/Law_word/law17/PROP-3072.pdf</vt:lpwstr>
      </vt:variant>
      <vt:variant>
        <vt:lpwstr/>
      </vt:variant>
      <vt:variant>
        <vt:i4>786552</vt:i4>
      </vt:variant>
      <vt:variant>
        <vt:i4>1836</vt:i4>
      </vt:variant>
      <vt:variant>
        <vt:i4>0</vt:i4>
      </vt:variant>
      <vt:variant>
        <vt:i4>5</vt:i4>
      </vt:variant>
      <vt:variant>
        <vt:lpwstr>http://www.nevo.co.il/Law_word/law17/PROP-3065.pdf</vt:lpwstr>
      </vt:variant>
      <vt:variant>
        <vt:lpwstr/>
      </vt:variant>
      <vt:variant>
        <vt:i4>655482</vt:i4>
      </vt:variant>
      <vt:variant>
        <vt:i4>1833</vt:i4>
      </vt:variant>
      <vt:variant>
        <vt:i4>0</vt:i4>
      </vt:variant>
      <vt:variant>
        <vt:i4>5</vt:i4>
      </vt:variant>
      <vt:variant>
        <vt:lpwstr>http://www.nevo.co.il/Law_word/law17/PROP-3043.pdf</vt:lpwstr>
      </vt:variant>
      <vt:variant>
        <vt:lpwstr/>
      </vt:variant>
      <vt:variant>
        <vt:i4>8192000</vt:i4>
      </vt:variant>
      <vt:variant>
        <vt:i4>1830</vt:i4>
      </vt:variant>
      <vt:variant>
        <vt:i4>0</vt:i4>
      </vt:variant>
      <vt:variant>
        <vt:i4>5</vt:i4>
      </vt:variant>
      <vt:variant>
        <vt:lpwstr>http://www.nevo.co.il/Law_word/law14/LAW-1831.pdf</vt:lpwstr>
      </vt:variant>
      <vt:variant>
        <vt:lpwstr/>
      </vt:variant>
      <vt:variant>
        <vt:i4>7995484</vt:i4>
      </vt:variant>
      <vt:variant>
        <vt:i4>1827</vt:i4>
      </vt:variant>
      <vt:variant>
        <vt:i4>0</vt:i4>
      </vt:variant>
      <vt:variant>
        <vt:i4>5</vt:i4>
      </vt:variant>
      <vt:variant>
        <vt:lpwstr>http://www.nevo.co.il/Law_word/law15/memshala-768.pdf</vt:lpwstr>
      </vt:variant>
      <vt:variant>
        <vt:lpwstr/>
      </vt:variant>
      <vt:variant>
        <vt:i4>8192008</vt:i4>
      </vt:variant>
      <vt:variant>
        <vt:i4>1824</vt:i4>
      </vt:variant>
      <vt:variant>
        <vt:i4>0</vt:i4>
      </vt:variant>
      <vt:variant>
        <vt:i4>5</vt:i4>
      </vt:variant>
      <vt:variant>
        <vt:lpwstr>http://www.nevo.co.il/Law_word/law14/law-2405.pdf</vt:lpwstr>
      </vt:variant>
      <vt:variant>
        <vt:lpwstr/>
      </vt:variant>
      <vt:variant>
        <vt:i4>8323153</vt:i4>
      </vt:variant>
      <vt:variant>
        <vt:i4>1821</vt:i4>
      </vt:variant>
      <vt:variant>
        <vt:i4>0</vt:i4>
      </vt:variant>
      <vt:variant>
        <vt:i4>5</vt:i4>
      </vt:variant>
      <vt:variant>
        <vt:lpwstr>http://www.nevo.co.il/Law_word/law15/memshala-436.pdf</vt:lpwstr>
      </vt:variant>
      <vt:variant>
        <vt:lpwstr/>
      </vt:variant>
      <vt:variant>
        <vt:i4>8192008</vt:i4>
      </vt:variant>
      <vt:variant>
        <vt:i4>1818</vt:i4>
      </vt:variant>
      <vt:variant>
        <vt:i4>0</vt:i4>
      </vt:variant>
      <vt:variant>
        <vt:i4>5</vt:i4>
      </vt:variant>
      <vt:variant>
        <vt:lpwstr>http://www.nevo.co.il/Law_word/law14/law-2203.pdf</vt:lpwstr>
      </vt:variant>
      <vt:variant>
        <vt:lpwstr/>
      </vt:variant>
      <vt:variant>
        <vt:i4>8323159</vt:i4>
      </vt:variant>
      <vt:variant>
        <vt:i4>1815</vt:i4>
      </vt:variant>
      <vt:variant>
        <vt:i4>0</vt:i4>
      </vt:variant>
      <vt:variant>
        <vt:i4>5</vt:i4>
      </vt:variant>
      <vt:variant>
        <vt:lpwstr>http://www.nevo.co.il/Law_word/law15/MEMSHALA-236.pdf</vt:lpwstr>
      </vt:variant>
      <vt:variant>
        <vt:lpwstr/>
      </vt:variant>
      <vt:variant>
        <vt:i4>7864334</vt:i4>
      </vt:variant>
      <vt:variant>
        <vt:i4>1812</vt:i4>
      </vt:variant>
      <vt:variant>
        <vt:i4>0</vt:i4>
      </vt:variant>
      <vt:variant>
        <vt:i4>5</vt:i4>
      </vt:variant>
      <vt:variant>
        <vt:lpwstr>http://www.nevo.co.il/Law_word/law14/LAW-2057.pdf</vt:lpwstr>
      </vt:variant>
      <vt:variant>
        <vt:lpwstr/>
      </vt:variant>
      <vt:variant>
        <vt:i4>7995484</vt:i4>
      </vt:variant>
      <vt:variant>
        <vt:i4>1809</vt:i4>
      </vt:variant>
      <vt:variant>
        <vt:i4>0</vt:i4>
      </vt:variant>
      <vt:variant>
        <vt:i4>5</vt:i4>
      </vt:variant>
      <vt:variant>
        <vt:lpwstr>http://www.nevo.co.il/Law_word/law15/memshala-768.pdf</vt:lpwstr>
      </vt:variant>
      <vt:variant>
        <vt:lpwstr/>
      </vt:variant>
      <vt:variant>
        <vt:i4>8192008</vt:i4>
      </vt:variant>
      <vt:variant>
        <vt:i4>1806</vt:i4>
      </vt:variant>
      <vt:variant>
        <vt:i4>0</vt:i4>
      </vt:variant>
      <vt:variant>
        <vt:i4>5</vt:i4>
      </vt:variant>
      <vt:variant>
        <vt:lpwstr>http://www.nevo.co.il/Law_word/law14/law-2405.pdf</vt:lpwstr>
      </vt:variant>
      <vt:variant>
        <vt:lpwstr/>
      </vt:variant>
      <vt:variant>
        <vt:i4>8323153</vt:i4>
      </vt:variant>
      <vt:variant>
        <vt:i4>1803</vt:i4>
      </vt:variant>
      <vt:variant>
        <vt:i4>0</vt:i4>
      </vt:variant>
      <vt:variant>
        <vt:i4>5</vt:i4>
      </vt:variant>
      <vt:variant>
        <vt:lpwstr>http://www.nevo.co.il/Law_word/law15/memshala-436.pdf</vt:lpwstr>
      </vt:variant>
      <vt:variant>
        <vt:lpwstr/>
      </vt:variant>
      <vt:variant>
        <vt:i4>8192008</vt:i4>
      </vt:variant>
      <vt:variant>
        <vt:i4>1800</vt:i4>
      </vt:variant>
      <vt:variant>
        <vt:i4>0</vt:i4>
      </vt:variant>
      <vt:variant>
        <vt:i4>5</vt:i4>
      </vt:variant>
      <vt:variant>
        <vt:lpwstr>http://www.nevo.co.il/Law_word/law14/law-2203.pdf</vt:lpwstr>
      </vt:variant>
      <vt:variant>
        <vt:lpwstr/>
      </vt:variant>
      <vt:variant>
        <vt:i4>8323159</vt:i4>
      </vt:variant>
      <vt:variant>
        <vt:i4>1797</vt:i4>
      </vt:variant>
      <vt:variant>
        <vt:i4>0</vt:i4>
      </vt:variant>
      <vt:variant>
        <vt:i4>5</vt:i4>
      </vt:variant>
      <vt:variant>
        <vt:lpwstr>http://www.nevo.co.il/Law_word/law15/MEMSHALA-236.pdf</vt:lpwstr>
      </vt:variant>
      <vt:variant>
        <vt:lpwstr/>
      </vt:variant>
      <vt:variant>
        <vt:i4>7864334</vt:i4>
      </vt:variant>
      <vt:variant>
        <vt:i4>1794</vt:i4>
      </vt:variant>
      <vt:variant>
        <vt:i4>0</vt:i4>
      </vt:variant>
      <vt:variant>
        <vt:i4>5</vt:i4>
      </vt:variant>
      <vt:variant>
        <vt:lpwstr>http://www.nevo.co.il/Law_word/law14/LAW-2057.pdf</vt:lpwstr>
      </vt:variant>
      <vt:variant>
        <vt:lpwstr/>
      </vt:variant>
      <vt:variant>
        <vt:i4>7995473</vt:i4>
      </vt:variant>
      <vt:variant>
        <vt:i4>1791</vt:i4>
      </vt:variant>
      <vt:variant>
        <vt:i4>0</vt:i4>
      </vt:variant>
      <vt:variant>
        <vt:i4>5</vt:i4>
      </vt:variant>
      <vt:variant>
        <vt:lpwstr>http://www.nevo.co.il/Law_word/law15/MEMSHALA-260.pdf</vt:lpwstr>
      </vt:variant>
      <vt:variant>
        <vt:lpwstr/>
      </vt:variant>
      <vt:variant>
        <vt:i4>7995406</vt:i4>
      </vt:variant>
      <vt:variant>
        <vt:i4>1788</vt:i4>
      </vt:variant>
      <vt:variant>
        <vt:i4>0</vt:i4>
      </vt:variant>
      <vt:variant>
        <vt:i4>5</vt:i4>
      </vt:variant>
      <vt:variant>
        <vt:lpwstr>http://www.nevo.co.il/Law_word/law14/law-2077.pdf</vt:lpwstr>
      </vt:variant>
      <vt:variant>
        <vt:lpwstr/>
      </vt:variant>
      <vt:variant>
        <vt:i4>8323159</vt:i4>
      </vt:variant>
      <vt:variant>
        <vt:i4>1785</vt:i4>
      </vt:variant>
      <vt:variant>
        <vt:i4>0</vt:i4>
      </vt:variant>
      <vt:variant>
        <vt:i4>5</vt:i4>
      </vt:variant>
      <vt:variant>
        <vt:lpwstr>http://www.nevo.co.il/Law_word/law15/MEMSHALA-236.pdf</vt:lpwstr>
      </vt:variant>
      <vt:variant>
        <vt:lpwstr/>
      </vt:variant>
      <vt:variant>
        <vt:i4>7864334</vt:i4>
      </vt:variant>
      <vt:variant>
        <vt:i4>1782</vt:i4>
      </vt:variant>
      <vt:variant>
        <vt:i4>0</vt:i4>
      </vt:variant>
      <vt:variant>
        <vt:i4>5</vt:i4>
      </vt:variant>
      <vt:variant>
        <vt:lpwstr>http://www.nevo.co.il/Law_word/law14/LAW-2057.pdf</vt:lpwstr>
      </vt:variant>
      <vt:variant>
        <vt:lpwstr/>
      </vt:variant>
      <vt:variant>
        <vt:i4>4980839</vt:i4>
      </vt:variant>
      <vt:variant>
        <vt:i4>1779</vt:i4>
      </vt:variant>
      <vt:variant>
        <vt:i4>0</vt:i4>
      </vt:variant>
      <vt:variant>
        <vt:i4>5</vt:i4>
      </vt:variant>
      <vt:variant>
        <vt:lpwstr>http://www.nevo.co.il/Law_word/law15/MEMSHALA-4.pdf</vt:lpwstr>
      </vt:variant>
      <vt:variant>
        <vt:lpwstr/>
      </vt:variant>
      <vt:variant>
        <vt:i4>7733250</vt:i4>
      </vt:variant>
      <vt:variant>
        <vt:i4>1776</vt:i4>
      </vt:variant>
      <vt:variant>
        <vt:i4>0</vt:i4>
      </vt:variant>
      <vt:variant>
        <vt:i4>5</vt:i4>
      </vt:variant>
      <vt:variant>
        <vt:lpwstr>http://www.nevo.co.il/Law_word/law14/LAW-1883.pdf</vt:lpwstr>
      </vt:variant>
      <vt:variant>
        <vt:lpwstr/>
      </vt:variant>
      <vt:variant>
        <vt:i4>8323153</vt:i4>
      </vt:variant>
      <vt:variant>
        <vt:i4>1773</vt:i4>
      </vt:variant>
      <vt:variant>
        <vt:i4>0</vt:i4>
      </vt:variant>
      <vt:variant>
        <vt:i4>5</vt:i4>
      </vt:variant>
      <vt:variant>
        <vt:lpwstr>http://www.nevo.co.il/Law_word/law15/memshala-436.pdf</vt:lpwstr>
      </vt:variant>
      <vt:variant>
        <vt:lpwstr/>
      </vt:variant>
      <vt:variant>
        <vt:i4>8192008</vt:i4>
      </vt:variant>
      <vt:variant>
        <vt:i4>1770</vt:i4>
      </vt:variant>
      <vt:variant>
        <vt:i4>0</vt:i4>
      </vt:variant>
      <vt:variant>
        <vt:i4>5</vt:i4>
      </vt:variant>
      <vt:variant>
        <vt:lpwstr>http://www.nevo.co.il/Law_word/law14/law-2203.pdf</vt:lpwstr>
      </vt:variant>
      <vt:variant>
        <vt:lpwstr/>
      </vt:variant>
      <vt:variant>
        <vt:i4>8323159</vt:i4>
      </vt:variant>
      <vt:variant>
        <vt:i4>1767</vt:i4>
      </vt:variant>
      <vt:variant>
        <vt:i4>0</vt:i4>
      </vt:variant>
      <vt:variant>
        <vt:i4>5</vt:i4>
      </vt:variant>
      <vt:variant>
        <vt:lpwstr>http://www.nevo.co.il/Law_word/law15/MEMSHALA-236.pdf</vt:lpwstr>
      </vt:variant>
      <vt:variant>
        <vt:lpwstr/>
      </vt:variant>
      <vt:variant>
        <vt:i4>7864334</vt:i4>
      </vt:variant>
      <vt:variant>
        <vt:i4>1764</vt:i4>
      </vt:variant>
      <vt:variant>
        <vt:i4>0</vt:i4>
      </vt:variant>
      <vt:variant>
        <vt:i4>5</vt:i4>
      </vt:variant>
      <vt:variant>
        <vt:lpwstr>http://www.nevo.co.il/Law_word/law14/LAW-2057.pdf</vt:lpwstr>
      </vt:variant>
      <vt:variant>
        <vt:lpwstr/>
      </vt:variant>
      <vt:variant>
        <vt:i4>7995484</vt:i4>
      </vt:variant>
      <vt:variant>
        <vt:i4>1761</vt:i4>
      </vt:variant>
      <vt:variant>
        <vt:i4>0</vt:i4>
      </vt:variant>
      <vt:variant>
        <vt:i4>5</vt:i4>
      </vt:variant>
      <vt:variant>
        <vt:lpwstr>http://www.nevo.co.il/Law_word/law15/memshala-768.pdf</vt:lpwstr>
      </vt:variant>
      <vt:variant>
        <vt:lpwstr/>
      </vt:variant>
      <vt:variant>
        <vt:i4>8192008</vt:i4>
      </vt:variant>
      <vt:variant>
        <vt:i4>1758</vt:i4>
      </vt:variant>
      <vt:variant>
        <vt:i4>0</vt:i4>
      </vt:variant>
      <vt:variant>
        <vt:i4>5</vt:i4>
      </vt:variant>
      <vt:variant>
        <vt:lpwstr>http://www.nevo.co.il/Law_word/law14/law-2405.pdf</vt:lpwstr>
      </vt:variant>
      <vt:variant>
        <vt:lpwstr/>
      </vt:variant>
      <vt:variant>
        <vt:i4>7995484</vt:i4>
      </vt:variant>
      <vt:variant>
        <vt:i4>1755</vt:i4>
      </vt:variant>
      <vt:variant>
        <vt:i4>0</vt:i4>
      </vt:variant>
      <vt:variant>
        <vt:i4>5</vt:i4>
      </vt:variant>
      <vt:variant>
        <vt:lpwstr>http://www.nevo.co.il/Law_word/law15/memshala-768.pdf</vt:lpwstr>
      </vt:variant>
      <vt:variant>
        <vt:lpwstr/>
      </vt:variant>
      <vt:variant>
        <vt:i4>8192008</vt:i4>
      </vt:variant>
      <vt:variant>
        <vt:i4>1752</vt:i4>
      </vt:variant>
      <vt:variant>
        <vt:i4>0</vt:i4>
      </vt:variant>
      <vt:variant>
        <vt:i4>5</vt:i4>
      </vt:variant>
      <vt:variant>
        <vt:lpwstr>http://www.nevo.co.il/Law_word/law14/law-2405.pdf</vt:lpwstr>
      </vt:variant>
      <vt:variant>
        <vt:lpwstr/>
      </vt:variant>
      <vt:variant>
        <vt:i4>3276819</vt:i4>
      </vt:variant>
      <vt:variant>
        <vt:i4>1749</vt:i4>
      </vt:variant>
      <vt:variant>
        <vt:i4>0</vt:i4>
      </vt:variant>
      <vt:variant>
        <vt:i4>5</vt:i4>
      </vt:variant>
      <vt:variant>
        <vt:lpwstr>http://www.nevo.co.il/Law_word/law16/knesset-796.pdf</vt:lpwstr>
      </vt:variant>
      <vt:variant>
        <vt:lpwstr/>
      </vt:variant>
      <vt:variant>
        <vt:i4>8060936</vt:i4>
      </vt:variant>
      <vt:variant>
        <vt:i4>1746</vt:i4>
      </vt:variant>
      <vt:variant>
        <vt:i4>0</vt:i4>
      </vt:variant>
      <vt:variant>
        <vt:i4>5</vt:i4>
      </vt:variant>
      <vt:variant>
        <vt:lpwstr>http://www.nevo.co.il/Law_word/law14/law-2766.pdf</vt:lpwstr>
      </vt:variant>
      <vt:variant>
        <vt:lpwstr/>
      </vt:variant>
      <vt:variant>
        <vt:i4>3342366</vt:i4>
      </vt:variant>
      <vt:variant>
        <vt:i4>1743</vt:i4>
      </vt:variant>
      <vt:variant>
        <vt:i4>0</vt:i4>
      </vt:variant>
      <vt:variant>
        <vt:i4>5</vt:i4>
      </vt:variant>
      <vt:variant>
        <vt:lpwstr>http://www.nevo.co.il/Law_word/law16/knesset-747.pdf</vt:lpwstr>
      </vt:variant>
      <vt:variant>
        <vt:lpwstr/>
      </vt:variant>
      <vt:variant>
        <vt:i4>7667727</vt:i4>
      </vt:variant>
      <vt:variant>
        <vt:i4>1740</vt:i4>
      </vt:variant>
      <vt:variant>
        <vt:i4>0</vt:i4>
      </vt:variant>
      <vt:variant>
        <vt:i4>5</vt:i4>
      </vt:variant>
      <vt:variant>
        <vt:lpwstr>http://www.nevo.co.il/Law_word/law14/law-2680.pdf</vt:lpwstr>
      </vt:variant>
      <vt:variant>
        <vt:lpwstr/>
      </vt:variant>
      <vt:variant>
        <vt:i4>7929947</vt:i4>
      </vt:variant>
      <vt:variant>
        <vt:i4>1737</vt:i4>
      </vt:variant>
      <vt:variant>
        <vt:i4>0</vt:i4>
      </vt:variant>
      <vt:variant>
        <vt:i4>5</vt:i4>
      </vt:variant>
      <vt:variant>
        <vt:lpwstr>http://www.nevo.co.il/Law_word/law15/memshala-951.pdf</vt:lpwstr>
      </vt:variant>
      <vt:variant>
        <vt:lpwstr/>
      </vt:variant>
      <vt:variant>
        <vt:i4>8126476</vt:i4>
      </vt:variant>
      <vt:variant>
        <vt:i4>1734</vt:i4>
      </vt:variant>
      <vt:variant>
        <vt:i4>0</vt:i4>
      </vt:variant>
      <vt:variant>
        <vt:i4>5</vt:i4>
      </vt:variant>
      <vt:variant>
        <vt:lpwstr>http://www.nevo.co.il/law_word/law14/law-2510.pdf</vt:lpwstr>
      </vt:variant>
      <vt:variant>
        <vt:lpwstr/>
      </vt:variant>
      <vt:variant>
        <vt:i4>3538962</vt:i4>
      </vt:variant>
      <vt:variant>
        <vt:i4>1731</vt:i4>
      </vt:variant>
      <vt:variant>
        <vt:i4>0</vt:i4>
      </vt:variant>
      <vt:variant>
        <vt:i4>5</vt:i4>
      </vt:variant>
      <vt:variant>
        <vt:lpwstr>http://www.nevo.co.il/Law_word/law16/knesset-580.pdf</vt:lpwstr>
      </vt:variant>
      <vt:variant>
        <vt:lpwstr/>
      </vt:variant>
      <vt:variant>
        <vt:i4>7667723</vt:i4>
      </vt:variant>
      <vt:variant>
        <vt:i4>1728</vt:i4>
      </vt:variant>
      <vt:variant>
        <vt:i4>0</vt:i4>
      </vt:variant>
      <vt:variant>
        <vt:i4>5</vt:i4>
      </vt:variant>
      <vt:variant>
        <vt:lpwstr>http://www.nevo.co.il/law_word/law14/law-2486.pdf</vt:lpwstr>
      </vt:variant>
      <vt:variant>
        <vt:lpwstr/>
      </vt:variant>
      <vt:variant>
        <vt:i4>7864402</vt:i4>
      </vt:variant>
      <vt:variant>
        <vt:i4>1725</vt:i4>
      </vt:variant>
      <vt:variant>
        <vt:i4>0</vt:i4>
      </vt:variant>
      <vt:variant>
        <vt:i4>5</vt:i4>
      </vt:variant>
      <vt:variant>
        <vt:lpwstr>http://www.nevo.co.il/Law_word/law15/memshala-849.pdf</vt:lpwstr>
      </vt:variant>
      <vt:variant>
        <vt:lpwstr/>
      </vt:variant>
      <vt:variant>
        <vt:i4>8257540</vt:i4>
      </vt:variant>
      <vt:variant>
        <vt:i4>1722</vt:i4>
      </vt:variant>
      <vt:variant>
        <vt:i4>0</vt:i4>
      </vt:variant>
      <vt:variant>
        <vt:i4>5</vt:i4>
      </vt:variant>
      <vt:variant>
        <vt:lpwstr>http://www.nevo.co.il/Law_word/law14/law-2439.pdf</vt:lpwstr>
      </vt:variant>
      <vt:variant>
        <vt:lpwstr/>
      </vt:variant>
      <vt:variant>
        <vt:i4>7995484</vt:i4>
      </vt:variant>
      <vt:variant>
        <vt:i4>1719</vt:i4>
      </vt:variant>
      <vt:variant>
        <vt:i4>0</vt:i4>
      </vt:variant>
      <vt:variant>
        <vt:i4>5</vt:i4>
      </vt:variant>
      <vt:variant>
        <vt:lpwstr>http://www.nevo.co.il/Law_word/law15/memshala-768.pdf</vt:lpwstr>
      </vt:variant>
      <vt:variant>
        <vt:lpwstr/>
      </vt:variant>
      <vt:variant>
        <vt:i4>8192008</vt:i4>
      </vt:variant>
      <vt:variant>
        <vt:i4>1716</vt:i4>
      </vt:variant>
      <vt:variant>
        <vt:i4>0</vt:i4>
      </vt:variant>
      <vt:variant>
        <vt:i4>5</vt:i4>
      </vt:variant>
      <vt:variant>
        <vt:lpwstr>http://www.nevo.co.il/Law_word/law14/law-2405.pdf</vt:lpwstr>
      </vt:variant>
      <vt:variant>
        <vt:lpwstr/>
      </vt:variant>
      <vt:variant>
        <vt:i4>3276819</vt:i4>
      </vt:variant>
      <vt:variant>
        <vt:i4>1713</vt:i4>
      </vt:variant>
      <vt:variant>
        <vt:i4>0</vt:i4>
      </vt:variant>
      <vt:variant>
        <vt:i4>5</vt:i4>
      </vt:variant>
      <vt:variant>
        <vt:lpwstr>http://www.nevo.co.il/Law_word/law16/knesset-796.pdf</vt:lpwstr>
      </vt:variant>
      <vt:variant>
        <vt:lpwstr/>
      </vt:variant>
      <vt:variant>
        <vt:i4>8060936</vt:i4>
      </vt:variant>
      <vt:variant>
        <vt:i4>1710</vt:i4>
      </vt:variant>
      <vt:variant>
        <vt:i4>0</vt:i4>
      </vt:variant>
      <vt:variant>
        <vt:i4>5</vt:i4>
      </vt:variant>
      <vt:variant>
        <vt:lpwstr>http://www.nevo.co.il/Law_word/law14/law-2766.pdf</vt:lpwstr>
      </vt:variant>
      <vt:variant>
        <vt:lpwstr/>
      </vt:variant>
      <vt:variant>
        <vt:i4>7995484</vt:i4>
      </vt:variant>
      <vt:variant>
        <vt:i4>1707</vt:i4>
      </vt:variant>
      <vt:variant>
        <vt:i4>0</vt:i4>
      </vt:variant>
      <vt:variant>
        <vt:i4>5</vt:i4>
      </vt:variant>
      <vt:variant>
        <vt:lpwstr>http://www.nevo.co.il/Law_word/law15/memshala-768.pdf</vt:lpwstr>
      </vt:variant>
      <vt:variant>
        <vt:lpwstr/>
      </vt:variant>
      <vt:variant>
        <vt:i4>8192008</vt:i4>
      </vt:variant>
      <vt:variant>
        <vt:i4>1704</vt:i4>
      </vt:variant>
      <vt:variant>
        <vt:i4>0</vt:i4>
      </vt:variant>
      <vt:variant>
        <vt:i4>5</vt:i4>
      </vt:variant>
      <vt:variant>
        <vt:lpwstr>http://www.nevo.co.il/Law_word/law14/law-2405.pdf</vt:lpwstr>
      </vt:variant>
      <vt:variant>
        <vt:lpwstr/>
      </vt:variant>
      <vt:variant>
        <vt:i4>7995484</vt:i4>
      </vt:variant>
      <vt:variant>
        <vt:i4>1701</vt:i4>
      </vt:variant>
      <vt:variant>
        <vt:i4>0</vt:i4>
      </vt:variant>
      <vt:variant>
        <vt:i4>5</vt:i4>
      </vt:variant>
      <vt:variant>
        <vt:lpwstr>http://www.nevo.co.il/Law_word/law15/memshala-768.pdf</vt:lpwstr>
      </vt:variant>
      <vt:variant>
        <vt:lpwstr/>
      </vt:variant>
      <vt:variant>
        <vt:i4>8192008</vt:i4>
      </vt:variant>
      <vt:variant>
        <vt:i4>1698</vt:i4>
      </vt:variant>
      <vt:variant>
        <vt:i4>0</vt:i4>
      </vt:variant>
      <vt:variant>
        <vt:i4>5</vt:i4>
      </vt:variant>
      <vt:variant>
        <vt:lpwstr>http://www.nevo.co.il/Law_word/law14/law-2405.pdf</vt:lpwstr>
      </vt:variant>
      <vt:variant>
        <vt:lpwstr/>
      </vt:variant>
      <vt:variant>
        <vt:i4>7995484</vt:i4>
      </vt:variant>
      <vt:variant>
        <vt:i4>1695</vt:i4>
      </vt:variant>
      <vt:variant>
        <vt:i4>0</vt:i4>
      </vt:variant>
      <vt:variant>
        <vt:i4>5</vt:i4>
      </vt:variant>
      <vt:variant>
        <vt:lpwstr>http://www.nevo.co.il/Law_word/law15/memshala-768.pdf</vt:lpwstr>
      </vt:variant>
      <vt:variant>
        <vt:lpwstr/>
      </vt:variant>
      <vt:variant>
        <vt:i4>8192008</vt:i4>
      </vt:variant>
      <vt:variant>
        <vt:i4>1692</vt:i4>
      </vt:variant>
      <vt:variant>
        <vt:i4>0</vt:i4>
      </vt:variant>
      <vt:variant>
        <vt:i4>5</vt:i4>
      </vt:variant>
      <vt:variant>
        <vt:lpwstr>http://www.nevo.co.il/Law_word/law14/law-2405.pdf</vt:lpwstr>
      </vt:variant>
      <vt:variant>
        <vt:lpwstr/>
      </vt:variant>
      <vt:variant>
        <vt:i4>3276819</vt:i4>
      </vt:variant>
      <vt:variant>
        <vt:i4>1689</vt:i4>
      </vt:variant>
      <vt:variant>
        <vt:i4>0</vt:i4>
      </vt:variant>
      <vt:variant>
        <vt:i4>5</vt:i4>
      </vt:variant>
      <vt:variant>
        <vt:lpwstr>http://www.nevo.co.il/Law_word/law16/knesset-796.pdf</vt:lpwstr>
      </vt:variant>
      <vt:variant>
        <vt:lpwstr/>
      </vt:variant>
      <vt:variant>
        <vt:i4>8060936</vt:i4>
      </vt:variant>
      <vt:variant>
        <vt:i4>1686</vt:i4>
      </vt:variant>
      <vt:variant>
        <vt:i4>0</vt:i4>
      </vt:variant>
      <vt:variant>
        <vt:i4>5</vt:i4>
      </vt:variant>
      <vt:variant>
        <vt:lpwstr>http://www.nevo.co.il/Law_word/law14/law-2766.pdf</vt:lpwstr>
      </vt:variant>
      <vt:variant>
        <vt:lpwstr/>
      </vt:variant>
      <vt:variant>
        <vt:i4>7995484</vt:i4>
      </vt:variant>
      <vt:variant>
        <vt:i4>1683</vt:i4>
      </vt:variant>
      <vt:variant>
        <vt:i4>0</vt:i4>
      </vt:variant>
      <vt:variant>
        <vt:i4>5</vt:i4>
      </vt:variant>
      <vt:variant>
        <vt:lpwstr>http://www.nevo.co.il/Law_word/law15/memshala-768.pdf</vt:lpwstr>
      </vt:variant>
      <vt:variant>
        <vt:lpwstr/>
      </vt:variant>
      <vt:variant>
        <vt:i4>8192008</vt:i4>
      </vt:variant>
      <vt:variant>
        <vt:i4>1680</vt:i4>
      </vt:variant>
      <vt:variant>
        <vt:i4>0</vt:i4>
      </vt:variant>
      <vt:variant>
        <vt:i4>5</vt:i4>
      </vt:variant>
      <vt:variant>
        <vt:lpwstr>http://www.nevo.co.il/Law_word/law14/law-2405.pdf</vt:lpwstr>
      </vt:variant>
      <vt:variant>
        <vt:lpwstr/>
      </vt:variant>
      <vt:variant>
        <vt:i4>7995484</vt:i4>
      </vt:variant>
      <vt:variant>
        <vt:i4>1677</vt:i4>
      </vt:variant>
      <vt:variant>
        <vt:i4>0</vt:i4>
      </vt:variant>
      <vt:variant>
        <vt:i4>5</vt:i4>
      </vt:variant>
      <vt:variant>
        <vt:lpwstr>http://www.nevo.co.il/Law_word/law15/memshala-768.pdf</vt:lpwstr>
      </vt:variant>
      <vt:variant>
        <vt:lpwstr/>
      </vt:variant>
      <vt:variant>
        <vt:i4>8192008</vt:i4>
      </vt:variant>
      <vt:variant>
        <vt:i4>1674</vt:i4>
      </vt:variant>
      <vt:variant>
        <vt:i4>0</vt:i4>
      </vt:variant>
      <vt:variant>
        <vt:i4>5</vt:i4>
      </vt:variant>
      <vt:variant>
        <vt:lpwstr>http://www.nevo.co.il/Law_word/law14/law-2405.pdf</vt:lpwstr>
      </vt:variant>
      <vt:variant>
        <vt:lpwstr/>
      </vt:variant>
      <vt:variant>
        <vt:i4>3342366</vt:i4>
      </vt:variant>
      <vt:variant>
        <vt:i4>1671</vt:i4>
      </vt:variant>
      <vt:variant>
        <vt:i4>0</vt:i4>
      </vt:variant>
      <vt:variant>
        <vt:i4>5</vt:i4>
      </vt:variant>
      <vt:variant>
        <vt:lpwstr>http://www.nevo.co.il/Law_word/law16/knesset-747.pdf</vt:lpwstr>
      </vt:variant>
      <vt:variant>
        <vt:lpwstr/>
      </vt:variant>
      <vt:variant>
        <vt:i4>7667727</vt:i4>
      </vt:variant>
      <vt:variant>
        <vt:i4>1668</vt:i4>
      </vt:variant>
      <vt:variant>
        <vt:i4>0</vt:i4>
      </vt:variant>
      <vt:variant>
        <vt:i4>5</vt:i4>
      </vt:variant>
      <vt:variant>
        <vt:lpwstr>http://www.nevo.co.il/Law_word/law14/law-2680.pdf</vt:lpwstr>
      </vt:variant>
      <vt:variant>
        <vt:lpwstr/>
      </vt:variant>
      <vt:variant>
        <vt:i4>7929947</vt:i4>
      </vt:variant>
      <vt:variant>
        <vt:i4>1665</vt:i4>
      </vt:variant>
      <vt:variant>
        <vt:i4>0</vt:i4>
      </vt:variant>
      <vt:variant>
        <vt:i4>5</vt:i4>
      </vt:variant>
      <vt:variant>
        <vt:lpwstr>http://www.nevo.co.il/Law_word/law15/memshala-951.pdf</vt:lpwstr>
      </vt:variant>
      <vt:variant>
        <vt:lpwstr/>
      </vt:variant>
      <vt:variant>
        <vt:i4>8126476</vt:i4>
      </vt:variant>
      <vt:variant>
        <vt:i4>1662</vt:i4>
      </vt:variant>
      <vt:variant>
        <vt:i4>0</vt:i4>
      </vt:variant>
      <vt:variant>
        <vt:i4>5</vt:i4>
      </vt:variant>
      <vt:variant>
        <vt:lpwstr>http://www.nevo.co.il/law_word/law14/law-2510.pdf</vt:lpwstr>
      </vt:variant>
      <vt:variant>
        <vt:lpwstr/>
      </vt:variant>
      <vt:variant>
        <vt:i4>3538962</vt:i4>
      </vt:variant>
      <vt:variant>
        <vt:i4>1659</vt:i4>
      </vt:variant>
      <vt:variant>
        <vt:i4>0</vt:i4>
      </vt:variant>
      <vt:variant>
        <vt:i4>5</vt:i4>
      </vt:variant>
      <vt:variant>
        <vt:lpwstr>http://www.nevo.co.il/Law_word/law16/knesset-580.pdf</vt:lpwstr>
      </vt:variant>
      <vt:variant>
        <vt:lpwstr/>
      </vt:variant>
      <vt:variant>
        <vt:i4>7667723</vt:i4>
      </vt:variant>
      <vt:variant>
        <vt:i4>1656</vt:i4>
      </vt:variant>
      <vt:variant>
        <vt:i4>0</vt:i4>
      </vt:variant>
      <vt:variant>
        <vt:i4>5</vt:i4>
      </vt:variant>
      <vt:variant>
        <vt:lpwstr>http://www.nevo.co.il/law_word/law14/law-2486.pdf</vt:lpwstr>
      </vt:variant>
      <vt:variant>
        <vt:lpwstr/>
      </vt:variant>
      <vt:variant>
        <vt:i4>7864402</vt:i4>
      </vt:variant>
      <vt:variant>
        <vt:i4>1653</vt:i4>
      </vt:variant>
      <vt:variant>
        <vt:i4>0</vt:i4>
      </vt:variant>
      <vt:variant>
        <vt:i4>5</vt:i4>
      </vt:variant>
      <vt:variant>
        <vt:lpwstr>http://www.nevo.co.il/Law_word/law15/memshala-849.pdf</vt:lpwstr>
      </vt:variant>
      <vt:variant>
        <vt:lpwstr/>
      </vt:variant>
      <vt:variant>
        <vt:i4>8257540</vt:i4>
      </vt:variant>
      <vt:variant>
        <vt:i4>1650</vt:i4>
      </vt:variant>
      <vt:variant>
        <vt:i4>0</vt:i4>
      </vt:variant>
      <vt:variant>
        <vt:i4>5</vt:i4>
      </vt:variant>
      <vt:variant>
        <vt:lpwstr>http://www.nevo.co.il/Law_word/law14/law-2439.pdf</vt:lpwstr>
      </vt:variant>
      <vt:variant>
        <vt:lpwstr/>
      </vt:variant>
      <vt:variant>
        <vt:i4>7995484</vt:i4>
      </vt:variant>
      <vt:variant>
        <vt:i4>1647</vt:i4>
      </vt:variant>
      <vt:variant>
        <vt:i4>0</vt:i4>
      </vt:variant>
      <vt:variant>
        <vt:i4>5</vt:i4>
      </vt:variant>
      <vt:variant>
        <vt:lpwstr>http://www.nevo.co.il/Law_word/law15/memshala-768.pdf</vt:lpwstr>
      </vt:variant>
      <vt:variant>
        <vt:lpwstr/>
      </vt:variant>
      <vt:variant>
        <vt:i4>8192008</vt:i4>
      </vt:variant>
      <vt:variant>
        <vt:i4>1644</vt:i4>
      </vt:variant>
      <vt:variant>
        <vt:i4>0</vt:i4>
      </vt:variant>
      <vt:variant>
        <vt:i4>5</vt:i4>
      </vt:variant>
      <vt:variant>
        <vt:lpwstr>http://www.nevo.co.il/Law_word/law14/law-2405.pdf</vt:lpwstr>
      </vt:variant>
      <vt:variant>
        <vt:lpwstr/>
      </vt:variant>
      <vt:variant>
        <vt:i4>8323153</vt:i4>
      </vt:variant>
      <vt:variant>
        <vt:i4>1641</vt:i4>
      </vt:variant>
      <vt:variant>
        <vt:i4>0</vt:i4>
      </vt:variant>
      <vt:variant>
        <vt:i4>5</vt:i4>
      </vt:variant>
      <vt:variant>
        <vt:lpwstr>http://www.nevo.co.il/Law_word/law15/memshala-436.pdf</vt:lpwstr>
      </vt:variant>
      <vt:variant>
        <vt:lpwstr/>
      </vt:variant>
      <vt:variant>
        <vt:i4>8192008</vt:i4>
      </vt:variant>
      <vt:variant>
        <vt:i4>1638</vt:i4>
      </vt:variant>
      <vt:variant>
        <vt:i4>0</vt:i4>
      </vt:variant>
      <vt:variant>
        <vt:i4>5</vt:i4>
      </vt:variant>
      <vt:variant>
        <vt:lpwstr>http://www.nevo.co.il/Law_word/law14/law-2203.pdf</vt:lpwstr>
      </vt:variant>
      <vt:variant>
        <vt:lpwstr/>
      </vt:variant>
      <vt:variant>
        <vt:i4>8323159</vt:i4>
      </vt:variant>
      <vt:variant>
        <vt:i4>1635</vt:i4>
      </vt:variant>
      <vt:variant>
        <vt:i4>0</vt:i4>
      </vt:variant>
      <vt:variant>
        <vt:i4>5</vt:i4>
      </vt:variant>
      <vt:variant>
        <vt:lpwstr>http://www.nevo.co.il/Law_word/law15/MEMSHALA-236.pdf</vt:lpwstr>
      </vt:variant>
      <vt:variant>
        <vt:lpwstr/>
      </vt:variant>
      <vt:variant>
        <vt:i4>7864334</vt:i4>
      </vt:variant>
      <vt:variant>
        <vt:i4>1632</vt:i4>
      </vt:variant>
      <vt:variant>
        <vt:i4>0</vt:i4>
      </vt:variant>
      <vt:variant>
        <vt:i4>5</vt:i4>
      </vt:variant>
      <vt:variant>
        <vt:lpwstr>http://www.nevo.co.il/Law_word/law14/LAW-2057.pdf</vt:lpwstr>
      </vt:variant>
      <vt:variant>
        <vt:lpwstr/>
      </vt:variant>
      <vt:variant>
        <vt:i4>5963814</vt:i4>
      </vt:variant>
      <vt:variant>
        <vt:i4>1629</vt:i4>
      </vt:variant>
      <vt:variant>
        <vt:i4>0</vt:i4>
      </vt:variant>
      <vt:variant>
        <vt:i4>5</vt:i4>
      </vt:variant>
      <vt:variant>
        <vt:lpwstr>http://www.nevo.co.il/Law_word/law16/KNESSET-46.pdf</vt:lpwstr>
      </vt:variant>
      <vt:variant>
        <vt:lpwstr/>
      </vt:variant>
      <vt:variant>
        <vt:i4>8060934</vt:i4>
      </vt:variant>
      <vt:variant>
        <vt:i4>1626</vt:i4>
      </vt:variant>
      <vt:variant>
        <vt:i4>0</vt:i4>
      </vt:variant>
      <vt:variant>
        <vt:i4>5</vt:i4>
      </vt:variant>
      <vt:variant>
        <vt:lpwstr>http://www.nevo.co.il/Law_word/law14/LAW-1956.pdf</vt:lpwstr>
      </vt:variant>
      <vt:variant>
        <vt:lpwstr/>
      </vt:variant>
      <vt:variant>
        <vt:i4>8323153</vt:i4>
      </vt:variant>
      <vt:variant>
        <vt:i4>1623</vt:i4>
      </vt:variant>
      <vt:variant>
        <vt:i4>0</vt:i4>
      </vt:variant>
      <vt:variant>
        <vt:i4>5</vt:i4>
      </vt:variant>
      <vt:variant>
        <vt:lpwstr>http://www.nevo.co.il/Law_word/law15/memshala-436.pdf</vt:lpwstr>
      </vt:variant>
      <vt:variant>
        <vt:lpwstr/>
      </vt:variant>
      <vt:variant>
        <vt:i4>8192008</vt:i4>
      </vt:variant>
      <vt:variant>
        <vt:i4>1620</vt:i4>
      </vt:variant>
      <vt:variant>
        <vt:i4>0</vt:i4>
      </vt:variant>
      <vt:variant>
        <vt:i4>5</vt:i4>
      </vt:variant>
      <vt:variant>
        <vt:lpwstr>http://www.nevo.co.il/Law_word/law14/law-2203.pdf</vt:lpwstr>
      </vt:variant>
      <vt:variant>
        <vt:lpwstr/>
      </vt:variant>
      <vt:variant>
        <vt:i4>8323159</vt:i4>
      </vt:variant>
      <vt:variant>
        <vt:i4>1617</vt:i4>
      </vt:variant>
      <vt:variant>
        <vt:i4>0</vt:i4>
      </vt:variant>
      <vt:variant>
        <vt:i4>5</vt:i4>
      </vt:variant>
      <vt:variant>
        <vt:lpwstr>http://www.nevo.co.il/Law_word/law15/MEMSHALA-236.pdf</vt:lpwstr>
      </vt:variant>
      <vt:variant>
        <vt:lpwstr/>
      </vt:variant>
      <vt:variant>
        <vt:i4>7864334</vt:i4>
      </vt:variant>
      <vt:variant>
        <vt:i4>1614</vt:i4>
      </vt:variant>
      <vt:variant>
        <vt:i4>0</vt:i4>
      </vt:variant>
      <vt:variant>
        <vt:i4>5</vt:i4>
      </vt:variant>
      <vt:variant>
        <vt:lpwstr>http://www.nevo.co.il/Law_word/law14/LAW-2057.pdf</vt:lpwstr>
      </vt:variant>
      <vt:variant>
        <vt:lpwstr/>
      </vt:variant>
      <vt:variant>
        <vt:i4>8323153</vt:i4>
      </vt:variant>
      <vt:variant>
        <vt:i4>1611</vt:i4>
      </vt:variant>
      <vt:variant>
        <vt:i4>0</vt:i4>
      </vt:variant>
      <vt:variant>
        <vt:i4>5</vt:i4>
      </vt:variant>
      <vt:variant>
        <vt:lpwstr>http://www.nevo.co.il/Law_word/law15/memshala-436.pdf</vt:lpwstr>
      </vt:variant>
      <vt:variant>
        <vt:lpwstr/>
      </vt:variant>
      <vt:variant>
        <vt:i4>8192008</vt:i4>
      </vt:variant>
      <vt:variant>
        <vt:i4>1608</vt:i4>
      </vt:variant>
      <vt:variant>
        <vt:i4>0</vt:i4>
      </vt:variant>
      <vt:variant>
        <vt:i4>5</vt:i4>
      </vt:variant>
      <vt:variant>
        <vt:lpwstr>http://www.nevo.co.il/Law_word/law14/law-2203.pdf</vt:lpwstr>
      </vt:variant>
      <vt:variant>
        <vt:lpwstr/>
      </vt:variant>
      <vt:variant>
        <vt:i4>8323159</vt:i4>
      </vt:variant>
      <vt:variant>
        <vt:i4>1605</vt:i4>
      </vt:variant>
      <vt:variant>
        <vt:i4>0</vt:i4>
      </vt:variant>
      <vt:variant>
        <vt:i4>5</vt:i4>
      </vt:variant>
      <vt:variant>
        <vt:lpwstr>http://www.nevo.co.il/Law_word/law15/MEMSHALA-236.pdf</vt:lpwstr>
      </vt:variant>
      <vt:variant>
        <vt:lpwstr/>
      </vt:variant>
      <vt:variant>
        <vt:i4>7864334</vt:i4>
      </vt:variant>
      <vt:variant>
        <vt:i4>1602</vt:i4>
      </vt:variant>
      <vt:variant>
        <vt:i4>0</vt:i4>
      </vt:variant>
      <vt:variant>
        <vt:i4>5</vt:i4>
      </vt:variant>
      <vt:variant>
        <vt:lpwstr>http://www.nevo.co.il/Law_word/law14/LAW-2057.pdf</vt:lpwstr>
      </vt:variant>
      <vt:variant>
        <vt:lpwstr/>
      </vt:variant>
      <vt:variant>
        <vt:i4>7864402</vt:i4>
      </vt:variant>
      <vt:variant>
        <vt:i4>1599</vt:i4>
      </vt:variant>
      <vt:variant>
        <vt:i4>0</vt:i4>
      </vt:variant>
      <vt:variant>
        <vt:i4>5</vt:i4>
      </vt:variant>
      <vt:variant>
        <vt:lpwstr>http://www.nevo.co.il/Law_word/law15/memshala-849.pdf</vt:lpwstr>
      </vt:variant>
      <vt:variant>
        <vt:lpwstr/>
      </vt:variant>
      <vt:variant>
        <vt:i4>8257540</vt:i4>
      </vt:variant>
      <vt:variant>
        <vt:i4>1596</vt:i4>
      </vt:variant>
      <vt:variant>
        <vt:i4>0</vt:i4>
      </vt:variant>
      <vt:variant>
        <vt:i4>5</vt:i4>
      </vt:variant>
      <vt:variant>
        <vt:lpwstr>http://www.nevo.co.il/Law_word/law14/law-2439.pdf</vt:lpwstr>
      </vt:variant>
      <vt:variant>
        <vt:lpwstr/>
      </vt:variant>
      <vt:variant>
        <vt:i4>7995484</vt:i4>
      </vt:variant>
      <vt:variant>
        <vt:i4>1593</vt:i4>
      </vt:variant>
      <vt:variant>
        <vt:i4>0</vt:i4>
      </vt:variant>
      <vt:variant>
        <vt:i4>5</vt:i4>
      </vt:variant>
      <vt:variant>
        <vt:lpwstr>http://www.nevo.co.il/Law_word/law15/memshala-768.pdf</vt:lpwstr>
      </vt:variant>
      <vt:variant>
        <vt:lpwstr/>
      </vt:variant>
      <vt:variant>
        <vt:i4>8192008</vt:i4>
      </vt:variant>
      <vt:variant>
        <vt:i4>1590</vt:i4>
      </vt:variant>
      <vt:variant>
        <vt:i4>0</vt:i4>
      </vt:variant>
      <vt:variant>
        <vt:i4>5</vt:i4>
      </vt:variant>
      <vt:variant>
        <vt:lpwstr>http://www.nevo.co.il/Law_word/law14/law-2405.pdf</vt:lpwstr>
      </vt:variant>
      <vt:variant>
        <vt:lpwstr/>
      </vt:variant>
      <vt:variant>
        <vt:i4>1245280</vt:i4>
      </vt:variant>
      <vt:variant>
        <vt:i4>1587</vt:i4>
      </vt:variant>
      <vt:variant>
        <vt:i4>0</vt:i4>
      </vt:variant>
      <vt:variant>
        <vt:i4>5</vt:i4>
      </vt:variant>
      <vt:variant>
        <vt:lpwstr>http://www.nevo.co.il/Law_word/law15/memshala-1083.pdf</vt:lpwstr>
      </vt:variant>
      <vt:variant>
        <vt:lpwstr/>
      </vt:variant>
      <vt:variant>
        <vt:i4>7602189</vt:i4>
      </vt:variant>
      <vt:variant>
        <vt:i4>1584</vt:i4>
      </vt:variant>
      <vt:variant>
        <vt:i4>0</vt:i4>
      </vt:variant>
      <vt:variant>
        <vt:i4>5</vt:i4>
      </vt:variant>
      <vt:variant>
        <vt:lpwstr>http://www.nevo.co.il/law_word/law14/law-2591.pdf</vt:lpwstr>
      </vt:variant>
      <vt:variant>
        <vt:lpwstr/>
      </vt:variant>
      <vt:variant>
        <vt:i4>7995484</vt:i4>
      </vt:variant>
      <vt:variant>
        <vt:i4>1581</vt:i4>
      </vt:variant>
      <vt:variant>
        <vt:i4>0</vt:i4>
      </vt:variant>
      <vt:variant>
        <vt:i4>5</vt:i4>
      </vt:variant>
      <vt:variant>
        <vt:lpwstr>http://www.nevo.co.il/Law_word/law15/memshala-768.pdf</vt:lpwstr>
      </vt:variant>
      <vt:variant>
        <vt:lpwstr/>
      </vt:variant>
      <vt:variant>
        <vt:i4>8192008</vt:i4>
      </vt:variant>
      <vt:variant>
        <vt:i4>1578</vt:i4>
      </vt:variant>
      <vt:variant>
        <vt:i4>0</vt:i4>
      </vt:variant>
      <vt:variant>
        <vt:i4>5</vt:i4>
      </vt:variant>
      <vt:variant>
        <vt:lpwstr>http://www.nevo.co.il/Law_word/law14/law-2405.pdf</vt:lpwstr>
      </vt:variant>
      <vt:variant>
        <vt:lpwstr/>
      </vt:variant>
      <vt:variant>
        <vt:i4>7995484</vt:i4>
      </vt:variant>
      <vt:variant>
        <vt:i4>1575</vt:i4>
      </vt:variant>
      <vt:variant>
        <vt:i4>0</vt:i4>
      </vt:variant>
      <vt:variant>
        <vt:i4>5</vt:i4>
      </vt:variant>
      <vt:variant>
        <vt:lpwstr>http://www.nevo.co.il/Law_word/law15/memshala-768.pdf</vt:lpwstr>
      </vt:variant>
      <vt:variant>
        <vt:lpwstr/>
      </vt:variant>
      <vt:variant>
        <vt:i4>8192008</vt:i4>
      </vt:variant>
      <vt:variant>
        <vt:i4>1572</vt:i4>
      </vt:variant>
      <vt:variant>
        <vt:i4>0</vt:i4>
      </vt:variant>
      <vt:variant>
        <vt:i4>5</vt:i4>
      </vt:variant>
      <vt:variant>
        <vt:lpwstr>http://www.nevo.co.il/Law_word/law14/law-2405.pdf</vt:lpwstr>
      </vt:variant>
      <vt:variant>
        <vt:lpwstr/>
      </vt:variant>
      <vt:variant>
        <vt:i4>1245280</vt:i4>
      </vt:variant>
      <vt:variant>
        <vt:i4>1569</vt:i4>
      </vt:variant>
      <vt:variant>
        <vt:i4>0</vt:i4>
      </vt:variant>
      <vt:variant>
        <vt:i4>5</vt:i4>
      </vt:variant>
      <vt:variant>
        <vt:lpwstr>http://www.nevo.co.il/Law_word/law15/memshala-1083.pdf</vt:lpwstr>
      </vt:variant>
      <vt:variant>
        <vt:lpwstr/>
      </vt:variant>
      <vt:variant>
        <vt:i4>7602189</vt:i4>
      </vt:variant>
      <vt:variant>
        <vt:i4>1566</vt:i4>
      </vt:variant>
      <vt:variant>
        <vt:i4>0</vt:i4>
      </vt:variant>
      <vt:variant>
        <vt:i4>5</vt:i4>
      </vt:variant>
      <vt:variant>
        <vt:lpwstr>http://www.nevo.co.il/law_word/law14/law-2591.pdf</vt:lpwstr>
      </vt:variant>
      <vt:variant>
        <vt:lpwstr/>
      </vt:variant>
      <vt:variant>
        <vt:i4>7995484</vt:i4>
      </vt:variant>
      <vt:variant>
        <vt:i4>1563</vt:i4>
      </vt:variant>
      <vt:variant>
        <vt:i4>0</vt:i4>
      </vt:variant>
      <vt:variant>
        <vt:i4>5</vt:i4>
      </vt:variant>
      <vt:variant>
        <vt:lpwstr>http://www.nevo.co.il/Law_word/law15/memshala-768.pdf</vt:lpwstr>
      </vt:variant>
      <vt:variant>
        <vt:lpwstr/>
      </vt:variant>
      <vt:variant>
        <vt:i4>8192008</vt:i4>
      </vt:variant>
      <vt:variant>
        <vt:i4>1560</vt:i4>
      </vt:variant>
      <vt:variant>
        <vt:i4>0</vt:i4>
      </vt:variant>
      <vt:variant>
        <vt:i4>5</vt:i4>
      </vt:variant>
      <vt:variant>
        <vt:lpwstr>http://www.nevo.co.il/Law_word/law14/law-2405.pdf</vt:lpwstr>
      </vt:variant>
      <vt:variant>
        <vt:lpwstr/>
      </vt:variant>
      <vt:variant>
        <vt:i4>1245280</vt:i4>
      </vt:variant>
      <vt:variant>
        <vt:i4>1557</vt:i4>
      </vt:variant>
      <vt:variant>
        <vt:i4>0</vt:i4>
      </vt:variant>
      <vt:variant>
        <vt:i4>5</vt:i4>
      </vt:variant>
      <vt:variant>
        <vt:lpwstr>http://www.nevo.co.il/Law_word/law15/memshala-1083.pdf</vt:lpwstr>
      </vt:variant>
      <vt:variant>
        <vt:lpwstr/>
      </vt:variant>
      <vt:variant>
        <vt:i4>7602189</vt:i4>
      </vt:variant>
      <vt:variant>
        <vt:i4>1554</vt:i4>
      </vt:variant>
      <vt:variant>
        <vt:i4>0</vt:i4>
      </vt:variant>
      <vt:variant>
        <vt:i4>5</vt:i4>
      </vt:variant>
      <vt:variant>
        <vt:lpwstr>http://www.nevo.co.il/law_word/law14/law-2591.pdf</vt:lpwstr>
      </vt:variant>
      <vt:variant>
        <vt:lpwstr/>
      </vt:variant>
      <vt:variant>
        <vt:i4>1245280</vt:i4>
      </vt:variant>
      <vt:variant>
        <vt:i4>1551</vt:i4>
      </vt:variant>
      <vt:variant>
        <vt:i4>0</vt:i4>
      </vt:variant>
      <vt:variant>
        <vt:i4>5</vt:i4>
      </vt:variant>
      <vt:variant>
        <vt:lpwstr>http://www.nevo.co.il/Law_word/law15/memshala-1083.pdf</vt:lpwstr>
      </vt:variant>
      <vt:variant>
        <vt:lpwstr/>
      </vt:variant>
      <vt:variant>
        <vt:i4>7602189</vt:i4>
      </vt:variant>
      <vt:variant>
        <vt:i4>1548</vt:i4>
      </vt:variant>
      <vt:variant>
        <vt:i4>0</vt:i4>
      </vt:variant>
      <vt:variant>
        <vt:i4>5</vt:i4>
      </vt:variant>
      <vt:variant>
        <vt:lpwstr>http://www.nevo.co.il/law_word/law14/law-2591.pdf</vt:lpwstr>
      </vt:variant>
      <vt:variant>
        <vt:lpwstr/>
      </vt:variant>
      <vt:variant>
        <vt:i4>7995484</vt:i4>
      </vt:variant>
      <vt:variant>
        <vt:i4>1545</vt:i4>
      </vt:variant>
      <vt:variant>
        <vt:i4>0</vt:i4>
      </vt:variant>
      <vt:variant>
        <vt:i4>5</vt:i4>
      </vt:variant>
      <vt:variant>
        <vt:lpwstr>http://www.nevo.co.il/Law_word/law15/memshala-768.pdf</vt:lpwstr>
      </vt:variant>
      <vt:variant>
        <vt:lpwstr/>
      </vt:variant>
      <vt:variant>
        <vt:i4>8192008</vt:i4>
      </vt:variant>
      <vt:variant>
        <vt:i4>1542</vt:i4>
      </vt:variant>
      <vt:variant>
        <vt:i4>0</vt:i4>
      </vt:variant>
      <vt:variant>
        <vt:i4>5</vt:i4>
      </vt:variant>
      <vt:variant>
        <vt:lpwstr>http://www.nevo.co.il/Law_word/law14/law-2405.pdf</vt:lpwstr>
      </vt:variant>
      <vt:variant>
        <vt:lpwstr/>
      </vt:variant>
      <vt:variant>
        <vt:i4>1245280</vt:i4>
      </vt:variant>
      <vt:variant>
        <vt:i4>1539</vt:i4>
      </vt:variant>
      <vt:variant>
        <vt:i4>0</vt:i4>
      </vt:variant>
      <vt:variant>
        <vt:i4>5</vt:i4>
      </vt:variant>
      <vt:variant>
        <vt:lpwstr>http://www.nevo.co.il/Law_word/law15/memshala-1083.pdf</vt:lpwstr>
      </vt:variant>
      <vt:variant>
        <vt:lpwstr/>
      </vt:variant>
      <vt:variant>
        <vt:i4>7602189</vt:i4>
      </vt:variant>
      <vt:variant>
        <vt:i4>1536</vt:i4>
      </vt:variant>
      <vt:variant>
        <vt:i4>0</vt:i4>
      </vt:variant>
      <vt:variant>
        <vt:i4>5</vt:i4>
      </vt:variant>
      <vt:variant>
        <vt:lpwstr>http://www.nevo.co.il/law_word/law14/law-2591.pdf</vt:lpwstr>
      </vt:variant>
      <vt:variant>
        <vt:lpwstr/>
      </vt:variant>
      <vt:variant>
        <vt:i4>1245280</vt:i4>
      </vt:variant>
      <vt:variant>
        <vt:i4>1533</vt:i4>
      </vt:variant>
      <vt:variant>
        <vt:i4>0</vt:i4>
      </vt:variant>
      <vt:variant>
        <vt:i4>5</vt:i4>
      </vt:variant>
      <vt:variant>
        <vt:lpwstr>http://www.nevo.co.il/Law_word/law15/memshala-1083.pdf</vt:lpwstr>
      </vt:variant>
      <vt:variant>
        <vt:lpwstr/>
      </vt:variant>
      <vt:variant>
        <vt:i4>7602189</vt:i4>
      </vt:variant>
      <vt:variant>
        <vt:i4>1530</vt:i4>
      </vt:variant>
      <vt:variant>
        <vt:i4>0</vt:i4>
      </vt:variant>
      <vt:variant>
        <vt:i4>5</vt:i4>
      </vt:variant>
      <vt:variant>
        <vt:lpwstr>http://www.nevo.co.il/law_word/law14/law-2591.pdf</vt:lpwstr>
      </vt:variant>
      <vt:variant>
        <vt:lpwstr/>
      </vt:variant>
      <vt:variant>
        <vt:i4>3342366</vt:i4>
      </vt:variant>
      <vt:variant>
        <vt:i4>1527</vt:i4>
      </vt:variant>
      <vt:variant>
        <vt:i4>0</vt:i4>
      </vt:variant>
      <vt:variant>
        <vt:i4>5</vt:i4>
      </vt:variant>
      <vt:variant>
        <vt:lpwstr>http://www.nevo.co.il/Law_word/law16/knesset-747.pdf</vt:lpwstr>
      </vt:variant>
      <vt:variant>
        <vt:lpwstr/>
      </vt:variant>
      <vt:variant>
        <vt:i4>7667727</vt:i4>
      </vt:variant>
      <vt:variant>
        <vt:i4>1524</vt:i4>
      </vt:variant>
      <vt:variant>
        <vt:i4>0</vt:i4>
      </vt:variant>
      <vt:variant>
        <vt:i4>5</vt:i4>
      </vt:variant>
      <vt:variant>
        <vt:lpwstr>http://www.nevo.co.il/Law_word/law14/law-2680.pdf</vt:lpwstr>
      </vt:variant>
      <vt:variant>
        <vt:lpwstr/>
      </vt:variant>
      <vt:variant>
        <vt:i4>7929947</vt:i4>
      </vt:variant>
      <vt:variant>
        <vt:i4>1521</vt:i4>
      </vt:variant>
      <vt:variant>
        <vt:i4>0</vt:i4>
      </vt:variant>
      <vt:variant>
        <vt:i4>5</vt:i4>
      </vt:variant>
      <vt:variant>
        <vt:lpwstr>http://www.nevo.co.il/Law_word/law15/memshala-951.pdf</vt:lpwstr>
      </vt:variant>
      <vt:variant>
        <vt:lpwstr/>
      </vt:variant>
      <vt:variant>
        <vt:i4>8126476</vt:i4>
      </vt:variant>
      <vt:variant>
        <vt:i4>1518</vt:i4>
      </vt:variant>
      <vt:variant>
        <vt:i4>0</vt:i4>
      </vt:variant>
      <vt:variant>
        <vt:i4>5</vt:i4>
      </vt:variant>
      <vt:variant>
        <vt:lpwstr>http://www.nevo.co.il/law_word/law14/law-2510.pdf</vt:lpwstr>
      </vt:variant>
      <vt:variant>
        <vt:lpwstr/>
      </vt:variant>
      <vt:variant>
        <vt:i4>3538962</vt:i4>
      </vt:variant>
      <vt:variant>
        <vt:i4>1515</vt:i4>
      </vt:variant>
      <vt:variant>
        <vt:i4>0</vt:i4>
      </vt:variant>
      <vt:variant>
        <vt:i4>5</vt:i4>
      </vt:variant>
      <vt:variant>
        <vt:lpwstr>http://www.nevo.co.il/Law_word/law16/knesset-580.pdf</vt:lpwstr>
      </vt:variant>
      <vt:variant>
        <vt:lpwstr/>
      </vt:variant>
      <vt:variant>
        <vt:i4>7667723</vt:i4>
      </vt:variant>
      <vt:variant>
        <vt:i4>1512</vt:i4>
      </vt:variant>
      <vt:variant>
        <vt:i4>0</vt:i4>
      </vt:variant>
      <vt:variant>
        <vt:i4>5</vt:i4>
      </vt:variant>
      <vt:variant>
        <vt:lpwstr>http://www.nevo.co.il/law_word/law14/law-2486.pdf</vt:lpwstr>
      </vt:variant>
      <vt:variant>
        <vt:lpwstr/>
      </vt:variant>
      <vt:variant>
        <vt:i4>7864402</vt:i4>
      </vt:variant>
      <vt:variant>
        <vt:i4>1509</vt:i4>
      </vt:variant>
      <vt:variant>
        <vt:i4>0</vt:i4>
      </vt:variant>
      <vt:variant>
        <vt:i4>5</vt:i4>
      </vt:variant>
      <vt:variant>
        <vt:lpwstr>http://www.nevo.co.il/Law_word/law15/memshala-849.pdf</vt:lpwstr>
      </vt:variant>
      <vt:variant>
        <vt:lpwstr/>
      </vt:variant>
      <vt:variant>
        <vt:i4>8257540</vt:i4>
      </vt:variant>
      <vt:variant>
        <vt:i4>1506</vt:i4>
      </vt:variant>
      <vt:variant>
        <vt:i4>0</vt:i4>
      </vt:variant>
      <vt:variant>
        <vt:i4>5</vt:i4>
      </vt:variant>
      <vt:variant>
        <vt:lpwstr>http://www.nevo.co.il/Law_word/law14/law-2439.pdf</vt:lpwstr>
      </vt:variant>
      <vt:variant>
        <vt:lpwstr/>
      </vt:variant>
      <vt:variant>
        <vt:i4>7995484</vt:i4>
      </vt:variant>
      <vt:variant>
        <vt:i4>1503</vt:i4>
      </vt:variant>
      <vt:variant>
        <vt:i4>0</vt:i4>
      </vt:variant>
      <vt:variant>
        <vt:i4>5</vt:i4>
      </vt:variant>
      <vt:variant>
        <vt:lpwstr>http://www.nevo.co.il/Law_word/law15/memshala-768.pdf</vt:lpwstr>
      </vt:variant>
      <vt:variant>
        <vt:lpwstr/>
      </vt:variant>
      <vt:variant>
        <vt:i4>8192008</vt:i4>
      </vt:variant>
      <vt:variant>
        <vt:i4>1500</vt:i4>
      </vt:variant>
      <vt:variant>
        <vt:i4>0</vt:i4>
      </vt:variant>
      <vt:variant>
        <vt:i4>5</vt:i4>
      </vt:variant>
      <vt:variant>
        <vt:lpwstr>http://www.nevo.co.il/Law_word/law14/law-2405.pdf</vt:lpwstr>
      </vt:variant>
      <vt:variant>
        <vt:lpwstr/>
      </vt:variant>
      <vt:variant>
        <vt:i4>7995484</vt:i4>
      </vt:variant>
      <vt:variant>
        <vt:i4>1497</vt:i4>
      </vt:variant>
      <vt:variant>
        <vt:i4>0</vt:i4>
      </vt:variant>
      <vt:variant>
        <vt:i4>5</vt:i4>
      </vt:variant>
      <vt:variant>
        <vt:lpwstr>http://www.nevo.co.il/Law_word/law15/memshala-768.pdf</vt:lpwstr>
      </vt:variant>
      <vt:variant>
        <vt:lpwstr/>
      </vt:variant>
      <vt:variant>
        <vt:i4>8192008</vt:i4>
      </vt:variant>
      <vt:variant>
        <vt:i4>1494</vt:i4>
      </vt:variant>
      <vt:variant>
        <vt:i4>0</vt:i4>
      </vt:variant>
      <vt:variant>
        <vt:i4>5</vt:i4>
      </vt:variant>
      <vt:variant>
        <vt:lpwstr>http://www.nevo.co.il/Law_word/law14/law-2405.pdf</vt:lpwstr>
      </vt:variant>
      <vt:variant>
        <vt:lpwstr/>
      </vt:variant>
      <vt:variant>
        <vt:i4>5963814</vt:i4>
      </vt:variant>
      <vt:variant>
        <vt:i4>1491</vt:i4>
      </vt:variant>
      <vt:variant>
        <vt:i4>0</vt:i4>
      </vt:variant>
      <vt:variant>
        <vt:i4>5</vt:i4>
      </vt:variant>
      <vt:variant>
        <vt:lpwstr>http://www.nevo.co.il/Law_word/law16/KNESSET-46.pdf</vt:lpwstr>
      </vt:variant>
      <vt:variant>
        <vt:lpwstr/>
      </vt:variant>
      <vt:variant>
        <vt:i4>8060934</vt:i4>
      </vt:variant>
      <vt:variant>
        <vt:i4>1488</vt:i4>
      </vt:variant>
      <vt:variant>
        <vt:i4>0</vt:i4>
      </vt:variant>
      <vt:variant>
        <vt:i4>5</vt:i4>
      </vt:variant>
      <vt:variant>
        <vt:lpwstr>http://www.nevo.co.il/Law_word/law14/LAW-1956.pdf</vt:lpwstr>
      </vt:variant>
      <vt:variant>
        <vt:lpwstr/>
      </vt:variant>
      <vt:variant>
        <vt:i4>1245280</vt:i4>
      </vt:variant>
      <vt:variant>
        <vt:i4>1485</vt:i4>
      </vt:variant>
      <vt:variant>
        <vt:i4>0</vt:i4>
      </vt:variant>
      <vt:variant>
        <vt:i4>5</vt:i4>
      </vt:variant>
      <vt:variant>
        <vt:lpwstr>http://www.nevo.co.il/Law_word/law15/memshala-1083.pdf</vt:lpwstr>
      </vt:variant>
      <vt:variant>
        <vt:lpwstr/>
      </vt:variant>
      <vt:variant>
        <vt:i4>7602189</vt:i4>
      </vt:variant>
      <vt:variant>
        <vt:i4>1482</vt:i4>
      </vt:variant>
      <vt:variant>
        <vt:i4>0</vt:i4>
      </vt:variant>
      <vt:variant>
        <vt:i4>5</vt:i4>
      </vt:variant>
      <vt:variant>
        <vt:lpwstr>http://www.nevo.co.il/law_word/law14/law-2591.pdf</vt:lpwstr>
      </vt:variant>
      <vt:variant>
        <vt:lpwstr/>
      </vt:variant>
      <vt:variant>
        <vt:i4>7995484</vt:i4>
      </vt:variant>
      <vt:variant>
        <vt:i4>1479</vt:i4>
      </vt:variant>
      <vt:variant>
        <vt:i4>0</vt:i4>
      </vt:variant>
      <vt:variant>
        <vt:i4>5</vt:i4>
      </vt:variant>
      <vt:variant>
        <vt:lpwstr>http://www.nevo.co.il/Law_word/law15/memshala-768.pdf</vt:lpwstr>
      </vt:variant>
      <vt:variant>
        <vt:lpwstr/>
      </vt:variant>
      <vt:variant>
        <vt:i4>8192008</vt:i4>
      </vt:variant>
      <vt:variant>
        <vt:i4>1476</vt:i4>
      </vt:variant>
      <vt:variant>
        <vt:i4>0</vt:i4>
      </vt:variant>
      <vt:variant>
        <vt:i4>5</vt:i4>
      </vt:variant>
      <vt:variant>
        <vt:lpwstr>http://www.nevo.co.il/Law_word/law14/law-2405.pdf</vt:lpwstr>
      </vt:variant>
      <vt:variant>
        <vt:lpwstr/>
      </vt:variant>
      <vt:variant>
        <vt:i4>1245280</vt:i4>
      </vt:variant>
      <vt:variant>
        <vt:i4>1473</vt:i4>
      </vt:variant>
      <vt:variant>
        <vt:i4>0</vt:i4>
      </vt:variant>
      <vt:variant>
        <vt:i4>5</vt:i4>
      </vt:variant>
      <vt:variant>
        <vt:lpwstr>http://www.nevo.co.il/Law_word/law15/memshala-1083.pdf</vt:lpwstr>
      </vt:variant>
      <vt:variant>
        <vt:lpwstr/>
      </vt:variant>
      <vt:variant>
        <vt:i4>7602189</vt:i4>
      </vt:variant>
      <vt:variant>
        <vt:i4>1470</vt:i4>
      </vt:variant>
      <vt:variant>
        <vt:i4>0</vt:i4>
      </vt:variant>
      <vt:variant>
        <vt:i4>5</vt:i4>
      </vt:variant>
      <vt:variant>
        <vt:lpwstr>http://www.nevo.co.il/law_word/law14/law-2591.pdf</vt:lpwstr>
      </vt:variant>
      <vt:variant>
        <vt:lpwstr/>
      </vt:variant>
      <vt:variant>
        <vt:i4>7995484</vt:i4>
      </vt:variant>
      <vt:variant>
        <vt:i4>1467</vt:i4>
      </vt:variant>
      <vt:variant>
        <vt:i4>0</vt:i4>
      </vt:variant>
      <vt:variant>
        <vt:i4>5</vt:i4>
      </vt:variant>
      <vt:variant>
        <vt:lpwstr>http://www.nevo.co.il/Law_word/law15/memshala-768.pdf</vt:lpwstr>
      </vt:variant>
      <vt:variant>
        <vt:lpwstr/>
      </vt:variant>
      <vt:variant>
        <vt:i4>8192008</vt:i4>
      </vt:variant>
      <vt:variant>
        <vt:i4>1464</vt:i4>
      </vt:variant>
      <vt:variant>
        <vt:i4>0</vt:i4>
      </vt:variant>
      <vt:variant>
        <vt:i4>5</vt:i4>
      </vt:variant>
      <vt:variant>
        <vt:lpwstr>http://www.nevo.co.il/Law_word/law14/law-2405.pdf</vt:lpwstr>
      </vt:variant>
      <vt:variant>
        <vt:lpwstr/>
      </vt:variant>
      <vt:variant>
        <vt:i4>1245280</vt:i4>
      </vt:variant>
      <vt:variant>
        <vt:i4>1461</vt:i4>
      </vt:variant>
      <vt:variant>
        <vt:i4>0</vt:i4>
      </vt:variant>
      <vt:variant>
        <vt:i4>5</vt:i4>
      </vt:variant>
      <vt:variant>
        <vt:lpwstr>http://www.nevo.co.il/Law_word/law15/memshala-1083.pdf</vt:lpwstr>
      </vt:variant>
      <vt:variant>
        <vt:lpwstr/>
      </vt:variant>
      <vt:variant>
        <vt:i4>7602189</vt:i4>
      </vt:variant>
      <vt:variant>
        <vt:i4>1458</vt:i4>
      </vt:variant>
      <vt:variant>
        <vt:i4>0</vt:i4>
      </vt:variant>
      <vt:variant>
        <vt:i4>5</vt:i4>
      </vt:variant>
      <vt:variant>
        <vt:lpwstr>http://www.nevo.co.il/law_word/law14/law-2591.pdf</vt:lpwstr>
      </vt:variant>
      <vt:variant>
        <vt:lpwstr/>
      </vt:variant>
      <vt:variant>
        <vt:i4>1245280</vt:i4>
      </vt:variant>
      <vt:variant>
        <vt:i4>1455</vt:i4>
      </vt:variant>
      <vt:variant>
        <vt:i4>0</vt:i4>
      </vt:variant>
      <vt:variant>
        <vt:i4>5</vt:i4>
      </vt:variant>
      <vt:variant>
        <vt:lpwstr>http://www.nevo.co.il/Law_word/law15/memshala-1083.pdf</vt:lpwstr>
      </vt:variant>
      <vt:variant>
        <vt:lpwstr/>
      </vt:variant>
      <vt:variant>
        <vt:i4>7602189</vt:i4>
      </vt:variant>
      <vt:variant>
        <vt:i4>1452</vt:i4>
      </vt:variant>
      <vt:variant>
        <vt:i4>0</vt:i4>
      </vt:variant>
      <vt:variant>
        <vt:i4>5</vt:i4>
      </vt:variant>
      <vt:variant>
        <vt:lpwstr>http://www.nevo.co.il/law_word/law14/law-2591.pdf</vt:lpwstr>
      </vt:variant>
      <vt:variant>
        <vt:lpwstr/>
      </vt:variant>
      <vt:variant>
        <vt:i4>1245280</vt:i4>
      </vt:variant>
      <vt:variant>
        <vt:i4>1449</vt:i4>
      </vt:variant>
      <vt:variant>
        <vt:i4>0</vt:i4>
      </vt:variant>
      <vt:variant>
        <vt:i4>5</vt:i4>
      </vt:variant>
      <vt:variant>
        <vt:lpwstr>http://www.nevo.co.il/Law_word/law15/memshala-1083.pdf</vt:lpwstr>
      </vt:variant>
      <vt:variant>
        <vt:lpwstr/>
      </vt:variant>
      <vt:variant>
        <vt:i4>7602189</vt:i4>
      </vt:variant>
      <vt:variant>
        <vt:i4>1446</vt:i4>
      </vt:variant>
      <vt:variant>
        <vt:i4>0</vt:i4>
      </vt:variant>
      <vt:variant>
        <vt:i4>5</vt:i4>
      </vt:variant>
      <vt:variant>
        <vt:lpwstr>http://www.nevo.co.il/law_word/law14/law-2591.pdf</vt:lpwstr>
      </vt:variant>
      <vt:variant>
        <vt:lpwstr/>
      </vt:variant>
      <vt:variant>
        <vt:i4>7995473</vt:i4>
      </vt:variant>
      <vt:variant>
        <vt:i4>1443</vt:i4>
      </vt:variant>
      <vt:variant>
        <vt:i4>0</vt:i4>
      </vt:variant>
      <vt:variant>
        <vt:i4>5</vt:i4>
      </vt:variant>
      <vt:variant>
        <vt:lpwstr>http://www.nevo.co.il/Law_word/law15/MEMSHALA-260.pdf</vt:lpwstr>
      </vt:variant>
      <vt:variant>
        <vt:lpwstr/>
      </vt:variant>
      <vt:variant>
        <vt:i4>7995406</vt:i4>
      </vt:variant>
      <vt:variant>
        <vt:i4>1440</vt:i4>
      </vt:variant>
      <vt:variant>
        <vt:i4>0</vt:i4>
      </vt:variant>
      <vt:variant>
        <vt:i4>5</vt:i4>
      </vt:variant>
      <vt:variant>
        <vt:lpwstr>http://www.nevo.co.il/Law_word/law14/law-2077.pdf</vt:lpwstr>
      </vt:variant>
      <vt:variant>
        <vt:lpwstr/>
      </vt:variant>
      <vt:variant>
        <vt:i4>8323159</vt:i4>
      </vt:variant>
      <vt:variant>
        <vt:i4>1437</vt:i4>
      </vt:variant>
      <vt:variant>
        <vt:i4>0</vt:i4>
      </vt:variant>
      <vt:variant>
        <vt:i4>5</vt:i4>
      </vt:variant>
      <vt:variant>
        <vt:lpwstr>http://www.nevo.co.il/Law_word/law15/MEMSHALA-236.pdf</vt:lpwstr>
      </vt:variant>
      <vt:variant>
        <vt:lpwstr/>
      </vt:variant>
      <vt:variant>
        <vt:i4>7864334</vt:i4>
      </vt:variant>
      <vt:variant>
        <vt:i4>1434</vt:i4>
      </vt:variant>
      <vt:variant>
        <vt:i4>0</vt:i4>
      </vt:variant>
      <vt:variant>
        <vt:i4>5</vt:i4>
      </vt:variant>
      <vt:variant>
        <vt:lpwstr>http://www.nevo.co.il/Law_word/law14/LAW-2057.pdf</vt:lpwstr>
      </vt:variant>
      <vt:variant>
        <vt:lpwstr/>
      </vt:variant>
      <vt:variant>
        <vt:i4>7995473</vt:i4>
      </vt:variant>
      <vt:variant>
        <vt:i4>1431</vt:i4>
      </vt:variant>
      <vt:variant>
        <vt:i4>0</vt:i4>
      </vt:variant>
      <vt:variant>
        <vt:i4>5</vt:i4>
      </vt:variant>
      <vt:variant>
        <vt:lpwstr>http://www.nevo.co.il/Law_word/law15/MEMSHALA-260.pdf</vt:lpwstr>
      </vt:variant>
      <vt:variant>
        <vt:lpwstr/>
      </vt:variant>
      <vt:variant>
        <vt:i4>7995406</vt:i4>
      </vt:variant>
      <vt:variant>
        <vt:i4>1428</vt:i4>
      </vt:variant>
      <vt:variant>
        <vt:i4>0</vt:i4>
      </vt:variant>
      <vt:variant>
        <vt:i4>5</vt:i4>
      </vt:variant>
      <vt:variant>
        <vt:lpwstr>http://www.nevo.co.il/Law_word/law14/law-2077.pdf</vt:lpwstr>
      </vt:variant>
      <vt:variant>
        <vt:lpwstr/>
      </vt:variant>
      <vt:variant>
        <vt:i4>8323159</vt:i4>
      </vt:variant>
      <vt:variant>
        <vt:i4>1425</vt:i4>
      </vt:variant>
      <vt:variant>
        <vt:i4>0</vt:i4>
      </vt:variant>
      <vt:variant>
        <vt:i4>5</vt:i4>
      </vt:variant>
      <vt:variant>
        <vt:lpwstr>http://www.nevo.co.il/Law_word/law15/MEMSHALA-236.pdf</vt:lpwstr>
      </vt:variant>
      <vt:variant>
        <vt:lpwstr/>
      </vt:variant>
      <vt:variant>
        <vt:i4>7864334</vt:i4>
      </vt:variant>
      <vt:variant>
        <vt:i4>1422</vt:i4>
      </vt:variant>
      <vt:variant>
        <vt:i4>0</vt:i4>
      </vt:variant>
      <vt:variant>
        <vt:i4>5</vt:i4>
      </vt:variant>
      <vt:variant>
        <vt:lpwstr>http://www.nevo.co.il/Law_word/law14/LAW-2057.pdf</vt:lpwstr>
      </vt:variant>
      <vt:variant>
        <vt:lpwstr/>
      </vt:variant>
      <vt:variant>
        <vt:i4>7995473</vt:i4>
      </vt:variant>
      <vt:variant>
        <vt:i4>1419</vt:i4>
      </vt:variant>
      <vt:variant>
        <vt:i4>0</vt:i4>
      </vt:variant>
      <vt:variant>
        <vt:i4>5</vt:i4>
      </vt:variant>
      <vt:variant>
        <vt:lpwstr>http://www.nevo.co.il/Law_word/law15/MEMSHALA-260.pdf</vt:lpwstr>
      </vt:variant>
      <vt:variant>
        <vt:lpwstr/>
      </vt:variant>
      <vt:variant>
        <vt:i4>7995406</vt:i4>
      </vt:variant>
      <vt:variant>
        <vt:i4>1416</vt:i4>
      </vt:variant>
      <vt:variant>
        <vt:i4>0</vt:i4>
      </vt:variant>
      <vt:variant>
        <vt:i4>5</vt:i4>
      </vt:variant>
      <vt:variant>
        <vt:lpwstr>http://www.nevo.co.il/Law_word/law14/law-2077.pdf</vt:lpwstr>
      </vt:variant>
      <vt:variant>
        <vt:lpwstr/>
      </vt:variant>
      <vt:variant>
        <vt:i4>8323159</vt:i4>
      </vt:variant>
      <vt:variant>
        <vt:i4>1413</vt:i4>
      </vt:variant>
      <vt:variant>
        <vt:i4>0</vt:i4>
      </vt:variant>
      <vt:variant>
        <vt:i4>5</vt:i4>
      </vt:variant>
      <vt:variant>
        <vt:lpwstr>http://www.nevo.co.il/Law_word/law15/MEMSHALA-236.pdf</vt:lpwstr>
      </vt:variant>
      <vt:variant>
        <vt:lpwstr/>
      </vt:variant>
      <vt:variant>
        <vt:i4>7864334</vt:i4>
      </vt:variant>
      <vt:variant>
        <vt:i4>1410</vt:i4>
      </vt:variant>
      <vt:variant>
        <vt:i4>0</vt:i4>
      </vt:variant>
      <vt:variant>
        <vt:i4>5</vt:i4>
      </vt:variant>
      <vt:variant>
        <vt:lpwstr>http://www.nevo.co.il/Law_word/law14/LAW-2057.pdf</vt:lpwstr>
      </vt:variant>
      <vt:variant>
        <vt:lpwstr/>
      </vt:variant>
      <vt:variant>
        <vt:i4>7995473</vt:i4>
      </vt:variant>
      <vt:variant>
        <vt:i4>1407</vt:i4>
      </vt:variant>
      <vt:variant>
        <vt:i4>0</vt:i4>
      </vt:variant>
      <vt:variant>
        <vt:i4>5</vt:i4>
      </vt:variant>
      <vt:variant>
        <vt:lpwstr>http://www.nevo.co.il/Law_word/law15/MEMSHALA-260.pdf</vt:lpwstr>
      </vt:variant>
      <vt:variant>
        <vt:lpwstr/>
      </vt:variant>
      <vt:variant>
        <vt:i4>7995406</vt:i4>
      </vt:variant>
      <vt:variant>
        <vt:i4>1404</vt:i4>
      </vt:variant>
      <vt:variant>
        <vt:i4>0</vt:i4>
      </vt:variant>
      <vt:variant>
        <vt:i4>5</vt:i4>
      </vt:variant>
      <vt:variant>
        <vt:lpwstr>http://www.nevo.co.il/Law_word/law14/law-2077.pdf</vt:lpwstr>
      </vt:variant>
      <vt:variant>
        <vt:lpwstr/>
      </vt:variant>
      <vt:variant>
        <vt:i4>8323159</vt:i4>
      </vt:variant>
      <vt:variant>
        <vt:i4>1401</vt:i4>
      </vt:variant>
      <vt:variant>
        <vt:i4>0</vt:i4>
      </vt:variant>
      <vt:variant>
        <vt:i4>5</vt:i4>
      </vt:variant>
      <vt:variant>
        <vt:lpwstr>http://www.nevo.co.il/Law_word/law15/MEMSHALA-236.pdf</vt:lpwstr>
      </vt:variant>
      <vt:variant>
        <vt:lpwstr/>
      </vt:variant>
      <vt:variant>
        <vt:i4>7864334</vt:i4>
      </vt:variant>
      <vt:variant>
        <vt:i4>1398</vt:i4>
      </vt:variant>
      <vt:variant>
        <vt:i4>0</vt:i4>
      </vt:variant>
      <vt:variant>
        <vt:i4>5</vt:i4>
      </vt:variant>
      <vt:variant>
        <vt:lpwstr>http://www.nevo.co.il/Law_word/law14/LAW-2057.pdf</vt:lpwstr>
      </vt:variant>
      <vt:variant>
        <vt:lpwstr/>
      </vt:variant>
      <vt:variant>
        <vt:i4>7995484</vt:i4>
      </vt:variant>
      <vt:variant>
        <vt:i4>1395</vt:i4>
      </vt:variant>
      <vt:variant>
        <vt:i4>0</vt:i4>
      </vt:variant>
      <vt:variant>
        <vt:i4>5</vt:i4>
      </vt:variant>
      <vt:variant>
        <vt:lpwstr>http://www.nevo.co.il/Law_word/law15/memshala-768.pdf</vt:lpwstr>
      </vt:variant>
      <vt:variant>
        <vt:lpwstr/>
      </vt:variant>
      <vt:variant>
        <vt:i4>8192008</vt:i4>
      </vt:variant>
      <vt:variant>
        <vt:i4>1392</vt:i4>
      </vt:variant>
      <vt:variant>
        <vt:i4>0</vt:i4>
      </vt:variant>
      <vt:variant>
        <vt:i4>5</vt:i4>
      </vt:variant>
      <vt:variant>
        <vt:lpwstr>http://www.nevo.co.il/Law_word/law14/law-2405.pdf</vt:lpwstr>
      </vt:variant>
      <vt:variant>
        <vt:lpwstr/>
      </vt:variant>
      <vt:variant>
        <vt:i4>1245280</vt:i4>
      </vt:variant>
      <vt:variant>
        <vt:i4>1389</vt:i4>
      </vt:variant>
      <vt:variant>
        <vt:i4>0</vt:i4>
      </vt:variant>
      <vt:variant>
        <vt:i4>5</vt:i4>
      </vt:variant>
      <vt:variant>
        <vt:lpwstr>http://www.nevo.co.il/Law_word/law15/memshala-1083.pdf</vt:lpwstr>
      </vt:variant>
      <vt:variant>
        <vt:lpwstr/>
      </vt:variant>
      <vt:variant>
        <vt:i4>7602189</vt:i4>
      </vt:variant>
      <vt:variant>
        <vt:i4>1386</vt:i4>
      </vt:variant>
      <vt:variant>
        <vt:i4>0</vt:i4>
      </vt:variant>
      <vt:variant>
        <vt:i4>5</vt:i4>
      </vt:variant>
      <vt:variant>
        <vt:lpwstr>http://www.nevo.co.il/law_word/law14/law-2591.pdf</vt:lpwstr>
      </vt:variant>
      <vt:variant>
        <vt:lpwstr/>
      </vt:variant>
      <vt:variant>
        <vt:i4>1245280</vt:i4>
      </vt:variant>
      <vt:variant>
        <vt:i4>1383</vt:i4>
      </vt:variant>
      <vt:variant>
        <vt:i4>0</vt:i4>
      </vt:variant>
      <vt:variant>
        <vt:i4>5</vt:i4>
      </vt:variant>
      <vt:variant>
        <vt:lpwstr>http://www.nevo.co.il/Law_word/law15/memshala-1083.pdf</vt:lpwstr>
      </vt:variant>
      <vt:variant>
        <vt:lpwstr/>
      </vt:variant>
      <vt:variant>
        <vt:i4>7602189</vt:i4>
      </vt:variant>
      <vt:variant>
        <vt:i4>1380</vt:i4>
      </vt:variant>
      <vt:variant>
        <vt:i4>0</vt:i4>
      </vt:variant>
      <vt:variant>
        <vt:i4>5</vt:i4>
      </vt:variant>
      <vt:variant>
        <vt:lpwstr>http://www.nevo.co.il/law_word/law14/law-2591.pdf</vt:lpwstr>
      </vt:variant>
      <vt:variant>
        <vt:lpwstr/>
      </vt:variant>
      <vt:variant>
        <vt:i4>1245280</vt:i4>
      </vt:variant>
      <vt:variant>
        <vt:i4>1377</vt:i4>
      </vt:variant>
      <vt:variant>
        <vt:i4>0</vt:i4>
      </vt:variant>
      <vt:variant>
        <vt:i4>5</vt:i4>
      </vt:variant>
      <vt:variant>
        <vt:lpwstr>http://www.nevo.co.il/Law_word/law15/memshala-1083.pdf</vt:lpwstr>
      </vt:variant>
      <vt:variant>
        <vt:lpwstr/>
      </vt:variant>
      <vt:variant>
        <vt:i4>7602189</vt:i4>
      </vt:variant>
      <vt:variant>
        <vt:i4>1374</vt:i4>
      </vt:variant>
      <vt:variant>
        <vt:i4>0</vt:i4>
      </vt:variant>
      <vt:variant>
        <vt:i4>5</vt:i4>
      </vt:variant>
      <vt:variant>
        <vt:lpwstr>http://www.nevo.co.il/law_word/law14/law-2591.pdf</vt:lpwstr>
      </vt:variant>
      <vt:variant>
        <vt:lpwstr/>
      </vt:variant>
      <vt:variant>
        <vt:i4>7995484</vt:i4>
      </vt:variant>
      <vt:variant>
        <vt:i4>1371</vt:i4>
      </vt:variant>
      <vt:variant>
        <vt:i4>0</vt:i4>
      </vt:variant>
      <vt:variant>
        <vt:i4>5</vt:i4>
      </vt:variant>
      <vt:variant>
        <vt:lpwstr>http://www.nevo.co.il/Law_word/law15/memshala-768.pdf</vt:lpwstr>
      </vt:variant>
      <vt:variant>
        <vt:lpwstr/>
      </vt:variant>
      <vt:variant>
        <vt:i4>8192008</vt:i4>
      </vt:variant>
      <vt:variant>
        <vt:i4>1368</vt:i4>
      </vt:variant>
      <vt:variant>
        <vt:i4>0</vt:i4>
      </vt:variant>
      <vt:variant>
        <vt:i4>5</vt:i4>
      </vt:variant>
      <vt:variant>
        <vt:lpwstr>http://www.nevo.co.il/Law_word/law14/law-2405.pdf</vt:lpwstr>
      </vt:variant>
      <vt:variant>
        <vt:lpwstr/>
      </vt:variant>
      <vt:variant>
        <vt:i4>7995484</vt:i4>
      </vt:variant>
      <vt:variant>
        <vt:i4>1365</vt:i4>
      </vt:variant>
      <vt:variant>
        <vt:i4>0</vt:i4>
      </vt:variant>
      <vt:variant>
        <vt:i4>5</vt:i4>
      </vt:variant>
      <vt:variant>
        <vt:lpwstr>http://www.nevo.co.il/Law_word/law15/memshala-768.pdf</vt:lpwstr>
      </vt:variant>
      <vt:variant>
        <vt:lpwstr/>
      </vt:variant>
      <vt:variant>
        <vt:i4>8192008</vt:i4>
      </vt:variant>
      <vt:variant>
        <vt:i4>1362</vt:i4>
      </vt:variant>
      <vt:variant>
        <vt:i4>0</vt:i4>
      </vt:variant>
      <vt:variant>
        <vt:i4>5</vt:i4>
      </vt:variant>
      <vt:variant>
        <vt:lpwstr>http://www.nevo.co.il/Law_word/law14/law-2405.pdf</vt:lpwstr>
      </vt:variant>
      <vt:variant>
        <vt:lpwstr/>
      </vt:variant>
      <vt:variant>
        <vt:i4>7995484</vt:i4>
      </vt:variant>
      <vt:variant>
        <vt:i4>1359</vt:i4>
      </vt:variant>
      <vt:variant>
        <vt:i4>0</vt:i4>
      </vt:variant>
      <vt:variant>
        <vt:i4>5</vt:i4>
      </vt:variant>
      <vt:variant>
        <vt:lpwstr>http://www.nevo.co.il/Law_word/law15/memshala-768.pdf</vt:lpwstr>
      </vt:variant>
      <vt:variant>
        <vt:lpwstr/>
      </vt:variant>
      <vt:variant>
        <vt:i4>8192008</vt:i4>
      </vt:variant>
      <vt:variant>
        <vt:i4>1356</vt:i4>
      </vt:variant>
      <vt:variant>
        <vt:i4>0</vt:i4>
      </vt:variant>
      <vt:variant>
        <vt:i4>5</vt:i4>
      </vt:variant>
      <vt:variant>
        <vt:lpwstr>http://www.nevo.co.il/Law_word/law14/law-2405.pdf</vt:lpwstr>
      </vt:variant>
      <vt:variant>
        <vt:lpwstr/>
      </vt:variant>
      <vt:variant>
        <vt:i4>7995484</vt:i4>
      </vt:variant>
      <vt:variant>
        <vt:i4>1353</vt:i4>
      </vt:variant>
      <vt:variant>
        <vt:i4>0</vt:i4>
      </vt:variant>
      <vt:variant>
        <vt:i4>5</vt:i4>
      </vt:variant>
      <vt:variant>
        <vt:lpwstr>http://www.nevo.co.il/Law_word/law15/memshala-768.pdf</vt:lpwstr>
      </vt:variant>
      <vt:variant>
        <vt:lpwstr/>
      </vt:variant>
      <vt:variant>
        <vt:i4>8192008</vt:i4>
      </vt:variant>
      <vt:variant>
        <vt:i4>1350</vt:i4>
      </vt:variant>
      <vt:variant>
        <vt:i4>0</vt:i4>
      </vt:variant>
      <vt:variant>
        <vt:i4>5</vt:i4>
      </vt:variant>
      <vt:variant>
        <vt:lpwstr>http://www.nevo.co.il/Law_word/law14/law-2405.pdf</vt:lpwstr>
      </vt:variant>
      <vt:variant>
        <vt:lpwstr/>
      </vt:variant>
      <vt:variant>
        <vt:i4>7995473</vt:i4>
      </vt:variant>
      <vt:variant>
        <vt:i4>1347</vt:i4>
      </vt:variant>
      <vt:variant>
        <vt:i4>0</vt:i4>
      </vt:variant>
      <vt:variant>
        <vt:i4>5</vt:i4>
      </vt:variant>
      <vt:variant>
        <vt:lpwstr>http://www.nevo.co.il/Law_word/law15/MEMSHALA-260.pdf</vt:lpwstr>
      </vt:variant>
      <vt:variant>
        <vt:lpwstr/>
      </vt:variant>
      <vt:variant>
        <vt:i4>7995406</vt:i4>
      </vt:variant>
      <vt:variant>
        <vt:i4>1344</vt:i4>
      </vt:variant>
      <vt:variant>
        <vt:i4>0</vt:i4>
      </vt:variant>
      <vt:variant>
        <vt:i4>5</vt:i4>
      </vt:variant>
      <vt:variant>
        <vt:lpwstr>http://www.nevo.co.il/Law_word/law14/law-2077.pdf</vt:lpwstr>
      </vt:variant>
      <vt:variant>
        <vt:lpwstr/>
      </vt:variant>
      <vt:variant>
        <vt:i4>8323159</vt:i4>
      </vt:variant>
      <vt:variant>
        <vt:i4>1341</vt:i4>
      </vt:variant>
      <vt:variant>
        <vt:i4>0</vt:i4>
      </vt:variant>
      <vt:variant>
        <vt:i4>5</vt:i4>
      </vt:variant>
      <vt:variant>
        <vt:lpwstr>http://www.nevo.co.il/Law_word/law15/MEMSHALA-236.pdf</vt:lpwstr>
      </vt:variant>
      <vt:variant>
        <vt:lpwstr/>
      </vt:variant>
      <vt:variant>
        <vt:i4>7864334</vt:i4>
      </vt:variant>
      <vt:variant>
        <vt:i4>1338</vt:i4>
      </vt:variant>
      <vt:variant>
        <vt:i4>0</vt:i4>
      </vt:variant>
      <vt:variant>
        <vt:i4>5</vt:i4>
      </vt:variant>
      <vt:variant>
        <vt:lpwstr>http://www.nevo.co.il/Law_word/law14/LAW-2057.pdf</vt:lpwstr>
      </vt:variant>
      <vt:variant>
        <vt:lpwstr/>
      </vt:variant>
      <vt:variant>
        <vt:i4>1245280</vt:i4>
      </vt:variant>
      <vt:variant>
        <vt:i4>1335</vt:i4>
      </vt:variant>
      <vt:variant>
        <vt:i4>0</vt:i4>
      </vt:variant>
      <vt:variant>
        <vt:i4>5</vt:i4>
      </vt:variant>
      <vt:variant>
        <vt:lpwstr>http://www.nevo.co.il/Law_word/law15/memshala-1083.pdf</vt:lpwstr>
      </vt:variant>
      <vt:variant>
        <vt:lpwstr/>
      </vt:variant>
      <vt:variant>
        <vt:i4>7602189</vt:i4>
      </vt:variant>
      <vt:variant>
        <vt:i4>1332</vt:i4>
      </vt:variant>
      <vt:variant>
        <vt:i4>0</vt:i4>
      </vt:variant>
      <vt:variant>
        <vt:i4>5</vt:i4>
      </vt:variant>
      <vt:variant>
        <vt:lpwstr>http://www.nevo.co.il/law_word/law14/law-2591.pdf</vt:lpwstr>
      </vt:variant>
      <vt:variant>
        <vt:lpwstr/>
      </vt:variant>
      <vt:variant>
        <vt:i4>7995484</vt:i4>
      </vt:variant>
      <vt:variant>
        <vt:i4>1329</vt:i4>
      </vt:variant>
      <vt:variant>
        <vt:i4>0</vt:i4>
      </vt:variant>
      <vt:variant>
        <vt:i4>5</vt:i4>
      </vt:variant>
      <vt:variant>
        <vt:lpwstr>http://www.nevo.co.il/Law_word/law15/memshala-768.pdf</vt:lpwstr>
      </vt:variant>
      <vt:variant>
        <vt:lpwstr/>
      </vt:variant>
      <vt:variant>
        <vt:i4>8192008</vt:i4>
      </vt:variant>
      <vt:variant>
        <vt:i4>1326</vt:i4>
      </vt:variant>
      <vt:variant>
        <vt:i4>0</vt:i4>
      </vt:variant>
      <vt:variant>
        <vt:i4>5</vt:i4>
      </vt:variant>
      <vt:variant>
        <vt:lpwstr>http://www.nevo.co.il/Law_word/law14/law-2405.pdf</vt:lpwstr>
      </vt:variant>
      <vt:variant>
        <vt:lpwstr/>
      </vt:variant>
      <vt:variant>
        <vt:i4>7995473</vt:i4>
      </vt:variant>
      <vt:variant>
        <vt:i4>1323</vt:i4>
      </vt:variant>
      <vt:variant>
        <vt:i4>0</vt:i4>
      </vt:variant>
      <vt:variant>
        <vt:i4>5</vt:i4>
      </vt:variant>
      <vt:variant>
        <vt:lpwstr>http://www.nevo.co.il/Law_word/law15/MEMSHALA-260.pdf</vt:lpwstr>
      </vt:variant>
      <vt:variant>
        <vt:lpwstr/>
      </vt:variant>
      <vt:variant>
        <vt:i4>7995406</vt:i4>
      </vt:variant>
      <vt:variant>
        <vt:i4>1320</vt:i4>
      </vt:variant>
      <vt:variant>
        <vt:i4>0</vt:i4>
      </vt:variant>
      <vt:variant>
        <vt:i4>5</vt:i4>
      </vt:variant>
      <vt:variant>
        <vt:lpwstr>http://www.nevo.co.il/Law_word/law14/law-2077.pdf</vt:lpwstr>
      </vt:variant>
      <vt:variant>
        <vt:lpwstr/>
      </vt:variant>
      <vt:variant>
        <vt:i4>8323159</vt:i4>
      </vt:variant>
      <vt:variant>
        <vt:i4>1317</vt:i4>
      </vt:variant>
      <vt:variant>
        <vt:i4>0</vt:i4>
      </vt:variant>
      <vt:variant>
        <vt:i4>5</vt:i4>
      </vt:variant>
      <vt:variant>
        <vt:lpwstr>http://www.nevo.co.il/Law_word/law15/MEMSHALA-236.pdf</vt:lpwstr>
      </vt:variant>
      <vt:variant>
        <vt:lpwstr/>
      </vt:variant>
      <vt:variant>
        <vt:i4>7864334</vt:i4>
      </vt:variant>
      <vt:variant>
        <vt:i4>1314</vt:i4>
      </vt:variant>
      <vt:variant>
        <vt:i4>0</vt:i4>
      </vt:variant>
      <vt:variant>
        <vt:i4>5</vt:i4>
      </vt:variant>
      <vt:variant>
        <vt:lpwstr>http://www.nevo.co.il/Law_word/law14/LAW-2057.pdf</vt:lpwstr>
      </vt:variant>
      <vt:variant>
        <vt:lpwstr/>
      </vt:variant>
      <vt:variant>
        <vt:i4>7995484</vt:i4>
      </vt:variant>
      <vt:variant>
        <vt:i4>1311</vt:i4>
      </vt:variant>
      <vt:variant>
        <vt:i4>0</vt:i4>
      </vt:variant>
      <vt:variant>
        <vt:i4>5</vt:i4>
      </vt:variant>
      <vt:variant>
        <vt:lpwstr>http://www.nevo.co.il/Law_word/law15/memshala-768.pdf</vt:lpwstr>
      </vt:variant>
      <vt:variant>
        <vt:lpwstr/>
      </vt:variant>
      <vt:variant>
        <vt:i4>8192008</vt:i4>
      </vt:variant>
      <vt:variant>
        <vt:i4>1308</vt:i4>
      </vt:variant>
      <vt:variant>
        <vt:i4>0</vt:i4>
      </vt:variant>
      <vt:variant>
        <vt:i4>5</vt:i4>
      </vt:variant>
      <vt:variant>
        <vt:lpwstr>http://www.nevo.co.il/Law_word/law14/law-2405.pdf</vt:lpwstr>
      </vt:variant>
      <vt:variant>
        <vt:lpwstr/>
      </vt:variant>
      <vt:variant>
        <vt:i4>3342366</vt:i4>
      </vt:variant>
      <vt:variant>
        <vt:i4>1305</vt:i4>
      </vt:variant>
      <vt:variant>
        <vt:i4>0</vt:i4>
      </vt:variant>
      <vt:variant>
        <vt:i4>5</vt:i4>
      </vt:variant>
      <vt:variant>
        <vt:lpwstr>http://www.nevo.co.il/Law_word/law16/knesset-747.pdf</vt:lpwstr>
      </vt:variant>
      <vt:variant>
        <vt:lpwstr/>
      </vt:variant>
      <vt:variant>
        <vt:i4>7667727</vt:i4>
      </vt:variant>
      <vt:variant>
        <vt:i4>1302</vt:i4>
      </vt:variant>
      <vt:variant>
        <vt:i4>0</vt:i4>
      </vt:variant>
      <vt:variant>
        <vt:i4>5</vt:i4>
      </vt:variant>
      <vt:variant>
        <vt:lpwstr>http://www.nevo.co.il/Law_word/law14/law-2680.pdf</vt:lpwstr>
      </vt:variant>
      <vt:variant>
        <vt:lpwstr/>
      </vt:variant>
      <vt:variant>
        <vt:i4>7929947</vt:i4>
      </vt:variant>
      <vt:variant>
        <vt:i4>1299</vt:i4>
      </vt:variant>
      <vt:variant>
        <vt:i4>0</vt:i4>
      </vt:variant>
      <vt:variant>
        <vt:i4>5</vt:i4>
      </vt:variant>
      <vt:variant>
        <vt:lpwstr>http://www.nevo.co.il/Law_word/law15/memshala-951.pdf</vt:lpwstr>
      </vt:variant>
      <vt:variant>
        <vt:lpwstr/>
      </vt:variant>
      <vt:variant>
        <vt:i4>8126476</vt:i4>
      </vt:variant>
      <vt:variant>
        <vt:i4>1296</vt:i4>
      </vt:variant>
      <vt:variant>
        <vt:i4>0</vt:i4>
      </vt:variant>
      <vt:variant>
        <vt:i4>5</vt:i4>
      </vt:variant>
      <vt:variant>
        <vt:lpwstr>http://www.nevo.co.il/law_word/law14/law-2510.pdf</vt:lpwstr>
      </vt:variant>
      <vt:variant>
        <vt:lpwstr/>
      </vt:variant>
      <vt:variant>
        <vt:i4>3538962</vt:i4>
      </vt:variant>
      <vt:variant>
        <vt:i4>1293</vt:i4>
      </vt:variant>
      <vt:variant>
        <vt:i4>0</vt:i4>
      </vt:variant>
      <vt:variant>
        <vt:i4>5</vt:i4>
      </vt:variant>
      <vt:variant>
        <vt:lpwstr>http://www.nevo.co.il/Law_word/law16/knesset-580.pdf</vt:lpwstr>
      </vt:variant>
      <vt:variant>
        <vt:lpwstr/>
      </vt:variant>
      <vt:variant>
        <vt:i4>7667723</vt:i4>
      </vt:variant>
      <vt:variant>
        <vt:i4>1290</vt:i4>
      </vt:variant>
      <vt:variant>
        <vt:i4>0</vt:i4>
      </vt:variant>
      <vt:variant>
        <vt:i4>5</vt:i4>
      </vt:variant>
      <vt:variant>
        <vt:lpwstr>http://www.nevo.co.il/law_word/law14/law-2486.pdf</vt:lpwstr>
      </vt:variant>
      <vt:variant>
        <vt:lpwstr/>
      </vt:variant>
      <vt:variant>
        <vt:i4>7864402</vt:i4>
      </vt:variant>
      <vt:variant>
        <vt:i4>1287</vt:i4>
      </vt:variant>
      <vt:variant>
        <vt:i4>0</vt:i4>
      </vt:variant>
      <vt:variant>
        <vt:i4>5</vt:i4>
      </vt:variant>
      <vt:variant>
        <vt:lpwstr>http://www.nevo.co.il/Law_word/law15/memshala-849.pdf</vt:lpwstr>
      </vt:variant>
      <vt:variant>
        <vt:lpwstr/>
      </vt:variant>
      <vt:variant>
        <vt:i4>8257540</vt:i4>
      </vt:variant>
      <vt:variant>
        <vt:i4>1284</vt:i4>
      </vt:variant>
      <vt:variant>
        <vt:i4>0</vt:i4>
      </vt:variant>
      <vt:variant>
        <vt:i4>5</vt:i4>
      </vt:variant>
      <vt:variant>
        <vt:lpwstr>http://www.nevo.co.il/Law_word/law14/law-2439.pdf</vt:lpwstr>
      </vt:variant>
      <vt:variant>
        <vt:lpwstr/>
      </vt:variant>
      <vt:variant>
        <vt:i4>7995484</vt:i4>
      </vt:variant>
      <vt:variant>
        <vt:i4>1281</vt:i4>
      </vt:variant>
      <vt:variant>
        <vt:i4>0</vt:i4>
      </vt:variant>
      <vt:variant>
        <vt:i4>5</vt:i4>
      </vt:variant>
      <vt:variant>
        <vt:lpwstr>http://www.nevo.co.il/Law_word/law15/memshala-768.pdf</vt:lpwstr>
      </vt:variant>
      <vt:variant>
        <vt:lpwstr/>
      </vt:variant>
      <vt:variant>
        <vt:i4>8192008</vt:i4>
      </vt:variant>
      <vt:variant>
        <vt:i4>1278</vt:i4>
      </vt:variant>
      <vt:variant>
        <vt:i4>0</vt:i4>
      </vt:variant>
      <vt:variant>
        <vt:i4>5</vt:i4>
      </vt:variant>
      <vt:variant>
        <vt:lpwstr>http://www.nevo.co.il/Law_word/law14/law-2405.pdf</vt:lpwstr>
      </vt:variant>
      <vt:variant>
        <vt:lpwstr/>
      </vt:variant>
      <vt:variant>
        <vt:i4>7995484</vt:i4>
      </vt:variant>
      <vt:variant>
        <vt:i4>1275</vt:i4>
      </vt:variant>
      <vt:variant>
        <vt:i4>0</vt:i4>
      </vt:variant>
      <vt:variant>
        <vt:i4>5</vt:i4>
      </vt:variant>
      <vt:variant>
        <vt:lpwstr>http://www.nevo.co.il/Law_word/law15/memshala-768.pdf</vt:lpwstr>
      </vt:variant>
      <vt:variant>
        <vt:lpwstr/>
      </vt:variant>
      <vt:variant>
        <vt:i4>8192008</vt:i4>
      </vt:variant>
      <vt:variant>
        <vt:i4>1272</vt:i4>
      </vt:variant>
      <vt:variant>
        <vt:i4>0</vt:i4>
      </vt:variant>
      <vt:variant>
        <vt:i4>5</vt:i4>
      </vt:variant>
      <vt:variant>
        <vt:lpwstr>http://www.nevo.co.il/Law_word/law14/law-2405.pdf</vt:lpwstr>
      </vt:variant>
      <vt:variant>
        <vt:lpwstr/>
      </vt:variant>
      <vt:variant>
        <vt:i4>7995484</vt:i4>
      </vt:variant>
      <vt:variant>
        <vt:i4>1269</vt:i4>
      </vt:variant>
      <vt:variant>
        <vt:i4>0</vt:i4>
      </vt:variant>
      <vt:variant>
        <vt:i4>5</vt:i4>
      </vt:variant>
      <vt:variant>
        <vt:lpwstr>http://www.nevo.co.il/Law_word/law15/memshala-768.pdf</vt:lpwstr>
      </vt:variant>
      <vt:variant>
        <vt:lpwstr/>
      </vt:variant>
      <vt:variant>
        <vt:i4>8192008</vt:i4>
      </vt:variant>
      <vt:variant>
        <vt:i4>1266</vt:i4>
      </vt:variant>
      <vt:variant>
        <vt:i4>0</vt:i4>
      </vt:variant>
      <vt:variant>
        <vt:i4>5</vt:i4>
      </vt:variant>
      <vt:variant>
        <vt:lpwstr>http://www.nevo.co.il/Law_word/law14/law-2405.pdf</vt:lpwstr>
      </vt:variant>
      <vt:variant>
        <vt:lpwstr/>
      </vt:variant>
      <vt:variant>
        <vt:i4>5505033</vt:i4>
      </vt:variant>
      <vt:variant>
        <vt:i4>1260</vt:i4>
      </vt:variant>
      <vt:variant>
        <vt:i4>0</vt:i4>
      </vt:variant>
      <vt:variant>
        <vt:i4>5</vt:i4>
      </vt:variant>
      <vt:variant>
        <vt:lpwstr/>
      </vt:variant>
      <vt:variant>
        <vt:lpwstr>med10</vt:lpwstr>
      </vt:variant>
      <vt:variant>
        <vt:i4>3145771</vt:i4>
      </vt:variant>
      <vt:variant>
        <vt:i4>1254</vt:i4>
      </vt:variant>
      <vt:variant>
        <vt:i4>0</vt:i4>
      </vt:variant>
      <vt:variant>
        <vt:i4>5</vt:i4>
      </vt:variant>
      <vt:variant>
        <vt:lpwstr/>
      </vt:variant>
      <vt:variant>
        <vt:lpwstr>Seif139</vt:lpwstr>
      </vt:variant>
      <vt:variant>
        <vt:i4>3145771</vt:i4>
      </vt:variant>
      <vt:variant>
        <vt:i4>1248</vt:i4>
      </vt:variant>
      <vt:variant>
        <vt:i4>0</vt:i4>
      </vt:variant>
      <vt:variant>
        <vt:i4>5</vt:i4>
      </vt:variant>
      <vt:variant>
        <vt:lpwstr/>
      </vt:variant>
      <vt:variant>
        <vt:lpwstr>Seif138</vt:lpwstr>
      </vt:variant>
      <vt:variant>
        <vt:i4>3145771</vt:i4>
      </vt:variant>
      <vt:variant>
        <vt:i4>1242</vt:i4>
      </vt:variant>
      <vt:variant>
        <vt:i4>0</vt:i4>
      </vt:variant>
      <vt:variant>
        <vt:i4>5</vt:i4>
      </vt:variant>
      <vt:variant>
        <vt:lpwstr/>
      </vt:variant>
      <vt:variant>
        <vt:lpwstr>Seif137</vt:lpwstr>
      </vt:variant>
      <vt:variant>
        <vt:i4>3145771</vt:i4>
      </vt:variant>
      <vt:variant>
        <vt:i4>1236</vt:i4>
      </vt:variant>
      <vt:variant>
        <vt:i4>0</vt:i4>
      </vt:variant>
      <vt:variant>
        <vt:i4>5</vt:i4>
      </vt:variant>
      <vt:variant>
        <vt:lpwstr/>
      </vt:variant>
      <vt:variant>
        <vt:lpwstr>Seif136</vt:lpwstr>
      </vt:variant>
      <vt:variant>
        <vt:i4>3604523</vt:i4>
      </vt:variant>
      <vt:variant>
        <vt:i4>1230</vt:i4>
      </vt:variant>
      <vt:variant>
        <vt:i4>0</vt:i4>
      </vt:variant>
      <vt:variant>
        <vt:i4>5</vt:i4>
      </vt:variant>
      <vt:variant>
        <vt:lpwstr/>
      </vt:variant>
      <vt:variant>
        <vt:lpwstr>Seif141</vt:lpwstr>
      </vt:variant>
      <vt:variant>
        <vt:i4>3145771</vt:i4>
      </vt:variant>
      <vt:variant>
        <vt:i4>1224</vt:i4>
      </vt:variant>
      <vt:variant>
        <vt:i4>0</vt:i4>
      </vt:variant>
      <vt:variant>
        <vt:i4>5</vt:i4>
      </vt:variant>
      <vt:variant>
        <vt:lpwstr/>
      </vt:variant>
      <vt:variant>
        <vt:lpwstr>Seif135</vt:lpwstr>
      </vt:variant>
      <vt:variant>
        <vt:i4>3145771</vt:i4>
      </vt:variant>
      <vt:variant>
        <vt:i4>1218</vt:i4>
      </vt:variant>
      <vt:variant>
        <vt:i4>0</vt:i4>
      </vt:variant>
      <vt:variant>
        <vt:i4>5</vt:i4>
      </vt:variant>
      <vt:variant>
        <vt:lpwstr/>
      </vt:variant>
      <vt:variant>
        <vt:lpwstr>Seif134</vt:lpwstr>
      </vt:variant>
      <vt:variant>
        <vt:i4>3145771</vt:i4>
      </vt:variant>
      <vt:variant>
        <vt:i4>1212</vt:i4>
      </vt:variant>
      <vt:variant>
        <vt:i4>0</vt:i4>
      </vt:variant>
      <vt:variant>
        <vt:i4>5</vt:i4>
      </vt:variant>
      <vt:variant>
        <vt:lpwstr/>
      </vt:variant>
      <vt:variant>
        <vt:lpwstr>Seif133</vt:lpwstr>
      </vt:variant>
      <vt:variant>
        <vt:i4>3407915</vt:i4>
      </vt:variant>
      <vt:variant>
        <vt:i4>1206</vt:i4>
      </vt:variant>
      <vt:variant>
        <vt:i4>0</vt:i4>
      </vt:variant>
      <vt:variant>
        <vt:i4>5</vt:i4>
      </vt:variant>
      <vt:variant>
        <vt:lpwstr/>
      </vt:variant>
      <vt:variant>
        <vt:lpwstr>Seif171</vt:lpwstr>
      </vt:variant>
      <vt:variant>
        <vt:i4>3145771</vt:i4>
      </vt:variant>
      <vt:variant>
        <vt:i4>1200</vt:i4>
      </vt:variant>
      <vt:variant>
        <vt:i4>0</vt:i4>
      </vt:variant>
      <vt:variant>
        <vt:i4>5</vt:i4>
      </vt:variant>
      <vt:variant>
        <vt:lpwstr/>
      </vt:variant>
      <vt:variant>
        <vt:lpwstr>Seif132</vt:lpwstr>
      </vt:variant>
      <vt:variant>
        <vt:i4>3145771</vt:i4>
      </vt:variant>
      <vt:variant>
        <vt:i4>1194</vt:i4>
      </vt:variant>
      <vt:variant>
        <vt:i4>0</vt:i4>
      </vt:variant>
      <vt:variant>
        <vt:i4>5</vt:i4>
      </vt:variant>
      <vt:variant>
        <vt:lpwstr/>
      </vt:variant>
      <vt:variant>
        <vt:lpwstr>Seif131</vt:lpwstr>
      </vt:variant>
      <vt:variant>
        <vt:i4>3145771</vt:i4>
      </vt:variant>
      <vt:variant>
        <vt:i4>1188</vt:i4>
      </vt:variant>
      <vt:variant>
        <vt:i4>0</vt:i4>
      </vt:variant>
      <vt:variant>
        <vt:i4>5</vt:i4>
      </vt:variant>
      <vt:variant>
        <vt:lpwstr/>
      </vt:variant>
      <vt:variant>
        <vt:lpwstr>Seif130</vt:lpwstr>
      </vt:variant>
      <vt:variant>
        <vt:i4>3211307</vt:i4>
      </vt:variant>
      <vt:variant>
        <vt:i4>1182</vt:i4>
      </vt:variant>
      <vt:variant>
        <vt:i4>0</vt:i4>
      </vt:variant>
      <vt:variant>
        <vt:i4>5</vt:i4>
      </vt:variant>
      <vt:variant>
        <vt:lpwstr/>
      </vt:variant>
      <vt:variant>
        <vt:lpwstr>Seif129</vt:lpwstr>
      </vt:variant>
      <vt:variant>
        <vt:i4>3211307</vt:i4>
      </vt:variant>
      <vt:variant>
        <vt:i4>1176</vt:i4>
      </vt:variant>
      <vt:variant>
        <vt:i4>0</vt:i4>
      </vt:variant>
      <vt:variant>
        <vt:i4>5</vt:i4>
      </vt:variant>
      <vt:variant>
        <vt:lpwstr/>
      </vt:variant>
      <vt:variant>
        <vt:lpwstr>Seif128</vt:lpwstr>
      </vt:variant>
      <vt:variant>
        <vt:i4>3211307</vt:i4>
      </vt:variant>
      <vt:variant>
        <vt:i4>1170</vt:i4>
      </vt:variant>
      <vt:variant>
        <vt:i4>0</vt:i4>
      </vt:variant>
      <vt:variant>
        <vt:i4>5</vt:i4>
      </vt:variant>
      <vt:variant>
        <vt:lpwstr/>
      </vt:variant>
      <vt:variant>
        <vt:lpwstr>Seif127</vt:lpwstr>
      </vt:variant>
      <vt:variant>
        <vt:i4>3276843</vt:i4>
      </vt:variant>
      <vt:variant>
        <vt:i4>1164</vt:i4>
      </vt:variant>
      <vt:variant>
        <vt:i4>0</vt:i4>
      </vt:variant>
      <vt:variant>
        <vt:i4>5</vt:i4>
      </vt:variant>
      <vt:variant>
        <vt:lpwstr/>
      </vt:variant>
      <vt:variant>
        <vt:lpwstr>Seif117</vt:lpwstr>
      </vt:variant>
      <vt:variant>
        <vt:i4>3276843</vt:i4>
      </vt:variant>
      <vt:variant>
        <vt:i4>1158</vt:i4>
      </vt:variant>
      <vt:variant>
        <vt:i4>0</vt:i4>
      </vt:variant>
      <vt:variant>
        <vt:i4>5</vt:i4>
      </vt:variant>
      <vt:variant>
        <vt:lpwstr/>
      </vt:variant>
      <vt:variant>
        <vt:lpwstr>Seif116</vt:lpwstr>
      </vt:variant>
      <vt:variant>
        <vt:i4>3276843</vt:i4>
      </vt:variant>
      <vt:variant>
        <vt:i4>1152</vt:i4>
      </vt:variant>
      <vt:variant>
        <vt:i4>0</vt:i4>
      </vt:variant>
      <vt:variant>
        <vt:i4>5</vt:i4>
      </vt:variant>
      <vt:variant>
        <vt:lpwstr/>
      </vt:variant>
      <vt:variant>
        <vt:lpwstr>Seif115</vt:lpwstr>
      </vt:variant>
      <vt:variant>
        <vt:i4>3276843</vt:i4>
      </vt:variant>
      <vt:variant>
        <vt:i4>1146</vt:i4>
      </vt:variant>
      <vt:variant>
        <vt:i4>0</vt:i4>
      </vt:variant>
      <vt:variant>
        <vt:i4>5</vt:i4>
      </vt:variant>
      <vt:variant>
        <vt:lpwstr/>
      </vt:variant>
      <vt:variant>
        <vt:lpwstr>Seif114</vt:lpwstr>
      </vt:variant>
      <vt:variant>
        <vt:i4>3276843</vt:i4>
      </vt:variant>
      <vt:variant>
        <vt:i4>1140</vt:i4>
      </vt:variant>
      <vt:variant>
        <vt:i4>0</vt:i4>
      </vt:variant>
      <vt:variant>
        <vt:i4>5</vt:i4>
      </vt:variant>
      <vt:variant>
        <vt:lpwstr/>
      </vt:variant>
      <vt:variant>
        <vt:lpwstr>Seif113</vt:lpwstr>
      </vt:variant>
      <vt:variant>
        <vt:i4>3276843</vt:i4>
      </vt:variant>
      <vt:variant>
        <vt:i4>1134</vt:i4>
      </vt:variant>
      <vt:variant>
        <vt:i4>0</vt:i4>
      </vt:variant>
      <vt:variant>
        <vt:i4>5</vt:i4>
      </vt:variant>
      <vt:variant>
        <vt:lpwstr/>
      </vt:variant>
      <vt:variant>
        <vt:lpwstr>Seif112</vt:lpwstr>
      </vt:variant>
      <vt:variant>
        <vt:i4>6029321</vt:i4>
      </vt:variant>
      <vt:variant>
        <vt:i4>1128</vt:i4>
      </vt:variant>
      <vt:variant>
        <vt:i4>0</vt:i4>
      </vt:variant>
      <vt:variant>
        <vt:i4>5</vt:i4>
      </vt:variant>
      <vt:variant>
        <vt:lpwstr/>
      </vt:variant>
      <vt:variant>
        <vt:lpwstr>med9</vt:lpwstr>
      </vt:variant>
      <vt:variant>
        <vt:i4>3276843</vt:i4>
      </vt:variant>
      <vt:variant>
        <vt:i4>1122</vt:i4>
      </vt:variant>
      <vt:variant>
        <vt:i4>0</vt:i4>
      </vt:variant>
      <vt:variant>
        <vt:i4>5</vt:i4>
      </vt:variant>
      <vt:variant>
        <vt:lpwstr/>
      </vt:variant>
      <vt:variant>
        <vt:lpwstr>Seif111</vt:lpwstr>
      </vt:variant>
      <vt:variant>
        <vt:i4>3276843</vt:i4>
      </vt:variant>
      <vt:variant>
        <vt:i4>1116</vt:i4>
      </vt:variant>
      <vt:variant>
        <vt:i4>0</vt:i4>
      </vt:variant>
      <vt:variant>
        <vt:i4>5</vt:i4>
      </vt:variant>
      <vt:variant>
        <vt:lpwstr/>
      </vt:variant>
      <vt:variant>
        <vt:lpwstr>Seif110</vt:lpwstr>
      </vt:variant>
      <vt:variant>
        <vt:i4>3342379</vt:i4>
      </vt:variant>
      <vt:variant>
        <vt:i4>1110</vt:i4>
      </vt:variant>
      <vt:variant>
        <vt:i4>0</vt:i4>
      </vt:variant>
      <vt:variant>
        <vt:i4>5</vt:i4>
      </vt:variant>
      <vt:variant>
        <vt:lpwstr/>
      </vt:variant>
      <vt:variant>
        <vt:lpwstr>Seif109</vt:lpwstr>
      </vt:variant>
      <vt:variant>
        <vt:i4>3342379</vt:i4>
      </vt:variant>
      <vt:variant>
        <vt:i4>1104</vt:i4>
      </vt:variant>
      <vt:variant>
        <vt:i4>0</vt:i4>
      </vt:variant>
      <vt:variant>
        <vt:i4>5</vt:i4>
      </vt:variant>
      <vt:variant>
        <vt:lpwstr/>
      </vt:variant>
      <vt:variant>
        <vt:lpwstr>Seif108</vt:lpwstr>
      </vt:variant>
      <vt:variant>
        <vt:i4>3538987</vt:i4>
      </vt:variant>
      <vt:variant>
        <vt:i4>1098</vt:i4>
      </vt:variant>
      <vt:variant>
        <vt:i4>0</vt:i4>
      </vt:variant>
      <vt:variant>
        <vt:i4>5</vt:i4>
      </vt:variant>
      <vt:variant>
        <vt:lpwstr/>
      </vt:variant>
      <vt:variant>
        <vt:lpwstr>Seif159</vt:lpwstr>
      </vt:variant>
      <vt:variant>
        <vt:i4>3342379</vt:i4>
      </vt:variant>
      <vt:variant>
        <vt:i4>1092</vt:i4>
      </vt:variant>
      <vt:variant>
        <vt:i4>0</vt:i4>
      </vt:variant>
      <vt:variant>
        <vt:i4>5</vt:i4>
      </vt:variant>
      <vt:variant>
        <vt:lpwstr/>
      </vt:variant>
      <vt:variant>
        <vt:lpwstr>Seif107</vt:lpwstr>
      </vt:variant>
      <vt:variant>
        <vt:i4>3342379</vt:i4>
      </vt:variant>
      <vt:variant>
        <vt:i4>1086</vt:i4>
      </vt:variant>
      <vt:variant>
        <vt:i4>0</vt:i4>
      </vt:variant>
      <vt:variant>
        <vt:i4>5</vt:i4>
      </vt:variant>
      <vt:variant>
        <vt:lpwstr/>
      </vt:variant>
      <vt:variant>
        <vt:lpwstr>Seif106</vt:lpwstr>
      </vt:variant>
      <vt:variant>
        <vt:i4>3538987</vt:i4>
      </vt:variant>
      <vt:variant>
        <vt:i4>1080</vt:i4>
      </vt:variant>
      <vt:variant>
        <vt:i4>0</vt:i4>
      </vt:variant>
      <vt:variant>
        <vt:i4>5</vt:i4>
      </vt:variant>
      <vt:variant>
        <vt:lpwstr/>
      </vt:variant>
      <vt:variant>
        <vt:lpwstr>Seif158</vt:lpwstr>
      </vt:variant>
      <vt:variant>
        <vt:i4>3342379</vt:i4>
      </vt:variant>
      <vt:variant>
        <vt:i4>1074</vt:i4>
      </vt:variant>
      <vt:variant>
        <vt:i4>0</vt:i4>
      </vt:variant>
      <vt:variant>
        <vt:i4>5</vt:i4>
      </vt:variant>
      <vt:variant>
        <vt:lpwstr/>
      </vt:variant>
      <vt:variant>
        <vt:lpwstr>Seif105</vt:lpwstr>
      </vt:variant>
      <vt:variant>
        <vt:i4>3538987</vt:i4>
      </vt:variant>
      <vt:variant>
        <vt:i4>1068</vt:i4>
      </vt:variant>
      <vt:variant>
        <vt:i4>0</vt:i4>
      </vt:variant>
      <vt:variant>
        <vt:i4>5</vt:i4>
      </vt:variant>
      <vt:variant>
        <vt:lpwstr/>
      </vt:variant>
      <vt:variant>
        <vt:lpwstr>Seif157</vt:lpwstr>
      </vt:variant>
      <vt:variant>
        <vt:i4>3538987</vt:i4>
      </vt:variant>
      <vt:variant>
        <vt:i4>1062</vt:i4>
      </vt:variant>
      <vt:variant>
        <vt:i4>0</vt:i4>
      </vt:variant>
      <vt:variant>
        <vt:i4>5</vt:i4>
      </vt:variant>
      <vt:variant>
        <vt:lpwstr/>
      </vt:variant>
      <vt:variant>
        <vt:lpwstr>Seif156</vt:lpwstr>
      </vt:variant>
      <vt:variant>
        <vt:i4>3538987</vt:i4>
      </vt:variant>
      <vt:variant>
        <vt:i4>1056</vt:i4>
      </vt:variant>
      <vt:variant>
        <vt:i4>0</vt:i4>
      </vt:variant>
      <vt:variant>
        <vt:i4>5</vt:i4>
      </vt:variant>
      <vt:variant>
        <vt:lpwstr/>
      </vt:variant>
      <vt:variant>
        <vt:lpwstr>Seif155</vt:lpwstr>
      </vt:variant>
      <vt:variant>
        <vt:i4>3342379</vt:i4>
      </vt:variant>
      <vt:variant>
        <vt:i4>1050</vt:i4>
      </vt:variant>
      <vt:variant>
        <vt:i4>0</vt:i4>
      </vt:variant>
      <vt:variant>
        <vt:i4>5</vt:i4>
      </vt:variant>
      <vt:variant>
        <vt:lpwstr/>
      </vt:variant>
      <vt:variant>
        <vt:lpwstr>Seif104</vt:lpwstr>
      </vt:variant>
      <vt:variant>
        <vt:i4>7274558</vt:i4>
      </vt:variant>
      <vt:variant>
        <vt:i4>1044</vt:i4>
      </vt:variant>
      <vt:variant>
        <vt:i4>0</vt:i4>
      </vt:variant>
      <vt:variant>
        <vt:i4>5</vt:i4>
      </vt:variant>
      <vt:variant>
        <vt:lpwstr/>
      </vt:variant>
      <vt:variant>
        <vt:lpwstr>hed228</vt:lpwstr>
      </vt:variant>
      <vt:variant>
        <vt:i4>3342379</vt:i4>
      </vt:variant>
      <vt:variant>
        <vt:i4>1038</vt:i4>
      </vt:variant>
      <vt:variant>
        <vt:i4>0</vt:i4>
      </vt:variant>
      <vt:variant>
        <vt:i4>5</vt:i4>
      </vt:variant>
      <vt:variant>
        <vt:lpwstr/>
      </vt:variant>
      <vt:variant>
        <vt:lpwstr>Seif103</vt:lpwstr>
      </vt:variant>
      <vt:variant>
        <vt:i4>3342379</vt:i4>
      </vt:variant>
      <vt:variant>
        <vt:i4>1032</vt:i4>
      </vt:variant>
      <vt:variant>
        <vt:i4>0</vt:i4>
      </vt:variant>
      <vt:variant>
        <vt:i4>5</vt:i4>
      </vt:variant>
      <vt:variant>
        <vt:lpwstr/>
      </vt:variant>
      <vt:variant>
        <vt:lpwstr>Seif102</vt:lpwstr>
      </vt:variant>
      <vt:variant>
        <vt:i4>3342379</vt:i4>
      </vt:variant>
      <vt:variant>
        <vt:i4>1026</vt:i4>
      </vt:variant>
      <vt:variant>
        <vt:i4>0</vt:i4>
      </vt:variant>
      <vt:variant>
        <vt:i4>5</vt:i4>
      </vt:variant>
      <vt:variant>
        <vt:lpwstr/>
      </vt:variant>
      <vt:variant>
        <vt:lpwstr>Seif101</vt:lpwstr>
      </vt:variant>
      <vt:variant>
        <vt:i4>3342379</vt:i4>
      </vt:variant>
      <vt:variant>
        <vt:i4>1020</vt:i4>
      </vt:variant>
      <vt:variant>
        <vt:i4>0</vt:i4>
      </vt:variant>
      <vt:variant>
        <vt:i4>5</vt:i4>
      </vt:variant>
      <vt:variant>
        <vt:lpwstr/>
      </vt:variant>
      <vt:variant>
        <vt:lpwstr>Seif100</vt:lpwstr>
      </vt:variant>
      <vt:variant>
        <vt:i4>3801123</vt:i4>
      </vt:variant>
      <vt:variant>
        <vt:i4>1014</vt:i4>
      </vt:variant>
      <vt:variant>
        <vt:i4>0</vt:i4>
      </vt:variant>
      <vt:variant>
        <vt:i4>5</vt:i4>
      </vt:variant>
      <vt:variant>
        <vt:lpwstr/>
      </vt:variant>
      <vt:variant>
        <vt:lpwstr>Seif99</vt:lpwstr>
      </vt:variant>
      <vt:variant>
        <vt:i4>3866659</vt:i4>
      </vt:variant>
      <vt:variant>
        <vt:i4>1008</vt:i4>
      </vt:variant>
      <vt:variant>
        <vt:i4>0</vt:i4>
      </vt:variant>
      <vt:variant>
        <vt:i4>5</vt:i4>
      </vt:variant>
      <vt:variant>
        <vt:lpwstr/>
      </vt:variant>
      <vt:variant>
        <vt:lpwstr>Seif98</vt:lpwstr>
      </vt:variant>
      <vt:variant>
        <vt:i4>6291518</vt:i4>
      </vt:variant>
      <vt:variant>
        <vt:i4>1002</vt:i4>
      </vt:variant>
      <vt:variant>
        <vt:i4>0</vt:i4>
      </vt:variant>
      <vt:variant>
        <vt:i4>5</vt:i4>
      </vt:variant>
      <vt:variant>
        <vt:lpwstr/>
      </vt:variant>
      <vt:variant>
        <vt:lpwstr>hed227</vt:lpwstr>
      </vt:variant>
      <vt:variant>
        <vt:i4>6094857</vt:i4>
      </vt:variant>
      <vt:variant>
        <vt:i4>996</vt:i4>
      </vt:variant>
      <vt:variant>
        <vt:i4>0</vt:i4>
      </vt:variant>
      <vt:variant>
        <vt:i4>5</vt:i4>
      </vt:variant>
      <vt:variant>
        <vt:lpwstr/>
      </vt:variant>
      <vt:variant>
        <vt:lpwstr>med8</vt:lpwstr>
      </vt:variant>
      <vt:variant>
        <vt:i4>3407907</vt:i4>
      </vt:variant>
      <vt:variant>
        <vt:i4>990</vt:i4>
      </vt:variant>
      <vt:variant>
        <vt:i4>0</vt:i4>
      </vt:variant>
      <vt:variant>
        <vt:i4>5</vt:i4>
      </vt:variant>
      <vt:variant>
        <vt:lpwstr/>
      </vt:variant>
      <vt:variant>
        <vt:lpwstr>Seif97</vt:lpwstr>
      </vt:variant>
      <vt:variant>
        <vt:i4>3473443</vt:i4>
      </vt:variant>
      <vt:variant>
        <vt:i4>984</vt:i4>
      </vt:variant>
      <vt:variant>
        <vt:i4>0</vt:i4>
      </vt:variant>
      <vt:variant>
        <vt:i4>5</vt:i4>
      </vt:variant>
      <vt:variant>
        <vt:lpwstr/>
      </vt:variant>
      <vt:variant>
        <vt:lpwstr>Seif96</vt:lpwstr>
      </vt:variant>
      <vt:variant>
        <vt:i4>3538979</vt:i4>
      </vt:variant>
      <vt:variant>
        <vt:i4>978</vt:i4>
      </vt:variant>
      <vt:variant>
        <vt:i4>0</vt:i4>
      </vt:variant>
      <vt:variant>
        <vt:i4>5</vt:i4>
      </vt:variant>
      <vt:variant>
        <vt:lpwstr/>
      </vt:variant>
      <vt:variant>
        <vt:lpwstr>Seif95</vt:lpwstr>
      </vt:variant>
      <vt:variant>
        <vt:i4>3604515</vt:i4>
      </vt:variant>
      <vt:variant>
        <vt:i4>972</vt:i4>
      </vt:variant>
      <vt:variant>
        <vt:i4>0</vt:i4>
      </vt:variant>
      <vt:variant>
        <vt:i4>5</vt:i4>
      </vt:variant>
      <vt:variant>
        <vt:lpwstr/>
      </vt:variant>
      <vt:variant>
        <vt:lpwstr>Seif94</vt:lpwstr>
      </vt:variant>
      <vt:variant>
        <vt:i4>3145763</vt:i4>
      </vt:variant>
      <vt:variant>
        <vt:i4>966</vt:i4>
      </vt:variant>
      <vt:variant>
        <vt:i4>0</vt:i4>
      </vt:variant>
      <vt:variant>
        <vt:i4>5</vt:i4>
      </vt:variant>
      <vt:variant>
        <vt:lpwstr/>
      </vt:variant>
      <vt:variant>
        <vt:lpwstr>Seif93</vt:lpwstr>
      </vt:variant>
      <vt:variant>
        <vt:i4>3211299</vt:i4>
      </vt:variant>
      <vt:variant>
        <vt:i4>960</vt:i4>
      </vt:variant>
      <vt:variant>
        <vt:i4>0</vt:i4>
      </vt:variant>
      <vt:variant>
        <vt:i4>5</vt:i4>
      </vt:variant>
      <vt:variant>
        <vt:lpwstr/>
      </vt:variant>
      <vt:variant>
        <vt:lpwstr>Seif92</vt:lpwstr>
      </vt:variant>
      <vt:variant>
        <vt:i4>3276835</vt:i4>
      </vt:variant>
      <vt:variant>
        <vt:i4>954</vt:i4>
      </vt:variant>
      <vt:variant>
        <vt:i4>0</vt:i4>
      </vt:variant>
      <vt:variant>
        <vt:i4>5</vt:i4>
      </vt:variant>
      <vt:variant>
        <vt:lpwstr/>
      </vt:variant>
      <vt:variant>
        <vt:lpwstr>Seif91</vt:lpwstr>
      </vt:variant>
      <vt:variant>
        <vt:i4>6357054</vt:i4>
      </vt:variant>
      <vt:variant>
        <vt:i4>948</vt:i4>
      </vt:variant>
      <vt:variant>
        <vt:i4>0</vt:i4>
      </vt:variant>
      <vt:variant>
        <vt:i4>5</vt:i4>
      </vt:variant>
      <vt:variant>
        <vt:lpwstr/>
      </vt:variant>
      <vt:variant>
        <vt:lpwstr>hed226</vt:lpwstr>
      </vt:variant>
      <vt:variant>
        <vt:i4>3342371</vt:i4>
      </vt:variant>
      <vt:variant>
        <vt:i4>942</vt:i4>
      </vt:variant>
      <vt:variant>
        <vt:i4>0</vt:i4>
      </vt:variant>
      <vt:variant>
        <vt:i4>5</vt:i4>
      </vt:variant>
      <vt:variant>
        <vt:lpwstr/>
      </vt:variant>
      <vt:variant>
        <vt:lpwstr>Seif90</vt:lpwstr>
      </vt:variant>
      <vt:variant>
        <vt:i4>3801122</vt:i4>
      </vt:variant>
      <vt:variant>
        <vt:i4>936</vt:i4>
      </vt:variant>
      <vt:variant>
        <vt:i4>0</vt:i4>
      </vt:variant>
      <vt:variant>
        <vt:i4>5</vt:i4>
      </vt:variant>
      <vt:variant>
        <vt:lpwstr/>
      </vt:variant>
      <vt:variant>
        <vt:lpwstr>Seif89</vt:lpwstr>
      </vt:variant>
      <vt:variant>
        <vt:i4>6422590</vt:i4>
      </vt:variant>
      <vt:variant>
        <vt:i4>930</vt:i4>
      </vt:variant>
      <vt:variant>
        <vt:i4>0</vt:i4>
      </vt:variant>
      <vt:variant>
        <vt:i4>5</vt:i4>
      </vt:variant>
      <vt:variant>
        <vt:lpwstr/>
      </vt:variant>
      <vt:variant>
        <vt:lpwstr>hed225</vt:lpwstr>
      </vt:variant>
      <vt:variant>
        <vt:i4>5373961</vt:i4>
      </vt:variant>
      <vt:variant>
        <vt:i4>924</vt:i4>
      </vt:variant>
      <vt:variant>
        <vt:i4>0</vt:i4>
      </vt:variant>
      <vt:variant>
        <vt:i4>5</vt:i4>
      </vt:variant>
      <vt:variant>
        <vt:lpwstr/>
      </vt:variant>
      <vt:variant>
        <vt:lpwstr>med7</vt:lpwstr>
      </vt:variant>
      <vt:variant>
        <vt:i4>3866658</vt:i4>
      </vt:variant>
      <vt:variant>
        <vt:i4>918</vt:i4>
      </vt:variant>
      <vt:variant>
        <vt:i4>0</vt:i4>
      </vt:variant>
      <vt:variant>
        <vt:i4>5</vt:i4>
      </vt:variant>
      <vt:variant>
        <vt:lpwstr/>
      </vt:variant>
      <vt:variant>
        <vt:lpwstr>Seif88</vt:lpwstr>
      </vt:variant>
      <vt:variant>
        <vt:i4>3407906</vt:i4>
      </vt:variant>
      <vt:variant>
        <vt:i4>912</vt:i4>
      </vt:variant>
      <vt:variant>
        <vt:i4>0</vt:i4>
      </vt:variant>
      <vt:variant>
        <vt:i4>5</vt:i4>
      </vt:variant>
      <vt:variant>
        <vt:lpwstr/>
      </vt:variant>
      <vt:variant>
        <vt:lpwstr>Seif87</vt:lpwstr>
      </vt:variant>
      <vt:variant>
        <vt:i4>3473442</vt:i4>
      </vt:variant>
      <vt:variant>
        <vt:i4>906</vt:i4>
      </vt:variant>
      <vt:variant>
        <vt:i4>0</vt:i4>
      </vt:variant>
      <vt:variant>
        <vt:i4>5</vt:i4>
      </vt:variant>
      <vt:variant>
        <vt:lpwstr/>
      </vt:variant>
      <vt:variant>
        <vt:lpwstr>Seif86</vt:lpwstr>
      </vt:variant>
      <vt:variant>
        <vt:i4>3538978</vt:i4>
      </vt:variant>
      <vt:variant>
        <vt:i4>900</vt:i4>
      </vt:variant>
      <vt:variant>
        <vt:i4>0</vt:i4>
      </vt:variant>
      <vt:variant>
        <vt:i4>5</vt:i4>
      </vt:variant>
      <vt:variant>
        <vt:lpwstr/>
      </vt:variant>
      <vt:variant>
        <vt:lpwstr>Seif85</vt:lpwstr>
      </vt:variant>
      <vt:variant>
        <vt:i4>3604514</vt:i4>
      </vt:variant>
      <vt:variant>
        <vt:i4>894</vt:i4>
      </vt:variant>
      <vt:variant>
        <vt:i4>0</vt:i4>
      </vt:variant>
      <vt:variant>
        <vt:i4>5</vt:i4>
      </vt:variant>
      <vt:variant>
        <vt:lpwstr/>
      </vt:variant>
      <vt:variant>
        <vt:lpwstr>Seif84</vt:lpwstr>
      </vt:variant>
      <vt:variant>
        <vt:i4>5439497</vt:i4>
      </vt:variant>
      <vt:variant>
        <vt:i4>888</vt:i4>
      </vt:variant>
      <vt:variant>
        <vt:i4>0</vt:i4>
      </vt:variant>
      <vt:variant>
        <vt:i4>5</vt:i4>
      </vt:variant>
      <vt:variant>
        <vt:lpwstr/>
      </vt:variant>
      <vt:variant>
        <vt:lpwstr>med6</vt:lpwstr>
      </vt:variant>
      <vt:variant>
        <vt:i4>3145762</vt:i4>
      </vt:variant>
      <vt:variant>
        <vt:i4>882</vt:i4>
      </vt:variant>
      <vt:variant>
        <vt:i4>0</vt:i4>
      </vt:variant>
      <vt:variant>
        <vt:i4>5</vt:i4>
      </vt:variant>
      <vt:variant>
        <vt:lpwstr/>
      </vt:variant>
      <vt:variant>
        <vt:lpwstr>Seif83</vt:lpwstr>
      </vt:variant>
      <vt:variant>
        <vt:i4>3211298</vt:i4>
      </vt:variant>
      <vt:variant>
        <vt:i4>876</vt:i4>
      </vt:variant>
      <vt:variant>
        <vt:i4>0</vt:i4>
      </vt:variant>
      <vt:variant>
        <vt:i4>5</vt:i4>
      </vt:variant>
      <vt:variant>
        <vt:lpwstr/>
      </vt:variant>
      <vt:variant>
        <vt:lpwstr>Seif82</vt:lpwstr>
      </vt:variant>
      <vt:variant>
        <vt:i4>3276834</vt:i4>
      </vt:variant>
      <vt:variant>
        <vt:i4>870</vt:i4>
      </vt:variant>
      <vt:variant>
        <vt:i4>0</vt:i4>
      </vt:variant>
      <vt:variant>
        <vt:i4>5</vt:i4>
      </vt:variant>
      <vt:variant>
        <vt:lpwstr/>
      </vt:variant>
      <vt:variant>
        <vt:lpwstr>Seif81</vt:lpwstr>
      </vt:variant>
      <vt:variant>
        <vt:i4>3342370</vt:i4>
      </vt:variant>
      <vt:variant>
        <vt:i4>864</vt:i4>
      </vt:variant>
      <vt:variant>
        <vt:i4>0</vt:i4>
      </vt:variant>
      <vt:variant>
        <vt:i4>5</vt:i4>
      </vt:variant>
      <vt:variant>
        <vt:lpwstr/>
      </vt:variant>
      <vt:variant>
        <vt:lpwstr>Seif80</vt:lpwstr>
      </vt:variant>
      <vt:variant>
        <vt:i4>3801133</vt:i4>
      </vt:variant>
      <vt:variant>
        <vt:i4>858</vt:i4>
      </vt:variant>
      <vt:variant>
        <vt:i4>0</vt:i4>
      </vt:variant>
      <vt:variant>
        <vt:i4>5</vt:i4>
      </vt:variant>
      <vt:variant>
        <vt:lpwstr/>
      </vt:variant>
      <vt:variant>
        <vt:lpwstr>Seif79</vt:lpwstr>
      </vt:variant>
      <vt:variant>
        <vt:i4>3866669</vt:i4>
      </vt:variant>
      <vt:variant>
        <vt:i4>852</vt:i4>
      </vt:variant>
      <vt:variant>
        <vt:i4>0</vt:i4>
      </vt:variant>
      <vt:variant>
        <vt:i4>5</vt:i4>
      </vt:variant>
      <vt:variant>
        <vt:lpwstr/>
      </vt:variant>
      <vt:variant>
        <vt:lpwstr>Seif78</vt:lpwstr>
      </vt:variant>
      <vt:variant>
        <vt:i4>6488126</vt:i4>
      </vt:variant>
      <vt:variant>
        <vt:i4>846</vt:i4>
      </vt:variant>
      <vt:variant>
        <vt:i4>0</vt:i4>
      </vt:variant>
      <vt:variant>
        <vt:i4>5</vt:i4>
      </vt:variant>
      <vt:variant>
        <vt:lpwstr/>
      </vt:variant>
      <vt:variant>
        <vt:lpwstr>hed224</vt:lpwstr>
      </vt:variant>
      <vt:variant>
        <vt:i4>3407917</vt:i4>
      </vt:variant>
      <vt:variant>
        <vt:i4>840</vt:i4>
      </vt:variant>
      <vt:variant>
        <vt:i4>0</vt:i4>
      </vt:variant>
      <vt:variant>
        <vt:i4>5</vt:i4>
      </vt:variant>
      <vt:variant>
        <vt:lpwstr/>
      </vt:variant>
      <vt:variant>
        <vt:lpwstr>Seif77</vt:lpwstr>
      </vt:variant>
      <vt:variant>
        <vt:i4>3473453</vt:i4>
      </vt:variant>
      <vt:variant>
        <vt:i4>834</vt:i4>
      </vt:variant>
      <vt:variant>
        <vt:i4>0</vt:i4>
      </vt:variant>
      <vt:variant>
        <vt:i4>5</vt:i4>
      </vt:variant>
      <vt:variant>
        <vt:lpwstr/>
      </vt:variant>
      <vt:variant>
        <vt:lpwstr>Seif76</vt:lpwstr>
      </vt:variant>
      <vt:variant>
        <vt:i4>3538989</vt:i4>
      </vt:variant>
      <vt:variant>
        <vt:i4>828</vt:i4>
      </vt:variant>
      <vt:variant>
        <vt:i4>0</vt:i4>
      </vt:variant>
      <vt:variant>
        <vt:i4>5</vt:i4>
      </vt:variant>
      <vt:variant>
        <vt:lpwstr/>
      </vt:variant>
      <vt:variant>
        <vt:lpwstr>Seif75</vt:lpwstr>
      </vt:variant>
      <vt:variant>
        <vt:i4>6553662</vt:i4>
      </vt:variant>
      <vt:variant>
        <vt:i4>822</vt:i4>
      </vt:variant>
      <vt:variant>
        <vt:i4>0</vt:i4>
      </vt:variant>
      <vt:variant>
        <vt:i4>5</vt:i4>
      </vt:variant>
      <vt:variant>
        <vt:lpwstr/>
      </vt:variant>
      <vt:variant>
        <vt:lpwstr>hed223</vt:lpwstr>
      </vt:variant>
      <vt:variant>
        <vt:i4>3604525</vt:i4>
      </vt:variant>
      <vt:variant>
        <vt:i4>816</vt:i4>
      </vt:variant>
      <vt:variant>
        <vt:i4>0</vt:i4>
      </vt:variant>
      <vt:variant>
        <vt:i4>5</vt:i4>
      </vt:variant>
      <vt:variant>
        <vt:lpwstr/>
      </vt:variant>
      <vt:variant>
        <vt:lpwstr>Seif74</vt:lpwstr>
      </vt:variant>
      <vt:variant>
        <vt:i4>3145773</vt:i4>
      </vt:variant>
      <vt:variant>
        <vt:i4>810</vt:i4>
      </vt:variant>
      <vt:variant>
        <vt:i4>0</vt:i4>
      </vt:variant>
      <vt:variant>
        <vt:i4>5</vt:i4>
      </vt:variant>
      <vt:variant>
        <vt:lpwstr/>
      </vt:variant>
      <vt:variant>
        <vt:lpwstr>Seif73</vt:lpwstr>
      </vt:variant>
      <vt:variant>
        <vt:i4>6619198</vt:i4>
      </vt:variant>
      <vt:variant>
        <vt:i4>804</vt:i4>
      </vt:variant>
      <vt:variant>
        <vt:i4>0</vt:i4>
      </vt:variant>
      <vt:variant>
        <vt:i4>5</vt:i4>
      </vt:variant>
      <vt:variant>
        <vt:lpwstr/>
      </vt:variant>
      <vt:variant>
        <vt:lpwstr>hed222</vt:lpwstr>
      </vt:variant>
      <vt:variant>
        <vt:i4>6684734</vt:i4>
      </vt:variant>
      <vt:variant>
        <vt:i4>798</vt:i4>
      </vt:variant>
      <vt:variant>
        <vt:i4>0</vt:i4>
      </vt:variant>
      <vt:variant>
        <vt:i4>5</vt:i4>
      </vt:variant>
      <vt:variant>
        <vt:lpwstr/>
      </vt:variant>
      <vt:variant>
        <vt:lpwstr>hed221</vt:lpwstr>
      </vt:variant>
      <vt:variant>
        <vt:i4>6750270</vt:i4>
      </vt:variant>
      <vt:variant>
        <vt:i4>792</vt:i4>
      </vt:variant>
      <vt:variant>
        <vt:i4>0</vt:i4>
      </vt:variant>
      <vt:variant>
        <vt:i4>5</vt:i4>
      </vt:variant>
      <vt:variant>
        <vt:lpwstr/>
      </vt:variant>
      <vt:variant>
        <vt:lpwstr>hed220</vt:lpwstr>
      </vt:variant>
      <vt:variant>
        <vt:i4>7209021</vt:i4>
      </vt:variant>
      <vt:variant>
        <vt:i4>786</vt:i4>
      </vt:variant>
      <vt:variant>
        <vt:i4>0</vt:i4>
      </vt:variant>
      <vt:variant>
        <vt:i4>5</vt:i4>
      </vt:variant>
      <vt:variant>
        <vt:lpwstr/>
      </vt:variant>
      <vt:variant>
        <vt:lpwstr>hed219</vt:lpwstr>
      </vt:variant>
      <vt:variant>
        <vt:i4>7274557</vt:i4>
      </vt:variant>
      <vt:variant>
        <vt:i4>780</vt:i4>
      </vt:variant>
      <vt:variant>
        <vt:i4>0</vt:i4>
      </vt:variant>
      <vt:variant>
        <vt:i4>5</vt:i4>
      </vt:variant>
      <vt:variant>
        <vt:lpwstr/>
      </vt:variant>
      <vt:variant>
        <vt:lpwstr>hed218</vt:lpwstr>
      </vt:variant>
      <vt:variant>
        <vt:i4>3211309</vt:i4>
      </vt:variant>
      <vt:variant>
        <vt:i4>774</vt:i4>
      </vt:variant>
      <vt:variant>
        <vt:i4>0</vt:i4>
      </vt:variant>
      <vt:variant>
        <vt:i4>5</vt:i4>
      </vt:variant>
      <vt:variant>
        <vt:lpwstr/>
      </vt:variant>
      <vt:variant>
        <vt:lpwstr>Seif72</vt:lpwstr>
      </vt:variant>
      <vt:variant>
        <vt:i4>3276845</vt:i4>
      </vt:variant>
      <vt:variant>
        <vt:i4>768</vt:i4>
      </vt:variant>
      <vt:variant>
        <vt:i4>0</vt:i4>
      </vt:variant>
      <vt:variant>
        <vt:i4>5</vt:i4>
      </vt:variant>
      <vt:variant>
        <vt:lpwstr/>
      </vt:variant>
      <vt:variant>
        <vt:lpwstr>Seif71</vt:lpwstr>
      </vt:variant>
      <vt:variant>
        <vt:i4>6291517</vt:i4>
      </vt:variant>
      <vt:variant>
        <vt:i4>762</vt:i4>
      </vt:variant>
      <vt:variant>
        <vt:i4>0</vt:i4>
      </vt:variant>
      <vt:variant>
        <vt:i4>5</vt:i4>
      </vt:variant>
      <vt:variant>
        <vt:lpwstr/>
      </vt:variant>
      <vt:variant>
        <vt:lpwstr>hed217</vt:lpwstr>
      </vt:variant>
      <vt:variant>
        <vt:i4>5242889</vt:i4>
      </vt:variant>
      <vt:variant>
        <vt:i4>756</vt:i4>
      </vt:variant>
      <vt:variant>
        <vt:i4>0</vt:i4>
      </vt:variant>
      <vt:variant>
        <vt:i4>5</vt:i4>
      </vt:variant>
      <vt:variant>
        <vt:lpwstr/>
      </vt:variant>
      <vt:variant>
        <vt:lpwstr>med5</vt:lpwstr>
      </vt:variant>
      <vt:variant>
        <vt:i4>3342381</vt:i4>
      </vt:variant>
      <vt:variant>
        <vt:i4>750</vt:i4>
      </vt:variant>
      <vt:variant>
        <vt:i4>0</vt:i4>
      </vt:variant>
      <vt:variant>
        <vt:i4>5</vt:i4>
      </vt:variant>
      <vt:variant>
        <vt:lpwstr/>
      </vt:variant>
      <vt:variant>
        <vt:lpwstr>Seif70</vt:lpwstr>
      </vt:variant>
      <vt:variant>
        <vt:i4>3801132</vt:i4>
      </vt:variant>
      <vt:variant>
        <vt:i4>744</vt:i4>
      </vt:variant>
      <vt:variant>
        <vt:i4>0</vt:i4>
      </vt:variant>
      <vt:variant>
        <vt:i4>5</vt:i4>
      </vt:variant>
      <vt:variant>
        <vt:lpwstr/>
      </vt:variant>
      <vt:variant>
        <vt:lpwstr>Seif69</vt:lpwstr>
      </vt:variant>
      <vt:variant>
        <vt:i4>3866668</vt:i4>
      </vt:variant>
      <vt:variant>
        <vt:i4>738</vt:i4>
      </vt:variant>
      <vt:variant>
        <vt:i4>0</vt:i4>
      </vt:variant>
      <vt:variant>
        <vt:i4>5</vt:i4>
      </vt:variant>
      <vt:variant>
        <vt:lpwstr/>
      </vt:variant>
      <vt:variant>
        <vt:lpwstr>Seif68</vt:lpwstr>
      </vt:variant>
      <vt:variant>
        <vt:i4>3407916</vt:i4>
      </vt:variant>
      <vt:variant>
        <vt:i4>732</vt:i4>
      </vt:variant>
      <vt:variant>
        <vt:i4>0</vt:i4>
      </vt:variant>
      <vt:variant>
        <vt:i4>5</vt:i4>
      </vt:variant>
      <vt:variant>
        <vt:lpwstr/>
      </vt:variant>
      <vt:variant>
        <vt:lpwstr>Seif67</vt:lpwstr>
      </vt:variant>
      <vt:variant>
        <vt:i4>3473452</vt:i4>
      </vt:variant>
      <vt:variant>
        <vt:i4>726</vt:i4>
      </vt:variant>
      <vt:variant>
        <vt:i4>0</vt:i4>
      </vt:variant>
      <vt:variant>
        <vt:i4>5</vt:i4>
      </vt:variant>
      <vt:variant>
        <vt:lpwstr/>
      </vt:variant>
      <vt:variant>
        <vt:lpwstr>Seif66</vt:lpwstr>
      </vt:variant>
      <vt:variant>
        <vt:i4>3538988</vt:i4>
      </vt:variant>
      <vt:variant>
        <vt:i4>720</vt:i4>
      </vt:variant>
      <vt:variant>
        <vt:i4>0</vt:i4>
      </vt:variant>
      <vt:variant>
        <vt:i4>5</vt:i4>
      </vt:variant>
      <vt:variant>
        <vt:lpwstr/>
      </vt:variant>
      <vt:variant>
        <vt:lpwstr>Seif65</vt:lpwstr>
      </vt:variant>
      <vt:variant>
        <vt:i4>3538987</vt:i4>
      </vt:variant>
      <vt:variant>
        <vt:i4>714</vt:i4>
      </vt:variant>
      <vt:variant>
        <vt:i4>0</vt:i4>
      </vt:variant>
      <vt:variant>
        <vt:i4>5</vt:i4>
      </vt:variant>
      <vt:variant>
        <vt:lpwstr/>
      </vt:variant>
      <vt:variant>
        <vt:lpwstr>Seif154</vt:lpwstr>
      </vt:variant>
      <vt:variant>
        <vt:i4>3604524</vt:i4>
      </vt:variant>
      <vt:variant>
        <vt:i4>708</vt:i4>
      </vt:variant>
      <vt:variant>
        <vt:i4>0</vt:i4>
      </vt:variant>
      <vt:variant>
        <vt:i4>5</vt:i4>
      </vt:variant>
      <vt:variant>
        <vt:lpwstr/>
      </vt:variant>
      <vt:variant>
        <vt:lpwstr>Seif64</vt:lpwstr>
      </vt:variant>
      <vt:variant>
        <vt:i4>3145772</vt:i4>
      </vt:variant>
      <vt:variant>
        <vt:i4>702</vt:i4>
      </vt:variant>
      <vt:variant>
        <vt:i4>0</vt:i4>
      </vt:variant>
      <vt:variant>
        <vt:i4>5</vt:i4>
      </vt:variant>
      <vt:variant>
        <vt:lpwstr/>
      </vt:variant>
      <vt:variant>
        <vt:lpwstr>Seif63</vt:lpwstr>
      </vt:variant>
      <vt:variant>
        <vt:i4>5308425</vt:i4>
      </vt:variant>
      <vt:variant>
        <vt:i4>696</vt:i4>
      </vt:variant>
      <vt:variant>
        <vt:i4>0</vt:i4>
      </vt:variant>
      <vt:variant>
        <vt:i4>5</vt:i4>
      </vt:variant>
      <vt:variant>
        <vt:lpwstr/>
      </vt:variant>
      <vt:variant>
        <vt:lpwstr>med4</vt:lpwstr>
      </vt:variant>
      <vt:variant>
        <vt:i4>3211308</vt:i4>
      </vt:variant>
      <vt:variant>
        <vt:i4>690</vt:i4>
      </vt:variant>
      <vt:variant>
        <vt:i4>0</vt:i4>
      </vt:variant>
      <vt:variant>
        <vt:i4>5</vt:i4>
      </vt:variant>
      <vt:variant>
        <vt:lpwstr/>
      </vt:variant>
      <vt:variant>
        <vt:lpwstr>Seif62</vt:lpwstr>
      </vt:variant>
      <vt:variant>
        <vt:i4>3276844</vt:i4>
      </vt:variant>
      <vt:variant>
        <vt:i4>684</vt:i4>
      </vt:variant>
      <vt:variant>
        <vt:i4>0</vt:i4>
      </vt:variant>
      <vt:variant>
        <vt:i4>5</vt:i4>
      </vt:variant>
      <vt:variant>
        <vt:lpwstr/>
      </vt:variant>
      <vt:variant>
        <vt:lpwstr>Seif61</vt:lpwstr>
      </vt:variant>
      <vt:variant>
        <vt:i4>6357053</vt:i4>
      </vt:variant>
      <vt:variant>
        <vt:i4>678</vt:i4>
      </vt:variant>
      <vt:variant>
        <vt:i4>0</vt:i4>
      </vt:variant>
      <vt:variant>
        <vt:i4>5</vt:i4>
      </vt:variant>
      <vt:variant>
        <vt:lpwstr/>
      </vt:variant>
      <vt:variant>
        <vt:lpwstr>hed216</vt:lpwstr>
      </vt:variant>
      <vt:variant>
        <vt:i4>3342380</vt:i4>
      </vt:variant>
      <vt:variant>
        <vt:i4>672</vt:i4>
      </vt:variant>
      <vt:variant>
        <vt:i4>0</vt:i4>
      </vt:variant>
      <vt:variant>
        <vt:i4>5</vt:i4>
      </vt:variant>
      <vt:variant>
        <vt:lpwstr/>
      </vt:variant>
      <vt:variant>
        <vt:lpwstr>Seif60</vt:lpwstr>
      </vt:variant>
      <vt:variant>
        <vt:i4>3801135</vt:i4>
      </vt:variant>
      <vt:variant>
        <vt:i4>666</vt:i4>
      </vt:variant>
      <vt:variant>
        <vt:i4>0</vt:i4>
      </vt:variant>
      <vt:variant>
        <vt:i4>5</vt:i4>
      </vt:variant>
      <vt:variant>
        <vt:lpwstr/>
      </vt:variant>
      <vt:variant>
        <vt:lpwstr>Seif59</vt:lpwstr>
      </vt:variant>
      <vt:variant>
        <vt:i4>6422589</vt:i4>
      </vt:variant>
      <vt:variant>
        <vt:i4>660</vt:i4>
      </vt:variant>
      <vt:variant>
        <vt:i4>0</vt:i4>
      </vt:variant>
      <vt:variant>
        <vt:i4>5</vt:i4>
      </vt:variant>
      <vt:variant>
        <vt:lpwstr/>
      </vt:variant>
      <vt:variant>
        <vt:lpwstr>hed215</vt:lpwstr>
      </vt:variant>
      <vt:variant>
        <vt:i4>3866671</vt:i4>
      </vt:variant>
      <vt:variant>
        <vt:i4>654</vt:i4>
      </vt:variant>
      <vt:variant>
        <vt:i4>0</vt:i4>
      </vt:variant>
      <vt:variant>
        <vt:i4>5</vt:i4>
      </vt:variant>
      <vt:variant>
        <vt:lpwstr/>
      </vt:variant>
      <vt:variant>
        <vt:lpwstr>Seif58</vt:lpwstr>
      </vt:variant>
      <vt:variant>
        <vt:i4>3407919</vt:i4>
      </vt:variant>
      <vt:variant>
        <vt:i4>648</vt:i4>
      </vt:variant>
      <vt:variant>
        <vt:i4>0</vt:i4>
      </vt:variant>
      <vt:variant>
        <vt:i4>5</vt:i4>
      </vt:variant>
      <vt:variant>
        <vt:lpwstr/>
      </vt:variant>
      <vt:variant>
        <vt:lpwstr>Seif57</vt:lpwstr>
      </vt:variant>
      <vt:variant>
        <vt:i4>3473455</vt:i4>
      </vt:variant>
      <vt:variant>
        <vt:i4>642</vt:i4>
      </vt:variant>
      <vt:variant>
        <vt:i4>0</vt:i4>
      </vt:variant>
      <vt:variant>
        <vt:i4>5</vt:i4>
      </vt:variant>
      <vt:variant>
        <vt:lpwstr/>
      </vt:variant>
      <vt:variant>
        <vt:lpwstr>Seif56</vt:lpwstr>
      </vt:variant>
      <vt:variant>
        <vt:i4>3538991</vt:i4>
      </vt:variant>
      <vt:variant>
        <vt:i4>636</vt:i4>
      </vt:variant>
      <vt:variant>
        <vt:i4>0</vt:i4>
      </vt:variant>
      <vt:variant>
        <vt:i4>5</vt:i4>
      </vt:variant>
      <vt:variant>
        <vt:lpwstr/>
      </vt:variant>
      <vt:variant>
        <vt:lpwstr>Seif55</vt:lpwstr>
      </vt:variant>
      <vt:variant>
        <vt:i4>3538987</vt:i4>
      </vt:variant>
      <vt:variant>
        <vt:i4>630</vt:i4>
      </vt:variant>
      <vt:variant>
        <vt:i4>0</vt:i4>
      </vt:variant>
      <vt:variant>
        <vt:i4>5</vt:i4>
      </vt:variant>
      <vt:variant>
        <vt:lpwstr/>
      </vt:variant>
      <vt:variant>
        <vt:lpwstr>Seif153</vt:lpwstr>
      </vt:variant>
      <vt:variant>
        <vt:i4>3604527</vt:i4>
      </vt:variant>
      <vt:variant>
        <vt:i4>624</vt:i4>
      </vt:variant>
      <vt:variant>
        <vt:i4>0</vt:i4>
      </vt:variant>
      <vt:variant>
        <vt:i4>5</vt:i4>
      </vt:variant>
      <vt:variant>
        <vt:lpwstr/>
      </vt:variant>
      <vt:variant>
        <vt:lpwstr>Seif54</vt:lpwstr>
      </vt:variant>
      <vt:variant>
        <vt:i4>3145775</vt:i4>
      </vt:variant>
      <vt:variant>
        <vt:i4>618</vt:i4>
      </vt:variant>
      <vt:variant>
        <vt:i4>0</vt:i4>
      </vt:variant>
      <vt:variant>
        <vt:i4>5</vt:i4>
      </vt:variant>
      <vt:variant>
        <vt:lpwstr/>
      </vt:variant>
      <vt:variant>
        <vt:lpwstr>Seif53</vt:lpwstr>
      </vt:variant>
      <vt:variant>
        <vt:i4>3211311</vt:i4>
      </vt:variant>
      <vt:variant>
        <vt:i4>612</vt:i4>
      </vt:variant>
      <vt:variant>
        <vt:i4>0</vt:i4>
      </vt:variant>
      <vt:variant>
        <vt:i4>5</vt:i4>
      </vt:variant>
      <vt:variant>
        <vt:lpwstr/>
      </vt:variant>
      <vt:variant>
        <vt:lpwstr>Seif52</vt:lpwstr>
      </vt:variant>
      <vt:variant>
        <vt:i4>3276847</vt:i4>
      </vt:variant>
      <vt:variant>
        <vt:i4>606</vt:i4>
      </vt:variant>
      <vt:variant>
        <vt:i4>0</vt:i4>
      </vt:variant>
      <vt:variant>
        <vt:i4>5</vt:i4>
      </vt:variant>
      <vt:variant>
        <vt:lpwstr/>
      </vt:variant>
      <vt:variant>
        <vt:lpwstr>Seif51</vt:lpwstr>
      </vt:variant>
      <vt:variant>
        <vt:i4>6488125</vt:i4>
      </vt:variant>
      <vt:variant>
        <vt:i4>600</vt:i4>
      </vt:variant>
      <vt:variant>
        <vt:i4>0</vt:i4>
      </vt:variant>
      <vt:variant>
        <vt:i4>5</vt:i4>
      </vt:variant>
      <vt:variant>
        <vt:lpwstr/>
      </vt:variant>
      <vt:variant>
        <vt:lpwstr>hed214</vt:lpwstr>
      </vt:variant>
      <vt:variant>
        <vt:i4>3342383</vt:i4>
      </vt:variant>
      <vt:variant>
        <vt:i4>594</vt:i4>
      </vt:variant>
      <vt:variant>
        <vt:i4>0</vt:i4>
      </vt:variant>
      <vt:variant>
        <vt:i4>5</vt:i4>
      </vt:variant>
      <vt:variant>
        <vt:lpwstr/>
      </vt:variant>
      <vt:variant>
        <vt:lpwstr>Seif50</vt:lpwstr>
      </vt:variant>
      <vt:variant>
        <vt:i4>6553661</vt:i4>
      </vt:variant>
      <vt:variant>
        <vt:i4>588</vt:i4>
      </vt:variant>
      <vt:variant>
        <vt:i4>0</vt:i4>
      </vt:variant>
      <vt:variant>
        <vt:i4>5</vt:i4>
      </vt:variant>
      <vt:variant>
        <vt:lpwstr/>
      </vt:variant>
      <vt:variant>
        <vt:lpwstr>hed213</vt:lpwstr>
      </vt:variant>
      <vt:variant>
        <vt:i4>5636105</vt:i4>
      </vt:variant>
      <vt:variant>
        <vt:i4>582</vt:i4>
      </vt:variant>
      <vt:variant>
        <vt:i4>0</vt:i4>
      </vt:variant>
      <vt:variant>
        <vt:i4>5</vt:i4>
      </vt:variant>
      <vt:variant>
        <vt:lpwstr/>
      </vt:variant>
      <vt:variant>
        <vt:lpwstr>med3</vt:lpwstr>
      </vt:variant>
      <vt:variant>
        <vt:i4>3801134</vt:i4>
      </vt:variant>
      <vt:variant>
        <vt:i4>576</vt:i4>
      </vt:variant>
      <vt:variant>
        <vt:i4>0</vt:i4>
      </vt:variant>
      <vt:variant>
        <vt:i4>5</vt:i4>
      </vt:variant>
      <vt:variant>
        <vt:lpwstr/>
      </vt:variant>
      <vt:variant>
        <vt:lpwstr>Seif49</vt:lpwstr>
      </vt:variant>
      <vt:variant>
        <vt:i4>6619197</vt:i4>
      </vt:variant>
      <vt:variant>
        <vt:i4>570</vt:i4>
      </vt:variant>
      <vt:variant>
        <vt:i4>0</vt:i4>
      </vt:variant>
      <vt:variant>
        <vt:i4>5</vt:i4>
      </vt:variant>
      <vt:variant>
        <vt:lpwstr/>
      </vt:variant>
      <vt:variant>
        <vt:lpwstr>hed212</vt:lpwstr>
      </vt:variant>
      <vt:variant>
        <vt:i4>3866670</vt:i4>
      </vt:variant>
      <vt:variant>
        <vt:i4>564</vt:i4>
      </vt:variant>
      <vt:variant>
        <vt:i4>0</vt:i4>
      </vt:variant>
      <vt:variant>
        <vt:i4>5</vt:i4>
      </vt:variant>
      <vt:variant>
        <vt:lpwstr/>
      </vt:variant>
      <vt:variant>
        <vt:lpwstr>Seif48</vt:lpwstr>
      </vt:variant>
      <vt:variant>
        <vt:i4>3407918</vt:i4>
      </vt:variant>
      <vt:variant>
        <vt:i4>558</vt:i4>
      </vt:variant>
      <vt:variant>
        <vt:i4>0</vt:i4>
      </vt:variant>
      <vt:variant>
        <vt:i4>5</vt:i4>
      </vt:variant>
      <vt:variant>
        <vt:lpwstr/>
      </vt:variant>
      <vt:variant>
        <vt:lpwstr>Seif47</vt:lpwstr>
      </vt:variant>
      <vt:variant>
        <vt:i4>3473454</vt:i4>
      </vt:variant>
      <vt:variant>
        <vt:i4>552</vt:i4>
      </vt:variant>
      <vt:variant>
        <vt:i4>0</vt:i4>
      </vt:variant>
      <vt:variant>
        <vt:i4>5</vt:i4>
      </vt:variant>
      <vt:variant>
        <vt:lpwstr/>
      </vt:variant>
      <vt:variant>
        <vt:lpwstr>Seif46</vt:lpwstr>
      </vt:variant>
      <vt:variant>
        <vt:i4>3538990</vt:i4>
      </vt:variant>
      <vt:variant>
        <vt:i4>546</vt:i4>
      </vt:variant>
      <vt:variant>
        <vt:i4>0</vt:i4>
      </vt:variant>
      <vt:variant>
        <vt:i4>5</vt:i4>
      </vt:variant>
      <vt:variant>
        <vt:lpwstr/>
      </vt:variant>
      <vt:variant>
        <vt:lpwstr>Seif45</vt:lpwstr>
      </vt:variant>
      <vt:variant>
        <vt:i4>6684733</vt:i4>
      </vt:variant>
      <vt:variant>
        <vt:i4>540</vt:i4>
      </vt:variant>
      <vt:variant>
        <vt:i4>0</vt:i4>
      </vt:variant>
      <vt:variant>
        <vt:i4>5</vt:i4>
      </vt:variant>
      <vt:variant>
        <vt:lpwstr/>
      </vt:variant>
      <vt:variant>
        <vt:lpwstr>hed211</vt:lpwstr>
      </vt:variant>
      <vt:variant>
        <vt:i4>3604526</vt:i4>
      </vt:variant>
      <vt:variant>
        <vt:i4>534</vt:i4>
      </vt:variant>
      <vt:variant>
        <vt:i4>0</vt:i4>
      </vt:variant>
      <vt:variant>
        <vt:i4>5</vt:i4>
      </vt:variant>
      <vt:variant>
        <vt:lpwstr/>
      </vt:variant>
      <vt:variant>
        <vt:lpwstr>Seif44</vt:lpwstr>
      </vt:variant>
      <vt:variant>
        <vt:i4>3145774</vt:i4>
      </vt:variant>
      <vt:variant>
        <vt:i4>528</vt:i4>
      </vt:variant>
      <vt:variant>
        <vt:i4>0</vt:i4>
      </vt:variant>
      <vt:variant>
        <vt:i4>5</vt:i4>
      </vt:variant>
      <vt:variant>
        <vt:lpwstr/>
      </vt:variant>
      <vt:variant>
        <vt:lpwstr>Seif43</vt:lpwstr>
      </vt:variant>
      <vt:variant>
        <vt:i4>3211310</vt:i4>
      </vt:variant>
      <vt:variant>
        <vt:i4>522</vt:i4>
      </vt:variant>
      <vt:variant>
        <vt:i4>0</vt:i4>
      </vt:variant>
      <vt:variant>
        <vt:i4>5</vt:i4>
      </vt:variant>
      <vt:variant>
        <vt:lpwstr/>
      </vt:variant>
      <vt:variant>
        <vt:lpwstr>Seif42</vt:lpwstr>
      </vt:variant>
      <vt:variant>
        <vt:i4>6750269</vt:i4>
      </vt:variant>
      <vt:variant>
        <vt:i4>516</vt:i4>
      </vt:variant>
      <vt:variant>
        <vt:i4>0</vt:i4>
      </vt:variant>
      <vt:variant>
        <vt:i4>5</vt:i4>
      </vt:variant>
      <vt:variant>
        <vt:lpwstr/>
      </vt:variant>
      <vt:variant>
        <vt:lpwstr>hed210</vt:lpwstr>
      </vt:variant>
      <vt:variant>
        <vt:i4>3276846</vt:i4>
      </vt:variant>
      <vt:variant>
        <vt:i4>510</vt:i4>
      </vt:variant>
      <vt:variant>
        <vt:i4>0</vt:i4>
      </vt:variant>
      <vt:variant>
        <vt:i4>5</vt:i4>
      </vt:variant>
      <vt:variant>
        <vt:lpwstr/>
      </vt:variant>
      <vt:variant>
        <vt:lpwstr>Seif41</vt:lpwstr>
      </vt:variant>
      <vt:variant>
        <vt:i4>3342382</vt:i4>
      </vt:variant>
      <vt:variant>
        <vt:i4>504</vt:i4>
      </vt:variant>
      <vt:variant>
        <vt:i4>0</vt:i4>
      </vt:variant>
      <vt:variant>
        <vt:i4>5</vt:i4>
      </vt:variant>
      <vt:variant>
        <vt:lpwstr/>
      </vt:variant>
      <vt:variant>
        <vt:lpwstr>Seif40</vt:lpwstr>
      </vt:variant>
      <vt:variant>
        <vt:i4>3801129</vt:i4>
      </vt:variant>
      <vt:variant>
        <vt:i4>498</vt:i4>
      </vt:variant>
      <vt:variant>
        <vt:i4>0</vt:i4>
      </vt:variant>
      <vt:variant>
        <vt:i4>5</vt:i4>
      </vt:variant>
      <vt:variant>
        <vt:lpwstr/>
      </vt:variant>
      <vt:variant>
        <vt:lpwstr>Seif39</vt:lpwstr>
      </vt:variant>
      <vt:variant>
        <vt:i4>3866665</vt:i4>
      </vt:variant>
      <vt:variant>
        <vt:i4>492</vt:i4>
      </vt:variant>
      <vt:variant>
        <vt:i4>0</vt:i4>
      </vt:variant>
      <vt:variant>
        <vt:i4>5</vt:i4>
      </vt:variant>
      <vt:variant>
        <vt:lpwstr/>
      </vt:variant>
      <vt:variant>
        <vt:lpwstr>Seif38</vt:lpwstr>
      </vt:variant>
      <vt:variant>
        <vt:i4>3407913</vt:i4>
      </vt:variant>
      <vt:variant>
        <vt:i4>486</vt:i4>
      </vt:variant>
      <vt:variant>
        <vt:i4>0</vt:i4>
      </vt:variant>
      <vt:variant>
        <vt:i4>5</vt:i4>
      </vt:variant>
      <vt:variant>
        <vt:lpwstr/>
      </vt:variant>
      <vt:variant>
        <vt:lpwstr>Seif37</vt:lpwstr>
      </vt:variant>
      <vt:variant>
        <vt:i4>3473449</vt:i4>
      </vt:variant>
      <vt:variant>
        <vt:i4>480</vt:i4>
      </vt:variant>
      <vt:variant>
        <vt:i4>0</vt:i4>
      </vt:variant>
      <vt:variant>
        <vt:i4>5</vt:i4>
      </vt:variant>
      <vt:variant>
        <vt:lpwstr/>
      </vt:variant>
      <vt:variant>
        <vt:lpwstr>Seif36</vt:lpwstr>
      </vt:variant>
      <vt:variant>
        <vt:i4>3538985</vt:i4>
      </vt:variant>
      <vt:variant>
        <vt:i4>474</vt:i4>
      </vt:variant>
      <vt:variant>
        <vt:i4>0</vt:i4>
      </vt:variant>
      <vt:variant>
        <vt:i4>5</vt:i4>
      </vt:variant>
      <vt:variant>
        <vt:lpwstr/>
      </vt:variant>
      <vt:variant>
        <vt:lpwstr>Seif35</vt:lpwstr>
      </vt:variant>
      <vt:variant>
        <vt:i4>3604521</vt:i4>
      </vt:variant>
      <vt:variant>
        <vt:i4>468</vt:i4>
      </vt:variant>
      <vt:variant>
        <vt:i4>0</vt:i4>
      </vt:variant>
      <vt:variant>
        <vt:i4>5</vt:i4>
      </vt:variant>
      <vt:variant>
        <vt:lpwstr/>
      </vt:variant>
      <vt:variant>
        <vt:lpwstr>Seif34</vt:lpwstr>
      </vt:variant>
      <vt:variant>
        <vt:i4>3145769</vt:i4>
      </vt:variant>
      <vt:variant>
        <vt:i4>462</vt:i4>
      </vt:variant>
      <vt:variant>
        <vt:i4>0</vt:i4>
      </vt:variant>
      <vt:variant>
        <vt:i4>5</vt:i4>
      </vt:variant>
      <vt:variant>
        <vt:lpwstr/>
      </vt:variant>
      <vt:variant>
        <vt:lpwstr>Seif33</vt:lpwstr>
      </vt:variant>
      <vt:variant>
        <vt:i4>3211305</vt:i4>
      </vt:variant>
      <vt:variant>
        <vt:i4>456</vt:i4>
      </vt:variant>
      <vt:variant>
        <vt:i4>0</vt:i4>
      </vt:variant>
      <vt:variant>
        <vt:i4>5</vt:i4>
      </vt:variant>
      <vt:variant>
        <vt:lpwstr/>
      </vt:variant>
      <vt:variant>
        <vt:lpwstr>Seif32</vt:lpwstr>
      </vt:variant>
      <vt:variant>
        <vt:i4>5701644</vt:i4>
      </vt:variant>
      <vt:variant>
        <vt:i4>450</vt:i4>
      </vt:variant>
      <vt:variant>
        <vt:i4>0</vt:i4>
      </vt:variant>
      <vt:variant>
        <vt:i4>5</vt:i4>
      </vt:variant>
      <vt:variant>
        <vt:lpwstr/>
      </vt:variant>
      <vt:variant>
        <vt:lpwstr>hed29</vt:lpwstr>
      </vt:variant>
      <vt:variant>
        <vt:i4>3276841</vt:i4>
      </vt:variant>
      <vt:variant>
        <vt:i4>444</vt:i4>
      </vt:variant>
      <vt:variant>
        <vt:i4>0</vt:i4>
      </vt:variant>
      <vt:variant>
        <vt:i4>5</vt:i4>
      </vt:variant>
      <vt:variant>
        <vt:lpwstr/>
      </vt:variant>
      <vt:variant>
        <vt:lpwstr>Seif31</vt:lpwstr>
      </vt:variant>
      <vt:variant>
        <vt:i4>3342377</vt:i4>
      </vt:variant>
      <vt:variant>
        <vt:i4>438</vt:i4>
      </vt:variant>
      <vt:variant>
        <vt:i4>0</vt:i4>
      </vt:variant>
      <vt:variant>
        <vt:i4>5</vt:i4>
      </vt:variant>
      <vt:variant>
        <vt:lpwstr/>
      </vt:variant>
      <vt:variant>
        <vt:lpwstr>Seif30</vt:lpwstr>
      </vt:variant>
      <vt:variant>
        <vt:i4>3801128</vt:i4>
      </vt:variant>
      <vt:variant>
        <vt:i4>432</vt:i4>
      </vt:variant>
      <vt:variant>
        <vt:i4>0</vt:i4>
      </vt:variant>
      <vt:variant>
        <vt:i4>5</vt:i4>
      </vt:variant>
      <vt:variant>
        <vt:lpwstr/>
      </vt:variant>
      <vt:variant>
        <vt:lpwstr>Seif29</vt:lpwstr>
      </vt:variant>
      <vt:variant>
        <vt:i4>3866664</vt:i4>
      </vt:variant>
      <vt:variant>
        <vt:i4>426</vt:i4>
      </vt:variant>
      <vt:variant>
        <vt:i4>0</vt:i4>
      </vt:variant>
      <vt:variant>
        <vt:i4>5</vt:i4>
      </vt:variant>
      <vt:variant>
        <vt:lpwstr/>
      </vt:variant>
      <vt:variant>
        <vt:lpwstr>Seif28</vt:lpwstr>
      </vt:variant>
      <vt:variant>
        <vt:i4>3407912</vt:i4>
      </vt:variant>
      <vt:variant>
        <vt:i4>420</vt:i4>
      </vt:variant>
      <vt:variant>
        <vt:i4>0</vt:i4>
      </vt:variant>
      <vt:variant>
        <vt:i4>5</vt:i4>
      </vt:variant>
      <vt:variant>
        <vt:lpwstr/>
      </vt:variant>
      <vt:variant>
        <vt:lpwstr>Seif27</vt:lpwstr>
      </vt:variant>
      <vt:variant>
        <vt:i4>5701644</vt:i4>
      </vt:variant>
      <vt:variant>
        <vt:i4>414</vt:i4>
      </vt:variant>
      <vt:variant>
        <vt:i4>0</vt:i4>
      </vt:variant>
      <vt:variant>
        <vt:i4>5</vt:i4>
      </vt:variant>
      <vt:variant>
        <vt:lpwstr/>
      </vt:variant>
      <vt:variant>
        <vt:lpwstr>hed28</vt:lpwstr>
      </vt:variant>
      <vt:variant>
        <vt:i4>3473448</vt:i4>
      </vt:variant>
      <vt:variant>
        <vt:i4>408</vt:i4>
      </vt:variant>
      <vt:variant>
        <vt:i4>0</vt:i4>
      </vt:variant>
      <vt:variant>
        <vt:i4>5</vt:i4>
      </vt:variant>
      <vt:variant>
        <vt:lpwstr/>
      </vt:variant>
      <vt:variant>
        <vt:lpwstr>Seif26</vt:lpwstr>
      </vt:variant>
      <vt:variant>
        <vt:i4>3538984</vt:i4>
      </vt:variant>
      <vt:variant>
        <vt:i4>402</vt:i4>
      </vt:variant>
      <vt:variant>
        <vt:i4>0</vt:i4>
      </vt:variant>
      <vt:variant>
        <vt:i4>5</vt:i4>
      </vt:variant>
      <vt:variant>
        <vt:lpwstr/>
      </vt:variant>
      <vt:variant>
        <vt:lpwstr>Seif25</vt:lpwstr>
      </vt:variant>
      <vt:variant>
        <vt:i4>3604520</vt:i4>
      </vt:variant>
      <vt:variant>
        <vt:i4>396</vt:i4>
      </vt:variant>
      <vt:variant>
        <vt:i4>0</vt:i4>
      </vt:variant>
      <vt:variant>
        <vt:i4>5</vt:i4>
      </vt:variant>
      <vt:variant>
        <vt:lpwstr/>
      </vt:variant>
      <vt:variant>
        <vt:lpwstr>Seif24</vt:lpwstr>
      </vt:variant>
      <vt:variant>
        <vt:i4>5701644</vt:i4>
      </vt:variant>
      <vt:variant>
        <vt:i4>390</vt:i4>
      </vt:variant>
      <vt:variant>
        <vt:i4>0</vt:i4>
      </vt:variant>
      <vt:variant>
        <vt:i4>5</vt:i4>
      </vt:variant>
      <vt:variant>
        <vt:lpwstr/>
      </vt:variant>
      <vt:variant>
        <vt:lpwstr>hed27</vt:lpwstr>
      </vt:variant>
      <vt:variant>
        <vt:i4>3145768</vt:i4>
      </vt:variant>
      <vt:variant>
        <vt:i4>384</vt:i4>
      </vt:variant>
      <vt:variant>
        <vt:i4>0</vt:i4>
      </vt:variant>
      <vt:variant>
        <vt:i4>5</vt:i4>
      </vt:variant>
      <vt:variant>
        <vt:lpwstr/>
      </vt:variant>
      <vt:variant>
        <vt:lpwstr>Seif23</vt:lpwstr>
      </vt:variant>
      <vt:variant>
        <vt:i4>3211304</vt:i4>
      </vt:variant>
      <vt:variant>
        <vt:i4>378</vt:i4>
      </vt:variant>
      <vt:variant>
        <vt:i4>0</vt:i4>
      </vt:variant>
      <vt:variant>
        <vt:i4>5</vt:i4>
      </vt:variant>
      <vt:variant>
        <vt:lpwstr/>
      </vt:variant>
      <vt:variant>
        <vt:lpwstr>Seif22</vt:lpwstr>
      </vt:variant>
      <vt:variant>
        <vt:i4>5701644</vt:i4>
      </vt:variant>
      <vt:variant>
        <vt:i4>372</vt:i4>
      </vt:variant>
      <vt:variant>
        <vt:i4>0</vt:i4>
      </vt:variant>
      <vt:variant>
        <vt:i4>5</vt:i4>
      </vt:variant>
      <vt:variant>
        <vt:lpwstr/>
      </vt:variant>
      <vt:variant>
        <vt:lpwstr>hed26</vt:lpwstr>
      </vt:variant>
      <vt:variant>
        <vt:i4>5701641</vt:i4>
      </vt:variant>
      <vt:variant>
        <vt:i4>366</vt:i4>
      </vt:variant>
      <vt:variant>
        <vt:i4>0</vt:i4>
      </vt:variant>
      <vt:variant>
        <vt:i4>5</vt:i4>
      </vt:variant>
      <vt:variant>
        <vt:lpwstr/>
      </vt:variant>
      <vt:variant>
        <vt:lpwstr>med2</vt:lpwstr>
      </vt:variant>
      <vt:variant>
        <vt:i4>3276840</vt:i4>
      </vt:variant>
      <vt:variant>
        <vt:i4>360</vt:i4>
      </vt:variant>
      <vt:variant>
        <vt:i4>0</vt:i4>
      </vt:variant>
      <vt:variant>
        <vt:i4>5</vt:i4>
      </vt:variant>
      <vt:variant>
        <vt:lpwstr/>
      </vt:variant>
      <vt:variant>
        <vt:lpwstr>Seif21</vt:lpwstr>
      </vt:variant>
      <vt:variant>
        <vt:i4>3342376</vt:i4>
      </vt:variant>
      <vt:variant>
        <vt:i4>354</vt:i4>
      </vt:variant>
      <vt:variant>
        <vt:i4>0</vt:i4>
      </vt:variant>
      <vt:variant>
        <vt:i4>5</vt:i4>
      </vt:variant>
      <vt:variant>
        <vt:lpwstr/>
      </vt:variant>
      <vt:variant>
        <vt:lpwstr>Seif20</vt:lpwstr>
      </vt:variant>
      <vt:variant>
        <vt:i4>3801131</vt:i4>
      </vt:variant>
      <vt:variant>
        <vt:i4>348</vt:i4>
      </vt:variant>
      <vt:variant>
        <vt:i4>0</vt:i4>
      </vt:variant>
      <vt:variant>
        <vt:i4>5</vt:i4>
      </vt:variant>
      <vt:variant>
        <vt:lpwstr/>
      </vt:variant>
      <vt:variant>
        <vt:lpwstr>Seif19</vt:lpwstr>
      </vt:variant>
      <vt:variant>
        <vt:i4>5701644</vt:i4>
      </vt:variant>
      <vt:variant>
        <vt:i4>342</vt:i4>
      </vt:variant>
      <vt:variant>
        <vt:i4>0</vt:i4>
      </vt:variant>
      <vt:variant>
        <vt:i4>5</vt:i4>
      </vt:variant>
      <vt:variant>
        <vt:lpwstr/>
      </vt:variant>
      <vt:variant>
        <vt:lpwstr>hed25</vt:lpwstr>
      </vt:variant>
      <vt:variant>
        <vt:i4>3866667</vt:i4>
      </vt:variant>
      <vt:variant>
        <vt:i4>336</vt:i4>
      </vt:variant>
      <vt:variant>
        <vt:i4>0</vt:i4>
      </vt:variant>
      <vt:variant>
        <vt:i4>5</vt:i4>
      </vt:variant>
      <vt:variant>
        <vt:lpwstr/>
      </vt:variant>
      <vt:variant>
        <vt:lpwstr>Seif18</vt:lpwstr>
      </vt:variant>
      <vt:variant>
        <vt:i4>3538987</vt:i4>
      </vt:variant>
      <vt:variant>
        <vt:i4>330</vt:i4>
      </vt:variant>
      <vt:variant>
        <vt:i4>0</vt:i4>
      </vt:variant>
      <vt:variant>
        <vt:i4>5</vt:i4>
      </vt:variant>
      <vt:variant>
        <vt:lpwstr/>
      </vt:variant>
      <vt:variant>
        <vt:lpwstr>Seif152</vt:lpwstr>
      </vt:variant>
      <vt:variant>
        <vt:i4>3407915</vt:i4>
      </vt:variant>
      <vt:variant>
        <vt:i4>324</vt:i4>
      </vt:variant>
      <vt:variant>
        <vt:i4>0</vt:i4>
      </vt:variant>
      <vt:variant>
        <vt:i4>5</vt:i4>
      </vt:variant>
      <vt:variant>
        <vt:lpwstr/>
      </vt:variant>
      <vt:variant>
        <vt:lpwstr>Seif17</vt:lpwstr>
      </vt:variant>
      <vt:variant>
        <vt:i4>3473451</vt:i4>
      </vt:variant>
      <vt:variant>
        <vt:i4>318</vt:i4>
      </vt:variant>
      <vt:variant>
        <vt:i4>0</vt:i4>
      </vt:variant>
      <vt:variant>
        <vt:i4>5</vt:i4>
      </vt:variant>
      <vt:variant>
        <vt:lpwstr/>
      </vt:variant>
      <vt:variant>
        <vt:lpwstr>Seif16</vt:lpwstr>
      </vt:variant>
      <vt:variant>
        <vt:i4>3538987</vt:i4>
      </vt:variant>
      <vt:variant>
        <vt:i4>312</vt:i4>
      </vt:variant>
      <vt:variant>
        <vt:i4>0</vt:i4>
      </vt:variant>
      <vt:variant>
        <vt:i4>5</vt:i4>
      </vt:variant>
      <vt:variant>
        <vt:lpwstr/>
      </vt:variant>
      <vt:variant>
        <vt:lpwstr>Seif15</vt:lpwstr>
      </vt:variant>
      <vt:variant>
        <vt:i4>3604523</vt:i4>
      </vt:variant>
      <vt:variant>
        <vt:i4>306</vt:i4>
      </vt:variant>
      <vt:variant>
        <vt:i4>0</vt:i4>
      </vt:variant>
      <vt:variant>
        <vt:i4>5</vt:i4>
      </vt:variant>
      <vt:variant>
        <vt:lpwstr/>
      </vt:variant>
      <vt:variant>
        <vt:lpwstr>Seif14</vt:lpwstr>
      </vt:variant>
      <vt:variant>
        <vt:i4>3145771</vt:i4>
      </vt:variant>
      <vt:variant>
        <vt:i4>300</vt:i4>
      </vt:variant>
      <vt:variant>
        <vt:i4>0</vt:i4>
      </vt:variant>
      <vt:variant>
        <vt:i4>5</vt:i4>
      </vt:variant>
      <vt:variant>
        <vt:lpwstr/>
      </vt:variant>
      <vt:variant>
        <vt:lpwstr>Seif13</vt:lpwstr>
      </vt:variant>
      <vt:variant>
        <vt:i4>5701644</vt:i4>
      </vt:variant>
      <vt:variant>
        <vt:i4>294</vt:i4>
      </vt:variant>
      <vt:variant>
        <vt:i4>0</vt:i4>
      </vt:variant>
      <vt:variant>
        <vt:i4>5</vt:i4>
      </vt:variant>
      <vt:variant>
        <vt:lpwstr/>
      </vt:variant>
      <vt:variant>
        <vt:lpwstr>hed24</vt:lpwstr>
      </vt:variant>
      <vt:variant>
        <vt:i4>3604523</vt:i4>
      </vt:variant>
      <vt:variant>
        <vt:i4>288</vt:i4>
      </vt:variant>
      <vt:variant>
        <vt:i4>0</vt:i4>
      </vt:variant>
      <vt:variant>
        <vt:i4>5</vt:i4>
      </vt:variant>
      <vt:variant>
        <vt:lpwstr/>
      </vt:variant>
      <vt:variant>
        <vt:lpwstr>Seif142</vt:lpwstr>
      </vt:variant>
      <vt:variant>
        <vt:i4>3211307</vt:i4>
      </vt:variant>
      <vt:variant>
        <vt:i4>282</vt:i4>
      </vt:variant>
      <vt:variant>
        <vt:i4>0</vt:i4>
      </vt:variant>
      <vt:variant>
        <vt:i4>5</vt:i4>
      </vt:variant>
      <vt:variant>
        <vt:lpwstr/>
      </vt:variant>
      <vt:variant>
        <vt:lpwstr>Seif12</vt:lpwstr>
      </vt:variant>
      <vt:variant>
        <vt:i4>3276843</vt:i4>
      </vt:variant>
      <vt:variant>
        <vt:i4>276</vt:i4>
      </vt:variant>
      <vt:variant>
        <vt:i4>0</vt:i4>
      </vt:variant>
      <vt:variant>
        <vt:i4>5</vt:i4>
      </vt:variant>
      <vt:variant>
        <vt:lpwstr/>
      </vt:variant>
      <vt:variant>
        <vt:lpwstr>Seif11</vt:lpwstr>
      </vt:variant>
      <vt:variant>
        <vt:i4>3342379</vt:i4>
      </vt:variant>
      <vt:variant>
        <vt:i4>270</vt:i4>
      </vt:variant>
      <vt:variant>
        <vt:i4>0</vt:i4>
      </vt:variant>
      <vt:variant>
        <vt:i4>5</vt:i4>
      </vt:variant>
      <vt:variant>
        <vt:lpwstr/>
      </vt:variant>
      <vt:variant>
        <vt:lpwstr>Seif10</vt:lpwstr>
      </vt:variant>
      <vt:variant>
        <vt:i4>196634</vt:i4>
      </vt:variant>
      <vt:variant>
        <vt:i4>264</vt:i4>
      </vt:variant>
      <vt:variant>
        <vt:i4>0</vt:i4>
      </vt:variant>
      <vt:variant>
        <vt:i4>5</vt:i4>
      </vt:variant>
      <vt:variant>
        <vt:lpwstr/>
      </vt:variant>
      <vt:variant>
        <vt:lpwstr>Seif9</vt:lpwstr>
      </vt:variant>
      <vt:variant>
        <vt:i4>196634</vt:i4>
      </vt:variant>
      <vt:variant>
        <vt:i4>258</vt:i4>
      </vt:variant>
      <vt:variant>
        <vt:i4>0</vt:i4>
      </vt:variant>
      <vt:variant>
        <vt:i4>5</vt:i4>
      </vt:variant>
      <vt:variant>
        <vt:lpwstr/>
      </vt:variant>
      <vt:variant>
        <vt:lpwstr>Seif8</vt:lpwstr>
      </vt:variant>
      <vt:variant>
        <vt:i4>3211307</vt:i4>
      </vt:variant>
      <vt:variant>
        <vt:i4>252</vt:i4>
      </vt:variant>
      <vt:variant>
        <vt:i4>0</vt:i4>
      </vt:variant>
      <vt:variant>
        <vt:i4>5</vt:i4>
      </vt:variant>
      <vt:variant>
        <vt:lpwstr/>
      </vt:variant>
      <vt:variant>
        <vt:lpwstr>Seif126</vt:lpwstr>
      </vt:variant>
      <vt:variant>
        <vt:i4>3211307</vt:i4>
      </vt:variant>
      <vt:variant>
        <vt:i4>246</vt:i4>
      </vt:variant>
      <vt:variant>
        <vt:i4>0</vt:i4>
      </vt:variant>
      <vt:variant>
        <vt:i4>5</vt:i4>
      </vt:variant>
      <vt:variant>
        <vt:lpwstr/>
      </vt:variant>
      <vt:variant>
        <vt:lpwstr>Seif125</vt:lpwstr>
      </vt:variant>
      <vt:variant>
        <vt:i4>3211307</vt:i4>
      </vt:variant>
      <vt:variant>
        <vt:i4>240</vt:i4>
      </vt:variant>
      <vt:variant>
        <vt:i4>0</vt:i4>
      </vt:variant>
      <vt:variant>
        <vt:i4>5</vt:i4>
      </vt:variant>
      <vt:variant>
        <vt:lpwstr/>
      </vt:variant>
      <vt:variant>
        <vt:lpwstr>Seif124</vt:lpwstr>
      </vt:variant>
      <vt:variant>
        <vt:i4>5701644</vt:i4>
      </vt:variant>
      <vt:variant>
        <vt:i4>234</vt:i4>
      </vt:variant>
      <vt:variant>
        <vt:i4>0</vt:i4>
      </vt:variant>
      <vt:variant>
        <vt:i4>5</vt:i4>
      </vt:variant>
      <vt:variant>
        <vt:lpwstr/>
      </vt:variant>
      <vt:variant>
        <vt:lpwstr>hed23</vt:lpwstr>
      </vt:variant>
      <vt:variant>
        <vt:i4>3407915</vt:i4>
      </vt:variant>
      <vt:variant>
        <vt:i4>228</vt:i4>
      </vt:variant>
      <vt:variant>
        <vt:i4>0</vt:i4>
      </vt:variant>
      <vt:variant>
        <vt:i4>5</vt:i4>
      </vt:variant>
      <vt:variant>
        <vt:lpwstr/>
      </vt:variant>
      <vt:variant>
        <vt:lpwstr>Seif170</vt:lpwstr>
      </vt:variant>
      <vt:variant>
        <vt:i4>3473451</vt:i4>
      </vt:variant>
      <vt:variant>
        <vt:i4>222</vt:i4>
      </vt:variant>
      <vt:variant>
        <vt:i4>0</vt:i4>
      </vt:variant>
      <vt:variant>
        <vt:i4>5</vt:i4>
      </vt:variant>
      <vt:variant>
        <vt:lpwstr/>
      </vt:variant>
      <vt:variant>
        <vt:lpwstr>Seif169</vt:lpwstr>
      </vt:variant>
      <vt:variant>
        <vt:i4>3473451</vt:i4>
      </vt:variant>
      <vt:variant>
        <vt:i4>216</vt:i4>
      </vt:variant>
      <vt:variant>
        <vt:i4>0</vt:i4>
      </vt:variant>
      <vt:variant>
        <vt:i4>5</vt:i4>
      </vt:variant>
      <vt:variant>
        <vt:lpwstr/>
      </vt:variant>
      <vt:variant>
        <vt:lpwstr>Seif168</vt:lpwstr>
      </vt:variant>
      <vt:variant>
        <vt:i4>3473451</vt:i4>
      </vt:variant>
      <vt:variant>
        <vt:i4>210</vt:i4>
      </vt:variant>
      <vt:variant>
        <vt:i4>0</vt:i4>
      </vt:variant>
      <vt:variant>
        <vt:i4>5</vt:i4>
      </vt:variant>
      <vt:variant>
        <vt:lpwstr/>
      </vt:variant>
      <vt:variant>
        <vt:lpwstr>Seif167</vt:lpwstr>
      </vt:variant>
      <vt:variant>
        <vt:i4>3473451</vt:i4>
      </vt:variant>
      <vt:variant>
        <vt:i4>204</vt:i4>
      </vt:variant>
      <vt:variant>
        <vt:i4>0</vt:i4>
      </vt:variant>
      <vt:variant>
        <vt:i4>5</vt:i4>
      </vt:variant>
      <vt:variant>
        <vt:lpwstr/>
      </vt:variant>
      <vt:variant>
        <vt:lpwstr>Seif166</vt:lpwstr>
      </vt:variant>
      <vt:variant>
        <vt:i4>3473451</vt:i4>
      </vt:variant>
      <vt:variant>
        <vt:i4>198</vt:i4>
      </vt:variant>
      <vt:variant>
        <vt:i4>0</vt:i4>
      </vt:variant>
      <vt:variant>
        <vt:i4>5</vt:i4>
      </vt:variant>
      <vt:variant>
        <vt:lpwstr/>
      </vt:variant>
      <vt:variant>
        <vt:lpwstr>Seif165</vt:lpwstr>
      </vt:variant>
      <vt:variant>
        <vt:i4>3473451</vt:i4>
      </vt:variant>
      <vt:variant>
        <vt:i4>192</vt:i4>
      </vt:variant>
      <vt:variant>
        <vt:i4>0</vt:i4>
      </vt:variant>
      <vt:variant>
        <vt:i4>5</vt:i4>
      </vt:variant>
      <vt:variant>
        <vt:lpwstr/>
      </vt:variant>
      <vt:variant>
        <vt:lpwstr>Seif164</vt:lpwstr>
      </vt:variant>
      <vt:variant>
        <vt:i4>3473451</vt:i4>
      </vt:variant>
      <vt:variant>
        <vt:i4>186</vt:i4>
      </vt:variant>
      <vt:variant>
        <vt:i4>0</vt:i4>
      </vt:variant>
      <vt:variant>
        <vt:i4>5</vt:i4>
      </vt:variant>
      <vt:variant>
        <vt:lpwstr/>
      </vt:variant>
      <vt:variant>
        <vt:lpwstr>Seif163</vt:lpwstr>
      </vt:variant>
      <vt:variant>
        <vt:i4>3473451</vt:i4>
      </vt:variant>
      <vt:variant>
        <vt:i4>180</vt:i4>
      </vt:variant>
      <vt:variant>
        <vt:i4>0</vt:i4>
      </vt:variant>
      <vt:variant>
        <vt:i4>5</vt:i4>
      </vt:variant>
      <vt:variant>
        <vt:lpwstr/>
      </vt:variant>
      <vt:variant>
        <vt:lpwstr>Seif162</vt:lpwstr>
      </vt:variant>
      <vt:variant>
        <vt:i4>3473451</vt:i4>
      </vt:variant>
      <vt:variant>
        <vt:i4>174</vt:i4>
      </vt:variant>
      <vt:variant>
        <vt:i4>0</vt:i4>
      </vt:variant>
      <vt:variant>
        <vt:i4>5</vt:i4>
      </vt:variant>
      <vt:variant>
        <vt:lpwstr/>
      </vt:variant>
      <vt:variant>
        <vt:lpwstr>Seif161</vt:lpwstr>
      </vt:variant>
      <vt:variant>
        <vt:i4>3473451</vt:i4>
      </vt:variant>
      <vt:variant>
        <vt:i4>168</vt:i4>
      </vt:variant>
      <vt:variant>
        <vt:i4>0</vt:i4>
      </vt:variant>
      <vt:variant>
        <vt:i4>5</vt:i4>
      </vt:variant>
      <vt:variant>
        <vt:lpwstr/>
      </vt:variant>
      <vt:variant>
        <vt:lpwstr>Seif160</vt:lpwstr>
      </vt:variant>
      <vt:variant>
        <vt:i4>5701644</vt:i4>
      </vt:variant>
      <vt:variant>
        <vt:i4>162</vt:i4>
      </vt:variant>
      <vt:variant>
        <vt:i4>0</vt:i4>
      </vt:variant>
      <vt:variant>
        <vt:i4>5</vt:i4>
      </vt:variant>
      <vt:variant>
        <vt:lpwstr/>
      </vt:variant>
      <vt:variant>
        <vt:lpwstr>hed22</vt:lpwstr>
      </vt:variant>
      <vt:variant>
        <vt:i4>3604523</vt:i4>
      </vt:variant>
      <vt:variant>
        <vt:i4>156</vt:i4>
      </vt:variant>
      <vt:variant>
        <vt:i4>0</vt:i4>
      </vt:variant>
      <vt:variant>
        <vt:i4>5</vt:i4>
      </vt:variant>
      <vt:variant>
        <vt:lpwstr/>
      </vt:variant>
      <vt:variant>
        <vt:lpwstr>Seif143</vt:lpwstr>
      </vt:variant>
      <vt:variant>
        <vt:i4>3211307</vt:i4>
      </vt:variant>
      <vt:variant>
        <vt:i4>150</vt:i4>
      </vt:variant>
      <vt:variant>
        <vt:i4>0</vt:i4>
      </vt:variant>
      <vt:variant>
        <vt:i4>5</vt:i4>
      </vt:variant>
      <vt:variant>
        <vt:lpwstr/>
      </vt:variant>
      <vt:variant>
        <vt:lpwstr>Seif123</vt:lpwstr>
      </vt:variant>
      <vt:variant>
        <vt:i4>3211307</vt:i4>
      </vt:variant>
      <vt:variant>
        <vt:i4>144</vt:i4>
      </vt:variant>
      <vt:variant>
        <vt:i4>0</vt:i4>
      </vt:variant>
      <vt:variant>
        <vt:i4>5</vt:i4>
      </vt:variant>
      <vt:variant>
        <vt:lpwstr/>
      </vt:variant>
      <vt:variant>
        <vt:lpwstr>Seif122</vt:lpwstr>
      </vt:variant>
      <vt:variant>
        <vt:i4>3211307</vt:i4>
      </vt:variant>
      <vt:variant>
        <vt:i4>138</vt:i4>
      </vt:variant>
      <vt:variant>
        <vt:i4>0</vt:i4>
      </vt:variant>
      <vt:variant>
        <vt:i4>5</vt:i4>
      </vt:variant>
      <vt:variant>
        <vt:lpwstr/>
      </vt:variant>
      <vt:variant>
        <vt:lpwstr>Seif121</vt:lpwstr>
      </vt:variant>
      <vt:variant>
        <vt:i4>3211307</vt:i4>
      </vt:variant>
      <vt:variant>
        <vt:i4>132</vt:i4>
      </vt:variant>
      <vt:variant>
        <vt:i4>0</vt:i4>
      </vt:variant>
      <vt:variant>
        <vt:i4>5</vt:i4>
      </vt:variant>
      <vt:variant>
        <vt:lpwstr/>
      </vt:variant>
      <vt:variant>
        <vt:lpwstr>Seif120</vt:lpwstr>
      </vt:variant>
      <vt:variant>
        <vt:i4>196634</vt:i4>
      </vt:variant>
      <vt:variant>
        <vt:i4>126</vt:i4>
      </vt:variant>
      <vt:variant>
        <vt:i4>0</vt:i4>
      </vt:variant>
      <vt:variant>
        <vt:i4>5</vt:i4>
      </vt:variant>
      <vt:variant>
        <vt:lpwstr/>
      </vt:variant>
      <vt:variant>
        <vt:lpwstr>Seif7</vt:lpwstr>
      </vt:variant>
      <vt:variant>
        <vt:i4>196634</vt:i4>
      </vt:variant>
      <vt:variant>
        <vt:i4>120</vt:i4>
      </vt:variant>
      <vt:variant>
        <vt:i4>0</vt:i4>
      </vt:variant>
      <vt:variant>
        <vt:i4>5</vt:i4>
      </vt:variant>
      <vt:variant>
        <vt:lpwstr/>
      </vt:variant>
      <vt:variant>
        <vt:lpwstr>Seif6</vt:lpwstr>
      </vt:variant>
      <vt:variant>
        <vt:i4>5701644</vt:i4>
      </vt:variant>
      <vt:variant>
        <vt:i4>114</vt:i4>
      </vt:variant>
      <vt:variant>
        <vt:i4>0</vt:i4>
      </vt:variant>
      <vt:variant>
        <vt:i4>5</vt:i4>
      </vt:variant>
      <vt:variant>
        <vt:lpwstr/>
      </vt:variant>
      <vt:variant>
        <vt:lpwstr>hed21</vt:lpwstr>
      </vt:variant>
      <vt:variant>
        <vt:i4>196634</vt:i4>
      </vt:variant>
      <vt:variant>
        <vt:i4>108</vt:i4>
      </vt:variant>
      <vt:variant>
        <vt:i4>0</vt:i4>
      </vt:variant>
      <vt:variant>
        <vt:i4>5</vt:i4>
      </vt:variant>
      <vt:variant>
        <vt:lpwstr/>
      </vt:variant>
      <vt:variant>
        <vt:lpwstr>Seif5</vt:lpwstr>
      </vt:variant>
      <vt:variant>
        <vt:i4>3538987</vt:i4>
      </vt:variant>
      <vt:variant>
        <vt:i4>102</vt:i4>
      </vt:variant>
      <vt:variant>
        <vt:i4>0</vt:i4>
      </vt:variant>
      <vt:variant>
        <vt:i4>5</vt:i4>
      </vt:variant>
      <vt:variant>
        <vt:lpwstr/>
      </vt:variant>
      <vt:variant>
        <vt:lpwstr>Seif151</vt:lpwstr>
      </vt:variant>
      <vt:variant>
        <vt:i4>3538987</vt:i4>
      </vt:variant>
      <vt:variant>
        <vt:i4>96</vt:i4>
      </vt:variant>
      <vt:variant>
        <vt:i4>0</vt:i4>
      </vt:variant>
      <vt:variant>
        <vt:i4>5</vt:i4>
      </vt:variant>
      <vt:variant>
        <vt:lpwstr/>
      </vt:variant>
      <vt:variant>
        <vt:lpwstr>Seif150</vt:lpwstr>
      </vt:variant>
      <vt:variant>
        <vt:i4>3604523</vt:i4>
      </vt:variant>
      <vt:variant>
        <vt:i4>90</vt:i4>
      </vt:variant>
      <vt:variant>
        <vt:i4>0</vt:i4>
      </vt:variant>
      <vt:variant>
        <vt:i4>5</vt:i4>
      </vt:variant>
      <vt:variant>
        <vt:lpwstr/>
      </vt:variant>
      <vt:variant>
        <vt:lpwstr>Seif149</vt:lpwstr>
      </vt:variant>
      <vt:variant>
        <vt:i4>3604523</vt:i4>
      </vt:variant>
      <vt:variant>
        <vt:i4>84</vt:i4>
      </vt:variant>
      <vt:variant>
        <vt:i4>0</vt:i4>
      </vt:variant>
      <vt:variant>
        <vt:i4>5</vt:i4>
      </vt:variant>
      <vt:variant>
        <vt:lpwstr/>
      </vt:variant>
      <vt:variant>
        <vt:lpwstr>Seif148</vt:lpwstr>
      </vt:variant>
      <vt:variant>
        <vt:i4>3604523</vt:i4>
      </vt:variant>
      <vt:variant>
        <vt:i4>78</vt:i4>
      </vt:variant>
      <vt:variant>
        <vt:i4>0</vt:i4>
      </vt:variant>
      <vt:variant>
        <vt:i4>5</vt:i4>
      </vt:variant>
      <vt:variant>
        <vt:lpwstr/>
      </vt:variant>
      <vt:variant>
        <vt:lpwstr>Seif147</vt:lpwstr>
      </vt:variant>
      <vt:variant>
        <vt:i4>3604523</vt:i4>
      </vt:variant>
      <vt:variant>
        <vt:i4>72</vt:i4>
      </vt:variant>
      <vt:variant>
        <vt:i4>0</vt:i4>
      </vt:variant>
      <vt:variant>
        <vt:i4>5</vt:i4>
      </vt:variant>
      <vt:variant>
        <vt:lpwstr/>
      </vt:variant>
      <vt:variant>
        <vt:lpwstr>Seif146</vt:lpwstr>
      </vt:variant>
      <vt:variant>
        <vt:i4>3604523</vt:i4>
      </vt:variant>
      <vt:variant>
        <vt:i4>66</vt:i4>
      </vt:variant>
      <vt:variant>
        <vt:i4>0</vt:i4>
      </vt:variant>
      <vt:variant>
        <vt:i4>5</vt:i4>
      </vt:variant>
      <vt:variant>
        <vt:lpwstr/>
      </vt:variant>
      <vt:variant>
        <vt:lpwstr>Seif145</vt:lpwstr>
      </vt:variant>
      <vt:variant>
        <vt:i4>3604523</vt:i4>
      </vt:variant>
      <vt:variant>
        <vt:i4>60</vt:i4>
      </vt:variant>
      <vt:variant>
        <vt:i4>0</vt:i4>
      </vt:variant>
      <vt:variant>
        <vt:i4>5</vt:i4>
      </vt:variant>
      <vt:variant>
        <vt:lpwstr/>
      </vt:variant>
      <vt:variant>
        <vt:lpwstr>Seif144</vt:lpwstr>
      </vt:variant>
      <vt:variant>
        <vt:i4>3604523</vt:i4>
      </vt:variant>
      <vt:variant>
        <vt:i4>54</vt:i4>
      </vt:variant>
      <vt:variant>
        <vt:i4>0</vt:i4>
      </vt:variant>
      <vt:variant>
        <vt:i4>5</vt:i4>
      </vt:variant>
      <vt:variant>
        <vt:lpwstr/>
      </vt:variant>
      <vt:variant>
        <vt:lpwstr>Seif140</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Seif1</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3276843</vt:i4>
      </vt:variant>
      <vt:variant>
        <vt:i4>12</vt:i4>
      </vt:variant>
      <vt:variant>
        <vt:i4>0</vt:i4>
      </vt:variant>
      <vt:variant>
        <vt:i4>5</vt:i4>
      </vt:variant>
      <vt:variant>
        <vt:lpwstr/>
      </vt:variant>
      <vt:variant>
        <vt:lpwstr>Seif119</vt:lpwstr>
      </vt:variant>
      <vt:variant>
        <vt:i4>3276843</vt:i4>
      </vt:variant>
      <vt:variant>
        <vt:i4>6</vt:i4>
      </vt:variant>
      <vt:variant>
        <vt:i4>0</vt:i4>
      </vt:variant>
      <vt:variant>
        <vt:i4>5</vt:i4>
      </vt:variant>
      <vt:variant>
        <vt:lpwstr/>
      </vt:variant>
      <vt:variant>
        <vt:lpwstr>Seif118</vt:lpwstr>
      </vt:variant>
      <vt:variant>
        <vt:i4>5570569</vt:i4>
      </vt:variant>
      <vt:variant>
        <vt:i4>0</vt:i4>
      </vt:variant>
      <vt:variant>
        <vt:i4>0</vt:i4>
      </vt:variant>
      <vt:variant>
        <vt:i4>5</vt:i4>
      </vt:variant>
      <vt:variant>
        <vt:lpwstr/>
      </vt:variant>
      <vt:variant>
        <vt:lpwstr>med0</vt:lpwstr>
      </vt:variant>
      <vt:variant>
        <vt:i4>7602202</vt:i4>
      </vt:variant>
      <vt:variant>
        <vt:i4>114</vt:i4>
      </vt:variant>
      <vt:variant>
        <vt:i4>0</vt:i4>
      </vt:variant>
      <vt:variant>
        <vt:i4>5</vt:i4>
      </vt:variant>
      <vt:variant>
        <vt:lpwstr>https://www.nevo.co.il/Law_word/law15/memshala-1443.pdf</vt:lpwstr>
      </vt:variant>
      <vt:variant>
        <vt:lpwstr/>
      </vt:variant>
      <vt:variant>
        <vt:i4>8257539</vt:i4>
      </vt:variant>
      <vt:variant>
        <vt:i4>111</vt:i4>
      </vt:variant>
      <vt:variant>
        <vt:i4>0</vt:i4>
      </vt:variant>
      <vt:variant>
        <vt:i4>5</vt:i4>
      </vt:variant>
      <vt:variant>
        <vt:lpwstr>http://www.nevo.co.il/law_word/law14/law-2933.pdf</vt:lpwstr>
      </vt:variant>
      <vt:variant>
        <vt:lpwstr/>
      </vt:variant>
      <vt:variant>
        <vt:i4>3276819</vt:i4>
      </vt:variant>
      <vt:variant>
        <vt:i4>108</vt:i4>
      </vt:variant>
      <vt:variant>
        <vt:i4>0</vt:i4>
      </vt:variant>
      <vt:variant>
        <vt:i4>5</vt:i4>
      </vt:variant>
      <vt:variant>
        <vt:lpwstr>http://www.nevo.co.il/Law_word/law16/knesset-796.pdf</vt:lpwstr>
      </vt:variant>
      <vt:variant>
        <vt:lpwstr/>
      </vt:variant>
      <vt:variant>
        <vt:i4>8060936</vt:i4>
      </vt:variant>
      <vt:variant>
        <vt:i4>105</vt:i4>
      </vt:variant>
      <vt:variant>
        <vt:i4>0</vt:i4>
      </vt:variant>
      <vt:variant>
        <vt:i4>5</vt:i4>
      </vt:variant>
      <vt:variant>
        <vt:lpwstr>http://www.nevo.co.il/law_word/law14/law-2766.pdf</vt:lpwstr>
      </vt:variant>
      <vt:variant>
        <vt:lpwstr/>
      </vt:variant>
      <vt:variant>
        <vt:i4>3342366</vt:i4>
      </vt:variant>
      <vt:variant>
        <vt:i4>102</vt:i4>
      </vt:variant>
      <vt:variant>
        <vt:i4>0</vt:i4>
      </vt:variant>
      <vt:variant>
        <vt:i4>5</vt:i4>
      </vt:variant>
      <vt:variant>
        <vt:lpwstr>http://www.nevo.co.il/Law_word/law16/knesset-747.pdf</vt:lpwstr>
      </vt:variant>
      <vt:variant>
        <vt:lpwstr/>
      </vt:variant>
      <vt:variant>
        <vt:i4>7405598</vt:i4>
      </vt:variant>
      <vt:variant>
        <vt:i4>99</vt:i4>
      </vt:variant>
      <vt:variant>
        <vt:i4>0</vt:i4>
      </vt:variant>
      <vt:variant>
        <vt:i4>5</vt:i4>
      </vt:variant>
      <vt:variant>
        <vt:lpwstr>https://www.nevo.co.il/law_word/law14/law-2680.pdf</vt:lpwstr>
      </vt:variant>
      <vt:variant>
        <vt:lpwstr/>
      </vt:variant>
      <vt:variant>
        <vt:i4>1245280</vt:i4>
      </vt:variant>
      <vt:variant>
        <vt:i4>96</vt:i4>
      </vt:variant>
      <vt:variant>
        <vt:i4>0</vt:i4>
      </vt:variant>
      <vt:variant>
        <vt:i4>5</vt:i4>
      </vt:variant>
      <vt:variant>
        <vt:lpwstr>http://www.nevo.co.il/Law_word/law15/memshala-1083.pdf</vt:lpwstr>
      </vt:variant>
      <vt:variant>
        <vt:lpwstr/>
      </vt:variant>
      <vt:variant>
        <vt:i4>7602189</vt:i4>
      </vt:variant>
      <vt:variant>
        <vt:i4>93</vt:i4>
      </vt:variant>
      <vt:variant>
        <vt:i4>0</vt:i4>
      </vt:variant>
      <vt:variant>
        <vt:i4>5</vt:i4>
      </vt:variant>
      <vt:variant>
        <vt:lpwstr>http://www.nevo.co.il/law_word/law14/law-2591.pdf</vt:lpwstr>
      </vt:variant>
      <vt:variant>
        <vt:lpwstr/>
      </vt:variant>
      <vt:variant>
        <vt:i4>7929947</vt:i4>
      </vt:variant>
      <vt:variant>
        <vt:i4>90</vt:i4>
      </vt:variant>
      <vt:variant>
        <vt:i4>0</vt:i4>
      </vt:variant>
      <vt:variant>
        <vt:i4>5</vt:i4>
      </vt:variant>
      <vt:variant>
        <vt:lpwstr>http://www.nevo.co.il/Law_word/law15/memshala-951.pdf</vt:lpwstr>
      </vt:variant>
      <vt:variant>
        <vt:lpwstr/>
      </vt:variant>
      <vt:variant>
        <vt:i4>8126476</vt:i4>
      </vt:variant>
      <vt:variant>
        <vt:i4>87</vt:i4>
      </vt:variant>
      <vt:variant>
        <vt:i4>0</vt:i4>
      </vt:variant>
      <vt:variant>
        <vt:i4>5</vt:i4>
      </vt:variant>
      <vt:variant>
        <vt:lpwstr>http://www.nevo.co.il/law_word/law14/law-2510.pdf</vt:lpwstr>
      </vt:variant>
      <vt:variant>
        <vt:lpwstr/>
      </vt:variant>
      <vt:variant>
        <vt:i4>3538962</vt:i4>
      </vt:variant>
      <vt:variant>
        <vt:i4>84</vt:i4>
      </vt:variant>
      <vt:variant>
        <vt:i4>0</vt:i4>
      </vt:variant>
      <vt:variant>
        <vt:i4>5</vt:i4>
      </vt:variant>
      <vt:variant>
        <vt:lpwstr>http://www.nevo.co.il/Law_word/law16/knesset-580.pdf</vt:lpwstr>
      </vt:variant>
      <vt:variant>
        <vt:lpwstr/>
      </vt:variant>
      <vt:variant>
        <vt:i4>7667723</vt:i4>
      </vt:variant>
      <vt:variant>
        <vt:i4>81</vt:i4>
      </vt:variant>
      <vt:variant>
        <vt:i4>0</vt:i4>
      </vt:variant>
      <vt:variant>
        <vt:i4>5</vt:i4>
      </vt:variant>
      <vt:variant>
        <vt:lpwstr>http://www.nevo.co.il/Law_word/law14/LAW-2486.pdf</vt:lpwstr>
      </vt:variant>
      <vt:variant>
        <vt:lpwstr/>
      </vt:variant>
      <vt:variant>
        <vt:i4>7864402</vt:i4>
      </vt:variant>
      <vt:variant>
        <vt:i4>78</vt:i4>
      </vt:variant>
      <vt:variant>
        <vt:i4>0</vt:i4>
      </vt:variant>
      <vt:variant>
        <vt:i4>5</vt:i4>
      </vt:variant>
      <vt:variant>
        <vt:lpwstr>http://www.nevo.co.il/Law_word/law15/memshala-849.pdf</vt:lpwstr>
      </vt:variant>
      <vt:variant>
        <vt:lpwstr/>
      </vt:variant>
      <vt:variant>
        <vt:i4>8257540</vt:i4>
      </vt:variant>
      <vt:variant>
        <vt:i4>75</vt:i4>
      </vt:variant>
      <vt:variant>
        <vt:i4>0</vt:i4>
      </vt:variant>
      <vt:variant>
        <vt:i4>5</vt:i4>
      </vt:variant>
      <vt:variant>
        <vt:lpwstr>http://www.nevo.co.il/law_word/law14/law-2439.pdf</vt:lpwstr>
      </vt:variant>
      <vt:variant>
        <vt:lpwstr/>
      </vt:variant>
      <vt:variant>
        <vt:i4>1245280</vt:i4>
      </vt:variant>
      <vt:variant>
        <vt:i4>72</vt:i4>
      </vt:variant>
      <vt:variant>
        <vt:i4>0</vt:i4>
      </vt:variant>
      <vt:variant>
        <vt:i4>5</vt:i4>
      </vt:variant>
      <vt:variant>
        <vt:lpwstr>http://www.nevo.co.il/Law_word/law15/memshala-1083.pdf</vt:lpwstr>
      </vt:variant>
      <vt:variant>
        <vt:lpwstr/>
      </vt:variant>
      <vt:variant>
        <vt:i4>7602189</vt:i4>
      </vt:variant>
      <vt:variant>
        <vt:i4>69</vt:i4>
      </vt:variant>
      <vt:variant>
        <vt:i4>0</vt:i4>
      </vt:variant>
      <vt:variant>
        <vt:i4>5</vt:i4>
      </vt:variant>
      <vt:variant>
        <vt:lpwstr>http://www.nevo.co.il/law_word/law14/law-2591.pdf</vt:lpwstr>
      </vt:variant>
      <vt:variant>
        <vt:lpwstr/>
      </vt:variant>
      <vt:variant>
        <vt:i4>7864333</vt:i4>
      </vt:variant>
      <vt:variant>
        <vt:i4>66</vt:i4>
      </vt:variant>
      <vt:variant>
        <vt:i4>0</vt:i4>
      </vt:variant>
      <vt:variant>
        <vt:i4>5</vt:i4>
      </vt:variant>
      <vt:variant>
        <vt:lpwstr>http://www.nevo.co.il/law_word/law14/law-2450.pdf</vt:lpwstr>
      </vt:variant>
      <vt:variant>
        <vt:lpwstr/>
      </vt:variant>
      <vt:variant>
        <vt:i4>7864402</vt:i4>
      </vt:variant>
      <vt:variant>
        <vt:i4>63</vt:i4>
      </vt:variant>
      <vt:variant>
        <vt:i4>0</vt:i4>
      </vt:variant>
      <vt:variant>
        <vt:i4>5</vt:i4>
      </vt:variant>
      <vt:variant>
        <vt:lpwstr>http://www.nevo.co.il/Law_word/law15/memshala-849.pdf</vt:lpwstr>
      </vt:variant>
      <vt:variant>
        <vt:lpwstr/>
      </vt:variant>
      <vt:variant>
        <vt:i4>8257540</vt:i4>
      </vt:variant>
      <vt:variant>
        <vt:i4>60</vt:i4>
      </vt:variant>
      <vt:variant>
        <vt:i4>0</vt:i4>
      </vt:variant>
      <vt:variant>
        <vt:i4>5</vt:i4>
      </vt:variant>
      <vt:variant>
        <vt:lpwstr>http://www.nevo.co.il/Law_word/law14/law-2439.pdf</vt:lpwstr>
      </vt:variant>
      <vt:variant>
        <vt:lpwstr/>
      </vt:variant>
      <vt:variant>
        <vt:i4>7995484</vt:i4>
      </vt:variant>
      <vt:variant>
        <vt:i4>57</vt:i4>
      </vt:variant>
      <vt:variant>
        <vt:i4>0</vt:i4>
      </vt:variant>
      <vt:variant>
        <vt:i4>5</vt:i4>
      </vt:variant>
      <vt:variant>
        <vt:lpwstr>http://www.nevo.co.il/Law_word/law15/memshala-768.pdf</vt:lpwstr>
      </vt:variant>
      <vt:variant>
        <vt:lpwstr/>
      </vt:variant>
      <vt:variant>
        <vt:i4>8192008</vt:i4>
      </vt:variant>
      <vt:variant>
        <vt:i4>54</vt:i4>
      </vt:variant>
      <vt:variant>
        <vt:i4>0</vt:i4>
      </vt:variant>
      <vt:variant>
        <vt:i4>5</vt:i4>
      </vt:variant>
      <vt:variant>
        <vt:lpwstr>http://www.nevo.co.il/Law_word/law14/law-2405.pdf</vt:lpwstr>
      </vt:variant>
      <vt:variant>
        <vt:lpwstr/>
      </vt:variant>
      <vt:variant>
        <vt:i4>7602259</vt:i4>
      </vt:variant>
      <vt:variant>
        <vt:i4>51</vt:i4>
      </vt:variant>
      <vt:variant>
        <vt:i4>0</vt:i4>
      </vt:variant>
      <vt:variant>
        <vt:i4>5</vt:i4>
      </vt:variant>
      <vt:variant>
        <vt:lpwstr>http://www.nevo.co.il/Law_word/law15/memshala-686.pdf</vt:lpwstr>
      </vt:variant>
      <vt:variant>
        <vt:lpwstr/>
      </vt:variant>
      <vt:variant>
        <vt:i4>7667725</vt:i4>
      </vt:variant>
      <vt:variant>
        <vt:i4>48</vt:i4>
      </vt:variant>
      <vt:variant>
        <vt:i4>0</vt:i4>
      </vt:variant>
      <vt:variant>
        <vt:i4>5</vt:i4>
      </vt:variant>
      <vt:variant>
        <vt:lpwstr>http://www.nevo.co.il/Law_word/law14/law-2387.pdf</vt:lpwstr>
      </vt:variant>
      <vt:variant>
        <vt:lpwstr/>
      </vt:variant>
      <vt:variant>
        <vt:i4>8323153</vt:i4>
      </vt:variant>
      <vt:variant>
        <vt:i4>45</vt:i4>
      </vt:variant>
      <vt:variant>
        <vt:i4>0</vt:i4>
      </vt:variant>
      <vt:variant>
        <vt:i4>5</vt:i4>
      </vt:variant>
      <vt:variant>
        <vt:lpwstr>http://www.nevo.co.il/Law_word/law15/MEMSHALA-436.pdf</vt:lpwstr>
      </vt:variant>
      <vt:variant>
        <vt:lpwstr/>
      </vt:variant>
      <vt:variant>
        <vt:i4>8192008</vt:i4>
      </vt:variant>
      <vt:variant>
        <vt:i4>42</vt:i4>
      </vt:variant>
      <vt:variant>
        <vt:i4>0</vt:i4>
      </vt:variant>
      <vt:variant>
        <vt:i4>5</vt:i4>
      </vt:variant>
      <vt:variant>
        <vt:lpwstr>http://www.nevo.co.il/Law_word/law14/law-2203.pdf</vt:lpwstr>
      </vt:variant>
      <vt:variant>
        <vt:lpwstr/>
      </vt:variant>
      <vt:variant>
        <vt:i4>7995473</vt:i4>
      </vt:variant>
      <vt:variant>
        <vt:i4>39</vt:i4>
      </vt:variant>
      <vt:variant>
        <vt:i4>0</vt:i4>
      </vt:variant>
      <vt:variant>
        <vt:i4>5</vt:i4>
      </vt:variant>
      <vt:variant>
        <vt:lpwstr>http://www.nevo.co.il/Law_word/law15/memshala-260.pdf</vt:lpwstr>
      </vt:variant>
      <vt:variant>
        <vt:lpwstr/>
      </vt:variant>
      <vt:variant>
        <vt:i4>7995406</vt:i4>
      </vt:variant>
      <vt:variant>
        <vt:i4>36</vt:i4>
      </vt:variant>
      <vt:variant>
        <vt:i4>0</vt:i4>
      </vt:variant>
      <vt:variant>
        <vt:i4>5</vt:i4>
      </vt:variant>
      <vt:variant>
        <vt:lpwstr>http://www.nevo.co.il/Law_word/law14/law-2077.pdf</vt:lpwstr>
      </vt:variant>
      <vt:variant>
        <vt:lpwstr/>
      </vt:variant>
      <vt:variant>
        <vt:i4>8323159</vt:i4>
      </vt:variant>
      <vt:variant>
        <vt:i4>33</vt:i4>
      </vt:variant>
      <vt:variant>
        <vt:i4>0</vt:i4>
      </vt:variant>
      <vt:variant>
        <vt:i4>5</vt:i4>
      </vt:variant>
      <vt:variant>
        <vt:lpwstr>http://www.nevo.co.il/Law_word/law15/MEMSHALA-236.pdf</vt:lpwstr>
      </vt:variant>
      <vt:variant>
        <vt:lpwstr/>
      </vt:variant>
      <vt:variant>
        <vt:i4>7864334</vt:i4>
      </vt:variant>
      <vt:variant>
        <vt:i4>30</vt:i4>
      </vt:variant>
      <vt:variant>
        <vt:i4>0</vt:i4>
      </vt:variant>
      <vt:variant>
        <vt:i4>5</vt:i4>
      </vt:variant>
      <vt:variant>
        <vt:lpwstr>http://www.nevo.co.il/Law_word/law14/LAW-2057.pdf</vt:lpwstr>
      </vt:variant>
      <vt:variant>
        <vt:lpwstr/>
      </vt:variant>
      <vt:variant>
        <vt:i4>5963814</vt:i4>
      </vt:variant>
      <vt:variant>
        <vt:i4>27</vt:i4>
      </vt:variant>
      <vt:variant>
        <vt:i4>0</vt:i4>
      </vt:variant>
      <vt:variant>
        <vt:i4>5</vt:i4>
      </vt:variant>
      <vt:variant>
        <vt:lpwstr>http://www.nevo.co.il/Law_word/law16/KNESSET-46.pdf</vt:lpwstr>
      </vt:variant>
      <vt:variant>
        <vt:lpwstr/>
      </vt:variant>
      <vt:variant>
        <vt:i4>8060934</vt:i4>
      </vt:variant>
      <vt:variant>
        <vt:i4>24</vt:i4>
      </vt:variant>
      <vt:variant>
        <vt:i4>0</vt:i4>
      </vt:variant>
      <vt:variant>
        <vt:i4>5</vt:i4>
      </vt:variant>
      <vt:variant>
        <vt:lpwstr>http://www.nevo.co.il/Law_word/law14/law-1956.pdf</vt:lpwstr>
      </vt:variant>
      <vt:variant>
        <vt:lpwstr/>
      </vt:variant>
      <vt:variant>
        <vt:i4>6946837</vt:i4>
      </vt:variant>
      <vt:variant>
        <vt:i4>21</vt:i4>
      </vt:variant>
      <vt:variant>
        <vt:i4>0</vt:i4>
      </vt:variant>
      <vt:variant>
        <vt:i4>5</vt:i4>
      </vt:variant>
      <vt:variant>
        <vt:lpwstr>http://www.nevo.co.il/Law_word/law15/HATZAOT-LAW-MEMSHALA-04c.pdf</vt:lpwstr>
      </vt:variant>
      <vt:variant>
        <vt:lpwstr/>
      </vt:variant>
      <vt:variant>
        <vt:i4>7733250</vt:i4>
      </vt:variant>
      <vt:variant>
        <vt:i4>18</vt:i4>
      </vt:variant>
      <vt:variant>
        <vt:i4>0</vt:i4>
      </vt:variant>
      <vt:variant>
        <vt:i4>5</vt:i4>
      </vt:variant>
      <vt:variant>
        <vt:lpwstr>http://www.nevo.co.il/Law_word/law14/law-1883.pdf</vt:lpwstr>
      </vt:variant>
      <vt:variant>
        <vt:lpwstr/>
      </vt:variant>
      <vt:variant>
        <vt:i4>721017</vt:i4>
      </vt:variant>
      <vt:variant>
        <vt:i4>15</vt:i4>
      </vt:variant>
      <vt:variant>
        <vt:i4>0</vt:i4>
      </vt:variant>
      <vt:variant>
        <vt:i4>5</vt:i4>
      </vt:variant>
      <vt:variant>
        <vt:lpwstr>http://www.nevo.co.il/Law_word/law17/PROP-3072.pdf</vt:lpwstr>
      </vt:variant>
      <vt:variant>
        <vt:lpwstr/>
      </vt:variant>
      <vt:variant>
        <vt:i4>786552</vt:i4>
      </vt:variant>
      <vt:variant>
        <vt:i4>12</vt:i4>
      </vt:variant>
      <vt:variant>
        <vt:i4>0</vt:i4>
      </vt:variant>
      <vt:variant>
        <vt:i4>5</vt:i4>
      </vt:variant>
      <vt:variant>
        <vt:lpwstr>http://www.nevo.co.il/Law_word/law17/PROP-3065.pdf</vt:lpwstr>
      </vt:variant>
      <vt:variant>
        <vt:lpwstr/>
      </vt:variant>
      <vt:variant>
        <vt:i4>655482</vt:i4>
      </vt:variant>
      <vt:variant>
        <vt:i4>9</vt:i4>
      </vt:variant>
      <vt:variant>
        <vt:i4>0</vt:i4>
      </vt:variant>
      <vt:variant>
        <vt:i4>5</vt:i4>
      </vt:variant>
      <vt:variant>
        <vt:lpwstr>http://www.nevo.co.il/Law_word/law17/PROP-3043.pdf</vt:lpwstr>
      </vt:variant>
      <vt:variant>
        <vt:lpwstr/>
      </vt:variant>
      <vt:variant>
        <vt:i4>8192000</vt:i4>
      </vt:variant>
      <vt:variant>
        <vt:i4>6</vt:i4>
      </vt:variant>
      <vt:variant>
        <vt:i4>0</vt:i4>
      </vt:variant>
      <vt:variant>
        <vt:i4>5</vt:i4>
      </vt:variant>
      <vt:variant>
        <vt:lpwstr>http://www.nevo.co.il/Law_word/law14/law-1831.pdf</vt:lpwstr>
      </vt:variant>
      <vt:variant>
        <vt:lpwstr/>
      </vt:variant>
      <vt:variant>
        <vt:i4>131197</vt:i4>
      </vt:variant>
      <vt:variant>
        <vt:i4>3</vt:i4>
      </vt:variant>
      <vt:variant>
        <vt:i4>0</vt:i4>
      </vt:variant>
      <vt:variant>
        <vt:i4>5</vt:i4>
      </vt:variant>
      <vt:variant>
        <vt:lpwstr>http://www.nevo.co.il/Law_word/law17/PROP-2823.pdf</vt:lpwstr>
      </vt:variant>
      <vt:variant>
        <vt:lpwstr/>
      </vt:variant>
      <vt:variant>
        <vt:i4>8257539</vt:i4>
      </vt:variant>
      <vt:variant>
        <vt:i4>0</vt:i4>
      </vt:variant>
      <vt:variant>
        <vt:i4>0</vt:i4>
      </vt:variant>
      <vt:variant>
        <vt:i4>5</vt:i4>
      </vt:variant>
      <vt:variant>
        <vt:lpwstr>http://www.nevo.co.il/Law_word/law14/law-1802.pdf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חוק תאגידי מים וביוב, תשס"א-2001</vt:lpwstr>
  </property>
  <property fmtid="{D5CDD505-2E9C-101B-9397-08002B2CF9AE}" pid="5" name="LAWNUMBER">
    <vt:lpwstr>0079</vt:lpwstr>
  </property>
  <property fmtid="{D5CDD505-2E9C-101B-9397-08002B2CF9AE}" pid="6" name="TYPE">
    <vt:lpwstr>01</vt:lpwstr>
  </property>
  <property fmtid="{D5CDD505-2E9C-101B-9397-08002B2CF9AE}" pid="7" name="LINKK1">
    <vt:lpwstr> http://www.nevo.co.il/Law_word/law14/law-2387.pdf;רשומות - ספר חוקים#ס"ח תשע"ג מס' 2387 #מיום 15.11.2012 עמ' 35  – תיקון מס' 5 בסעיף 2 לחוק לתיקון פקודת מס הכנסה (מס' 196), תשע"ג-2012; ר' סעיף 3 לענין תחילה ותחולה</vt:lpwstr>
  </property>
  <property fmtid="{D5CDD505-2E9C-101B-9397-08002B2CF9AE}" pid="8" name="LINKK2">
    <vt:lpwstr>w_word/law14/law-2405.pdf;‎רשומות - ספר חוקים#ס"ח תשע"ג מס' ‏‏2405 #מיום 5.8.2013 עמ' 174  – תיקון מס' 6 בסעיף 59 לחוק לשינוי סדרי עדיפויות לאומיים (תיקוני ‏חקיקה להשגת יעדי התקציב לשנים 2013 ו-2014), תשע"ג-2013; ר' סעיפים 63, 64 לענין תחילה ‏והוראות מעבר</vt:lpwstr>
  </property>
  <property fmtid="{D5CDD505-2E9C-101B-9397-08002B2CF9AE}" pid="9" name="LINKK3">
    <vt:lpwstr>http://www.nevo.co.il/law_word/law14/law-2439.pdf;‎רשומות - ספר חוקים#ס"ח תשע"ד מס' 2439 ‏‏#מיום 12.3.2014 עמ' 342  – תיקון מס' 7; תחילתו ביום 30.1.2014‏</vt:lpwstr>
  </property>
  <property fmtid="{D5CDD505-2E9C-101B-9397-08002B2CF9AE}" pid="10" name="LINKK4">
    <vt:lpwstr>http://www.nevo.co.il/law_word/law14/law-2450.pdf;‎רשומות - ספר חוקים#ת"ט ס"ח תשע"ד מס' ‏‏2450 #מיום 7.4.2014 עמ' 544.‏</vt:lpwstr>
  </property>
  <property fmtid="{D5CDD505-2E9C-101B-9397-08002B2CF9AE}" pid="11" name="LINKK5">
    <vt:lpwstr>http://www.nevo.co.il/Law_word/law14/LAW-2486.pdf;‎רשומות - ספר חוקים#ס"ח תשע"ה מס' ‏‏2486# מיום 21.12.2014 עמ' 135  – תיקון מס' 8‏</vt:lpwstr>
  </property>
  <property fmtid="{D5CDD505-2E9C-101B-9397-08002B2CF9AE}" pid="12" name="LINKK6">
    <vt:lpwstr>://www.nevo.co.il/law_word/law14/law-2510.pdf;‎רשומות - ספר חוקים#ס"ח תשע"ו מס' 2510 ‏‏#מיום 30.11.2015 עמ' 51  – תיקון מס' 9 בסעיף 10 לחוק התכנית הכלכלית (תיקוני חקיקה ליישום ‏המדיניות הכלכלית לשנות התקציב 2015 ו-2016), תשע"ו-2015; תחילתו ביום 1.12.2015‏</vt:lpwstr>
  </property>
  <property fmtid="{D5CDD505-2E9C-101B-9397-08002B2CF9AE}" pid="13" name="LINKK7">
    <vt:lpwstr>df‏;רשומות - ספר חוקים#ס"ח תשע"ז מס' 2591 ‏‏#מיום 29.12.2016 עמ' 82– תיקון מס' 10 בסעיף 19 לחוק התכנית הכלכלית (תיקוני חקיקה ליישום ‏המדיניות הכלכלית לשנות התקציב 2017 ו-2018), תשע"ז-2016; תחילתו ביום 1.1.2017 ור' סעיפים ‏‏20, 21 לענין תחילה והוראות מעבר‏</vt:lpwstr>
  </property>
  <property fmtid="{D5CDD505-2E9C-101B-9397-08002B2CF9AE}" pid="14" name="LINKK8">
    <vt:lpwstr>https://www.nevo.co.il/law_word/law14/law-2680.pdf;‎רשומות - ספר חוקים#ס"ח תשע"ח מס' ‏‏2680 #מיום 7.1.2018 עמ' 94– תיקון מס' 11; תחילתו ביום 30.12.2017‏</vt:lpwstr>
  </property>
  <property fmtid="{D5CDD505-2E9C-101B-9397-08002B2CF9AE}" pid="15" name="LINKK9">
    <vt:lpwstr>http://www.nevo.co.il/law_word/law14/law-2766.pdf;‎רשומות - ספר חוקים#ס"ח תשע"ט מס' ‏‏2766 #מיום 27.12.2018 עמ' 89  – תיקון מס' 12; ר' סעיף 12 לענין תחילה</vt:lpwstr>
  </property>
  <property fmtid="{D5CDD505-2E9C-101B-9397-08002B2CF9AE}" pid="16" name="LINKK10">
    <vt:lpwstr>//www.nevo.co.il/law_word/law14/law-2933.pdf;‎רשומות - ספר חוקים#ס"ח תשפ"ב מס' 2933 ‏‏#מיום 18.11.2021 עמ' 257  – תיקון מס' 13 בסעיף 81 לחוק התכנית הכלכלית (תיקוני חקיקה ‏ליישום המדיניות הכלכלית לשנות התקציב 2021 ו-2022), תשפ"ב-2021; תחילתו ביום 1.1.2022‏</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מים</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אספקת מים</vt:lpwstr>
  </property>
  <property fmtid="{D5CDD505-2E9C-101B-9397-08002B2CF9AE}" pid="30" name="NOSE42">
    <vt:lpwstr/>
  </property>
  <property fmtid="{D5CDD505-2E9C-101B-9397-08002B2CF9AE}" pid="31" name="NOSE13">
    <vt:lpwstr>רשויות ומשפט מנהלי</vt:lpwstr>
  </property>
  <property fmtid="{D5CDD505-2E9C-101B-9397-08002B2CF9AE}" pid="32" name="NOSE23">
    <vt:lpwstr>רשויות מקומיות</vt:lpwstr>
  </property>
  <property fmtid="{D5CDD505-2E9C-101B-9397-08002B2CF9AE}" pid="33" name="NOSE33">
    <vt:lpwstr>ביוב</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