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A86726" w:rsidP="00A86726">
      <w:pPr>
        <w:pStyle w:val="big-header"/>
        <w:ind w:left="0" w:right="1134"/>
        <w:rPr>
          <w:rFonts w:cs="FrankRuehl" w:hint="cs"/>
          <w:sz w:val="32"/>
          <w:rtl/>
        </w:rPr>
      </w:pPr>
      <w:r>
        <w:rPr>
          <w:rFonts w:cs="FrankRuehl" w:hint="cs"/>
          <w:sz w:val="32"/>
          <w:rtl/>
        </w:rPr>
        <w:t>כללי הבחירות לכנסת (</w:t>
      </w:r>
      <w:r w:rsidR="00E32047">
        <w:rPr>
          <w:rFonts w:cs="FrankRuehl" w:hint="cs"/>
          <w:sz w:val="32"/>
          <w:rtl/>
        </w:rPr>
        <w:t>אופן ומועדים למינוי סגנים ליושב ראש של ועדה אזורית</w:t>
      </w:r>
      <w:r>
        <w:rPr>
          <w:rFonts w:cs="FrankRuehl" w:hint="cs"/>
          <w:sz w:val="32"/>
          <w:rtl/>
        </w:rPr>
        <w:t>), תשע"</w:t>
      </w:r>
      <w:r w:rsidR="00E32047">
        <w:rPr>
          <w:rFonts w:cs="FrankRuehl" w:hint="cs"/>
          <w:sz w:val="32"/>
          <w:rtl/>
        </w:rPr>
        <w:t>ז</w:t>
      </w:r>
      <w:r>
        <w:rPr>
          <w:rFonts w:cs="FrankRuehl" w:hint="cs"/>
          <w:sz w:val="32"/>
          <w:rtl/>
        </w:rPr>
        <w:t>-201</w:t>
      </w:r>
      <w:r w:rsidR="00E32047">
        <w:rPr>
          <w:rFonts w:cs="FrankRuehl" w:hint="cs"/>
          <w:sz w:val="32"/>
          <w:rtl/>
        </w:rPr>
        <w:t>7</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0086" w:rsidRPr="00D10086" w:rsidTr="00D10086">
        <w:tblPrEx>
          <w:tblCellMar>
            <w:top w:w="0" w:type="dxa"/>
            <w:bottom w:w="0" w:type="dxa"/>
          </w:tblCellMar>
        </w:tblPrEx>
        <w:tc>
          <w:tcPr>
            <w:tcW w:w="1247" w:type="dxa"/>
          </w:tcPr>
          <w:p w:rsidR="00D10086" w:rsidRPr="00D10086" w:rsidRDefault="00D10086" w:rsidP="00D10086">
            <w:pPr>
              <w:spacing w:line="240" w:lineRule="auto"/>
              <w:jc w:val="left"/>
              <w:rPr>
                <w:rFonts w:cs="Frankruhel"/>
                <w:sz w:val="24"/>
                <w:rtl/>
              </w:rPr>
            </w:pPr>
            <w:r>
              <w:rPr>
                <w:sz w:val="24"/>
                <w:rtl/>
              </w:rPr>
              <w:t xml:space="preserve">סעיף 1 </w:t>
            </w:r>
          </w:p>
        </w:tc>
        <w:tc>
          <w:tcPr>
            <w:tcW w:w="5669" w:type="dxa"/>
          </w:tcPr>
          <w:p w:rsidR="00D10086" w:rsidRPr="00D10086" w:rsidRDefault="00D10086" w:rsidP="00D10086">
            <w:pPr>
              <w:spacing w:line="240" w:lineRule="auto"/>
              <w:jc w:val="left"/>
              <w:rPr>
                <w:rFonts w:cs="Frankruhel"/>
                <w:sz w:val="24"/>
                <w:rtl/>
              </w:rPr>
            </w:pPr>
            <w:r>
              <w:rPr>
                <w:sz w:val="24"/>
                <w:rtl/>
              </w:rPr>
              <w:t>הגדרות</w:t>
            </w:r>
          </w:p>
        </w:tc>
        <w:tc>
          <w:tcPr>
            <w:tcW w:w="567" w:type="dxa"/>
          </w:tcPr>
          <w:p w:rsidR="00D10086" w:rsidRPr="00D10086" w:rsidRDefault="00D10086" w:rsidP="00D10086">
            <w:pPr>
              <w:spacing w:line="240" w:lineRule="auto"/>
              <w:jc w:val="left"/>
              <w:rPr>
                <w:rStyle w:val="Hyperlink"/>
                <w:rtl/>
              </w:rPr>
            </w:pPr>
            <w:hyperlink w:anchor="Seif1" w:tooltip="הגדרות" w:history="1">
              <w:r w:rsidRPr="00D10086">
                <w:rPr>
                  <w:rStyle w:val="Hyperlink"/>
                </w:rPr>
                <w:t>Go</w:t>
              </w:r>
            </w:hyperlink>
          </w:p>
        </w:tc>
        <w:tc>
          <w:tcPr>
            <w:tcW w:w="850" w:type="dxa"/>
          </w:tcPr>
          <w:p w:rsidR="00D10086" w:rsidRPr="00D10086" w:rsidRDefault="00D10086" w:rsidP="00D100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0086" w:rsidRPr="00D10086" w:rsidTr="00D10086">
        <w:tblPrEx>
          <w:tblCellMar>
            <w:top w:w="0" w:type="dxa"/>
            <w:bottom w:w="0" w:type="dxa"/>
          </w:tblCellMar>
        </w:tblPrEx>
        <w:tc>
          <w:tcPr>
            <w:tcW w:w="1247" w:type="dxa"/>
          </w:tcPr>
          <w:p w:rsidR="00D10086" w:rsidRPr="00D10086" w:rsidRDefault="00D10086" w:rsidP="00D10086">
            <w:pPr>
              <w:spacing w:line="240" w:lineRule="auto"/>
              <w:jc w:val="left"/>
              <w:rPr>
                <w:rFonts w:cs="Frankruhel"/>
                <w:sz w:val="24"/>
                <w:rtl/>
              </w:rPr>
            </w:pPr>
            <w:r>
              <w:rPr>
                <w:sz w:val="24"/>
                <w:rtl/>
              </w:rPr>
              <w:t xml:space="preserve">סעיף 2 </w:t>
            </w:r>
          </w:p>
        </w:tc>
        <w:tc>
          <w:tcPr>
            <w:tcW w:w="5669" w:type="dxa"/>
          </w:tcPr>
          <w:p w:rsidR="00D10086" w:rsidRPr="00D10086" w:rsidRDefault="00D10086" w:rsidP="00D10086">
            <w:pPr>
              <w:spacing w:line="240" w:lineRule="auto"/>
              <w:jc w:val="left"/>
              <w:rPr>
                <w:rFonts w:cs="Frankruhel"/>
                <w:sz w:val="24"/>
                <w:rtl/>
              </w:rPr>
            </w:pPr>
            <w:r>
              <w:rPr>
                <w:sz w:val="24"/>
                <w:rtl/>
              </w:rPr>
              <w:t>הקצאה של סגנים לוועדות האזוריות</w:t>
            </w:r>
          </w:p>
        </w:tc>
        <w:tc>
          <w:tcPr>
            <w:tcW w:w="567" w:type="dxa"/>
          </w:tcPr>
          <w:p w:rsidR="00D10086" w:rsidRPr="00D10086" w:rsidRDefault="00D10086" w:rsidP="00D10086">
            <w:pPr>
              <w:spacing w:line="240" w:lineRule="auto"/>
              <w:jc w:val="left"/>
              <w:rPr>
                <w:rStyle w:val="Hyperlink"/>
                <w:rtl/>
              </w:rPr>
            </w:pPr>
            <w:hyperlink w:anchor="Seif2" w:tooltip="הקצאה של סגנים לוועדות האזוריות" w:history="1">
              <w:r w:rsidRPr="00D10086">
                <w:rPr>
                  <w:rStyle w:val="Hyperlink"/>
                </w:rPr>
                <w:t>Go</w:t>
              </w:r>
            </w:hyperlink>
          </w:p>
        </w:tc>
        <w:tc>
          <w:tcPr>
            <w:tcW w:w="850" w:type="dxa"/>
          </w:tcPr>
          <w:p w:rsidR="00D10086" w:rsidRPr="00D10086" w:rsidRDefault="00D10086" w:rsidP="00D100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0086" w:rsidRPr="00D10086" w:rsidTr="00D10086">
        <w:tblPrEx>
          <w:tblCellMar>
            <w:top w:w="0" w:type="dxa"/>
            <w:bottom w:w="0" w:type="dxa"/>
          </w:tblCellMar>
        </w:tblPrEx>
        <w:tc>
          <w:tcPr>
            <w:tcW w:w="1247" w:type="dxa"/>
          </w:tcPr>
          <w:p w:rsidR="00D10086" w:rsidRPr="00D10086" w:rsidRDefault="00D10086" w:rsidP="00D10086">
            <w:pPr>
              <w:spacing w:line="240" w:lineRule="auto"/>
              <w:jc w:val="left"/>
              <w:rPr>
                <w:rFonts w:cs="Frankruhel"/>
                <w:sz w:val="24"/>
                <w:rtl/>
              </w:rPr>
            </w:pPr>
            <w:r>
              <w:rPr>
                <w:sz w:val="24"/>
                <w:rtl/>
              </w:rPr>
              <w:t xml:space="preserve">סעיף 3 </w:t>
            </w:r>
          </w:p>
        </w:tc>
        <w:tc>
          <w:tcPr>
            <w:tcW w:w="5669" w:type="dxa"/>
          </w:tcPr>
          <w:p w:rsidR="00D10086" w:rsidRPr="00D10086" w:rsidRDefault="00D10086" w:rsidP="00D10086">
            <w:pPr>
              <w:spacing w:line="240" w:lineRule="auto"/>
              <w:jc w:val="left"/>
              <w:rPr>
                <w:rFonts w:cs="Frankruhel"/>
                <w:sz w:val="24"/>
                <w:rtl/>
              </w:rPr>
            </w:pPr>
            <w:r>
              <w:rPr>
                <w:sz w:val="24"/>
                <w:rtl/>
              </w:rPr>
              <w:t>שינוי ההקצאה בהסכמה</w:t>
            </w:r>
          </w:p>
        </w:tc>
        <w:tc>
          <w:tcPr>
            <w:tcW w:w="567" w:type="dxa"/>
          </w:tcPr>
          <w:p w:rsidR="00D10086" w:rsidRPr="00D10086" w:rsidRDefault="00D10086" w:rsidP="00D10086">
            <w:pPr>
              <w:spacing w:line="240" w:lineRule="auto"/>
              <w:jc w:val="left"/>
              <w:rPr>
                <w:rStyle w:val="Hyperlink"/>
                <w:rtl/>
              </w:rPr>
            </w:pPr>
            <w:hyperlink w:anchor="Seif3" w:tooltip="שינוי ההקצאה בהסכמה" w:history="1">
              <w:r w:rsidRPr="00D10086">
                <w:rPr>
                  <w:rStyle w:val="Hyperlink"/>
                </w:rPr>
                <w:t>Go</w:t>
              </w:r>
            </w:hyperlink>
          </w:p>
        </w:tc>
        <w:tc>
          <w:tcPr>
            <w:tcW w:w="850" w:type="dxa"/>
          </w:tcPr>
          <w:p w:rsidR="00D10086" w:rsidRPr="00D10086" w:rsidRDefault="00D10086" w:rsidP="00D100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0086" w:rsidRPr="00D10086" w:rsidTr="00D10086">
        <w:tblPrEx>
          <w:tblCellMar>
            <w:top w:w="0" w:type="dxa"/>
            <w:bottom w:w="0" w:type="dxa"/>
          </w:tblCellMar>
        </w:tblPrEx>
        <w:tc>
          <w:tcPr>
            <w:tcW w:w="1247" w:type="dxa"/>
          </w:tcPr>
          <w:p w:rsidR="00D10086" w:rsidRPr="00D10086" w:rsidRDefault="00D10086" w:rsidP="00D10086">
            <w:pPr>
              <w:spacing w:line="240" w:lineRule="auto"/>
              <w:jc w:val="left"/>
              <w:rPr>
                <w:rFonts w:cs="Frankruhel"/>
                <w:sz w:val="24"/>
                <w:rtl/>
              </w:rPr>
            </w:pPr>
            <w:r>
              <w:rPr>
                <w:sz w:val="24"/>
                <w:rtl/>
              </w:rPr>
              <w:t xml:space="preserve">סעיף 4 </w:t>
            </w:r>
          </w:p>
        </w:tc>
        <w:tc>
          <w:tcPr>
            <w:tcW w:w="5669" w:type="dxa"/>
          </w:tcPr>
          <w:p w:rsidR="00D10086" w:rsidRPr="00D10086" w:rsidRDefault="00D10086" w:rsidP="00D10086">
            <w:pPr>
              <w:spacing w:line="240" w:lineRule="auto"/>
              <w:jc w:val="left"/>
              <w:rPr>
                <w:rFonts w:cs="Frankruhel"/>
                <w:sz w:val="24"/>
                <w:rtl/>
              </w:rPr>
            </w:pPr>
            <w:r>
              <w:rPr>
                <w:sz w:val="24"/>
                <w:rtl/>
              </w:rPr>
              <w:t>הודעת הסיעות על המועמדים מטעמן להתמנות לסגנים</w:t>
            </w:r>
          </w:p>
        </w:tc>
        <w:tc>
          <w:tcPr>
            <w:tcW w:w="567" w:type="dxa"/>
          </w:tcPr>
          <w:p w:rsidR="00D10086" w:rsidRPr="00D10086" w:rsidRDefault="00D10086" w:rsidP="00D10086">
            <w:pPr>
              <w:spacing w:line="240" w:lineRule="auto"/>
              <w:jc w:val="left"/>
              <w:rPr>
                <w:rStyle w:val="Hyperlink"/>
                <w:rtl/>
              </w:rPr>
            </w:pPr>
            <w:hyperlink w:anchor="Seif4" w:tooltip="הודעת הסיעות על המועמדים מטעמן להתמנות לסגנים" w:history="1">
              <w:r w:rsidRPr="00D10086">
                <w:rPr>
                  <w:rStyle w:val="Hyperlink"/>
                </w:rPr>
                <w:t>Go</w:t>
              </w:r>
            </w:hyperlink>
          </w:p>
        </w:tc>
        <w:tc>
          <w:tcPr>
            <w:tcW w:w="850" w:type="dxa"/>
          </w:tcPr>
          <w:p w:rsidR="00D10086" w:rsidRPr="00D10086" w:rsidRDefault="00D10086" w:rsidP="00D100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0086" w:rsidRPr="00D10086" w:rsidTr="00D10086">
        <w:tblPrEx>
          <w:tblCellMar>
            <w:top w:w="0" w:type="dxa"/>
            <w:bottom w:w="0" w:type="dxa"/>
          </w:tblCellMar>
        </w:tblPrEx>
        <w:tc>
          <w:tcPr>
            <w:tcW w:w="1247" w:type="dxa"/>
          </w:tcPr>
          <w:p w:rsidR="00D10086" w:rsidRPr="00D10086" w:rsidRDefault="00D10086" w:rsidP="00D10086">
            <w:pPr>
              <w:spacing w:line="240" w:lineRule="auto"/>
              <w:jc w:val="left"/>
              <w:rPr>
                <w:rFonts w:cs="Frankruhel"/>
                <w:sz w:val="24"/>
                <w:rtl/>
              </w:rPr>
            </w:pPr>
            <w:r>
              <w:rPr>
                <w:sz w:val="24"/>
                <w:rtl/>
              </w:rPr>
              <w:t xml:space="preserve">סעיף 5 </w:t>
            </w:r>
          </w:p>
        </w:tc>
        <w:tc>
          <w:tcPr>
            <w:tcW w:w="5669" w:type="dxa"/>
          </w:tcPr>
          <w:p w:rsidR="00D10086" w:rsidRPr="00D10086" w:rsidRDefault="00D10086" w:rsidP="00D10086">
            <w:pPr>
              <w:spacing w:line="240" w:lineRule="auto"/>
              <w:jc w:val="left"/>
              <w:rPr>
                <w:rFonts w:cs="Frankruhel"/>
                <w:sz w:val="24"/>
                <w:rtl/>
              </w:rPr>
            </w:pPr>
            <w:r>
              <w:rPr>
                <w:sz w:val="24"/>
                <w:rtl/>
              </w:rPr>
              <w:t>מינוי הסגנים</w:t>
            </w:r>
          </w:p>
        </w:tc>
        <w:tc>
          <w:tcPr>
            <w:tcW w:w="567" w:type="dxa"/>
          </w:tcPr>
          <w:p w:rsidR="00D10086" w:rsidRPr="00D10086" w:rsidRDefault="00D10086" w:rsidP="00D10086">
            <w:pPr>
              <w:spacing w:line="240" w:lineRule="auto"/>
              <w:jc w:val="left"/>
              <w:rPr>
                <w:rStyle w:val="Hyperlink"/>
                <w:rtl/>
              </w:rPr>
            </w:pPr>
            <w:hyperlink w:anchor="Seif5" w:tooltip="מינוי הסגנים" w:history="1">
              <w:r w:rsidRPr="00D10086">
                <w:rPr>
                  <w:rStyle w:val="Hyperlink"/>
                </w:rPr>
                <w:t>Go</w:t>
              </w:r>
            </w:hyperlink>
          </w:p>
        </w:tc>
        <w:tc>
          <w:tcPr>
            <w:tcW w:w="850" w:type="dxa"/>
          </w:tcPr>
          <w:p w:rsidR="00D10086" w:rsidRPr="00D10086" w:rsidRDefault="00D10086" w:rsidP="00D100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0086" w:rsidRPr="00D10086" w:rsidTr="00D10086">
        <w:tblPrEx>
          <w:tblCellMar>
            <w:top w:w="0" w:type="dxa"/>
            <w:bottom w:w="0" w:type="dxa"/>
          </w:tblCellMar>
        </w:tblPrEx>
        <w:tc>
          <w:tcPr>
            <w:tcW w:w="1247" w:type="dxa"/>
          </w:tcPr>
          <w:p w:rsidR="00D10086" w:rsidRPr="00D10086" w:rsidRDefault="00D10086" w:rsidP="00D10086">
            <w:pPr>
              <w:spacing w:line="240" w:lineRule="auto"/>
              <w:jc w:val="left"/>
              <w:rPr>
                <w:rFonts w:cs="Frankruhel"/>
                <w:sz w:val="24"/>
                <w:rtl/>
              </w:rPr>
            </w:pPr>
            <w:r>
              <w:rPr>
                <w:sz w:val="24"/>
                <w:rtl/>
              </w:rPr>
              <w:t xml:space="preserve">סעיף 6 </w:t>
            </w:r>
          </w:p>
        </w:tc>
        <w:tc>
          <w:tcPr>
            <w:tcW w:w="5669" w:type="dxa"/>
          </w:tcPr>
          <w:p w:rsidR="00D10086" w:rsidRPr="00D10086" w:rsidRDefault="00D10086" w:rsidP="00D10086">
            <w:pPr>
              <w:spacing w:line="240" w:lineRule="auto"/>
              <w:jc w:val="left"/>
              <w:rPr>
                <w:rFonts w:cs="Frankruhel"/>
                <w:sz w:val="24"/>
                <w:rtl/>
              </w:rPr>
            </w:pPr>
            <w:r>
              <w:rPr>
                <w:sz w:val="24"/>
                <w:rtl/>
              </w:rPr>
              <w:t>ימי מנוחה</w:t>
            </w:r>
          </w:p>
        </w:tc>
        <w:tc>
          <w:tcPr>
            <w:tcW w:w="567" w:type="dxa"/>
          </w:tcPr>
          <w:p w:rsidR="00D10086" w:rsidRPr="00D10086" w:rsidRDefault="00D10086" w:rsidP="00D10086">
            <w:pPr>
              <w:spacing w:line="240" w:lineRule="auto"/>
              <w:jc w:val="left"/>
              <w:rPr>
                <w:rStyle w:val="Hyperlink"/>
                <w:rtl/>
              </w:rPr>
            </w:pPr>
            <w:hyperlink w:anchor="Seif6" w:tooltip="ימי מנוחה" w:history="1">
              <w:r w:rsidRPr="00D10086">
                <w:rPr>
                  <w:rStyle w:val="Hyperlink"/>
                </w:rPr>
                <w:t>Go</w:t>
              </w:r>
            </w:hyperlink>
          </w:p>
        </w:tc>
        <w:tc>
          <w:tcPr>
            <w:tcW w:w="850" w:type="dxa"/>
          </w:tcPr>
          <w:p w:rsidR="00D10086" w:rsidRPr="00D10086" w:rsidRDefault="00D10086" w:rsidP="00D100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86726">
      <w:pPr>
        <w:pStyle w:val="big-header"/>
        <w:ind w:left="0" w:right="1134"/>
        <w:rPr>
          <w:rFonts w:cs="FrankRuehl" w:hint="cs"/>
          <w:sz w:val="32"/>
          <w:rtl/>
        </w:rPr>
      </w:pPr>
      <w:r>
        <w:rPr>
          <w:rtl/>
        </w:rPr>
        <w:br w:type="page"/>
      </w:r>
      <w:r w:rsidR="00A31797">
        <w:rPr>
          <w:rFonts w:cs="FrankRuehl" w:hint="cs"/>
          <w:sz w:val="32"/>
          <w:rtl/>
        </w:rPr>
        <w:lastRenderedPageBreak/>
        <w:t>כללי הבחירות לכנסת (</w:t>
      </w:r>
      <w:r w:rsidR="00E32047">
        <w:rPr>
          <w:rFonts w:cs="FrankRuehl" w:hint="cs"/>
          <w:sz w:val="32"/>
          <w:rtl/>
        </w:rPr>
        <w:t>אופן ומועדים למינוי סגנים ליושב ראש של ועדה אזורית), תשע"ז-2017</w:t>
      </w:r>
      <w:r w:rsidR="0084412B">
        <w:rPr>
          <w:rStyle w:val="a6"/>
          <w:rFonts w:cs="FrankRuehl"/>
          <w:sz w:val="32"/>
          <w:rtl/>
        </w:rPr>
        <w:footnoteReference w:customMarkFollows="1" w:id="1"/>
        <w:t>*</w:t>
      </w:r>
    </w:p>
    <w:p w:rsidR="00FB679E" w:rsidRDefault="00FB679E" w:rsidP="00416A0F">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2E08D1">
        <w:rPr>
          <w:rStyle w:val="default"/>
          <w:rFonts w:cs="FrankRuehl" w:hint="cs"/>
          <w:rtl/>
        </w:rPr>
        <w:t>20(ב)</w:t>
      </w:r>
      <w:r w:rsidR="00A31797">
        <w:rPr>
          <w:rStyle w:val="default"/>
          <w:rFonts w:cs="FrankRuehl" w:hint="cs"/>
          <w:rtl/>
        </w:rPr>
        <w:t xml:space="preserve">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 אני קובע </w:t>
      </w:r>
      <w:r w:rsidR="00416A0F">
        <w:rPr>
          <w:rStyle w:val="default"/>
          <w:rFonts w:cs="FrankRuehl" w:hint="cs"/>
          <w:rtl/>
        </w:rPr>
        <w:t>כללים אלה</w:t>
      </w:r>
      <w:r w:rsidR="00646801">
        <w:rPr>
          <w:rStyle w:val="default"/>
          <w:rFonts w:cs="FrankRuehl" w:hint="cs"/>
          <w:rtl/>
        </w:rPr>
        <w:t>:</w:t>
      </w:r>
    </w:p>
    <w:p w:rsidR="009C17D8" w:rsidRDefault="009C17D8" w:rsidP="00416A0F">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pt;z-index:251655168" o:allowincell="f" filled="f" stroked="f" strokecolor="lime" strokeweight=".25pt">
            <v:textbox style="mso-next-textbox:#_x0000_s1026" inset="0,0,0,0">
              <w:txbxContent>
                <w:p w:rsidR="00954A27" w:rsidRDefault="00954A27">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2E08D1">
        <w:rPr>
          <w:rStyle w:val="default"/>
          <w:rFonts w:cs="FrankRuehl" w:hint="cs"/>
          <w:rtl/>
        </w:rPr>
        <w:t>בכללים אלה –</w:t>
      </w:r>
    </w:p>
    <w:p w:rsidR="002E08D1" w:rsidRDefault="002E08D1" w:rsidP="00416A0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sidR="00533BD4">
        <w:rPr>
          <w:rStyle w:val="default"/>
          <w:rFonts w:cs="FrankRuehl" w:hint="cs"/>
          <w:rtl/>
        </w:rPr>
        <w:t xml:space="preserve">מנהל הכללי" </w:t>
      </w:r>
      <w:r w:rsidR="00533BD4">
        <w:rPr>
          <w:rStyle w:val="default"/>
          <w:rFonts w:cs="FrankRuehl"/>
          <w:rtl/>
        </w:rPr>
        <w:t>–</w:t>
      </w:r>
      <w:r w:rsidR="00533BD4">
        <w:rPr>
          <w:rStyle w:val="default"/>
          <w:rFonts w:cs="FrankRuehl" w:hint="cs"/>
          <w:rtl/>
        </w:rPr>
        <w:t xml:space="preserve"> המנהל הכללי של הוועדה המרכזית;</w:t>
      </w:r>
    </w:p>
    <w:p w:rsidR="00533BD4" w:rsidRDefault="00533BD4"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"סגן" </w:t>
      </w:r>
      <w:r>
        <w:rPr>
          <w:rStyle w:val="default"/>
          <w:rFonts w:cs="FrankRuehl"/>
          <w:rtl/>
        </w:rPr>
        <w:t>–</w:t>
      </w:r>
      <w:r>
        <w:rPr>
          <w:rStyle w:val="default"/>
          <w:rFonts w:cs="FrankRuehl" w:hint="cs"/>
          <w:rtl/>
        </w:rPr>
        <w:t xml:space="preserve"> סגן ליושב ראש ועדה אזורית.</w:t>
      </w:r>
    </w:p>
    <w:p w:rsidR="00416A0F" w:rsidRDefault="00416A0F" w:rsidP="00416A0F">
      <w:pPr>
        <w:pStyle w:val="P00"/>
        <w:spacing w:before="72"/>
        <w:ind w:left="0" w:right="1134"/>
        <w:rPr>
          <w:rStyle w:val="default"/>
          <w:rFonts w:cs="FrankRuehl"/>
          <w:rtl/>
        </w:rPr>
      </w:pPr>
      <w:bookmarkStart w:id="1" w:name="Seif2"/>
      <w:bookmarkEnd w:id="1"/>
      <w:r>
        <w:rPr>
          <w:lang w:val="he-IL"/>
        </w:rPr>
        <w:pict>
          <v:rect id="_x0000_s1080" style="position:absolute;left:0;text-align:left;margin-left:464.5pt;margin-top:8.05pt;width:75.05pt;height:19.65pt;z-index:251656192" o:allowincell="f" filled="f" stroked="f" strokecolor="lime" strokeweight=".25pt">
            <v:textbox style="mso-next-textbox:#_x0000_s1080" inset="0,0,0,0">
              <w:txbxContent>
                <w:p w:rsidR="00954A27" w:rsidRDefault="004503E4" w:rsidP="00416A0F">
                  <w:pPr>
                    <w:spacing w:line="160" w:lineRule="exact"/>
                    <w:jc w:val="left"/>
                    <w:rPr>
                      <w:rFonts w:cs="Miriam" w:hint="cs"/>
                      <w:noProof/>
                      <w:sz w:val="18"/>
                      <w:szCs w:val="18"/>
                      <w:rtl/>
                    </w:rPr>
                  </w:pPr>
                  <w:r>
                    <w:rPr>
                      <w:rFonts w:cs="Miriam" w:hint="cs"/>
                      <w:sz w:val="18"/>
                      <w:szCs w:val="18"/>
                      <w:rtl/>
                    </w:rPr>
                    <w:t>הקצאה של סגנים לוועדות האזוריות</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4503E4">
        <w:rPr>
          <w:rStyle w:val="default"/>
          <w:rFonts w:cs="FrankRuehl" w:hint="cs"/>
          <w:rtl/>
        </w:rPr>
        <w:t>המנהל הכללי יערוך הגרלה ממוחשבת להקצאה של סגנים לוועדות האזוריות, בהתאם למספר הסגנים לכל סיעה כפי שחושב לפי הוראות סעיף 20(ב) לחוק, ובלבד שבכל ועדה אזורית יכהנו סגנים משלוש סיעות שונות</w:t>
      </w:r>
      <w:r>
        <w:rPr>
          <w:rStyle w:val="default"/>
          <w:rFonts w:cs="FrankRuehl" w:hint="cs"/>
          <w:rtl/>
        </w:rPr>
        <w:t>.</w:t>
      </w:r>
    </w:p>
    <w:p w:rsidR="004503E4" w:rsidRDefault="004503E4" w:rsidP="00416A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הכללי יודיע לסגנים ליושב ראש הוועדה המרכזית ולבאי כוח הסיעות, לא יאוחר מהיום ה-68 שלפני יום הבחירות, על חישוב מספר הסגנים לכל סיעה ועל הקצאתם לוועדות האזוריות כאמור בסעיף קטן (א).</w:t>
      </w:r>
    </w:p>
    <w:p w:rsidR="00416A0F" w:rsidRDefault="00416A0F" w:rsidP="00BF1307">
      <w:pPr>
        <w:pStyle w:val="P00"/>
        <w:spacing w:before="72"/>
        <w:ind w:left="0" w:right="1134"/>
        <w:rPr>
          <w:rStyle w:val="default"/>
          <w:rFonts w:cs="FrankRuehl"/>
          <w:rtl/>
        </w:rPr>
      </w:pPr>
      <w:bookmarkStart w:id="2" w:name="Seif3"/>
      <w:bookmarkEnd w:id="2"/>
      <w:r>
        <w:rPr>
          <w:lang w:val="he-IL"/>
        </w:rPr>
        <w:pict>
          <v:rect id="_x0000_s1081" style="position:absolute;left:0;text-align:left;margin-left:464.5pt;margin-top:8.05pt;width:75.05pt;height:21.45pt;z-index:251657216" o:allowincell="f" filled="f" stroked="f" strokecolor="lime" strokeweight=".25pt">
            <v:textbox inset="0,0,0,0">
              <w:txbxContent>
                <w:p w:rsidR="00954A27" w:rsidRDefault="004503E4" w:rsidP="00416A0F">
                  <w:pPr>
                    <w:spacing w:line="160" w:lineRule="exact"/>
                    <w:jc w:val="left"/>
                    <w:rPr>
                      <w:rFonts w:cs="Miriam" w:hint="cs"/>
                      <w:noProof/>
                      <w:sz w:val="18"/>
                      <w:szCs w:val="18"/>
                      <w:rtl/>
                    </w:rPr>
                  </w:pPr>
                  <w:r>
                    <w:rPr>
                      <w:rFonts w:cs="Miriam" w:hint="cs"/>
                      <w:sz w:val="18"/>
                      <w:szCs w:val="18"/>
                      <w:rtl/>
                    </w:rPr>
                    <w:t>שינוי ההקצאה בהסכמה</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45747D">
        <w:rPr>
          <w:rStyle w:val="default"/>
          <w:rFonts w:cs="FrankRuehl" w:hint="cs"/>
          <w:rtl/>
        </w:rPr>
        <w:t>המנהל הכללי רשאי לשנות את הקצאת הסגנים שנקבעה לפי סעיף 2, עד היום ה-63 שלפני יום הבחירות, ובלבד שהתקיימו כל אלה:</w:t>
      </w:r>
    </w:p>
    <w:p w:rsidR="0045747D" w:rsidRDefault="0045747D" w:rsidP="0045747D">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הוגשה לו בקשה לשינוי ההקצאה, בהסכמת אותן סיעות שלגביהן התבקש השינוי;</w:t>
      </w:r>
    </w:p>
    <w:p w:rsidR="0045747D" w:rsidRDefault="0045747D" w:rsidP="0045747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הסגנים בכל ועדה אזורית יהיו נציגיהם של שלוש סיעות שונות.</w:t>
      </w:r>
    </w:p>
    <w:p w:rsidR="00416A0F" w:rsidRDefault="00416A0F" w:rsidP="00BF1307">
      <w:pPr>
        <w:pStyle w:val="P00"/>
        <w:spacing w:before="72"/>
        <w:ind w:left="0" w:right="1134"/>
        <w:rPr>
          <w:rStyle w:val="default"/>
          <w:rFonts w:cs="FrankRuehl"/>
          <w:rtl/>
        </w:rPr>
      </w:pPr>
      <w:bookmarkStart w:id="3" w:name="Seif4"/>
      <w:bookmarkEnd w:id="3"/>
      <w:r>
        <w:rPr>
          <w:lang w:val="he-IL"/>
        </w:rPr>
        <w:pict>
          <v:rect id="_x0000_s1082" style="position:absolute;left:0;text-align:left;margin-left:464.5pt;margin-top:8.05pt;width:75.05pt;height:24.2pt;z-index:251658240" o:allowincell="f" filled="f" stroked="f" strokecolor="lime" strokeweight=".25pt">
            <v:textbox inset="0,0,0,0">
              <w:txbxContent>
                <w:p w:rsidR="00954A27" w:rsidRDefault="0045747D" w:rsidP="00416A0F">
                  <w:pPr>
                    <w:spacing w:line="160" w:lineRule="exact"/>
                    <w:jc w:val="left"/>
                    <w:rPr>
                      <w:rFonts w:cs="Miriam" w:hint="cs"/>
                      <w:noProof/>
                      <w:sz w:val="18"/>
                      <w:szCs w:val="18"/>
                      <w:rtl/>
                    </w:rPr>
                  </w:pPr>
                  <w:r>
                    <w:rPr>
                      <w:rFonts w:cs="Miriam" w:hint="cs"/>
                      <w:sz w:val="18"/>
                      <w:szCs w:val="18"/>
                      <w:rtl/>
                    </w:rPr>
                    <w:t>הודעת הסיעות על המועמדים מטעמן להתמנות לסגנים</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45747D">
        <w:rPr>
          <w:rStyle w:val="default"/>
          <w:rFonts w:cs="FrankRuehl" w:hint="cs"/>
          <w:rtl/>
        </w:rPr>
        <w:t>באי כוח הסיעות יודיעו למנהל הכללי, לא יאוחר מהיום ה-62 שלפני יום הבחירות, על המועמדים מטעמי הסיעות להתמנות לסגנים, בהתאם להקצאה כאמור בסעיפים 2 ו-3</w:t>
      </w:r>
      <w:r w:rsidR="00BF1307">
        <w:rPr>
          <w:rStyle w:val="default"/>
          <w:rFonts w:cs="FrankRuehl" w:hint="cs"/>
          <w:rtl/>
        </w:rPr>
        <w:t>.</w:t>
      </w:r>
    </w:p>
    <w:p w:rsidR="00416A0F" w:rsidRDefault="00416A0F" w:rsidP="00BF1307">
      <w:pPr>
        <w:pStyle w:val="P00"/>
        <w:spacing w:before="72"/>
        <w:ind w:left="0" w:right="1134"/>
        <w:rPr>
          <w:rStyle w:val="default"/>
          <w:rFonts w:cs="FrankRuehl"/>
          <w:rtl/>
        </w:rPr>
      </w:pPr>
      <w:bookmarkStart w:id="4" w:name="Seif5"/>
      <w:bookmarkEnd w:id="4"/>
      <w:r>
        <w:rPr>
          <w:lang w:val="he-IL"/>
        </w:rPr>
        <w:pict>
          <v:rect id="_x0000_s1083" style="position:absolute;left:0;text-align:left;margin-left:464.5pt;margin-top:8.05pt;width:75.05pt;height:16.9pt;z-index:251659264" o:allowincell="f" filled="f" stroked="f" strokecolor="lime" strokeweight=".25pt">
            <v:textbox inset="0,0,0,0">
              <w:txbxContent>
                <w:p w:rsidR="00954A27" w:rsidRDefault="0045747D" w:rsidP="00416A0F">
                  <w:pPr>
                    <w:spacing w:line="160" w:lineRule="exact"/>
                    <w:jc w:val="left"/>
                    <w:rPr>
                      <w:rFonts w:cs="Miriam" w:hint="cs"/>
                      <w:noProof/>
                      <w:sz w:val="18"/>
                      <w:szCs w:val="18"/>
                      <w:rtl/>
                    </w:rPr>
                  </w:pPr>
                  <w:r>
                    <w:rPr>
                      <w:rFonts w:cs="Miriam" w:hint="cs"/>
                      <w:sz w:val="18"/>
                      <w:szCs w:val="18"/>
                      <w:rtl/>
                    </w:rPr>
                    <w:t>מינוי הסגנים</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45747D">
        <w:rPr>
          <w:rStyle w:val="default"/>
          <w:rFonts w:cs="FrankRuehl" w:hint="cs"/>
          <w:rtl/>
        </w:rPr>
        <w:t>הוועדה המרכזית תמנה את הסגנים בעת מינוי הוועדות האזוריות לפי סעיף 19(א) לחוק.</w:t>
      </w:r>
    </w:p>
    <w:p w:rsidR="00416A0F" w:rsidRDefault="00416A0F" w:rsidP="00691009">
      <w:pPr>
        <w:pStyle w:val="P00"/>
        <w:spacing w:before="72"/>
        <w:ind w:left="0" w:right="1134"/>
        <w:rPr>
          <w:rStyle w:val="default"/>
          <w:rFonts w:cs="FrankRuehl"/>
          <w:rtl/>
        </w:rPr>
      </w:pPr>
      <w:bookmarkStart w:id="5" w:name="Seif6"/>
      <w:bookmarkEnd w:id="5"/>
      <w:r>
        <w:rPr>
          <w:lang w:val="he-IL"/>
        </w:rPr>
        <w:pict>
          <v:rect id="_x0000_s1084" style="position:absolute;left:0;text-align:left;margin-left:464.5pt;margin-top:8.05pt;width:75.05pt;height:13pt;z-index:251660288" o:allowincell="f" filled="f" stroked="f" strokecolor="lime" strokeweight=".25pt">
            <v:textbox inset="0,0,0,0">
              <w:txbxContent>
                <w:p w:rsidR="00954A27" w:rsidRDefault="0045747D" w:rsidP="00416A0F">
                  <w:pPr>
                    <w:spacing w:line="160" w:lineRule="exact"/>
                    <w:jc w:val="left"/>
                    <w:rPr>
                      <w:rFonts w:cs="Miriam" w:hint="cs"/>
                      <w:noProof/>
                      <w:sz w:val="18"/>
                      <w:szCs w:val="18"/>
                      <w:rtl/>
                    </w:rPr>
                  </w:pPr>
                  <w:r>
                    <w:rPr>
                      <w:rFonts w:cs="Miriam" w:hint="cs"/>
                      <w:sz w:val="18"/>
                      <w:szCs w:val="18"/>
                      <w:rtl/>
                    </w:rPr>
                    <w:t>ימי מנוחה</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45747D">
        <w:rPr>
          <w:rStyle w:val="default"/>
          <w:rFonts w:cs="FrankRuehl" w:hint="cs"/>
          <w:rtl/>
        </w:rPr>
        <w:t xml:space="preserve">חל מועד מהמועדים הנקובים בסעיפים 2 עד 4 באחד מימי המנוחה כמשמעותם בסעיף 18א לפקודת סדרי השלטון והמשפט, התש"ח-1948 </w:t>
      </w:r>
      <w:r w:rsidR="0045747D">
        <w:rPr>
          <w:rStyle w:val="default"/>
          <w:rFonts w:cs="FrankRuehl"/>
          <w:rtl/>
        </w:rPr>
        <w:t>–</w:t>
      </w:r>
      <w:r w:rsidR="0045747D">
        <w:rPr>
          <w:rStyle w:val="default"/>
          <w:rFonts w:cs="FrankRuehl" w:hint="cs"/>
          <w:rtl/>
        </w:rPr>
        <w:t xml:space="preserve"> יידחה המועד ליום חול הראשון שאחרי אותו יום</w:t>
      </w:r>
      <w:r w:rsidR="00691009">
        <w:rPr>
          <w:rStyle w:val="default"/>
          <w:rFonts w:cs="FrankRuehl" w:hint="cs"/>
          <w:rtl/>
        </w:rPr>
        <w:t>.</w:t>
      </w:r>
    </w:p>
    <w:p w:rsidR="00416A0F" w:rsidRDefault="00416A0F">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45747D" w:rsidP="00A43732">
      <w:pPr>
        <w:pStyle w:val="sig-0"/>
        <w:tabs>
          <w:tab w:val="clear" w:pos="4820"/>
          <w:tab w:val="center" w:pos="5670"/>
        </w:tabs>
        <w:spacing w:before="72"/>
        <w:ind w:left="0" w:right="1134"/>
        <w:rPr>
          <w:rFonts w:cs="FrankRuehl" w:hint="cs"/>
          <w:sz w:val="26"/>
          <w:rtl/>
        </w:rPr>
      </w:pPr>
      <w:r>
        <w:rPr>
          <w:rFonts w:cs="FrankRuehl" w:hint="cs"/>
          <w:sz w:val="26"/>
          <w:rtl/>
        </w:rPr>
        <w:t>ל' באב התשע"ז (22 באוגוסט 2017</w:t>
      </w:r>
      <w:r w:rsidR="008A7C1C">
        <w:rPr>
          <w:rFonts w:cs="FrankRuehl" w:hint="cs"/>
          <w:sz w:val="26"/>
          <w:rtl/>
        </w:rPr>
        <w:t>)</w:t>
      </w:r>
      <w:r w:rsidR="00D006DB">
        <w:rPr>
          <w:rFonts w:cs="FrankRuehl" w:hint="cs"/>
          <w:sz w:val="26"/>
          <w:rtl/>
        </w:rPr>
        <w:tab/>
      </w:r>
      <w:r>
        <w:rPr>
          <w:rFonts w:cs="FrankRuehl" w:hint="cs"/>
          <w:sz w:val="26"/>
          <w:rtl/>
        </w:rPr>
        <w:t>חנן מלצר</w:t>
      </w:r>
    </w:p>
    <w:p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שופט בית המשפט העליון</w:t>
      </w:r>
      <w:r w:rsidR="008A00D9">
        <w:rPr>
          <w:rFonts w:cs="FrankRuehl" w:hint="cs"/>
          <w:sz w:val="22"/>
          <w:rtl/>
        </w:rPr>
        <w:t xml:space="preserve"> </w:t>
      </w:r>
    </w:p>
    <w:p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 xml:space="preserve">יושב ראש ועדת הבחירות </w:t>
      </w:r>
    </w:p>
    <w:p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5747D">
        <w:rPr>
          <w:rFonts w:cs="FrankRuehl" w:hint="cs"/>
          <w:sz w:val="22"/>
          <w:rtl/>
        </w:rPr>
        <w:t xml:space="preserve">המרכזית </w:t>
      </w:r>
      <w:r>
        <w:rPr>
          <w:rFonts w:cs="FrankRuehl" w:hint="cs"/>
          <w:sz w:val="22"/>
          <w:rtl/>
        </w:rPr>
        <w:t xml:space="preserve">לכנסת </w:t>
      </w:r>
      <w:r w:rsidR="00A43732">
        <w:rPr>
          <w:rFonts w:cs="FrankRuehl" w:hint="cs"/>
          <w:sz w:val="22"/>
          <w:rtl/>
        </w:rPr>
        <w:t>ה-2</w:t>
      </w:r>
      <w:r w:rsidR="0045747D">
        <w:rPr>
          <w:rFonts w:cs="FrankRuehl" w:hint="cs"/>
          <w:sz w:val="22"/>
          <w:rtl/>
        </w:rPr>
        <w:t>1</w:t>
      </w:r>
    </w:p>
    <w:p w:rsidR="002E08D1" w:rsidRPr="0084412B" w:rsidRDefault="002E08D1"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6" w:name="LawPartEnd"/>
    </w:p>
    <w:bookmarkEnd w:id="6"/>
    <w:p w:rsidR="00D10086" w:rsidRDefault="00D10086" w:rsidP="0084412B">
      <w:pPr>
        <w:pStyle w:val="P00"/>
        <w:spacing w:before="72"/>
        <w:ind w:left="0" w:right="1134"/>
        <w:rPr>
          <w:rStyle w:val="default"/>
          <w:rFonts w:cs="FrankRuehl"/>
          <w:rtl/>
        </w:rPr>
      </w:pPr>
    </w:p>
    <w:p w:rsidR="00D10086" w:rsidRDefault="00D10086" w:rsidP="00D1008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AE46D3" w:rsidRPr="00D10086" w:rsidRDefault="00AE46D3" w:rsidP="00D10086">
      <w:pPr>
        <w:pStyle w:val="P00"/>
        <w:spacing w:before="72"/>
        <w:ind w:left="0" w:right="1134"/>
        <w:jc w:val="center"/>
        <w:rPr>
          <w:rStyle w:val="default"/>
          <w:rFonts w:cs="David"/>
          <w:color w:val="0000FF"/>
          <w:szCs w:val="24"/>
          <w:u w:val="single"/>
          <w:rtl/>
        </w:rPr>
      </w:pPr>
    </w:p>
    <w:sectPr w:rsidR="00AE46D3" w:rsidRPr="00D1008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10E" w:rsidRDefault="00C4010E">
      <w:pPr>
        <w:spacing w:line="240" w:lineRule="auto"/>
      </w:pPr>
      <w:r>
        <w:separator/>
      </w:r>
    </w:p>
  </w:endnote>
  <w:endnote w:type="continuationSeparator" w:id="0">
    <w:p w:rsidR="00C4010E" w:rsidRDefault="00C40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0086">
      <w:rPr>
        <w:rFonts w:hAnsi="FrankRuehl" w:cs="FrankRuehl"/>
        <w:noProof/>
        <w:sz w:val="24"/>
        <w:szCs w:val="24"/>
        <w:rtl/>
      </w:rPr>
      <w:t>2</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10E" w:rsidRDefault="00C4010E" w:rsidP="0084412B">
      <w:pPr>
        <w:spacing w:before="60" w:line="240" w:lineRule="auto"/>
        <w:ind w:right="1134"/>
      </w:pPr>
      <w:r>
        <w:separator/>
      </w:r>
    </w:p>
  </w:footnote>
  <w:footnote w:type="continuationSeparator" w:id="0">
    <w:p w:rsidR="00C4010E" w:rsidRDefault="00C4010E">
      <w:pPr>
        <w:spacing w:line="240" w:lineRule="auto"/>
      </w:pPr>
      <w:r>
        <w:continuationSeparator/>
      </w:r>
    </w:p>
  </w:footnote>
  <w:footnote w:id="1">
    <w:p w:rsidR="002411F5" w:rsidRPr="0084412B" w:rsidRDefault="00954A27" w:rsidP="002411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2411F5">
          <w:rPr>
            <w:rStyle w:val="Hyperlink"/>
            <w:rFonts w:cs="FrankRuehl" w:hint="cs"/>
            <w:rtl/>
          </w:rPr>
          <w:t>ק"ת תשע"</w:t>
        </w:r>
        <w:r w:rsidR="00E32047" w:rsidRPr="002411F5">
          <w:rPr>
            <w:rStyle w:val="Hyperlink"/>
            <w:rFonts w:cs="FrankRuehl" w:hint="cs"/>
            <w:rtl/>
          </w:rPr>
          <w:t>ז</w:t>
        </w:r>
        <w:r w:rsidRPr="002411F5">
          <w:rPr>
            <w:rStyle w:val="Hyperlink"/>
            <w:rFonts w:cs="FrankRuehl" w:hint="cs"/>
            <w:rtl/>
          </w:rPr>
          <w:t xml:space="preserve"> מס' </w:t>
        </w:r>
        <w:r w:rsidR="00E32047" w:rsidRPr="002411F5">
          <w:rPr>
            <w:rStyle w:val="Hyperlink"/>
            <w:rFonts w:cs="FrankRuehl" w:hint="cs"/>
            <w:rtl/>
          </w:rPr>
          <w:t>7865</w:t>
        </w:r>
      </w:hyperlink>
      <w:r>
        <w:rPr>
          <w:rFonts w:cs="FrankRuehl" w:hint="cs"/>
          <w:rtl/>
        </w:rPr>
        <w:t xml:space="preserve"> מיום </w:t>
      </w:r>
      <w:r w:rsidR="00E32047">
        <w:rPr>
          <w:rFonts w:cs="FrankRuehl" w:hint="cs"/>
          <w:rtl/>
        </w:rPr>
        <w:t>19.9.2017</w:t>
      </w:r>
      <w:r>
        <w:rPr>
          <w:rFonts w:cs="FrankRuehl" w:hint="cs"/>
          <w:rtl/>
        </w:rPr>
        <w:t xml:space="preserve"> עמ' </w:t>
      </w:r>
      <w:r w:rsidR="00E32047">
        <w:rPr>
          <w:rFonts w:cs="FrankRuehl" w:hint="cs"/>
          <w:rtl/>
        </w:rPr>
        <w:t>1758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הבחירות לכנסת (</w:t>
    </w:r>
    <w:r w:rsidR="00201E30">
      <w:rPr>
        <w:rFonts w:hAnsi="FrankRuehl" w:cs="FrankRuehl" w:hint="cs"/>
        <w:color w:val="000000"/>
        <w:sz w:val="28"/>
        <w:szCs w:val="28"/>
        <w:rtl/>
      </w:rPr>
      <w:t xml:space="preserve">אופן ומועדים למינוי סגנים </w:t>
    </w:r>
    <w:r w:rsidR="00E32047">
      <w:rPr>
        <w:rFonts w:hAnsi="FrankRuehl" w:cs="FrankRuehl" w:hint="cs"/>
        <w:color w:val="000000"/>
        <w:sz w:val="28"/>
        <w:szCs w:val="28"/>
        <w:rtl/>
      </w:rPr>
      <w:t>ליושב ראש של ועדה אזורית</w:t>
    </w:r>
    <w:r>
      <w:rPr>
        <w:rFonts w:hAnsi="FrankRuehl" w:cs="FrankRuehl" w:hint="cs"/>
        <w:color w:val="000000"/>
        <w:sz w:val="28"/>
        <w:szCs w:val="28"/>
        <w:rtl/>
      </w:rPr>
      <w:t xml:space="preserve">), </w:t>
    </w:r>
    <w:r w:rsidR="00E32047">
      <w:rPr>
        <w:rFonts w:hAnsi="FrankRuehl" w:cs="FrankRuehl"/>
        <w:color w:val="000000"/>
        <w:sz w:val="28"/>
        <w:szCs w:val="28"/>
        <w:rtl/>
      </w:rPr>
      <w:br/>
    </w:r>
    <w:r>
      <w:rPr>
        <w:rFonts w:hAnsi="FrankRuehl" w:cs="FrankRuehl" w:hint="cs"/>
        <w:color w:val="000000"/>
        <w:sz w:val="28"/>
        <w:szCs w:val="28"/>
        <w:rtl/>
      </w:rPr>
      <w:t>תשע"</w:t>
    </w:r>
    <w:r w:rsidR="00E32047">
      <w:rPr>
        <w:rFonts w:hAnsi="FrankRuehl" w:cs="FrankRuehl" w:hint="cs"/>
        <w:color w:val="000000"/>
        <w:sz w:val="28"/>
        <w:szCs w:val="28"/>
        <w:rtl/>
      </w:rPr>
      <w:t>ז</w:t>
    </w:r>
    <w:r>
      <w:rPr>
        <w:rFonts w:hAnsi="FrankRuehl" w:cs="FrankRuehl" w:hint="cs"/>
        <w:color w:val="000000"/>
        <w:sz w:val="28"/>
        <w:szCs w:val="28"/>
        <w:rtl/>
      </w:rPr>
      <w:t>-</w:t>
    </w:r>
    <w:r w:rsidR="00E32047">
      <w:rPr>
        <w:rFonts w:hAnsi="FrankRuehl" w:cs="FrankRuehl" w:hint="cs"/>
        <w:color w:val="000000"/>
        <w:sz w:val="28"/>
        <w:szCs w:val="28"/>
        <w:rtl/>
      </w:rPr>
      <w:t>2017</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93C28"/>
    <w:rsid w:val="000A6042"/>
    <w:rsid w:val="000D36BB"/>
    <w:rsid w:val="00137793"/>
    <w:rsid w:val="00146863"/>
    <w:rsid w:val="001C0943"/>
    <w:rsid w:val="001C2FD5"/>
    <w:rsid w:val="001D25BF"/>
    <w:rsid w:val="001E1B0F"/>
    <w:rsid w:val="001F4A7A"/>
    <w:rsid w:val="00201E30"/>
    <w:rsid w:val="00220467"/>
    <w:rsid w:val="002411F5"/>
    <w:rsid w:val="00266AD7"/>
    <w:rsid w:val="00283ABD"/>
    <w:rsid w:val="002A3175"/>
    <w:rsid w:val="002B6729"/>
    <w:rsid w:val="002C2AB0"/>
    <w:rsid w:val="002D470E"/>
    <w:rsid w:val="002E08D1"/>
    <w:rsid w:val="002F6EDE"/>
    <w:rsid w:val="0032563F"/>
    <w:rsid w:val="003300F1"/>
    <w:rsid w:val="00341FDA"/>
    <w:rsid w:val="00347FE6"/>
    <w:rsid w:val="00370279"/>
    <w:rsid w:val="00384AB5"/>
    <w:rsid w:val="003948B4"/>
    <w:rsid w:val="003A7077"/>
    <w:rsid w:val="003A76B8"/>
    <w:rsid w:val="003C5462"/>
    <w:rsid w:val="003C5A38"/>
    <w:rsid w:val="003D1EFE"/>
    <w:rsid w:val="003D6ACA"/>
    <w:rsid w:val="0040082A"/>
    <w:rsid w:val="00416A0F"/>
    <w:rsid w:val="00441725"/>
    <w:rsid w:val="004503E4"/>
    <w:rsid w:val="0045747D"/>
    <w:rsid w:val="00474979"/>
    <w:rsid w:val="004B7C75"/>
    <w:rsid w:val="004C3F37"/>
    <w:rsid w:val="004D0099"/>
    <w:rsid w:val="004D311D"/>
    <w:rsid w:val="00533BD4"/>
    <w:rsid w:val="00550515"/>
    <w:rsid w:val="00555508"/>
    <w:rsid w:val="00563160"/>
    <w:rsid w:val="0057148B"/>
    <w:rsid w:val="005A4ED6"/>
    <w:rsid w:val="005A6989"/>
    <w:rsid w:val="005B5BB0"/>
    <w:rsid w:val="005F07DD"/>
    <w:rsid w:val="006049FD"/>
    <w:rsid w:val="006177D3"/>
    <w:rsid w:val="006231C4"/>
    <w:rsid w:val="00643816"/>
    <w:rsid w:val="006450B3"/>
    <w:rsid w:val="00646801"/>
    <w:rsid w:val="00667AE6"/>
    <w:rsid w:val="00667DFA"/>
    <w:rsid w:val="006729A1"/>
    <w:rsid w:val="00691009"/>
    <w:rsid w:val="006A0C13"/>
    <w:rsid w:val="006B2364"/>
    <w:rsid w:val="0070315D"/>
    <w:rsid w:val="00703EE4"/>
    <w:rsid w:val="007305DB"/>
    <w:rsid w:val="00755D64"/>
    <w:rsid w:val="007844C4"/>
    <w:rsid w:val="00786597"/>
    <w:rsid w:val="007C05C4"/>
    <w:rsid w:val="00803F03"/>
    <w:rsid w:val="0084412B"/>
    <w:rsid w:val="008540B7"/>
    <w:rsid w:val="00857B6B"/>
    <w:rsid w:val="00864FCA"/>
    <w:rsid w:val="008A00D9"/>
    <w:rsid w:val="008A2D02"/>
    <w:rsid w:val="008A7C1C"/>
    <w:rsid w:val="008F21BE"/>
    <w:rsid w:val="00901322"/>
    <w:rsid w:val="00903DF0"/>
    <w:rsid w:val="009078CD"/>
    <w:rsid w:val="00917017"/>
    <w:rsid w:val="00932D3C"/>
    <w:rsid w:val="00941EEB"/>
    <w:rsid w:val="00954A27"/>
    <w:rsid w:val="00982510"/>
    <w:rsid w:val="00983432"/>
    <w:rsid w:val="009C17D8"/>
    <w:rsid w:val="009D3824"/>
    <w:rsid w:val="00A31797"/>
    <w:rsid w:val="00A43732"/>
    <w:rsid w:val="00A53FFB"/>
    <w:rsid w:val="00A81FB0"/>
    <w:rsid w:val="00A86726"/>
    <w:rsid w:val="00AC0676"/>
    <w:rsid w:val="00AD5BFA"/>
    <w:rsid w:val="00AE46D3"/>
    <w:rsid w:val="00AF60A5"/>
    <w:rsid w:val="00AF71D3"/>
    <w:rsid w:val="00B059F2"/>
    <w:rsid w:val="00B10C8B"/>
    <w:rsid w:val="00B164F6"/>
    <w:rsid w:val="00B2281C"/>
    <w:rsid w:val="00B26AC3"/>
    <w:rsid w:val="00B307CE"/>
    <w:rsid w:val="00B31AA4"/>
    <w:rsid w:val="00B9282F"/>
    <w:rsid w:val="00BA4D32"/>
    <w:rsid w:val="00BD0A21"/>
    <w:rsid w:val="00BE4A73"/>
    <w:rsid w:val="00BF1307"/>
    <w:rsid w:val="00C4010E"/>
    <w:rsid w:val="00C57541"/>
    <w:rsid w:val="00C71A46"/>
    <w:rsid w:val="00C734A4"/>
    <w:rsid w:val="00C7516E"/>
    <w:rsid w:val="00C932E5"/>
    <w:rsid w:val="00CC608F"/>
    <w:rsid w:val="00D006DB"/>
    <w:rsid w:val="00D10086"/>
    <w:rsid w:val="00D2061A"/>
    <w:rsid w:val="00D233A2"/>
    <w:rsid w:val="00D27E23"/>
    <w:rsid w:val="00D37E1F"/>
    <w:rsid w:val="00D5139F"/>
    <w:rsid w:val="00D572FE"/>
    <w:rsid w:val="00D57928"/>
    <w:rsid w:val="00D775DC"/>
    <w:rsid w:val="00D8546F"/>
    <w:rsid w:val="00DA1611"/>
    <w:rsid w:val="00DD2974"/>
    <w:rsid w:val="00E1094D"/>
    <w:rsid w:val="00E21731"/>
    <w:rsid w:val="00E32047"/>
    <w:rsid w:val="00E32386"/>
    <w:rsid w:val="00E35950"/>
    <w:rsid w:val="00E4394C"/>
    <w:rsid w:val="00EA2B1B"/>
    <w:rsid w:val="00EC0302"/>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C547E8-F9EB-4A2B-B66C-06FB50BB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2387</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7864325</vt:i4>
      </vt:variant>
      <vt:variant>
        <vt:i4>0</vt:i4>
      </vt:variant>
      <vt:variant>
        <vt:i4>0</vt:i4>
      </vt:variant>
      <vt:variant>
        <vt:i4>5</vt:i4>
      </vt:variant>
      <vt:variant>
        <vt:lpwstr>http://www.nevo.co.il/Law_word/law06/tak-7865.pdf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בחירות</vt:lpwstr>
  </property>
  <property fmtid="{D5CDD505-2E9C-101B-9397-08002B2CF9AE}" pid="4" name="LAWNAME">
    <vt:lpwstr>כללי הבחירות לכנסת (אופן ומועדים למינוי סגנים ליושב ראש של ועדה אזורית), תשע"ז-2017 </vt:lpwstr>
  </property>
  <property fmtid="{D5CDD505-2E9C-101B-9397-08002B2CF9AE}" pid="5" name="LAWNUMBER">
    <vt:lpwstr>0679</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vt:lpwstr>
  </property>
  <property fmtid="{D5CDD505-2E9C-101B-9397-08002B2CF9AE}" pid="48" name="MEKOR_SAIF1">
    <vt:lpwstr>20XבX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http://www.nevo.co.il/Law_word/law06/tak-7865.pdf;‎רשומות - תקנות כלליות#פורסמו ק"ת תשע"ז מס' ‏‏7865 #מיום 19.9.2017 עמ' 1758‏</vt:lpwstr>
  </property>
</Properties>
</file>