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2E5A91" w:rsidP="002E5A91">
      <w:pPr>
        <w:pStyle w:val="big-header"/>
        <w:ind w:left="0" w:right="1134"/>
        <w:rPr>
          <w:rFonts w:hint="cs"/>
          <w:rtl/>
          <w:lang w:eastAsia="en-US"/>
        </w:rPr>
      </w:pPr>
      <w:r>
        <w:rPr>
          <w:rFonts w:hint="cs"/>
          <w:rtl/>
          <w:lang w:eastAsia="en-US"/>
        </w:rPr>
        <w:t>כללי המים (</w:t>
      </w:r>
      <w:r w:rsidR="00F47E28">
        <w:rPr>
          <w:rFonts w:hint="cs"/>
          <w:rtl/>
          <w:lang w:eastAsia="en-US"/>
        </w:rPr>
        <w:t xml:space="preserve">העברת </w:t>
      </w:r>
      <w:r>
        <w:rPr>
          <w:rFonts w:hint="cs"/>
          <w:rtl/>
          <w:lang w:eastAsia="en-US"/>
        </w:rPr>
        <w:t>רישיון</w:t>
      </w:r>
      <w:r w:rsidR="008C30A6">
        <w:rPr>
          <w:rFonts w:hint="cs"/>
          <w:rtl/>
          <w:lang w:eastAsia="en-US"/>
        </w:rPr>
        <w:t>)</w:t>
      </w:r>
      <w:r w:rsidR="00F47E28">
        <w:rPr>
          <w:rFonts w:hint="cs"/>
          <w:rtl/>
          <w:lang w:eastAsia="en-US"/>
        </w:rPr>
        <w:t xml:space="preserve"> (הוראת שעה)</w:t>
      </w:r>
      <w:r w:rsidR="00567FB0">
        <w:rPr>
          <w:rFonts w:hint="cs"/>
          <w:rtl/>
          <w:lang w:eastAsia="en-US"/>
        </w:rPr>
        <w:t xml:space="preserve">, </w:t>
      </w:r>
      <w:r w:rsidR="005678B7">
        <w:rPr>
          <w:rFonts w:hint="cs"/>
          <w:rtl/>
          <w:lang w:eastAsia="en-US"/>
        </w:rPr>
        <w:t>תשע"</w:t>
      </w:r>
      <w:r w:rsidR="00F47E28">
        <w:rPr>
          <w:rFonts w:hint="cs"/>
          <w:rtl/>
          <w:lang w:eastAsia="en-US"/>
        </w:rPr>
        <w:t>ח</w:t>
      </w:r>
      <w:r w:rsidR="007A4AFC">
        <w:rPr>
          <w:rFonts w:hint="cs"/>
          <w:rtl/>
          <w:lang w:eastAsia="en-US"/>
        </w:rPr>
        <w:t>-201</w:t>
      </w:r>
      <w:r w:rsidR="00F47E28">
        <w:rPr>
          <w:rFonts w:hint="cs"/>
          <w:rtl/>
          <w:lang w:eastAsia="en-US"/>
        </w:rPr>
        <w:t>7</w:t>
      </w:r>
    </w:p>
    <w:p w:rsidR="002E5A91" w:rsidRPr="002E5A91" w:rsidRDefault="002E5A91" w:rsidP="002E5A91">
      <w:pPr>
        <w:spacing w:line="320" w:lineRule="auto"/>
        <w:jc w:val="left"/>
        <w:rPr>
          <w:rFonts w:cs="FrankRuehl"/>
          <w:szCs w:val="26"/>
          <w:rtl/>
          <w:lang w:eastAsia="en-US"/>
        </w:rPr>
      </w:pPr>
    </w:p>
    <w:p w:rsidR="002E5A91" w:rsidRDefault="002E5A91" w:rsidP="002E5A91">
      <w:pPr>
        <w:spacing w:line="320" w:lineRule="auto"/>
        <w:jc w:val="left"/>
        <w:rPr>
          <w:rtl/>
          <w:lang w:eastAsia="en-US"/>
        </w:rPr>
      </w:pPr>
    </w:p>
    <w:p w:rsidR="002E5A91" w:rsidRPr="002E5A91" w:rsidRDefault="002E5A91" w:rsidP="002E5A91">
      <w:pPr>
        <w:spacing w:line="320" w:lineRule="auto"/>
        <w:jc w:val="left"/>
        <w:rPr>
          <w:rFonts w:cs="Miriam" w:hint="cs"/>
          <w:szCs w:val="22"/>
          <w:rtl/>
          <w:lang w:eastAsia="en-US"/>
        </w:rPr>
      </w:pPr>
      <w:r w:rsidRPr="002E5A91">
        <w:rPr>
          <w:rFonts w:cs="Miriam"/>
          <w:szCs w:val="22"/>
          <w:rtl/>
          <w:lang w:eastAsia="en-US"/>
        </w:rPr>
        <w:t>רשויות ומשפט מנהלי</w:t>
      </w:r>
      <w:r w:rsidRPr="002E5A91">
        <w:rPr>
          <w:rFonts w:cs="FrankRuehl"/>
          <w:szCs w:val="26"/>
          <w:rtl/>
          <w:lang w:eastAsia="en-US"/>
        </w:rPr>
        <w:t xml:space="preserve"> – תשתיות – מים</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0C0F" w:rsidRPr="00500C0F" w:rsidTr="00500C0F">
        <w:tblPrEx>
          <w:tblCellMar>
            <w:top w:w="0" w:type="dxa"/>
            <w:bottom w:w="0" w:type="dxa"/>
          </w:tblCellMar>
        </w:tblPrEx>
        <w:tc>
          <w:tcPr>
            <w:tcW w:w="1247"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500C0F" w:rsidRPr="00500C0F" w:rsidRDefault="00500C0F" w:rsidP="00500C0F">
            <w:pPr>
              <w:spacing w:line="240" w:lineRule="auto"/>
              <w:jc w:val="left"/>
              <w:rPr>
                <w:rStyle w:val="Hyperlink"/>
                <w:rFonts w:hint="cs"/>
                <w:rtl/>
              </w:rPr>
            </w:pPr>
            <w:hyperlink w:anchor="Seif1" w:tooltip="הגדרות" w:history="1">
              <w:r w:rsidRPr="00500C0F">
                <w:rPr>
                  <w:rStyle w:val="Hyperlink"/>
                </w:rPr>
                <w:t>Go</w:t>
              </w:r>
            </w:hyperlink>
          </w:p>
        </w:tc>
        <w:tc>
          <w:tcPr>
            <w:tcW w:w="850" w:type="dxa"/>
          </w:tcPr>
          <w:p w:rsidR="00500C0F" w:rsidRPr="00500C0F" w:rsidRDefault="00500C0F" w:rsidP="00500C0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00C0F" w:rsidRPr="00500C0F" w:rsidTr="00500C0F">
        <w:tblPrEx>
          <w:tblCellMar>
            <w:top w:w="0" w:type="dxa"/>
            <w:bottom w:w="0" w:type="dxa"/>
          </w:tblCellMar>
        </w:tblPrEx>
        <w:tc>
          <w:tcPr>
            <w:tcW w:w="1247"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בקשה להעברת רישיון</w:t>
            </w:r>
          </w:p>
        </w:tc>
        <w:tc>
          <w:tcPr>
            <w:tcW w:w="567" w:type="dxa"/>
          </w:tcPr>
          <w:p w:rsidR="00500C0F" w:rsidRPr="00500C0F" w:rsidRDefault="00500C0F" w:rsidP="00500C0F">
            <w:pPr>
              <w:spacing w:line="240" w:lineRule="auto"/>
              <w:jc w:val="left"/>
              <w:rPr>
                <w:rStyle w:val="Hyperlink"/>
                <w:rFonts w:hint="cs"/>
                <w:rtl/>
              </w:rPr>
            </w:pPr>
            <w:hyperlink w:anchor="Seif2" w:tooltip="בקשה להעברת רישיון" w:history="1">
              <w:r w:rsidRPr="00500C0F">
                <w:rPr>
                  <w:rStyle w:val="Hyperlink"/>
                </w:rPr>
                <w:t>Go</w:t>
              </w:r>
            </w:hyperlink>
          </w:p>
        </w:tc>
        <w:tc>
          <w:tcPr>
            <w:tcW w:w="850" w:type="dxa"/>
          </w:tcPr>
          <w:p w:rsidR="00500C0F" w:rsidRPr="00500C0F" w:rsidRDefault="00500C0F" w:rsidP="00500C0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00C0F" w:rsidRPr="00500C0F" w:rsidTr="00500C0F">
        <w:tblPrEx>
          <w:tblCellMar>
            <w:top w:w="0" w:type="dxa"/>
            <w:bottom w:w="0" w:type="dxa"/>
          </w:tblCellMar>
        </w:tblPrEx>
        <w:tc>
          <w:tcPr>
            <w:tcW w:w="1247"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תנאים להעברת רישיון לבעל רישיון חליף</w:t>
            </w:r>
          </w:p>
        </w:tc>
        <w:tc>
          <w:tcPr>
            <w:tcW w:w="567" w:type="dxa"/>
          </w:tcPr>
          <w:p w:rsidR="00500C0F" w:rsidRPr="00500C0F" w:rsidRDefault="00500C0F" w:rsidP="00500C0F">
            <w:pPr>
              <w:spacing w:line="240" w:lineRule="auto"/>
              <w:jc w:val="left"/>
              <w:rPr>
                <w:rStyle w:val="Hyperlink"/>
                <w:rFonts w:hint="cs"/>
                <w:rtl/>
              </w:rPr>
            </w:pPr>
            <w:hyperlink w:anchor="Seif3" w:tooltip="תנאים להעברת רישיון לבעל רישיון חליף" w:history="1">
              <w:r w:rsidRPr="00500C0F">
                <w:rPr>
                  <w:rStyle w:val="Hyperlink"/>
                </w:rPr>
                <w:t>Go</w:t>
              </w:r>
            </w:hyperlink>
          </w:p>
        </w:tc>
        <w:tc>
          <w:tcPr>
            <w:tcW w:w="850" w:type="dxa"/>
          </w:tcPr>
          <w:p w:rsidR="00500C0F" w:rsidRPr="00500C0F" w:rsidRDefault="00500C0F" w:rsidP="00500C0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00C0F" w:rsidRPr="00500C0F" w:rsidTr="00500C0F">
        <w:tblPrEx>
          <w:tblCellMar>
            <w:top w:w="0" w:type="dxa"/>
            <w:bottom w:w="0" w:type="dxa"/>
          </w:tblCellMar>
        </w:tblPrEx>
        <w:tc>
          <w:tcPr>
            <w:tcW w:w="1247"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העברת רישיון לבעל רישיון חליף</w:t>
            </w:r>
          </w:p>
        </w:tc>
        <w:tc>
          <w:tcPr>
            <w:tcW w:w="567" w:type="dxa"/>
          </w:tcPr>
          <w:p w:rsidR="00500C0F" w:rsidRPr="00500C0F" w:rsidRDefault="00500C0F" w:rsidP="00500C0F">
            <w:pPr>
              <w:spacing w:line="240" w:lineRule="auto"/>
              <w:jc w:val="left"/>
              <w:rPr>
                <w:rStyle w:val="Hyperlink"/>
                <w:rFonts w:hint="cs"/>
                <w:rtl/>
              </w:rPr>
            </w:pPr>
            <w:hyperlink w:anchor="Seif9" w:tooltip="העברת רישיון לבעל רישיון חליף" w:history="1">
              <w:r w:rsidRPr="00500C0F">
                <w:rPr>
                  <w:rStyle w:val="Hyperlink"/>
                </w:rPr>
                <w:t>Go</w:t>
              </w:r>
            </w:hyperlink>
          </w:p>
        </w:tc>
        <w:tc>
          <w:tcPr>
            <w:tcW w:w="850" w:type="dxa"/>
          </w:tcPr>
          <w:p w:rsidR="00500C0F" w:rsidRPr="00500C0F" w:rsidRDefault="00500C0F" w:rsidP="00500C0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00C0F" w:rsidRPr="00500C0F" w:rsidTr="00500C0F">
        <w:tblPrEx>
          <w:tblCellMar>
            <w:top w:w="0" w:type="dxa"/>
            <w:bottom w:w="0" w:type="dxa"/>
          </w:tblCellMar>
        </w:tblPrEx>
        <w:tc>
          <w:tcPr>
            <w:tcW w:w="1247"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הגבלה על ההכרה בדמי מים למקבל רישיון מפוקח עלות</w:t>
            </w:r>
          </w:p>
        </w:tc>
        <w:tc>
          <w:tcPr>
            <w:tcW w:w="567" w:type="dxa"/>
          </w:tcPr>
          <w:p w:rsidR="00500C0F" w:rsidRPr="00500C0F" w:rsidRDefault="00500C0F" w:rsidP="00500C0F">
            <w:pPr>
              <w:spacing w:line="240" w:lineRule="auto"/>
              <w:jc w:val="left"/>
              <w:rPr>
                <w:rStyle w:val="Hyperlink"/>
                <w:rFonts w:hint="cs"/>
                <w:rtl/>
              </w:rPr>
            </w:pPr>
            <w:hyperlink w:anchor="Seif4" w:tooltip="הגבלה על ההכרה בדמי מים למקבל רישיון מפוקח עלות" w:history="1">
              <w:r w:rsidRPr="00500C0F">
                <w:rPr>
                  <w:rStyle w:val="Hyperlink"/>
                </w:rPr>
                <w:t>Go</w:t>
              </w:r>
            </w:hyperlink>
          </w:p>
        </w:tc>
        <w:tc>
          <w:tcPr>
            <w:tcW w:w="850" w:type="dxa"/>
          </w:tcPr>
          <w:p w:rsidR="00500C0F" w:rsidRPr="00500C0F" w:rsidRDefault="00500C0F" w:rsidP="00500C0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00C0F" w:rsidRPr="00500C0F" w:rsidTr="00500C0F">
        <w:tblPrEx>
          <w:tblCellMar>
            <w:top w:w="0" w:type="dxa"/>
            <w:bottom w:w="0" w:type="dxa"/>
          </w:tblCellMar>
        </w:tblPrEx>
        <w:tc>
          <w:tcPr>
            <w:tcW w:w="1247"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קביעת התמורה בעד תשתיות</w:t>
            </w:r>
          </w:p>
        </w:tc>
        <w:tc>
          <w:tcPr>
            <w:tcW w:w="567" w:type="dxa"/>
          </w:tcPr>
          <w:p w:rsidR="00500C0F" w:rsidRPr="00500C0F" w:rsidRDefault="00500C0F" w:rsidP="00500C0F">
            <w:pPr>
              <w:spacing w:line="240" w:lineRule="auto"/>
              <w:jc w:val="left"/>
              <w:rPr>
                <w:rStyle w:val="Hyperlink"/>
                <w:rFonts w:hint="cs"/>
                <w:rtl/>
              </w:rPr>
            </w:pPr>
            <w:hyperlink w:anchor="Seif5" w:tooltip="קביעת התמורה בעד תשתיות" w:history="1">
              <w:r w:rsidRPr="00500C0F">
                <w:rPr>
                  <w:rStyle w:val="Hyperlink"/>
                </w:rPr>
                <w:t>Go</w:t>
              </w:r>
            </w:hyperlink>
          </w:p>
        </w:tc>
        <w:tc>
          <w:tcPr>
            <w:tcW w:w="850" w:type="dxa"/>
          </w:tcPr>
          <w:p w:rsidR="00500C0F" w:rsidRPr="00500C0F" w:rsidRDefault="00500C0F" w:rsidP="00500C0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00C0F" w:rsidRPr="00500C0F" w:rsidTr="00500C0F">
        <w:tblPrEx>
          <w:tblCellMar>
            <w:top w:w="0" w:type="dxa"/>
            <w:bottom w:w="0" w:type="dxa"/>
          </w:tblCellMar>
        </w:tblPrEx>
        <w:tc>
          <w:tcPr>
            <w:tcW w:w="1247"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העברת רישיון לרשות המים הארצית</w:t>
            </w:r>
          </w:p>
        </w:tc>
        <w:tc>
          <w:tcPr>
            <w:tcW w:w="567" w:type="dxa"/>
          </w:tcPr>
          <w:p w:rsidR="00500C0F" w:rsidRPr="00500C0F" w:rsidRDefault="00500C0F" w:rsidP="00500C0F">
            <w:pPr>
              <w:spacing w:line="240" w:lineRule="auto"/>
              <w:jc w:val="left"/>
              <w:rPr>
                <w:rStyle w:val="Hyperlink"/>
                <w:rFonts w:hint="cs"/>
                <w:rtl/>
              </w:rPr>
            </w:pPr>
            <w:hyperlink w:anchor="Seif6" w:tooltip="העברת רישיון לרשות המים הארצית" w:history="1">
              <w:r w:rsidRPr="00500C0F">
                <w:rPr>
                  <w:rStyle w:val="Hyperlink"/>
                </w:rPr>
                <w:t>Go</w:t>
              </w:r>
            </w:hyperlink>
          </w:p>
        </w:tc>
        <w:tc>
          <w:tcPr>
            <w:tcW w:w="850" w:type="dxa"/>
          </w:tcPr>
          <w:p w:rsidR="00500C0F" w:rsidRPr="00500C0F" w:rsidRDefault="00500C0F" w:rsidP="00500C0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00C0F" w:rsidRPr="00500C0F" w:rsidTr="00500C0F">
        <w:tblPrEx>
          <w:tblCellMar>
            <w:top w:w="0" w:type="dxa"/>
            <w:bottom w:w="0" w:type="dxa"/>
          </w:tblCellMar>
        </w:tblPrEx>
        <w:tc>
          <w:tcPr>
            <w:tcW w:w="1247"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תשלום תמורה לשיעורין</w:t>
            </w:r>
          </w:p>
        </w:tc>
        <w:tc>
          <w:tcPr>
            <w:tcW w:w="567" w:type="dxa"/>
          </w:tcPr>
          <w:p w:rsidR="00500C0F" w:rsidRPr="00500C0F" w:rsidRDefault="00500C0F" w:rsidP="00500C0F">
            <w:pPr>
              <w:spacing w:line="240" w:lineRule="auto"/>
              <w:jc w:val="left"/>
              <w:rPr>
                <w:rStyle w:val="Hyperlink"/>
                <w:rFonts w:hint="cs"/>
                <w:rtl/>
              </w:rPr>
            </w:pPr>
            <w:hyperlink w:anchor="Seif7" w:tooltip="תשלום תמורה לשיעורין" w:history="1">
              <w:r w:rsidRPr="00500C0F">
                <w:rPr>
                  <w:rStyle w:val="Hyperlink"/>
                </w:rPr>
                <w:t>Go</w:t>
              </w:r>
            </w:hyperlink>
          </w:p>
        </w:tc>
        <w:tc>
          <w:tcPr>
            <w:tcW w:w="850" w:type="dxa"/>
          </w:tcPr>
          <w:p w:rsidR="00500C0F" w:rsidRPr="00500C0F" w:rsidRDefault="00500C0F" w:rsidP="00500C0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00C0F" w:rsidRPr="00500C0F" w:rsidTr="00500C0F">
        <w:tblPrEx>
          <w:tblCellMar>
            <w:top w:w="0" w:type="dxa"/>
            <w:bottom w:w="0" w:type="dxa"/>
          </w:tblCellMar>
        </w:tblPrEx>
        <w:tc>
          <w:tcPr>
            <w:tcW w:w="1247"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פעולות עד להעברת הרישיון</w:t>
            </w:r>
          </w:p>
        </w:tc>
        <w:tc>
          <w:tcPr>
            <w:tcW w:w="567" w:type="dxa"/>
          </w:tcPr>
          <w:p w:rsidR="00500C0F" w:rsidRPr="00500C0F" w:rsidRDefault="00500C0F" w:rsidP="00500C0F">
            <w:pPr>
              <w:spacing w:line="240" w:lineRule="auto"/>
              <w:jc w:val="left"/>
              <w:rPr>
                <w:rStyle w:val="Hyperlink"/>
                <w:rFonts w:hint="cs"/>
                <w:rtl/>
              </w:rPr>
            </w:pPr>
            <w:hyperlink w:anchor="Seif8" w:tooltip="פעולות עד להעברת הרישיון" w:history="1">
              <w:r w:rsidRPr="00500C0F">
                <w:rPr>
                  <w:rStyle w:val="Hyperlink"/>
                </w:rPr>
                <w:t>Go</w:t>
              </w:r>
            </w:hyperlink>
          </w:p>
        </w:tc>
        <w:tc>
          <w:tcPr>
            <w:tcW w:w="850" w:type="dxa"/>
          </w:tcPr>
          <w:p w:rsidR="00500C0F" w:rsidRPr="00500C0F" w:rsidRDefault="00500C0F" w:rsidP="00500C0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00C0F" w:rsidRPr="00500C0F" w:rsidTr="00500C0F">
        <w:tblPrEx>
          <w:tblCellMar>
            <w:top w:w="0" w:type="dxa"/>
            <w:bottom w:w="0" w:type="dxa"/>
          </w:tblCellMar>
        </w:tblPrEx>
        <w:tc>
          <w:tcPr>
            <w:tcW w:w="1247" w:type="dxa"/>
          </w:tcPr>
          <w:p w:rsidR="00500C0F" w:rsidRPr="00500C0F" w:rsidRDefault="00500C0F" w:rsidP="00500C0F">
            <w:pPr>
              <w:spacing w:line="240" w:lineRule="auto"/>
              <w:jc w:val="left"/>
              <w:rPr>
                <w:rFonts w:cs="Frankruhel" w:hint="cs"/>
                <w:sz w:val="24"/>
                <w:rtl/>
                <w:lang w:eastAsia="en-US"/>
              </w:rPr>
            </w:pPr>
          </w:p>
        </w:tc>
        <w:tc>
          <w:tcPr>
            <w:tcW w:w="5669" w:type="dxa"/>
          </w:tcPr>
          <w:p w:rsidR="00500C0F" w:rsidRPr="00500C0F" w:rsidRDefault="00500C0F" w:rsidP="00500C0F">
            <w:pPr>
              <w:spacing w:line="240" w:lineRule="auto"/>
              <w:jc w:val="left"/>
              <w:rPr>
                <w:rFonts w:cs="Frankruhel" w:hint="cs"/>
                <w:sz w:val="24"/>
                <w:rtl/>
                <w:lang w:eastAsia="en-US"/>
              </w:rPr>
            </w:pPr>
            <w:r>
              <w:rPr>
                <w:rFonts w:cs="Times New Roman"/>
                <w:sz w:val="24"/>
                <w:rtl/>
                <w:lang w:eastAsia="en-US"/>
              </w:rPr>
              <w:t>תוספת</w:t>
            </w:r>
          </w:p>
        </w:tc>
        <w:tc>
          <w:tcPr>
            <w:tcW w:w="567" w:type="dxa"/>
          </w:tcPr>
          <w:p w:rsidR="00500C0F" w:rsidRPr="00500C0F" w:rsidRDefault="00500C0F" w:rsidP="00500C0F">
            <w:pPr>
              <w:spacing w:line="240" w:lineRule="auto"/>
              <w:jc w:val="left"/>
              <w:rPr>
                <w:rStyle w:val="Hyperlink"/>
                <w:rFonts w:hint="cs"/>
                <w:rtl/>
              </w:rPr>
            </w:pPr>
            <w:hyperlink w:anchor="med0" w:tooltip="תוספת" w:history="1">
              <w:r w:rsidRPr="00500C0F">
                <w:rPr>
                  <w:rStyle w:val="Hyperlink"/>
                </w:rPr>
                <w:t>Go</w:t>
              </w:r>
            </w:hyperlink>
          </w:p>
        </w:tc>
        <w:tc>
          <w:tcPr>
            <w:tcW w:w="850" w:type="dxa"/>
          </w:tcPr>
          <w:p w:rsidR="00500C0F" w:rsidRPr="00500C0F" w:rsidRDefault="00500C0F" w:rsidP="00500C0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2E5A91">
      <w:pPr>
        <w:pStyle w:val="big-header"/>
        <w:ind w:left="0" w:right="1134"/>
        <w:rPr>
          <w:rStyle w:val="default"/>
          <w:rFonts w:hint="cs"/>
          <w:sz w:val="22"/>
          <w:szCs w:val="22"/>
          <w:rtl/>
          <w:lang w:eastAsia="en-US"/>
        </w:rPr>
      </w:pPr>
      <w:r>
        <w:rPr>
          <w:rtl/>
          <w:lang w:eastAsia="en-US"/>
        </w:rPr>
        <w:br w:type="page"/>
      </w:r>
      <w:r w:rsidR="00F47E28">
        <w:rPr>
          <w:rFonts w:hint="cs"/>
          <w:rtl/>
          <w:lang w:eastAsia="en-US"/>
        </w:rPr>
        <w:lastRenderedPageBreak/>
        <w:t>כללי המים (העברת רישיון) (הוראת שעה), תשע"ח-2017</w:t>
      </w:r>
      <w:r>
        <w:rPr>
          <w:rStyle w:val="default"/>
          <w:sz w:val="22"/>
          <w:szCs w:val="22"/>
          <w:rtl/>
          <w:lang w:eastAsia="en-US"/>
        </w:rPr>
        <w:footnoteReference w:customMarkFollows="1" w:id="1"/>
        <w:t>*</w:t>
      </w:r>
    </w:p>
    <w:p w:rsidR="00567FB0" w:rsidRDefault="00567FB0" w:rsidP="000F1742">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0F1742">
        <w:rPr>
          <w:rStyle w:val="default"/>
          <w:rFonts w:cs="FrankRuehl" w:hint="cs"/>
          <w:rtl/>
          <w:lang w:eastAsia="en-US"/>
        </w:rPr>
        <w:t>ה</w:t>
      </w:r>
      <w:r w:rsidR="008C30A6">
        <w:rPr>
          <w:rStyle w:val="default"/>
          <w:rFonts w:cs="FrankRuehl" w:hint="cs"/>
          <w:rtl/>
          <w:lang w:eastAsia="en-US"/>
        </w:rPr>
        <w:t xml:space="preserve"> לפי </w:t>
      </w:r>
      <w:r w:rsidR="004407B7">
        <w:rPr>
          <w:rStyle w:val="default"/>
          <w:rFonts w:cs="FrankRuehl" w:hint="cs"/>
          <w:rtl/>
          <w:lang w:eastAsia="en-US"/>
        </w:rPr>
        <w:t>סעיף 40(ב)(1)</w:t>
      </w:r>
      <w:r w:rsidR="00EF36DB">
        <w:rPr>
          <w:rStyle w:val="default"/>
          <w:rFonts w:cs="FrankRuehl" w:hint="cs"/>
          <w:rtl/>
          <w:lang w:eastAsia="en-US"/>
        </w:rPr>
        <w:t xml:space="preserve"> לחוק המים</w:t>
      </w:r>
      <w:r w:rsidR="004407B7">
        <w:rPr>
          <w:rStyle w:val="default"/>
          <w:rFonts w:cs="FrankRuehl" w:hint="cs"/>
          <w:rtl/>
          <w:lang w:eastAsia="en-US"/>
        </w:rPr>
        <w:t xml:space="preserve"> (תיקון מס' 27)</w:t>
      </w:r>
      <w:r w:rsidR="00EF36DB">
        <w:rPr>
          <w:rStyle w:val="default"/>
          <w:rFonts w:cs="FrankRuehl" w:hint="cs"/>
          <w:rtl/>
          <w:lang w:eastAsia="en-US"/>
        </w:rPr>
        <w:t xml:space="preserve">, </w:t>
      </w:r>
      <w:r w:rsidR="004407B7">
        <w:rPr>
          <w:rStyle w:val="default"/>
          <w:rFonts w:cs="FrankRuehl" w:hint="cs"/>
          <w:rtl/>
          <w:lang w:eastAsia="en-US"/>
        </w:rPr>
        <w:t>התשע"ז-2017</w:t>
      </w:r>
      <w:r w:rsidR="00EF36DB">
        <w:rPr>
          <w:rStyle w:val="default"/>
          <w:rFonts w:cs="FrankRuehl" w:hint="cs"/>
          <w:rtl/>
          <w:lang w:eastAsia="en-US"/>
        </w:rPr>
        <w:t xml:space="preserve"> (להלן </w:t>
      </w:r>
      <w:r w:rsidR="00EF36DB">
        <w:rPr>
          <w:rStyle w:val="default"/>
          <w:rFonts w:cs="FrankRuehl"/>
          <w:rtl/>
          <w:lang w:eastAsia="en-US"/>
        </w:rPr>
        <w:t>–</w:t>
      </w:r>
      <w:r w:rsidR="00EF36DB">
        <w:rPr>
          <w:rStyle w:val="default"/>
          <w:rFonts w:cs="FrankRuehl" w:hint="cs"/>
          <w:rtl/>
          <w:lang w:eastAsia="en-US"/>
        </w:rPr>
        <w:t xml:space="preserve"> </w:t>
      </w:r>
      <w:r w:rsidR="00526E7A">
        <w:rPr>
          <w:rStyle w:val="default"/>
          <w:rFonts w:cs="FrankRuehl" w:hint="cs"/>
          <w:rtl/>
          <w:lang w:eastAsia="en-US"/>
        </w:rPr>
        <w:t>תיקון מס' 27</w:t>
      </w:r>
      <w:r w:rsidR="00EF36DB">
        <w:rPr>
          <w:rStyle w:val="default"/>
          <w:rFonts w:cs="FrankRuehl" w:hint="cs"/>
          <w:rtl/>
          <w:lang w:eastAsia="en-US"/>
        </w:rPr>
        <w:t xml:space="preserve">), </w:t>
      </w:r>
      <w:r w:rsidR="000F1742">
        <w:rPr>
          <w:rStyle w:val="default"/>
          <w:rFonts w:cs="FrankRuehl" w:hint="cs"/>
          <w:rtl/>
          <w:lang w:eastAsia="en-US"/>
        </w:rPr>
        <w:t>קובעת מועצת הרשות הממשלתית למים ולביוב כללים אלה</w:t>
      </w:r>
      <w:r>
        <w:rPr>
          <w:rStyle w:val="default"/>
          <w:rFonts w:cs="FrankRuehl"/>
          <w:rtl/>
          <w:lang w:eastAsia="en-US"/>
        </w:rPr>
        <w:t>:</w:t>
      </w:r>
    </w:p>
    <w:p w:rsidR="00567FB0" w:rsidRDefault="00567FB0" w:rsidP="007C467C">
      <w:pPr>
        <w:pStyle w:val="P00"/>
        <w:spacing w:before="72"/>
        <w:ind w:left="0" w:right="1134"/>
        <w:rPr>
          <w:rStyle w:val="default"/>
          <w:rFonts w:cs="FrankRuehl"/>
          <w:rtl/>
          <w:lang w:eastAsia="en-US"/>
        </w:rPr>
      </w:pPr>
      <w:bookmarkStart w:id="0" w:name="Seif1"/>
      <w:bookmarkEnd w:id="0"/>
      <w:r>
        <w:rPr>
          <w:lang w:val="he-IL"/>
        </w:rPr>
        <w:pict>
          <v:rect id="_x0000_s1026" style="position:absolute;left:0;text-align:left;margin-left:464.5pt;margin-top:8.05pt;width:75.05pt;height:11.6pt;z-index:251653632" o:allowincell="f" filled="f" stroked="f" strokecolor="lime" strokeweight=".25pt">
            <v:textbox style="mso-next-textbox:#_x0000_s1026" inset="0,0,0,0">
              <w:txbxContent>
                <w:p w:rsidR="00752D58" w:rsidRDefault="00752D58">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7C467C">
        <w:rPr>
          <w:rStyle w:val="default"/>
          <w:rFonts w:cs="FrankRuehl" w:hint="cs"/>
          <w:rtl/>
          <w:lang w:eastAsia="en-US"/>
        </w:rPr>
        <w:t>בכללים</w:t>
      </w:r>
      <w:r w:rsidR="00960AC9">
        <w:rPr>
          <w:rStyle w:val="default"/>
          <w:rFonts w:cs="FrankRuehl" w:hint="cs"/>
          <w:rtl/>
          <w:lang w:eastAsia="en-US"/>
        </w:rPr>
        <w:t xml:space="preserve"> אלה </w:t>
      </w:r>
      <w:r w:rsidR="00960AC9">
        <w:rPr>
          <w:rStyle w:val="default"/>
          <w:rFonts w:cs="FrankRuehl"/>
          <w:rtl/>
          <w:lang w:eastAsia="en-US"/>
        </w:rPr>
        <w:t>–</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"בעל רישיון זכאי" </w:t>
      </w:r>
      <w:r>
        <w:rPr>
          <w:rStyle w:val="default"/>
          <w:rFonts w:cs="FrankRuehl"/>
          <w:rtl/>
          <w:lang w:eastAsia="en-US"/>
        </w:rPr>
        <w:t>–</w:t>
      </w:r>
      <w:r>
        <w:rPr>
          <w:rStyle w:val="default"/>
          <w:rFonts w:cs="FrankRuehl" w:hint="cs"/>
          <w:rtl/>
          <w:lang w:eastAsia="en-US"/>
        </w:rPr>
        <w:t xml:space="preserve"> בעל רישיון שהיה בידו רישיון הפקה לפי סעיף 23 לחוק, כנוסחו ערב תחילתו של תיקון מס' 27, למעט רשות המים ארצית;</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"בעל רישיון חליף" </w:t>
      </w:r>
      <w:r>
        <w:rPr>
          <w:rStyle w:val="default"/>
          <w:rFonts w:cs="FrankRuehl"/>
          <w:rtl/>
          <w:lang w:eastAsia="en-US"/>
        </w:rPr>
        <w:t>–</w:t>
      </w:r>
      <w:r>
        <w:rPr>
          <w:rStyle w:val="default"/>
          <w:rFonts w:cs="FrankRuehl" w:hint="cs"/>
          <w:rtl/>
          <w:lang w:eastAsia="en-US"/>
        </w:rPr>
        <w:t xml:space="preserve"> מי שבקש לקבל רישיון חלף בעל רישיון זכאי שהגיש בקשה לפי סעיף 2, למעט רשות המים הארצית;</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"החוק" </w:t>
      </w:r>
      <w:r>
        <w:rPr>
          <w:rStyle w:val="default"/>
          <w:rFonts w:cs="FrankRuehl"/>
          <w:rtl/>
          <w:lang w:eastAsia="en-US"/>
        </w:rPr>
        <w:t>–</w:t>
      </w:r>
      <w:r>
        <w:rPr>
          <w:rStyle w:val="default"/>
          <w:rFonts w:cs="FrankRuehl" w:hint="cs"/>
          <w:rtl/>
          <w:lang w:eastAsia="en-US"/>
        </w:rPr>
        <w:t xml:space="preserve"> חוק המים, התשי"ט-1959;</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"המועד הקובע" </w:t>
      </w:r>
      <w:r>
        <w:rPr>
          <w:rStyle w:val="default"/>
          <w:rFonts w:cs="FrankRuehl"/>
          <w:rtl/>
          <w:lang w:eastAsia="en-US"/>
        </w:rPr>
        <w:t>–</w:t>
      </w:r>
      <w:r>
        <w:rPr>
          <w:rStyle w:val="default"/>
          <w:rFonts w:cs="FrankRuehl" w:hint="cs"/>
          <w:rtl/>
          <w:lang w:eastAsia="en-US"/>
        </w:rPr>
        <w:t xml:space="preserve"> כ"ה בניסן התשע"ט (30 באפריל 2019);</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"חברה" ו"תחום חברה" </w:t>
      </w:r>
      <w:r>
        <w:rPr>
          <w:rStyle w:val="default"/>
          <w:rFonts w:cs="FrankRuehl"/>
          <w:rtl/>
          <w:lang w:eastAsia="en-US"/>
        </w:rPr>
        <w:t>–</w:t>
      </w:r>
      <w:r>
        <w:rPr>
          <w:rStyle w:val="default"/>
          <w:rFonts w:cs="FrankRuehl" w:hint="cs"/>
          <w:rtl/>
          <w:lang w:eastAsia="en-US"/>
        </w:rPr>
        <w:t xml:space="preserve"> כהגדרתם בחוק תאגידי מים וביוב, התשס"א-2001;</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"כללי תנאים ברישיון" </w:t>
      </w:r>
      <w:r>
        <w:rPr>
          <w:rStyle w:val="default"/>
          <w:rFonts w:cs="FrankRuehl"/>
          <w:rtl/>
          <w:lang w:eastAsia="en-US"/>
        </w:rPr>
        <w:t>–</w:t>
      </w:r>
      <w:r>
        <w:rPr>
          <w:rStyle w:val="default"/>
          <w:rFonts w:cs="FrankRuehl" w:hint="cs"/>
          <w:rtl/>
          <w:lang w:eastAsia="en-US"/>
        </w:rPr>
        <w:t xml:space="preserve"> כללי המים (קביעת תנאים ברישיון), התשע"ד-2014;</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"מועצת הרשות הממשלתית" </w:t>
      </w:r>
      <w:r>
        <w:rPr>
          <w:rStyle w:val="default"/>
          <w:rFonts w:cs="FrankRuehl"/>
          <w:rtl/>
          <w:lang w:eastAsia="en-US"/>
        </w:rPr>
        <w:t>–</w:t>
      </w:r>
      <w:r>
        <w:rPr>
          <w:rStyle w:val="default"/>
          <w:rFonts w:cs="FrankRuehl" w:hint="cs"/>
          <w:rtl/>
          <w:lang w:eastAsia="en-US"/>
        </w:rPr>
        <w:t xml:space="preserve"> מועצת הרשות הממשלתית למים ולביוב;</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"מיתקני תשתית" </w:t>
      </w:r>
      <w:r>
        <w:rPr>
          <w:rStyle w:val="default"/>
          <w:rFonts w:cs="FrankRuehl"/>
          <w:rtl/>
          <w:lang w:eastAsia="en-US"/>
        </w:rPr>
        <w:t>–</w:t>
      </w:r>
      <w:r>
        <w:rPr>
          <w:rStyle w:val="default"/>
          <w:rFonts w:cs="FrankRuehl" w:hint="cs"/>
          <w:rtl/>
          <w:lang w:eastAsia="en-US"/>
        </w:rPr>
        <w:t xml:space="preserve"> כהגדרתם בכללי תנאים ברישיון;</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"מנהל הרשות" </w:t>
      </w:r>
      <w:r>
        <w:rPr>
          <w:rStyle w:val="default"/>
          <w:rFonts w:cs="FrankRuehl"/>
          <w:rtl/>
          <w:lang w:eastAsia="en-US"/>
        </w:rPr>
        <w:t>–</w:t>
      </w:r>
      <w:r>
        <w:rPr>
          <w:rStyle w:val="default"/>
          <w:rFonts w:cs="FrankRuehl" w:hint="cs"/>
          <w:rtl/>
          <w:lang w:eastAsia="en-US"/>
        </w:rPr>
        <w:t xml:space="preserve"> מנהל הרשות הממשלתית למים ולביוב שמונה לפי סעיף 124יט לחוק, או מי שהוא הסמיך לעניין כללים אלה;</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"מעביר הרישיון" </w:t>
      </w:r>
      <w:r>
        <w:rPr>
          <w:rStyle w:val="default"/>
          <w:rFonts w:cs="FrankRuehl"/>
          <w:rtl/>
          <w:lang w:eastAsia="en-US"/>
        </w:rPr>
        <w:t>–</w:t>
      </w:r>
      <w:r>
        <w:rPr>
          <w:rStyle w:val="default"/>
          <w:rFonts w:cs="FrankRuehl" w:hint="cs"/>
          <w:rtl/>
          <w:lang w:eastAsia="en-US"/>
        </w:rPr>
        <w:t xml:space="preserve"> בעל רישיון זכאי שמעביר את רישיונו לאחר;</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"מקבל הרישיון" </w:t>
      </w:r>
      <w:r>
        <w:rPr>
          <w:rStyle w:val="default"/>
          <w:rFonts w:cs="FrankRuehl"/>
          <w:rtl/>
          <w:lang w:eastAsia="en-US"/>
        </w:rPr>
        <w:t>–</w:t>
      </w:r>
      <w:r>
        <w:rPr>
          <w:rStyle w:val="default"/>
          <w:rFonts w:cs="FrankRuehl" w:hint="cs"/>
          <w:rtl/>
          <w:lang w:eastAsia="en-US"/>
        </w:rPr>
        <w:t xml:space="preserve"> מי שמקבל את הרישיון ממעביר הרישיון;</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"הקיים הקבוע" </w:t>
      </w:r>
      <w:r>
        <w:rPr>
          <w:rStyle w:val="default"/>
          <w:rFonts w:cs="FrankRuehl"/>
          <w:rtl/>
          <w:lang w:eastAsia="en-US"/>
        </w:rPr>
        <w:t>–</w:t>
      </w:r>
      <w:r>
        <w:rPr>
          <w:rStyle w:val="default"/>
          <w:rFonts w:cs="FrankRuehl" w:hint="cs"/>
          <w:rtl/>
          <w:lang w:eastAsia="en-US"/>
        </w:rPr>
        <w:t xml:space="preserve"> שיעור הקיים הקבוע בתוספת השלוש עשרה לכללי המים (חישוב עלויות והכנסות, הכרה בפיתוח מפעלי מים וחובות דיווח החלות על מקורות), התשע"א-2011;</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"רישיון", "רישיון הפקה" ו"רישיון הספקה" </w:t>
      </w:r>
      <w:r>
        <w:rPr>
          <w:rStyle w:val="default"/>
          <w:rFonts w:cs="FrankRuehl"/>
          <w:rtl/>
          <w:lang w:eastAsia="en-US"/>
        </w:rPr>
        <w:t>–</w:t>
      </w:r>
      <w:r>
        <w:rPr>
          <w:rStyle w:val="default"/>
          <w:rFonts w:cs="FrankRuehl" w:hint="cs"/>
          <w:rtl/>
          <w:lang w:eastAsia="en-US"/>
        </w:rPr>
        <w:t xml:space="preserve"> כמשמעותם בסעיף 23 לחוק;</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"רשות המים הארצית" </w:t>
      </w:r>
      <w:r>
        <w:rPr>
          <w:rStyle w:val="default"/>
          <w:rFonts w:cs="FrankRuehl"/>
          <w:rtl/>
          <w:lang w:eastAsia="en-US"/>
        </w:rPr>
        <w:t>–</w:t>
      </w:r>
      <w:r>
        <w:rPr>
          <w:rStyle w:val="default"/>
          <w:rFonts w:cs="FrankRuehl" w:hint="cs"/>
          <w:rtl/>
          <w:lang w:eastAsia="en-US"/>
        </w:rPr>
        <w:t xml:space="preserve"> כמשמעה בסעיף 46 לחוק;</w:t>
      </w:r>
    </w:p>
    <w:p w:rsidR="00526E7A" w:rsidRDefault="00526E7A" w:rsidP="00526E7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"תמורה בעד תשתיות" </w:t>
      </w:r>
      <w:r>
        <w:rPr>
          <w:rStyle w:val="default"/>
          <w:rFonts w:cs="FrankRuehl"/>
          <w:rtl/>
          <w:lang w:eastAsia="en-US"/>
        </w:rPr>
        <w:t>–</w:t>
      </w:r>
      <w:r>
        <w:rPr>
          <w:rStyle w:val="default"/>
          <w:rFonts w:cs="FrankRuehl" w:hint="cs"/>
          <w:rtl/>
          <w:lang w:eastAsia="en-US"/>
        </w:rPr>
        <w:t xml:space="preserve"> התמורה בעד העברת מיתקני התשתית של בעל רישיון זכאי לרשות המים הארצית.</w:t>
      </w:r>
    </w:p>
    <w:p w:rsidR="006A5561" w:rsidRDefault="00567FB0" w:rsidP="00AD2AB0">
      <w:pPr>
        <w:pStyle w:val="P00"/>
        <w:spacing w:before="72"/>
        <w:ind w:left="0" w:right="1134"/>
        <w:rPr>
          <w:rStyle w:val="default"/>
          <w:rFonts w:cs="FrankRuehl"/>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8.75pt;z-index:251654656" filled="f" stroked="f">
            <v:textbox style="mso-next-textbox:#_x0000_s1147" inset="1mm,0,1mm,0">
              <w:txbxContent>
                <w:p w:rsidR="00752D58" w:rsidRDefault="00752D58" w:rsidP="005D0D74">
                  <w:pPr>
                    <w:spacing w:line="160" w:lineRule="exact"/>
                    <w:jc w:val="left"/>
                    <w:rPr>
                      <w:rFonts w:cs="Miriam" w:hint="cs"/>
                      <w:szCs w:val="18"/>
                      <w:rtl/>
                      <w:lang w:eastAsia="en-US"/>
                    </w:rPr>
                  </w:pPr>
                  <w:r>
                    <w:rPr>
                      <w:rFonts w:cs="Miriam" w:hint="cs"/>
                      <w:szCs w:val="18"/>
                      <w:rtl/>
                      <w:lang w:eastAsia="en-US"/>
                    </w:rPr>
                    <w:t>בקשה להעברת רישיון</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526E7A">
        <w:rPr>
          <w:rStyle w:val="default"/>
          <w:rFonts w:cs="FrankRuehl" w:hint="cs"/>
          <w:rtl/>
          <w:lang w:eastAsia="en-US"/>
        </w:rPr>
        <w:t>(א)</w:t>
      </w:r>
      <w:r w:rsidR="00526E7A">
        <w:rPr>
          <w:rStyle w:val="default"/>
          <w:rFonts w:cs="FrankRuehl"/>
          <w:rtl/>
          <w:lang w:eastAsia="en-US"/>
        </w:rPr>
        <w:tab/>
      </w:r>
      <w:r w:rsidR="00526E7A">
        <w:rPr>
          <w:rStyle w:val="default"/>
          <w:rFonts w:cs="FrankRuehl" w:hint="cs"/>
          <w:rtl/>
          <w:lang w:eastAsia="en-US"/>
        </w:rPr>
        <w:t xml:space="preserve">בעל רישיון זכאי המבקש להעביר את רישיונו לאחר, יגיש למנהל הרשות בקשה בנוסח הכרוך לפי נוסח הטופס שבתוספת (להלן </w:t>
      </w:r>
      <w:r w:rsidR="00526E7A">
        <w:rPr>
          <w:rStyle w:val="default"/>
          <w:rFonts w:cs="FrankRuehl"/>
          <w:rtl/>
          <w:lang w:eastAsia="en-US"/>
        </w:rPr>
        <w:t>–</w:t>
      </w:r>
      <w:r w:rsidR="00526E7A">
        <w:rPr>
          <w:rStyle w:val="default"/>
          <w:rFonts w:cs="FrankRuehl" w:hint="cs"/>
          <w:rtl/>
          <w:lang w:eastAsia="en-US"/>
        </w:rPr>
        <w:t xml:space="preserve"> בקשה) עד המועד הקובע, בצירוף כל אלה:</w:t>
      </w:r>
    </w:p>
    <w:p w:rsidR="00526E7A" w:rsidRDefault="00526E7A" w:rsidP="006122F7">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רשימת מצאי של כל מיתקני התשתית המשמשים אותו, לרבות מאפייניהם, זכויות בהם, מועד הקמתם ומיקומם;</w:t>
      </w:r>
    </w:p>
    <w:p w:rsidR="00526E7A" w:rsidRDefault="00526E7A" w:rsidP="006122F7">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דוח שנתי על המצב הכספי </w:t>
      </w:r>
      <w:r w:rsidR="00282B48">
        <w:rPr>
          <w:rStyle w:val="default"/>
          <w:rFonts w:cs="FrankRuehl" w:hint="cs"/>
          <w:rtl/>
          <w:lang w:eastAsia="en-US"/>
        </w:rPr>
        <w:t>כמשמעותו בסעיף 26</w:t>
      </w:r>
      <w:r w:rsidR="006122F7">
        <w:rPr>
          <w:rStyle w:val="default"/>
          <w:rFonts w:cs="FrankRuehl" w:hint="cs"/>
          <w:rtl/>
          <w:lang w:eastAsia="en-US"/>
        </w:rPr>
        <w:t xml:space="preserve"> לכללי תנאים ברישיון, לשנה שקדמה למועד הגשת הבקשה;</w:t>
      </w:r>
    </w:p>
    <w:p w:rsidR="006122F7" w:rsidRDefault="006122F7" w:rsidP="006122F7">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דוחות כספיים שנתיים ערוכים ומבוקרים של בעל הרישיון ליום ב' בטבת התשע"ז (31 בדצמבר 2016), וכן דוחות כספיים למועד מאוחר יותר, אם יש, ואם אינו חייב בעריכת דוחות כספיים לפי דין </w:t>
      </w:r>
      <w:r>
        <w:rPr>
          <w:rStyle w:val="default"/>
          <w:rFonts w:cs="FrankRuehl"/>
          <w:rtl/>
          <w:lang w:eastAsia="en-US"/>
        </w:rPr>
        <w:t>–</w:t>
      </w:r>
      <w:r>
        <w:rPr>
          <w:rStyle w:val="default"/>
          <w:rFonts w:cs="FrankRuehl" w:hint="cs"/>
          <w:rtl/>
          <w:lang w:eastAsia="en-US"/>
        </w:rPr>
        <w:t xml:space="preserve"> דוח לשנת 2016 שהגיש לרשות המסים לפי סעיף 131 לפקודת מס הכנסה [נוסח חדש];</w:t>
      </w:r>
    </w:p>
    <w:p w:rsidR="006122F7" w:rsidRDefault="006122F7" w:rsidP="006122F7">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ספר רכוש קבוע.</w:t>
      </w:r>
    </w:p>
    <w:p w:rsidR="006122F7" w:rsidRDefault="006122F7" w:rsidP="00AD2AB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ביקש בעל רישיון זכאי להעביר את רישיונו לבעל רישיון חליף, יחתום גם בעל הרישיון החליף על הבקשה ויצרף אליה את כל אלה:</w:t>
      </w:r>
    </w:p>
    <w:p w:rsidR="006122F7" w:rsidRDefault="006122F7" w:rsidP="006122F7">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מסמכי ההתאגדות שלו;</w:t>
      </w:r>
    </w:p>
    <w:p w:rsidR="006122F7" w:rsidRDefault="006122F7" w:rsidP="006122F7">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דוחות כספיים שלו לשלוש השנים האחרונות;</w:t>
      </w:r>
    </w:p>
    <w:p w:rsidR="006122F7" w:rsidRDefault="006122F7" w:rsidP="006122F7">
      <w:pPr>
        <w:pStyle w:val="P00"/>
        <w:spacing w:before="72"/>
        <w:ind w:left="1021" w:right="1134"/>
        <w:rPr>
          <w:rStyle w:val="default"/>
          <w:rFonts w:cs="FrankRuehl"/>
          <w:rtl/>
          <w:lang w:eastAsia="en-US"/>
        </w:rPr>
      </w:pPr>
      <w:r>
        <w:rPr>
          <w:rStyle w:val="default"/>
          <w:rFonts w:cs="FrankRuehl" w:hint="cs"/>
          <w:rtl/>
          <w:lang w:eastAsia="en-US"/>
        </w:rPr>
        <w:lastRenderedPageBreak/>
        <w:t>(3)</w:t>
      </w:r>
      <w:r>
        <w:rPr>
          <w:rStyle w:val="default"/>
          <w:rFonts w:cs="FrankRuehl"/>
          <w:rtl/>
          <w:lang w:eastAsia="en-US"/>
        </w:rPr>
        <w:tab/>
      </w:r>
      <w:r>
        <w:rPr>
          <w:rStyle w:val="default"/>
          <w:rFonts w:cs="FrankRuehl" w:hint="cs"/>
          <w:rtl/>
          <w:lang w:eastAsia="en-US"/>
        </w:rPr>
        <w:t>תכנית עסקית חמש-שנתית לפעילותו המתוכננת כבעל רישיון;</w:t>
      </w:r>
    </w:p>
    <w:p w:rsidR="006122F7" w:rsidRDefault="006122F7" w:rsidP="006122F7">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הסכם המסדיר את העברת הצרכנים ואת העברת מיתקני התשתית לבעל הרישיון החליף;</w:t>
      </w:r>
    </w:p>
    <w:p w:rsidR="006122F7" w:rsidRDefault="006122F7" w:rsidP="006122F7">
      <w:pPr>
        <w:pStyle w:val="P00"/>
        <w:spacing w:before="72"/>
        <w:ind w:left="1021"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 xml:space="preserve">לא היה לבעל הרישיון החליף רישיון </w:t>
      </w:r>
      <w:r>
        <w:rPr>
          <w:rStyle w:val="default"/>
          <w:rFonts w:cs="FrankRuehl"/>
          <w:rtl/>
          <w:lang w:eastAsia="en-US"/>
        </w:rPr>
        <w:t>–</w:t>
      </w:r>
      <w:r>
        <w:rPr>
          <w:rStyle w:val="default"/>
          <w:rFonts w:cs="FrankRuehl" w:hint="cs"/>
          <w:rtl/>
          <w:lang w:eastAsia="en-US"/>
        </w:rPr>
        <w:t xml:space="preserve"> אישור עקרוני מותנה מאת מנהל הרשות הממשלתית לתת לו רישיון מתאים לפי סעיף 23 לחוק.</w:t>
      </w:r>
    </w:p>
    <w:p w:rsidR="006122F7" w:rsidRDefault="006122F7" w:rsidP="00AD2AB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הבקשה תוגש לכתובת דואר אלקטרוני, כפי שיפרסם מנהל הרשות באתר האינטרנט של הרשות הממשלתית למים ולביוב.</w:t>
      </w:r>
    </w:p>
    <w:p w:rsidR="006122F7" w:rsidRDefault="006122F7" w:rsidP="00AD2AB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מנהל הרשות רשאי להורות לבעל רישיון זכאי שהגיש בקשה ולבעל רישיון חליף להעביר לו מידע ומסמכים נוספים הדרושים לצורך בחינת הבקשה, בתוך תקופה שיורה.</w:t>
      </w:r>
    </w:p>
    <w:p w:rsidR="006122F7" w:rsidRDefault="006122F7" w:rsidP="00AD2AB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ביקש בעל רישיון זכאי להעביר לבעל רישיון חליף את רישיונו או את זכויותיו במיתקני התשתית בלא תמורה, רשאי מנהל הרשות, לבקשת בעל הרישיון הזכאי או בעל הרישיון החליף, לפטור אותם מהגשת מסמכים המפורטים בסעיפים קטנים (א) ו-(ב), אם שוכנע כי אין בכך כדי לגרוע מיכולתו לבחון את התקיימותם של התנאים להעברת הרישיון.</w:t>
      </w:r>
    </w:p>
    <w:p w:rsidR="00567FB0" w:rsidRDefault="00567FB0" w:rsidP="00AD2AB0">
      <w:pPr>
        <w:pStyle w:val="P00"/>
        <w:spacing w:before="72"/>
        <w:ind w:left="0" w:right="1134"/>
        <w:rPr>
          <w:rStyle w:val="default"/>
          <w:rFonts w:cs="FrankRuehl"/>
          <w:rtl/>
          <w:lang w:eastAsia="en-US"/>
        </w:rPr>
      </w:pPr>
      <w:bookmarkStart w:id="2" w:name="Seif3"/>
      <w:bookmarkEnd w:id="2"/>
      <w:r>
        <w:rPr>
          <w:lang w:val="he-IL"/>
        </w:rPr>
        <w:pict>
          <v:rect id="_x0000_s1254" style="position:absolute;left:0;text-align:left;margin-left:464.5pt;margin-top:8.05pt;width:75.05pt;height:25.8pt;z-index:251655680" o:allowincell="f" filled="f" stroked="f" strokecolor="lime" strokeweight=".25pt">
            <v:textbox style="mso-next-textbox:#_x0000_s1254" inset="0,0,0,0">
              <w:txbxContent>
                <w:p w:rsidR="00752D58" w:rsidRDefault="00752D58" w:rsidP="0061318C">
                  <w:pPr>
                    <w:spacing w:line="160" w:lineRule="exact"/>
                    <w:jc w:val="left"/>
                    <w:rPr>
                      <w:rFonts w:cs="Miriam" w:hint="cs"/>
                      <w:noProof/>
                      <w:szCs w:val="18"/>
                      <w:rtl/>
                      <w:lang w:eastAsia="en-US"/>
                    </w:rPr>
                  </w:pPr>
                  <w:r>
                    <w:rPr>
                      <w:rFonts w:cs="Miriam" w:hint="cs"/>
                      <w:szCs w:val="18"/>
                      <w:rtl/>
                      <w:lang w:eastAsia="en-US"/>
                    </w:rPr>
                    <w:t>תנאים להעברת רישיון לבעל רישיון חליף</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5D0D74">
        <w:rPr>
          <w:rStyle w:val="default"/>
          <w:rFonts w:cs="FrankRuehl" w:hint="cs"/>
          <w:rtl/>
          <w:lang w:eastAsia="en-US"/>
        </w:rPr>
        <w:t>(א)</w:t>
      </w:r>
      <w:r w:rsidR="005D0D74">
        <w:rPr>
          <w:rStyle w:val="default"/>
          <w:rFonts w:cs="FrankRuehl" w:hint="cs"/>
          <w:rtl/>
          <w:lang w:eastAsia="en-US"/>
        </w:rPr>
        <w:tab/>
      </w:r>
      <w:r w:rsidR="006122F7">
        <w:rPr>
          <w:rStyle w:val="default"/>
          <w:rFonts w:cs="FrankRuehl" w:hint="cs"/>
          <w:rtl/>
          <w:lang w:eastAsia="en-US"/>
        </w:rPr>
        <w:t>מנהל הרשות לא יאשר העברה של רישיון לבעל רישיון חליף, אלא אם כן שוכנע שמתקיימים בו כל אלה, ורשאי הוא להתנות את אישורו בתנאים:</w:t>
      </w:r>
    </w:p>
    <w:p w:rsidR="006122F7" w:rsidRDefault="006122F7" w:rsidP="009B3F2E">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יש לו את היכולת להפיק ולספק מים לפי תנאי הרישיון ולפי כל דין לאורך זמן; בסעיף זה, "יכולת" </w:t>
      </w:r>
      <w:r>
        <w:rPr>
          <w:rStyle w:val="default"/>
          <w:rFonts w:cs="FrankRuehl"/>
          <w:rtl/>
          <w:lang w:eastAsia="en-US"/>
        </w:rPr>
        <w:t>–</w:t>
      </w:r>
      <w:r>
        <w:rPr>
          <w:rStyle w:val="default"/>
          <w:rFonts w:cs="FrankRuehl" w:hint="cs"/>
          <w:rtl/>
          <w:lang w:eastAsia="en-US"/>
        </w:rPr>
        <w:t xml:space="preserve"> לרבות משאבים כספיים, כוח אדם וידע נדרש;</w:t>
      </w:r>
    </w:p>
    <w:p w:rsidR="006122F7" w:rsidRDefault="006122F7" w:rsidP="009B3F2E">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יש לו את היכולת לשקם ולפתח את התשתיות הדרושות לצורך הפקה והספקה של מים לפי היקף הצריכה הצפוי בעתיד;</w:t>
      </w:r>
    </w:p>
    <w:p w:rsidR="006122F7" w:rsidRDefault="006122F7" w:rsidP="009B3F2E">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sidR="009B3F2E">
        <w:rPr>
          <w:rStyle w:val="default"/>
          <w:rFonts w:cs="FrankRuehl" w:hint="cs"/>
          <w:rtl/>
          <w:lang w:eastAsia="en-US"/>
        </w:rPr>
        <w:t>הוא רשאי או יהיה רשאי לפי דין להפיק ולספק מים לפי רישיון.</w:t>
      </w:r>
    </w:p>
    <w:p w:rsidR="009B3F2E" w:rsidRDefault="009B3F2E" w:rsidP="00AD2AB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סיפק או הפיק בעל רישיון זכאי מים בתחום חברה, לא יעביר </w:t>
      </w:r>
      <w:r>
        <w:rPr>
          <w:rStyle w:val="default"/>
          <w:rFonts w:cs="FrankRuehl"/>
          <w:rtl/>
          <w:lang w:eastAsia="en-US"/>
        </w:rPr>
        <w:t>–</w:t>
      </w:r>
    </w:p>
    <w:p w:rsidR="009B3F2E" w:rsidRDefault="009B3F2E" w:rsidP="009B3F2E">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רישיון הפקה </w:t>
      </w:r>
      <w:r>
        <w:rPr>
          <w:rStyle w:val="default"/>
          <w:rFonts w:cs="FrankRuehl"/>
          <w:rtl/>
          <w:lang w:eastAsia="en-US"/>
        </w:rPr>
        <w:t>–</w:t>
      </w:r>
      <w:r>
        <w:rPr>
          <w:rStyle w:val="default"/>
          <w:rFonts w:cs="FrankRuehl" w:hint="cs"/>
          <w:rtl/>
          <w:lang w:eastAsia="en-US"/>
        </w:rPr>
        <w:t xml:space="preserve"> לבעל רישיון חליף אחר מלבד אותה חברה;</w:t>
      </w:r>
    </w:p>
    <w:p w:rsidR="009B3F2E" w:rsidRDefault="009B3F2E" w:rsidP="009B3F2E">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רישיון הספקה </w:t>
      </w:r>
      <w:r>
        <w:rPr>
          <w:rStyle w:val="default"/>
          <w:rFonts w:cs="FrankRuehl"/>
          <w:rtl/>
          <w:lang w:eastAsia="en-US"/>
        </w:rPr>
        <w:t>–</w:t>
      </w:r>
      <w:r>
        <w:rPr>
          <w:rStyle w:val="default"/>
          <w:rFonts w:cs="FrankRuehl" w:hint="cs"/>
          <w:rtl/>
          <w:lang w:eastAsia="en-US"/>
        </w:rPr>
        <w:t xml:space="preserve"> אלא לאותה חברה.</w:t>
      </w:r>
    </w:p>
    <w:p w:rsidR="002E7E2E" w:rsidRDefault="002E7E2E" w:rsidP="00AD2AB0">
      <w:pPr>
        <w:pStyle w:val="P00"/>
        <w:spacing w:before="72"/>
        <w:ind w:left="0" w:right="1134"/>
        <w:rPr>
          <w:rStyle w:val="default"/>
          <w:rFonts w:cs="FrankRuehl"/>
          <w:rtl/>
          <w:lang w:eastAsia="en-US"/>
        </w:rPr>
      </w:pPr>
      <w:bookmarkStart w:id="3" w:name="Seif9"/>
      <w:bookmarkEnd w:id="3"/>
      <w:r>
        <w:rPr>
          <w:lang w:val="he-IL"/>
        </w:rPr>
        <w:pict>
          <v:rect id="_x0000_s1292" style="position:absolute;left:0;text-align:left;margin-left:464.5pt;margin-top:8.05pt;width:75.05pt;height:16.5pt;z-index:251661824" o:allowincell="f" filled="f" stroked="f" strokecolor="lime" strokeweight=".25pt">
            <v:textbox style="mso-next-textbox:#_x0000_s1292" inset="0,0,0,0">
              <w:txbxContent>
                <w:p w:rsidR="00752D58" w:rsidRDefault="00752D58" w:rsidP="00F47149">
                  <w:pPr>
                    <w:spacing w:line="160" w:lineRule="exact"/>
                    <w:jc w:val="left"/>
                    <w:rPr>
                      <w:rFonts w:cs="Miriam" w:hint="cs"/>
                      <w:noProof/>
                      <w:szCs w:val="18"/>
                      <w:rtl/>
                      <w:lang w:eastAsia="en-US"/>
                    </w:rPr>
                  </w:pPr>
                  <w:r>
                    <w:rPr>
                      <w:rFonts w:cs="Miriam" w:hint="cs"/>
                      <w:szCs w:val="18"/>
                      <w:rtl/>
                      <w:lang w:eastAsia="en-US"/>
                    </w:rPr>
                    <w:t>העברת רישיון לבעל רישיון חליף</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9B3F2E">
        <w:rPr>
          <w:rStyle w:val="default"/>
          <w:rFonts w:cs="FrankRuehl" w:hint="cs"/>
          <w:rtl/>
          <w:lang w:eastAsia="en-US"/>
        </w:rPr>
        <w:t>אישר מנהל הרשות את העברת הרישיון לבעל רישיון חליף, רשאי בעל רישיון להעבירו כאמור, בכפוף לתנאים שנקבעו באישור</w:t>
      </w:r>
      <w:r w:rsidR="00AD2AB0">
        <w:rPr>
          <w:rStyle w:val="default"/>
          <w:rFonts w:cs="FrankRuehl" w:hint="cs"/>
          <w:rtl/>
          <w:lang w:eastAsia="en-US"/>
        </w:rPr>
        <w:t>.</w:t>
      </w:r>
    </w:p>
    <w:p w:rsidR="000C6784" w:rsidRDefault="000C6784" w:rsidP="00456D5E">
      <w:pPr>
        <w:pStyle w:val="P00"/>
        <w:spacing w:before="72"/>
        <w:ind w:left="0" w:right="1134"/>
        <w:rPr>
          <w:rStyle w:val="default"/>
          <w:rFonts w:cs="FrankRuehl"/>
          <w:rtl/>
          <w:lang w:eastAsia="en-US"/>
        </w:rPr>
      </w:pPr>
      <w:bookmarkStart w:id="4" w:name="Seif4"/>
      <w:bookmarkEnd w:id="4"/>
      <w:r>
        <w:rPr>
          <w:lang w:val="he-IL"/>
        </w:rPr>
        <w:pict>
          <v:rect id="_x0000_s1269" style="position:absolute;left:0;text-align:left;margin-left:464.5pt;margin-top:8.05pt;width:75.05pt;height:29.5pt;z-index:251656704" o:allowincell="f" filled="f" stroked="f" strokecolor="lime" strokeweight=".25pt">
            <v:textbox style="mso-next-textbox:#_x0000_s1269" inset="0,0,0,0">
              <w:txbxContent>
                <w:p w:rsidR="00752D58" w:rsidRDefault="00752D58" w:rsidP="00FA79DE">
                  <w:pPr>
                    <w:spacing w:line="160" w:lineRule="exact"/>
                    <w:jc w:val="left"/>
                    <w:rPr>
                      <w:rFonts w:cs="Miriam" w:hint="cs"/>
                      <w:noProof/>
                      <w:szCs w:val="18"/>
                      <w:rtl/>
                      <w:lang w:eastAsia="en-US"/>
                    </w:rPr>
                  </w:pPr>
                  <w:r>
                    <w:rPr>
                      <w:rFonts w:cs="Miriam" w:hint="cs"/>
                      <w:szCs w:val="18"/>
                      <w:rtl/>
                      <w:lang w:eastAsia="en-US"/>
                    </w:rPr>
                    <w:t>הגבלה על ההכרה בדמי מים למקבל רישיון מפוקח עלות</w:t>
                  </w:r>
                </w:p>
              </w:txbxContent>
            </v:textbox>
            <w10:anchorlock/>
          </v:rect>
        </w:pict>
      </w:r>
      <w:r w:rsidR="00453F6A">
        <w:rPr>
          <w:rStyle w:val="big-number"/>
          <w:rFonts w:hint="cs"/>
          <w:rtl/>
          <w:lang w:eastAsia="en-US"/>
        </w:rPr>
        <w:t>5</w:t>
      </w:r>
      <w:r>
        <w:rPr>
          <w:rStyle w:val="default"/>
          <w:rFonts w:cs="FrankRuehl"/>
          <w:rtl/>
        </w:rPr>
        <w:t>.</w:t>
      </w:r>
      <w:r>
        <w:rPr>
          <w:rStyle w:val="default"/>
          <w:rFonts w:cs="FrankRuehl"/>
          <w:rtl/>
        </w:rPr>
        <w:tab/>
      </w:r>
      <w:r w:rsidR="009B3F2E">
        <w:rPr>
          <w:rStyle w:val="default"/>
          <w:rFonts w:cs="FrankRuehl" w:hint="cs"/>
          <w:rtl/>
          <w:lang w:eastAsia="en-US"/>
        </w:rPr>
        <w:t xml:space="preserve">על אף האמור בכללים שקבעה מועצת הרשות הממשלתית </w:t>
      </w:r>
      <w:r w:rsidR="009B3F2E">
        <w:rPr>
          <w:rStyle w:val="default"/>
          <w:rFonts w:cs="FrankRuehl"/>
          <w:rtl/>
          <w:lang w:eastAsia="en-US"/>
        </w:rPr>
        <w:t>–</w:t>
      </w:r>
    </w:p>
    <w:p w:rsidR="009B3F2E" w:rsidRDefault="009B3F2E" w:rsidP="009B3F2E">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ההכרה במיתקני תשתית למקבל רישיון שדמי המים שלו מחושבים, בין השאר, על בסיס מיתקני התשתית שלו, תינתן רק לגבי מיתקני תשתית שמנהל הרשות הורה כי הם דרושים ומשמשים להפקה ולהספקה של מים לפי הרישיון;</w:t>
      </w:r>
    </w:p>
    <w:p w:rsidR="009B3F2E" w:rsidRDefault="009B3F2E" w:rsidP="009B3F2E">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ההכרה בדמי-מים למקבל רישיון שדמי-המים שלו מחושבים, בין השאר, על בסיס התמורה ששילם בעד מיתקני תשתית, לא תעלה על סכום שיחושב לפי סעיף 6(ב) בעד אותם מיתקני תשתית.</w:t>
      </w:r>
    </w:p>
    <w:p w:rsidR="00415D46" w:rsidRDefault="00415D46" w:rsidP="00456D5E">
      <w:pPr>
        <w:pStyle w:val="P00"/>
        <w:spacing w:before="72"/>
        <w:ind w:left="0" w:right="1134"/>
        <w:rPr>
          <w:rStyle w:val="default"/>
          <w:rFonts w:cs="FrankRuehl"/>
          <w:rtl/>
          <w:lang w:eastAsia="en-US"/>
        </w:rPr>
      </w:pPr>
      <w:bookmarkStart w:id="5" w:name="Seif5"/>
      <w:bookmarkEnd w:id="5"/>
      <w:r>
        <w:rPr>
          <w:lang w:val="he-IL"/>
        </w:rPr>
        <w:pict>
          <v:rect id="_x0000_s1271" style="position:absolute;left:0;text-align:left;margin-left:464.5pt;margin-top:8.05pt;width:75.05pt;height:19.25pt;z-index:251657728" o:allowincell="f" filled="f" stroked="f" strokecolor="lime" strokeweight=".25pt">
            <v:textbox style="mso-next-textbox:#_x0000_s1271" inset="0,0,0,0">
              <w:txbxContent>
                <w:p w:rsidR="00752D58" w:rsidRDefault="00752D58" w:rsidP="00415D46">
                  <w:pPr>
                    <w:spacing w:line="160" w:lineRule="exact"/>
                    <w:jc w:val="left"/>
                    <w:rPr>
                      <w:rFonts w:cs="Miriam" w:hint="cs"/>
                      <w:noProof/>
                      <w:szCs w:val="18"/>
                      <w:rtl/>
                      <w:lang w:eastAsia="en-US"/>
                    </w:rPr>
                  </w:pPr>
                  <w:r>
                    <w:rPr>
                      <w:rFonts w:cs="Miriam" w:hint="cs"/>
                      <w:szCs w:val="18"/>
                      <w:rtl/>
                      <w:lang w:eastAsia="en-US"/>
                    </w:rPr>
                    <w:t>קביעת התמורה בעד תשתיות</w:t>
                  </w:r>
                </w:p>
              </w:txbxContent>
            </v:textbox>
            <w10:anchorlock/>
          </v:rect>
        </w:pict>
      </w:r>
      <w:r w:rsidR="00003EDB">
        <w:rPr>
          <w:rStyle w:val="big-number"/>
          <w:rFonts w:hint="cs"/>
          <w:rtl/>
          <w:lang w:eastAsia="en-US"/>
        </w:rPr>
        <w:t>6</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9B3F2E">
        <w:rPr>
          <w:rStyle w:val="default"/>
          <w:rFonts w:cs="FrankRuehl" w:hint="cs"/>
          <w:rtl/>
          <w:lang w:eastAsia="en-US"/>
        </w:rPr>
        <w:t>ביקש בעל רישיון זכאי להעביר את זכויותיו במיתקני התשתית לרשות המים הארצית, יורה מנהל הרשות מה תהיה התמורה בעד התשתיות.</w:t>
      </w:r>
    </w:p>
    <w:p w:rsidR="009B3F2E" w:rsidRDefault="009B3F2E" w:rsidP="00456D5E">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מנהל הרשות יורה מה תהיה התמורה בעד התשתיות, לאחר שנתן לבעל הרישיון הזכאי הזדמנות להשמיע את טענותיו </w:t>
      </w:r>
      <w:r>
        <w:rPr>
          <w:rStyle w:val="default"/>
          <w:rFonts w:cs="FrankRuehl"/>
          <w:rtl/>
          <w:lang w:eastAsia="en-US"/>
        </w:rPr>
        <w:t>–</w:t>
      </w:r>
    </w:p>
    <w:p w:rsidR="009B3F2E" w:rsidRDefault="009B3F2E" w:rsidP="009B3F2E">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בעד מיתקני תשתית שהוקמו עד יום ב' בטבת התשע"ז (31 בדצמבר 2016) </w:t>
      </w:r>
      <w:r>
        <w:rPr>
          <w:rStyle w:val="default"/>
          <w:rFonts w:cs="FrankRuehl"/>
          <w:rtl/>
          <w:lang w:eastAsia="en-US"/>
        </w:rPr>
        <w:t>–</w:t>
      </w:r>
      <w:r>
        <w:rPr>
          <w:rStyle w:val="default"/>
          <w:rFonts w:cs="FrankRuehl" w:hint="cs"/>
          <w:rtl/>
          <w:lang w:eastAsia="en-US"/>
        </w:rPr>
        <w:t xml:space="preserve"> לפי ערכם לפי הדוחות הכספיים של בעל הרישיון הזכאי, כשהוא מופחת לפי הקיים הקבוע, ובלבד שבעל מקרה ההכרה בעד מיתקני תשתית תקינים ופעילים לא תפחת מ-10% מערכם לפי הדוחות הכספיים כאמור;</w:t>
      </w:r>
    </w:p>
    <w:p w:rsidR="009B3F2E" w:rsidRDefault="009B3F2E" w:rsidP="009B3F2E">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בעד מיתקני תשתית שהוקמו אחרי המועד כאמור בפסקה (1) </w:t>
      </w:r>
      <w:r>
        <w:rPr>
          <w:rStyle w:val="default"/>
          <w:rFonts w:cs="FrankRuehl"/>
          <w:rtl/>
          <w:lang w:eastAsia="en-US"/>
        </w:rPr>
        <w:t>–</w:t>
      </w:r>
      <w:r>
        <w:rPr>
          <w:rStyle w:val="default"/>
          <w:rFonts w:cs="FrankRuehl" w:hint="cs"/>
          <w:rtl/>
          <w:lang w:eastAsia="en-US"/>
        </w:rPr>
        <w:t xml:space="preserve"> לפי ערכם לפי המחירון, כהגדרתו בכללי המים (תעריפים למתן שירותי תשתית), התשע"א-2011, כשהוא מופחת לפי הקיים הקבוע.</w:t>
      </w:r>
    </w:p>
    <w:p w:rsidR="006042D8" w:rsidRDefault="00415D46" w:rsidP="002F44C3">
      <w:pPr>
        <w:pStyle w:val="P00"/>
        <w:spacing w:before="72"/>
        <w:ind w:left="0" w:right="1134"/>
        <w:rPr>
          <w:rStyle w:val="default"/>
          <w:rFonts w:cs="FrankRuehl"/>
          <w:rtl/>
          <w:lang w:eastAsia="en-US"/>
        </w:rPr>
      </w:pPr>
      <w:bookmarkStart w:id="6" w:name="Seif6"/>
      <w:bookmarkEnd w:id="6"/>
      <w:r>
        <w:rPr>
          <w:lang w:val="he-IL"/>
        </w:rPr>
        <w:pict>
          <v:rect id="_x0000_s1272" style="position:absolute;left:0;text-align:left;margin-left:464.5pt;margin-top:8.05pt;width:75.05pt;height:18.55pt;z-index:251658752" o:allowincell="f" filled="f" stroked="f" strokecolor="lime" strokeweight=".25pt">
            <v:textbox style="mso-next-textbox:#_x0000_s1272" inset="0,0,0,0">
              <w:txbxContent>
                <w:p w:rsidR="00752D58" w:rsidRDefault="00752D58" w:rsidP="00E00459">
                  <w:pPr>
                    <w:spacing w:line="160" w:lineRule="exact"/>
                    <w:jc w:val="left"/>
                    <w:rPr>
                      <w:rFonts w:cs="Miriam" w:hint="cs"/>
                      <w:noProof/>
                      <w:szCs w:val="18"/>
                      <w:rtl/>
                      <w:lang w:eastAsia="en-US"/>
                    </w:rPr>
                  </w:pPr>
                  <w:r>
                    <w:rPr>
                      <w:rFonts w:cs="Miriam" w:hint="cs"/>
                      <w:szCs w:val="18"/>
                      <w:rtl/>
                      <w:lang w:eastAsia="en-US"/>
                    </w:rPr>
                    <w:t>העברת רישיון לרשות המים הארצית</w:t>
                  </w:r>
                </w:p>
              </w:txbxContent>
            </v:textbox>
            <w10:anchorlock/>
          </v:rect>
        </w:pict>
      </w:r>
      <w:r w:rsidR="00003EDB">
        <w:rPr>
          <w:rStyle w:val="big-number"/>
          <w:rFonts w:hint="cs"/>
          <w:rtl/>
          <w:lang w:eastAsia="en-US"/>
        </w:rPr>
        <w:t>7</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9B3F2E">
        <w:rPr>
          <w:rStyle w:val="default"/>
          <w:rFonts w:cs="FrankRuehl" w:hint="cs"/>
          <w:rtl/>
          <w:lang w:eastAsia="en-US"/>
        </w:rPr>
        <w:t>בעל רישיון זכאי יודיע למנהל הרשות בתוך 45 ימים מהמועד שבו ניתנה לו הודעה בדבר התמורה בעד תשתיות לפי סעיף 6, אם הוא מבקש להעביר את רישיונו לרשות המים הארצית</w:t>
      </w:r>
      <w:r w:rsidR="006042D8">
        <w:rPr>
          <w:rStyle w:val="default"/>
          <w:rFonts w:cs="FrankRuehl" w:hint="cs"/>
          <w:rtl/>
          <w:lang w:eastAsia="en-US"/>
        </w:rPr>
        <w:t>.</w:t>
      </w:r>
    </w:p>
    <w:p w:rsidR="009B3F2E" w:rsidRDefault="009B3F2E" w:rsidP="002F44C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הודיע בעל רישיון זכאי כי הוא מבקש להעביר את רישיונו לפי סעיף קטן (א), יבצע מנהל הרשות את הפעולות האלה:</w:t>
      </w:r>
    </w:p>
    <w:p w:rsidR="009B3F2E" w:rsidRDefault="009B3F2E" w:rsidP="009B3F2E">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ימסור לרשות המים הארצית את פרטי מעביר הרישיון, מיתקני התשתית המיועדים להעברה והתמורה בעד התשתיות;</w:t>
      </w:r>
    </w:p>
    <w:p w:rsidR="009B3F2E" w:rsidRDefault="009B3F2E" w:rsidP="009B3F2E">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יורה מהו המועד שלאחריו ניתן להעביר את הרישיון.</w:t>
      </w:r>
    </w:p>
    <w:p w:rsidR="006042D8" w:rsidRDefault="00415D46" w:rsidP="00F85CD9">
      <w:pPr>
        <w:pStyle w:val="P00"/>
        <w:spacing w:before="72"/>
        <w:ind w:left="0" w:right="1134"/>
        <w:rPr>
          <w:rStyle w:val="default"/>
          <w:rFonts w:cs="FrankRuehl"/>
          <w:rtl/>
          <w:lang w:eastAsia="en-US"/>
        </w:rPr>
      </w:pPr>
      <w:bookmarkStart w:id="7" w:name="Seif7"/>
      <w:bookmarkEnd w:id="7"/>
      <w:r>
        <w:rPr>
          <w:lang w:val="he-IL"/>
        </w:rPr>
        <w:pict>
          <v:rect id="_x0000_s1273" style="position:absolute;left:0;text-align:left;margin-left:464.5pt;margin-top:8.05pt;width:75.05pt;height:16.35pt;z-index:251659776" o:allowincell="f" filled="f" stroked="f" strokecolor="lime" strokeweight=".25pt">
            <v:textbox style="mso-next-textbox:#_x0000_s1273" inset="0,0,0,0">
              <w:txbxContent>
                <w:p w:rsidR="00752D58" w:rsidRDefault="00752D58" w:rsidP="007F260C">
                  <w:pPr>
                    <w:spacing w:line="160" w:lineRule="exact"/>
                    <w:jc w:val="left"/>
                    <w:rPr>
                      <w:rFonts w:cs="Miriam" w:hint="cs"/>
                      <w:noProof/>
                      <w:szCs w:val="18"/>
                      <w:rtl/>
                      <w:lang w:eastAsia="en-US"/>
                    </w:rPr>
                  </w:pPr>
                  <w:r>
                    <w:rPr>
                      <w:rFonts w:cs="Miriam" w:hint="cs"/>
                      <w:szCs w:val="18"/>
                      <w:rtl/>
                      <w:lang w:eastAsia="en-US"/>
                    </w:rPr>
                    <w:t>תשלום תמורה לשיעורין</w:t>
                  </w:r>
                </w:p>
              </w:txbxContent>
            </v:textbox>
            <w10:anchorlock/>
          </v:rect>
        </w:pict>
      </w:r>
      <w:r w:rsidR="0029500A">
        <w:rPr>
          <w:rStyle w:val="big-number"/>
          <w:rFonts w:hint="cs"/>
          <w:rtl/>
          <w:lang w:eastAsia="en-US"/>
        </w:rPr>
        <w:t>8</w:t>
      </w:r>
      <w:r>
        <w:rPr>
          <w:rStyle w:val="default"/>
          <w:rFonts w:cs="FrankRuehl"/>
          <w:rtl/>
        </w:rPr>
        <w:t>.</w:t>
      </w:r>
      <w:r>
        <w:rPr>
          <w:rStyle w:val="default"/>
          <w:rFonts w:cs="FrankRuehl"/>
          <w:rtl/>
        </w:rPr>
        <w:tab/>
      </w:r>
      <w:r w:rsidR="00F85CD9">
        <w:rPr>
          <w:rStyle w:val="default"/>
          <w:rFonts w:cs="FrankRuehl" w:hint="cs"/>
          <w:rtl/>
          <w:lang w:eastAsia="en-US"/>
        </w:rPr>
        <w:t>(א)</w:t>
      </w:r>
      <w:r w:rsidR="00F85CD9">
        <w:rPr>
          <w:rStyle w:val="default"/>
          <w:rFonts w:cs="FrankRuehl" w:hint="cs"/>
          <w:rtl/>
          <w:lang w:eastAsia="en-US"/>
        </w:rPr>
        <w:tab/>
      </w:r>
      <w:r w:rsidR="002A7564">
        <w:rPr>
          <w:rStyle w:val="default"/>
          <w:rFonts w:cs="FrankRuehl" w:hint="cs"/>
          <w:rtl/>
          <w:lang w:eastAsia="en-US"/>
        </w:rPr>
        <w:t>מועצת הרשות הממשלתית רשאית להורות כי סך כל התשלום השנתי של רשות המים הארצית בעד מיתקני תשתית שהועברו לפי הכללים לא יעלה על סכום שקבעה</w:t>
      </w:r>
      <w:r w:rsidR="006042D8">
        <w:rPr>
          <w:rStyle w:val="default"/>
          <w:rFonts w:cs="FrankRuehl" w:hint="cs"/>
          <w:rtl/>
          <w:lang w:eastAsia="en-US"/>
        </w:rPr>
        <w:t>.</w:t>
      </w:r>
    </w:p>
    <w:p w:rsidR="002A7564" w:rsidRDefault="002A7564" w:rsidP="00F85CD9">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מנהל הרשות רשאי להורות לרשות המים הארצית כי התמורה תשולם למעביר רישיון כלשהו לשיעורין, כך שסך התשלום השנתי שתשלם לא יעלה על הסכום האמור בסעיף קטן (א); אין בקביעת תשלום לשיעורין כדי לעכב את העברת מיתקני התשתית.</w:t>
      </w:r>
    </w:p>
    <w:p w:rsidR="006042D8" w:rsidRDefault="00415D46" w:rsidP="00F85CD9">
      <w:pPr>
        <w:pStyle w:val="P00"/>
        <w:spacing w:before="72"/>
        <w:ind w:left="0" w:right="1134"/>
        <w:rPr>
          <w:rStyle w:val="default"/>
          <w:rFonts w:cs="FrankRuehl"/>
          <w:rtl/>
          <w:lang w:eastAsia="en-US"/>
        </w:rPr>
      </w:pPr>
      <w:bookmarkStart w:id="8" w:name="Seif8"/>
      <w:bookmarkEnd w:id="8"/>
      <w:r>
        <w:rPr>
          <w:lang w:val="he-IL"/>
        </w:rPr>
        <w:pict>
          <v:rect id="_x0000_s1274" style="position:absolute;left:0;text-align:left;margin-left:464.5pt;margin-top:8.05pt;width:75.05pt;height:19.1pt;z-index:251660800" o:allowincell="f" filled="f" stroked="f" strokecolor="lime" strokeweight=".25pt">
            <v:textbox style="mso-next-textbox:#_x0000_s1274" inset="0,0,0,0">
              <w:txbxContent>
                <w:p w:rsidR="00752D58" w:rsidRDefault="00752D58" w:rsidP="00415D46">
                  <w:pPr>
                    <w:spacing w:line="160" w:lineRule="exact"/>
                    <w:jc w:val="left"/>
                    <w:rPr>
                      <w:rFonts w:cs="Miriam" w:hint="cs"/>
                      <w:noProof/>
                      <w:szCs w:val="18"/>
                      <w:rtl/>
                      <w:lang w:eastAsia="en-US"/>
                    </w:rPr>
                  </w:pPr>
                  <w:r>
                    <w:rPr>
                      <w:rFonts w:cs="Miriam" w:hint="cs"/>
                      <w:szCs w:val="18"/>
                      <w:rtl/>
                      <w:lang w:eastAsia="en-US"/>
                    </w:rPr>
                    <w:t>פעולות עד להעברת הרישיון</w:t>
                  </w:r>
                </w:p>
              </w:txbxContent>
            </v:textbox>
            <w10:anchorlock/>
          </v:rect>
        </w:pict>
      </w:r>
      <w:r w:rsidR="00C54015">
        <w:rPr>
          <w:rStyle w:val="big-number"/>
          <w:rFonts w:hint="cs"/>
          <w:rtl/>
          <w:lang w:eastAsia="en-US"/>
        </w:rPr>
        <w:t>9</w:t>
      </w:r>
      <w:r>
        <w:rPr>
          <w:rStyle w:val="default"/>
          <w:rFonts w:cs="FrankRuehl"/>
          <w:rtl/>
        </w:rPr>
        <w:t>.</w:t>
      </w:r>
      <w:r>
        <w:rPr>
          <w:rStyle w:val="default"/>
          <w:rFonts w:cs="FrankRuehl"/>
          <w:rtl/>
        </w:rPr>
        <w:tab/>
      </w:r>
      <w:r w:rsidR="002A7564">
        <w:rPr>
          <w:rStyle w:val="default"/>
          <w:rFonts w:cs="FrankRuehl" w:hint="cs"/>
          <w:rtl/>
          <w:lang w:eastAsia="en-US"/>
        </w:rPr>
        <w:t>(א)</w:t>
      </w:r>
      <w:r w:rsidR="002A7564">
        <w:rPr>
          <w:rStyle w:val="default"/>
          <w:rFonts w:cs="FrankRuehl"/>
          <w:rtl/>
          <w:lang w:eastAsia="en-US"/>
        </w:rPr>
        <w:tab/>
      </w:r>
      <w:r w:rsidR="002A7564">
        <w:rPr>
          <w:rStyle w:val="default"/>
          <w:rFonts w:cs="FrankRuehl" w:hint="cs"/>
          <w:rtl/>
          <w:lang w:eastAsia="en-US"/>
        </w:rPr>
        <w:t>עד העברת הרישיון, יבצעו מעביר הרישיון ומקבל הרישיון את כל הפעולות הדרושות לצורך העברת אספקת המים לפי הרישיון לידי מקבל הרישיון, לרבות כל אלה:</w:t>
      </w:r>
    </w:p>
    <w:p w:rsidR="002A7564" w:rsidRDefault="002A7564" w:rsidP="00D63ECE">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מעביר הרישיון יעביר למקבל הרישיון את כל זכויותיו במיתקני התשתית; מעביר הרישיון אחרי להשגת על האישורים הנדרשים לפי דין והסכם להעברת הזכויות למקבל הרישיון;</w:t>
      </w:r>
    </w:p>
    <w:p w:rsidR="002A7564" w:rsidRDefault="002A7564" w:rsidP="00D63ECE">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מעביר הרישיון יעביר למקבל הרישיון את התכניות, המפות ומאגרי המידע שברשותו הנוגעים לפעילות ההפקה וההספקה של מים שהוא מבצע לפי הרישיון;</w:t>
      </w:r>
    </w:p>
    <w:p w:rsidR="00D63ECE" w:rsidRDefault="002A7564" w:rsidP="00D63ECE">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sidR="00921117">
        <w:rPr>
          <w:rStyle w:val="default"/>
          <w:rFonts w:cs="FrankRuehl" w:hint="cs"/>
          <w:rtl/>
          <w:lang w:eastAsia="en-US"/>
        </w:rPr>
        <w:t xml:space="preserve">מעביר הרישיון </w:t>
      </w:r>
      <w:r w:rsidR="00D63ECE">
        <w:rPr>
          <w:rStyle w:val="default"/>
          <w:rFonts w:cs="FrankRuehl" w:hint="cs"/>
          <w:rtl/>
          <w:lang w:eastAsia="en-US"/>
        </w:rPr>
        <w:t>יקבל את כל ההסכמות הדרושות לפי כל חוזה שהוא צד לו להעברת הפעילות לפי הרישיון לידי מקבל הרישיון;</w:t>
      </w:r>
    </w:p>
    <w:p w:rsidR="002A7564" w:rsidRDefault="00D63ECE" w:rsidP="00D63ECE">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 xml:space="preserve">מעביר הרישיון </w:t>
      </w:r>
      <w:r w:rsidR="00921117">
        <w:rPr>
          <w:rStyle w:val="default"/>
          <w:rFonts w:cs="FrankRuehl" w:hint="cs"/>
          <w:rtl/>
          <w:lang w:eastAsia="en-US"/>
        </w:rPr>
        <w:t>יבטיח כי קיים חיבור תקין של מד-המים</w:t>
      </w:r>
      <w:r>
        <w:rPr>
          <w:rStyle w:val="default"/>
          <w:rFonts w:cs="FrankRuehl" w:hint="cs"/>
          <w:rtl/>
          <w:lang w:eastAsia="en-US"/>
        </w:rPr>
        <w:t xml:space="preserve"> במיתקני ההפקה שהוא מעביר למערכת קריאה מרחוק של רשות המים הארצית;</w:t>
      </w:r>
    </w:p>
    <w:p w:rsidR="00D63ECE" w:rsidRDefault="00D63ECE" w:rsidP="00D63ECE">
      <w:pPr>
        <w:pStyle w:val="P00"/>
        <w:spacing w:before="72"/>
        <w:ind w:left="1021"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מעביר הרישיון ישלם את כל חובותיו לרשות המים הארצית בעד דמי מים והיטלי הפקה;</w:t>
      </w:r>
    </w:p>
    <w:p w:rsidR="00D63ECE" w:rsidRDefault="00D63ECE" w:rsidP="00D63ECE">
      <w:pPr>
        <w:pStyle w:val="P00"/>
        <w:spacing w:before="72"/>
        <w:ind w:left="1021" w:right="1134"/>
        <w:rPr>
          <w:rStyle w:val="default"/>
          <w:rFonts w:cs="FrankRuehl"/>
          <w:rtl/>
          <w:lang w:eastAsia="en-US"/>
        </w:rPr>
      </w:pPr>
      <w:r>
        <w:rPr>
          <w:rStyle w:val="default"/>
          <w:rFonts w:cs="FrankRuehl" w:hint="cs"/>
          <w:rtl/>
          <w:lang w:eastAsia="en-US"/>
        </w:rPr>
        <w:t>(6)</w:t>
      </w:r>
      <w:r>
        <w:rPr>
          <w:rStyle w:val="default"/>
          <w:rFonts w:cs="FrankRuehl"/>
          <w:rtl/>
          <w:lang w:eastAsia="en-US"/>
        </w:rPr>
        <w:tab/>
      </w:r>
      <w:r>
        <w:rPr>
          <w:rStyle w:val="default"/>
          <w:rFonts w:cs="FrankRuehl" w:hint="cs"/>
          <w:rtl/>
          <w:lang w:eastAsia="en-US"/>
        </w:rPr>
        <w:t>מעביר הרישיון יודיע לצרכניו למשתמשים במים על המעבר לקבלת שירותים באמצעות מקבל הרישיון.</w:t>
      </w:r>
    </w:p>
    <w:p w:rsidR="00D63ECE" w:rsidRDefault="00D63ECE" w:rsidP="00F85CD9">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מנהל הרשות הממשלתית רשאי, לבקשת מעביר הרישיון ולאחר שנתן לצדדים הזדמנות להשמיע את טענותיהם, לקבוע תנאים אחריהם לעניין מועד קבלת האישורים הנדרשים להעברת הזכויות לפי סעיף קטן (א)(1), והבטוחות לקבלתן.</w:t>
      </w:r>
    </w:p>
    <w:p w:rsidR="00D63ECE" w:rsidRDefault="00D63ECE" w:rsidP="00F85CD9">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במועד העברת הרישיון, מעביר הרישיון ומקבל הרישיון יקראו את מיד המים של הצרכנים הרשומים ברישיון ושל המשתמשים במים שבעל הרישיון מספק להם מים לפי תנאי הרישיון.</w:t>
      </w:r>
    </w:p>
    <w:p w:rsidR="00D63ECE" w:rsidRDefault="00D63ECE" w:rsidP="00F85CD9">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מעביר הרישיון ומקבל הרישיון רשאים לקבוע ביניהם הסדרים נוספים בעניין העברת הרישיון ומיתקני התשתית, בכפוף לכללים ובלבד שלא יהיה בכך כדי לעכב את העברתם.</w:t>
      </w:r>
    </w:p>
    <w:p w:rsidR="00556F5C" w:rsidRDefault="00556F5C">
      <w:pPr>
        <w:pStyle w:val="P00"/>
        <w:spacing w:before="72"/>
        <w:ind w:left="0" w:right="1134"/>
        <w:rPr>
          <w:rtl/>
          <w:lang w:eastAsia="en-US"/>
        </w:rPr>
      </w:pPr>
    </w:p>
    <w:p w:rsidR="00274A82" w:rsidRPr="00D43EEB" w:rsidRDefault="00274A82" w:rsidP="00274A82">
      <w:pPr>
        <w:pStyle w:val="medium2-header"/>
        <w:keepLines w:val="0"/>
        <w:spacing w:before="72"/>
        <w:ind w:left="0" w:right="1134"/>
        <w:rPr>
          <w:rFonts w:hint="cs"/>
          <w:noProof/>
          <w:sz w:val="20"/>
          <w:rtl/>
        </w:rPr>
      </w:pPr>
      <w:bookmarkStart w:id="9" w:name="med0"/>
      <w:bookmarkEnd w:id="9"/>
      <w:r w:rsidRPr="00D43EEB">
        <w:rPr>
          <w:rFonts w:hint="cs"/>
          <w:noProof/>
          <w:sz w:val="20"/>
          <w:rtl/>
        </w:rPr>
        <w:t>תוספת</w:t>
      </w:r>
    </w:p>
    <w:p w:rsidR="00E80609" w:rsidRDefault="00274A82" w:rsidP="00274A82">
      <w:pPr>
        <w:pStyle w:val="P00"/>
        <w:spacing w:before="72"/>
        <w:ind w:left="0" w:right="1134"/>
        <w:jc w:val="center"/>
        <w:rPr>
          <w:sz w:val="24"/>
          <w:szCs w:val="24"/>
          <w:rtl/>
          <w:lang w:eastAsia="en-US"/>
        </w:rPr>
      </w:pPr>
      <w:r>
        <w:rPr>
          <w:rFonts w:hint="cs"/>
          <w:sz w:val="24"/>
          <w:szCs w:val="24"/>
          <w:rtl/>
          <w:lang w:eastAsia="en-US"/>
        </w:rPr>
        <w:t xml:space="preserve">(סעיף </w:t>
      </w:r>
      <w:r w:rsidR="00D63ECE">
        <w:rPr>
          <w:rFonts w:hint="cs"/>
          <w:sz w:val="24"/>
          <w:szCs w:val="24"/>
          <w:rtl/>
          <w:lang w:eastAsia="en-US"/>
        </w:rPr>
        <w:t>2</w:t>
      </w:r>
      <w:r>
        <w:rPr>
          <w:rFonts w:hint="cs"/>
          <w:sz w:val="24"/>
          <w:szCs w:val="24"/>
          <w:rtl/>
          <w:lang w:eastAsia="en-US"/>
        </w:rPr>
        <w:t>)</w:t>
      </w:r>
    </w:p>
    <w:p w:rsidR="00D63ECE" w:rsidRPr="00D63ECE" w:rsidRDefault="00D63ECE" w:rsidP="00274A82">
      <w:pPr>
        <w:pStyle w:val="P00"/>
        <w:spacing w:before="72"/>
        <w:ind w:left="0" w:right="1134"/>
        <w:jc w:val="center"/>
        <w:rPr>
          <w:b/>
          <w:bCs/>
          <w:sz w:val="22"/>
          <w:szCs w:val="22"/>
          <w:rtl/>
          <w:lang w:eastAsia="en-US"/>
        </w:rPr>
      </w:pPr>
      <w:r w:rsidRPr="00D63ECE">
        <w:rPr>
          <w:rFonts w:hint="cs"/>
          <w:b/>
          <w:bCs/>
          <w:sz w:val="22"/>
          <w:szCs w:val="22"/>
          <w:rtl/>
          <w:lang w:eastAsia="en-US"/>
        </w:rPr>
        <w:t>בקשה להעברת רישיון</w:t>
      </w:r>
    </w:p>
    <w:p w:rsidR="00D63ECE" w:rsidRDefault="00D63ECE" w:rsidP="00274A82">
      <w:pPr>
        <w:pStyle w:val="P00"/>
        <w:spacing w:before="72"/>
        <w:ind w:left="0" w:right="1134"/>
        <w:jc w:val="center"/>
        <w:rPr>
          <w:sz w:val="24"/>
          <w:szCs w:val="24"/>
          <w:rtl/>
          <w:lang w:eastAsia="en-US"/>
        </w:rPr>
      </w:pPr>
      <w:r>
        <w:rPr>
          <w:rFonts w:hint="cs"/>
          <w:sz w:val="24"/>
          <w:szCs w:val="24"/>
          <w:rtl/>
          <w:lang w:eastAsia="en-US"/>
        </w:rPr>
        <w:t>לפי סעיף 2 לכללי המים (העברת רישיון) (הוראת שעה), התשע"ח-2017</w:t>
      </w:r>
    </w:p>
    <w:p w:rsidR="00D63ECE" w:rsidRPr="00D63ECE" w:rsidRDefault="00D63ECE" w:rsidP="00274A82">
      <w:pPr>
        <w:pStyle w:val="P00"/>
        <w:spacing w:before="72"/>
        <w:ind w:left="0" w:right="1134"/>
        <w:jc w:val="center"/>
        <w:rPr>
          <w:b/>
          <w:bCs/>
          <w:sz w:val="22"/>
          <w:szCs w:val="22"/>
          <w:rtl/>
          <w:lang w:eastAsia="en-US"/>
        </w:rPr>
      </w:pPr>
      <w:r w:rsidRPr="00D63ECE">
        <w:rPr>
          <w:rFonts w:hint="cs"/>
          <w:b/>
          <w:bCs/>
          <w:sz w:val="22"/>
          <w:szCs w:val="22"/>
          <w:rtl/>
          <w:lang w:eastAsia="en-US"/>
        </w:rPr>
        <w:t>חלק א': המבקש</w:t>
      </w:r>
    </w:p>
    <w:p w:rsidR="00E80609" w:rsidRPr="00D63ECE" w:rsidRDefault="00D63ECE" w:rsidP="00F47E28">
      <w:pPr>
        <w:pStyle w:val="P00"/>
        <w:spacing w:before="72"/>
        <w:ind w:left="0" w:right="1134"/>
        <w:rPr>
          <w:rStyle w:val="default"/>
          <w:rFonts w:cs="FrankRuehl"/>
          <w:b/>
          <w:bCs/>
          <w:sz w:val="22"/>
          <w:szCs w:val="22"/>
          <w:rtl/>
        </w:rPr>
      </w:pPr>
      <w:r w:rsidRPr="00D63ECE">
        <w:rPr>
          <w:rStyle w:val="default"/>
          <w:rFonts w:cs="FrankRuehl" w:hint="cs"/>
          <w:b/>
          <w:bCs/>
          <w:sz w:val="22"/>
          <w:szCs w:val="22"/>
          <w:rtl/>
        </w:rPr>
        <w:t>פרטי המבקש</w:t>
      </w:r>
    </w:p>
    <w:p w:rsidR="00D63ECE" w:rsidRDefault="00D63ECE" w:rsidP="00F47E28">
      <w:pPr>
        <w:pStyle w:val="P00"/>
        <w:spacing w:before="72"/>
        <w:ind w:left="0" w:right="1134"/>
        <w:rPr>
          <w:rStyle w:val="default"/>
          <w:rFonts w:cs="FrankRuehl"/>
          <w:rtl/>
        </w:rPr>
      </w:pPr>
      <w:r>
        <w:rPr>
          <w:rStyle w:val="default"/>
          <w:rFonts w:cs="FrankRuehl" w:hint="cs"/>
          <w:rtl/>
        </w:rPr>
        <w:t xml:space="preserve">שם: </w:t>
      </w:r>
      <w:r>
        <w:rPr>
          <w:rStyle w:val="default"/>
          <w:rFonts w:cs="FrankRuehl"/>
          <w:rtl/>
        </w:rPr>
        <w:fldChar w:fldCharType="begin">
          <w:ffData>
            <w:name w:val="Text1"/>
            <w:enabled/>
            <w:calcOnExit w:val="0"/>
            <w:textInput/>
          </w:ffData>
        </w:fldChar>
      </w:r>
      <w:bookmarkStart w:id="10"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10"/>
    </w:p>
    <w:p w:rsidR="00D63ECE" w:rsidRDefault="00D63ECE" w:rsidP="00F47E28">
      <w:pPr>
        <w:pStyle w:val="P00"/>
        <w:spacing w:before="72"/>
        <w:ind w:left="0" w:right="1134"/>
        <w:rPr>
          <w:rStyle w:val="default"/>
          <w:rFonts w:cs="FrankRuehl"/>
          <w:rtl/>
        </w:rPr>
      </w:pPr>
      <w:r>
        <w:rPr>
          <w:rStyle w:val="default"/>
          <w:rFonts w:cs="FrankRuehl" w:hint="cs"/>
          <w:rtl/>
        </w:rPr>
        <w:t xml:space="preserve">מס' תאגיד/מס' זהות: </w:t>
      </w:r>
      <w:r>
        <w:rPr>
          <w:rStyle w:val="default"/>
          <w:rFonts w:cs="FrankRuehl"/>
          <w:rtl/>
        </w:rPr>
        <w:fldChar w:fldCharType="begin">
          <w:ffData>
            <w:name w:val="Text2"/>
            <w:enabled/>
            <w:calcOnExit w:val="0"/>
            <w:textInput/>
          </w:ffData>
        </w:fldChar>
      </w:r>
      <w:bookmarkStart w:id="11"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11"/>
    </w:p>
    <w:p w:rsidR="00D63ECE" w:rsidRDefault="00D63ECE" w:rsidP="00F47E28">
      <w:pPr>
        <w:pStyle w:val="P00"/>
        <w:spacing w:before="72"/>
        <w:ind w:left="0" w:right="1134"/>
        <w:rPr>
          <w:rStyle w:val="default"/>
          <w:rFonts w:cs="FrankRuehl"/>
          <w:rtl/>
        </w:rPr>
      </w:pPr>
      <w:r>
        <w:rPr>
          <w:rStyle w:val="default"/>
          <w:rFonts w:cs="FrankRuehl" w:hint="cs"/>
          <w:rtl/>
        </w:rPr>
        <w:t xml:space="preserve">שם המנהל: </w:t>
      </w:r>
      <w:r>
        <w:rPr>
          <w:rStyle w:val="default"/>
          <w:rFonts w:cs="FrankRuehl"/>
          <w:rtl/>
        </w:rPr>
        <w:fldChar w:fldCharType="begin">
          <w:ffData>
            <w:name w:val="Text3"/>
            <w:enabled/>
            <w:calcOnExit w:val="0"/>
            <w:textInput/>
          </w:ffData>
        </w:fldChar>
      </w:r>
      <w:bookmarkStart w:id="12"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12"/>
    </w:p>
    <w:p w:rsidR="00D63ECE" w:rsidRDefault="00D63ECE" w:rsidP="00F47E28">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4"/>
            <w:enabled/>
            <w:calcOnExit w:val="0"/>
            <w:textInput/>
          </w:ffData>
        </w:fldChar>
      </w:r>
      <w:bookmarkStart w:id="13"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13"/>
    </w:p>
    <w:p w:rsidR="00D63ECE" w:rsidRDefault="00D63ECE" w:rsidP="00F47E28">
      <w:pPr>
        <w:pStyle w:val="P00"/>
        <w:spacing w:before="72"/>
        <w:ind w:left="0"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5"/>
            <w:enabled/>
            <w:calcOnExit w:val="0"/>
            <w:textInput/>
          </w:ffData>
        </w:fldChar>
      </w:r>
      <w:bookmarkStart w:id="14"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14"/>
    </w:p>
    <w:p w:rsidR="00D63ECE" w:rsidRDefault="00D63ECE" w:rsidP="00F47E28">
      <w:pPr>
        <w:pStyle w:val="P00"/>
        <w:spacing w:before="72"/>
        <w:ind w:left="0" w:right="1134"/>
        <w:rPr>
          <w:rStyle w:val="default"/>
          <w:rFonts w:cs="FrankRuehl"/>
          <w:rtl/>
        </w:rPr>
      </w:pPr>
      <w:r>
        <w:rPr>
          <w:rStyle w:val="default"/>
          <w:rFonts w:cs="FrankRuehl" w:hint="cs"/>
          <w:rtl/>
        </w:rPr>
        <w:t xml:space="preserve">דואר אלקטרוני: </w:t>
      </w:r>
      <w:r>
        <w:rPr>
          <w:rStyle w:val="default"/>
          <w:rFonts w:cs="FrankRuehl"/>
          <w:rtl/>
        </w:rPr>
        <w:fldChar w:fldCharType="begin">
          <w:ffData>
            <w:name w:val="Text6"/>
            <w:enabled/>
            <w:calcOnExit w:val="0"/>
            <w:textInput/>
          </w:ffData>
        </w:fldChar>
      </w:r>
      <w:bookmarkStart w:id="15"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15"/>
    </w:p>
    <w:p w:rsidR="00D63ECE" w:rsidRPr="00D63ECE" w:rsidRDefault="00D63ECE" w:rsidP="00F47E28">
      <w:pPr>
        <w:pStyle w:val="P00"/>
        <w:spacing w:before="72"/>
        <w:ind w:left="0" w:right="1134"/>
        <w:rPr>
          <w:rStyle w:val="default"/>
          <w:rFonts w:cs="FrankRuehl"/>
          <w:b/>
          <w:bCs/>
          <w:sz w:val="22"/>
          <w:szCs w:val="22"/>
          <w:rtl/>
        </w:rPr>
      </w:pPr>
      <w:r w:rsidRPr="00D63ECE">
        <w:rPr>
          <w:rStyle w:val="default"/>
          <w:rFonts w:cs="FrankRuehl" w:hint="cs"/>
          <w:b/>
          <w:bCs/>
          <w:sz w:val="22"/>
          <w:szCs w:val="22"/>
          <w:rtl/>
        </w:rPr>
        <w:t>פרטי הרישיון</w:t>
      </w:r>
    </w:p>
    <w:p w:rsidR="00D63ECE" w:rsidRDefault="00D63ECE" w:rsidP="00F47E28">
      <w:pPr>
        <w:pStyle w:val="P00"/>
        <w:spacing w:before="72"/>
        <w:ind w:left="0" w:right="1134"/>
        <w:rPr>
          <w:rStyle w:val="default"/>
          <w:rFonts w:cs="FrankRuehl"/>
          <w:rtl/>
        </w:rPr>
      </w:pPr>
      <w:r>
        <w:rPr>
          <w:rStyle w:val="default"/>
          <w:rFonts w:cs="FrankRuehl" w:hint="cs"/>
          <w:rtl/>
        </w:rPr>
        <w:t xml:space="preserve">מספר רישיון: </w:t>
      </w:r>
      <w:r>
        <w:rPr>
          <w:rStyle w:val="default"/>
          <w:rFonts w:cs="FrankRuehl"/>
          <w:rtl/>
        </w:rPr>
        <w:fldChar w:fldCharType="begin">
          <w:ffData>
            <w:name w:val="Text7"/>
            <w:enabled/>
            <w:calcOnExit w:val="0"/>
            <w:textInput/>
          </w:ffData>
        </w:fldChar>
      </w:r>
      <w:bookmarkStart w:id="16"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16"/>
    </w:p>
    <w:p w:rsidR="00D63ECE" w:rsidRDefault="00D63ECE" w:rsidP="00F47E28">
      <w:pPr>
        <w:pStyle w:val="P00"/>
        <w:spacing w:before="72"/>
        <w:ind w:left="0" w:right="1134"/>
        <w:rPr>
          <w:rStyle w:val="default"/>
          <w:rFonts w:cs="FrankRuehl"/>
          <w:rtl/>
        </w:rPr>
      </w:pPr>
      <w:r>
        <w:rPr>
          <w:rStyle w:val="default"/>
          <w:rFonts w:cs="FrankRuehl" w:hint="cs"/>
          <w:rtl/>
        </w:rPr>
        <w:t xml:space="preserve">מספר מפיק: </w:t>
      </w:r>
      <w:r>
        <w:rPr>
          <w:rStyle w:val="default"/>
          <w:rFonts w:cs="FrankRuehl"/>
          <w:rtl/>
        </w:rPr>
        <w:fldChar w:fldCharType="begin">
          <w:ffData>
            <w:name w:val="Text8"/>
            <w:enabled/>
            <w:calcOnExit w:val="0"/>
            <w:textInput/>
          </w:ffData>
        </w:fldChar>
      </w:r>
      <w:bookmarkStart w:id="17"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17"/>
    </w:p>
    <w:p w:rsidR="00D63ECE" w:rsidRPr="00D63ECE" w:rsidRDefault="00D63ECE" w:rsidP="00F47E28">
      <w:pPr>
        <w:pStyle w:val="P00"/>
        <w:spacing w:before="72"/>
        <w:ind w:left="0" w:right="1134"/>
        <w:rPr>
          <w:rStyle w:val="default"/>
          <w:rFonts w:cs="FrankRuehl"/>
          <w:b/>
          <w:bCs/>
          <w:sz w:val="22"/>
          <w:szCs w:val="22"/>
          <w:rtl/>
        </w:rPr>
      </w:pPr>
      <w:r w:rsidRPr="00D63ECE">
        <w:rPr>
          <w:rStyle w:val="default"/>
          <w:rFonts w:cs="FrankRuehl" w:hint="cs"/>
          <w:b/>
          <w:bCs/>
          <w:sz w:val="22"/>
          <w:szCs w:val="22"/>
          <w:rtl/>
        </w:rPr>
        <w:t>חובות קיימים לרשות המים הארצית</w:t>
      </w:r>
    </w:p>
    <w:p w:rsidR="00D63ECE" w:rsidRDefault="00D63ECE" w:rsidP="00F47E28">
      <w:pPr>
        <w:pStyle w:val="P00"/>
        <w:spacing w:before="72"/>
        <w:ind w:left="0" w:right="1134"/>
        <w:rPr>
          <w:rStyle w:val="default"/>
          <w:rFonts w:cs="FrankRuehl"/>
          <w:rtl/>
        </w:rPr>
      </w:pPr>
      <w:r>
        <w:rPr>
          <w:rStyle w:val="default"/>
          <w:rFonts w:cs="FrankRuehl" w:hint="cs"/>
          <w:rtl/>
        </w:rPr>
        <w:t>להלן פירוט חובות המבקש לרשות המים הארצית: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D63ECE" w:rsidRPr="00392502" w:rsidTr="00392502">
        <w:tc>
          <w:tcPr>
            <w:tcW w:w="3096" w:type="dxa"/>
            <w:shd w:val="clear" w:color="auto" w:fill="auto"/>
          </w:tcPr>
          <w:p w:rsidR="00D63ECE" w:rsidRPr="00392502" w:rsidRDefault="00D63ECE" w:rsidP="003925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392502">
              <w:rPr>
                <w:rStyle w:val="default"/>
                <w:rFonts w:cs="FrankRuehl" w:hint="cs"/>
                <w:sz w:val="22"/>
                <w:szCs w:val="22"/>
                <w:rtl/>
              </w:rPr>
              <w:t>שנה</w:t>
            </w:r>
          </w:p>
        </w:tc>
        <w:tc>
          <w:tcPr>
            <w:tcW w:w="3096" w:type="dxa"/>
            <w:shd w:val="clear" w:color="auto" w:fill="auto"/>
          </w:tcPr>
          <w:p w:rsidR="00D63ECE" w:rsidRPr="00392502" w:rsidRDefault="00D63ECE" w:rsidP="003925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392502">
              <w:rPr>
                <w:rStyle w:val="default"/>
                <w:rFonts w:cs="FrankRuehl" w:hint="cs"/>
                <w:sz w:val="22"/>
                <w:szCs w:val="22"/>
                <w:rtl/>
              </w:rPr>
              <w:t>סוג החוב</w:t>
            </w:r>
          </w:p>
        </w:tc>
        <w:tc>
          <w:tcPr>
            <w:tcW w:w="3096" w:type="dxa"/>
            <w:shd w:val="clear" w:color="auto" w:fill="auto"/>
          </w:tcPr>
          <w:p w:rsidR="00D63ECE" w:rsidRPr="00392502" w:rsidRDefault="00D63ECE" w:rsidP="003925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392502">
              <w:rPr>
                <w:rStyle w:val="default"/>
                <w:rFonts w:cs="FrankRuehl" w:hint="cs"/>
                <w:sz w:val="22"/>
                <w:szCs w:val="22"/>
                <w:rtl/>
              </w:rPr>
              <w:t>סכום (ריבית + קרן)</w:t>
            </w:r>
          </w:p>
        </w:tc>
      </w:tr>
      <w:tr w:rsidR="00D63ECE" w:rsidRPr="00392502" w:rsidTr="00392502">
        <w:tc>
          <w:tcPr>
            <w:tcW w:w="3096" w:type="dxa"/>
            <w:shd w:val="clear" w:color="auto" w:fill="auto"/>
          </w:tcPr>
          <w:p w:rsidR="00D63ECE" w:rsidRPr="00392502" w:rsidRDefault="00D63ECE" w:rsidP="003925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392502">
              <w:rPr>
                <w:rStyle w:val="default"/>
                <w:rFonts w:cs="FrankRuehl"/>
                <w:szCs w:val="24"/>
                <w:rtl/>
              </w:rPr>
              <w:fldChar w:fldCharType="begin">
                <w:ffData>
                  <w:name w:val="Text9"/>
                  <w:enabled/>
                  <w:calcOnExit w:val="0"/>
                  <w:textInput/>
                </w:ffData>
              </w:fldChar>
            </w:r>
            <w:bookmarkStart w:id="18" w:name="Text9"/>
            <w:r w:rsidRPr="00392502">
              <w:rPr>
                <w:rStyle w:val="default"/>
                <w:rFonts w:cs="FrankRuehl"/>
                <w:szCs w:val="24"/>
                <w:rtl/>
              </w:rPr>
              <w:instrText xml:space="preserve"> </w:instrText>
            </w:r>
            <w:r w:rsidRPr="00392502">
              <w:rPr>
                <w:rStyle w:val="default"/>
                <w:rFonts w:cs="FrankRuehl"/>
                <w:szCs w:val="24"/>
              </w:rPr>
              <w:instrText>FORMTEXT</w:instrText>
            </w:r>
            <w:r w:rsidRPr="00392502">
              <w:rPr>
                <w:rStyle w:val="default"/>
                <w:rFonts w:cs="FrankRuehl"/>
                <w:szCs w:val="24"/>
                <w:rtl/>
              </w:rPr>
              <w:instrText xml:space="preserve"> </w:instrText>
            </w:r>
            <w:r w:rsidRPr="00392502">
              <w:rPr>
                <w:rStyle w:val="default"/>
                <w:rFonts w:cs="FrankRuehl"/>
                <w:szCs w:val="24"/>
                <w:rtl/>
              </w:rPr>
            </w:r>
            <w:r w:rsidRPr="00392502">
              <w:rPr>
                <w:rStyle w:val="default"/>
                <w:rFonts w:cs="FrankRuehl"/>
                <w:szCs w:val="24"/>
                <w:rtl/>
              </w:rPr>
              <w:fldChar w:fldCharType="separate"/>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Pr="00392502">
              <w:rPr>
                <w:rStyle w:val="default"/>
                <w:rFonts w:cs="FrankRuehl"/>
                <w:szCs w:val="24"/>
                <w:rtl/>
              </w:rPr>
              <w:fldChar w:fldCharType="end"/>
            </w:r>
            <w:bookmarkEnd w:id="18"/>
          </w:p>
        </w:tc>
        <w:tc>
          <w:tcPr>
            <w:tcW w:w="3096" w:type="dxa"/>
            <w:shd w:val="clear" w:color="auto" w:fill="auto"/>
          </w:tcPr>
          <w:p w:rsidR="00D63ECE" w:rsidRPr="00392502" w:rsidRDefault="00D63ECE" w:rsidP="003925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392502">
              <w:rPr>
                <w:rStyle w:val="default"/>
                <w:rFonts w:cs="FrankRuehl"/>
                <w:szCs w:val="24"/>
                <w:rtl/>
              </w:rPr>
              <w:fldChar w:fldCharType="begin">
                <w:ffData>
                  <w:name w:val="Text10"/>
                  <w:enabled/>
                  <w:calcOnExit w:val="0"/>
                  <w:textInput/>
                </w:ffData>
              </w:fldChar>
            </w:r>
            <w:bookmarkStart w:id="19" w:name="Text10"/>
            <w:r w:rsidRPr="00392502">
              <w:rPr>
                <w:rStyle w:val="default"/>
                <w:rFonts w:cs="FrankRuehl"/>
                <w:szCs w:val="24"/>
                <w:rtl/>
              </w:rPr>
              <w:instrText xml:space="preserve"> </w:instrText>
            </w:r>
            <w:r w:rsidRPr="00392502">
              <w:rPr>
                <w:rStyle w:val="default"/>
                <w:rFonts w:cs="FrankRuehl"/>
                <w:szCs w:val="24"/>
              </w:rPr>
              <w:instrText>FORMTEXT</w:instrText>
            </w:r>
            <w:r w:rsidRPr="00392502">
              <w:rPr>
                <w:rStyle w:val="default"/>
                <w:rFonts w:cs="FrankRuehl"/>
                <w:szCs w:val="24"/>
                <w:rtl/>
              </w:rPr>
              <w:instrText xml:space="preserve"> </w:instrText>
            </w:r>
            <w:r w:rsidRPr="00392502">
              <w:rPr>
                <w:rStyle w:val="default"/>
                <w:rFonts w:cs="FrankRuehl"/>
                <w:szCs w:val="24"/>
                <w:rtl/>
              </w:rPr>
            </w:r>
            <w:r w:rsidRPr="00392502">
              <w:rPr>
                <w:rStyle w:val="default"/>
                <w:rFonts w:cs="FrankRuehl"/>
                <w:szCs w:val="24"/>
                <w:rtl/>
              </w:rPr>
              <w:fldChar w:fldCharType="separate"/>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Pr="00392502">
              <w:rPr>
                <w:rStyle w:val="default"/>
                <w:rFonts w:cs="FrankRuehl"/>
                <w:szCs w:val="24"/>
                <w:rtl/>
              </w:rPr>
              <w:fldChar w:fldCharType="end"/>
            </w:r>
            <w:bookmarkEnd w:id="19"/>
          </w:p>
        </w:tc>
        <w:tc>
          <w:tcPr>
            <w:tcW w:w="3096" w:type="dxa"/>
            <w:shd w:val="clear" w:color="auto" w:fill="auto"/>
          </w:tcPr>
          <w:p w:rsidR="00D63ECE" w:rsidRPr="00392502" w:rsidRDefault="00D63ECE" w:rsidP="003925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392502">
              <w:rPr>
                <w:rStyle w:val="default"/>
                <w:rFonts w:cs="FrankRuehl"/>
                <w:szCs w:val="24"/>
                <w:rtl/>
              </w:rPr>
              <w:fldChar w:fldCharType="begin">
                <w:ffData>
                  <w:name w:val="Text11"/>
                  <w:enabled/>
                  <w:calcOnExit w:val="0"/>
                  <w:textInput/>
                </w:ffData>
              </w:fldChar>
            </w:r>
            <w:bookmarkStart w:id="20" w:name="Text11"/>
            <w:r w:rsidRPr="00392502">
              <w:rPr>
                <w:rStyle w:val="default"/>
                <w:rFonts w:cs="FrankRuehl"/>
                <w:szCs w:val="24"/>
                <w:rtl/>
              </w:rPr>
              <w:instrText xml:space="preserve"> </w:instrText>
            </w:r>
            <w:r w:rsidRPr="00392502">
              <w:rPr>
                <w:rStyle w:val="default"/>
                <w:rFonts w:cs="FrankRuehl"/>
                <w:szCs w:val="24"/>
              </w:rPr>
              <w:instrText>FORMTEXT</w:instrText>
            </w:r>
            <w:r w:rsidRPr="00392502">
              <w:rPr>
                <w:rStyle w:val="default"/>
                <w:rFonts w:cs="FrankRuehl"/>
                <w:szCs w:val="24"/>
                <w:rtl/>
              </w:rPr>
              <w:instrText xml:space="preserve"> </w:instrText>
            </w:r>
            <w:r w:rsidRPr="00392502">
              <w:rPr>
                <w:rStyle w:val="default"/>
                <w:rFonts w:cs="FrankRuehl"/>
                <w:szCs w:val="24"/>
                <w:rtl/>
              </w:rPr>
            </w:r>
            <w:r w:rsidRPr="00392502">
              <w:rPr>
                <w:rStyle w:val="default"/>
                <w:rFonts w:cs="FrankRuehl"/>
                <w:szCs w:val="24"/>
                <w:rtl/>
              </w:rPr>
              <w:fldChar w:fldCharType="separate"/>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Pr="00392502">
              <w:rPr>
                <w:rStyle w:val="default"/>
                <w:rFonts w:cs="FrankRuehl"/>
                <w:szCs w:val="24"/>
                <w:rtl/>
              </w:rPr>
              <w:fldChar w:fldCharType="end"/>
            </w:r>
            <w:bookmarkEnd w:id="20"/>
          </w:p>
        </w:tc>
      </w:tr>
      <w:tr w:rsidR="00D63ECE" w:rsidRPr="00392502" w:rsidTr="00392502">
        <w:tc>
          <w:tcPr>
            <w:tcW w:w="3096" w:type="dxa"/>
            <w:shd w:val="clear" w:color="auto" w:fill="auto"/>
          </w:tcPr>
          <w:p w:rsidR="00D63ECE" w:rsidRPr="00392502" w:rsidRDefault="00D63ECE" w:rsidP="003925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392502">
              <w:rPr>
                <w:rStyle w:val="default"/>
                <w:rFonts w:cs="FrankRuehl"/>
                <w:szCs w:val="24"/>
                <w:rtl/>
              </w:rPr>
              <w:fldChar w:fldCharType="begin">
                <w:ffData>
                  <w:name w:val="Text12"/>
                  <w:enabled/>
                  <w:calcOnExit w:val="0"/>
                  <w:textInput/>
                </w:ffData>
              </w:fldChar>
            </w:r>
            <w:bookmarkStart w:id="21" w:name="Text12"/>
            <w:r w:rsidRPr="00392502">
              <w:rPr>
                <w:rStyle w:val="default"/>
                <w:rFonts w:cs="FrankRuehl"/>
                <w:szCs w:val="24"/>
                <w:rtl/>
              </w:rPr>
              <w:instrText xml:space="preserve"> </w:instrText>
            </w:r>
            <w:r w:rsidRPr="00392502">
              <w:rPr>
                <w:rStyle w:val="default"/>
                <w:rFonts w:cs="FrankRuehl" w:hint="cs"/>
                <w:szCs w:val="24"/>
              </w:rPr>
              <w:instrText>FORMTEXT</w:instrText>
            </w:r>
            <w:r w:rsidRPr="00392502">
              <w:rPr>
                <w:rStyle w:val="default"/>
                <w:rFonts w:cs="FrankRuehl"/>
                <w:szCs w:val="24"/>
                <w:rtl/>
              </w:rPr>
              <w:instrText xml:space="preserve"> </w:instrText>
            </w:r>
            <w:r w:rsidRPr="00392502">
              <w:rPr>
                <w:rStyle w:val="default"/>
                <w:rFonts w:cs="FrankRuehl" w:hint="cs"/>
                <w:szCs w:val="24"/>
                <w:rtl/>
              </w:rPr>
            </w:r>
            <w:r w:rsidRPr="00392502">
              <w:rPr>
                <w:rStyle w:val="default"/>
                <w:rFonts w:cs="FrankRuehl"/>
                <w:szCs w:val="24"/>
                <w:rtl/>
              </w:rPr>
              <w:fldChar w:fldCharType="separate"/>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Pr="00392502">
              <w:rPr>
                <w:rStyle w:val="default"/>
                <w:rFonts w:cs="FrankRuehl"/>
                <w:szCs w:val="24"/>
                <w:rtl/>
              </w:rPr>
              <w:fldChar w:fldCharType="end"/>
            </w:r>
            <w:bookmarkEnd w:id="21"/>
          </w:p>
        </w:tc>
        <w:tc>
          <w:tcPr>
            <w:tcW w:w="3096" w:type="dxa"/>
            <w:shd w:val="clear" w:color="auto" w:fill="auto"/>
          </w:tcPr>
          <w:p w:rsidR="00D63ECE" w:rsidRPr="00392502" w:rsidRDefault="00D63ECE" w:rsidP="003925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392502">
              <w:rPr>
                <w:rStyle w:val="default"/>
                <w:rFonts w:cs="FrankRuehl"/>
                <w:szCs w:val="24"/>
                <w:rtl/>
              </w:rPr>
              <w:fldChar w:fldCharType="begin">
                <w:ffData>
                  <w:name w:val="Text13"/>
                  <w:enabled/>
                  <w:calcOnExit w:val="0"/>
                  <w:textInput/>
                </w:ffData>
              </w:fldChar>
            </w:r>
            <w:bookmarkStart w:id="22" w:name="Text13"/>
            <w:r w:rsidRPr="00392502">
              <w:rPr>
                <w:rStyle w:val="default"/>
                <w:rFonts w:cs="FrankRuehl"/>
                <w:szCs w:val="24"/>
                <w:rtl/>
              </w:rPr>
              <w:instrText xml:space="preserve"> </w:instrText>
            </w:r>
            <w:r w:rsidRPr="00392502">
              <w:rPr>
                <w:rStyle w:val="default"/>
                <w:rFonts w:cs="FrankRuehl"/>
                <w:szCs w:val="24"/>
              </w:rPr>
              <w:instrText>FORMTEXT</w:instrText>
            </w:r>
            <w:r w:rsidRPr="00392502">
              <w:rPr>
                <w:rStyle w:val="default"/>
                <w:rFonts w:cs="FrankRuehl"/>
                <w:szCs w:val="24"/>
                <w:rtl/>
              </w:rPr>
              <w:instrText xml:space="preserve"> </w:instrText>
            </w:r>
            <w:r w:rsidRPr="00392502">
              <w:rPr>
                <w:rStyle w:val="default"/>
                <w:rFonts w:cs="FrankRuehl"/>
                <w:szCs w:val="24"/>
                <w:rtl/>
              </w:rPr>
            </w:r>
            <w:r w:rsidRPr="00392502">
              <w:rPr>
                <w:rStyle w:val="default"/>
                <w:rFonts w:cs="FrankRuehl"/>
                <w:szCs w:val="24"/>
                <w:rtl/>
              </w:rPr>
              <w:fldChar w:fldCharType="separate"/>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Pr="00392502">
              <w:rPr>
                <w:rStyle w:val="default"/>
                <w:rFonts w:cs="FrankRuehl"/>
                <w:szCs w:val="24"/>
                <w:rtl/>
              </w:rPr>
              <w:fldChar w:fldCharType="end"/>
            </w:r>
            <w:bookmarkEnd w:id="22"/>
          </w:p>
        </w:tc>
        <w:tc>
          <w:tcPr>
            <w:tcW w:w="3096" w:type="dxa"/>
            <w:shd w:val="clear" w:color="auto" w:fill="auto"/>
          </w:tcPr>
          <w:p w:rsidR="00D63ECE" w:rsidRPr="00392502" w:rsidRDefault="00D63ECE" w:rsidP="003925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392502">
              <w:rPr>
                <w:rStyle w:val="default"/>
                <w:rFonts w:cs="FrankRuehl"/>
                <w:szCs w:val="24"/>
                <w:rtl/>
              </w:rPr>
              <w:fldChar w:fldCharType="begin">
                <w:ffData>
                  <w:name w:val="Text14"/>
                  <w:enabled/>
                  <w:calcOnExit w:val="0"/>
                  <w:textInput/>
                </w:ffData>
              </w:fldChar>
            </w:r>
            <w:bookmarkStart w:id="23" w:name="Text14"/>
            <w:r w:rsidRPr="00392502">
              <w:rPr>
                <w:rStyle w:val="default"/>
                <w:rFonts w:cs="FrankRuehl"/>
                <w:szCs w:val="24"/>
                <w:rtl/>
              </w:rPr>
              <w:instrText xml:space="preserve"> </w:instrText>
            </w:r>
            <w:r w:rsidRPr="00392502">
              <w:rPr>
                <w:rStyle w:val="default"/>
                <w:rFonts w:cs="FrankRuehl"/>
                <w:szCs w:val="24"/>
              </w:rPr>
              <w:instrText>FORMTEXT</w:instrText>
            </w:r>
            <w:r w:rsidRPr="00392502">
              <w:rPr>
                <w:rStyle w:val="default"/>
                <w:rFonts w:cs="FrankRuehl"/>
                <w:szCs w:val="24"/>
                <w:rtl/>
              </w:rPr>
              <w:instrText xml:space="preserve"> </w:instrText>
            </w:r>
            <w:r w:rsidRPr="00392502">
              <w:rPr>
                <w:rStyle w:val="default"/>
                <w:rFonts w:cs="FrankRuehl"/>
                <w:szCs w:val="24"/>
                <w:rtl/>
              </w:rPr>
            </w:r>
            <w:r w:rsidRPr="00392502">
              <w:rPr>
                <w:rStyle w:val="default"/>
                <w:rFonts w:cs="FrankRuehl"/>
                <w:szCs w:val="24"/>
                <w:rtl/>
              </w:rPr>
              <w:fldChar w:fldCharType="separate"/>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00500C0F">
              <w:rPr>
                <w:rStyle w:val="default"/>
                <w:rFonts w:cs="FrankRuehl"/>
                <w:szCs w:val="24"/>
                <w:rtl/>
              </w:rPr>
              <w:t> </w:t>
            </w:r>
            <w:r w:rsidRPr="00392502">
              <w:rPr>
                <w:rStyle w:val="default"/>
                <w:rFonts w:cs="FrankRuehl"/>
                <w:szCs w:val="24"/>
                <w:rtl/>
              </w:rPr>
              <w:fldChar w:fldCharType="end"/>
            </w:r>
            <w:bookmarkEnd w:id="23"/>
          </w:p>
        </w:tc>
      </w:tr>
    </w:tbl>
    <w:p w:rsidR="00D63ECE" w:rsidRPr="00D63ECE" w:rsidRDefault="00D63ECE" w:rsidP="00F47E28">
      <w:pPr>
        <w:pStyle w:val="P00"/>
        <w:spacing w:before="72"/>
        <w:ind w:left="0" w:right="1134"/>
        <w:rPr>
          <w:rStyle w:val="default"/>
          <w:rFonts w:cs="FrankRuehl"/>
          <w:b/>
          <w:bCs/>
          <w:sz w:val="22"/>
          <w:szCs w:val="22"/>
          <w:rtl/>
        </w:rPr>
      </w:pPr>
      <w:r w:rsidRPr="00D63ECE">
        <w:rPr>
          <w:rStyle w:val="default"/>
          <w:rFonts w:cs="FrankRuehl" w:hint="cs"/>
          <w:b/>
          <w:bCs/>
          <w:sz w:val="22"/>
          <w:szCs w:val="22"/>
          <w:rtl/>
        </w:rPr>
        <w:t>חיבור למערכת קריאה מרחוק (קר"מ)</w:t>
      </w:r>
    </w:p>
    <w:p w:rsidR="00D63ECE" w:rsidRDefault="00D63ECE" w:rsidP="00F47E28">
      <w:pPr>
        <w:pStyle w:val="P00"/>
        <w:spacing w:before="72"/>
        <w:ind w:left="0" w:right="1134"/>
        <w:rPr>
          <w:rStyle w:val="default"/>
          <w:rFonts w:cs="FrankRuehl"/>
          <w:rtl/>
        </w:rPr>
      </w:pPr>
      <w:r>
        <w:rPr>
          <w:rStyle w:val="default"/>
          <w:rFonts w:cs="FrankRuehl"/>
          <w:rtl/>
        </w:rPr>
        <w:fldChar w:fldCharType="begin">
          <w:ffData>
            <w:name w:val="Check1"/>
            <w:enabled/>
            <w:calcOnExit w:val="0"/>
            <w:checkBox>
              <w:sizeAuto/>
              <w:default w:val="0"/>
            </w:checkBox>
          </w:ffData>
        </w:fldChar>
      </w:r>
      <w:bookmarkStart w:id="24"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4"/>
      <w:r>
        <w:rPr>
          <w:rStyle w:val="default"/>
          <w:rFonts w:cs="FrankRuehl" w:hint="cs"/>
          <w:rtl/>
        </w:rPr>
        <w:t xml:space="preserve"> יש חיבור למערכת קריאה מרחוק </w:t>
      </w:r>
      <w:r>
        <w:rPr>
          <w:rStyle w:val="default"/>
          <w:rFonts w:cs="FrankRuehl"/>
          <w:rtl/>
        </w:rPr>
        <w:fldChar w:fldCharType="begin">
          <w:ffData>
            <w:name w:val="Check2"/>
            <w:enabled/>
            <w:calcOnExit w:val="0"/>
            <w:checkBox>
              <w:sizeAuto/>
              <w:default w:val="0"/>
            </w:checkBox>
          </w:ffData>
        </w:fldChar>
      </w:r>
      <w:bookmarkStart w:id="25" w:name="Check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5"/>
      <w:r>
        <w:rPr>
          <w:rStyle w:val="default"/>
          <w:rFonts w:cs="FrankRuehl" w:hint="cs"/>
          <w:rtl/>
        </w:rPr>
        <w:t xml:space="preserve"> אין חיבור לקר"מ</w:t>
      </w:r>
    </w:p>
    <w:p w:rsidR="00D63ECE" w:rsidRDefault="00D63ECE" w:rsidP="00F47E28">
      <w:pPr>
        <w:pStyle w:val="P00"/>
        <w:spacing w:before="72"/>
        <w:ind w:left="0" w:right="1134"/>
        <w:rPr>
          <w:rStyle w:val="default"/>
          <w:rFonts w:cs="FrankRuehl"/>
          <w:rtl/>
        </w:rPr>
      </w:pPr>
      <w:r>
        <w:rPr>
          <w:rStyle w:val="default"/>
          <w:rFonts w:cs="FrankRuehl" w:hint="cs"/>
          <w:rtl/>
        </w:rPr>
        <w:t xml:space="preserve">לפי בדיקתנו החיבור למערכת הקר"מ </w:t>
      </w:r>
      <w:r>
        <w:rPr>
          <w:rStyle w:val="default"/>
          <w:rFonts w:cs="FrankRuehl"/>
          <w:rtl/>
        </w:rPr>
        <w:fldChar w:fldCharType="begin">
          <w:ffData>
            <w:name w:val="Check3"/>
            <w:enabled/>
            <w:calcOnExit w:val="0"/>
            <w:checkBox>
              <w:sizeAuto/>
              <w:default w:val="0"/>
            </w:checkBox>
          </w:ffData>
        </w:fldChar>
      </w:r>
      <w:bookmarkStart w:id="26" w:name="Check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6"/>
      <w:r>
        <w:rPr>
          <w:rStyle w:val="default"/>
          <w:rFonts w:cs="FrankRuehl" w:hint="cs"/>
          <w:rtl/>
        </w:rPr>
        <w:t xml:space="preserve"> תקין </w:t>
      </w:r>
      <w:r>
        <w:rPr>
          <w:rStyle w:val="default"/>
          <w:rFonts w:cs="FrankRuehl"/>
          <w:rtl/>
        </w:rPr>
        <w:fldChar w:fldCharType="begin">
          <w:ffData>
            <w:name w:val="Check4"/>
            <w:enabled/>
            <w:calcOnExit w:val="0"/>
            <w:checkBox>
              <w:sizeAuto/>
              <w:default w:val="0"/>
            </w:checkBox>
          </w:ffData>
        </w:fldChar>
      </w:r>
      <w:bookmarkStart w:id="27" w:name="Check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7"/>
      <w:r>
        <w:rPr>
          <w:rStyle w:val="default"/>
          <w:rFonts w:cs="FrankRuehl" w:hint="cs"/>
          <w:rtl/>
        </w:rPr>
        <w:t xml:space="preserve"> אינו תקין</w:t>
      </w:r>
    </w:p>
    <w:p w:rsidR="00D63ECE" w:rsidRDefault="00D63ECE" w:rsidP="00F47E28">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15"/>
            <w:enabled/>
            <w:calcOnExit w:val="0"/>
            <w:textInput/>
          </w:ffData>
        </w:fldChar>
      </w:r>
      <w:bookmarkStart w:id="28"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28"/>
      <w:r>
        <w:rPr>
          <w:rStyle w:val="default"/>
          <w:rFonts w:cs="FrankRuehl" w:hint="cs"/>
          <w:rtl/>
        </w:rPr>
        <w:t xml:space="preserve"> [שם המבקש], מבקש להעביר את הרישיון שפרטיו מפורטים לעיל ואת כל זכויותי במיתקני התשתית המשמשים לפעילותי לפי הרישיון, לפי סעיף 40(ב)(1) לחוק המים (תיקון מס' 27), התשע"ז-2017 (סמן את האפשרות המתאימה):</w:t>
      </w:r>
    </w:p>
    <w:p w:rsidR="00D63ECE" w:rsidRDefault="00D63ECE" w:rsidP="00F47E28">
      <w:pPr>
        <w:pStyle w:val="P00"/>
        <w:spacing w:before="72"/>
        <w:ind w:left="0" w:right="1134"/>
        <w:rPr>
          <w:rStyle w:val="default"/>
          <w:rFonts w:cs="FrankRuehl"/>
          <w:rtl/>
        </w:rPr>
      </w:pPr>
      <w:r>
        <w:rPr>
          <w:rStyle w:val="default"/>
          <w:rFonts w:cs="FrankRuehl"/>
          <w:rtl/>
        </w:rPr>
        <w:fldChar w:fldCharType="begin">
          <w:ffData>
            <w:name w:val="Check5"/>
            <w:enabled/>
            <w:calcOnExit w:val="0"/>
            <w:checkBox>
              <w:sizeAuto/>
              <w:default w:val="0"/>
            </w:checkBox>
          </w:ffData>
        </w:fldChar>
      </w:r>
      <w:bookmarkStart w:id="29" w:name="Check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9"/>
      <w:r>
        <w:rPr>
          <w:rStyle w:val="default"/>
          <w:rFonts w:cs="FrankRuehl"/>
          <w:rtl/>
        </w:rPr>
        <w:tab/>
      </w:r>
      <w:r>
        <w:rPr>
          <w:rStyle w:val="default"/>
          <w:rFonts w:cs="FrankRuehl" w:hint="cs"/>
          <w:rtl/>
        </w:rPr>
        <w:t>לבעל רישיון חליף שפרטיו מפורטים להלן.</w:t>
      </w:r>
    </w:p>
    <w:p w:rsidR="00D63ECE" w:rsidRDefault="00D63ECE" w:rsidP="00F47E28">
      <w:pPr>
        <w:pStyle w:val="P00"/>
        <w:spacing w:before="72"/>
        <w:ind w:left="0" w:right="1134"/>
        <w:rPr>
          <w:rStyle w:val="default"/>
          <w:rFonts w:cs="FrankRuehl"/>
          <w:rtl/>
        </w:rPr>
      </w:pPr>
      <w:r>
        <w:rPr>
          <w:rStyle w:val="default"/>
          <w:rFonts w:cs="FrankRuehl"/>
          <w:rtl/>
        </w:rPr>
        <w:fldChar w:fldCharType="begin">
          <w:ffData>
            <w:name w:val="Check6"/>
            <w:enabled/>
            <w:calcOnExit w:val="0"/>
            <w:checkBox>
              <w:sizeAuto/>
              <w:default w:val="0"/>
            </w:checkBox>
          </w:ffData>
        </w:fldChar>
      </w:r>
      <w:bookmarkStart w:id="30" w:name="Check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0"/>
      <w:r>
        <w:rPr>
          <w:rStyle w:val="default"/>
          <w:rFonts w:cs="FrankRuehl"/>
          <w:rtl/>
        </w:rPr>
        <w:tab/>
      </w:r>
      <w:r>
        <w:rPr>
          <w:rStyle w:val="default"/>
          <w:rFonts w:cs="FrankRuehl" w:hint="cs"/>
          <w:rtl/>
        </w:rPr>
        <w:t>לכל מי שיורה עליו מנהל הרשות הממשלתית למים ולביוב.</w:t>
      </w:r>
    </w:p>
    <w:p w:rsidR="00D63ECE" w:rsidRDefault="00D63ECE" w:rsidP="00F47E28">
      <w:pPr>
        <w:pStyle w:val="P00"/>
        <w:spacing w:before="72"/>
        <w:ind w:left="0" w:right="1134"/>
        <w:rPr>
          <w:rStyle w:val="default"/>
          <w:rFonts w:cs="FrankRuehl"/>
          <w:rtl/>
        </w:rPr>
      </w:pPr>
      <w:r>
        <w:rPr>
          <w:rStyle w:val="default"/>
          <w:rFonts w:cs="FrankRuehl" w:hint="cs"/>
          <w:rtl/>
        </w:rPr>
        <w:t>סמן את האפשרות המתאימה:</w:t>
      </w:r>
    </w:p>
    <w:p w:rsidR="00D63ECE" w:rsidRDefault="00D63ECE" w:rsidP="00F47E28">
      <w:pPr>
        <w:pStyle w:val="P00"/>
        <w:spacing w:before="72"/>
        <w:ind w:left="0" w:right="1134"/>
        <w:rPr>
          <w:rStyle w:val="default"/>
          <w:rFonts w:cs="FrankRuehl"/>
          <w:rtl/>
        </w:rPr>
      </w:pPr>
      <w:r>
        <w:rPr>
          <w:rStyle w:val="default"/>
          <w:rFonts w:cs="FrankRuehl"/>
          <w:rtl/>
        </w:rPr>
        <w:fldChar w:fldCharType="begin">
          <w:ffData>
            <w:name w:val="Check7"/>
            <w:enabled/>
            <w:calcOnExit w:val="0"/>
            <w:checkBox>
              <w:sizeAuto/>
              <w:default w:val="0"/>
            </w:checkBox>
          </w:ffData>
        </w:fldChar>
      </w:r>
      <w:bookmarkStart w:id="31" w:name="Check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1"/>
      <w:r>
        <w:rPr>
          <w:rStyle w:val="default"/>
          <w:rFonts w:cs="FrankRuehl"/>
          <w:rtl/>
        </w:rPr>
        <w:tab/>
      </w:r>
      <w:r>
        <w:rPr>
          <w:rStyle w:val="default"/>
          <w:rFonts w:cs="FrankRuehl" w:hint="cs"/>
          <w:rtl/>
        </w:rPr>
        <w:t>אני מבקש להעביר את כל זכויותי במיתקני התשתית בלא תמורה.</w:t>
      </w:r>
    </w:p>
    <w:p w:rsidR="00D63ECE" w:rsidRDefault="00D63ECE" w:rsidP="00F47E28">
      <w:pPr>
        <w:pStyle w:val="P00"/>
        <w:spacing w:before="72"/>
        <w:ind w:left="0" w:right="1134"/>
        <w:rPr>
          <w:rStyle w:val="default"/>
          <w:rFonts w:cs="FrankRuehl"/>
          <w:rtl/>
        </w:rPr>
      </w:pPr>
      <w:r>
        <w:rPr>
          <w:rStyle w:val="default"/>
          <w:rFonts w:cs="FrankRuehl"/>
          <w:rtl/>
        </w:rPr>
        <w:fldChar w:fldCharType="begin">
          <w:ffData>
            <w:name w:val="Check8"/>
            <w:enabled/>
            <w:calcOnExit w:val="0"/>
            <w:checkBox>
              <w:sizeAuto/>
              <w:default w:val="0"/>
            </w:checkBox>
          </w:ffData>
        </w:fldChar>
      </w:r>
      <w:bookmarkStart w:id="32" w:name="Check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2"/>
      <w:r>
        <w:rPr>
          <w:rStyle w:val="default"/>
          <w:rFonts w:cs="FrankRuehl"/>
          <w:rtl/>
        </w:rPr>
        <w:tab/>
      </w:r>
      <w:r>
        <w:rPr>
          <w:rStyle w:val="default"/>
          <w:rFonts w:cs="FrankRuehl" w:hint="cs"/>
          <w:rtl/>
        </w:rPr>
        <w:t>אני מבקש להעביר את זכויותי במיתקני התשית בעד תמורה.</w:t>
      </w:r>
    </w:p>
    <w:p w:rsidR="00D63ECE" w:rsidRPr="00D63ECE" w:rsidRDefault="00D63ECE" w:rsidP="00D63ECE">
      <w:pPr>
        <w:pStyle w:val="P00"/>
        <w:spacing w:before="72"/>
        <w:ind w:left="0" w:right="1134"/>
        <w:jc w:val="center"/>
        <w:rPr>
          <w:b/>
          <w:bCs/>
          <w:sz w:val="22"/>
          <w:szCs w:val="22"/>
          <w:rtl/>
          <w:lang w:eastAsia="en-US"/>
        </w:rPr>
      </w:pPr>
      <w:r w:rsidRPr="00D63ECE">
        <w:rPr>
          <w:rFonts w:hint="cs"/>
          <w:b/>
          <w:bCs/>
          <w:sz w:val="22"/>
          <w:szCs w:val="22"/>
          <w:rtl/>
          <w:lang w:eastAsia="en-US"/>
        </w:rPr>
        <w:t>חלק ב': פרטי בעל הרישיון החליף</w:t>
      </w:r>
    </w:p>
    <w:p w:rsidR="00D63ECE" w:rsidRPr="00D63ECE" w:rsidRDefault="00D63ECE" w:rsidP="00F47E28">
      <w:pPr>
        <w:pStyle w:val="P00"/>
        <w:spacing w:before="72"/>
        <w:ind w:left="0" w:right="1134"/>
        <w:rPr>
          <w:rStyle w:val="default"/>
          <w:rFonts w:cs="FrankRuehl"/>
          <w:b/>
          <w:bCs/>
          <w:sz w:val="22"/>
          <w:szCs w:val="22"/>
          <w:rtl/>
        </w:rPr>
      </w:pPr>
      <w:r w:rsidRPr="00D63ECE">
        <w:rPr>
          <w:rStyle w:val="default"/>
          <w:rFonts w:cs="FrankRuehl" w:hint="cs"/>
          <w:b/>
          <w:bCs/>
          <w:sz w:val="22"/>
          <w:szCs w:val="22"/>
          <w:rtl/>
        </w:rPr>
        <w:t>פרטי בעל הרישיון החליף</w:t>
      </w:r>
    </w:p>
    <w:p w:rsidR="00D63ECE" w:rsidRDefault="00D63ECE" w:rsidP="00F47E28">
      <w:pPr>
        <w:pStyle w:val="P00"/>
        <w:spacing w:before="72"/>
        <w:ind w:left="0" w:right="1134"/>
        <w:rPr>
          <w:rStyle w:val="default"/>
          <w:rFonts w:cs="FrankRuehl"/>
          <w:rtl/>
        </w:rPr>
      </w:pPr>
      <w:r>
        <w:rPr>
          <w:rStyle w:val="default"/>
          <w:rFonts w:cs="FrankRuehl" w:hint="cs"/>
          <w:rtl/>
        </w:rPr>
        <w:t xml:space="preserve">שם: </w:t>
      </w:r>
      <w:r>
        <w:rPr>
          <w:rStyle w:val="default"/>
          <w:rFonts w:cs="FrankRuehl"/>
          <w:rtl/>
        </w:rPr>
        <w:fldChar w:fldCharType="begin">
          <w:ffData>
            <w:name w:val="Text16"/>
            <w:enabled/>
            <w:calcOnExit w:val="0"/>
            <w:textInput/>
          </w:ffData>
        </w:fldChar>
      </w:r>
      <w:bookmarkStart w:id="33"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33"/>
    </w:p>
    <w:p w:rsidR="00D63ECE" w:rsidRDefault="00D63ECE" w:rsidP="00F47E28">
      <w:pPr>
        <w:pStyle w:val="P00"/>
        <w:spacing w:before="72"/>
        <w:ind w:left="0" w:right="1134"/>
        <w:rPr>
          <w:rStyle w:val="default"/>
          <w:rFonts w:cs="FrankRuehl"/>
          <w:rtl/>
        </w:rPr>
      </w:pPr>
      <w:r>
        <w:rPr>
          <w:rStyle w:val="default"/>
          <w:rFonts w:cs="FrankRuehl" w:hint="cs"/>
          <w:rtl/>
        </w:rPr>
        <w:t xml:space="preserve">מספר תאגיד: </w:t>
      </w:r>
      <w:r>
        <w:rPr>
          <w:rStyle w:val="default"/>
          <w:rFonts w:cs="FrankRuehl"/>
          <w:rtl/>
        </w:rPr>
        <w:fldChar w:fldCharType="begin">
          <w:ffData>
            <w:name w:val="Text17"/>
            <w:enabled/>
            <w:calcOnExit w:val="0"/>
            <w:textInput/>
          </w:ffData>
        </w:fldChar>
      </w:r>
      <w:bookmarkStart w:id="34"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34"/>
    </w:p>
    <w:p w:rsidR="00D63ECE" w:rsidRDefault="00D63ECE" w:rsidP="00F47E28">
      <w:pPr>
        <w:pStyle w:val="P00"/>
        <w:spacing w:before="72"/>
        <w:ind w:left="0" w:right="1134"/>
        <w:rPr>
          <w:rStyle w:val="default"/>
          <w:rFonts w:cs="FrankRuehl"/>
          <w:rtl/>
        </w:rPr>
      </w:pPr>
      <w:r>
        <w:rPr>
          <w:rStyle w:val="default"/>
          <w:rFonts w:cs="FrankRuehl" w:hint="cs"/>
          <w:rtl/>
        </w:rPr>
        <w:t xml:space="preserve">שם המנהל: </w:t>
      </w:r>
      <w:r>
        <w:rPr>
          <w:rStyle w:val="default"/>
          <w:rFonts w:cs="FrankRuehl"/>
          <w:rtl/>
        </w:rPr>
        <w:fldChar w:fldCharType="begin">
          <w:ffData>
            <w:name w:val="Text18"/>
            <w:enabled/>
            <w:calcOnExit w:val="0"/>
            <w:textInput/>
          </w:ffData>
        </w:fldChar>
      </w:r>
      <w:bookmarkStart w:id="35"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35"/>
    </w:p>
    <w:p w:rsidR="00D63ECE" w:rsidRDefault="00D63ECE" w:rsidP="00F47E28">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19"/>
            <w:enabled/>
            <w:calcOnExit w:val="0"/>
            <w:textInput/>
          </w:ffData>
        </w:fldChar>
      </w:r>
      <w:bookmarkStart w:id="36"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36"/>
    </w:p>
    <w:p w:rsidR="00D63ECE" w:rsidRDefault="00D63ECE" w:rsidP="00F47E28">
      <w:pPr>
        <w:pStyle w:val="P00"/>
        <w:spacing w:before="72"/>
        <w:ind w:left="0"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20"/>
            <w:enabled/>
            <w:calcOnExit w:val="0"/>
            <w:textInput/>
          </w:ffData>
        </w:fldChar>
      </w:r>
      <w:bookmarkStart w:id="37"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37"/>
    </w:p>
    <w:p w:rsidR="00D63ECE" w:rsidRDefault="00D63ECE" w:rsidP="00F47E28">
      <w:pPr>
        <w:pStyle w:val="P00"/>
        <w:spacing w:before="72"/>
        <w:ind w:left="0" w:right="1134"/>
        <w:rPr>
          <w:rStyle w:val="default"/>
          <w:rFonts w:cs="FrankRuehl"/>
          <w:rtl/>
        </w:rPr>
      </w:pPr>
      <w:r>
        <w:rPr>
          <w:rStyle w:val="default"/>
          <w:rFonts w:cs="FrankRuehl" w:hint="cs"/>
          <w:rtl/>
        </w:rPr>
        <w:t xml:space="preserve">דואר אלקטרוני: </w:t>
      </w:r>
      <w:r>
        <w:rPr>
          <w:rStyle w:val="default"/>
          <w:rFonts w:cs="FrankRuehl"/>
          <w:rtl/>
        </w:rPr>
        <w:fldChar w:fldCharType="begin">
          <w:ffData>
            <w:name w:val="Text21"/>
            <w:enabled/>
            <w:calcOnExit w:val="0"/>
            <w:textInput/>
          </w:ffData>
        </w:fldChar>
      </w:r>
      <w:bookmarkStart w:id="38"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38"/>
    </w:p>
    <w:p w:rsidR="00D63ECE" w:rsidRDefault="00D63ECE" w:rsidP="00F47E28">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22"/>
            <w:enabled/>
            <w:calcOnExit w:val="0"/>
            <w:textInput/>
          </w:ffData>
        </w:fldChar>
      </w:r>
      <w:bookmarkStart w:id="39"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39"/>
      <w:r>
        <w:rPr>
          <w:rStyle w:val="default"/>
          <w:rFonts w:cs="FrankRuehl" w:hint="cs"/>
          <w:rtl/>
        </w:rPr>
        <w:t xml:space="preserve"> [שם בעל הרישיון החליף], מבקש לקבל את הרישיון שפרטיו מפורטים לעיל ואת כל זכויותיו של המבקש במיתקני התשתית המשמשים לפעילות לפי הרישיון.</w:t>
      </w:r>
    </w:p>
    <w:p w:rsidR="00D63ECE" w:rsidRDefault="00D63ECE" w:rsidP="00F47E28">
      <w:pPr>
        <w:pStyle w:val="P00"/>
        <w:spacing w:before="72"/>
        <w:ind w:left="0" w:right="1134"/>
        <w:rPr>
          <w:rStyle w:val="default"/>
          <w:rFonts w:cs="FrankRuehl"/>
          <w:rtl/>
        </w:rPr>
      </w:pPr>
      <w:r>
        <w:rPr>
          <w:rStyle w:val="default"/>
          <w:rFonts w:cs="FrankRuehl" w:hint="cs"/>
          <w:rtl/>
        </w:rPr>
        <w:t>אני מצהיר שיש לי את היכולת, לרבות משאבים כספיים, כוח האדם והידע הנדרש, לצורך:</w:t>
      </w:r>
    </w:p>
    <w:p w:rsidR="00D63ECE" w:rsidRDefault="00D63ECE" w:rsidP="00F47E28">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הפקה והספקה של מים לפי תנאי הרישיון וכל דין לאורך זמן;</w:t>
      </w:r>
    </w:p>
    <w:p w:rsidR="00D63ECE" w:rsidRDefault="00D63ECE" w:rsidP="007130FF">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שיקום ופיתוח התשתיות הדרושות לצורך הפקה והספקה של מים לפי היקף הצריכה הצפוי בעתיד.</w:t>
      </w:r>
    </w:p>
    <w:p w:rsidR="00D63ECE" w:rsidRDefault="00D63ECE" w:rsidP="00F47E28">
      <w:pPr>
        <w:pStyle w:val="P00"/>
        <w:spacing w:before="72"/>
        <w:ind w:left="0" w:right="1134"/>
        <w:rPr>
          <w:rStyle w:val="default"/>
          <w:rFonts w:cs="FrankRuehl"/>
          <w:rtl/>
        </w:rPr>
      </w:pPr>
      <w:r>
        <w:rPr>
          <w:rStyle w:val="default"/>
          <w:rFonts w:cs="FrankRuehl" w:hint="cs"/>
          <w:rtl/>
        </w:rPr>
        <w:t>סמן את האפשרות המתאימה:</w:t>
      </w:r>
    </w:p>
    <w:p w:rsidR="00D63ECE" w:rsidRDefault="007130FF" w:rsidP="00481320">
      <w:pPr>
        <w:pStyle w:val="P00"/>
        <w:spacing w:before="72"/>
        <w:ind w:left="624" w:right="1134" w:hanging="624"/>
        <w:rPr>
          <w:rStyle w:val="default"/>
          <w:rFonts w:cs="FrankRuehl"/>
          <w:rtl/>
        </w:rPr>
      </w:pPr>
      <w:r>
        <w:rPr>
          <w:rStyle w:val="default"/>
          <w:rFonts w:cs="FrankRuehl"/>
          <w:rtl/>
        </w:rPr>
        <w:fldChar w:fldCharType="begin">
          <w:ffData>
            <w:name w:val="Check9"/>
            <w:enabled/>
            <w:calcOnExit w:val="0"/>
            <w:checkBox>
              <w:sizeAuto/>
              <w:default w:val="0"/>
            </w:checkBox>
          </w:ffData>
        </w:fldChar>
      </w:r>
      <w:bookmarkStart w:id="40" w:name="Check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0"/>
      <w:r>
        <w:rPr>
          <w:rStyle w:val="default"/>
          <w:rFonts w:cs="FrankRuehl"/>
          <w:rtl/>
        </w:rPr>
        <w:tab/>
      </w:r>
      <w:r>
        <w:rPr>
          <w:rStyle w:val="default"/>
          <w:rFonts w:cs="FrankRuehl" w:hint="cs"/>
          <w:rtl/>
        </w:rPr>
        <w:t xml:space="preserve">יש לי רישיון לפי סעיף 23 לחוק המים, התשי"ט-1959 (להלן </w:t>
      </w:r>
      <w:r>
        <w:rPr>
          <w:rStyle w:val="default"/>
          <w:rFonts w:cs="FrankRuehl"/>
          <w:rtl/>
        </w:rPr>
        <w:t>–</w:t>
      </w:r>
      <w:r>
        <w:rPr>
          <w:rStyle w:val="default"/>
          <w:rFonts w:cs="FrankRuehl" w:hint="cs"/>
          <w:rtl/>
        </w:rPr>
        <w:t xml:space="preserve"> חוק המים), שהעתקו מצורף לטופס.</w:t>
      </w:r>
    </w:p>
    <w:p w:rsidR="007130FF" w:rsidRDefault="007130FF" w:rsidP="00481320">
      <w:pPr>
        <w:pStyle w:val="P00"/>
        <w:spacing w:before="72"/>
        <w:ind w:left="624" w:right="1134" w:hanging="624"/>
        <w:rPr>
          <w:rStyle w:val="default"/>
          <w:rFonts w:cs="FrankRuehl"/>
          <w:rtl/>
        </w:rPr>
      </w:pPr>
      <w:r>
        <w:rPr>
          <w:rStyle w:val="default"/>
          <w:rFonts w:cs="FrankRuehl"/>
          <w:rtl/>
        </w:rPr>
        <w:fldChar w:fldCharType="begin">
          <w:ffData>
            <w:name w:val="Check10"/>
            <w:enabled/>
            <w:calcOnExit w:val="0"/>
            <w:checkBox>
              <w:sizeAuto/>
              <w:default w:val="0"/>
            </w:checkBox>
          </w:ffData>
        </w:fldChar>
      </w:r>
      <w:bookmarkStart w:id="41" w:name="Check10"/>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1"/>
      <w:r>
        <w:rPr>
          <w:rStyle w:val="default"/>
          <w:rFonts w:cs="FrankRuehl"/>
          <w:rtl/>
        </w:rPr>
        <w:tab/>
      </w:r>
      <w:r>
        <w:rPr>
          <w:rStyle w:val="default"/>
          <w:rFonts w:cs="FrankRuehl" w:hint="cs"/>
          <w:rtl/>
        </w:rPr>
        <w:t>מצורף לטופס אישור עקרוני מאת מנהל הרשות הממשלתית למתן רישיון לפי סעיף 23 לחוק המים.</w:t>
      </w:r>
    </w:p>
    <w:p w:rsidR="007130FF" w:rsidRPr="00481320" w:rsidRDefault="007130FF" w:rsidP="00481320">
      <w:pPr>
        <w:pStyle w:val="P00"/>
        <w:spacing w:before="72"/>
        <w:ind w:left="0" w:right="1134"/>
        <w:jc w:val="center"/>
        <w:rPr>
          <w:b/>
          <w:bCs/>
          <w:sz w:val="22"/>
          <w:szCs w:val="22"/>
          <w:rtl/>
          <w:lang w:eastAsia="en-US"/>
        </w:rPr>
      </w:pPr>
      <w:r w:rsidRPr="00481320">
        <w:rPr>
          <w:rFonts w:hint="cs"/>
          <w:b/>
          <w:bCs/>
          <w:sz w:val="22"/>
          <w:szCs w:val="22"/>
          <w:rtl/>
          <w:lang w:eastAsia="en-US"/>
        </w:rPr>
        <w:t>חלק ג': מסמכים המצורפים לבקשה</w:t>
      </w:r>
    </w:p>
    <w:p w:rsidR="007130FF" w:rsidRDefault="007130FF" w:rsidP="00F47E28">
      <w:pPr>
        <w:pStyle w:val="P00"/>
        <w:spacing w:before="72"/>
        <w:ind w:left="0" w:right="1134"/>
        <w:rPr>
          <w:rStyle w:val="default"/>
          <w:rFonts w:cs="FrankRuehl"/>
          <w:rtl/>
        </w:rPr>
      </w:pPr>
      <w:r>
        <w:rPr>
          <w:rStyle w:val="default"/>
          <w:rFonts w:cs="FrankRuehl" w:hint="cs"/>
          <w:rtl/>
        </w:rPr>
        <w:t xml:space="preserve">אני, הח"מ, </w:t>
      </w:r>
      <w:r w:rsidR="00481320">
        <w:rPr>
          <w:rStyle w:val="default"/>
          <w:rFonts w:cs="FrankRuehl"/>
          <w:rtl/>
        </w:rPr>
        <w:fldChar w:fldCharType="begin">
          <w:ffData>
            <w:name w:val="Text23"/>
            <w:enabled/>
            <w:calcOnExit w:val="0"/>
            <w:textInput/>
          </w:ffData>
        </w:fldChar>
      </w:r>
      <w:bookmarkStart w:id="42" w:name="Text23"/>
      <w:r w:rsidR="00481320">
        <w:rPr>
          <w:rStyle w:val="default"/>
          <w:rFonts w:cs="FrankRuehl"/>
          <w:rtl/>
        </w:rPr>
        <w:instrText xml:space="preserve"> </w:instrText>
      </w:r>
      <w:r w:rsidR="00481320">
        <w:rPr>
          <w:rStyle w:val="default"/>
          <w:rFonts w:cs="FrankRuehl"/>
        </w:rPr>
        <w:instrText>FORMTEXT</w:instrText>
      </w:r>
      <w:r w:rsidR="00481320">
        <w:rPr>
          <w:rStyle w:val="default"/>
          <w:rFonts w:cs="FrankRuehl"/>
          <w:rtl/>
        </w:rPr>
        <w:instrText xml:space="preserve"> </w:instrText>
      </w:r>
      <w:r w:rsidR="00481320">
        <w:rPr>
          <w:rStyle w:val="default"/>
          <w:rFonts w:cs="FrankRuehl"/>
          <w:rtl/>
        </w:rPr>
      </w:r>
      <w:r w:rsidR="00481320">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481320">
        <w:rPr>
          <w:rStyle w:val="default"/>
          <w:rFonts w:cs="FrankRuehl"/>
          <w:rtl/>
        </w:rPr>
        <w:fldChar w:fldCharType="end"/>
      </w:r>
      <w:bookmarkEnd w:id="42"/>
      <w:r w:rsidR="00481320">
        <w:rPr>
          <w:rStyle w:val="default"/>
          <w:rFonts w:cs="FrankRuehl" w:hint="cs"/>
          <w:rtl/>
        </w:rPr>
        <w:t xml:space="preserve"> [שם המבקש], מצרף לבקשה את המסמכים האלה (סמן את כל המסמכים שצורפו):</w:t>
      </w:r>
    </w:p>
    <w:p w:rsidR="00481320" w:rsidRDefault="00481320" w:rsidP="00481320">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rtl/>
        </w:rPr>
        <w:fldChar w:fldCharType="begin">
          <w:ffData>
            <w:name w:val="Check11"/>
            <w:enabled/>
            <w:calcOnExit w:val="0"/>
            <w:checkBox>
              <w:sizeAuto/>
              <w:default w:val="0"/>
            </w:checkBox>
          </w:ffData>
        </w:fldChar>
      </w:r>
      <w:bookmarkStart w:id="43" w:name="Check1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3"/>
      <w:r>
        <w:rPr>
          <w:rStyle w:val="default"/>
          <w:rFonts w:cs="FrankRuehl"/>
          <w:rtl/>
        </w:rPr>
        <w:tab/>
      </w:r>
      <w:r>
        <w:rPr>
          <w:rStyle w:val="default"/>
          <w:rFonts w:cs="FrankRuehl" w:hint="cs"/>
          <w:rtl/>
        </w:rPr>
        <w:t>רשימת מצאי של כל מיתקני התשתית המשמשים את המבקש לצורך פעילותו לפי הרישיון, לרבות מאפייניהם, זכויותיו של המבקש בהם, מועד הקמתם ומיקומם.</w:t>
      </w:r>
    </w:p>
    <w:p w:rsidR="00481320" w:rsidRDefault="00481320" w:rsidP="00481320">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rtl/>
        </w:rPr>
        <w:fldChar w:fldCharType="begin">
          <w:ffData>
            <w:name w:val="Check12"/>
            <w:enabled/>
            <w:calcOnExit w:val="0"/>
            <w:checkBox>
              <w:sizeAuto/>
              <w:default w:val="0"/>
            </w:checkBox>
          </w:ffData>
        </w:fldChar>
      </w:r>
      <w:bookmarkStart w:id="44" w:name="Check1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4"/>
      <w:r>
        <w:rPr>
          <w:rStyle w:val="default"/>
          <w:rFonts w:cs="FrankRuehl"/>
          <w:rtl/>
        </w:rPr>
        <w:tab/>
      </w:r>
      <w:r>
        <w:rPr>
          <w:rStyle w:val="default"/>
          <w:rFonts w:cs="FrankRuehl" w:hint="cs"/>
          <w:rtl/>
        </w:rPr>
        <w:t>דוח שנתי על המצב הכספי כמשמעו בסעיף 26 לכללי המים (קביעת תנאים ברישיון), התשע"ד-2014, לשנה שקדמה למועד הגשת הבקשה.</w:t>
      </w:r>
    </w:p>
    <w:p w:rsidR="00481320" w:rsidRDefault="00481320" w:rsidP="00F47E28">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סמן את האפשרות המתאימה:</w:t>
      </w:r>
    </w:p>
    <w:p w:rsidR="00481320" w:rsidRDefault="00481320" w:rsidP="008422E2">
      <w:pPr>
        <w:pStyle w:val="P00"/>
        <w:spacing w:before="72"/>
        <w:ind w:left="624" w:right="1134"/>
        <w:rPr>
          <w:rStyle w:val="default"/>
          <w:rFonts w:cs="FrankRuehl"/>
          <w:rtl/>
        </w:rPr>
      </w:pPr>
      <w:r>
        <w:rPr>
          <w:rStyle w:val="default"/>
          <w:rFonts w:cs="FrankRuehl"/>
          <w:rtl/>
        </w:rPr>
        <w:fldChar w:fldCharType="begin">
          <w:ffData>
            <w:name w:val="Check13"/>
            <w:enabled/>
            <w:calcOnExit w:val="0"/>
            <w:checkBox>
              <w:sizeAuto/>
              <w:default w:val="0"/>
            </w:checkBox>
          </w:ffData>
        </w:fldChar>
      </w:r>
      <w:bookmarkStart w:id="45" w:name="Check1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5"/>
      <w:r>
        <w:rPr>
          <w:rStyle w:val="default"/>
          <w:rFonts w:cs="FrankRuehl"/>
          <w:rtl/>
        </w:rPr>
        <w:tab/>
      </w:r>
      <w:r>
        <w:rPr>
          <w:rStyle w:val="default"/>
          <w:rFonts w:cs="FrankRuehl" w:hint="cs"/>
          <w:rtl/>
        </w:rPr>
        <w:t>דוחות כספיים שנתיים ערוכים ומבוקרים של המבקש ליום ב' בטבת התשע"ז (31 בדצמבר 2016); או</w:t>
      </w:r>
    </w:p>
    <w:p w:rsidR="00481320" w:rsidRDefault="00481320" w:rsidP="008422E2">
      <w:pPr>
        <w:pStyle w:val="P00"/>
        <w:spacing w:before="72"/>
        <w:ind w:left="624" w:right="1134"/>
        <w:rPr>
          <w:rStyle w:val="default"/>
          <w:rFonts w:cs="FrankRuehl"/>
          <w:rtl/>
        </w:rPr>
      </w:pPr>
      <w:r>
        <w:rPr>
          <w:rStyle w:val="default"/>
          <w:rFonts w:cs="FrankRuehl"/>
          <w:rtl/>
        </w:rPr>
        <w:fldChar w:fldCharType="begin">
          <w:ffData>
            <w:name w:val="Check14"/>
            <w:enabled/>
            <w:calcOnExit w:val="0"/>
            <w:checkBox>
              <w:sizeAuto/>
              <w:default w:val="0"/>
            </w:checkBox>
          </w:ffData>
        </w:fldChar>
      </w:r>
      <w:bookmarkStart w:id="46" w:name="Check1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6"/>
      <w:r>
        <w:rPr>
          <w:rStyle w:val="default"/>
          <w:rFonts w:cs="FrankRuehl"/>
          <w:rtl/>
        </w:rPr>
        <w:tab/>
      </w:r>
      <w:r>
        <w:rPr>
          <w:rStyle w:val="default"/>
          <w:rFonts w:cs="FrankRuehl" w:hint="cs"/>
          <w:rtl/>
        </w:rPr>
        <w:t>המבקש אינו חייב בעריכת דוחות כספיים לפי דין; מצורף דוח לשנת 2016 שהגיש המבקש לרשות המסים לפי סעיף 131 לפקודת מס הכנסה [נוסח חדש].</w:t>
      </w:r>
    </w:p>
    <w:p w:rsidR="00481320" w:rsidRDefault="00481320" w:rsidP="00F47E28">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סמן את האפשרות המתאימה:</w:t>
      </w:r>
    </w:p>
    <w:p w:rsidR="00481320" w:rsidRDefault="008422E2" w:rsidP="008422E2">
      <w:pPr>
        <w:pStyle w:val="P00"/>
        <w:spacing w:before="72"/>
        <w:ind w:left="624" w:right="1134"/>
        <w:rPr>
          <w:rStyle w:val="default"/>
          <w:rFonts w:cs="FrankRuehl"/>
          <w:rtl/>
        </w:rPr>
      </w:pPr>
      <w:r>
        <w:rPr>
          <w:rStyle w:val="default"/>
          <w:rFonts w:cs="FrankRuehl"/>
          <w:rtl/>
        </w:rPr>
        <w:fldChar w:fldCharType="begin">
          <w:ffData>
            <w:name w:val="Check15"/>
            <w:enabled/>
            <w:calcOnExit w:val="0"/>
            <w:checkBox>
              <w:sizeAuto/>
              <w:default w:val="0"/>
            </w:checkBox>
          </w:ffData>
        </w:fldChar>
      </w:r>
      <w:bookmarkStart w:id="47" w:name="Check1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7"/>
      <w:r>
        <w:rPr>
          <w:rStyle w:val="default"/>
          <w:rFonts w:cs="FrankRuehl"/>
          <w:rtl/>
        </w:rPr>
        <w:tab/>
      </w:r>
      <w:r>
        <w:rPr>
          <w:rStyle w:val="default"/>
          <w:rFonts w:cs="FrankRuehl" w:hint="cs"/>
          <w:rtl/>
        </w:rPr>
        <w:t xml:space="preserve">דוחות כספיים שנתיים ערוכים ומבוקרים של המבקש ליום </w:t>
      </w:r>
      <w:r>
        <w:rPr>
          <w:rStyle w:val="default"/>
          <w:rFonts w:cs="FrankRuehl"/>
          <w:rtl/>
        </w:rPr>
        <w:fldChar w:fldCharType="begin">
          <w:ffData>
            <w:name w:val="Text24"/>
            <w:enabled/>
            <w:calcOnExit w:val="0"/>
            <w:textInput/>
          </w:ffData>
        </w:fldChar>
      </w:r>
      <w:bookmarkStart w:id="48"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48"/>
      <w:r>
        <w:rPr>
          <w:rStyle w:val="default"/>
          <w:rFonts w:cs="FrankRuehl" w:hint="cs"/>
          <w:rtl/>
        </w:rPr>
        <w:t>;</w:t>
      </w:r>
    </w:p>
    <w:p w:rsidR="008422E2" w:rsidRDefault="008422E2" w:rsidP="008422E2">
      <w:pPr>
        <w:pStyle w:val="P00"/>
        <w:spacing w:before="72"/>
        <w:ind w:left="624" w:right="1134"/>
        <w:rPr>
          <w:rStyle w:val="default"/>
          <w:rFonts w:cs="FrankRuehl"/>
          <w:rtl/>
        </w:rPr>
      </w:pPr>
      <w:r>
        <w:rPr>
          <w:rStyle w:val="default"/>
          <w:rFonts w:cs="FrankRuehl"/>
          <w:rtl/>
        </w:rPr>
        <w:fldChar w:fldCharType="begin">
          <w:ffData>
            <w:name w:val="Check16"/>
            <w:enabled/>
            <w:calcOnExit w:val="0"/>
            <w:checkBox>
              <w:sizeAuto/>
              <w:default w:val="0"/>
            </w:checkBox>
          </w:ffData>
        </w:fldChar>
      </w:r>
      <w:bookmarkStart w:id="49" w:name="Check1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9"/>
      <w:r>
        <w:rPr>
          <w:rStyle w:val="default"/>
          <w:rFonts w:cs="FrankRuehl"/>
          <w:rtl/>
        </w:rPr>
        <w:tab/>
      </w:r>
      <w:r>
        <w:rPr>
          <w:rStyle w:val="default"/>
          <w:rFonts w:cs="FrankRuehl" w:hint="cs"/>
          <w:rtl/>
        </w:rPr>
        <w:t>אין למבקש דוחות כספיים שנתיים ערוכים למועד מאוחר מיום ב' בטבת התשע"ז (31 בדצמבר 2016);</w:t>
      </w:r>
    </w:p>
    <w:p w:rsidR="008422E2" w:rsidRDefault="008422E2" w:rsidP="008422E2">
      <w:pPr>
        <w:pStyle w:val="P00"/>
        <w:spacing w:before="72"/>
        <w:ind w:left="624" w:right="1134"/>
        <w:rPr>
          <w:rStyle w:val="default"/>
          <w:rFonts w:cs="FrankRuehl"/>
          <w:rtl/>
        </w:rPr>
      </w:pPr>
      <w:r>
        <w:rPr>
          <w:rStyle w:val="default"/>
          <w:rFonts w:cs="FrankRuehl"/>
          <w:rtl/>
        </w:rPr>
        <w:fldChar w:fldCharType="begin">
          <w:ffData>
            <w:name w:val="Check17"/>
            <w:enabled/>
            <w:calcOnExit w:val="0"/>
            <w:checkBox>
              <w:sizeAuto/>
              <w:default w:val="0"/>
            </w:checkBox>
          </w:ffData>
        </w:fldChar>
      </w:r>
      <w:bookmarkStart w:id="50" w:name="Check1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0"/>
      <w:r>
        <w:rPr>
          <w:rStyle w:val="default"/>
          <w:rFonts w:cs="FrankRuehl"/>
          <w:rtl/>
        </w:rPr>
        <w:tab/>
      </w:r>
      <w:r>
        <w:rPr>
          <w:rStyle w:val="default"/>
          <w:rFonts w:cs="FrankRuehl" w:hint="cs"/>
          <w:rtl/>
        </w:rPr>
        <w:t>המבקש אינו חייב בעריכת דוחות כספיים לפי דין.</w:t>
      </w:r>
    </w:p>
    <w:p w:rsidR="008422E2" w:rsidRDefault="008422E2" w:rsidP="00F47E28">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rtl/>
        </w:rPr>
        <w:fldChar w:fldCharType="begin">
          <w:ffData>
            <w:name w:val="Check18"/>
            <w:enabled/>
            <w:calcOnExit w:val="0"/>
            <w:checkBox>
              <w:sizeAuto/>
              <w:default w:val="0"/>
            </w:checkBox>
          </w:ffData>
        </w:fldChar>
      </w:r>
      <w:bookmarkStart w:id="51" w:name="Check1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1"/>
      <w:r>
        <w:rPr>
          <w:rStyle w:val="default"/>
          <w:rFonts w:cs="FrankRuehl"/>
          <w:rtl/>
        </w:rPr>
        <w:tab/>
      </w:r>
      <w:r>
        <w:rPr>
          <w:rStyle w:val="default"/>
          <w:rFonts w:cs="FrankRuehl" w:hint="cs"/>
          <w:rtl/>
        </w:rPr>
        <w:t>ספר רכוש קבוע.</w:t>
      </w:r>
    </w:p>
    <w:p w:rsidR="008422E2" w:rsidRDefault="008422E2" w:rsidP="00F47E28">
      <w:pPr>
        <w:pStyle w:val="P00"/>
        <w:spacing w:before="72"/>
        <w:ind w:left="0" w:right="1134"/>
        <w:rPr>
          <w:rStyle w:val="default"/>
          <w:rFonts w:cs="FrankRuehl"/>
          <w:rtl/>
        </w:rPr>
      </w:pPr>
      <w:r>
        <w:rPr>
          <w:rStyle w:val="default"/>
          <w:rFonts w:cs="FrankRuehl" w:hint="cs"/>
          <w:rtl/>
        </w:rPr>
        <w:t xml:space="preserve">אני, הח"מ, </w:t>
      </w:r>
      <w:r>
        <w:rPr>
          <w:rStyle w:val="default"/>
          <w:rFonts w:cs="FrankRuehl"/>
          <w:rtl/>
        </w:rPr>
        <w:fldChar w:fldCharType="begin">
          <w:ffData>
            <w:name w:val="Text25"/>
            <w:enabled/>
            <w:calcOnExit w:val="0"/>
            <w:textInput/>
          </w:ffData>
        </w:fldChar>
      </w:r>
      <w:bookmarkStart w:id="52"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52"/>
      <w:r>
        <w:rPr>
          <w:rStyle w:val="default"/>
          <w:rFonts w:cs="FrankRuehl" w:hint="cs"/>
          <w:rtl/>
        </w:rPr>
        <w:t xml:space="preserve"> [שם בעל הרישיון החליף], מצרף לבקשה את המסמכים האלה (סמן את כל המסמכים שצורפו):</w:t>
      </w:r>
    </w:p>
    <w:p w:rsidR="008422E2" w:rsidRDefault="008422E2" w:rsidP="00986FD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rtl/>
        </w:rPr>
        <w:fldChar w:fldCharType="begin">
          <w:ffData>
            <w:name w:val="Check19"/>
            <w:enabled/>
            <w:calcOnExit w:val="0"/>
            <w:checkBox>
              <w:sizeAuto/>
              <w:default w:val="0"/>
            </w:checkBox>
          </w:ffData>
        </w:fldChar>
      </w:r>
      <w:bookmarkStart w:id="53" w:name="Check1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3"/>
      <w:r>
        <w:rPr>
          <w:rStyle w:val="default"/>
          <w:rFonts w:cs="FrankRuehl"/>
          <w:rtl/>
        </w:rPr>
        <w:tab/>
      </w:r>
      <w:r>
        <w:rPr>
          <w:rStyle w:val="default"/>
          <w:rFonts w:cs="FrankRuehl" w:hint="cs"/>
          <w:rtl/>
        </w:rPr>
        <w:t>מסמכי התאגדות של בעל הרישיון החליף.</w:t>
      </w:r>
    </w:p>
    <w:p w:rsidR="008422E2" w:rsidRDefault="008422E2" w:rsidP="00986FD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rtl/>
        </w:rPr>
        <w:fldChar w:fldCharType="begin">
          <w:ffData>
            <w:name w:val="Check20"/>
            <w:enabled/>
            <w:calcOnExit w:val="0"/>
            <w:checkBox>
              <w:sizeAuto/>
              <w:default w:val="0"/>
            </w:checkBox>
          </w:ffData>
        </w:fldChar>
      </w:r>
      <w:bookmarkStart w:id="54" w:name="Check20"/>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4"/>
      <w:r>
        <w:rPr>
          <w:rStyle w:val="default"/>
          <w:rFonts w:cs="FrankRuehl"/>
          <w:rtl/>
        </w:rPr>
        <w:tab/>
      </w:r>
      <w:r>
        <w:rPr>
          <w:rStyle w:val="default"/>
          <w:rFonts w:cs="FrankRuehl" w:hint="cs"/>
          <w:rtl/>
        </w:rPr>
        <w:t>דוחות כספיים של בעל הרישיון החליף לשלוש השנים האחרונות.</w:t>
      </w:r>
    </w:p>
    <w:p w:rsidR="008422E2" w:rsidRDefault="008422E2" w:rsidP="00986FD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rtl/>
        </w:rPr>
        <w:fldChar w:fldCharType="begin">
          <w:ffData>
            <w:name w:val="Check21"/>
            <w:enabled/>
            <w:calcOnExit w:val="0"/>
            <w:checkBox>
              <w:sizeAuto/>
              <w:default w:val="0"/>
            </w:checkBox>
          </w:ffData>
        </w:fldChar>
      </w:r>
      <w:bookmarkStart w:id="55" w:name="Check2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5"/>
      <w:r>
        <w:rPr>
          <w:rStyle w:val="default"/>
          <w:rFonts w:cs="FrankRuehl"/>
          <w:rtl/>
        </w:rPr>
        <w:tab/>
      </w:r>
      <w:r>
        <w:rPr>
          <w:rStyle w:val="default"/>
          <w:rFonts w:cs="FrankRuehl" w:hint="cs"/>
          <w:rtl/>
        </w:rPr>
        <w:t>תכנית עסקית חמש-שנתית לפעילותו המתוכננת של בעל הרישיון החליף כבעל רישיון.</w:t>
      </w:r>
    </w:p>
    <w:p w:rsidR="008422E2" w:rsidRDefault="008422E2" w:rsidP="00F47E28">
      <w:pPr>
        <w:pStyle w:val="P00"/>
        <w:spacing w:before="72"/>
        <w:ind w:left="0" w:right="1134"/>
        <w:rPr>
          <w:rStyle w:val="default"/>
          <w:rFonts w:cs="FrankRuehl"/>
          <w:rtl/>
        </w:rPr>
      </w:pPr>
      <w:r>
        <w:rPr>
          <w:rStyle w:val="default"/>
          <w:rFonts w:cs="FrankRuehl" w:hint="cs"/>
          <w:rtl/>
        </w:rPr>
        <w:t xml:space="preserve">אנו, הח"מ, </w:t>
      </w:r>
      <w:r>
        <w:rPr>
          <w:rStyle w:val="default"/>
          <w:rFonts w:cs="FrankRuehl"/>
          <w:rtl/>
        </w:rPr>
        <w:fldChar w:fldCharType="begin">
          <w:ffData>
            <w:name w:val="Text26"/>
            <w:enabled/>
            <w:calcOnExit w:val="0"/>
            <w:textInput/>
          </w:ffData>
        </w:fldChar>
      </w:r>
      <w:bookmarkStart w:id="56"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56"/>
      <w:r>
        <w:rPr>
          <w:rStyle w:val="default"/>
          <w:rFonts w:cs="FrankRuehl" w:hint="cs"/>
          <w:rtl/>
        </w:rPr>
        <w:t xml:space="preserve"> [שם המבקש] ו-</w:t>
      </w:r>
      <w:r>
        <w:rPr>
          <w:rStyle w:val="default"/>
          <w:rFonts w:cs="FrankRuehl"/>
          <w:rtl/>
        </w:rPr>
        <w:fldChar w:fldCharType="begin">
          <w:ffData>
            <w:name w:val="Text27"/>
            <w:enabled/>
            <w:calcOnExit w:val="0"/>
            <w:textInput/>
          </w:ffData>
        </w:fldChar>
      </w:r>
      <w:bookmarkStart w:id="57"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57"/>
      <w:r>
        <w:rPr>
          <w:rStyle w:val="default"/>
          <w:rFonts w:cs="FrankRuehl" w:hint="cs"/>
          <w:rtl/>
        </w:rPr>
        <w:t xml:space="preserve"> [שם בעל הרישיון החליף], מצרפים לבקשה הסכם המסדיר את העברת הצרכנים ואת העברת כל הזכויות של המבקש במיתקני התשתית המשמשים לפעילות לפי הרישיון, לבעל הרישיון החליף.</w:t>
      </w:r>
    </w:p>
    <w:p w:rsidR="008422E2" w:rsidRDefault="008422E2" w:rsidP="00F47E28">
      <w:pPr>
        <w:pStyle w:val="P00"/>
        <w:spacing w:before="72"/>
        <w:ind w:left="0" w:right="1134"/>
        <w:rPr>
          <w:rStyle w:val="default"/>
          <w:rFonts w:cs="FrankRuehl"/>
          <w:rtl/>
        </w:rPr>
      </w:pPr>
      <w:r>
        <w:rPr>
          <w:rStyle w:val="default"/>
          <w:rFonts w:cs="FrankRuehl" w:hint="cs"/>
          <w:rtl/>
        </w:rPr>
        <w:t xml:space="preserve">ידוע לנו שבמקרה </w:t>
      </w:r>
      <w:r w:rsidR="00752D58">
        <w:rPr>
          <w:rStyle w:val="default"/>
          <w:rFonts w:cs="FrankRuehl" w:hint="cs"/>
          <w:rtl/>
        </w:rPr>
        <w:t>שהמבקש מבקש להעביר את רישיונו לבעל רישיון חליף או להעביר את מיתקני התשתית בלא תמורה, רשאי מנהל הרשות, לבקשת המבקש או בעל הרישיון החליף, לפטור אותם מהגשת מסמכים המפורטים בסעיף 2(א) ו-(ב) לכללי המים (העברת רישיון) (הוראת שעה), התשע"ח-2017, אם שוכנע כי אין בכך כדי לגרוע מיכולתו לבחון את התקיימותם של התנאים להעברת הרישיון.</w:t>
      </w:r>
    </w:p>
    <w:p w:rsidR="00752D58" w:rsidRDefault="00752D58" w:rsidP="00F47E28">
      <w:pPr>
        <w:pStyle w:val="P00"/>
        <w:spacing w:before="72"/>
        <w:ind w:left="0" w:right="1134"/>
        <w:rPr>
          <w:rStyle w:val="default"/>
          <w:rFonts w:cs="FrankRuehl"/>
          <w:rtl/>
        </w:rPr>
      </w:pPr>
      <w:r>
        <w:rPr>
          <w:rStyle w:val="default"/>
          <w:rFonts w:cs="FrankRuehl" w:hint="cs"/>
          <w:rtl/>
        </w:rPr>
        <w:t>אנו, הח"מ, מצהירים ומתחייבים בזה כדלהלן:</w:t>
      </w:r>
    </w:p>
    <w:p w:rsidR="00752D58" w:rsidRDefault="00752D58" w:rsidP="00752D58">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הפרטים שמסרנו לעיל הם נכונים ומדויקים, וידוע לנו כי אם מסרנו פרט שאינו נכון או שיש בו כדי להטעות את הרשות, נהיה צפויים לעונשים הקבועים בדין.</w:t>
      </w:r>
    </w:p>
    <w:p w:rsidR="00752D58" w:rsidRDefault="00752D58" w:rsidP="00752D58">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יחול שינוי באיזה מהפרטים שמסרנו, נעדכן על כך בכתב את הרשות באופן מיידי; בלי לגרוע מהתחייבותנו זו, ידוע לנו כי אם לא נעדכן בשינוי כאמור לעיל תפעל הרשות לפי המידע שבידיה.</w:t>
      </w:r>
    </w:p>
    <w:p w:rsidR="00752D58" w:rsidRDefault="00752D58" w:rsidP="00752D58">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אנו מתחייבים למלא את כל החובות המוטלות על בעל רישיון לפי כל דין, לרבות, חוק המים, התשי"ט-1959, כללי המים (קביעת תנאים ברישיון), התשע"ד-2014, תקנות המים (אגרות עבור רישיונות), התשמ"ח-1988, וכללי מדידת מים (מדי-מים), התשמ"ח-1988.</w:t>
      </w:r>
    </w:p>
    <w:p w:rsidR="00752D58" w:rsidRDefault="00752D58" w:rsidP="00F47E28">
      <w:pPr>
        <w:pStyle w:val="P00"/>
        <w:spacing w:before="72"/>
        <w:ind w:left="0" w:right="1134"/>
        <w:rPr>
          <w:rStyle w:val="default"/>
          <w:rFonts w:cs="FrankRuehl"/>
          <w:rtl/>
        </w:rPr>
      </w:pPr>
    </w:p>
    <w:p w:rsidR="00752D58" w:rsidRDefault="00752D58" w:rsidP="008E4ED4">
      <w:pPr>
        <w:pStyle w:val="P00"/>
        <w:tabs>
          <w:tab w:val="clear" w:pos="624"/>
          <w:tab w:val="clear" w:pos="1021"/>
          <w:tab w:val="clear" w:pos="1474"/>
          <w:tab w:val="clear" w:pos="1928"/>
          <w:tab w:val="clear" w:pos="2381"/>
          <w:tab w:val="clear" w:pos="2835"/>
          <w:tab w:val="clear" w:pos="6259"/>
          <w:tab w:val="center" w:pos="3686"/>
          <w:tab w:val="center" w:pos="6237"/>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28"/>
            <w:enabled/>
            <w:calcOnExit w:val="0"/>
            <w:textInput/>
          </w:ffData>
        </w:fldChar>
      </w:r>
      <w:bookmarkStart w:id="58"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sidR="00500C0F">
        <w:rPr>
          <w:rStyle w:val="default"/>
          <w:rFonts w:cs="FrankRuehl"/>
          <w:rtl/>
        </w:rPr>
        <w:t> </w:t>
      </w:r>
      <w:r>
        <w:rPr>
          <w:rStyle w:val="default"/>
          <w:rFonts w:cs="FrankRuehl"/>
          <w:rtl/>
        </w:rPr>
        <w:fldChar w:fldCharType="end"/>
      </w:r>
      <w:bookmarkEnd w:id="58"/>
      <w:r>
        <w:rPr>
          <w:rStyle w:val="default"/>
          <w:rFonts w:cs="FrankRuehl"/>
          <w:rtl/>
        </w:rPr>
        <w:tab/>
      </w:r>
      <w:r>
        <w:rPr>
          <w:rStyle w:val="default"/>
          <w:rFonts w:cs="FrankRuehl" w:hint="cs"/>
          <w:rtl/>
        </w:rPr>
        <w:t>______</w:t>
      </w:r>
      <w:r w:rsidR="008E4ED4">
        <w:rPr>
          <w:rStyle w:val="default"/>
          <w:rFonts w:cs="FrankRuehl" w:hint="cs"/>
          <w:rtl/>
        </w:rPr>
        <w:t>_</w:t>
      </w:r>
      <w:r>
        <w:rPr>
          <w:rStyle w:val="default"/>
          <w:rFonts w:cs="FrankRuehl" w:hint="cs"/>
          <w:rtl/>
        </w:rPr>
        <w:t>_________</w:t>
      </w:r>
      <w:r>
        <w:rPr>
          <w:rStyle w:val="default"/>
          <w:rFonts w:cs="FrankRuehl"/>
          <w:rtl/>
        </w:rPr>
        <w:tab/>
      </w:r>
      <w:r>
        <w:rPr>
          <w:rStyle w:val="default"/>
          <w:rFonts w:cs="FrankRuehl" w:hint="cs"/>
          <w:rtl/>
        </w:rPr>
        <w:t>__________________</w:t>
      </w:r>
    </w:p>
    <w:p w:rsidR="00752D58" w:rsidRPr="00752D58" w:rsidRDefault="00752D58" w:rsidP="008E4ED4">
      <w:pPr>
        <w:pStyle w:val="P00"/>
        <w:tabs>
          <w:tab w:val="clear" w:pos="624"/>
          <w:tab w:val="clear" w:pos="1021"/>
          <w:tab w:val="clear" w:pos="1474"/>
          <w:tab w:val="clear" w:pos="1928"/>
          <w:tab w:val="clear" w:pos="2381"/>
          <w:tab w:val="clear" w:pos="2835"/>
          <w:tab w:val="clear" w:pos="6259"/>
          <w:tab w:val="center" w:pos="3686"/>
          <w:tab w:val="center" w:pos="6237"/>
        </w:tabs>
        <w:spacing w:before="72"/>
        <w:ind w:left="0" w:right="1134"/>
        <w:rPr>
          <w:rStyle w:val="default"/>
          <w:rFonts w:cs="FrankRuehl"/>
          <w:sz w:val="22"/>
          <w:szCs w:val="22"/>
          <w:rtl/>
        </w:rPr>
      </w:pPr>
      <w:r w:rsidRPr="00752D58">
        <w:rPr>
          <w:rStyle w:val="default"/>
          <w:rFonts w:cs="FrankRuehl"/>
          <w:sz w:val="22"/>
          <w:szCs w:val="22"/>
          <w:rtl/>
        </w:rPr>
        <w:tab/>
      </w:r>
      <w:r w:rsidRPr="00752D58">
        <w:rPr>
          <w:rStyle w:val="default"/>
          <w:rFonts w:cs="FrankRuehl" w:hint="cs"/>
          <w:sz w:val="22"/>
          <w:szCs w:val="22"/>
          <w:rtl/>
        </w:rPr>
        <w:t>[חתימת המבקש]</w:t>
      </w:r>
      <w:r w:rsidRPr="00752D58">
        <w:rPr>
          <w:rStyle w:val="default"/>
          <w:rFonts w:cs="FrankRuehl"/>
          <w:sz w:val="22"/>
          <w:szCs w:val="22"/>
          <w:rtl/>
        </w:rPr>
        <w:tab/>
      </w:r>
      <w:r w:rsidRPr="00752D58">
        <w:rPr>
          <w:rStyle w:val="default"/>
          <w:rFonts w:cs="FrankRuehl" w:hint="cs"/>
          <w:sz w:val="22"/>
          <w:szCs w:val="22"/>
          <w:rtl/>
        </w:rPr>
        <w:t>[חתימת בעל הרישיון החליף]</w:t>
      </w:r>
    </w:p>
    <w:p w:rsidR="003F0509" w:rsidRDefault="003F0509">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8E4ED4" w:rsidP="001260F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ל' בכסלו התשע"ח (28 בדצמבר 2017</w:t>
      </w:r>
      <w:r w:rsidR="00567FB0">
        <w:rPr>
          <w:rFonts w:hint="cs"/>
          <w:rtl/>
          <w:lang w:eastAsia="en-US"/>
        </w:rPr>
        <w:t>)</w:t>
      </w:r>
      <w:r w:rsidR="00567FB0">
        <w:rPr>
          <w:rFonts w:hint="cs"/>
          <w:rtl/>
          <w:lang w:eastAsia="en-US"/>
        </w:rPr>
        <w:tab/>
      </w:r>
      <w:r>
        <w:rPr>
          <w:rFonts w:hint="cs"/>
          <w:rtl/>
          <w:lang w:eastAsia="en-US"/>
        </w:rPr>
        <w:t>גיורא שחם</w:t>
      </w:r>
    </w:p>
    <w:p w:rsidR="008E4ED4" w:rsidRDefault="00567FB0" w:rsidP="001260FA">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lang w:eastAsia="en-US"/>
        </w:rPr>
      </w:pPr>
      <w:r>
        <w:rPr>
          <w:rFonts w:hint="cs"/>
          <w:sz w:val="22"/>
          <w:szCs w:val="22"/>
          <w:rtl/>
          <w:lang w:eastAsia="en-US"/>
        </w:rPr>
        <w:tab/>
      </w:r>
      <w:r w:rsidR="001260FA">
        <w:rPr>
          <w:rFonts w:hint="cs"/>
          <w:sz w:val="22"/>
          <w:szCs w:val="22"/>
          <w:rtl/>
          <w:lang w:eastAsia="en-US"/>
        </w:rPr>
        <w:t xml:space="preserve">יושב ראש מועצת </w:t>
      </w:r>
    </w:p>
    <w:p w:rsidR="001260FA" w:rsidRDefault="008E4ED4" w:rsidP="008E4ED4">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sz w:val="22"/>
          <w:szCs w:val="22"/>
          <w:rtl/>
          <w:lang w:eastAsia="en-US"/>
        </w:rPr>
        <w:tab/>
      </w:r>
      <w:r w:rsidR="001260FA">
        <w:rPr>
          <w:rFonts w:hint="cs"/>
          <w:sz w:val="22"/>
          <w:szCs w:val="22"/>
          <w:rtl/>
          <w:lang w:eastAsia="en-US"/>
        </w:rPr>
        <w:t>הרשות הממשלתית</w:t>
      </w:r>
      <w:r>
        <w:rPr>
          <w:rFonts w:hint="cs"/>
          <w:sz w:val="22"/>
          <w:szCs w:val="22"/>
          <w:rtl/>
          <w:lang w:eastAsia="en-US"/>
        </w:rPr>
        <w:t xml:space="preserve">  </w:t>
      </w:r>
      <w:r w:rsidR="001260FA">
        <w:rPr>
          <w:rFonts w:hint="cs"/>
          <w:sz w:val="22"/>
          <w:szCs w:val="22"/>
          <w:rtl/>
          <w:lang w:eastAsia="en-US"/>
        </w:rPr>
        <w:t>למים ולביוב</w:t>
      </w:r>
    </w:p>
    <w:p w:rsidR="001D3776" w:rsidRDefault="001D3776">
      <w:pPr>
        <w:pStyle w:val="P00"/>
        <w:spacing w:before="72"/>
        <w:ind w:left="0" w:right="1134"/>
        <w:rPr>
          <w:rStyle w:val="default"/>
          <w:rFonts w:cs="FrankRuehl"/>
          <w:rtl/>
          <w:lang w:eastAsia="en-US"/>
        </w:rPr>
      </w:pPr>
    </w:p>
    <w:p w:rsidR="00500C0F" w:rsidRDefault="00500C0F">
      <w:pPr>
        <w:pStyle w:val="P00"/>
        <w:spacing w:before="72"/>
        <w:ind w:left="0" w:right="1134"/>
        <w:rPr>
          <w:rStyle w:val="default"/>
          <w:rFonts w:cs="FrankRuehl"/>
          <w:rtl/>
          <w:lang w:eastAsia="en-US"/>
        </w:rPr>
      </w:pPr>
    </w:p>
    <w:p w:rsidR="00500C0F" w:rsidRDefault="00500C0F">
      <w:pPr>
        <w:pStyle w:val="P00"/>
        <w:spacing w:before="72"/>
        <w:ind w:left="0" w:right="1134"/>
        <w:rPr>
          <w:rStyle w:val="default"/>
          <w:rFonts w:cs="FrankRuehl"/>
          <w:rtl/>
          <w:lang w:eastAsia="en-US"/>
        </w:rPr>
      </w:pPr>
    </w:p>
    <w:p w:rsidR="00500C0F" w:rsidRDefault="00500C0F" w:rsidP="00500C0F">
      <w:pPr>
        <w:pStyle w:val="P00"/>
        <w:spacing w:before="72"/>
        <w:ind w:left="0" w:right="1134"/>
        <w:jc w:val="center"/>
        <w:rPr>
          <w:rStyle w:val="default"/>
          <w:rFonts w:cs="David"/>
          <w:color w:val="0000FF"/>
          <w:szCs w:val="24"/>
          <w:u w:val="single"/>
          <w:rtl/>
          <w:lang w:eastAsia="en-US"/>
        </w:rPr>
      </w:pPr>
      <w:hyperlink r:id="rId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831C22" w:rsidRPr="00500C0F" w:rsidRDefault="00831C22" w:rsidP="00500C0F">
      <w:pPr>
        <w:pStyle w:val="P00"/>
        <w:spacing w:before="72"/>
        <w:ind w:left="0" w:right="1134"/>
        <w:jc w:val="center"/>
        <w:rPr>
          <w:rStyle w:val="default"/>
          <w:rFonts w:cs="David"/>
          <w:color w:val="0000FF"/>
          <w:szCs w:val="24"/>
          <w:u w:val="single"/>
          <w:rtl/>
          <w:lang w:eastAsia="en-US"/>
        </w:rPr>
      </w:pPr>
    </w:p>
    <w:sectPr w:rsidR="00831C22" w:rsidRPr="00500C0F">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5166" w:rsidRDefault="00185166">
      <w:r>
        <w:separator/>
      </w:r>
    </w:p>
  </w:endnote>
  <w:endnote w:type="continuationSeparator" w:id="0">
    <w:p w:rsidR="00185166" w:rsidRDefault="0018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2D58" w:rsidRDefault="00752D5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752D58" w:rsidRDefault="00752D5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52D58" w:rsidRDefault="00752D5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Z:\00000000000000000000000=2014------------------------\05-May\2014-05-28\LawsForHofit\05\500_984.doc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2D58" w:rsidRDefault="00752D5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500C0F">
      <w:rPr>
        <w:noProof/>
        <w:sz w:val="24"/>
        <w:szCs w:val="24"/>
        <w:rtl/>
        <w:lang w:eastAsia="en-US"/>
      </w:rPr>
      <w:t>7</w:t>
    </w:r>
    <w:r>
      <w:rPr>
        <w:rFonts w:hAnsi="FrankRuehl"/>
        <w:sz w:val="24"/>
        <w:szCs w:val="24"/>
        <w:rtl/>
      </w:rPr>
      <w:fldChar w:fldCharType="end"/>
    </w:r>
  </w:p>
  <w:p w:rsidR="00752D58" w:rsidRDefault="00752D5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52D58" w:rsidRDefault="00752D5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Z:\00000000000000000000000=2014------------------------\05-May\2014-05-28\LawsForHofit\05\500_984.doc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5166" w:rsidRDefault="00185166">
      <w:pPr>
        <w:spacing w:before="60" w:line="240" w:lineRule="auto"/>
        <w:ind w:right="1134"/>
      </w:pPr>
      <w:r>
        <w:separator/>
      </w:r>
    </w:p>
  </w:footnote>
  <w:footnote w:type="continuationSeparator" w:id="0">
    <w:p w:rsidR="00185166" w:rsidRDefault="00185166">
      <w:pPr>
        <w:spacing w:before="60" w:line="240" w:lineRule="auto"/>
        <w:ind w:right="1134"/>
      </w:pPr>
      <w:r>
        <w:separator/>
      </w:r>
    </w:p>
  </w:footnote>
  <w:footnote w:id="1">
    <w:p w:rsidR="001476C1" w:rsidRPr="00B04D7E" w:rsidRDefault="00752D58" w:rsidP="001476C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1476C1">
          <w:rPr>
            <w:rStyle w:val="Hyperlink"/>
            <w:rFonts w:hint="eastAsia"/>
            <w:rtl/>
            <w:lang w:eastAsia="en-US"/>
          </w:rPr>
          <w:t>ק</w:t>
        </w:r>
        <w:r w:rsidRPr="001476C1">
          <w:rPr>
            <w:rStyle w:val="Hyperlink"/>
            <w:rtl/>
            <w:lang w:eastAsia="en-US"/>
          </w:rPr>
          <w:t xml:space="preserve">"ת </w:t>
        </w:r>
        <w:r w:rsidRPr="001476C1">
          <w:rPr>
            <w:rStyle w:val="Hyperlink"/>
            <w:rFonts w:hint="cs"/>
            <w:rtl/>
            <w:lang w:eastAsia="en-US"/>
          </w:rPr>
          <w:t>תשע"ח</w:t>
        </w:r>
        <w:r w:rsidRPr="001476C1">
          <w:rPr>
            <w:rStyle w:val="Hyperlink"/>
            <w:rtl/>
            <w:lang w:eastAsia="en-US"/>
          </w:rPr>
          <w:t xml:space="preserve"> מס' </w:t>
        </w:r>
        <w:r w:rsidRPr="001476C1">
          <w:rPr>
            <w:rStyle w:val="Hyperlink"/>
            <w:rFonts w:hint="cs"/>
            <w:rtl/>
            <w:lang w:eastAsia="en-US"/>
          </w:rPr>
          <w:t>7912</w:t>
        </w:r>
      </w:hyperlink>
      <w:r>
        <w:rPr>
          <w:rFonts w:hint="cs"/>
          <w:rtl/>
          <w:lang w:eastAsia="en-US"/>
        </w:rPr>
        <w:t xml:space="preserve"> מיום 28.12.2017 עמ' 611.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2D58" w:rsidRDefault="00752D58">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752D58" w:rsidRDefault="00752D5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52D58" w:rsidRDefault="00752D58">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2D58" w:rsidRDefault="00752D58" w:rsidP="007A4AFC">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כללי המים (העברת רישיון) (הוראת שעה), תשע"ח-2017</w:t>
    </w:r>
  </w:p>
  <w:p w:rsidR="00752D58" w:rsidRDefault="00752D5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52D58" w:rsidRDefault="00752D58">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476E0"/>
    <w:rsid w:val="00076075"/>
    <w:rsid w:val="00076285"/>
    <w:rsid w:val="000807B3"/>
    <w:rsid w:val="000A091B"/>
    <w:rsid w:val="000A0F66"/>
    <w:rsid w:val="000A467D"/>
    <w:rsid w:val="000A6CEA"/>
    <w:rsid w:val="000C6784"/>
    <w:rsid w:val="000F1742"/>
    <w:rsid w:val="000F2E84"/>
    <w:rsid w:val="000F4CE7"/>
    <w:rsid w:val="0011119C"/>
    <w:rsid w:val="001167E1"/>
    <w:rsid w:val="00124421"/>
    <w:rsid w:val="001260FA"/>
    <w:rsid w:val="00134396"/>
    <w:rsid w:val="001476C1"/>
    <w:rsid w:val="00153462"/>
    <w:rsid w:val="001572AD"/>
    <w:rsid w:val="00175BB1"/>
    <w:rsid w:val="00185166"/>
    <w:rsid w:val="00187241"/>
    <w:rsid w:val="00191436"/>
    <w:rsid w:val="001B0BBA"/>
    <w:rsid w:val="001B4D5C"/>
    <w:rsid w:val="001C35BE"/>
    <w:rsid w:val="001C4BB0"/>
    <w:rsid w:val="001D14FB"/>
    <w:rsid w:val="001D3776"/>
    <w:rsid w:val="001E3223"/>
    <w:rsid w:val="001E439E"/>
    <w:rsid w:val="001E5677"/>
    <w:rsid w:val="001F57C0"/>
    <w:rsid w:val="002013FF"/>
    <w:rsid w:val="00224F76"/>
    <w:rsid w:val="0023140C"/>
    <w:rsid w:val="00234D54"/>
    <w:rsid w:val="00237865"/>
    <w:rsid w:val="00274A82"/>
    <w:rsid w:val="00280077"/>
    <w:rsid w:val="00282B48"/>
    <w:rsid w:val="00287564"/>
    <w:rsid w:val="0029500A"/>
    <w:rsid w:val="00296CAD"/>
    <w:rsid w:val="002A34B1"/>
    <w:rsid w:val="002A385F"/>
    <w:rsid w:val="002A7183"/>
    <w:rsid w:val="002A7564"/>
    <w:rsid w:val="002D03E4"/>
    <w:rsid w:val="002D16A9"/>
    <w:rsid w:val="002D2ADD"/>
    <w:rsid w:val="002D4D1E"/>
    <w:rsid w:val="002D67C0"/>
    <w:rsid w:val="002E17B3"/>
    <w:rsid w:val="002E5A91"/>
    <w:rsid w:val="002E5F69"/>
    <w:rsid w:val="002E7E2E"/>
    <w:rsid w:val="002F0EB5"/>
    <w:rsid w:val="002F44C3"/>
    <w:rsid w:val="002F4A8C"/>
    <w:rsid w:val="00305E68"/>
    <w:rsid w:val="00307237"/>
    <w:rsid w:val="00342DD9"/>
    <w:rsid w:val="00344D3A"/>
    <w:rsid w:val="00367E77"/>
    <w:rsid w:val="00392502"/>
    <w:rsid w:val="003A0F02"/>
    <w:rsid w:val="003A2D57"/>
    <w:rsid w:val="003A5ABD"/>
    <w:rsid w:val="003C646A"/>
    <w:rsid w:val="003E4AF7"/>
    <w:rsid w:val="003F0509"/>
    <w:rsid w:val="003F1C52"/>
    <w:rsid w:val="003F5525"/>
    <w:rsid w:val="003F5F8D"/>
    <w:rsid w:val="00403899"/>
    <w:rsid w:val="00415BBE"/>
    <w:rsid w:val="00415D46"/>
    <w:rsid w:val="004232B8"/>
    <w:rsid w:val="004407B7"/>
    <w:rsid w:val="004519EF"/>
    <w:rsid w:val="00453F6A"/>
    <w:rsid w:val="00456722"/>
    <w:rsid w:val="00456D5E"/>
    <w:rsid w:val="00462BDB"/>
    <w:rsid w:val="00475412"/>
    <w:rsid w:val="00481320"/>
    <w:rsid w:val="004923FC"/>
    <w:rsid w:val="00497297"/>
    <w:rsid w:val="004A0604"/>
    <w:rsid w:val="004A51DD"/>
    <w:rsid w:val="004A7E38"/>
    <w:rsid w:val="004C054A"/>
    <w:rsid w:val="004D3415"/>
    <w:rsid w:val="004E60D9"/>
    <w:rsid w:val="004E60DE"/>
    <w:rsid w:val="00500C0F"/>
    <w:rsid w:val="00504555"/>
    <w:rsid w:val="005209AF"/>
    <w:rsid w:val="005256DF"/>
    <w:rsid w:val="00526E7A"/>
    <w:rsid w:val="00541B0C"/>
    <w:rsid w:val="00541E89"/>
    <w:rsid w:val="00544980"/>
    <w:rsid w:val="00544D25"/>
    <w:rsid w:val="00556F5C"/>
    <w:rsid w:val="005614B0"/>
    <w:rsid w:val="005667C0"/>
    <w:rsid w:val="005678B7"/>
    <w:rsid w:val="00567FB0"/>
    <w:rsid w:val="00571EC3"/>
    <w:rsid w:val="005750C8"/>
    <w:rsid w:val="00592DDB"/>
    <w:rsid w:val="00595BA2"/>
    <w:rsid w:val="005A4BAF"/>
    <w:rsid w:val="005A76F3"/>
    <w:rsid w:val="005D0D74"/>
    <w:rsid w:val="005D5BB3"/>
    <w:rsid w:val="005E3540"/>
    <w:rsid w:val="005F684E"/>
    <w:rsid w:val="006042D8"/>
    <w:rsid w:val="00607155"/>
    <w:rsid w:val="006122F7"/>
    <w:rsid w:val="0061318C"/>
    <w:rsid w:val="00621FA9"/>
    <w:rsid w:val="0066643F"/>
    <w:rsid w:val="00674DC3"/>
    <w:rsid w:val="00692119"/>
    <w:rsid w:val="006A170D"/>
    <w:rsid w:val="006A5561"/>
    <w:rsid w:val="006A56C5"/>
    <w:rsid w:val="006C5128"/>
    <w:rsid w:val="006D0958"/>
    <w:rsid w:val="006D0D12"/>
    <w:rsid w:val="006D40D8"/>
    <w:rsid w:val="007130FF"/>
    <w:rsid w:val="007342BC"/>
    <w:rsid w:val="00752D58"/>
    <w:rsid w:val="00765CD3"/>
    <w:rsid w:val="007717EC"/>
    <w:rsid w:val="00780F63"/>
    <w:rsid w:val="00794803"/>
    <w:rsid w:val="007A4AFC"/>
    <w:rsid w:val="007C39B2"/>
    <w:rsid w:val="007C467C"/>
    <w:rsid w:val="007C7BB1"/>
    <w:rsid w:val="007F260C"/>
    <w:rsid w:val="007F3278"/>
    <w:rsid w:val="007F6D00"/>
    <w:rsid w:val="00802356"/>
    <w:rsid w:val="00803D12"/>
    <w:rsid w:val="00823306"/>
    <w:rsid w:val="008251AC"/>
    <w:rsid w:val="0082782A"/>
    <w:rsid w:val="00831C22"/>
    <w:rsid w:val="008422E2"/>
    <w:rsid w:val="00843E6D"/>
    <w:rsid w:val="00845376"/>
    <w:rsid w:val="0087609E"/>
    <w:rsid w:val="00892295"/>
    <w:rsid w:val="008932F1"/>
    <w:rsid w:val="008A0B4F"/>
    <w:rsid w:val="008A46EF"/>
    <w:rsid w:val="008A68BC"/>
    <w:rsid w:val="008B4216"/>
    <w:rsid w:val="008B7387"/>
    <w:rsid w:val="008C30A6"/>
    <w:rsid w:val="008C5139"/>
    <w:rsid w:val="008E4ED4"/>
    <w:rsid w:val="008F0091"/>
    <w:rsid w:val="00900212"/>
    <w:rsid w:val="0092039B"/>
    <w:rsid w:val="00921117"/>
    <w:rsid w:val="00953C52"/>
    <w:rsid w:val="00960AC9"/>
    <w:rsid w:val="009634B9"/>
    <w:rsid w:val="00980BAA"/>
    <w:rsid w:val="00985E7A"/>
    <w:rsid w:val="00986FD9"/>
    <w:rsid w:val="00991B90"/>
    <w:rsid w:val="00997336"/>
    <w:rsid w:val="009B370D"/>
    <w:rsid w:val="009B3F2E"/>
    <w:rsid w:val="009C2338"/>
    <w:rsid w:val="009D0B8F"/>
    <w:rsid w:val="009D2E90"/>
    <w:rsid w:val="009E2389"/>
    <w:rsid w:val="009F2061"/>
    <w:rsid w:val="009F3D4E"/>
    <w:rsid w:val="00A02446"/>
    <w:rsid w:val="00A15CBB"/>
    <w:rsid w:val="00A348F5"/>
    <w:rsid w:val="00A36A6B"/>
    <w:rsid w:val="00A61CD0"/>
    <w:rsid w:val="00A7579D"/>
    <w:rsid w:val="00A93185"/>
    <w:rsid w:val="00A948F9"/>
    <w:rsid w:val="00AA16E5"/>
    <w:rsid w:val="00AB10FA"/>
    <w:rsid w:val="00AB7FAA"/>
    <w:rsid w:val="00AD2AB0"/>
    <w:rsid w:val="00AD483D"/>
    <w:rsid w:val="00AD4DCE"/>
    <w:rsid w:val="00AD5C03"/>
    <w:rsid w:val="00AD6C55"/>
    <w:rsid w:val="00AD7B10"/>
    <w:rsid w:val="00AE333F"/>
    <w:rsid w:val="00AF324C"/>
    <w:rsid w:val="00AF5F72"/>
    <w:rsid w:val="00B04D7E"/>
    <w:rsid w:val="00B14F76"/>
    <w:rsid w:val="00B1603E"/>
    <w:rsid w:val="00B16C35"/>
    <w:rsid w:val="00B34946"/>
    <w:rsid w:val="00B363AF"/>
    <w:rsid w:val="00B436B0"/>
    <w:rsid w:val="00B53435"/>
    <w:rsid w:val="00B60F3F"/>
    <w:rsid w:val="00B80A9A"/>
    <w:rsid w:val="00B958DD"/>
    <w:rsid w:val="00B971BB"/>
    <w:rsid w:val="00BA749B"/>
    <w:rsid w:val="00BB47AA"/>
    <w:rsid w:val="00BC7A69"/>
    <w:rsid w:val="00BD5C92"/>
    <w:rsid w:val="00BF1F35"/>
    <w:rsid w:val="00BF7EE3"/>
    <w:rsid w:val="00C05BEC"/>
    <w:rsid w:val="00C13AB9"/>
    <w:rsid w:val="00C17A9C"/>
    <w:rsid w:val="00C51415"/>
    <w:rsid w:val="00C54015"/>
    <w:rsid w:val="00C5756A"/>
    <w:rsid w:val="00C720A9"/>
    <w:rsid w:val="00CB18F1"/>
    <w:rsid w:val="00CC14AB"/>
    <w:rsid w:val="00CC30A4"/>
    <w:rsid w:val="00CC79BA"/>
    <w:rsid w:val="00CD03AB"/>
    <w:rsid w:val="00CD0541"/>
    <w:rsid w:val="00CE097D"/>
    <w:rsid w:val="00CE4748"/>
    <w:rsid w:val="00CE5884"/>
    <w:rsid w:val="00CF4C19"/>
    <w:rsid w:val="00D301A0"/>
    <w:rsid w:val="00D43EEB"/>
    <w:rsid w:val="00D551AA"/>
    <w:rsid w:val="00D60213"/>
    <w:rsid w:val="00D63ECE"/>
    <w:rsid w:val="00D9016E"/>
    <w:rsid w:val="00D97210"/>
    <w:rsid w:val="00DA45FF"/>
    <w:rsid w:val="00DA7A78"/>
    <w:rsid w:val="00DC1E8D"/>
    <w:rsid w:val="00DC2C2A"/>
    <w:rsid w:val="00DC32A8"/>
    <w:rsid w:val="00DC602A"/>
    <w:rsid w:val="00DD1731"/>
    <w:rsid w:val="00DE070A"/>
    <w:rsid w:val="00DF42A6"/>
    <w:rsid w:val="00E00459"/>
    <w:rsid w:val="00E01900"/>
    <w:rsid w:val="00E55324"/>
    <w:rsid w:val="00E618EE"/>
    <w:rsid w:val="00E66F6D"/>
    <w:rsid w:val="00E71302"/>
    <w:rsid w:val="00E80609"/>
    <w:rsid w:val="00E94782"/>
    <w:rsid w:val="00E954BA"/>
    <w:rsid w:val="00EB0FED"/>
    <w:rsid w:val="00EB3047"/>
    <w:rsid w:val="00EE5000"/>
    <w:rsid w:val="00EF36DB"/>
    <w:rsid w:val="00F11BFE"/>
    <w:rsid w:val="00F12138"/>
    <w:rsid w:val="00F26EE5"/>
    <w:rsid w:val="00F30AD6"/>
    <w:rsid w:val="00F36A7A"/>
    <w:rsid w:val="00F47149"/>
    <w:rsid w:val="00F47E28"/>
    <w:rsid w:val="00F50FE4"/>
    <w:rsid w:val="00F85CD9"/>
    <w:rsid w:val="00F86D46"/>
    <w:rsid w:val="00FA5732"/>
    <w:rsid w:val="00FA79DE"/>
    <w:rsid w:val="00FB0570"/>
    <w:rsid w:val="00FB5E5A"/>
    <w:rsid w:val="00FD7DBD"/>
    <w:rsid w:val="00FE5D5C"/>
    <w:rsid w:val="00FF00B6"/>
    <w:rsid w:val="00FF24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8B4BFDA-CD99-47DC-9EAB-CE33829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E553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13128</CharactersWithSpaces>
  <SharedDoc>false</SharedDoc>
  <HLinks>
    <vt:vector size="72" baseType="variant">
      <vt:variant>
        <vt:i4>393283</vt:i4>
      </vt:variant>
      <vt:variant>
        <vt:i4>186</vt:i4>
      </vt:variant>
      <vt:variant>
        <vt:i4>0</vt:i4>
      </vt:variant>
      <vt:variant>
        <vt:i4>5</vt:i4>
      </vt:variant>
      <vt:variant>
        <vt:lpwstr>http://www.nevo.co.il/advertisements/nevo-100.doc</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8323075</vt:i4>
      </vt:variant>
      <vt:variant>
        <vt:i4>0</vt:i4>
      </vt:variant>
      <vt:variant>
        <vt:i4>0</vt:i4>
      </vt:variant>
      <vt:variant>
        <vt:i4>5</vt:i4>
      </vt:variant>
      <vt:variant>
        <vt:lpwstr>http://www.nevo.co.il/Law_word/law06/tak-7912.pdf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מים</vt:lpwstr>
  </property>
  <property fmtid="{D5CDD505-2E9C-101B-9397-08002B2CF9AE}" pid="4" name="LAWNAME">
    <vt:lpwstr>כללי המים (העברת רישיון) (הוראת שעה), תשע"ח-2017</vt:lpwstr>
  </property>
  <property fmtid="{D5CDD505-2E9C-101B-9397-08002B2CF9AE}" pid="5" name="LAWNUMBER">
    <vt:lpwstr>0745</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תשתיות</vt:lpwstr>
  </property>
  <property fmtid="{D5CDD505-2E9C-101B-9397-08002B2CF9AE}" pid="21" name="NOSE31">
    <vt:lpwstr>מים</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המים</vt:lpwstr>
  </property>
  <property fmtid="{D5CDD505-2E9C-101B-9397-08002B2CF9AE}" pid="60" name="MEKOR_SAIF1">
    <vt:lpwstr/>
  </property>
  <property fmtid="{D5CDD505-2E9C-101B-9397-08002B2CF9AE}" pid="61" name="LINKK1">
    <vt:lpwstr>http://www.nevo.co.il/Law_word/law06/tak-7912.pdf;‎רשומות - תקנות כלליות#פורסמו ק"ת ‏תשע"ח מס' 7912 #מיום 28.12.2017 עמ' 611‏</vt:lpwstr>
  </property>
  <property fmtid="{D5CDD505-2E9C-101B-9397-08002B2CF9AE}" pid="62" name="LINKK2">
    <vt:lpwstr/>
  </property>
  <property fmtid="{D5CDD505-2E9C-101B-9397-08002B2CF9AE}" pid="63" name="LINKK3">
    <vt:lpwstr/>
  </property>
  <property fmtid="{D5CDD505-2E9C-101B-9397-08002B2CF9AE}" pid="64" name="LINKK4">
    <vt:lpwstr/>
  </property>
</Properties>
</file>