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47C" w:rsidRDefault="00E3447C" w:rsidP="00921766">
      <w:pPr>
        <w:pStyle w:val="big-header"/>
        <w:spacing w:line="240" w:lineRule="auto"/>
        <w:ind w:left="0" w:right="1134"/>
        <w:rPr>
          <w:rFonts w:cs="FrankRuehl"/>
          <w:noProof w:val="0"/>
          <w:sz w:val="32"/>
          <w:rtl/>
        </w:rPr>
      </w:pPr>
      <w:bookmarkStart w:id="0" w:name="_GoBack"/>
      <w:bookmarkEnd w:id="0"/>
      <w:r>
        <w:rPr>
          <w:rFonts w:cs="FrankRuehl"/>
          <w:noProof w:val="0"/>
          <w:sz w:val="32"/>
          <w:rtl/>
        </w:rPr>
        <w:t>כללי המים והביוב (תשלומים בעד שירותי מים וביוב במועצות אזוריות), תשע"ח-2017</w:t>
      </w:r>
    </w:p>
    <w:p w:rsidR="00E3447C" w:rsidRDefault="00E3447C" w:rsidP="00A9564C">
      <w:pPr>
        <w:spacing w:line="320" w:lineRule="auto"/>
        <w:jc w:val="left"/>
        <w:rPr>
          <w:rtl/>
        </w:rPr>
      </w:pPr>
    </w:p>
    <w:p w:rsidR="00E3447C" w:rsidRDefault="00E3447C" w:rsidP="00A9564C">
      <w:pPr>
        <w:spacing w:line="320" w:lineRule="auto"/>
        <w:jc w:val="left"/>
        <w:rPr>
          <w:rtl/>
        </w:rPr>
      </w:pPr>
    </w:p>
    <w:p w:rsidR="00E3447C" w:rsidRDefault="00E3447C" w:rsidP="00A9564C">
      <w:pPr>
        <w:spacing w:line="320" w:lineRule="auto"/>
        <w:jc w:val="left"/>
        <w:rPr>
          <w:rFonts w:cs="FrankRuehl"/>
          <w:szCs w:val="26"/>
          <w:rtl/>
        </w:rPr>
      </w:pPr>
      <w:r w:rsidRPr="00A9564C">
        <w:rPr>
          <w:rFonts w:cs="Miriam"/>
          <w:szCs w:val="22"/>
          <w:rtl/>
        </w:rPr>
        <w:t>רשויות ומשפט מנהלי</w:t>
      </w:r>
      <w:r w:rsidRPr="00A9564C">
        <w:rPr>
          <w:rFonts w:cs="FrankRuehl"/>
          <w:szCs w:val="26"/>
          <w:rtl/>
        </w:rPr>
        <w:t xml:space="preserve"> – רשויות מקומיות – ביוב</w:t>
      </w:r>
    </w:p>
    <w:p w:rsidR="00E3447C" w:rsidRDefault="00E3447C" w:rsidP="00A9564C">
      <w:pPr>
        <w:spacing w:line="320" w:lineRule="auto"/>
        <w:jc w:val="left"/>
        <w:rPr>
          <w:rFonts w:cs="FrankRuehl"/>
          <w:szCs w:val="26"/>
          <w:rtl/>
        </w:rPr>
      </w:pPr>
      <w:r w:rsidRPr="00A9564C">
        <w:rPr>
          <w:rFonts w:cs="Miriam"/>
          <w:szCs w:val="22"/>
          <w:rtl/>
        </w:rPr>
        <w:t>רשויות ומשפט מנהלי</w:t>
      </w:r>
      <w:r w:rsidRPr="00A9564C">
        <w:rPr>
          <w:rFonts w:cs="FrankRuehl"/>
          <w:szCs w:val="26"/>
          <w:rtl/>
        </w:rPr>
        <w:t xml:space="preserve"> – תשתיות – מים – תעריפי מים</w:t>
      </w:r>
    </w:p>
    <w:p w:rsidR="00E3447C" w:rsidRPr="00A9564C" w:rsidRDefault="00E3447C" w:rsidP="00A9564C">
      <w:pPr>
        <w:spacing w:line="320" w:lineRule="auto"/>
        <w:jc w:val="left"/>
        <w:rPr>
          <w:rFonts w:cs="Miriam"/>
          <w:szCs w:val="22"/>
          <w:rtl/>
        </w:rPr>
      </w:pPr>
      <w:r w:rsidRPr="00A9564C">
        <w:rPr>
          <w:rFonts w:cs="Miriam"/>
          <w:szCs w:val="22"/>
          <w:rtl/>
        </w:rPr>
        <w:t>רשויות ומשפט מנהלי</w:t>
      </w:r>
      <w:r w:rsidRPr="00A9564C">
        <w:rPr>
          <w:rFonts w:cs="FrankRuehl"/>
          <w:szCs w:val="26"/>
          <w:rtl/>
        </w:rPr>
        <w:t xml:space="preserve"> – רשויות מקומיות – אספקת מים</w:t>
      </w:r>
    </w:p>
    <w:p w:rsidR="00E3447C" w:rsidRDefault="00E3447C" w:rsidP="00F952EE">
      <w:pPr>
        <w:pStyle w:val="big-header"/>
        <w:spacing w:line="240" w:lineRule="auto"/>
        <w:ind w:left="0" w:right="1134"/>
        <w:rPr>
          <w:rFonts w:cs="FrankRuehl"/>
          <w:noProof w:val="0"/>
          <w:sz w:val="32"/>
          <w:rtl/>
        </w:rPr>
      </w:pPr>
      <w:r>
        <w:rPr>
          <w:rFonts w:cs="FrankRuehl"/>
          <w:noProof w:val="0"/>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א': מטרה ופרשנות</w:t>
            </w:r>
          </w:p>
        </w:tc>
        <w:tc>
          <w:tcPr>
            <w:tcW w:w="567" w:type="dxa"/>
          </w:tcPr>
          <w:p w:rsidR="004E4B71" w:rsidRPr="004E4B71" w:rsidRDefault="004E4B71" w:rsidP="004E4B71">
            <w:pPr>
              <w:spacing w:line="240" w:lineRule="auto"/>
              <w:jc w:val="left"/>
              <w:rPr>
                <w:rStyle w:val="Hyperlink"/>
                <w:rtl/>
              </w:rPr>
            </w:pPr>
            <w:hyperlink w:anchor="med0" w:tooltip="פרק א: מטרה ופרשנ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מטרות</w:t>
            </w:r>
          </w:p>
        </w:tc>
        <w:tc>
          <w:tcPr>
            <w:tcW w:w="567" w:type="dxa"/>
          </w:tcPr>
          <w:p w:rsidR="004E4B71" w:rsidRPr="004E4B71" w:rsidRDefault="004E4B71" w:rsidP="004E4B71">
            <w:pPr>
              <w:spacing w:line="240" w:lineRule="auto"/>
              <w:jc w:val="left"/>
              <w:rPr>
                <w:rStyle w:val="Hyperlink"/>
                <w:rtl/>
              </w:rPr>
            </w:pPr>
            <w:hyperlink w:anchor="Seif1" w:tooltip="מטר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1א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תחום רישיון של ספק כפרי רב יישובי</w:t>
            </w:r>
          </w:p>
        </w:tc>
        <w:tc>
          <w:tcPr>
            <w:tcW w:w="567" w:type="dxa"/>
          </w:tcPr>
          <w:p w:rsidR="004E4B71" w:rsidRPr="004E4B71" w:rsidRDefault="004E4B71" w:rsidP="004E4B71">
            <w:pPr>
              <w:spacing w:line="240" w:lineRule="auto"/>
              <w:jc w:val="left"/>
              <w:rPr>
                <w:rStyle w:val="Hyperlink"/>
                <w:rtl/>
              </w:rPr>
            </w:pPr>
            <w:hyperlink w:anchor="Seif32" w:tooltip="תחום רישיון של ספק כפרי רב יישובי"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הגדרות</w:t>
            </w:r>
          </w:p>
        </w:tc>
        <w:tc>
          <w:tcPr>
            <w:tcW w:w="567" w:type="dxa"/>
          </w:tcPr>
          <w:p w:rsidR="004E4B71" w:rsidRPr="004E4B71" w:rsidRDefault="004E4B71" w:rsidP="004E4B71">
            <w:pPr>
              <w:spacing w:line="240" w:lineRule="auto"/>
              <w:jc w:val="left"/>
              <w:rPr>
                <w:rStyle w:val="Hyperlink"/>
                <w:rtl/>
              </w:rPr>
            </w:pPr>
            <w:hyperlink w:anchor="Seif2" w:tooltip="הגדר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ב': תשלומי הקמה – תעריפים</w:t>
            </w:r>
          </w:p>
        </w:tc>
        <w:tc>
          <w:tcPr>
            <w:tcW w:w="567" w:type="dxa"/>
          </w:tcPr>
          <w:p w:rsidR="004E4B71" w:rsidRPr="004E4B71" w:rsidRDefault="004E4B71" w:rsidP="004E4B71">
            <w:pPr>
              <w:spacing w:line="240" w:lineRule="auto"/>
              <w:jc w:val="left"/>
              <w:rPr>
                <w:rStyle w:val="Hyperlink"/>
                <w:rtl/>
              </w:rPr>
            </w:pPr>
            <w:hyperlink w:anchor="med1" w:tooltip="פרק ב: תשלומי הקמה – תעריפ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3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העקרונות לקביעת תעריפי תשלומי ההקמה</w:t>
            </w:r>
          </w:p>
        </w:tc>
        <w:tc>
          <w:tcPr>
            <w:tcW w:w="567" w:type="dxa"/>
          </w:tcPr>
          <w:p w:rsidR="004E4B71" w:rsidRPr="004E4B71" w:rsidRDefault="004E4B71" w:rsidP="004E4B71">
            <w:pPr>
              <w:spacing w:line="240" w:lineRule="auto"/>
              <w:jc w:val="left"/>
              <w:rPr>
                <w:rStyle w:val="Hyperlink"/>
                <w:rtl/>
              </w:rPr>
            </w:pPr>
            <w:hyperlink w:anchor="Seif3" w:tooltip="העקרונות לקביעת תעריפי תשלומי ההקמ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4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תעריפי תשלומי ההקמה לרשויות המקומיות השונות</w:t>
            </w:r>
          </w:p>
        </w:tc>
        <w:tc>
          <w:tcPr>
            <w:tcW w:w="567" w:type="dxa"/>
          </w:tcPr>
          <w:p w:rsidR="004E4B71" w:rsidRPr="004E4B71" w:rsidRDefault="004E4B71" w:rsidP="004E4B71">
            <w:pPr>
              <w:spacing w:line="240" w:lineRule="auto"/>
              <w:jc w:val="left"/>
              <w:rPr>
                <w:rStyle w:val="Hyperlink"/>
                <w:rtl/>
              </w:rPr>
            </w:pPr>
            <w:hyperlink w:anchor="Seif4" w:tooltip="תעריפי תשלומי ההקמה לרשויות המקומיות השונ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5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גוף עתיר שטח</w:t>
            </w:r>
          </w:p>
        </w:tc>
        <w:tc>
          <w:tcPr>
            <w:tcW w:w="567" w:type="dxa"/>
          </w:tcPr>
          <w:p w:rsidR="004E4B71" w:rsidRPr="004E4B71" w:rsidRDefault="004E4B71" w:rsidP="004E4B71">
            <w:pPr>
              <w:spacing w:line="240" w:lineRule="auto"/>
              <w:jc w:val="left"/>
              <w:rPr>
                <w:rStyle w:val="Hyperlink"/>
                <w:rtl/>
              </w:rPr>
            </w:pPr>
            <w:hyperlink w:anchor="Seif5" w:tooltip="גוף עתיר שטח"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5א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נכס עתיר קרקע</w:t>
            </w:r>
          </w:p>
        </w:tc>
        <w:tc>
          <w:tcPr>
            <w:tcW w:w="567" w:type="dxa"/>
          </w:tcPr>
          <w:p w:rsidR="004E4B71" w:rsidRPr="004E4B71" w:rsidRDefault="004E4B71" w:rsidP="004E4B71">
            <w:pPr>
              <w:spacing w:line="240" w:lineRule="auto"/>
              <w:jc w:val="left"/>
              <w:rPr>
                <w:rStyle w:val="Hyperlink"/>
                <w:rtl/>
              </w:rPr>
            </w:pPr>
            <w:hyperlink w:anchor="Seif31" w:tooltip="נכס עתיר קרקע"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6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אדמה חקלאית ומבנה משק</w:t>
            </w:r>
          </w:p>
        </w:tc>
        <w:tc>
          <w:tcPr>
            <w:tcW w:w="567" w:type="dxa"/>
          </w:tcPr>
          <w:p w:rsidR="004E4B71" w:rsidRPr="004E4B71" w:rsidRDefault="004E4B71" w:rsidP="004E4B71">
            <w:pPr>
              <w:spacing w:line="240" w:lineRule="auto"/>
              <w:jc w:val="left"/>
              <w:rPr>
                <w:rStyle w:val="Hyperlink"/>
                <w:rtl/>
              </w:rPr>
            </w:pPr>
            <w:hyperlink w:anchor="Seif12" w:tooltip="אדמה חקלאית ומבנה משק"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7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שטח המיועד להפקעה</w:t>
            </w:r>
          </w:p>
        </w:tc>
        <w:tc>
          <w:tcPr>
            <w:tcW w:w="567" w:type="dxa"/>
          </w:tcPr>
          <w:p w:rsidR="004E4B71" w:rsidRPr="004E4B71" w:rsidRDefault="004E4B71" w:rsidP="004E4B71">
            <w:pPr>
              <w:spacing w:line="240" w:lineRule="auto"/>
              <w:jc w:val="left"/>
              <w:rPr>
                <w:rStyle w:val="Hyperlink"/>
                <w:rtl/>
              </w:rPr>
            </w:pPr>
            <w:hyperlink w:anchor="Seif6" w:tooltip="שטח המיועד להפקע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ג': החיוב בתשלומי הקמה ותשלומם</w:t>
            </w:r>
          </w:p>
        </w:tc>
        <w:tc>
          <w:tcPr>
            <w:tcW w:w="567" w:type="dxa"/>
          </w:tcPr>
          <w:p w:rsidR="004E4B71" w:rsidRPr="004E4B71" w:rsidRDefault="004E4B71" w:rsidP="004E4B71">
            <w:pPr>
              <w:spacing w:line="240" w:lineRule="auto"/>
              <w:jc w:val="left"/>
              <w:rPr>
                <w:rStyle w:val="Hyperlink"/>
                <w:rtl/>
              </w:rPr>
            </w:pPr>
            <w:hyperlink w:anchor="med2" w:tooltip="פרק ג: החיוב בתשלומי הקמה ותשלומ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8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הטלת תשלומי הקמה</w:t>
            </w:r>
          </w:p>
        </w:tc>
        <w:tc>
          <w:tcPr>
            <w:tcW w:w="567" w:type="dxa"/>
          </w:tcPr>
          <w:p w:rsidR="004E4B71" w:rsidRPr="004E4B71" w:rsidRDefault="004E4B71" w:rsidP="004E4B71">
            <w:pPr>
              <w:spacing w:line="240" w:lineRule="auto"/>
              <w:jc w:val="left"/>
              <w:rPr>
                <w:rStyle w:val="Hyperlink"/>
                <w:rtl/>
              </w:rPr>
            </w:pPr>
            <w:hyperlink w:anchor="Seif7" w:tooltip="הטלת תשלומי הקמ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9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חישוב סכום תשלומי ההקמה</w:t>
            </w:r>
          </w:p>
        </w:tc>
        <w:tc>
          <w:tcPr>
            <w:tcW w:w="567" w:type="dxa"/>
          </w:tcPr>
          <w:p w:rsidR="004E4B71" w:rsidRPr="004E4B71" w:rsidRDefault="004E4B71" w:rsidP="004E4B71">
            <w:pPr>
              <w:spacing w:line="240" w:lineRule="auto"/>
              <w:jc w:val="left"/>
              <w:rPr>
                <w:rStyle w:val="Hyperlink"/>
                <w:rtl/>
              </w:rPr>
            </w:pPr>
            <w:hyperlink w:anchor="Seif8" w:tooltip="חישוב סכום תשלומי ההקמ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10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תשלום קודם</w:t>
            </w:r>
          </w:p>
        </w:tc>
        <w:tc>
          <w:tcPr>
            <w:tcW w:w="567" w:type="dxa"/>
          </w:tcPr>
          <w:p w:rsidR="004E4B71" w:rsidRPr="004E4B71" w:rsidRDefault="004E4B71" w:rsidP="004E4B71">
            <w:pPr>
              <w:spacing w:line="240" w:lineRule="auto"/>
              <w:jc w:val="left"/>
              <w:rPr>
                <w:rStyle w:val="Hyperlink"/>
                <w:rtl/>
              </w:rPr>
            </w:pPr>
            <w:hyperlink w:anchor="Seif9" w:tooltip="תשלום קוד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ד': תשלומי ביוב ותשלומים בעד שירותים מסוימים</w:t>
            </w:r>
          </w:p>
        </w:tc>
        <w:tc>
          <w:tcPr>
            <w:tcW w:w="567" w:type="dxa"/>
          </w:tcPr>
          <w:p w:rsidR="004E4B71" w:rsidRPr="004E4B71" w:rsidRDefault="004E4B71" w:rsidP="004E4B71">
            <w:pPr>
              <w:spacing w:line="240" w:lineRule="auto"/>
              <w:jc w:val="left"/>
              <w:rPr>
                <w:rStyle w:val="Hyperlink"/>
                <w:rtl/>
              </w:rPr>
            </w:pPr>
            <w:hyperlink w:anchor="med3" w:tooltip="פרק ד: תשלומי ביוב ותשלומים בעד שירותים מסוי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11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תשלומי ביוב</w:t>
            </w:r>
          </w:p>
        </w:tc>
        <w:tc>
          <w:tcPr>
            <w:tcW w:w="567" w:type="dxa"/>
          </w:tcPr>
          <w:p w:rsidR="004E4B71" w:rsidRPr="004E4B71" w:rsidRDefault="004E4B71" w:rsidP="004E4B71">
            <w:pPr>
              <w:spacing w:line="240" w:lineRule="auto"/>
              <w:jc w:val="left"/>
              <w:rPr>
                <w:rStyle w:val="Hyperlink"/>
                <w:rtl/>
              </w:rPr>
            </w:pPr>
            <w:hyperlink w:anchor="Seif10" w:tooltip="תשלומי ביוב"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11א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תשלומי מים וביוב לספק כפרי רב יישובי</w:t>
            </w:r>
          </w:p>
        </w:tc>
        <w:tc>
          <w:tcPr>
            <w:tcW w:w="567" w:type="dxa"/>
          </w:tcPr>
          <w:p w:rsidR="004E4B71" w:rsidRPr="004E4B71" w:rsidRDefault="004E4B71" w:rsidP="004E4B71">
            <w:pPr>
              <w:spacing w:line="240" w:lineRule="auto"/>
              <w:jc w:val="left"/>
              <w:rPr>
                <w:rStyle w:val="Hyperlink"/>
                <w:rtl/>
              </w:rPr>
            </w:pPr>
            <w:hyperlink w:anchor="Seif33" w:tooltip="תשלומי מים וביוב לספק כפרי רב יישובי"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12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חובת מסירת מידע וחיוב לפי הערכה</w:t>
            </w:r>
          </w:p>
        </w:tc>
        <w:tc>
          <w:tcPr>
            <w:tcW w:w="567" w:type="dxa"/>
          </w:tcPr>
          <w:p w:rsidR="004E4B71" w:rsidRPr="004E4B71" w:rsidRDefault="004E4B71" w:rsidP="004E4B71">
            <w:pPr>
              <w:spacing w:line="240" w:lineRule="auto"/>
              <w:jc w:val="left"/>
              <w:rPr>
                <w:rStyle w:val="Hyperlink"/>
                <w:rtl/>
              </w:rPr>
            </w:pPr>
            <w:hyperlink w:anchor="Seif11" w:tooltip="חובת מסירת מידע וחיוב לפי הערכ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13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חיוב בשל שפכי מפעלים</w:t>
            </w:r>
          </w:p>
        </w:tc>
        <w:tc>
          <w:tcPr>
            <w:tcW w:w="567" w:type="dxa"/>
          </w:tcPr>
          <w:p w:rsidR="004E4B71" w:rsidRPr="004E4B71" w:rsidRDefault="004E4B71" w:rsidP="004E4B71">
            <w:pPr>
              <w:spacing w:line="240" w:lineRule="auto"/>
              <w:jc w:val="left"/>
              <w:rPr>
                <w:rStyle w:val="Hyperlink"/>
                <w:rtl/>
              </w:rPr>
            </w:pPr>
            <w:hyperlink w:anchor="Seif13" w:tooltip="חיוב בשל שפכי מפעל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חיוב בעד שירותים מסוימים</w:t>
            </w:r>
          </w:p>
        </w:tc>
        <w:tc>
          <w:tcPr>
            <w:tcW w:w="567" w:type="dxa"/>
          </w:tcPr>
          <w:p w:rsidR="004E4B71" w:rsidRPr="004E4B71" w:rsidRDefault="004E4B71" w:rsidP="004E4B71">
            <w:pPr>
              <w:spacing w:line="240" w:lineRule="auto"/>
              <w:jc w:val="left"/>
              <w:rPr>
                <w:rStyle w:val="Hyperlink"/>
                <w:rtl/>
              </w:rPr>
            </w:pPr>
            <w:hyperlink w:anchor="Seif14" w:tooltip="חיוב בעד שירותים מסוי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ד'1: חישוב עלויות שירותי מים וביוב לספק כפרי רב-יישובי</w:t>
            </w:r>
          </w:p>
        </w:tc>
        <w:tc>
          <w:tcPr>
            <w:tcW w:w="567" w:type="dxa"/>
          </w:tcPr>
          <w:p w:rsidR="004E4B71" w:rsidRPr="004E4B71" w:rsidRDefault="004E4B71" w:rsidP="004E4B71">
            <w:pPr>
              <w:spacing w:line="240" w:lineRule="auto"/>
              <w:jc w:val="left"/>
              <w:rPr>
                <w:rStyle w:val="Hyperlink"/>
                <w:rtl/>
              </w:rPr>
            </w:pPr>
            <w:hyperlink w:anchor="med4" w:tooltip="פרק ד1: חישוב עלויות שירותי מים וביוב לספק כפרי רב-יישובי"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סימן א': פרשנות</w:t>
            </w:r>
          </w:p>
        </w:tc>
        <w:tc>
          <w:tcPr>
            <w:tcW w:w="567" w:type="dxa"/>
          </w:tcPr>
          <w:p w:rsidR="004E4B71" w:rsidRPr="004E4B71" w:rsidRDefault="004E4B71" w:rsidP="004E4B71">
            <w:pPr>
              <w:spacing w:line="240" w:lineRule="auto"/>
              <w:jc w:val="left"/>
              <w:rPr>
                <w:rStyle w:val="Hyperlink"/>
                <w:rtl/>
              </w:rPr>
            </w:pPr>
            <w:hyperlink w:anchor="hed20" w:tooltip="סימן א: פרשנ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14א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הגדרות</w:t>
            </w:r>
          </w:p>
        </w:tc>
        <w:tc>
          <w:tcPr>
            <w:tcW w:w="567" w:type="dxa"/>
          </w:tcPr>
          <w:p w:rsidR="004E4B71" w:rsidRPr="004E4B71" w:rsidRDefault="004E4B71" w:rsidP="004E4B71">
            <w:pPr>
              <w:spacing w:line="240" w:lineRule="auto"/>
              <w:jc w:val="left"/>
              <w:rPr>
                <w:rStyle w:val="Hyperlink"/>
                <w:rtl/>
              </w:rPr>
            </w:pPr>
            <w:hyperlink w:anchor="Seif34" w:tooltip="הגדר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סימן ב': עלות מוכרת לשירותי מים וביוב</w:t>
            </w:r>
          </w:p>
        </w:tc>
        <w:tc>
          <w:tcPr>
            <w:tcW w:w="567" w:type="dxa"/>
          </w:tcPr>
          <w:p w:rsidR="004E4B71" w:rsidRPr="004E4B71" w:rsidRDefault="004E4B71" w:rsidP="004E4B71">
            <w:pPr>
              <w:spacing w:line="240" w:lineRule="auto"/>
              <w:jc w:val="left"/>
              <w:rPr>
                <w:rStyle w:val="Hyperlink"/>
                <w:rtl/>
              </w:rPr>
            </w:pPr>
            <w:hyperlink w:anchor="hed21" w:tooltip="סימן ב: עלות מוכרת לשירותי מים וביוב"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14ב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עלות מוכרת לשירותי מים וביוב</w:t>
            </w:r>
          </w:p>
        </w:tc>
        <w:tc>
          <w:tcPr>
            <w:tcW w:w="567" w:type="dxa"/>
          </w:tcPr>
          <w:p w:rsidR="004E4B71" w:rsidRPr="004E4B71" w:rsidRDefault="004E4B71" w:rsidP="004E4B71">
            <w:pPr>
              <w:spacing w:line="240" w:lineRule="auto"/>
              <w:jc w:val="left"/>
              <w:rPr>
                <w:rStyle w:val="Hyperlink"/>
                <w:rtl/>
              </w:rPr>
            </w:pPr>
            <w:hyperlink w:anchor="Seif35" w:tooltip="עלות מוכרת לשירותי מים וביוב"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14ג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סייג לקביעת העלות המוכרת</w:t>
            </w:r>
          </w:p>
        </w:tc>
        <w:tc>
          <w:tcPr>
            <w:tcW w:w="567" w:type="dxa"/>
          </w:tcPr>
          <w:p w:rsidR="004E4B71" w:rsidRPr="004E4B71" w:rsidRDefault="004E4B71" w:rsidP="004E4B71">
            <w:pPr>
              <w:spacing w:line="240" w:lineRule="auto"/>
              <w:jc w:val="left"/>
              <w:rPr>
                <w:rStyle w:val="Hyperlink"/>
                <w:rtl/>
              </w:rPr>
            </w:pPr>
            <w:hyperlink w:anchor="Seif36" w:tooltip="סייג לקביעת העלות המוכר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סימן ג': תשואה ופחת על השקעה מוכרת</w:t>
            </w:r>
          </w:p>
        </w:tc>
        <w:tc>
          <w:tcPr>
            <w:tcW w:w="567" w:type="dxa"/>
          </w:tcPr>
          <w:p w:rsidR="004E4B71" w:rsidRPr="004E4B71" w:rsidRDefault="004E4B71" w:rsidP="004E4B71">
            <w:pPr>
              <w:spacing w:line="240" w:lineRule="auto"/>
              <w:jc w:val="left"/>
              <w:rPr>
                <w:rStyle w:val="Hyperlink"/>
                <w:rtl/>
              </w:rPr>
            </w:pPr>
            <w:hyperlink w:anchor="hed22" w:tooltip="סימן ג: תשואה ופחת על השקעה מוכר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14ד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תשואה מוכרת על הון זר</w:t>
            </w:r>
          </w:p>
        </w:tc>
        <w:tc>
          <w:tcPr>
            <w:tcW w:w="567" w:type="dxa"/>
          </w:tcPr>
          <w:p w:rsidR="004E4B71" w:rsidRPr="004E4B71" w:rsidRDefault="004E4B71" w:rsidP="004E4B71">
            <w:pPr>
              <w:spacing w:line="240" w:lineRule="auto"/>
              <w:jc w:val="left"/>
              <w:rPr>
                <w:rStyle w:val="Hyperlink"/>
                <w:rtl/>
              </w:rPr>
            </w:pPr>
            <w:hyperlink w:anchor="Seif37" w:tooltip="תשואה מוכרת על הון זר"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14ה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תשואה מוכרת על הון סביל</w:t>
            </w:r>
          </w:p>
        </w:tc>
        <w:tc>
          <w:tcPr>
            <w:tcW w:w="567" w:type="dxa"/>
          </w:tcPr>
          <w:p w:rsidR="004E4B71" w:rsidRPr="004E4B71" w:rsidRDefault="004E4B71" w:rsidP="004E4B71">
            <w:pPr>
              <w:spacing w:line="240" w:lineRule="auto"/>
              <w:jc w:val="left"/>
              <w:rPr>
                <w:rStyle w:val="Hyperlink"/>
                <w:rtl/>
              </w:rPr>
            </w:pPr>
            <w:hyperlink w:anchor="Seif38" w:tooltip="תשואה מוכרת על הון סביל"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14ו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תשואה מוכרת על הון עצמי</w:t>
            </w:r>
          </w:p>
        </w:tc>
        <w:tc>
          <w:tcPr>
            <w:tcW w:w="567" w:type="dxa"/>
          </w:tcPr>
          <w:p w:rsidR="004E4B71" w:rsidRPr="004E4B71" w:rsidRDefault="004E4B71" w:rsidP="004E4B71">
            <w:pPr>
              <w:spacing w:line="240" w:lineRule="auto"/>
              <w:jc w:val="left"/>
              <w:rPr>
                <w:rStyle w:val="Hyperlink"/>
                <w:rtl/>
              </w:rPr>
            </w:pPr>
            <w:hyperlink w:anchor="Seif39" w:tooltip="תשואה מוכרת על הון עצמי"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14ז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פחת מוכר</w:t>
            </w:r>
          </w:p>
        </w:tc>
        <w:tc>
          <w:tcPr>
            <w:tcW w:w="567" w:type="dxa"/>
          </w:tcPr>
          <w:p w:rsidR="004E4B71" w:rsidRPr="004E4B71" w:rsidRDefault="004E4B71" w:rsidP="004E4B71">
            <w:pPr>
              <w:spacing w:line="240" w:lineRule="auto"/>
              <w:jc w:val="left"/>
              <w:rPr>
                <w:rStyle w:val="Hyperlink"/>
                <w:rtl/>
              </w:rPr>
            </w:pPr>
            <w:hyperlink w:anchor="Seif40" w:tooltip="פחת מוכר"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14ח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ייחוד כספים</w:t>
            </w:r>
          </w:p>
        </w:tc>
        <w:tc>
          <w:tcPr>
            <w:tcW w:w="567" w:type="dxa"/>
          </w:tcPr>
          <w:p w:rsidR="004E4B71" w:rsidRPr="004E4B71" w:rsidRDefault="004E4B71" w:rsidP="004E4B71">
            <w:pPr>
              <w:spacing w:line="240" w:lineRule="auto"/>
              <w:jc w:val="left"/>
              <w:rPr>
                <w:rStyle w:val="Hyperlink"/>
                <w:rtl/>
              </w:rPr>
            </w:pPr>
            <w:hyperlink w:anchor="Seif41" w:tooltip="ייחוד כספ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סימן ד': פחת גבייה ופחת מים</w:t>
            </w:r>
          </w:p>
        </w:tc>
        <w:tc>
          <w:tcPr>
            <w:tcW w:w="567" w:type="dxa"/>
          </w:tcPr>
          <w:p w:rsidR="004E4B71" w:rsidRPr="004E4B71" w:rsidRDefault="004E4B71" w:rsidP="004E4B71">
            <w:pPr>
              <w:spacing w:line="240" w:lineRule="auto"/>
              <w:jc w:val="left"/>
              <w:rPr>
                <w:rStyle w:val="Hyperlink"/>
                <w:rtl/>
              </w:rPr>
            </w:pPr>
            <w:hyperlink w:anchor="hed23" w:tooltip="סימן ד: פחת גבייה ופחת 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lastRenderedPageBreak/>
              <w:t xml:space="preserve">סעיף 14ט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פחת גבייה</w:t>
            </w:r>
          </w:p>
        </w:tc>
        <w:tc>
          <w:tcPr>
            <w:tcW w:w="567" w:type="dxa"/>
          </w:tcPr>
          <w:p w:rsidR="004E4B71" w:rsidRPr="004E4B71" w:rsidRDefault="004E4B71" w:rsidP="004E4B71">
            <w:pPr>
              <w:spacing w:line="240" w:lineRule="auto"/>
              <w:jc w:val="left"/>
              <w:rPr>
                <w:rStyle w:val="Hyperlink"/>
                <w:rtl/>
              </w:rPr>
            </w:pPr>
            <w:hyperlink w:anchor="Seif42" w:tooltip="פחת גביי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14י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פחת מים</w:t>
            </w:r>
          </w:p>
        </w:tc>
        <w:tc>
          <w:tcPr>
            <w:tcW w:w="567" w:type="dxa"/>
          </w:tcPr>
          <w:p w:rsidR="004E4B71" w:rsidRPr="004E4B71" w:rsidRDefault="004E4B71" w:rsidP="004E4B71">
            <w:pPr>
              <w:spacing w:line="240" w:lineRule="auto"/>
              <w:jc w:val="left"/>
              <w:rPr>
                <w:rStyle w:val="Hyperlink"/>
                <w:rtl/>
              </w:rPr>
            </w:pPr>
            <w:hyperlink w:anchor="Seif43" w:tooltip="פחת 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סימן ה': עלויות תפעול ומינהלה</w:t>
            </w:r>
          </w:p>
        </w:tc>
        <w:tc>
          <w:tcPr>
            <w:tcW w:w="567" w:type="dxa"/>
          </w:tcPr>
          <w:p w:rsidR="004E4B71" w:rsidRPr="004E4B71" w:rsidRDefault="004E4B71" w:rsidP="004E4B71">
            <w:pPr>
              <w:spacing w:line="240" w:lineRule="auto"/>
              <w:jc w:val="left"/>
              <w:rPr>
                <w:rStyle w:val="Hyperlink"/>
                <w:rtl/>
              </w:rPr>
            </w:pPr>
            <w:hyperlink w:anchor="hed24" w:tooltip="סימן ה: עלויות תפעול ומינהל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14יא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עלויות תפעול ומינהלה</w:t>
            </w:r>
          </w:p>
        </w:tc>
        <w:tc>
          <w:tcPr>
            <w:tcW w:w="567" w:type="dxa"/>
          </w:tcPr>
          <w:p w:rsidR="004E4B71" w:rsidRPr="004E4B71" w:rsidRDefault="004E4B71" w:rsidP="004E4B71">
            <w:pPr>
              <w:spacing w:line="240" w:lineRule="auto"/>
              <w:jc w:val="left"/>
              <w:rPr>
                <w:rStyle w:val="Hyperlink"/>
                <w:rtl/>
              </w:rPr>
            </w:pPr>
            <w:hyperlink w:anchor="Seif44" w:tooltip="עלויות תפעול ומינהל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14יב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עלות מוכרת בעד הון חוזר</w:t>
            </w:r>
          </w:p>
        </w:tc>
        <w:tc>
          <w:tcPr>
            <w:tcW w:w="567" w:type="dxa"/>
          </w:tcPr>
          <w:p w:rsidR="004E4B71" w:rsidRPr="004E4B71" w:rsidRDefault="004E4B71" w:rsidP="004E4B71">
            <w:pPr>
              <w:spacing w:line="240" w:lineRule="auto"/>
              <w:jc w:val="left"/>
              <w:rPr>
                <w:rStyle w:val="Hyperlink"/>
                <w:rtl/>
              </w:rPr>
            </w:pPr>
            <w:hyperlink w:anchor="Seif45" w:tooltip="עלות מוכרת בעד הון חוזר"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14יג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ערך כינון מערכת מים</w:t>
            </w:r>
          </w:p>
        </w:tc>
        <w:tc>
          <w:tcPr>
            <w:tcW w:w="567" w:type="dxa"/>
          </w:tcPr>
          <w:p w:rsidR="004E4B71" w:rsidRPr="004E4B71" w:rsidRDefault="004E4B71" w:rsidP="004E4B71">
            <w:pPr>
              <w:spacing w:line="240" w:lineRule="auto"/>
              <w:jc w:val="left"/>
              <w:rPr>
                <w:rStyle w:val="Hyperlink"/>
                <w:rtl/>
              </w:rPr>
            </w:pPr>
            <w:hyperlink w:anchor="Seif46" w:tooltip="ערך כינון מערכת 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14יד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ערך כינון מערכת ביוב</w:t>
            </w:r>
          </w:p>
        </w:tc>
        <w:tc>
          <w:tcPr>
            <w:tcW w:w="567" w:type="dxa"/>
          </w:tcPr>
          <w:p w:rsidR="004E4B71" w:rsidRPr="004E4B71" w:rsidRDefault="004E4B71" w:rsidP="004E4B71">
            <w:pPr>
              <w:spacing w:line="240" w:lineRule="auto"/>
              <w:jc w:val="left"/>
              <w:rPr>
                <w:rStyle w:val="Hyperlink"/>
                <w:rtl/>
              </w:rPr>
            </w:pPr>
            <w:hyperlink w:anchor="Seif47" w:tooltip="ערך כינון מערכת ביוב"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14טו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סקר תשתיות</w:t>
            </w:r>
          </w:p>
        </w:tc>
        <w:tc>
          <w:tcPr>
            <w:tcW w:w="567" w:type="dxa"/>
          </w:tcPr>
          <w:p w:rsidR="004E4B71" w:rsidRPr="004E4B71" w:rsidRDefault="004E4B71" w:rsidP="004E4B71">
            <w:pPr>
              <w:spacing w:line="240" w:lineRule="auto"/>
              <w:jc w:val="left"/>
              <w:rPr>
                <w:rStyle w:val="Hyperlink"/>
                <w:rtl/>
              </w:rPr>
            </w:pPr>
            <w:hyperlink w:anchor="Seif48" w:tooltip="סקר תשתי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14טז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עדכון סכומים ועלות מוכרת</w:t>
            </w:r>
          </w:p>
        </w:tc>
        <w:tc>
          <w:tcPr>
            <w:tcW w:w="567" w:type="dxa"/>
          </w:tcPr>
          <w:p w:rsidR="004E4B71" w:rsidRPr="004E4B71" w:rsidRDefault="004E4B71" w:rsidP="004E4B71">
            <w:pPr>
              <w:spacing w:line="240" w:lineRule="auto"/>
              <w:jc w:val="left"/>
              <w:rPr>
                <w:rStyle w:val="Hyperlink"/>
                <w:rtl/>
              </w:rPr>
            </w:pPr>
            <w:hyperlink w:anchor="Seif49" w:tooltip="עדכון סכומים ועלות מוכר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ה': דרישת תשלום, פירעונה ודרכים לבירורה</w:t>
            </w:r>
          </w:p>
        </w:tc>
        <w:tc>
          <w:tcPr>
            <w:tcW w:w="567" w:type="dxa"/>
          </w:tcPr>
          <w:p w:rsidR="004E4B71" w:rsidRPr="004E4B71" w:rsidRDefault="004E4B71" w:rsidP="004E4B71">
            <w:pPr>
              <w:spacing w:line="240" w:lineRule="auto"/>
              <w:jc w:val="left"/>
              <w:rPr>
                <w:rStyle w:val="Hyperlink"/>
                <w:rtl/>
              </w:rPr>
            </w:pPr>
            <w:hyperlink w:anchor="med5" w:tooltip="פרק ה: דרישת תשלום, פירעונה ודרכים לבירור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15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דרישה לתשלומי הקמה ופירעונה</w:t>
            </w:r>
          </w:p>
        </w:tc>
        <w:tc>
          <w:tcPr>
            <w:tcW w:w="567" w:type="dxa"/>
          </w:tcPr>
          <w:p w:rsidR="004E4B71" w:rsidRPr="004E4B71" w:rsidRDefault="004E4B71" w:rsidP="004E4B71">
            <w:pPr>
              <w:spacing w:line="240" w:lineRule="auto"/>
              <w:jc w:val="left"/>
              <w:rPr>
                <w:rStyle w:val="Hyperlink"/>
                <w:rtl/>
              </w:rPr>
            </w:pPr>
            <w:hyperlink w:anchor="Seif15" w:tooltip="דרישה לתשלומי הקמה ופירעונ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16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דרישה לתשלומי ביוב ודרישת תשלום בעד שירותים מסוימים</w:t>
            </w:r>
          </w:p>
        </w:tc>
        <w:tc>
          <w:tcPr>
            <w:tcW w:w="567" w:type="dxa"/>
          </w:tcPr>
          <w:p w:rsidR="004E4B71" w:rsidRPr="004E4B71" w:rsidRDefault="004E4B71" w:rsidP="004E4B71">
            <w:pPr>
              <w:spacing w:line="240" w:lineRule="auto"/>
              <w:jc w:val="left"/>
              <w:rPr>
                <w:rStyle w:val="Hyperlink"/>
                <w:rtl/>
              </w:rPr>
            </w:pPr>
            <w:hyperlink w:anchor="Seif16" w:tooltip="דרישה לתשלומי ביוב ודרישת תשלום בעד שירותים מסוי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17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בירור בדבר דרישה לתשלומי הקמה</w:t>
            </w:r>
          </w:p>
        </w:tc>
        <w:tc>
          <w:tcPr>
            <w:tcW w:w="567" w:type="dxa"/>
          </w:tcPr>
          <w:p w:rsidR="004E4B71" w:rsidRPr="004E4B71" w:rsidRDefault="004E4B71" w:rsidP="004E4B71">
            <w:pPr>
              <w:spacing w:line="240" w:lineRule="auto"/>
              <w:jc w:val="left"/>
              <w:rPr>
                <w:rStyle w:val="Hyperlink"/>
                <w:rtl/>
              </w:rPr>
            </w:pPr>
            <w:hyperlink w:anchor="Seif17" w:tooltip="בירור בדבר דרישה לתשלומי הקמ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18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בירור תלונות</w:t>
            </w:r>
          </w:p>
        </w:tc>
        <w:tc>
          <w:tcPr>
            <w:tcW w:w="567" w:type="dxa"/>
          </w:tcPr>
          <w:p w:rsidR="004E4B71" w:rsidRPr="004E4B71" w:rsidRDefault="004E4B71" w:rsidP="004E4B71">
            <w:pPr>
              <w:spacing w:line="240" w:lineRule="auto"/>
              <w:jc w:val="left"/>
              <w:rPr>
                <w:rStyle w:val="Hyperlink"/>
                <w:rtl/>
              </w:rPr>
            </w:pPr>
            <w:hyperlink w:anchor="Seif18" w:tooltip="בירור תלונ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19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הצמדה וריבית</w:t>
            </w:r>
          </w:p>
        </w:tc>
        <w:tc>
          <w:tcPr>
            <w:tcW w:w="567" w:type="dxa"/>
          </w:tcPr>
          <w:p w:rsidR="004E4B71" w:rsidRPr="004E4B71" w:rsidRDefault="004E4B71" w:rsidP="004E4B71">
            <w:pPr>
              <w:spacing w:line="240" w:lineRule="auto"/>
              <w:jc w:val="left"/>
              <w:rPr>
                <w:rStyle w:val="Hyperlink"/>
                <w:rtl/>
              </w:rPr>
            </w:pPr>
            <w:hyperlink w:anchor="Seif19" w:tooltip="הצמדה וריב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20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החזר תשלום בשל אי ביצוע בנייה</w:t>
            </w:r>
          </w:p>
        </w:tc>
        <w:tc>
          <w:tcPr>
            <w:tcW w:w="567" w:type="dxa"/>
          </w:tcPr>
          <w:p w:rsidR="004E4B71" w:rsidRPr="004E4B71" w:rsidRDefault="004E4B71" w:rsidP="004E4B71">
            <w:pPr>
              <w:spacing w:line="240" w:lineRule="auto"/>
              <w:jc w:val="left"/>
              <w:rPr>
                <w:rStyle w:val="Hyperlink"/>
                <w:rtl/>
              </w:rPr>
            </w:pPr>
            <w:hyperlink w:anchor="Seif20" w:tooltip="החזר תשלום בשל אי ביצוע בניי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21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המצאה של דרישה לתשלומי הקמה</w:t>
            </w:r>
          </w:p>
        </w:tc>
        <w:tc>
          <w:tcPr>
            <w:tcW w:w="567" w:type="dxa"/>
          </w:tcPr>
          <w:p w:rsidR="004E4B71" w:rsidRPr="004E4B71" w:rsidRDefault="004E4B71" w:rsidP="004E4B71">
            <w:pPr>
              <w:spacing w:line="240" w:lineRule="auto"/>
              <w:jc w:val="left"/>
              <w:rPr>
                <w:rStyle w:val="Hyperlink"/>
                <w:rtl/>
              </w:rPr>
            </w:pPr>
            <w:hyperlink w:anchor="Seif21" w:tooltip="המצאה של דרישה לתשלומי הקמ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פרק ו': הוראות שונות</w:t>
            </w:r>
          </w:p>
        </w:tc>
        <w:tc>
          <w:tcPr>
            <w:tcW w:w="567" w:type="dxa"/>
          </w:tcPr>
          <w:p w:rsidR="004E4B71" w:rsidRPr="004E4B71" w:rsidRDefault="004E4B71" w:rsidP="004E4B71">
            <w:pPr>
              <w:spacing w:line="240" w:lineRule="auto"/>
              <w:jc w:val="left"/>
              <w:rPr>
                <w:rStyle w:val="Hyperlink"/>
                <w:rtl/>
              </w:rPr>
            </w:pPr>
            <w:hyperlink w:anchor="med6" w:tooltip="פרק ו: הוראות שונ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22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ייחוד הכספים וחובת פרסום ודיווח</w:t>
            </w:r>
          </w:p>
        </w:tc>
        <w:tc>
          <w:tcPr>
            <w:tcW w:w="567" w:type="dxa"/>
          </w:tcPr>
          <w:p w:rsidR="004E4B71" w:rsidRPr="004E4B71" w:rsidRDefault="004E4B71" w:rsidP="004E4B71">
            <w:pPr>
              <w:spacing w:line="240" w:lineRule="auto"/>
              <w:jc w:val="left"/>
              <w:rPr>
                <w:rStyle w:val="Hyperlink"/>
                <w:rtl/>
              </w:rPr>
            </w:pPr>
            <w:hyperlink w:anchor="Seif22" w:tooltip="ייחוד הכספים וחובת פרסום ודיווח"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23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שותפים בנכס</w:t>
            </w:r>
          </w:p>
        </w:tc>
        <w:tc>
          <w:tcPr>
            <w:tcW w:w="567" w:type="dxa"/>
          </w:tcPr>
          <w:p w:rsidR="004E4B71" w:rsidRPr="004E4B71" w:rsidRDefault="004E4B71" w:rsidP="004E4B71">
            <w:pPr>
              <w:spacing w:line="240" w:lineRule="auto"/>
              <w:jc w:val="left"/>
              <w:rPr>
                <w:rStyle w:val="Hyperlink"/>
                <w:rtl/>
              </w:rPr>
            </w:pPr>
            <w:hyperlink w:anchor="Seif23" w:tooltip="שותפים בנכס"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24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מתן הנחה מתשלומי הקמה לביוב עקב קבלת מענק</w:t>
            </w:r>
          </w:p>
        </w:tc>
        <w:tc>
          <w:tcPr>
            <w:tcW w:w="567" w:type="dxa"/>
          </w:tcPr>
          <w:p w:rsidR="004E4B71" w:rsidRPr="004E4B71" w:rsidRDefault="004E4B71" w:rsidP="004E4B71">
            <w:pPr>
              <w:spacing w:line="240" w:lineRule="auto"/>
              <w:jc w:val="left"/>
              <w:rPr>
                <w:rStyle w:val="Hyperlink"/>
                <w:rtl/>
              </w:rPr>
            </w:pPr>
            <w:hyperlink w:anchor="Seif24" w:tooltip="מתן הנחה מתשלומי הקמה לביוב עקב קבלת מענק"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24א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מתן הנחה מתשלומי הקמה בשל קבלת מערכת מים או מערכת ביוב קיימות</w:t>
            </w:r>
          </w:p>
        </w:tc>
        <w:tc>
          <w:tcPr>
            <w:tcW w:w="567" w:type="dxa"/>
          </w:tcPr>
          <w:p w:rsidR="004E4B71" w:rsidRPr="004E4B71" w:rsidRDefault="004E4B71" w:rsidP="004E4B71">
            <w:pPr>
              <w:spacing w:line="240" w:lineRule="auto"/>
              <w:jc w:val="left"/>
              <w:rPr>
                <w:rStyle w:val="Hyperlink"/>
                <w:rtl/>
              </w:rPr>
            </w:pPr>
            <w:hyperlink w:anchor="Seif30" w:tooltip="מתן הנחה מתשלומי הקמה בשל קבלת מערכת מים או מערכת ביוב קיימו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25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הצמדה, עדכון ועיגול סכומים</w:t>
            </w:r>
          </w:p>
        </w:tc>
        <w:tc>
          <w:tcPr>
            <w:tcW w:w="567" w:type="dxa"/>
          </w:tcPr>
          <w:p w:rsidR="004E4B71" w:rsidRPr="004E4B71" w:rsidRDefault="004E4B71" w:rsidP="004E4B71">
            <w:pPr>
              <w:spacing w:line="240" w:lineRule="auto"/>
              <w:jc w:val="left"/>
              <w:rPr>
                <w:rStyle w:val="Hyperlink"/>
                <w:rtl/>
              </w:rPr>
            </w:pPr>
            <w:hyperlink w:anchor="Seif25" w:tooltip="הצמדה, עדכון ועיגול סכומים"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26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ביטול</w:t>
            </w:r>
          </w:p>
        </w:tc>
        <w:tc>
          <w:tcPr>
            <w:tcW w:w="567" w:type="dxa"/>
          </w:tcPr>
          <w:p w:rsidR="004E4B71" w:rsidRPr="004E4B71" w:rsidRDefault="004E4B71" w:rsidP="004E4B71">
            <w:pPr>
              <w:spacing w:line="240" w:lineRule="auto"/>
              <w:jc w:val="left"/>
              <w:rPr>
                <w:rStyle w:val="Hyperlink"/>
                <w:rtl/>
              </w:rPr>
            </w:pPr>
            <w:hyperlink w:anchor="Seif26" w:tooltip="ביטול"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27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תחילה ותחולה</w:t>
            </w:r>
          </w:p>
        </w:tc>
        <w:tc>
          <w:tcPr>
            <w:tcW w:w="567" w:type="dxa"/>
          </w:tcPr>
          <w:p w:rsidR="004E4B71" w:rsidRPr="004E4B71" w:rsidRDefault="004E4B71" w:rsidP="004E4B71">
            <w:pPr>
              <w:spacing w:line="240" w:lineRule="auto"/>
              <w:jc w:val="left"/>
              <w:rPr>
                <w:rStyle w:val="Hyperlink"/>
                <w:rtl/>
              </w:rPr>
            </w:pPr>
            <w:hyperlink w:anchor="Seif27" w:tooltip="תחילה ותחול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28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הוראות מעבר</w:t>
            </w:r>
          </w:p>
        </w:tc>
        <w:tc>
          <w:tcPr>
            <w:tcW w:w="567" w:type="dxa"/>
          </w:tcPr>
          <w:p w:rsidR="004E4B71" w:rsidRPr="004E4B71" w:rsidRDefault="004E4B71" w:rsidP="004E4B71">
            <w:pPr>
              <w:spacing w:line="240" w:lineRule="auto"/>
              <w:jc w:val="left"/>
              <w:rPr>
                <w:rStyle w:val="Hyperlink"/>
                <w:rtl/>
              </w:rPr>
            </w:pPr>
            <w:hyperlink w:anchor="Seif28" w:tooltip="הוראות מעבר"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r>
              <w:rPr>
                <w:rFonts w:cs="Times New Roman"/>
                <w:sz w:val="24"/>
                <w:rtl/>
              </w:rPr>
              <w:t xml:space="preserve">סעיף 29 </w:t>
            </w: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הוראת שעה</w:t>
            </w:r>
          </w:p>
        </w:tc>
        <w:tc>
          <w:tcPr>
            <w:tcW w:w="567" w:type="dxa"/>
          </w:tcPr>
          <w:p w:rsidR="004E4B71" w:rsidRPr="004E4B71" w:rsidRDefault="004E4B71" w:rsidP="004E4B71">
            <w:pPr>
              <w:spacing w:line="240" w:lineRule="auto"/>
              <w:jc w:val="left"/>
              <w:rPr>
                <w:rStyle w:val="Hyperlink"/>
                <w:rtl/>
              </w:rPr>
            </w:pPr>
            <w:hyperlink w:anchor="Seif29" w:tooltip="הוראת שע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ראשונה</w:t>
            </w:r>
          </w:p>
        </w:tc>
        <w:tc>
          <w:tcPr>
            <w:tcW w:w="567" w:type="dxa"/>
          </w:tcPr>
          <w:p w:rsidR="004E4B71" w:rsidRPr="004E4B71" w:rsidRDefault="004E4B71" w:rsidP="004E4B71">
            <w:pPr>
              <w:spacing w:line="240" w:lineRule="auto"/>
              <w:jc w:val="left"/>
              <w:rPr>
                <w:rStyle w:val="Hyperlink"/>
                <w:rtl/>
              </w:rPr>
            </w:pPr>
            <w:hyperlink w:anchor="med7" w:tooltip="תוספת ראשונ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שנייה</w:t>
            </w:r>
          </w:p>
        </w:tc>
        <w:tc>
          <w:tcPr>
            <w:tcW w:w="567" w:type="dxa"/>
          </w:tcPr>
          <w:p w:rsidR="004E4B71" w:rsidRPr="004E4B71" w:rsidRDefault="004E4B71" w:rsidP="004E4B71">
            <w:pPr>
              <w:spacing w:line="240" w:lineRule="auto"/>
              <w:jc w:val="left"/>
              <w:rPr>
                <w:rStyle w:val="Hyperlink"/>
                <w:rtl/>
              </w:rPr>
            </w:pPr>
            <w:hyperlink w:anchor="med8" w:tooltip="תוספת שניי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שלישית</w:t>
            </w:r>
          </w:p>
        </w:tc>
        <w:tc>
          <w:tcPr>
            <w:tcW w:w="567" w:type="dxa"/>
          </w:tcPr>
          <w:p w:rsidR="004E4B71" w:rsidRPr="004E4B71" w:rsidRDefault="004E4B71" w:rsidP="004E4B71">
            <w:pPr>
              <w:spacing w:line="240" w:lineRule="auto"/>
              <w:jc w:val="left"/>
              <w:rPr>
                <w:rStyle w:val="Hyperlink"/>
                <w:rtl/>
              </w:rPr>
            </w:pPr>
            <w:hyperlink w:anchor="med9" w:tooltip="תוספת שליש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רביעית</w:t>
            </w:r>
          </w:p>
        </w:tc>
        <w:tc>
          <w:tcPr>
            <w:tcW w:w="567" w:type="dxa"/>
          </w:tcPr>
          <w:p w:rsidR="004E4B71" w:rsidRPr="004E4B71" w:rsidRDefault="004E4B71" w:rsidP="004E4B71">
            <w:pPr>
              <w:spacing w:line="240" w:lineRule="auto"/>
              <w:jc w:val="left"/>
              <w:rPr>
                <w:rStyle w:val="Hyperlink"/>
                <w:rtl/>
              </w:rPr>
            </w:pPr>
            <w:hyperlink w:anchor="med10" w:tooltip="תוספת רביע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חמישית</w:t>
            </w:r>
          </w:p>
        </w:tc>
        <w:tc>
          <w:tcPr>
            <w:tcW w:w="567" w:type="dxa"/>
          </w:tcPr>
          <w:p w:rsidR="004E4B71" w:rsidRPr="004E4B71" w:rsidRDefault="004E4B71" w:rsidP="004E4B71">
            <w:pPr>
              <w:spacing w:line="240" w:lineRule="auto"/>
              <w:jc w:val="left"/>
              <w:rPr>
                <w:rStyle w:val="Hyperlink"/>
                <w:rtl/>
              </w:rPr>
            </w:pPr>
            <w:hyperlink w:anchor="med11" w:tooltip="תוספת חמיש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שישית</w:t>
            </w:r>
          </w:p>
        </w:tc>
        <w:tc>
          <w:tcPr>
            <w:tcW w:w="567" w:type="dxa"/>
          </w:tcPr>
          <w:p w:rsidR="004E4B71" w:rsidRPr="004E4B71" w:rsidRDefault="004E4B71" w:rsidP="004E4B71">
            <w:pPr>
              <w:spacing w:line="240" w:lineRule="auto"/>
              <w:jc w:val="left"/>
              <w:rPr>
                <w:rStyle w:val="Hyperlink"/>
                <w:rtl/>
              </w:rPr>
            </w:pPr>
            <w:hyperlink w:anchor="med12" w:tooltip="תוספת שיש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שביעית</w:t>
            </w:r>
          </w:p>
        </w:tc>
        <w:tc>
          <w:tcPr>
            <w:tcW w:w="567" w:type="dxa"/>
          </w:tcPr>
          <w:p w:rsidR="004E4B71" w:rsidRPr="004E4B71" w:rsidRDefault="004E4B71" w:rsidP="004E4B71">
            <w:pPr>
              <w:spacing w:line="240" w:lineRule="auto"/>
              <w:jc w:val="left"/>
              <w:rPr>
                <w:rStyle w:val="Hyperlink"/>
                <w:rtl/>
              </w:rPr>
            </w:pPr>
            <w:hyperlink w:anchor="med13" w:tooltip="תוספת שביע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שמינית</w:t>
            </w:r>
          </w:p>
        </w:tc>
        <w:tc>
          <w:tcPr>
            <w:tcW w:w="567" w:type="dxa"/>
          </w:tcPr>
          <w:p w:rsidR="004E4B71" w:rsidRPr="004E4B71" w:rsidRDefault="004E4B71" w:rsidP="004E4B71">
            <w:pPr>
              <w:spacing w:line="240" w:lineRule="auto"/>
              <w:jc w:val="left"/>
              <w:rPr>
                <w:rStyle w:val="Hyperlink"/>
                <w:rtl/>
              </w:rPr>
            </w:pPr>
            <w:hyperlink w:anchor="med14" w:tooltip="תוספת שמינ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תשיעית</w:t>
            </w:r>
          </w:p>
        </w:tc>
        <w:tc>
          <w:tcPr>
            <w:tcW w:w="567" w:type="dxa"/>
          </w:tcPr>
          <w:p w:rsidR="004E4B71" w:rsidRPr="004E4B71" w:rsidRDefault="004E4B71" w:rsidP="004E4B71">
            <w:pPr>
              <w:spacing w:line="240" w:lineRule="auto"/>
              <w:jc w:val="left"/>
              <w:rPr>
                <w:rStyle w:val="Hyperlink"/>
                <w:rtl/>
              </w:rPr>
            </w:pPr>
            <w:hyperlink w:anchor="med15" w:tooltip="תוספת תשיע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תשיעית א'</w:t>
            </w:r>
          </w:p>
        </w:tc>
        <w:tc>
          <w:tcPr>
            <w:tcW w:w="567" w:type="dxa"/>
          </w:tcPr>
          <w:p w:rsidR="004E4B71" w:rsidRPr="004E4B71" w:rsidRDefault="004E4B71" w:rsidP="004E4B71">
            <w:pPr>
              <w:spacing w:line="240" w:lineRule="auto"/>
              <w:jc w:val="left"/>
              <w:rPr>
                <w:rStyle w:val="Hyperlink"/>
                <w:rtl/>
              </w:rPr>
            </w:pPr>
            <w:hyperlink w:anchor="med16" w:tooltip="תוספת תשיעית א"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תשיעית ב'</w:t>
            </w:r>
          </w:p>
        </w:tc>
        <w:tc>
          <w:tcPr>
            <w:tcW w:w="567" w:type="dxa"/>
          </w:tcPr>
          <w:p w:rsidR="004E4B71" w:rsidRPr="004E4B71" w:rsidRDefault="004E4B71" w:rsidP="004E4B71">
            <w:pPr>
              <w:spacing w:line="240" w:lineRule="auto"/>
              <w:jc w:val="left"/>
              <w:rPr>
                <w:rStyle w:val="Hyperlink"/>
                <w:rtl/>
              </w:rPr>
            </w:pPr>
            <w:hyperlink w:anchor="med17" w:tooltip="תוספת תשיעית ב"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עשירית</w:t>
            </w:r>
          </w:p>
        </w:tc>
        <w:tc>
          <w:tcPr>
            <w:tcW w:w="567" w:type="dxa"/>
          </w:tcPr>
          <w:p w:rsidR="004E4B71" w:rsidRPr="004E4B71" w:rsidRDefault="004E4B71" w:rsidP="004E4B71">
            <w:pPr>
              <w:spacing w:line="240" w:lineRule="auto"/>
              <w:jc w:val="left"/>
              <w:rPr>
                <w:rStyle w:val="Hyperlink"/>
                <w:rtl/>
              </w:rPr>
            </w:pPr>
            <w:hyperlink w:anchor="med18" w:tooltip="תוספת עשירית"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אחת עשרה</w:t>
            </w:r>
          </w:p>
        </w:tc>
        <w:tc>
          <w:tcPr>
            <w:tcW w:w="567" w:type="dxa"/>
          </w:tcPr>
          <w:p w:rsidR="004E4B71" w:rsidRPr="004E4B71" w:rsidRDefault="004E4B71" w:rsidP="004E4B71">
            <w:pPr>
              <w:spacing w:line="240" w:lineRule="auto"/>
              <w:jc w:val="left"/>
              <w:rPr>
                <w:rStyle w:val="Hyperlink"/>
                <w:rtl/>
              </w:rPr>
            </w:pPr>
            <w:hyperlink w:anchor="med19" w:tooltip="תוספת אחת עשר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שתים עשרה</w:t>
            </w:r>
          </w:p>
        </w:tc>
        <w:tc>
          <w:tcPr>
            <w:tcW w:w="567" w:type="dxa"/>
          </w:tcPr>
          <w:p w:rsidR="004E4B71" w:rsidRPr="004E4B71" w:rsidRDefault="004E4B71" w:rsidP="004E4B71">
            <w:pPr>
              <w:spacing w:line="240" w:lineRule="auto"/>
              <w:jc w:val="left"/>
              <w:rPr>
                <w:rStyle w:val="Hyperlink"/>
                <w:rtl/>
              </w:rPr>
            </w:pPr>
            <w:hyperlink w:anchor="med20" w:tooltip="תוספת שתים עשר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4E4B71" w:rsidRPr="004E4B71" w:rsidTr="004E4B71">
        <w:tblPrEx>
          <w:tblCellMar>
            <w:top w:w="0" w:type="dxa"/>
            <w:bottom w:w="0" w:type="dxa"/>
          </w:tblCellMar>
        </w:tblPrEx>
        <w:tc>
          <w:tcPr>
            <w:tcW w:w="1247" w:type="dxa"/>
          </w:tcPr>
          <w:p w:rsidR="004E4B71" w:rsidRPr="004E4B71" w:rsidRDefault="004E4B71" w:rsidP="004E4B71">
            <w:pPr>
              <w:spacing w:line="240" w:lineRule="auto"/>
              <w:jc w:val="left"/>
              <w:rPr>
                <w:rFonts w:cs="Frankruhel"/>
                <w:sz w:val="24"/>
                <w:rtl/>
              </w:rPr>
            </w:pPr>
          </w:p>
        </w:tc>
        <w:tc>
          <w:tcPr>
            <w:tcW w:w="5669" w:type="dxa"/>
          </w:tcPr>
          <w:p w:rsidR="004E4B71" w:rsidRPr="004E4B71" w:rsidRDefault="004E4B71" w:rsidP="004E4B71">
            <w:pPr>
              <w:spacing w:line="240" w:lineRule="auto"/>
              <w:jc w:val="left"/>
              <w:rPr>
                <w:rFonts w:cs="Frankruhel"/>
                <w:sz w:val="24"/>
                <w:rtl/>
              </w:rPr>
            </w:pPr>
            <w:r>
              <w:rPr>
                <w:rFonts w:cs="Times New Roman"/>
                <w:sz w:val="24"/>
                <w:rtl/>
              </w:rPr>
              <w:t>תוספת שלוש עשרה</w:t>
            </w:r>
          </w:p>
        </w:tc>
        <w:tc>
          <w:tcPr>
            <w:tcW w:w="567" w:type="dxa"/>
          </w:tcPr>
          <w:p w:rsidR="004E4B71" w:rsidRPr="004E4B71" w:rsidRDefault="004E4B71" w:rsidP="004E4B71">
            <w:pPr>
              <w:spacing w:line="240" w:lineRule="auto"/>
              <w:jc w:val="left"/>
              <w:rPr>
                <w:rStyle w:val="Hyperlink"/>
                <w:rtl/>
              </w:rPr>
            </w:pPr>
            <w:hyperlink w:anchor="med21" w:tooltip="תוספת שלוש עשרה" w:history="1">
              <w:r w:rsidRPr="004E4B71">
                <w:rPr>
                  <w:rStyle w:val="Hyperlink"/>
                </w:rPr>
                <w:t>Go</w:t>
              </w:r>
            </w:hyperlink>
          </w:p>
        </w:tc>
        <w:tc>
          <w:tcPr>
            <w:tcW w:w="850" w:type="dxa"/>
          </w:tcPr>
          <w:p w:rsidR="004E4B71" w:rsidRPr="004E4B71" w:rsidRDefault="004E4B71" w:rsidP="004E4B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bl>
    <w:p w:rsidR="00E3447C" w:rsidRDefault="00E3447C" w:rsidP="00E55352">
      <w:pPr>
        <w:pStyle w:val="big-header"/>
        <w:spacing w:line="240" w:lineRule="auto"/>
        <w:ind w:left="0" w:right="1134"/>
        <w:rPr>
          <w:rStyle w:val="default"/>
          <w:rFonts w:cs="Times New Roman"/>
          <w:noProof w:val="0"/>
          <w:sz w:val="22"/>
          <w:szCs w:val="22"/>
          <w:rtl/>
        </w:rPr>
      </w:pPr>
      <w:r>
        <w:rPr>
          <w:rFonts w:cs="FrankRuehl"/>
          <w:noProof w:val="0"/>
          <w:sz w:val="32"/>
          <w:rtl/>
        </w:rPr>
        <w:br w:type="page"/>
      </w:r>
      <w:r>
        <w:rPr>
          <w:rFonts w:cs="FrankRuehl"/>
          <w:noProof w:val="0"/>
          <w:sz w:val="32"/>
          <w:rtl/>
        </w:rPr>
        <w:lastRenderedPageBreak/>
        <w:t>כללי המים והביוב (תשלומים בעד שירותי מים וביוב במועצות אזוריות), תשע"ח-2017</w:t>
      </w:r>
      <w:r>
        <w:rPr>
          <w:rStyle w:val="default"/>
          <w:rFonts w:cs="Times New Roman"/>
          <w:noProof w:val="0"/>
          <w:sz w:val="22"/>
          <w:szCs w:val="22"/>
          <w:rtl/>
        </w:rPr>
        <w:footnoteReference w:customMarkFollows="1" w:id="1"/>
        <w:t>*</w:t>
      </w:r>
    </w:p>
    <w:p w:rsidR="00E3447C" w:rsidRDefault="00E3447C" w:rsidP="00E94050">
      <w:pPr>
        <w:pStyle w:val="P00"/>
        <w:spacing w:before="72"/>
        <w:ind w:left="0" w:right="1134"/>
        <w:rPr>
          <w:rStyle w:val="default"/>
          <w:rFonts w:cs="FrankRuehl"/>
          <w:noProof w:val="0"/>
          <w:rtl/>
        </w:rPr>
      </w:pPr>
      <w:r>
        <w:rPr>
          <w:rStyle w:val="default"/>
          <w:rFonts w:cs="FrankRuehl"/>
          <w:noProof w:val="0"/>
          <w:rtl/>
        </w:rPr>
        <w:tab/>
        <w:t>בתוקף סמכותה לפי סעיף 112(א) לחוק המים, התשי"ט-1959 (להלן – החוק), ולפי סעיף 15א(ב) לחוק הרשויות המקומיות (ביוב), התשכ"ב-1962 (להלן – חוק הביוב), קובעת מועצת הרשות הממשלתית למים ולביוב כללים אלה:</w:t>
      </w:r>
    </w:p>
    <w:p w:rsidR="00E3447C" w:rsidRPr="00BB3C33" w:rsidRDefault="00E3447C" w:rsidP="00BB3C33">
      <w:pPr>
        <w:pStyle w:val="medium2-header"/>
        <w:keepLines w:val="0"/>
        <w:spacing w:before="72"/>
        <w:ind w:left="0" w:right="1134"/>
        <w:outlineLvl w:val="0"/>
        <w:rPr>
          <w:rFonts w:cs="FrankRuehl"/>
          <w:noProof/>
          <w:rtl/>
        </w:rPr>
      </w:pPr>
      <w:bookmarkStart w:id="1" w:name="med0"/>
      <w:bookmarkEnd w:id="1"/>
      <w:r w:rsidRPr="00BB3C33">
        <w:rPr>
          <w:rFonts w:cs="FrankRuehl"/>
          <w:noProof/>
          <w:rtl/>
        </w:rPr>
        <w:t>פרק א': מטרה ופרשנות</w:t>
      </w:r>
    </w:p>
    <w:p w:rsidR="00E3447C" w:rsidRDefault="00E3447C" w:rsidP="00E94050">
      <w:pPr>
        <w:pStyle w:val="P00"/>
        <w:spacing w:before="72"/>
        <w:ind w:left="0" w:right="1134"/>
        <w:rPr>
          <w:rStyle w:val="default"/>
          <w:rFonts w:cs="FrankRuehl"/>
          <w:noProof w:val="0"/>
          <w:rtl/>
        </w:rPr>
      </w:pPr>
      <w:bookmarkStart w:id="2" w:name="Seif1"/>
      <w:bookmarkEnd w:id="2"/>
      <w:r>
        <w:rPr>
          <w:lang w:eastAsia="en-US"/>
        </w:rPr>
        <w:pict>
          <v:rect id="Rectangle 83" o:spid="_x0000_s2050" style="position:absolute;left:0;text-align:left;margin-left:464.5pt;margin-top:8.05pt;width:75.05pt;height:27.45pt;z-index:251611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oT5wIAAGIGAAAOAAAAZHJzL2Uyb0RvYy54bWysVduO0zAQfUfiHyy/Z+M0aZtEm0Vt2iCk&#10;BVYsfICbOI1FYgfbu+mC+HfGTq8LD4ilD9HYHo/PmTMzvX6z61r0yJTmUmQ4uCIYMVHKiotthr98&#10;LrwYI22oqGgrBcvwE9P4zc3rV9dDn7KJbGRbMYUgiNDp0Ge4MaZPfV+XDeuovpI9E3BYS9VRA0u1&#10;9StFB4jetf6EkJk/SFX1SpZMa9hdjYf4xsWva1aaj3WtmUFthgGbcV/lvhv79W+uabpVtG94uYdB&#10;/wFFR7mAR4+hVtRQ9KD4b6E6XiqpZW2uStn5sq55yRwHYBOQZ2zuG9ozxwWSo/tjmvT/C1t+eLxT&#10;iFcZniQYCdqBRp8ga1RsW4bi0CZo6HUKfvf9nbIUdX8ry68aCZk34MYWSsmhYbQCWIH19y8u2IWG&#10;q2gzvJcVhKcPRrpc7WrV2YCQBbRzkjwdJWE7g0rYTKZhEE4xKuEoSMiUOMl8mh4u90qbt0x2yBoZ&#10;VoDdBaePt9pYMDQ9uNi3hCx42zrVW3GxAY7jDnNlM96mKQAB03paSE7SHwlJ1vE6jrxoMlt7EVmt&#10;vEWRR96sCObTVbjK81Xw06IIorThVcWEffRQXkH0d/LtC30sjGOBadnyyoazkLTabvJWoUcK5V24&#10;nxMATk5u/iUMlxLg8oxSMInIcpJ4xSyee1ERTb1kTmKPBMkymZEoiVbFJaVbLtjLKaEhwyFkzWl2&#10;BvoZN0KK4ij9hVvHDQyQlncZjon9jS1t63EtKie0obwd7bNUWPh/TsWimJJ5FMbefD4NvShcE28Z&#10;F7m3yIPZbL5e5sv1M3XXrmL0y7PhNDkrvzO8+zdOkKFeD7XpGs722NirZrfZAXHbeBtZPUHrKQmt&#10;AeMPBjUYjVTfMRpg6GVYf3ugimHUvhPQvnZCHgx1MDYHg4oSrmbYYDSauRkn6UOv+LaByIGTUcgF&#10;tHjNXfudUAB0u4BB5kjsh66dlOdr53X6a7j5BQAA//8DAFBLAwQUAAYACAAAACEAkqKHFN4AAAAK&#10;AQAADwAAAGRycy9kb3ducmV2LnhtbEyPQU/DMAyF70j8h8hIXNCWtoKxlqYTQhriykBovXltaCsS&#10;p0qytfx7vBO72X5Pz98rN7M14qR9GBwpSJcJCE2NawfqFHx+bBdrECEitWgcaQW/OsCmur4qsWjd&#10;RO/6tIud4BAKBSroYxwLKUPTa4th6UZNrH07bzHy6jvZepw43BqZJclKWhyIP/Q46pdeNz+7o1Ug&#10;sfZ36209fL2alPxbVk9h/6DU7c38/AQi6jn+m+GMz+hQMdPBHakNwijIs5y7RBZWKYizIXnMeToo&#10;uOeLrEp5WaH6AwAA//8DAFBLAQItABQABgAIAAAAIQC2gziS/gAAAOEBAAATAAAAAAAAAAAAAAAA&#10;AAAAAABbQ29udGVudF9UeXBlc10ueG1sUEsBAi0AFAAGAAgAAAAhADj9If/WAAAAlAEAAAsAAAAA&#10;AAAAAAAAAAAALwEAAF9yZWxzLy5yZWxzUEsBAi0AFAAGAAgAAAAhANTtuhPnAgAAYgYAAA4AAAAA&#10;AAAAAAAAAAAALgIAAGRycy9lMm9Eb2MueG1sUEsBAi0AFAAGAAgAAAAhAJKihxTeAAAACgEAAA8A&#10;AAAAAAAAAAAAAAAAQQUAAGRycy9kb3ducmV2LnhtbFBLBQYAAAAABAAEAPMAAABMBgAAAAA=&#10;" o:allowincell="f" filled="f" stroked="f" strokecolor="lime" strokeweight=".25pt">
            <v:textbox inset="0,0,0,0">
              <w:txbxContent>
                <w:p w:rsidR="00E3447C" w:rsidRDefault="00E3447C" w:rsidP="00642120">
                  <w:pPr>
                    <w:spacing w:line="160" w:lineRule="exact"/>
                    <w:jc w:val="left"/>
                    <w:rPr>
                      <w:rFonts w:cs="Miriam"/>
                      <w:noProof/>
                      <w:sz w:val="18"/>
                      <w:szCs w:val="18"/>
                      <w:rtl/>
                    </w:rPr>
                  </w:pPr>
                  <w:r>
                    <w:rPr>
                      <w:rFonts w:cs="Miriam"/>
                      <w:sz w:val="18"/>
                      <w:szCs w:val="18"/>
                      <w:rtl/>
                    </w:rPr>
                    <w:t>מטרות</w:t>
                  </w:r>
                </w:p>
                <w:p w:rsidR="00FF4DA6" w:rsidRDefault="00FF4DA6" w:rsidP="00642120">
                  <w:pPr>
                    <w:spacing w:line="160" w:lineRule="exact"/>
                    <w:jc w:val="left"/>
                    <w:rPr>
                      <w:rFonts w:cs="Miriam"/>
                      <w:noProof/>
                      <w:sz w:val="18"/>
                      <w:szCs w:val="18"/>
                      <w:rtl/>
                    </w:rPr>
                  </w:pPr>
                  <w:r>
                    <w:rPr>
                      <w:rFonts w:cs="Miriam" w:hint="cs"/>
                      <w:noProof/>
                      <w:sz w:val="18"/>
                      <w:szCs w:val="18"/>
                      <w:rtl/>
                    </w:rPr>
                    <w:t>כללים (מס' 2) תשפ"ג-2023</w:t>
                  </w:r>
                </w:p>
              </w:txbxContent>
            </v:textbox>
            <w10:anchorlock/>
          </v:rect>
        </w:pict>
      </w:r>
      <w:r>
        <w:rPr>
          <w:rStyle w:val="big-number"/>
          <w:rFonts w:cs="Miriam"/>
          <w:noProof w:val="0"/>
          <w:szCs w:val="32"/>
          <w:rtl/>
        </w:rPr>
        <w:t>1.</w:t>
      </w:r>
      <w:r>
        <w:rPr>
          <w:rStyle w:val="big-number"/>
          <w:rFonts w:cs="Miriam"/>
          <w:noProof w:val="0"/>
          <w:szCs w:val="32"/>
          <w:rtl/>
        </w:rPr>
        <w:tab/>
      </w:r>
      <w:r>
        <w:rPr>
          <w:rStyle w:val="default"/>
          <w:rFonts w:cs="FrankRuehl"/>
          <w:noProof w:val="0"/>
          <w:rtl/>
        </w:rPr>
        <w:t xml:space="preserve">כללים אלה נועדו ליצור למועצות אזוריות, כמפורט בכללים אלה, מקור מימון למתן שירותי </w:t>
      </w:r>
      <w:r w:rsidR="00FF4DA6">
        <w:rPr>
          <w:rStyle w:val="default"/>
          <w:rFonts w:cs="FrankRuehl" w:hint="cs"/>
          <w:noProof w:val="0"/>
          <w:rtl/>
        </w:rPr>
        <w:t>מים ו</w:t>
      </w:r>
      <w:r>
        <w:rPr>
          <w:rStyle w:val="default"/>
          <w:rFonts w:cs="FrankRuehl"/>
          <w:noProof w:val="0"/>
          <w:rtl/>
        </w:rPr>
        <w:t xml:space="preserve">ביוב שוטפים ולהקמה, פיתוח ושדרוג של מערכות מים ומערכות ביוב, כך שיהיו ברמה, בטיב, באיכות ובתקנים הדרושים, ולהסדיר היבטים שונים הנוגעים לניהול משק </w:t>
      </w:r>
      <w:r w:rsidR="00FF4DA6">
        <w:rPr>
          <w:rStyle w:val="default"/>
          <w:rFonts w:cs="FrankRuehl" w:hint="cs"/>
          <w:noProof w:val="0"/>
          <w:rtl/>
        </w:rPr>
        <w:t>המים ו</w:t>
      </w:r>
      <w:r>
        <w:rPr>
          <w:rStyle w:val="default"/>
          <w:rFonts w:cs="FrankRuehl"/>
          <w:noProof w:val="0"/>
          <w:rtl/>
        </w:rPr>
        <w:t>הביוב בידי המועצות האזוריות, ולשם כך כוללים הוראות בענייינם המפורטים להלן:</w:t>
      </w:r>
    </w:p>
    <w:p w:rsidR="00E3447C" w:rsidRDefault="00E3447C" w:rsidP="00BB3C33">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התעריפים של התשלומים החד-פעמיים שישלמו בעלי נכסים למועצה האזורית לכיסוי עלות ההקמה, הפיתוח והשדרוג של מערכות המים ומערכות הביוב כאמור, ובכלל זה הכנת תכניות, טיפול באישורן לפי כל דין, רכישת ציוד ושירותים, ביצוען של התכניות, מדידה, פיקוח, בקרה, גבייה, מימון והוצאות קשורות לכל אלה;</w:t>
      </w:r>
    </w:p>
    <w:p w:rsidR="00E3447C" w:rsidRDefault="00E3447C" w:rsidP="00BB3C33">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העילות לחיוב בתשלומי הקמה והשטחים שלפיהם יחושבו תשלומי ההקמה;</w:t>
      </w:r>
    </w:p>
    <w:p w:rsidR="00E3447C" w:rsidRDefault="00E3447C" w:rsidP="00BB3C33">
      <w:pPr>
        <w:pStyle w:val="P00"/>
        <w:spacing w:before="72"/>
        <w:ind w:left="624" w:right="1134"/>
        <w:rPr>
          <w:rStyle w:val="default"/>
          <w:rFonts w:cs="FrankRuehl"/>
          <w:noProof w:val="0"/>
          <w:rtl/>
        </w:rPr>
      </w:pPr>
      <w:r>
        <w:rPr>
          <w:rStyle w:val="default"/>
          <w:rFonts w:cs="FrankRuehl"/>
          <w:noProof w:val="0"/>
          <w:rtl/>
        </w:rPr>
        <w:t>(3)</w:t>
      </w:r>
      <w:r>
        <w:rPr>
          <w:rStyle w:val="default"/>
          <w:rFonts w:cs="FrankRuehl"/>
          <w:noProof w:val="0"/>
          <w:rtl/>
        </w:rPr>
        <w:tab/>
        <w:t>התעריפים לשירותי המים והביוב שישלמו מחזיקי הנכסים למועצה האזורית;</w:t>
      </w:r>
    </w:p>
    <w:p w:rsidR="00E3447C" w:rsidRDefault="00E3447C" w:rsidP="00BB3C33">
      <w:pPr>
        <w:pStyle w:val="P00"/>
        <w:spacing w:before="72"/>
        <w:ind w:left="624" w:right="1134"/>
        <w:rPr>
          <w:rStyle w:val="default"/>
          <w:rFonts w:cs="FrankRuehl"/>
          <w:noProof w:val="0"/>
          <w:rtl/>
        </w:rPr>
      </w:pPr>
      <w:r>
        <w:rPr>
          <w:rStyle w:val="default"/>
          <w:rFonts w:cs="FrankRuehl"/>
          <w:noProof w:val="0"/>
          <w:rtl/>
        </w:rPr>
        <w:t>(4)</w:t>
      </w:r>
      <w:r>
        <w:rPr>
          <w:rStyle w:val="default"/>
          <w:rFonts w:cs="FrankRuehl"/>
          <w:noProof w:val="0"/>
          <w:rtl/>
        </w:rPr>
        <w:tab/>
        <w:t>הוראות שונות הנוגעות להסדרת משק המים והביוב במועצות האזוריות;</w:t>
      </w:r>
    </w:p>
    <w:p w:rsidR="00E3447C" w:rsidRDefault="00E3447C" w:rsidP="00BB3C33">
      <w:pPr>
        <w:pStyle w:val="P00"/>
        <w:spacing w:before="72"/>
        <w:ind w:left="624" w:right="1134"/>
        <w:rPr>
          <w:rStyle w:val="default"/>
          <w:rFonts w:cs="FrankRuehl"/>
          <w:noProof w:val="0"/>
          <w:rtl/>
        </w:rPr>
      </w:pPr>
      <w:r>
        <w:rPr>
          <w:rStyle w:val="default"/>
          <w:rFonts w:cs="FrankRuehl"/>
          <w:noProof w:val="0"/>
          <w:rtl/>
        </w:rPr>
        <w:t>(5)</w:t>
      </w:r>
      <w:r>
        <w:rPr>
          <w:rStyle w:val="default"/>
          <w:rFonts w:cs="FrankRuehl"/>
          <w:noProof w:val="0"/>
          <w:rtl/>
        </w:rPr>
        <w:tab/>
        <w:t>דרישות תשלום ופירעונן, והוראות נלוות אחרות</w:t>
      </w:r>
      <w:r w:rsidR="00FF4DA6">
        <w:rPr>
          <w:rStyle w:val="default"/>
          <w:rFonts w:cs="FrankRuehl" w:hint="cs"/>
          <w:noProof w:val="0"/>
          <w:rtl/>
        </w:rPr>
        <w:t>;</w:t>
      </w:r>
    </w:p>
    <w:p w:rsidR="00FF4DA6" w:rsidRDefault="00FF4DA6" w:rsidP="00FF4DA6">
      <w:pPr>
        <w:pStyle w:val="P00"/>
        <w:spacing w:before="72"/>
        <w:ind w:left="624" w:right="1134"/>
        <w:rPr>
          <w:rStyle w:val="default"/>
          <w:rFonts w:cs="FrankRuehl"/>
          <w:noProof w:val="0"/>
          <w:rtl/>
        </w:rPr>
      </w:pPr>
      <w:r w:rsidRPr="00FF4DA6">
        <w:rPr>
          <w:rStyle w:val="default"/>
          <w:rFonts w:hint="cs"/>
          <w:noProof w:val="0"/>
          <w:rtl/>
        </w:rPr>
        <w:pict>
          <v:shapetype id="_x0000_t202" coordsize="21600,21600" o:spt="202" path="m,l,21600r21600,l21600,xe">
            <v:stroke joinstyle="miter"/>
            <v:path gradientshapeok="t" o:connecttype="rect"/>
          </v:shapetype>
          <v:shape id="_x0000_s2116" type="#_x0000_t202" style="position:absolute;left:0;text-align:left;margin-left:465pt;margin-top:7.1pt;width:77.35pt;height:19.25pt;z-index:251664896" filled="f" stroked="f">
            <v:textbox inset="1mm,0,1mm,0">
              <w:txbxContent>
                <w:p w:rsidR="00FF4DA6" w:rsidRDefault="00FF4DA6" w:rsidP="00FF4DA6">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Pr>
          <w:rStyle w:val="default"/>
          <w:rFonts w:cs="FrankRuehl" w:hint="cs"/>
          <w:noProof w:val="0"/>
          <w:rtl/>
        </w:rPr>
        <w:t>(6)</w:t>
      </w:r>
      <w:r w:rsidRPr="00371EF8">
        <w:rPr>
          <w:rStyle w:val="default"/>
          <w:rFonts w:cs="FrankRuehl" w:hint="cs"/>
          <w:noProof w:val="0"/>
          <w:rtl/>
        </w:rPr>
        <w:tab/>
      </w:r>
      <w:r w:rsidRPr="00FF4DA6">
        <w:rPr>
          <w:rStyle w:val="default"/>
          <w:rFonts w:cs="FrankRuehl" w:hint="cs"/>
          <w:noProof w:val="0"/>
          <w:rtl/>
        </w:rPr>
        <w:t>חישוב עלויות שירותי מים וביוב לספק כפרי רב-יישובי.</w:t>
      </w:r>
    </w:p>
    <w:p w:rsidR="00FF4DA6" w:rsidRPr="00AA037A" w:rsidRDefault="00FF4DA6" w:rsidP="00FF4DA6">
      <w:pPr>
        <w:pStyle w:val="P00"/>
        <w:spacing w:before="0"/>
        <w:ind w:left="0" w:right="1134"/>
        <w:rPr>
          <w:rStyle w:val="default"/>
          <w:rFonts w:cs="FrankRuehl"/>
          <w:noProof w:val="0"/>
          <w:vanish/>
          <w:color w:val="FF0000"/>
          <w:sz w:val="20"/>
          <w:szCs w:val="20"/>
          <w:shd w:val="clear" w:color="auto" w:fill="FFFF99"/>
          <w:rtl/>
        </w:rPr>
      </w:pPr>
      <w:bookmarkStart w:id="3" w:name="Rov145"/>
      <w:r w:rsidRPr="00AA037A">
        <w:rPr>
          <w:rStyle w:val="default"/>
          <w:rFonts w:cs="FrankRuehl" w:hint="cs"/>
          <w:noProof w:val="0"/>
          <w:vanish/>
          <w:color w:val="FF0000"/>
          <w:sz w:val="20"/>
          <w:szCs w:val="20"/>
          <w:shd w:val="clear" w:color="auto" w:fill="FFFF99"/>
          <w:rtl/>
        </w:rPr>
        <w:t>מיום 7.3.2023</w:t>
      </w:r>
    </w:p>
    <w:p w:rsidR="00FF4DA6" w:rsidRPr="00AA037A" w:rsidRDefault="00FF4DA6" w:rsidP="00FF4DA6">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(מס' 2) תשפ"ג-2023</w:t>
      </w:r>
    </w:p>
    <w:p w:rsidR="00FF4DA6" w:rsidRPr="00AA037A" w:rsidRDefault="00FF4DA6" w:rsidP="00FF4DA6">
      <w:pPr>
        <w:pStyle w:val="P00"/>
        <w:spacing w:before="0"/>
        <w:ind w:left="0" w:right="1134"/>
        <w:rPr>
          <w:rStyle w:val="default"/>
          <w:rFonts w:cs="FrankRuehl"/>
          <w:noProof w:val="0"/>
          <w:vanish/>
          <w:sz w:val="20"/>
          <w:szCs w:val="20"/>
          <w:shd w:val="clear" w:color="auto" w:fill="FFFF99"/>
          <w:rtl/>
        </w:rPr>
      </w:pPr>
      <w:hyperlink r:id="rId7" w:history="1">
        <w:r w:rsidRPr="00AA037A">
          <w:rPr>
            <w:rStyle w:val="Hyperlink"/>
            <w:rFonts w:cs="FrankRuehl" w:hint="cs"/>
            <w:noProof w:val="0"/>
            <w:vanish/>
            <w:szCs w:val="20"/>
            <w:shd w:val="clear" w:color="auto" w:fill="FFFF99"/>
            <w:rtl/>
          </w:rPr>
          <w:t>ק"ת תשפ"ג מס' 10584</w:t>
        </w:r>
      </w:hyperlink>
      <w:r w:rsidRPr="00AA037A">
        <w:rPr>
          <w:rStyle w:val="default"/>
          <w:rFonts w:cs="FrankRuehl" w:hint="cs"/>
          <w:noProof w:val="0"/>
          <w:vanish/>
          <w:sz w:val="20"/>
          <w:szCs w:val="20"/>
          <w:shd w:val="clear" w:color="auto" w:fill="FFFF99"/>
          <w:rtl/>
        </w:rPr>
        <w:t xml:space="preserve"> מיום 7.3.2023 עמ' 1104</w:t>
      </w:r>
    </w:p>
    <w:p w:rsidR="00FF4DA6" w:rsidRPr="00AA037A" w:rsidRDefault="00FF4DA6" w:rsidP="00FF4DA6">
      <w:pPr>
        <w:pStyle w:val="P00"/>
        <w:ind w:left="0" w:right="1134"/>
        <w:rPr>
          <w:rStyle w:val="default"/>
          <w:rFonts w:cs="FrankRuehl"/>
          <w:noProof w:val="0"/>
          <w:vanish/>
          <w:sz w:val="22"/>
          <w:szCs w:val="22"/>
          <w:shd w:val="clear" w:color="auto" w:fill="FFFF99"/>
          <w:rtl/>
        </w:rPr>
      </w:pPr>
      <w:r w:rsidRPr="00AA037A">
        <w:rPr>
          <w:rStyle w:val="default"/>
          <w:rFonts w:cs="FrankRuehl"/>
          <w:vanish/>
          <w:sz w:val="22"/>
          <w:szCs w:val="22"/>
          <w:shd w:val="clear" w:color="auto" w:fill="FFFF99"/>
          <w:rtl/>
        </w:rPr>
        <w:t>1.</w:t>
      </w:r>
      <w:r w:rsidRPr="00AA037A">
        <w:rPr>
          <w:rStyle w:val="default"/>
          <w:rFonts w:cs="FrankRuehl"/>
          <w:vanish/>
          <w:sz w:val="22"/>
          <w:szCs w:val="22"/>
          <w:shd w:val="clear" w:color="auto" w:fill="FFFF99"/>
          <w:rtl/>
        </w:rPr>
        <w:tab/>
      </w:r>
      <w:r w:rsidRPr="00AA037A">
        <w:rPr>
          <w:rStyle w:val="default"/>
          <w:rFonts w:cs="FrankRuehl"/>
          <w:noProof w:val="0"/>
          <w:vanish/>
          <w:sz w:val="22"/>
          <w:szCs w:val="22"/>
          <w:shd w:val="clear" w:color="auto" w:fill="FFFF99"/>
          <w:rtl/>
        </w:rPr>
        <w:t xml:space="preserve">כללים אלה נועדו ליצור למועצות אזוריות, כמפורט בכללים אלה, מקור מימון למתן </w:t>
      </w:r>
      <w:r w:rsidRPr="00AA037A">
        <w:rPr>
          <w:rStyle w:val="default"/>
          <w:rFonts w:cs="FrankRuehl"/>
          <w:strike/>
          <w:noProof w:val="0"/>
          <w:vanish/>
          <w:sz w:val="22"/>
          <w:szCs w:val="22"/>
          <w:shd w:val="clear" w:color="auto" w:fill="FFFF99"/>
          <w:rtl/>
        </w:rPr>
        <w:t>שירותי ביוב</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שירותי מים וביוב</w:t>
      </w:r>
      <w:r w:rsidRPr="00AA037A">
        <w:rPr>
          <w:rStyle w:val="default"/>
          <w:rFonts w:cs="FrankRuehl"/>
          <w:noProof w:val="0"/>
          <w:vanish/>
          <w:sz w:val="22"/>
          <w:szCs w:val="22"/>
          <w:shd w:val="clear" w:color="auto" w:fill="FFFF99"/>
          <w:rtl/>
        </w:rPr>
        <w:t xml:space="preserve"> שוטפים ולהקמה, פיתוח ושדרוג של מערכות מים ומערכות ביוב, כך שיהיו ברמה, בטיב, באיכות ובתקנים הדרושים, ולהסדיר היבטים שונים הנוגעים לניהול </w:t>
      </w:r>
      <w:r w:rsidRPr="00AA037A">
        <w:rPr>
          <w:rStyle w:val="default"/>
          <w:rFonts w:cs="FrankRuehl"/>
          <w:strike/>
          <w:noProof w:val="0"/>
          <w:vanish/>
          <w:sz w:val="22"/>
          <w:szCs w:val="22"/>
          <w:shd w:val="clear" w:color="auto" w:fill="FFFF99"/>
          <w:rtl/>
        </w:rPr>
        <w:t>משק הביוב</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משק המים והביוב</w:t>
      </w:r>
      <w:r w:rsidRPr="00AA037A">
        <w:rPr>
          <w:rStyle w:val="default"/>
          <w:rFonts w:cs="FrankRuehl"/>
          <w:noProof w:val="0"/>
          <w:vanish/>
          <w:sz w:val="22"/>
          <w:szCs w:val="22"/>
          <w:shd w:val="clear" w:color="auto" w:fill="FFFF99"/>
          <w:rtl/>
        </w:rPr>
        <w:t xml:space="preserve"> בידי המועצות האזוריות, ולשם כך כוללים הוראות בענייינם המפורטים להלן:</w:t>
      </w:r>
    </w:p>
    <w:p w:rsidR="00FF4DA6" w:rsidRPr="00AA037A" w:rsidRDefault="00FF4DA6" w:rsidP="00FF4DA6">
      <w:pPr>
        <w:pStyle w:val="P00"/>
        <w:spacing w:before="0"/>
        <w:ind w:left="624" w:right="1134"/>
        <w:rPr>
          <w:rStyle w:val="default"/>
          <w:rFonts w:cs="FrankRuehl"/>
          <w:vanish/>
          <w:sz w:val="22"/>
          <w:szCs w:val="22"/>
          <w:shd w:val="clear" w:color="auto" w:fill="FFFF99"/>
          <w:rtl/>
        </w:rPr>
      </w:pPr>
      <w:r w:rsidRPr="00AA037A">
        <w:rPr>
          <w:rStyle w:val="default"/>
          <w:rFonts w:cs="FrankRuehl"/>
          <w:vanish/>
          <w:sz w:val="22"/>
          <w:szCs w:val="22"/>
          <w:shd w:val="clear" w:color="auto" w:fill="FFFF99"/>
          <w:rtl/>
        </w:rPr>
        <w:t>(1)</w:t>
      </w:r>
      <w:r w:rsidRPr="00AA037A">
        <w:rPr>
          <w:rStyle w:val="default"/>
          <w:rFonts w:cs="FrankRuehl"/>
          <w:vanish/>
          <w:sz w:val="22"/>
          <w:szCs w:val="22"/>
          <w:shd w:val="clear" w:color="auto" w:fill="FFFF99"/>
          <w:rtl/>
        </w:rPr>
        <w:tab/>
        <w:t>התעריפים של התשלומים החד-פעמיים שישלמו בעלי נכסים למועצה האזורית לכיסוי עלות ההקמה, הפיתוח והשדרוג של מערכות המים ומערכות הביוב כאמור, ובכלל זה הכנת תכניות, טיפול באישורן לפי כל דין, רכישת ציוד ושירותים, ביצוען של התכניות, מדידה, פיקוח, בקרה, גבייה, מימון והוצאות קשורות לכל אלה;</w:t>
      </w:r>
    </w:p>
    <w:p w:rsidR="00FF4DA6" w:rsidRPr="00AA037A" w:rsidRDefault="00FF4DA6" w:rsidP="00FF4DA6">
      <w:pPr>
        <w:pStyle w:val="P00"/>
        <w:spacing w:before="0"/>
        <w:ind w:left="624" w:right="1134"/>
        <w:rPr>
          <w:rStyle w:val="default"/>
          <w:rFonts w:cs="FrankRuehl"/>
          <w:vanish/>
          <w:sz w:val="22"/>
          <w:szCs w:val="22"/>
          <w:shd w:val="clear" w:color="auto" w:fill="FFFF99"/>
          <w:rtl/>
        </w:rPr>
      </w:pPr>
      <w:r w:rsidRPr="00AA037A">
        <w:rPr>
          <w:rStyle w:val="default"/>
          <w:rFonts w:cs="FrankRuehl"/>
          <w:vanish/>
          <w:sz w:val="22"/>
          <w:szCs w:val="22"/>
          <w:shd w:val="clear" w:color="auto" w:fill="FFFF99"/>
          <w:rtl/>
        </w:rPr>
        <w:t>(2)</w:t>
      </w:r>
      <w:r w:rsidRPr="00AA037A">
        <w:rPr>
          <w:rStyle w:val="default"/>
          <w:rFonts w:cs="FrankRuehl"/>
          <w:vanish/>
          <w:sz w:val="22"/>
          <w:szCs w:val="22"/>
          <w:shd w:val="clear" w:color="auto" w:fill="FFFF99"/>
          <w:rtl/>
        </w:rPr>
        <w:tab/>
        <w:t>העילות לחיוב בתשלומי הקמה והשטחים שלפיהם יחושבו תשלומי ההקמה;</w:t>
      </w:r>
    </w:p>
    <w:p w:rsidR="00FF4DA6" w:rsidRPr="00AA037A" w:rsidRDefault="00FF4DA6" w:rsidP="00FF4DA6">
      <w:pPr>
        <w:pStyle w:val="P00"/>
        <w:spacing w:before="0"/>
        <w:ind w:left="624" w:right="1134"/>
        <w:rPr>
          <w:rStyle w:val="default"/>
          <w:rFonts w:cs="FrankRuehl"/>
          <w:vanish/>
          <w:sz w:val="22"/>
          <w:szCs w:val="22"/>
          <w:shd w:val="clear" w:color="auto" w:fill="FFFF99"/>
          <w:rtl/>
        </w:rPr>
      </w:pPr>
      <w:r w:rsidRPr="00AA037A">
        <w:rPr>
          <w:rStyle w:val="default"/>
          <w:rFonts w:cs="FrankRuehl"/>
          <w:vanish/>
          <w:sz w:val="22"/>
          <w:szCs w:val="22"/>
          <w:shd w:val="clear" w:color="auto" w:fill="FFFF99"/>
          <w:rtl/>
        </w:rPr>
        <w:t>(3)</w:t>
      </w:r>
      <w:r w:rsidRPr="00AA037A">
        <w:rPr>
          <w:rStyle w:val="default"/>
          <w:rFonts w:cs="FrankRuehl"/>
          <w:vanish/>
          <w:sz w:val="22"/>
          <w:szCs w:val="22"/>
          <w:shd w:val="clear" w:color="auto" w:fill="FFFF99"/>
          <w:rtl/>
        </w:rPr>
        <w:tab/>
        <w:t>התעריפים לשירותי המים והביוב שישלמו מחזיקי הנכסים למועצה האזורית;</w:t>
      </w:r>
    </w:p>
    <w:p w:rsidR="00FF4DA6" w:rsidRPr="00AA037A" w:rsidRDefault="00FF4DA6" w:rsidP="00FF4DA6">
      <w:pPr>
        <w:pStyle w:val="P00"/>
        <w:spacing w:before="0"/>
        <w:ind w:left="624" w:right="1134"/>
        <w:rPr>
          <w:rStyle w:val="default"/>
          <w:rFonts w:cs="FrankRuehl"/>
          <w:vanish/>
          <w:sz w:val="22"/>
          <w:szCs w:val="22"/>
          <w:shd w:val="clear" w:color="auto" w:fill="FFFF99"/>
          <w:rtl/>
        </w:rPr>
      </w:pPr>
      <w:r w:rsidRPr="00AA037A">
        <w:rPr>
          <w:rStyle w:val="default"/>
          <w:rFonts w:cs="FrankRuehl"/>
          <w:vanish/>
          <w:sz w:val="22"/>
          <w:szCs w:val="22"/>
          <w:shd w:val="clear" w:color="auto" w:fill="FFFF99"/>
          <w:rtl/>
        </w:rPr>
        <w:t>(4)</w:t>
      </w:r>
      <w:r w:rsidRPr="00AA037A">
        <w:rPr>
          <w:rStyle w:val="default"/>
          <w:rFonts w:cs="FrankRuehl"/>
          <w:vanish/>
          <w:sz w:val="22"/>
          <w:szCs w:val="22"/>
          <w:shd w:val="clear" w:color="auto" w:fill="FFFF99"/>
          <w:rtl/>
        </w:rPr>
        <w:tab/>
        <w:t>הוראות שונות הנוגעות להסדרת משק המים והביוב במועצות האזוריות;</w:t>
      </w:r>
    </w:p>
    <w:p w:rsidR="00FF4DA6" w:rsidRPr="00AA037A" w:rsidRDefault="00FF4DA6" w:rsidP="00FF4DA6">
      <w:pPr>
        <w:pStyle w:val="P00"/>
        <w:spacing w:before="0"/>
        <w:ind w:left="624" w:right="1134"/>
        <w:rPr>
          <w:rStyle w:val="default"/>
          <w:rFonts w:cs="FrankRuehl"/>
          <w:vanish/>
          <w:sz w:val="22"/>
          <w:szCs w:val="22"/>
          <w:shd w:val="clear" w:color="auto" w:fill="FFFF99"/>
          <w:rtl/>
        </w:rPr>
      </w:pPr>
      <w:r w:rsidRPr="00AA037A">
        <w:rPr>
          <w:rStyle w:val="default"/>
          <w:rFonts w:cs="FrankRuehl"/>
          <w:vanish/>
          <w:sz w:val="22"/>
          <w:szCs w:val="22"/>
          <w:shd w:val="clear" w:color="auto" w:fill="FFFF99"/>
          <w:rtl/>
        </w:rPr>
        <w:t>(5)</w:t>
      </w:r>
      <w:r w:rsidRPr="00AA037A">
        <w:rPr>
          <w:rStyle w:val="default"/>
          <w:rFonts w:cs="FrankRuehl"/>
          <w:vanish/>
          <w:sz w:val="22"/>
          <w:szCs w:val="22"/>
          <w:shd w:val="clear" w:color="auto" w:fill="FFFF99"/>
          <w:rtl/>
        </w:rPr>
        <w:tab/>
        <w:t>דרישות תשלום ופירעונן, והוראות נלוות אחרות</w:t>
      </w:r>
      <w:r w:rsidRPr="00AA037A">
        <w:rPr>
          <w:rStyle w:val="default"/>
          <w:rFonts w:cs="FrankRuehl" w:hint="cs"/>
          <w:vanish/>
          <w:sz w:val="22"/>
          <w:szCs w:val="22"/>
          <w:shd w:val="clear" w:color="auto" w:fill="FFFF99"/>
          <w:rtl/>
        </w:rPr>
        <w:t>;</w:t>
      </w:r>
    </w:p>
    <w:p w:rsidR="00FF4DA6" w:rsidRPr="00486A9A" w:rsidRDefault="00FF4DA6" w:rsidP="00486A9A">
      <w:pPr>
        <w:pStyle w:val="P00"/>
        <w:spacing w:before="0"/>
        <w:ind w:left="624" w:right="1134"/>
        <w:rPr>
          <w:rStyle w:val="default"/>
          <w:rFonts w:cs="FrankRuehl"/>
          <w:sz w:val="2"/>
          <w:szCs w:val="2"/>
          <w:shd w:val="clear" w:color="auto" w:fill="FFFF99"/>
          <w:rtl/>
        </w:rPr>
      </w:pPr>
      <w:r w:rsidRPr="00AA037A">
        <w:rPr>
          <w:rStyle w:val="default"/>
          <w:rFonts w:cs="FrankRuehl" w:hint="cs"/>
          <w:vanish/>
          <w:sz w:val="22"/>
          <w:szCs w:val="22"/>
          <w:u w:val="single"/>
          <w:shd w:val="clear" w:color="auto" w:fill="FFFF99"/>
          <w:rtl/>
        </w:rPr>
        <w:t>(6)</w:t>
      </w:r>
      <w:r w:rsidRPr="00AA037A">
        <w:rPr>
          <w:rStyle w:val="default"/>
          <w:rFonts w:cs="FrankRuehl"/>
          <w:vanish/>
          <w:sz w:val="22"/>
          <w:szCs w:val="22"/>
          <w:u w:val="single"/>
          <w:shd w:val="clear" w:color="auto" w:fill="FFFF99"/>
          <w:rtl/>
        </w:rPr>
        <w:tab/>
      </w:r>
      <w:r w:rsidRPr="00AA037A">
        <w:rPr>
          <w:rStyle w:val="default"/>
          <w:rFonts w:cs="FrankRuehl" w:hint="cs"/>
          <w:vanish/>
          <w:sz w:val="22"/>
          <w:szCs w:val="22"/>
          <w:u w:val="single"/>
          <w:shd w:val="clear" w:color="auto" w:fill="FFFF99"/>
          <w:rtl/>
        </w:rPr>
        <w:t>חישוב עלויות שירותי מים וביוב לספק כפרי רב-יישובי.</w:t>
      </w:r>
      <w:bookmarkEnd w:id="3"/>
    </w:p>
    <w:p w:rsidR="00FF4DA6" w:rsidRDefault="00FF4DA6" w:rsidP="00FF4DA6">
      <w:pPr>
        <w:pStyle w:val="P00"/>
        <w:spacing w:before="72"/>
        <w:ind w:left="0" w:right="1134"/>
        <w:rPr>
          <w:rStyle w:val="default"/>
          <w:rFonts w:cs="FrankRuehl"/>
          <w:noProof w:val="0"/>
          <w:rtl/>
        </w:rPr>
      </w:pPr>
      <w:bookmarkStart w:id="4" w:name="Seif32"/>
      <w:bookmarkEnd w:id="4"/>
      <w:r>
        <w:rPr>
          <w:lang w:eastAsia="en-US"/>
        </w:rPr>
        <w:pict>
          <v:rect id="_x0000_s2117" style="position:absolute;left:0;text-align:left;margin-left:464.5pt;margin-top:8.05pt;width:75.05pt;height:37.5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oT5wIAAGIGAAAOAAAAZHJzL2Uyb0RvYy54bWysVduO0zAQfUfiHyy/Z+M0aZtEm0Vt2iCk&#10;BVYsfICbOI1FYgfbu+mC+HfGTq8LD4ilD9HYHo/PmTMzvX6z61r0yJTmUmQ4uCIYMVHKiotthr98&#10;LrwYI22oqGgrBcvwE9P4zc3rV9dDn7KJbGRbMYUgiNDp0Ge4MaZPfV+XDeuovpI9E3BYS9VRA0u1&#10;9StFB4jetf6EkJk/SFX1SpZMa9hdjYf4xsWva1aaj3WtmUFthgGbcV/lvhv79W+uabpVtG94uYdB&#10;/wFFR7mAR4+hVtRQ9KD4b6E6XiqpZW2uStn5sq55yRwHYBOQZ2zuG9ozxwWSo/tjmvT/C1t+eLxT&#10;iFcZniQYCdqBRp8ga1RsW4bi0CZo6HUKfvf9nbIUdX8ry68aCZk34MYWSsmhYbQCWIH19y8u2IWG&#10;q2gzvJcVhKcPRrpc7WrV2YCQBbRzkjwdJWE7g0rYTKZhEE4xKuEoSMiUOMl8mh4u90qbt0x2yBoZ&#10;VoDdBaePt9pYMDQ9uNi3hCx42zrVW3GxAY7jDnNlM96mKQAB03paSE7SHwlJ1vE6jrxoMlt7EVmt&#10;vEWRR96sCObTVbjK81Xw06IIorThVcWEffRQXkH0d/LtC30sjGOBadnyyoazkLTabvJWoUcK5V24&#10;nxMATk5u/iUMlxLg8oxSMInIcpJ4xSyee1ERTb1kTmKPBMkymZEoiVbFJaVbLtjLKaEhwyFkzWl2&#10;BvoZN0KK4ij9hVvHDQyQlncZjon9jS1t63EtKie0obwd7bNUWPh/TsWimJJ5FMbefD4NvShcE28Z&#10;F7m3yIPZbL5e5sv1M3XXrmL0y7PhNDkrvzO8+zdOkKFeD7XpGs722NirZrfZAXHbeBtZPUHrKQmt&#10;AeMPBjUYjVTfMRpg6GVYf3ugimHUvhPQvnZCHgx1MDYHg4oSrmbYYDSauRkn6UOv+LaByIGTUcgF&#10;tHjNXfudUAB0u4BB5kjsh66dlOdr53X6a7j5BQAA//8DAFBLAwQUAAYACAAAACEAkqKHFN4AAAAK&#10;AQAADwAAAGRycy9kb3ducmV2LnhtbEyPQU/DMAyF70j8h8hIXNCWtoKxlqYTQhriykBovXltaCsS&#10;p0qytfx7vBO72X5Pz98rN7M14qR9GBwpSJcJCE2NawfqFHx+bBdrECEitWgcaQW/OsCmur4qsWjd&#10;RO/6tIud4BAKBSroYxwLKUPTa4th6UZNrH07bzHy6jvZepw43BqZJclKWhyIP/Q46pdeNz+7o1Ug&#10;sfZ36209fL2alPxbVk9h/6DU7c38/AQi6jn+m+GMz+hQMdPBHakNwijIs5y7RBZWKYizIXnMeToo&#10;uOeLrEp5WaH6AwAA//8DAFBLAQItABQABgAIAAAAIQC2gziS/gAAAOEBAAATAAAAAAAAAAAAAAAA&#10;AAAAAABbQ29udGVudF9UeXBlc10ueG1sUEsBAi0AFAAGAAgAAAAhADj9If/WAAAAlAEAAAsAAAAA&#10;AAAAAAAAAAAALwEAAF9yZWxzLy5yZWxzUEsBAi0AFAAGAAgAAAAhANTtuhPnAgAAYgYAAA4AAAAA&#10;AAAAAAAAAAAALgIAAGRycy9lMm9Eb2MueG1sUEsBAi0AFAAGAAgAAAAhAJKihxTeAAAACgEAAA8A&#10;AAAAAAAAAAAAAAAAQQUAAGRycy9kb3ducmV2LnhtbFBLBQYAAAAABAAEAPMAAABMBgAAAAA=&#10;" o:allowincell="f" filled="f" stroked="f" strokecolor="lime" strokeweight=".25pt">
            <v:textbox inset="0,0,0,0">
              <w:txbxContent>
                <w:p w:rsidR="00FF4DA6" w:rsidRDefault="00FF4DA6" w:rsidP="00FF4DA6">
                  <w:pPr>
                    <w:spacing w:line="160" w:lineRule="exact"/>
                    <w:jc w:val="left"/>
                    <w:rPr>
                      <w:rFonts w:cs="Miriam"/>
                      <w:noProof/>
                      <w:sz w:val="18"/>
                      <w:szCs w:val="18"/>
                      <w:rtl/>
                    </w:rPr>
                  </w:pPr>
                  <w:r>
                    <w:rPr>
                      <w:rFonts w:cs="Miriam" w:hint="cs"/>
                      <w:sz w:val="18"/>
                      <w:szCs w:val="18"/>
                      <w:rtl/>
                    </w:rPr>
                    <w:t>תחום רישיון של ספק כפרי רב-יישובי</w:t>
                  </w:r>
                </w:p>
                <w:p w:rsidR="00FF4DA6" w:rsidRDefault="00FF4DA6" w:rsidP="00FF4DA6">
                  <w:pPr>
                    <w:spacing w:line="160" w:lineRule="exact"/>
                    <w:jc w:val="left"/>
                    <w:rPr>
                      <w:rFonts w:cs="Miriam"/>
                      <w:noProof/>
                      <w:sz w:val="18"/>
                      <w:szCs w:val="18"/>
                      <w:rtl/>
                    </w:rPr>
                  </w:pPr>
                  <w:r>
                    <w:rPr>
                      <w:rFonts w:cs="Miriam" w:hint="cs"/>
                      <w:noProof/>
                      <w:sz w:val="18"/>
                      <w:szCs w:val="18"/>
                      <w:rtl/>
                    </w:rPr>
                    <w:t>כללים (מס' 2) תשפ"ג-2023</w:t>
                  </w:r>
                </w:p>
              </w:txbxContent>
            </v:textbox>
            <w10:anchorlock/>
          </v:rect>
        </w:pict>
      </w:r>
      <w:r>
        <w:rPr>
          <w:rStyle w:val="big-number"/>
          <w:rFonts w:cs="Miriam"/>
          <w:noProof w:val="0"/>
          <w:szCs w:val="32"/>
          <w:rtl/>
        </w:rPr>
        <w:t>1</w:t>
      </w:r>
      <w:r>
        <w:rPr>
          <w:rStyle w:val="default"/>
          <w:rFonts w:cs="FrankRuehl" w:hint="cs"/>
          <w:rtl/>
        </w:rPr>
        <w:t>א</w:t>
      </w:r>
      <w:r w:rsidRPr="00FF4DA6">
        <w:rPr>
          <w:rStyle w:val="default"/>
          <w:rFonts w:cs="FrankRuehl"/>
          <w:rtl/>
        </w:rPr>
        <w:t>.</w:t>
      </w:r>
      <w:r w:rsidRPr="00FF4DA6">
        <w:rPr>
          <w:rStyle w:val="default"/>
          <w:rFonts w:cs="FrankRuehl"/>
          <w:noProof w:val="0"/>
          <w:rtl/>
        </w:rPr>
        <w:tab/>
      </w:r>
      <w:r>
        <w:rPr>
          <w:rStyle w:val="default"/>
          <w:rFonts w:cs="FrankRuehl" w:hint="cs"/>
          <w:noProof w:val="0"/>
          <w:rtl/>
        </w:rPr>
        <w:t>(א)</w:t>
      </w:r>
      <w:r>
        <w:rPr>
          <w:rStyle w:val="default"/>
          <w:rFonts w:cs="FrankRuehl"/>
          <w:noProof w:val="0"/>
          <w:rtl/>
        </w:rPr>
        <w:tab/>
      </w:r>
      <w:r>
        <w:rPr>
          <w:rStyle w:val="default"/>
          <w:rFonts w:cs="FrankRuehl" w:hint="cs"/>
          <w:noProof w:val="0"/>
          <w:rtl/>
        </w:rPr>
        <w:t>ניתן התחום מועצה אזורית רישיון לספק כפרי רב-יישובי, יראו בכל מקום בכללים אלה שבו נאמר "מועצה אזורית" לגבי תחום הרישיון כאילו נאמר "ספק כפרי רב-יישובי".</w:t>
      </w:r>
    </w:p>
    <w:p w:rsidR="00FF4DA6" w:rsidRDefault="00FF4DA6" w:rsidP="00FF4DA6">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על אף האמור בסעיף קטן (א), אם נקבעה בכללים אלה הוראה לגבי ספק כפרי רב-יישובי תגבר הוראה זו על הוראה שנקבעה באותו עניין לגבי מועצה אזורית.</w:t>
      </w:r>
    </w:p>
    <w:p w:rsidR="00FF4DA6" w:rsidRDefault="00FF4DA6" w:rsidP="00FF4DA6">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אם הוקם ספק כפרי רב-יישובי תהיה סמכות להטלת תשלומים בעד שירותי מים וביוב, בתחום הרישיון, לפי סוג השירות, נתונה לו בלבד.</w:t>
      </w:r>
    </w:p>
    <w:p w:rsidR="00FF4DA6" w:rsidRDefault="00FF4DA6" w:rsidP="00FF4DA6">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Pr>
          <w:rStyle w:val="default"/>
          <w:rFonts w:cs="FrankRuehl" w:hint="cs"/>
          <w:noProof w:val="0"/>
          <w:rtl/>
        </w:rPr>
        <w:t>הטלת תשלומי הקמה על צרכן בידי ספק כפרי רב יישובי לפי כללים אלה, תותר רק אם נקבעו בכללים אלה תשלומי הקמה למים ולביוב בתחום פעילותו.</w:t>
      </w:r>
    </w:p>
    <w:p w:rsidR="00FF4DA6" w:rsidRPr="00AA037A" w:rsidRDefault="00FF4DA6" w:rsidP="00FF4DA6">
      <w:pPr>
        <w:pStyle w:val="P00"/>
        <w:spacing w:before="0"/>
        <w:ind w:left="0" w:right="1134"/>
        <w:rPr>
          <w:rStyle w:val="default"/>
          <w:rFonts w:cs="FrankRuehl"/>
          <w:noProof w:val="0"/>
          <w:vanish/>
          <w:color w:val="FF0000"/>
          <w:sz w:val="20"/>
          <w:szCs w:val="20"/>
          <w:shd w:val="clear" w:color="auto" w:fill="FFFF99"/>
          <w:rtl/>
        </w:rPr>
      </w:pPr>
      <w:bookmarkStart w:id="5" w:name="Rov146"/>
      <w:r w:rsidRPr="00AA037A">
        <w:rPr>
          <w:rStyle w:val="default"/>
          <w:rFonts w:cs="FrankRuehl" w:hint="cs"/>
          <w:noProof w:val="0"/>
          <w:vanish/>
          <w:color w:val="FF0000"/>
          <w:sz w:val="20"/>
          <w:szCs w:val="20"/>
          <w:shd w:val="clear" w:color="auto" w:fill="FFFF99"/>
          <w:rtl/>
        </w:rPr>
        <w:t>מיום 7.3.2023</w:t>
      </w:r>
    </w:p>
    <w:p w:rsidR="00FF4DA6" w:rsidRPr="00AA037A" w:rsidRDefault="00FF4DA6" w:rsidP="00FF4DA6">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(מס' 2) תשפ"ג-2023</w:t>
      </w:r>
    </w:p>
    <w:p w:rsidR="00FF4DA6" w:rsidRPr="00AA037A" w:rsidRDefault="00FF4DA6" w:rsidP="00FF4DA6">
      <w:pPr>
        <w:pStyle w:val="P00"/>
        <w:spacing w:before="0"/>
        <w:ind w:left="0" w:right="1134"/>
        <w:rPr>
          <w:rStyle w:val="default"/>
          <w:rFonts w:cs="FrankRuehl"/>
          <w:noProof w:val="0"/>
          <w:vanish/>
          <w:sz w:val="20"/>
          <w:szCs w:val="20"/>
          <w:shd w:val="clear" w:color="auto" w:fill="FFFF99"/>
          <w:rtl/>
        </w:rPr>
      </w:pPr>
      <w:hyperlink r:id="rId8" w:history="1">
        <w:r w:rsidRPr="00AA037A">
          <w:rPr>
            <w:rStyle w:val="Hyperlink"/>
            <w:rFonts w:cs="FrankRuehl" w:hint="cs"/>
            <w:noProof w:val="0"/>
            <w:vanish/>
            <w:szCs w:val="20"/>
            <w:shd w:val="clear" w:color="auto" w:fill="FFFF99"/>
            <w:rtl/>
          </w:rPr>
          <w:t>ק"ת תשפ"ג מס' 10584</w:t>
        </w:r>
      </w:hyperlink>
      <w:r w:rsidRPr="00AA037A">
        <w:rPr>
          <w:rStyle w:val="default"/>
          <w:rFonts w:cs="FrankRuehl" w:hint="cs"/>
          <w:noProof w:val="0"/>
          <w:vanish/>
          <w:sz w:val="20"/>
          <w:szCs w:val="20"/>
          <w:shd w:val="clear" w:color="auto" w:fill="FFFF99"/>
          <w:rtl/>
        </w:rPr>
        <w:t xml:space="preserve"> מיום 7.3.2023 עמ' 1104</w:t>
      </w:r>
    </w:p>
    <w:p w:rsidR="00FF4DA6" w:rsidRPr="00486A9A" w:rsidRDefault="00FF4DA6" w:rsidP="00486A9A">
      <w:pPr>
        <w:pStyle w:val="P00"/>
        <w:spacing w:before="0"/>
        <w:ind w:left="0" w:right="1134"/>
        <w:rPr>
          <w:rStyle w:val="default"/>
          <w:rFonts w:cs="FrankRuehl"/>
          <w:noProof w:val="0"/>
          <w:sz w:val="2"/>
          <w:szCs w:val="2"/>
          <w:shd w:val="clear" w:color="auto" w:fill="FFFF99"/>
          <w:rtl/>
        </w:rPr>
      </w:pPr>
      <w:r w:rsidRPr="00AA037A">
        <w:rPr>
          <w:rStyle w:val="default"/>
          <w:rFonts w:cs="FrankRuehl" w:hint="cs"/>
          <w:b/>
          <w:bCs/>
          <w:noProof w:val="0"/>
          <w:vanish/>
          <w:sz w:val="20"/>
          <w:szCs w:val="20"/>
          <w:shd w:val="clear" w:color="auto" w:fill="FFFF99"/>
          <w:rtl/>
        </w:rPr>
        <w:t>הוספת סעיף 1א</w:t>
      </w:r>
      <w:bookmarkEnd w:id="5"/>
    </w:p>
    <w:p w:rsidR="00E3447C" w:rsidRDefault="00E3447C" w:rsidP="00405A1C">
      <w:pPr>
        <w:pStyle w:val="P00"/>
        <w:spacing w:before="72"/>
        <w:ind w:left="0" w:right="1134"/>
        <w:rPr>
          <w:rStyle w:val="default"/>
          <w:rFonts w:cs="FrankRuehl"/>
          <w:noProof w:val="0"/>
          <w:rtl/>
        </w:rPr>
      </w:pPr>
      <w:bookmarkStart w:id="6" w:name="Seif2"/>
      <w:bookmarkEnd w:id="6"/>
      <w:r>
        <w:rPr>
          <w:lang w:eastAsia="en-US"/>
        </w:rPr>
        <w:pict>
          <v:rect id="Rectangle 84" o:spid="_x0000_s2051" style="position:absolute;left:0;text-align:left;margin-left:464.5pt;margin-top:8.05pt;width:75.05pt;height:13.2pt;z-index:251612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Dn6gIAAGkGAAAOAAAAZHJzL2Uyb0RvYy54bWysVduOmzAQfa/Uf7D8zgIJIYCWVAkJVaVt&#10;u+q2H+CACVbBprYTsq367x2b3NuHqts8oLE9Hp+ZM2dy/2bfNmhHpWKCp9i/8zCivBAl45sUf/mc&#10;OxFGShNekkZwmuJnqvCb2etX932X0JGoRVNSiSAIV0nfpbjWuktcVxU1bYm6Ex3lcFgJ2RINS7lx&#10;S0l6iN427sjzQrcXsuykKKhSsLscDvHMxq8qWuiPVaWoRk2KAZu2X2m/a/N1Z/ck2UjS1aw4wCD/&#10;gKIljMOjp1BLognaSvZbqJYVUihR6btCtK6oKlZQmwNk43s32TzVpKM2FyiO6k5lUv8vbPFh9ygR&#10;K1M8AqY4aYGjT1A1wjcNRVFgCtR3KgG/p+5RmhRV9yCKrwpxkdXgRudSir6mpARYvvF3ry6YhYKr&#10;aN2/FyWEJ1stbK32lWxNQKgC2ltKnk+U0L1GBWzGk7E/nmBUwJEfTsPAUuaS5Hi5k0q/paJFxkix&#10;BOw2ONk9KG3AkOToYt7iImdNY1lv+NUGOA471LbNcJskAARM42kgWUp/xF68ilZR4ASjcOUE3nLp&#10;zPMscMLcn06W42WWLf2fBoUfJDUrS8rNo8f28oO/o+/Q6ENjnBpMiYaVJpyBpORmnTUS7Qi0d25/&#10;lgA4Obu51zBsSSCXm5T8UeAtRrGTh9HUCfJg4sRTL3I8P17EoRfEwTK/TumBcfrylFCf4jFUzXJ2&#10;AfomN8/Lc+9I/ZVbyzQMkIa1KY488xskbfpxxUtLtCasGeyLUhj4fy7FPJ9402AcOdPpZOwE45Xn&#10;LKI8c+aZH4bT1SJbrG7YXdmOUS+vhuXkov0u8B7eOEOGfj32phWc0digVb1f762krRqN/taifAYF&#10;SgEKgSkI8xqMWsjvGPUw+1Ksvm2JpBg17zio2AzKoyGPxvpoEF7A1RRrjAYz08NA3XaSbWqI7Fs2&#10;uZiD0itmVXhGARmYBcwzm8th9pqBebm2Xud/iNkvAAAA//8DAFBLAwQUAAYACAAAACEAKUQCs98A&#10;AAAKAQAADwAAAGRycy9kb3ducmV2LnhtbEyPzU7DMBCE70i8g7VIXFDrJKI/CXEqhFTElYIQubnx&#10;kkTE68h2m/D2bE9w29GMZr8pd7MdxBl96B0pSJcJCKTGmZ5aBe9v+8UWRIiajB4coYIfDLCrrq9K&#10;XRg30SueD7EVXEKh0Aq6GMdCytB0aHVYuhGJvS/nrY4sfSuN1xOX20FmSbKWVvfEHzo94lOHzffh&#10;ZBVIXfu77b7uP56HlPxLVk/hc6XU7c38+AAi4hz/wnDBZ3SomOnoTmSCGBTkWc5bIhvrFMQlkGxy&#10;vo4K7rMVyKqU/ydUvwAAAP//AwBQSwECLQAUAAYACAAAACEAtoM4kv4AAADhAQAAEwAAAAAAAAAA&#10;AAAAAAAAAAAAW0NvbnRlbnRfVHlwZXNdLnhtbFBLAQItABQABgAIAAAAIQA4/SH/1gAAAJQBAAAL&#10;AAAAAAAAAAAAAAAAAC8BAABfcmVscy8ucmVsc1BLAQItABQABgAIAAAAIQAXEeDn6gIAAGkGAAAO&#10;AAAAAAAAAAAAAAAAAC4CAABkcnMvZTJvRG9jLnhtbFBLAQItABQABgAIAAAAIQApRAKz3wAAAAoB&#10;AAAPAAAAAAAAAAAAAAAAAEQFAABkcnMvZG93bnJldi54bWxQSwUGAAAAAAQABADzAAAAUAYAAAAA&#10;" o:allowincell="f" filled="f" stroked="f" strokecolor="lime" strokeweight=".25pt">
            <v:textbox inset="0,0,0,0">
              <w:txbxContent>
                <w:p w:rsidR="00E3447C" w:rsidRDefault="00E3447C" w:rsidP="006A0AF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noProof w:val="0"/>
          <w:szCs w:val="32"/>
          <w:rtl/>
        </w:rPr>
        <w:t>2.</w:t>
      </w:r>
      <w:r>
        <w:rPr>
          <w:rStyle w:val="big-number"/>
          <w:rFonts w:cs="Miriam"/>
          <w:noProof w:val="0"/>
          <w:szCs w:val="32"/>
          <w:rtl/>
        </w:rPr>
        <w:tab/>
      </w:r>
      <w:r>
        <w:rPr>
          <w:rStyle w:val="default"/>
          <w:rFonts w:cs="FrankRuehl"/>
          <w:noProof w:val="0"/>
          <w:rtl/>
        </w:rPr>
        <w:t>בכללים אלה –</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"אדמה חקלאית" – קרקע שייעודה לפי תכנית הוא לחקלאות, שלא ניתן לגביה היתר לשימוש למטרה אחרת, ואין משתמשים בה בפועל למטרה אחרת, לרבות מבנה חקלאי על אותה קרקע שאינו מחובר ואינו מיועד להתחבר למערכת ביוב;</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"אחזקה" – לרבות כל פעולה הדרושה לשמירתו התקינה של ביוב;</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"בנייה" – בנייה חדשה, בנייה קיימת או בנייה חורגת, לפי העניין;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"בנייה חדשה" – בנייה של בניין חדש בנכס או של תוספת לבניין הבנוי בנכס;</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"בנייה חורגת" – שטח בנייה שמתקיימים בו כל אלה:</w:t>
      </w:r>
    </w:p>
    <w:p w:rsidR="00E3447C" w:rsidRDefault="00E3447C" w:rsidP="00F56719">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הוא נבנה בלא היתר או חורג מן השטח שהותר בהיתר; לא יראו שטח כחורג מן השטח שהותר בהיתר, רק בשל העובדה שלא הובא במניין השטח המותר לבנייה בעת מתן ההיתר;</w:t>
      </w:r>
    </w:p>
    <w:p w:rsidR="00E3447C" w:rsidRDefault="00E3447C" w:rsidP="00F56719">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הוצג לגביו תשריט המזהה את אותו שטח בנייה ומפרט את גודלו;</w:t>
      </w:r>
    </w:p>
    <w:p w:rsidR="00E3447C" w:rsidRDefault="00E3447C" w:rsidP="00F56719">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בנייה מסוגו הנעשית לפי היתר באה במניין השטח המותר לבנייה לפי תקנות חישוב שטחים;</w:t>
      </w:r>
    </w:p>
    <w:p w:rsidR="00E3447C" w:rsidRDefault="00E3447C" w:rsidP="00F56719">
      <w:pPr>
        <w:pStyle w:val="P00"/>
        <w:spacing w:before="72"/>
        <w:ind w:left="1021" w:right="1134"/>
        <w:rPr>
          <w:rStyle w:val="default"/>
          <w:rFonts w:cs="FrankRuehl"/>
          <w:noProof w:val="0"/>
          <w:rtl/>
        </w:rPr>
      </w:pPr>
      <w:r>
        <w:rPr>
          <w:rStyle w:val="default"/>
          <w:rFonts w:cs="FrankRuehl"/>
          <w:noProof w:val="0"/>
          <w:rtl/>
        </w:rPr>
        <w:t>(4)</w:t>
      </w:r>
      <w:r>
        <w:rPr>
          <w:rStyle w:val="default"/>
          <w:rFonts w:cs="FrankRuehl"/>
          <w:noProof w:val="0"/>
          <w:rtl/>
        </w:rPr>
        <w:tab/>
        <w:t>מתקיים לגביו אחד מאלה לפחות:</w:t>
      </w:r>
    </w:p>
    <w:p w:rsidR="00E3447C" w:rsidRDefault="00E3447C" w:rsidP="00F56719">
      <w:pPr>
        <w:pStyle w:val="P00"/>
        <w:spacing w:before="72"/>
        <w:ind w:left="1474" w:right="1134"/>
        <w:rPr>
          <w:rStyle w:val="default"/>
          <w:rFonts w:cs="FrankRuehl"/>
          <w:noProof w:val="0"/>
          <w:rtl/>
        </w:rPr>
      </w:pPr>
      <w:r>
        <w:rPr>
          <w:rStyle w:val="default"/>
          <w:rFonts w:cs="FrankRuehl"/>
          <w:noProof w:val="0"/>
          <w:rtl/>
        </w:rPr>
        <w:t>(א)</w:t>
      </w:r>
      <w:r>
        <w:rPr>
          <w:rStyle w:val="default"/>
          <w:rFonts w:cs="FrankRuehl"/>
          <w:noProof w:val="0"/>
          <w:rtl/>
        </w:rPr>
        <w:tab/>
        <w:t>ניתן לגביו אישור המהנדס כאמור בסעיף 8(ו);</w:t>
      </w:r>
    </w:p>
    <w:p w:rsidR="00E3447C" w:rsidRDefault="00E3447C" w:rsidP="00F56719">
      <w:pPr>
        <w:pStyle w:val="P00"/>
        <w:spacing w:before="72"/>
        <w:ind w:left="1474" w:right="1134"/>
        <w:rPr>
          <w:rStyle w:val="default"/>
          <w:rFonts w:cs="FrankRuehl"/>
          <w:noProof w:val="0"/>
          <w:rtl/>
        </w:rPr>
      </w:pPr>
      <w:r>
        <w:rPr>
          <w:rStyle w:val="default"/>
          <w:rFonts w:cs="FrankRuehl"/>
          <w:noProof w:val="0"/>
          <w:rtl/>
        </w:rPr>
        <w:t>(ב)</w:t>
      </w:r>
      <w:r>
        <w:rPr>
          <w:rStyle w:val="default"/>
          <w:rFonts w:cs="FrankRuehl"/>
          <w:noProof w:val="0"/>
          <w:rtl/>
        </w:rPr>
        <w:tab/>
        <w:t>הוצא לגביו צו הריסה מינהלי או שיפוטי או תלוי ועומד הליך מינהלי או שיפוטי בקשר להריסתו או לעבירה הכרוכה בהקמתו או שגורם המוסמך לנקוט הליך כאמור מסר הודעה על כוונתו לנקוט הליך כאמור;</w:t>
      </w:r>
    </w:p>
    <w:p w:rsidR="00E3447C" w:rsidRDefault="00E3447C" w:rsidP="00F56719">
      <w:pPr>
        <w:pStyle w:val="P00"/>
        <w:spacing w:before="72"/>
        <w:ind w:left="1474" w:right="1134"/>
        <w:rPr>
          <w:rStyle w:val="default"/>
          <w:rFonts w:cs="FrankRuehl"/>
          <w:noProof w:val="0"/>
          <w:rtl/>
        </w:rPr>
      </w:pPr>
      <w:r>
        <w:rPr>
          <w:rStyle w:val="default"/>
          <w:rFonts w:cs="FrankRuehl"/>
          <w:noProof w:val="0"/>
          <w:rtl/>
        </w:rPr>
        <w:t>(ג)</w:t>
      </w:r>
      <w:r>
        <w:rPr>
          <w:rStyle w:val="default"/>
          <w:rFonts w:cs="FrankRuehl"/>
          <w:noProof w:val="0"/>
          <w:rtl/>
        </w:rPr>
        <w:tab/>
        <w:t>הוצגה בקשה להיתר מטעם בעל הנכס, המציגה את אותו שטח בנייה כשטח קיים שאין עליו היתר ומפרטת את גודלו כבא במניין השטח המותר לבנייה לפי תקנות חישוב שטחים;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"בנייה קיימת" – בנייה בהיתר בנכס, שביצועה החל לפני הוצאת דרישה לתשלומי הקמה לגבי אותו נכס;</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"בעל נכס" –</w:t>
      </w:r>
    </w:p>
    <w:p w:rsidR="00E3447C" w:rsidRDefault="00E3447C" w:rsidP="00F46AE9">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בנכסים שהם מקרקעי ציבור – החוכר לדורות, בין שבדין ובין שביושר, ובהעדר חוכר לדורות כאמור – מי שניתנה לו הרשאה להשתמש בנכס, שניתן לראותה מבחינת תוכנה כבעלות או כחכירה לדורות; ובהעדר חוכר לדורות או מי שניתנה לו הרשאה כאמור – בעליו של הנכס;</w:t>
      </w:r>
    </w:p>
    <w:p w:rsidR="00E3447C" w:rsidRDefault="00E3447C" w:rsidP="00F46AE9">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בנכסים שאינם מקרקעי ציבור – מי שרשום בפנקסי המקרקעין כבעל או כחוכר לדורות, ובהעדר רישום כאמור – בעליו או החוכר לדורות של הנכס מכוח הסכם או מסמך מחייב אחר, ובהעדר הסכם או מסמך כאמור – מי שזכאי להירשם כבעל הנכס, ובהעדר זכאי כאמור – מי שזכאי להפיק הכנסה מהנכס;</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"בקשה לבירור" – בקשה לפי סעיף 17;</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"גוף עתיר שטח" – בעל נכס המחזיק נכס או נכסים ששטחם הכולל 70 דונם לפחות המרוכזים במתחם אחד, ובנה או שבכוונתו לבנות בהם בנייה ששטחה הוא 20,000 מטרים רבועים לפחות, והקים או שבכוונתו להקים בעצמו את מערכות המים ומערכות הביוב בנכסים שבמתחם בלי להעבירן למועצה האזורית;</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"גורם מפתח" – משרד ממשלתי או רשות מקרקעי ישראל שהתקשרו בהסכם עם המועצה האזורית לגבי פיתוח מתחם;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"דמי פיתוח" – תשלומים ששולמו בשל נכס למינהל מקרקעי ישראל או לרשות מקרקעי ישראל או למי מטעמם למימון עלות ההקמה של מערכת מים או מערכת ביוב, ובלבד שמינהל מקרקעי ישראל או רשות מקרקעי ישראל אישרו את סכומם;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"דרישה לתשלומי ביוב" – דרישת תשלום לפי סעיף 16(א);</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"דרישה לתשלומי הקמה" – דרישת תשלום לפי סעיף 15;</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"דרישת תשלום" – דרישה לתשלומי הקמה, דרישה לתשלומי ביוב, דרישה לתשלום בעד שירותים מסוימים לפי סעיף 16(ב) או דרישת תשלום אחרת לפי כללים אלה, לפי העניין;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"היטל ביוב" – היטל שהוטל מכוח חוק עזר לפי הפרק השלישי לחוק הביוב, כפי שהיה בתוקפו עד יום כ"ב בתמוז התשס"ט (14 ביולי 2009) או לפי פרק ב' בכללי הוראת השעה;</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"היטל הנחת צינורות" – לרבות אגרת הנחת צינורות, היטל צנרת מים, היטל פיתוח מפעל מים ותשלום חובה, אף שכינויו שונה, שהוטלו מכוח חוק עזר, ובלבד שתכליתם היא מימון ההשקעות בהתקנת מערכת המים הציבורית, רכישתה או שידרוגה, ולהוציא אגרת חיבור רשת פרטית למפעל מים, אגרת חידוש, אגרת הרחבת חיבור, אגרת התקנת מד מים או כל תשלום חובה אחר לפי חוקי העזר אף שכינויו שונה ושאינו לתכלית האמורה;</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"היתר" – היתר לפי פרקים ה' ו-ו' לחוק התכנון והבנייה או הרשאה לבנייה לפי כל דין, לפי העניין;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"המהנדס" – מהנדס המועצה האזורית או מי שסמכויות מהנדס המועצה האזורית נאצלו לו לפי סעיף 6 לחוק הרשויות המקומיות (מהנדס מועצה אזורית), התשנ"ב-1991;</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"המדד המשוקלל" – מדד המורכב מ-50 אחוזים מדד המחירים לצרכן ו-50 אחוזים מדד מחירי תשומה בבנייה למגורים;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"הקמה" – התקנה או שדרוג של מערכת מים או של מערכת ביוב;</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"חוכר לדורות" – כמשמעותו בחוק המקרקעין;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"חוק המקרקעין" – חוק המקרקעין, התשכ"ט-1969;</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"חוק התכנון והבנייה" – חוק התכנון והבנייה, התשכ"ה-1965;</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"חוק עזר" – חוק עזר של מועצה אזורית, לרבות דין שמועצה אזורית פעלה לפיו מכוח הוראת מעבר בחיקוק שהחיל תעריפים מחוק עזר כאמור, במלואם או בשינויים;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"חלקו היחסי של הביוב" – בכל מועצה אזורית, היחס שבין התעריף לתשלומי ביוב לפי מטר מעוקב מים שסופקו לבין התעריף לתשלומי ביוב לפי מטר מעוקב שפכים, כפי שנקבעו בסעיף 11 לגבי אותה מועצה אזורית;</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"יום התחילה" – כמשמעותו בסעיף 27(א);</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"יחידת דיור" – בניין או חלק מבניין שהוא לפי טיבו ומהותו יחידה נפרדת ועצמאית בנכס למגורים, המשמש בפועל או המיועד לשמש כיחידה נפרדת למגורים, לרבות מבנים יבילים;</w:t>
      </w:r>
    </w:p>
    <w:p w:rsidR="00954873" w:rsidRDefault="00954873" w:rsidP="00954873">
      <w:pPr>
        <w:pStyle w:val="P00"/>
        <w:spacing w:before="72"/>
        <w:ind w:left="0" w:right="1134"/>
        <w:rPr>
          <w:rStyle w:val="default"/>
          <w:rFonts w:cs="FrankRuehl"/>
          <w:rtl/>
        </w:rPr>
      </w:pPr>
      <w:r w:rsidRPr="00371EF8">
        <w:rPr>
          <w:rFonts w:cs="FrankRuehl" w:hint="cs"/>
          <w:sz w:val="26"/>
          <w:rtl/>
          <w:lang w:eastAsia="en-US"/>
        </w:rPr>
        <w:pict>
          <v:shape id="_x0000_s2079" type="#_x0000_t202" style="position:absolute;left:0;text-align:left;margin-left:465pt;margin-top:7.1pt;width:77.35pt;height:12.7pt;z-index:251641344" filled="f" stroked="f">
            <v:textbox inset="1mm,0,1mm,0">
              <w:txbxContent>
                <w:p w:rsidR="00954873" w:rsidRDefault="00954873" w:rsidP="00954873">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sidRPr="00371EF8">
        <w:rPr>
          <w:rStyle w:val="default"/>
          <w:rFonts w:cs="FrankRuehl" w:hint="cs"/>
          <w:rtl/>
        </w:rPr>
        <w:tab/>
        <w:t>"</w:t>
      </w:r>
      <w:r>
        <w:rPr>
          <w:rStyle w:val="default"/>
          <w:rFonts w:cs="FrankRuehl" w:hint="cs"/>
          <w:rtl/>
        </w:rPr>
        <w:t xml:space="preserve">יישוב" </w:t>
      </w:r>
      <w:r>
        <w:rPr>
          <w:rStyle w:val="default"/>
          <w:rFonts w:cs="FrankRuehl"/>
          <w:rtl/>
        </w:rPr>
        <w:t>–</w:t>
      </w:r>
      <w:r>
        <w:rPr>
          <w:rStyle w:val="default"/>
          <w:rFonts w:cs="FrankRuehl" w:hint="cs"/>
          <w:rtl/>
        </w:rPr>
        <w:t xml:space="preserve"> כהגדרתו בצו המועצות המקומיות (מועצות אזוריות), התשי"ח-1958;</w:t>
      </w:r>
    </w:p>
    <w:p w:rsidR="00FF7E9B" w:rsidRPr="00AA037A" w:rsidRDefault="00FF7E9B" w:rsidP="00FF7E9B">
      <w:pPr>
        <w:pStyle w:val="P00"/>
        <w:spacing w:before="0"/>
        <w:ind w:left="0" w:right="1134"/>
        <w:rPr>
          <w:rStyle w:val="default"/>
          <w:rFonts w:cs="FrankRuehl"/>
          <w:noProof w:val="0"/>
          <w:vanish/>
          <w:color w:val="FF0000"/>
          <w:sz w:val="20"/>
          <w:szCs w:val="20"/>
          <w:shd w:val="clear" w:color="auto" w:fill="FFFF99"/>
          <w:rtl/>
        </w:rPr>
      </w:pPr>
      <w:bookmarkStart w:id="7" w:name="Rov121"/>
      <w:r w:rsidRPr="00AA037A">
        <w:rPr>
          <w:rStyle w:val="default"/>
          <w:rFonts w:cs="FrankRuehl" w:hint="cs"/>
          <w:noProof w:val="0"/>
          <w:vanish/>
          <w:color w:val="FF0000"/>
          <w:sz w:val="20"/>
          <w:szCs w:val="20"/>
          <w:shd w:val="clear" w:color="auto" w:fill="FFFF99"/>
          <w:rtl/>
        </w:rPr>
        <w:t>מיום 1.1.2019</w:t>
      </w:r>
    </w:p>
    <w:p w:rsidR="00FF7E9B" w:rsidRPr="00AA037A" w:rsidRDefault="00FF7E9B" w:rsidP="00FF7E9B">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FF7E9B" w:rsidRPr="00AA037A" w:rsidRDefault="00FF7E9B" w:rsidP="00FF7E9B">
      <w:pPr>
        <w:pStyle w:val="P00"/>
        <w:spacing w:before="0"/>
        <w:ind w:left="0" w:right="1134"/>
        <w:rPr>
          <w:rStyle w:val="default"/>
          <w:rFonts w:cs="FrankRuehl"/>
          <w:noProof w:val="0"/>
          <w:vanish/>
          <w:sz w:val="20"/>
          <w:szCs w:val="20"/>
          <w:shd w:val="clear" w:color="auto" w:fill="FFFF99"/>
          <w:rtl/>
        </w:rPr>
      </w:pPr>
      <w:hyperlink r:id="rId9"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1637</w:t>
      </w:r>
    </w:p>
    <w:p w:rsidR="00FF7E9B" w:rsidRPr="00954873" w:rsidRDefault="00FF7E9B" w:rsidP="00954873">
      <w:pPr>
        <w:pStyle w:val="P00"/>
        <w:spacing w:before="0"/>
        <w:ind w:left="0" w:right="1134"/>
        <w:rPr>
          <w:rStyle w:val="default"/>
          <w:rFonts w:cs="FrankRuehl"/>
          <w:noProof w:val="0"/>
          <w:sz w:val="2"/>
          <w:szCs w:val="2"/>
          <w:rtl/>
        </w:rPr>
      </w:pPr>
      <w:r w:rsidRPr="00AA037A">
        <w:rPr>
          <w:rStyle w:val="default"/>
          <w:rFonts w:cs="FrankRuehl" w:hint="cs"/>
          <w:b/>
          <w:bCs/>
          <w:noProof w:val="0"/>
          <w:vanish/>
          <w:sz w:val="20"/>
          <w:szCs w:val="20"/>
          <w:shd w:val="clear" w:color="auto" w:fill="FFFF99"/>
          <w:rtl/>
        </w:rPr>
        <w:t>הוספת הגדרת "</w:t>
      </w:r>
      <w:r w:rsidR="00954873" w:rsidRPr="00AA037A">
        <w:rPr>
          <w:rStyle w:val="default"/>
          <w:rFonts w:cs="FrankRuehl" w:hint="cs"/>
          <w:b/>
          <w:bCs/>
          <w:noProof w:val="0"/>
          <w:vanish/>
          <w:sz w:val="20"/>
          <w:szCs w:val="20"/>
          <w:shd w:val="clear" w:color="auto" w:fill="FFFF99"/>
          <w:rtl/>
        </w:rPr>
        <w:t>יישוב</w:t>
      </w:r>
      <w:r w:rsidRPr="00AA037A">
        <w:rPr>
          <w:rStyle w:val="default"/>
          <w:rFonts w:cs="FrankRuehl" w:hint="cs"/>
          <w:b/>
          <w:bCs/>
          <w:noProof w:val="0"/>
          <w:vanish/>
          <w:sz w:val="20"/>
          <w:szCs w:val="20"/>
          <w:shd w:val="clear" w:color="auto" w:fill="FFFF99"/>
          <w:rtl/>
        </w:rPr>
        <w:t>"</w:t>
      </w:r>
      <w:bookmarkEnd w:id="7"/>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אמות המידה" – כללי תאגידי מים וביוב (אמות מידה והוראות בעניין הרמה, הטיב והאיכות של השירותים שעל חברה לתת לצרכניה), התשע"א-2011;</w:t>
      </w:r>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18" type="#_x0000_t202" style="position:absolute;left:0;text-align:left;margin-left:465pt;margin-top:7.1pt;width:77.35pt;height:19.25pt;z-index:251666944"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Pr>
          <w:rStyle w:val="default"/>
          <w:rFonts w:cs="FrankRuehl" w:hint="cs"/>
          <w:rtl/>
        </w:rPr>
        <w:t xml:space="preserve">כללי דמי הקמה" </w:t>
      </w:r>
      <w:r>
        <w:rPr>
          <w:rStyle w:val="default"/>
          <w:rFonts w:cs="FrankRuehl"/>
          <w:rtl/>
        </w:rPr>
        <w:t>–</w:t>
      </w:r>
      <w:r>
        <w:rPr>
          <w:rStyle w:val="default"/>
          <w:rFonts w:cs="FrankRuehl" w:hint="cs"/>
          <w:rtl/>
        </w:rPr>
        <w:t xml:space="preserve"> כללי תאגידי מים וביוב (דמי הקמה למערכות מים ולמערכות ביוב), התשע"ה-2015;</w:t>
      </w:r>
    </w:p>
    <w:p w:rsidR="00486A9A" w:rsidRPr="00AA037A" w:rsidRDefault="00486A9A" w:rsidP="00486A9A">
      <w:pPr>
        <w:pStyle w:val="P00"/>
        <w:spacing w:before="0"/>
        <w:ind w:left="0" w:right="1134"/>
        <w:rPr>
          <w:rStyle w:val="default"/>
          <w:rFonts w:cs="FrankRuehl"/>
          <w:noProof w:val="0"/>
          <w:vanish/>
          <w:color w:val="FF0000"/>
          <w:sz w:val="20"/>
          <w:szCs w:val="20"/>
          <w:shd w:val="clear" w:color="auto" w:fill="FFFF99"/>
          <w:rtl/>
        </w:rPr>
      </w:pPr>
      <w:bookmarkStart w:id="8" w:name="Rov147"/>
      <w:r w:rsidRPr="00AA037A">
        <w:rPr>
          <w:rStyle w:val="default"/>
          <w:rFonts w:cs="FrankRuehl" w:hint="cs"/>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cs="FrankRuehl"/>
          <w:noProof w:val="0"/>
          <w:vanish/>
          <w:sz w:val="20"/>
          <w:szCs w:val="20"/>
          <w:shd w:val="clear" w:color="auto" w:fill="FFFF99"/>
          <w:rtl/>
        </w:rPr>
      </w:pPr>
      <w:hyperlink r:id="rId10" w:history="1">
        <w:r w:rsidRPr="00AA037A">
          <w:rPr>
            <w:rStyle w:val="Hyperlink"/>
            <w:rFonts w:cs="FrankRuehl" w:hint="cs"/>
            <w:noProof w:val="0"/>
            <w:vanish/>
            <w:szCs w:val="20"/>
            <w:shd w:val="clear" w:color="auto" w:fill="FFFF99"/>
            <w:rtl/>
          </w:rPr>
          <w:t>ק"ת תשפ"ג מס' 10584</w:t>
        </w:r>
      </w:hyperlink>
      <w:r w:rsidRPr="00AA037A">
        <w:rPr>
          <w:rStyle w:val="default"/>
          <w:rFonts w:cs="FrankRuehl" w:hint="cs"/>
          <w:noProof w:val="0"/>
          <w:vanish/>
          <w:sz w:val="20"/>
          <w:szCs w:val="20"/>
          <w:shd w:val="clear" w:color="auto" w:fill="FFFF99"/>
          <w:rtl/>
        </w:rPr>
        <w:t xml:space="preserve"> מיום 7.3.2023 עמ' 1104</w:t>
      </w:r>
    </w:p>
    <w:p w:rsidR="00486A9A" w:rsidRPr="00486A9A" w:rsidRDefault="00486A9A" w:rsidP="00486A9A">
      <w:pPr>
        <w:pStyle w:val="P00"/>
        <w:spacing w:before="0"/>
        <w:ind w:left="0" w:right="1134"/>
        <w:rPr>
          <w:rStyle w:val="default"/>
          <w:rFonts w:cs="FrankRuehl"/>
          <w:noProof w:val="0"/>
          <w:sz w:val="2"/>
          <w:szCs w:val="2"/>
          <w:shd w:val="clear" w:color="auto" w:fill="FFFF99"/>
          <w:rtl/>
        </w:rPr>
      </w:pPr>
      <w:r w:rsidRPr="00AA037A">
        <w:rPr>
          <w:rStyle w:val="default"/>
          <w:rFonts w:cs="FrankRuehl" w:hint="cs"/>
          <w:b/>
          <w:bCs/>
          <w:noProof w:val="0"/>
          <w:vanish/>
          <w:sz w:val="20"/>
          <w:szCs w:val="20"/>
          <w:shd w:val="clear" w:color="auto" w:fill="FFFF99"/>
          <w:rtl/>
        </w:rPr>
        <w:t>הוספת הגדרת "כללי דמי הקמה"</w:t>
      </w:r>
      <w:bookmarkEnd w:id="8"/>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הוראת השעה" – כללי הרשויות המקומיות (ביוב) (תעריפים בעד שירותי ביוב שנותנת רשות מקומית בלא תאגיד) (הוראת שעה), התשע"א-2010;</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התעריפים לתאגידים" – כללי תאגידי מים וביוב (תעריפים לשירותי מים וביוב והקמת מערכות מים או ביוב), התש"ע-2009;</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חישוב עלות" – כללי תאגידי מים וביוב (חישוב עלות שירותי מים וביוב והקמת מערכת מים או ביוב), התש"ע-2009;</w:t>
      </w:r>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19" type="#_x0000_t202" style="position:absolute;left:0;text-align:left;margin-left:465pt;margin-top:7.1pt;width:77.35pt;height:19.25pt;z-index:251667968"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Pr>
          <w:rStyle w:val="default"/>
          <w:rFonts w:cs="FrankRuehl" w:hint="cs"/>
          <w:rtl/>
        </w:rPr>
        <w:t xml:space="preserve">כללי מקורות" </w:t>
      </w:r>
      <w:r>
        <w:rPr>
          <w:rStyle w:val="default"/>
          <w:rFonts w:cs="FrankRuehl"/>
          <w:rtl/>
        </w:rPr>
        <w:t>–</w:t>
      </w:r>
      <w:r>
        <w:rPr>
          <w:rStyle w:val="default"/>
          <w:rFonts w:cs="FrankRuehl" w:hint="cs"/>
          <w:rtl/>
        </w:rPr>
        <w:t xml:space="preserve"> כללי המים (תעריפי מים המסופקים מאת מקורות), התשמ"ז-1987;</w:t>
      </w:r>
    </w:p>
    <w:p w:rsidR="00486A9A" w:rsidRPr="00AA037A" w:rsidRDefault="00486A9A" w:rsidP="00486A9A">
      <w:pPr>
        <w:pStyle w:val="P00"/>
        <w:spacing w:before="0"/>
        <w:ind w:left="0" w:right="1134"/>
        <w:rPr>
          <w:rStyle w:val="default"/>
          <w:rFonts w:cs="FrankRuehl"/>
          <w:noProof w:val="0"/>
          <w:vanish/>
          <w:color w:val="FF0000"/>
          <w:sz w:val="20"/>
          <w:szCs w:val="20"/>
          <w:shd w:val="clear" w:color="auto" w:fill="FFFF99"/>
          <w:rtl/>
        </w:rPr>
      </w:pPr>
      <w:bookmarkStart w:id="9" w:name="Rov148"/>
      <w:r w:rsidRPr="00AA037A">
        <w:rPr>
          <w:rStyle w:val="default"/>
          <w:rFonts w:cs="FrankRuehl" w:hint="cs"/>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cs="FrankRuehl"/>
          <w:noProof w:val="0"/>
          <w:vanish/>
          <w:sz w:val="20"/>
          <w:szCs w:val="20"/>
          <w:shd w:val="clear" w:color="auto" w:fill="FFFF99"/>
          <w:rtl/>
        </w:rPr>
      </w:pPr>
      <w:hyperlink r:id="rId11" w:history="1">
        <w:r w:rsidRPr="00AA037A">
          <w:rPr>
            <w:rStyle w:val="Hyperlink"/>
            <w:rFonts w:cs="FrankRuehl" w:hint="cs"/>
            <w:noProof w:val="0"/>
            <w:vanish/>
            <w:szCs w:val="20"/>
            <w:shd w:val="clear" w:color="auto" w:fill="FFFF99"/>
            <w:rtl/>
          </w:rPr>
          <w:t>ק"ת תשפ"ג מס' 10584</w:t>
        </w:r>
      </w:hyperlink>
      <w:r w:rsidRPr="00AA037A">
        <w:rPr>
          <w:rStyle w:val="default"/>
          <w:rFonts w:cs="FrankRuehl" w:hint="cs"/>
          <w:noProof w:val="0"/>
          <w:vanish/>
          <w:sz w:val="20"/>
          <w:szCs w:val="20"/>
          <w:shd w:val="clear" w:color="auto" w:fill="FFFF99"/>
          <w:rtl/>
        </w:rPr>
        <w:t xml:space="preserve"> מיום 7.3.2023 עמ' 1104</w:t>
      </w:r>
    </w:p>
    <w:p w:rsidR="00486A9A" w:rsidRPr="00486A9A" w:rsidRDefault="00486A9A" w:rsidP="00486A9A">
      <w:pPr>
        <w:pStyle w:val="P00"/>
        <w:spacing w:before="0"/>
        <w:ind w:left="0" w:right="1134"/>
        <w:rPr>
          <w:rStyle w:val="default"/>
          <w:rFonts w:cs="FrankRuehl"/>
          <w:noProof w:val="0"/>
          <w:sz w:val="2"/>
          <w:szCs w:val="2"/>
          <w:shd w:val="clear" w:color="auto" w:fill="FFFF99"/>
          <w:rtl/>
        </w:rPr>
      </w:pPr>
      <w:r w:rsidRPr="00AA037A">
        <w:rPr>
          <w:rStyle w:val="default"/>
          <w:rFonts w:cs="FrankRuehl" w:hint="cs"/>
          <w:b/>
          <w:bCs/>
          <w:noProof w:val="0"/>
          <w:vanish/>
          <w:sz w:val="20"/>
          <w:szCs w:val="20"/>
          <w:shd w:val="clear" w:color="auto" w:fill="FFFF99"/>
          <w:rtl/>
        </w:rPr>
        <w:t>הוספת הגדרת "כללי מקורות"</w:t>
      </w:r>
      <w:bookmarkEnd w:id="9"/>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ספקים מקומיים" – כללי המים (תעריפי מים שמספקים ספקים מקומיים), התשנ"ד-1994;</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קיצוב המים" – כללי המים (השימוש במים באזור קיצוב), התשל"ו-1976;</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"כללי שפכי תעשייה" – כללי תאגידי מים וביוב (שפכי מפעלים המוזרמים למערכת הביוב), התשע"ד-2014;</w:t>
      </w:r>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20" type="#_x0000_t202" style="position:absolute;left:0;text-align:left;margin-left:465pt;margin-top:7.1pt;width:77.35pt;height:19.25pt;z-index:251668992"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Pr>
          <w:rStyle w:val="default"/>
          <w:rFonts w:cs="FrankRuehl" w:hint="cs"/>
          <w:rtl/>
        </w:rPr>
        <w:t xml:space="preserve">כללי שירותי תשתית" </w:t>
      </w:r>
      <w:r>
        <w:rPr>
          <w:rStyle w:val="default"/>
          <w:rFonts w:cs="FrankRuehl"/>
          <w:rtl/>
        </w:rPr>
        <w:t>–</w:t>
      </w:r>
      <w:r>
        <w:rPr>
          <w:rStyle w:val="default"/>
          <w:rFonts w:cs="FrankRuehl" w:hint="cs"/>
          <w:rtl/>
        </w:rPr>
        <w:t xml:space="preserve"> כללי המים (תעריפים למתן שירותי תשתית), התשע"א-2011;</w:t>
      </w:r>
    </w:p>
    <w:p w:rsidR="00486A9A" w:rsidRPr="00AA037A" w:rsidRDefault="00486A9A" w:rsidP="00486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0" w:name="Rov149"/>
      <w:r w:rsidRPr="00AA037A">
        <w:rPr>
          <w:rStyle w:val="default"/>
          <w:rFonts w:ascii="FrankRuehl" w:hAnsi="FrankRuehl" w:cs="FrankRuehl"/>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hyperlink r:id="rId12"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486A9A" w:rsidRPr="00486A9A" w:rsidRDefault="00486A9A" w:rsidP="00486A9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"כללי שירותי תשתית"</w:t>
      </w:r>
      <w:bookmarkEnd w:id="10"/>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21" type="#_x0000_t202" style="position:absolute;left:0;text-align:left;margin-left:465pt;margin-top:7.1pt;width:77.35pt;height:19.25pt;z-index:251670016"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Pr>
          <w:rStyle w:val="default"/>
          <w:rFonts w:cs="FrankRuehl" w:hint="cs"/>
          <w:rtl/>
        </w:rPr>
        <w:t xml:space="preserve">כללי תנאים ברישיון" </w:t>
      </w:r>
      <w:r>
        <w:rPr>
          <w:rStyle w:val="default"/>
          <w:rFonts w:cs="FrankRuehl"/>
          <w:rtl/>
        </w:rPr>
        <w:t>–</w:t>
      </w:r>
      <w:r>
        <w:rPr>
          <w:rStyle w:val="default"/>
          <w:rFonts w:cs="FrankRuehl" w:hint="cs"/>
          <w:rtl/>
        </w:rPr>
        <w:t xml:space="preserve"> כללי המים (קביעת תנאים ברישיון), התשע"ד-2014;</w:t>
      </w:r>
    </w:p>
    <w:p w:rsidR="00486A9A" w:rsidRPr="00AA037A" w:rsidRDefault="00486A9A" w:rsidP="00486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1" w:name="Rov150"/>
      <w:r w:rsidRPr="00AA037A">
        <w:rPr>
          <w:rStyle w:val="default"/>
          <w:rFonts w:ascii="FrankRuehl" w:hAnsi="FrankRuehl" w:cs="FrankRuehl"/>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hyperlink r:id="rId13"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486A9A" w:rsidRPr="00486A9A" w:rsidRDefault="00486A9A" w:rsidP="00486A9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"כללי תנאים ברישיון"</w:t>
      </w:r>
      <w:bookmarkEnd w:id="11"/>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"מבנה משק" – קרקע שייעודה לפי תכנית הוא למבנה משק, לרבות מבנה על אותה קרקע שאינו מחובר ואינו מיועד להתחבר למערכת מים או למערכת ביוב, לפי העניין;</w:t>
      </w:r>
    </w:p>
    <w:p w:rsidR="00E3447C" w:rsidRDefault="00AA037A" w:rsidP="00AA037A">
      <w:pPr>
        <w:pStyle w:val="P00"/>
        <w:spacing w:before="72"/>
        <w:ind w:left="0" w:right="1134"/>
        <w:rPr>
          <w:rStyle w:val="default"/>
          <w:rFonts w:cs="FrankRuehl"/>
          <w:noProof w:val="0"/>
          <w:rtl/>
        </w:rPr>
      </w:pPr>
      <w:r w:rsidRPr="00371EF8">
        <w:rPr>
          <w:rFonts w:cs="FrankRuehl" w:hint="cs"/>
          <w:sz w:val="26"/>
          <w:rtl/>
          <w:lang w:eastAsia="en-US"/>
        </w:rPr>
        <w:pict>
          <v:shape id="_x0000_s2154" type="#_x0000_t202" style="position:absolute;left:0;text-align:left;margin-left:465pt;margin-top:7.1pt;width:77.35pt;height:19.25pt;z-index:251703808" filled="f" stroked="f">
            <v:textbox inset="1mm,0,1mm,0">
              <w:txbxContent>
                <w:p w:rsidR="00AA037A" w:rsidRDefault="00AA037A" w:rsidP="00AA037A">
                  <w:pPr>
                    <w:spacing w:line="160" w:lineRule="exact"/>
                    <w:jc w:val="left"/>
                    <w:rPr>
                      <w:rFonts w:cs="Miriam" w:hint="cs"/>
                      <w:noProof/>
                      <w:sz w:val="18"/>
                      <w:szCs w:val="18"/>
                      <w:rtl/>
                    </w:rPr>
                  </w:pPr>
                  <w:r>
                    <w:rPr>
                      <w:rFonts w:cs="Miriam" w:hint="cs"/>
                      <w:sz w:val="18"/>
                      <w:szCs w:val="18"/>
                      <w:rtl/>
                    </w:rPr>
                    <w:t>כללים (מס' 3) תשפ"ג-2023</w:t>
                  </w:r>
                </w:p>
              </w:txbxContent>
            </v:textbox>
            <w10:anchorlock/>
          </v:shape>
        </w:pict>
      </w:r>
      <w:r w:rsidRPr="00371EF8">
        <w:rPr>
          <w:rStyle w:val="default"/>
          <w:rFonts w:cs="FrankRuehl" w:hint="cs"/>
          <w:rtl/>
        </w:rPr>
        <w:tab/>
        <w:t>"</w:t>
      </w:r>
      <w:r w:rsidR="00E3447C">
        <w:rPr>
          <w:rStyle w:val="default"/>
          <w:rFonts w:cs="FrankRuehl"/>
          <w:noProof w:val="0"/>
          <w:rtl/>
        </w:rPr>
        <w:t>מד</w:t>
      </w:r>
      <w:r>
        <w:rPr>
          <w:rStyle w:val="default"/>
          <w:rFonts w:cs="FrankRuehl" w:hint="cs"/>
          <w:noProof w:val="0"/>
          <w:rtl/>
        </w:rPr>
        <w:t xml:space="preserve"> </w:t>
      </w:r>
      <w:r w:rsidR="00E3447C">
        <w:rPr>
          <w:rStyle w:val="default"/>
          <w:rFonts w:cs="FrankRuehl"/>
          <w:noProof w:val="0"/>
          <w:rtl/>
        </w:rPr>
        <w:t xml:space="preserve">מים" – כהגדרתו </w:t>
      </w:r>
      <w:r>
        <w:rPr>
          <w:rStyle w:val="default"/>
          <w:rFonts w:cs="FrankRuehl" w:hint="cs"/>
          <w:noProof w:val="0"/>
          <w:rtl/>
        </w:rPr>
        <w:t>בכללי מדידת מים (מערכות מדידת מים), התשפ"ב-2022</w:t>
      </w:r>
      <w:r w:rsidR="00E3447C">
        <w:rPr>
          <w:rStyle w:val="default"/>
          <w:rFonts w:cs="FrankRuehl"/>
          <w:noProof w:val="0"/>
          <w:rtl/>
        </w:rPr>
        <w:t>;</w:t>
      </w:r>
    </w:p>
    <w:p w:rsidR="00AA037A" w:rsidRPr="00AA037A" w:rsidRDefault="00AA037A" w:rsidP="00AA037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2" w:name="Rov203"/>
      <w:r w:rsidRPr="00AA037A">
        <w:rPr>
          <w:rStyle w:val="default"/>
          <w:rFonts w:ascii="FrankRuehl" w:hAnsi="FrankRuehl" w:cs="FrankRuehl" w:hint="cs"/>
          <w:noProof w:val="0"/>
          <w:vanish/>
          <w:color w:val="FF0000"/>
          <w:sz w:val="20"/>
          <w:szCs w:val="20"/>
          <w:shd w:val="clear" w:color="auto" w:fill="FFFF99"/>
          <w:rtl/>
        </w:rPr>
        <w:t>מיום 29.5.2023</w:t>
      </w:r>
    </w:p>
    <w:p w:rsidR="00AA037A" w:rsidRPr="00AA037A" w:rsidRDefault="00AA037A" w:rsidP="00AA037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(מס' 3) תשפ"ג-2023</w:t>
      </w:r>
    </w:p>
    <w:p w:rsidR="00AA037A" w:rsidRPr="00AA037A" w:rsidRDefault="00AA037A" w:rsidP="00AA037A">
      <w:pPr>
        <w:pStyle w:val="P00"/>
        <w:spacing w:before="0"/>
        <w:ind w:left="0" w:right="1134"/>
        <w:rPr>
          <w:rStyle w:val="default"/>
          <w:rFonts w:ascii="FrankRuehl" w:hAnsi="FrankRuehl" w:cs="FrankRuehl"/>
          <w:noProof w:val="0"/>
          <w:vanish/>
          <w:sz w:val="20"/>
          <w:szCs w:val="20"/>
          <w:shd w:val="clear" w:color="auto" w:fill="FFFF99"/>
          <w:rtl/>
        </w:rPr>
      </w:pPr>
      <w:hyperlink r:id="rId14" w:history="1">
        <w:r w:rsidRPr="00AA037A">
          <w:rPr>
            <w:rStyle w:val="Hyperlink"/>
            <w:rFonts w:ascii="FrankRuehl" w:hAnsi="FrankRuehl" w:cs="FrankRuehl" w:hint="cs"/>
            <w:noProof w:val="0"/>
            <w:vanish/>
            <w:szCs w:val="20"/>
            <w:shd w:val="clear" w:color="auto" w:fill="FFFF99"/>
            <w:rtl/>
          </w:rPr>
          <w:t>ק"ת תשפ"ג מס' 10659</w:t>
        </w:r>
      </w:hyperlink>
      <w:r w:rsidRPr="00AA037A">
        <w:rPr>
          <w:rStyle w:val="default"/>
          <w:rFonts w:ascii="FrankRuehl" w:hAnsi="FrankRuehl" w:cs="FrankRuehl" w:hint="cs"/>
          <w:noProof w:val="0"/>
          <w:vanish/>
          <w:sz w:val="20"/>
          <w:szCs w:val="20"/>
          <w:shd w:val="clear" w:color="auto" w:fill="FFFF99"/>
          <w:rtl/>
        </w:rPr>
        <w:t xml:space="preserve"> מיום 29.5.2023 עמ' 1846</w:t>
      </w:r>
    </w:p>
    <w:p w:rsidR="00AA037A" w:rsidRPr="00AA037A" w:rsidRDefault="00AA037A" w:rsidP="00AA037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החלפת הגדרת "מד-מים"</w:t>
      </w:r>
    </w:p>
    <w:p w:rsidR="00AA037A" w:rsidRPr="00AA037A" w:rsidRDefault="00AA037A" w:rsidP="00AA037A">
      <w:pPr>
        <w:pStyle w:val="P0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noProof w:val="0"/>
          <w:vanish/>
          <w:sz w:val="20"/>
          <w:szCs w:val="20"/>
          <w:shd w:val="clear" w:color="auto" w:fill="FFFF99"/>
          <w:rtl/>
        </w:rPr>
        <w:t>הנוסח הקודם:</w:t>
      </w:r>
    </w:p>
    <w:p w:rsidR="00AA037A" w:rsidRPr="00AA037A" w:rsidRDefault="00AA037A" w:rsidP="00AA037A">
      <w:pPr>
        <w:pStyle w:val="P00"/>
        <w:spacing w:before="0"/>
        <w:ind w:left="0" w:right="1134"/>
        <w:rPr>
          <w:rStyle w:val="default"/>
          <w:rFonts w:ascii="FrankRuehl" w:hAnsi="FrankRuehl" w:cs="FrankRuehl"/>
          <w:strike/>
          <w:noProof w:val="0"/>
          <w:sz w:val="2"/>
          <w:szCs w:val="2"/>
          <w:shd w:val="clear" w:color="auto" w:fill="FFFF99"/>
          <w:rtl/>
        </w:rPr>
      </w:pPr>
      <w:r w:rsidRPr="00AA037A">
        <w:rPr>
          <w:rStyle w:val="default"/>
          <w:rFonts w:ascii="FrankRuehl" w:hAnsi="FrankRuehl" w:cs="FrankRuehl"/>
          <w:noProof w:val="0"/>
          <w:vanish/>
          <w:sz w:val="22"/>
          <w:szCs w:val="22"/>
          <w:shd w:val="clear" w:color="auto" w:fill="FFFF99"/>
          <w:rtl/>
        </w:rPr>
        <w:tab/>
      </w:r>
      <w:r w:rsidRPr="00AA037A">
        <w:rPr>
          <w:rStyle w:val="default"/>
          <w:rFonts w:ascii="FrankRuehl" w:hAnsi="FrankRuehl" w:cs="FrankRuehl"/>
          <w:strike/>
          <w:noProof w:val="0"/>
          <w:vanish/>
          <w:sz w:val="22"/>
          <w:szCs w:val="22"/>
          <w:shd w:val="clear" w:color="auto" w:fill="FFFF99"/>
          <w:rtl/>
        </w:rPr>
        <w:t>"מד-מים" – כהגדרתו בתקנות מדידת מים (מדי-מים), התשמ"ח-1988;</w:t>
      </w:r>
      <w:bookmarkEnd w:id="12"/>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"מדד המחירים לצרכן" ו"מדד מחירי תשומה בבנייה למגורים" – שמפרסמת הלשכה המרכזית לסטטיסטיקה;</w:t>
      </w:r>
    </w:p>
    <w:p w:rsidR="00E3447C" w:rsidRDefault="000D0A9A" w:rsidP="000D0A9A">
      <w:pPr>
        <w:pStyle w:val="P00"/>
        <w:spacing w:before="72"/>
        <w:ind w:left="0" w:right="1134"/>
        <w:rPr>
          <w:rStyle w:val="default"/>
          <w:rFonts w:cs="FrankRuehl"/>
          <w:noProof w:val="0"/>
          <w:rtl/>
        </w:rPr>
      </w:pPr>
      <w:r w:rsidRPr="00371EF8">
        <w:rPr>
          <w:rFonts w:cs="FrankRuehl" w:hint="cs"/>
          <w:sz w:val="26"/>
          <w:rtl/>
          <w:lang w:eastAsia="en-US"/>
        </w:rPr>
        <w:pict>
          <v:shape id="_x0000_s2104" type="#_x0000_t202" style="position:absolute;left:0;text-align:left;margin-left:465pt;margin-top:7.1pt;width:77.35pt;height:12.7pt;z-index:251657728" filled="f" stroked="f">
            <v:textbox inset="1mm,0,1mm,0">
              <w:txbxContent>
                <w:p w:rsidR="000D0A9A" w:rsidRDefault="000D0A9A" w:rsidP="000D0A9A">
                  <w:pPr>
                    <w:spacing w:line="160" w:lineRule="exact"/>
                    <w:jc w:val="left"/>
                    <w:rPr>
                      <w:rFonts w:cs="Miriam" w:hint="cs"/>
                      <w:noProof/>
                      <w:sz w:val="18"/>
                      <w:szCs w:val="18"/>
                      <w:rtl/>
                    </w:rPr>
                  </w:pPr>
                  <w:r>
                    <w:rPr>
                      <w:rFonts w:cs="Miriam" w:hint="cs"/>
                      <w:sz w:val="18"/>
                      <w:szCs w:val="18"/>
                      <w:rtl/>
                    </w:rPr>
                    <w:t>כללים תשפ"א-2020</w:t>
                  </w:r>
                </w:p>
              </w:txbxContent>
            </v:textbox>
            <w10:anchorlock/>
          </v:shape>
        </w:pict>
      </w:r>
      <w:r w:rsidRPr="00371EF8">
        <w:rPr>
          <w:rStyle w:val="default"/>
          <w:rFonts w:cs="FrankRuehl" w:hint="cs"/>
          <w:rtl/>
        </w:rPr>
        <w:tab/>
        <w:t>"</w:t>
      </w:r>
      <w:r w:rsidR="00E3447C">
        <w:rPr>
          <w:rStyle w:val="default"/>
          <w:rFonts w:cs="FrankRuehl"/>
          <w:noProof w:val="0"/>
          <w:rtl/>
        </w:rPr>
        <w:t>מועצה אזורית" – רשות מקומית שהיא מועצה אזורית, כהגדרתה לצו המועצות המקומיות (מועצות אזוריות), התשי"ח</w:t>
      </w:r>
      <w:r>
        <w:rPr>
          <w:rStyle w:val="default"/>
          <w:rFonts w:cs="FrankRuehl" w:hint="cs"/>
          <w:noProof w:val="0"/>
          <w:rtl/>
        </w:rPr>
        <w:t>-</w:t>
      </w:r>
      <w:r w:rsidR="00E3447C">
        <w:rPr>
          <w:rStyle w:val="default"/>
          <w:rFonts w:cs="FrankRuehl"/>
          <w:noProof w:val="0"/>
          <w:rtl/>
        </w:rPr>
        <w:t>1958, המנויה בתוספת הראשונה, ובכלל זה חברה המצויה בבעלות מלאה של מועצה אזורית כאמור</w:t>
      </w:r>
      <w:r>
        <w:rPr>
          <w:rStyle w:val="default"/>
          <w:rFonts w:cs="FrankRuehl" w:hint="cs"/>
          <w:noProof w:val="0"/>
          <w:rtl/>
        </w:rPr>
        <w:t xml:space="preserve"> </w:t>
      </w:r>
      <w:r w:rsidRPr="000D0A9A">
        <w:rPr>
          <w:rStyle w:val="default"/>
          <w:rFonts w:cs="FrankRuehl" w:hint="cs"/>
          <w:noProof w:val="0"/>
          <w:rtl/>
        </w:rPr>
        <w:t>וכן מועצה מקומית תעשייתית</w:t>
      </w:r>
      <w:r w:rsidR="00E3447C">
        <w:rPr>
          <w:rStyle w:val="default"/>
          <w:rFonts w:cs="FrankRuehl"/>
          <w:noProof w:val="0"/>
          <w:rtl/>
        </w:rPr>
        <w:t>;</w:t>
      </w:r>
    </w:p>
    <w:p w:rsidR="000D0A9A" w:rsidRPr="00AA037A" w:rsidRDefault="000D0A9A" w:rsidP="000D0A9A">
      <w:pPr>
        <w:pStyle w:val="P00"/>
        <w:spacing w:before="0"/>
        <w:ind w:left="0" w:right="1134"/>
        <w:rPr>
          <w:rStyle w:val="default"/>
          <w:rFonts w:cs="FrankRuehl"/>
          <w:noProof w:val="0"/>
          <w:vanish/>
          <w:color w:val="FF0000"/>
          <w:sz w:val="20"/>
          <w:szCs w:val="20"/>
          <w:shd w:val="clear" w:color="auto" w:fill="FFFF99"/>
          <w:rtl/>
        </w:rPr>
      </w:pPr>
      <w:bookmarkStart w:id="13" w:name="Rov136"/>
      <w:r w:rsidRPr="00AA037A">
        <w:rPr>
          <w:rStyle w:val="default"/>
          <w:rFonts w:cs="FrankRuehl" w:hint="cs"/>
          <w:noProof w:val="0"/>
          <w:vanish/>
          <w:color w:val="FF0000"/>
          <w:sz w:val="20"/>
          <w:szCs w:val="20"/>
          <w:shd w:val="clear" w:color="auto" w:fill="FFFF99"/>
          <w:rtl/>
        </w:rPr>
        <w:t>מיום 1.1.2021</w:t>
      </w:r>
    </w:p>
    <w:p w:rsidR="000D0A9A" w:rsidRPr="00AA037A" w:rsidRDefault="000D0A9A" w:rsidP="000D0A9A">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תשפ"א-2020</w:t>
      </w:r>
    </w:p>
    <w:p w:rsidR="000D0A9A" w:rsidRPr="00AA037A" w:rsidRDefault="000D0A9A" w:rsidP="000D0A9A">
      <w:pPr>
        <w:pStyle w:val="P00"/>
        <w:spacing w:before="0"/>
        <w:ind w:left="0" w:right="1134"/>
        <w:rPr>
          <w:rStyle w:val="default"/>
          <w:rFonts w:cs="FrankRuehl"/>
          <w:noProof w:val="0"/>
          <w:vanish/>
          <w:sz w:val="20"/>
          <w:szCs w:val="20"/>
          <w:shd w:val="clear" w:color="auto" w:fill="FFFF99"/>
          <w:rtl/>
        </w:rPr>
      </w:pPr>
      <w:hyperlink r:id="rId15" w:history="1">
        <w:r w:rsidRPr="00AA037A">
          <w:rPr>
            <w:rStyle w:val="Hyperlink"/>
            <w:rFonts w:cs="FrankRuehl" w:hint="cs"/>
            <w:noProof w:val="0"/>
            <w:vanish/>
            <w:szCs w:val="20"/>
            <w:shd w:val="clear" w:color="auto" w:fill="FFFF99"/>
            <w:rtl/>
          </w:rPr>
          <w:t>ק"ת תשפ"א מס' 9025</w:t>
        </w:r>
      </w:hyperlink>
      <w:r w:rsidRPr="00AA037A">
        <w:rPr>
          <w:rStyle w:val="default"/>
          <w:rFonts w:cs="FrankRuehl" w:hint="cs"/>
          <w:noProof w:val="0"/>
          <w:vanish/>
          <w:sz w:val="20"/>
          <w:szCs w:val="20"/>
          <w:shd w:val="clear" w:color="auto" w:fill="FFFF99"/>
          <w:rtl/>
        </w:rPr>
        <w:t xml:space="preserve"> מיום 28.12.2020 עמ' 1093</w:t>
      </w:r>
    </w:p>
    <w:p w:rsidR="000D0A9A" w:rsidRPr="000D0A9A" w:rsidRDefault="000D0A9A" w:rsidP="000D0A9A">
      <w:pPr>
        <w:pStyle w:val="P00"/>
        <w:ind w:left="0" w:right="1134"/>
        <w:rPr>
          <w:rStyle w:val="default"/>
          <w:rFonts w:cs="FrankRuehl"/>
          <w:noProof w:val="0"/>
          <w:sz w:val="2"/>
          <w:szCs w:val="2"/>
          <w:rtl/>
        </w:rPr>
      </w:pPr>
      <w:r w:rsidRPr="00AA037A">
        <w:rPr>
          <w:rStyle w:val="default"/>
          <w:rFonts w:cs="FrankRuehl"/>
          <w:noProof w:val="0"/>
          <w:vanish/>
          <w:sz w:val="22"/>
          <w:szCs w:val="22"/>
          <w:shd w:val="clear" w:color="auto" w:fill="FFFF99"/>
          <w:rtl/>
        </w:rPr>
        <w:tab/>
        <w:t>"מועצה אזורית" – רשות מקומית שהיא מועצה אזורית, כהגדרתה לצו המועצות המקומיות (מועצות אזוריות), התשי"ח</w:t>
      </w:r>
      <w:r w:rsidRPr="00AA037A">
        <w:rPr>
          <w:rStyle w:val="default"/>
          <w:rFonts w:cs="FrankRuehl" w:hint="cs"/>
          <w:noProof w:val="0"/>
          <w:vanish/>
          <w:sz w:val="22"/>
          <w:szCs w:val="22"/>
          <w:shd w:val="clear" w:color="auto" w:fill="FFFF99"/>
          <w:rtl/>
        </w:rPr>
        <w:t>-</w:t>
      </w:r>
      <w:r w:rsidRPr="00AA037A">
        <w:rPr>
          <w:rStyle w:val="default"/>
          <w:rFonts w:cs="FrankRuehl"/>
          <w:noProof w:val="0"/>
          <w:vanish/>
          <w:sz w:val="22"/>
          <w:szCs w:val="22"/>
          <w:shd w:val="clear" w:color="auto" w:fill="FFFF99"/>
          <w:rtl/>
        </w:rPr>
        <w:t>1958, המנויה בתוספת הראשונה, ובכלל זה חברה המצויה בבעלות מלאה של מועצה אזורית כאמור</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וכן מועצה מקומית תעשייתית</w:t>
      </w:r>
      <w:r w:rsidRPr="00AA037A">
        <w:rPr>
          <w:rStyle w:val="default"/>
          <w:rFonts w:cs="FrankRuehl"/>
          <w:noProof w:val="0"/>
          <w:vanish/>
          <w:sz w:val="22"/>
          <w:szCs w:val="22"/>
          <w:shd w:val="clear" w:color="auto" w:fill="FFFF99"/>
          <w:rtl/>
        </w:rPr>
        <w:t>;</w:t>
      </w:r>
      <w:bookmarkEnd w:id="13"/>
    </w:p>
    <w:p w:rsidR="000D0A9A" w:rsidRDefault="000D0A9A" w:rsidP="000D0A9A">
      <w:pPr>
        <w:pStyle w:val="P00"/>
        <w:spacing w:before="72"/>
        <w:ind w:left="0" w:right="1134"/>
        <w:rPr>
          <w:rStyle w:val="default"/>
          <w:rFonts w:cs="FrankRuehl"/>
          <w:noProof w:val="0"/>
          <w:rtl/>
        </w:rPr>
      </w:pPr>
      <w:r w:rsidRPr="00371EF8">
        <w:rPr>
          <w:rFonts w:cs="FrankRuehl" w:hint="cs"/>
          <w:sz w:val="26"/>
          <w:rtl/>
          <w:lang w:eastAsia="en-US"/>
        </w:rPr>
        <w:pict>
          <v:shape id="_x0000_s2105" type="#_x0000_t202" style="position:absolute;left:0;text-align:left;margin-left:465pt;margin-top:7.1pt;width:77.35pt;height:12.7pt;z-index:251658752" filled="f" stroked="f">
            <v:textbox inset="1mm,0,1mm,0">
              <w:txbxContent>
                <w:p w:rsidR="000D0A9A" w:rsidRDefault="000D0A9A" w:rsidP="000D0A9A">
                  <w:pPr>
                    <w:spacing w:line="160" w:lineRule="exact"/>
                    <w:jc w:val="left"/>
                    <w:rPr>
                      <w:rFonts w:cs="Miriam" w:hint="cs"/>
                      <w:noProof/>
                      <w:sz w:val="18"/>
                      <w:szCs w:val="18"/>
                      <w:rtl/>
                    </w:rPr>
                  </w:pPr>
                  <w:r>
                    <w:rPr>
                      <w:rFonts w:cs="Miriam" w:hint="cs"/>
                      <w:sz w:val="18"/>
                      <w:szCs w:val="18"/>
                      <w:rtl/>
                    </w:rPr>
                    <w:t>כללים תשפ"א-2020</w:t>
                  </w:r>
                </w:p>
              </w:txbxContent>
            </v:textbox>
            <w10:anchorlock/>
          </v:shape>
        </w:pict>
      </w:r>
      <w:r w:rsidRPr="00371EF8">
        <w:rPr>
          <w:rStyle w:val="default"/>
          <w:rFonts w:cs="FrankRuehl" w:hint="cs"/>
          <w:rtl/>
        </w:rPr>
        <w:tab/>
        <w:t>"</w:t>
      </w:r>
      <w:r>
        <w:rPr>
          <w:rStyle w:val="default"/>
          <w:rFonts w:cs="FrankRuehl"/>
          <w:noProof w:val="0"/>
          <w:rtl/>
        </w:rPr>
        <w:t xml:space="preserve">מועצה </w:t>
      </w:r>
      <w:r w:rsidRPr="000D0A9A">
        <w:rPr>
          <w:rStyle w:val="default"/>
          <w:rFonts w:cs="FrankRuehl" w:hint="cs"/>
          <w:noProof w:val="0"/>
          <w:rtl/>
        </w:rPr>
        <w:t>מקומית תעשייתית</w:t>
      </w:r>
      <w:r>
        <w:rPr>
          <w:rStyle w:val="default"/>
          <w:rFonts w:cs="FrankRuehl" w:hint="cs"/>
          <w:noProof w:val="0"/>
          <w:rtl/>
        </w:rPr>
        <w:t xml:space="preserve">" </w:t>
      </w:r>
      <w:r>
        <w:rPr>
          <w:rStyle w:val="default"/>
          <w:rFonts w:cs="FrankRuehl"/>
          <w:noProof w:val="0"/>
          <w:rtl/>
        </w:rPr>
        <w:t>–</w:t>
      </w:r>
      <w:r>
        <w:rPr>
          <w:rStyle w:val="default"/>
          <w:rFonts w:cs="FrankRuehl" w:hint="cs"/>
          <w:noProof w:val="0"/>
          <w:rtl/>
        </w:rPr>
        <w:t xml:space="preserve"> מועצה שהוקמה לפי סעיף 2א לפקודת המועצות המקומיות</w:t>
      </w:r>
      <w:r>
        <w:rPr>
          <w:rStyle w:val="default"/>
          <w:rFonts w:cs="FrankRuehl"/>
          <w:noProof w:val="0"/>
          <w:rtl/>
        </w:rPr>
        <w:t>;</w:t>
      </w:r>
    </w:p>
    <w:p w:rsidR="000D0A9A" w:rsidRPr="00AA037A" w:rsidRDefault="000D0A9A" w:rsidP="000D0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4" w:name="Rov137"/>
      <w:r w:rsidRPr="00AA037A">
        <w:rPr>
          <w:rStyle w:val="default"/>
          <w:rFonts w:ascii="FrankRuehl" w:hAnsi="FrankRuehl" w:cs="FrankRuehl"/>
          <w:noProof w:val="0"/>
          <w:vanish/>
          <w:color w:val="FF0000"/>
          <w:sz w:val="20"/>
          <w:szCs w:val="20"/>
          <w:shd w:val="clear" w:color="auto" w:fill="FFFF99"/>
          <w:rtl/>
        </w:rPr>
        <w:t>מיום 1.1.2021</w:t>
      </w:r>
    </w:p>
    <w:p w:rsidR="000D0A9A" w:rsidRPr="00AA037A" w:rsidRDefault="000D0A9A" w:rsidP="000D0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תשפ"א-2020</w:t>
      </w:r>
    </w:p>
    <w:p w:rsidR="000D0A9A" w:rsidRPr="00AA037A" w:rsidRDefault="000D0A9A" w:rsidP="000D0A9A">
      <w:pPr>
        <w:pStyle w:val="P00"/>
        <w:spacing w:before="0"/>
        <w:ind w:left="0" w:right="1134"/>
        <w:rPr>
          <w:rStyle w:val="default"/>
          <w:rFonts w:ascii="FrankRuehl" w:hAnsi="FrankRuehl" w:cs="FrankRuehl"/>
          <w:noProof w:val="0"/>
          <w:vanish/>
          <w:sz w:val="20"/>
          <w:szCs w:val="20"/>
          <w:shd w:val="clear" w:color="auto" w:fill="FFFF99"/>
          <w:rtl/>
        </w:rPr>
      </w:pPr>
      <w:hyperlink r:id="rId16" w:history="1">
        <w:r w:rsidRPr="00AA037A">
          <w:rPr>
            <w:rStyle w:val="Hyperlink"/>
            <w:rFonts w:ascii="FrankRuehl" w:hAnsi="FrankRuehl" w:cs="FrankRuehl"/>
            <w:noProof w:val="0"/>
            <w:vanish/>
            <w:szCs w:val="20"/>
            <w:shd w:val="clear" w:color="auto" w:fill="FFFF99"/>
            <w:rtl/>
          </w:rPr>
          <w:t>ק"ת תשפ"א מס' 9025</w:t>
        </w:r>
      </w:hyperlink>
      <w:r w:rsidRPr="00AA037A">
        <w:rPr>
          <w:rStyle w:val="default"/>
          <w:rFonts w:ascii="FrankRuehl" w:hAnsi="FrankRuehl" w:cs="FrankRuehl"/>
          <w:noProof w:val="0"/>
          <w:vanish/>
          <w:sz w:val="20"/>
          <w:szCs w:val="20"/>
          <w:shd w:val="clear" w:color="auto" w:fill="FFFF99"/>
          <w:rtl/>
        </w:rPr>
        <w:t xml:space="preserve"> מיום 28.12.2020 עמ' 1093</w:t>
      </w:r>
    </w:p>
    <w:p w:rsidR="000D0A9A" w:rsidRPr="000D0A9A" w:rsidRDefault="000D0A9A" w:rsidP="000D0A9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"מועצה מקומית תעשייתית"</w:t>
      </w:r>
      <w:bookmarkEnd w:id="14"/>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"מחזיק ביחידת דיור" – אדם המחזיק ביחידת דיור או בחלק ממנה כבעל, כשוכר, כבר-רשות או בדרך אחרת, למעט אדם המתגורר באורח ארעי בבית מלון, בית הארלה או במיתקני קיט ונופש אחרים;</w:t>
      </w:r>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22" type="#_x0000_t202" style="position:absolute;left:0;text-align:left;margin-left:465pt;margin-top:7.1pt;width:77.35pt;height:19.25pt;z-index:251671040"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Pr>
          <w:rStyle w:val="default"/>
          <w:rFonts w:cs="FrankRuehl" w:hint="cs"/>
          <w:rtl/>
        </w:rPr>
        <w:t xml:space="preserve">מים שאינם מוזרמים לביוב" </w:t>
      </w:r>
      <w:r>
        <w:rPr>
          <w:rStyle w:val="default"/>
          <w:rFonts w:cs="FrankRuehl"/>
          <w:rtl/>
        </w:rPr>
        <w:t>–</w:t>
      </w:r>
      <w:r>
        <w:rPr>
          <w:rStyle w:val="default"/>
          <w:rFonts w:cs="FrankRuehl" w:hint="cs"/>
          <w:rtl/>
        </w:rPr>
        <w:t xml:space="preserve"> מים המשמשים כדין למטרת גינון ציבורי או חקלאות, וכן מים הנצרכים בנכס שאינו מחובר ושאין חובה לחברו לפי דין, לתשתית ביוב;</w:t>
      </w:r>
    </w:p>
    <w:p w:rsidR="00486A9A" w:rsidRPr="00AA037A" w:rsidRDefault="00486A9A" w:rsidP="00486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5" w:name="Rov151"/>
      <w:r w:rsidRPr="00AA037A">
        <w:rPr>
          <w:rStyle w:val="default"/>
          <w:rFonts w:ascii="FrankRuehl" w:hAnsi="FrankRuehl" w:cs="FrankRuehl"/>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hyperlink r:id="rId17"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486A9A" w:rsidRPr="00486A9A" w:rsidRDefault="00486A9A" w:rsidP="00486A9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"מים שאינם מוזרמים לביוב"</w:t>
      </w:r>
      <w:bookmarkEnd w:id="15"/>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"מיתקן לטיהור מי שפכים" – מיתקן ביוב במשמש לטיהור שפכים;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"מיתקן קדם לטיפול בשפכים" – מיתקן המשמש להקטנת ריכוז המזהמים בשפכים;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"מנהל הרשות הממשלתית" – מנהל הרשות הממשלתית למים ולביוב שמונה לפי סעיף 124יט לחוק;</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"מערכת ביוב" – ביוב כהגדרתו בחוק הביוב;</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"מערכת מים" – צנרת ומיתקנים אחרים להולכה, לאיגום ולאספקה של מים, לרבות מיתקני אחסון, אגירה, מדידה וויסות לחץ, ומיתקנים לטיוב המים ולטיפול בהם, למעט מיתקנים כאמור הנמצאים בחצרי הצרכן אחרי מד-המים, ובהעדר מד-מים – אחרי המקום שבו מועברים המים לרשות הצרכן;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"מקרקעי ציבור" – כהגדרתם בסעיף 107 לחוק המקרקעין;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"מתחם פיתוח" – שטח המיועד לפי תכנית למגורים, לתעשייה או לתעסוקה, לרבות שימושים אחרים המותרים באותה תכנית;</w:t>
      </w:r>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23" type="#_x0000_t202" style="position:absolute;left:0;text-align:left;margin-left:465pt;margin-top:7.1pt;width:77.35pt;height:19.25pt;z-index:251672064"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sidR="0085788B">
        <w:rPr>
          <w:rStyle w:val="default"/>
          <w:rFonts w:cs="FrankRuehl" w:hint="cs"/>
          <w:rtl/>
        </w:rPr>
        <w:t xml:space="preserve">מ"ק" </w:t>
      </w:r>
      <w:r w:rsidR="0085788B">
        <w:rPr>
          <w:rStyle w:val="default"/>
          <w:rFonts w:cs="FrankRuehl"/>
          <w:rtl/>
        </w:rPr>
        <w:t>–</w:t>
      </w:r>
      <w:r w:rsidR="0085788B">
        <w:rPr>
          <w:rStyle w:val="default"/>
          <w:rFonts w:cs="FrankRuehl" w:hint="cs"/>
          <w:rtl/>
        </w:rPr>
        <w:t xml:space="preserve"> מטר מעוקב</w:t>
      </w:r>
      <w:r>
        <w:rPr>
          <w:rStyle w:val="default"/>
          <w:rFonts w:cs="FrankRuehl" w:hint="cs"/>
          <w:rtl/>
        </w:rPr>
        <w:t>;</w:t>
      </w:r>
    </w:p>
    <w:p w:rsidR="00486A9A" w:rsidRPr="00AA037A" w:rsidRDefault="00486A9A" w:rsidP="00486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6" w:name="Rov152"/>
      <w:r w:rsidRPr="00AA037A">
        <w:rPr>
          <w:rStyle w:val="default"/>
          <w:rFonts w:ascii="FrankRuehl" w:hAnsi="FrankRuehl" w:cs="FrankRuehl"/>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hyperlink r:id="rId18"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486A9A" w:rsidRPr="0085788B" w:rsidRDefault="00486A9A" w:rsidP="0085788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w:t>
      </w:r>
      <w:r w:rsidR="0085788B" w:rsidRPr="00AA037A">
        <w:rPr>
          <w:rStyle w:val="default"/>
          <w:rFonts w:ascii="FrankRuehl" w:hAnsi="FrankRuehl" w:cs="FrankRuehl"/>
          <w:b/>
          <w:bCs/>
          <w:noProof w:val="0"/>
          <w:vanish/>
          <w:sz w:val="20"/>
          <w:szCs w:val="20"/>
          <w:shd w:val="clear" w:color="auto" w:fill="FFFF99"/>
          <w:rtl/>
        </w:rPr>
        <w:t>מ"ק</w:t>
      </w:r>
      <w:r w:rsidRPr="00AA037A">
        <w:rPr>
          <w:rStyle w:val="default"/>
          <w:rFonts w:ascii="FrankRuehl" w:hAnsi="FrankRuehl" w:cs="FrankRuehl"/>
          <w:b/>
          <w:bCs/>
          <w:noProof w:val="0"/>
          <w:vanish/>
          <w:sz w:val="20"/>
          <w:szCs w:val="20"/>
          <w:shd w:val="clear" w:color="auto" w:fill="FFFF99"/>
          <w:rtl/>
        </w:rPr>
        <w:t>"</w:t>
      </w:r>
      <w:bookmarkEnd w:id="16"/>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"נכס" – לרבות מגרש כהגדרתו בחוק התכנון והבנייה;</w:t>
      </w:r>
    </w:p>
    <w:p w:rsidR="000D0A9A" w:rsidRDefault="000D0A9A" w:rsidP="000D0A9A">
      <w:pPr>
        <w:pStyle w:val="P00"/>
        <w:spacing w:before="72"/>
        <w:ind w:left="0" w:right="1134"/>
        <w:rPr>
          <w:rStyle w:val="default"/>
          <w:rFonts w:cs="FrankRuehl"/>
          <w:noProof w:val="0"/>
          <w:rtl/>
        </w:rPr>
      </w:pPr>
      <w:r w:rsidRPr="00371EF8">
        <w:rPr>
          <w:rFonts w:cs="FrankRuehl" w:hint="cs"/>
          <w:sz w:val="26"/>
          <w:rtl/>
          <w:lang w:eastAsia="en-US"/>
        </w:rPr>
        <w:pict>
          <v:shape id="_x0000_s2106" type="#_x0000_t202" style="position:absolute;left:0;text-align:left;margin-left:465pt;margin-top:7.1pt;width:77.35pt;height:12.7pt;z-index:251659776" filled="f" stroked="f">
            <v:textbox inset="1mm,0,1mm,0">
              <w:txbxContent>
                <w:p w:rsidR="000D0A9A" w:rsidRDefault="000D0A9A" w:rsidP="000D0A9A">
                  <w:pPr>
                    <w:spacing w:line="160" w:lineRule="exact"/>
                    <w:jc w:val="left"/>
                    <w:rPr>
                      <w:rFonts w:cs="Miriam" w:hint="cs"/>
                      <w:noProof/>
                      <w:sz w:val="18"/>
                      <w:szCs w:val="18"/>
                      <w:rtl/>
                    </w:rPr>
                  </w:pPr>
                  <w:r>
                    <w:rPr>
                      <w:rFonts w:cs="Miriam" w:hint="cs"/>
                      <w:sz w:val="18"/>
                      <w:szCs w:val="18"/>
                      <w:rtl/>
                    </w:rPr>
                    <w:t>כללים תשפ"א-2020</w:t>
                  </w:r>
                </w:p>
              </w:txbxContent>
            </v:textbox>
            <w10:anchorlock/>
          </v:shape>
        </w:pict>
      </w:r>
      <w:r w:rsidRPr="00371EF8">
        <w:rPr>
          <w:rStyle w:val="default"/>
          <w:rFonts w:cs="FrankRuehl" w:hint="cs"/>
          <w:rtl/>
        </w:rPr>
        <w:tab/>
        <w:t>"</w:t>
      </w:r>
      <w:r>
        <w:rPr>
          <w:rStyle w:val="default"/>
          <w:rFonts w:cs="FrankRuehl" w:hint="cs"/>
          <w:noProof w:val="0"/>
          <w:rtl/>
        </w:rPr>
        <w:t xml:space="preserve">נכס עתיר קרקע" </w:t>
      </w:r>
      <w:r>
        <w:rPr>
          <w:rStyle w:val="default"/>
          <w:rFonts w:cs="FrankRuehl"/>
          <w:noProof w:val="0"/>
          <w:rtl/>
        </w:rPr>
        <w:t>–</w:t>
      </w:r>
      <w:r>
        <w:rPr>
          <w:rStyle w:val="default"/>
          <w:rFonts w:cs="FrankRuehl" w:hint="cs"/>
          <w:noProof w:val="0"/>
          <w:rtl/>
        </w:rPr>
        <w:t xml:space="preserve"> נכס או נכסים ששטחם הכולל 50 דונם לפחות המרוכזים במתחם אחד שאינו מתחם פיתוח, וששטח הבנייה הקיים בו, יחד עם שטח הבנייה שניתן להקים בו לפי התכנית החלה עליו, אינו עולה על עשרה אחוזים משטח הקרקע בו, למעט אדמה חקלאית</w:t>
      </w:r>
      <w:r>
        <w:rPr>
          <w:rStyle w:val="default"/>
          <w:rFonts w:cs="FrankRuehl"/>
          <w:noProof w:val="0"/>
          <w:rtl/>
        </w:rPr>
        <w:t>;</w:t>
      </w:r>
    </w:p>
    <w:p w:rsidR="000D0A9A" w:rsidRPr="00AA037A" w:rsidRDefault="000D0A9A" w:rsidP="000D0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7" w:name="Rov138"/>
      <w:r w:rsidRPr="00AA037A">
        <w:rPr>
          <w:rStyle w:val="default"/>
          <w:rFonts w:ascii="FrankRuehl" w:hAnsi="FrankRuehl" w:cs="FrankRuehl"/>
          <w:noProof w:val="0"/>
          <w:vanish/>
          <w:color w:val="FF0000"/>
          <w:sz w:val="20"/>
          <w:szCs w:val="20"/>
          <w:shd w:val="clear" w:color="auto" w:fill="FFFF99"/>
          <w:rtl/>
        </w:rPr>
        <w:t>מיום 1.1.2021</w:t>
      </w:r>
    </w:p>
    <w:p w:rsidR="000D0A9A" w:rsidRPr="00AA037A" w:rsidRDefault="000D0A9A" w:rsidP="000D0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תשפ"א-2020</w:t>
      </w:r>
    </w:p>
    <w:p w:rsidR="000D0A9A" w:rsidRPr="00AA037A" w:rsidRDefault="000D0A9A" w:rsidP="000D0A9A">
      <w:pPr>
        <w:pStyle w:val="P00"/>
        <w:spacing w:before="0"/>
        <w:ind w:left="0" w:right="1134"/>
        <w:rPr>
          <w:rStyle w:val="default"/>
          <w:rFonts w:ascii="FrankRuehl" w:hAnsi="FrankRuehl" w:cs="FrankRuehl"/>
          <w:noProof w:val="0"/>
          <w:vanish/>
          <w:sz w:val="20"/>
          <w:szCs w:val="20"/>
          <w:shd w:val="clear" w:color="auto" w:fill="FFFF99"/>
          <w:rtl/>
        </w:rPr>
      </w:pPr>
      <w:hyperlink r:id="rId19" w:history="1">
        <w:r w:rsidRPr="00AA037A">
          <w:rPr>
            <w:rStyle w:val="Hyperlink"/>
            <w:rFonts w:ascii="FrankRuehl" w:hAnsi="FrankRuehl" w:cs="FrankRuehl"/>
            <w:noProof w:val="0"/>
            <w:vanish/>
            <w:szCs w:val="20"/>
            <w:shd w:val="clear" w:color="auto" w:fill="FFFF99"/>
            <w:rtl/>
          </w:rPr>
          <w:t>ק"ת תשפ"א מס' 9025</w:t>
        </w:r>
      </w:hyperlink>
      <w:r w:rsidRPr="00AA037A">
        <w:rPr>
          <w:rStyle w:val="default"/>
          <w:rFonts w:ascii="FrankRuehl" w:hAnsi="FrankRuehl" w:cs="FrankRuehl"/>
          <w:noProof w:val="0"/>
          <w:vanish/>
          <w:sz w:val="20"/>
          <w:szCs w:val="20"/>
          <w:shd w:val="clear" w:color="auto" w:fill="FFFF99"/>
          <w:rtl/>
        </w:rPr>
        <w:t xml:space="preserve"> מיום 28.12.2020 עמ' 1093</w:t>
      </w:r>
    </w:p>
    <w:p w:rsidR="000D0A9A" w:rsidRPr="000D0A9A" w:rsidRDefault="000D0A9A" w:rsidP="000D0A9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"נכס עתיר קרקע"</w:t>
      </w:r>
      <w:bookmarkEnd w:id="17"/>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"ספק" – כהגדרתו בכללי קיצוב המים;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"ספק אחר" – ספק שאינו המועצה האזורית;</w:t>
      </w:r>
    </w:p>
    <w:p w:rsidR="00486A9A" w:rsidRDefault="00486A9A" w:rsidP="00486A9A">
      <w:pPr>
        <w:pStyle w:val="P00"/>
        <w:spacing w:before="72"/>
        <w:ind w:left="0" w:right="1134"/>
        <w:rPr>
          <w:rStyle w:val="default"/>
          <w:rFonts w:cs="FrankRuehl"/>
          <w:rtl/>
        </w:rPr>
      </w:pPr>
      <w:r w:rsidRPr="00371EF8">
        <w:rPr>
          <w:rFonts w:cs="FrankRuehl" w:hint="cs"/>
          <w:sz w:val="26"/>
          <w:rtl/>
          <w:lang w:eastAsia="en-US"/>
        </w:rPr>
        <w:pict>
          <v:shape id="_x0000_s2124" type="#_x0000_t202" style="position:absolute;left:0;text-align:left;margin-left:465pt;margin-top:7.1pt;width:77.35pt;height:19.25pt;z-index:251673088" filled="f" stroked="f">
            <v:textbox inset="1mm,0,1mm,0">
              <w:txbxContent>
                <w:p w:rsidR="00486A9A" w:rsidRDefault="00486A9A" w:rsidP="00486A9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t>"</w:t>
      </w:r>
      <w:r w:rsidR="0085788B">
        <w:rPr>
          <w:rStyle w:val="default"/>
          <w:rFonts w:cs="FrankRuehl" w:hint="cs"/>
          <w:rtl/>
        </w:rPr>
        <w:t xml:space="preserve">ספק כפרי רב-יישובי" </w:t>
      </w:r>
      <w:r w:rsidR="0085788B">
        <w:rPr>
          <w:rStyle w:val="default"/>
          <w:rFonts w:cs="FrankRuehl"/>
          <w:rtl/>
        </w:rPr>
        <w:t>–</w:t>
      </w:r>
      <w:r w:rsidR="0085788B">
        <w:rPr>
          <w:rStyle w:val="default"/>
          <w:rFonts w:cs="FrankRuehl" w:hint="cs"/>
          <w:rtl/>
        </w:rPr>
        <w:t xml:space="preserve"> מי שקיבל רישיון ספק כפרי רב-יישובי כמשמעותו בפרק ג'2 לכללי תנאים ברישיון</w:t>
      </w:r>
      <w:r>
        <w:rPr>
          <w:rStyle w:val="default"/>
          <w:rFonts w:cs="FrankRuehl" w:hint="cs"/>
          <w:rtl/>
        </w:rPr>
        <w:t>;</w:t>
      </w:r>
    </w:p>
    <w:p w:rsidR="00486A9A" w:rsidRPr="00AA037A" w:rsidRDefault="00486A9A" w:rsidP="00486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8" w:name="Rov153"/>
      <w:r w:rsidRPr="00AA037A">
        <w:rPr>
          <w:rStyle w:val="default"/>
          <w:rFonts w:ascii="FrankRuehl" w:hAnsi="FrankRuehl" w:cs="FrankRuehl"/>
          <w:noProof w:val="0"/>
          <w:vanish/>
          <w:color w:val="FF0000"/>
          <w:sz w:val="20"/>
          <w:szCs w:val="20"/>
          <w:shd w:val="clear" w:color="auto" w:fill="FFFF99"/>
          <w:rtl/>
        </w:rPr>
        <w:t>מיום 7.3.2023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486A9A" w:rsidRPr="00AA037A" w:rsidRDefault="00486A9A" w:rsidP="00486A9A">
      <w:pPr>
        <w:pStyle w:val="P00"/>
        <w:spacing w:before="0"/>
        <w:ind w:left="0" w:right="1134"/>
        <w:rPr>
          <w:rStyle w:val="default"/>
          <w:rFonts w:ascii="FrankRuehl" w:hAnsi="FrankRuehl" w:cs="FrankRuehl"/>
          <w:noProof w:val="0"/>
          <w:vanish/>
          <w:sz w:val="20"/>
          <w:szCs w:val="20"/>
          <w:shd w:val="clear" w:color="auto" w:fill="FFFF99"/>
          <w:rtl/>
        </w:rPr>
      </w:pPr>
      <w:hyperlink r:id="rId20"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486A9A" w:rsidRPr="0085788B" w:rsidRDefault="00486A9A" w:rsidP="0085788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b/>
          <w:bCs/>
          <w:noProof w:val="0"/>
          <w:vanish/>
          <w:sz w:val="20"/>
          <w:szCs w:val="20"/>
          <w:shd w:val="clear" w:color="auto" w:fill="FFFF99"/>
          <w:rtl/>
        </w:rPr>
        <w:t>הוספת הגדרת "</w:t>
      </w:r>
      <w:r w:rsidR="0085788B" w:rsidRPr="00AA037A">
        <w:rPr>
          <w:rStyle w:val="default"/>
          <w:rFonts w:ascii="FrankRuehl" w:hAnsi="FrankRuehl" w:cs="FrankRuehl"/>
          <w:b/>
          <w:bCs/>
          <w:noProof w:val="0"/>
          <w:vanish/>
          <w:sz w:val="20"/>
          <w:szCs w:val="20"/>
          <w:shd w:val="clear" w:color="auto" w:fill="FFFF99"/>
          <w:rtl/>
        </w:rPr>
        <w:t>ספק כפרי רב-יישובי</w:t>
      </w:r>
      <w:r w:rsidRPr="00AA037A">
        <w:rPr>
          <w:rStyle w:val="default"/>
          <w:rFonts w:ascii="FrankRuehl" w:hAnsi="FrankRuehl" w:cs="FrankRuehl"/>
          <w:b/>
          <w:bCs/>
          <w:noProof w:val="0"/>
          <w:vanish/>
          <w:sz w:val="20"/>
          <w:szCs w:val="20"/>
          <w:shd w:val="clear" w:color="auto" w:fill="FFFF99"/>
          <w:rtl/>
        </w:rPr>
        <w:t>"</w:t>
      </w:r>
      <w:bookmarkEnd w:id="18"/>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"צרכן" – מחזיק בנכס המחובר למערכת מים או למערכת ביוב, לפי העניין;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"צרכן גדול" – כהגדרתו בכללי התעריפים לתאגידים, ויקראו את ההגדרה כאילו במקום "החברה" נאמר "מועצה אזורית";</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"קרן שיקום" – כמשמעותה בסעיף 22;</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"רפת" – מקום שבו מוחזקים ראשי צאן או בקר, לרבות מכון חליבה, מפטמה, סככות, מרבצים וחצרות המתנה;</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"הרשות הממשלתית" – הרשות הממשלתית למים ולביוב, שהוקמה לפי סעיף 124יא לחוק;</w:t>
      </w:r>
    </w:p>
    <w:p w:rsidR="00E3447C" w:rsidRDefault="00D70F1D" w:rsidP="00D70F1D">
      <w:pPr>
        <w:pStyle w:val="P00"/>
        <w:spacing w:before="72"/>
        <w:ind w:left="0" w:right="1134"/>
        <w:rPr>
          <w:rStyle w:val="default"/>
          <w:rFonts w:cs="FrankRuehl"/>
          <w:noProof w:val="0"/>
          <w:rtl/>
        </w:rPr>
      </w:pPr>
      <w:r w:rsidRPr="00371EF8">
        <w:rPr>
          <w:rFonts w:cs="FrankRuehl" w:hint="cs"/>
          <w:sz w:val="26"/>
          <w:rtl/>
          <w:lang w:eastAsia="en-US"/>
        </w:rPr>
        <w:pict>
          <v:shape id="_x0000_s2111" type="#_x0000_t202" style="position:absolute;left:0;text-align:left;margin-left:465pt;margin-top:7.1pt;width:77.35pt;height:21.85pt;z-index:251662848" filled="f" stroked="f">
            <v:textbox inset="1mm,0,1mm,0">
              <w:txbxContent>
                <w:p w:rsidR="00D70F1D" w:rsidRDefault="00D70F1D" w:rsidP="00D70F1D">
                  <w:pPr>
                    <w:spacing w:line="160" w:lineRule="exact"/>
                    <w:jc w:val="left"/>
                    <w:rPr>
                      <w:rFonts w:cs="Miriam" w:hint="cs"/>
                      <w:noProof/>
                      <w:sz w:val="18"/>
                      <w:szCs w:val="18"/>
                      <w:rtl/>
                    </w:rPr>
                  </w:pPr>
                  <w:r>
                    <w:rPr>
                      <w:rFonts w:cs="Miriam" w:hint="cs"/>
                      <w:sz w:val="18"/>
                      <w:szCs w:val="18"/>
                      <w:rtl/>
                    </w:rPr>
                    <w:t>כללים (מס' 2) תשפ"ב-2022</w:t>
                  </w:r>
                </w:p>
              </w:txbxContent>
            </v:textbox>
            <w10:anchorlock/>
          </v:shape>
        </w:pict>
      </w:r>
      <w:r w:rsidRPr="00371EF8">
        <w:rPr>
          <w:rStyle w:val="default"/>
          <w:rFonts w:cs="FrankRuehl" w:hint="cs"/>
          <w:rtl/>
        </w:rPr>
        <w:tab/>
        <w:t>"</w:t>
      </w:r>
      <w:r w:rsidR="00E3447C">
        <w:rPr>
          <w:rStyle w:val="default"/>
          <w:rFonts w:cs="FrankRuehl"/>
          <w:noProof w:val="0"/>
          <w:rtl/>
        </w:rPr>
        <w:t>שטח בנייה" – שטח בנייה בנכס המחושב לפי תקנות חישוב שטחים, למעט שטחו של מבנה הפטור מהיתר לפי תקנות התכנון והבנייה (עבודות ומבנים הפטורים מהיתר), התשע"ד-2014</w:t>
      </w:r>
      <w:r w:rsidRPr="00D70F1D">
        <w:rPr>
          <w:rStyle w:val="default"/>
          <w:rFonts w:cs="FrankRuehl"/>
          <w:noProof w:val="0"/>
          <w:rtl/>
        </w:rPr>
        <w:t>;</w:t>
      </w:r>
      <w:r w:rsidRPr="00D70F1D">
        <w:rPr>
          <w:rStyle w:val="default"/>
          <w:rFonts w:cs="FrankRuehl" w:hint="cs"/>
          <w:noProof w:val="0"/>
          <w:rtl/>
        </w:rPr>
        <w:t xml:space="preserve"> סימן י' לתקנות האמורות, לא יילקח בחשבון לצורך החישוב</w:t>
      </w:r>
      <w:r w:rsidR="00E3447C">
        <w:rPr>
          <w:rStyle w:val="default"/>
          <w:rFonts w:cs="FrankRuehl"/>
          <w:noProof w:val="0"/>
          <w:rtl/>
        </w:rPr>
        <w:t>;</w:t>
      </w:r>
    </w:p>
    <w:p w:rsidR="007F6615" w:rsidRPr="00AA037A" w:rsidRDefault="007F6615" w:rsidP="007F6615">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9" w:name="Rov142"/>
      <w:r w:rsidRPr="00AA037A">
        <w:rPr>
          <w:rStyle w:val="default"/>
          <w:rFonts w:ascii="FrankRuehl" w:hAnsi="FrankRuehl" w:cs="FrankRuehl" w:hint="cs"/>
          <w:noProof w:val="0"/>
          <w:vanish/>
          <w:color w:val="FF0000"/>
          <w:sz w:val="20"/>
          <w:szCs w:val="20"/>
          <w:shd w:val="clear" w:color="auto" w:fill="FFFF99"/>
          <w:rtl/>
        </w:rPr>
        <w:t>מיום 17.1.2022</w:t>
      </w:r>
    </w:p>
    <w:p w:rsidR="007F6615" w:rsidRPr="00AA037A" w:rsidRDefault="007F6615" w:rsidP="007F6615">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(מס' 2) תשפ"ב-2022</w:t>
      </w:r>
    </w:p>
    <w:p w:rsidR="007F6615" w:rsidRPr="00AA037A" w:rsidRDefault="00D70F1D" w:rsidP="007F6615">
      <w:pPr>
        <w:pStyle w:val="P00"/>
        <w:spacing w:before="0"/>
        <w:ind w:left="0" w:right="1134"/>
        <w:rPr>
          <w:rStyle w:val="default"/>
          <w:rFonts w:ascii="FrankRuehl" w:hAnsi="FrankRuehl" w:cs="FrankRuehl"/>
          <w:noProof w:val="0"/>
          <w:vanish/>
          <w:sz w:val="20"/>
          <w:szCs w:val="20"/>
          <w:shd w:val="clear" w:color="auto" w:fill="FFFF99"/>
          <w:rtl/>
        </w:rPr>
      </w:pPr>
      <w:hyperlink r:id="rId21" w:history="1">
        <w:r w:rsidR="007F6615" w:rsidRPr="00AA037A">
          <w:rPr>
            <w:rStyle w:val="Hyperlink"/>
            <w:rFonts w:ascii="FrankRuehl" w:hAnsi="FrankRuehl" w:cs="FrankRuehl" w:hint="cs"/>
            <w:noProof w:val="0"/>
            <w:vanish/>
            <w:szCs w:val="20"/>
            <w:shd w:val="clear" w:color="auto" w:fill="FFFF99"/>
            <w:rtl/>
          </w:rPr>
          <w:t>ק"ת תשפ"ב מס' 10224</w:t>
        </w:r>
      </w:hyperlink>
      <w:r w:rsidR="007F6615" w:rsidRPr="00AA037A">
        <w:rPr>
          <w:rStyle w:val="default"/>
          <w:rFonts w:ascii="FrankRuehl" w:hAnsi="FrankRuehl" w:cs="FrankRuehl" w:hint="cs"/>
          <w:noProof w:val="0"/>
          <w:vanish/>
          <w:sz w:val="20"/>
          <w:szCs w:val="20"/>
          <w:shd w:val="clear" w:color="auto" w:fill="FFFF99"/>
          <w:rtl/>
        </w:rPr>
        <w:t xml:space="preserve"> מיום 26.6.2022 עמ' </w:t>
      </w:r>
      <w:r w:rsidRPr="00AA037A">
        <w:rPr>
          <w:rStyle w:val="default"/>
          <w:rFonts w:ascii="FrankRuehl" w:hAnsi="FrankRuehl" w:cs="FrankRuehl" w:hint="cs"/>
          <w:noProof w:val="0"/>
          <w:vanish/>
          <w:sz w:val="20"/>
          <w:szCs w:val="20"/>
          <w:shd w:val="clear" w:color="auto" w:fill="FFFF99"/>
          <w:rtl/>
        </w:rPr>
        <w:t>3278</w:t>
      </w:r>
    </w:p>
    <w:p w:rsidR="00D70F1D" w:rsidRPr="00D70F1D" w:rsidRDefault="00D70F1D" w:rsidP="00D70F1D">
      <w:pPr>
        <w:pStyle w:val="P00"/>
        <w:ind w:left="0" w:right="1134"/>
        <w:rPr>
          <w:rStyle w:val="default"/>
          <w:rFonts w:cs="FrankRuehl"/>
          <w:noProof w:val="0"/>
          <w:sz w:val="2"/>
          <w:szCs w:val="2"/>
          <w:rtl/>
        </w:rPr>
      </w:pPr>
      <w:r w:rsidRPr="00AA037A">
        <w:rPr>
          <w:rStyle w:val="default"/>
          <w:rFonts w:cs="FrankRuehl"/>
          <w:noProof w:val="0"/>
          <w:vanish/>
          <w:sz w:val="22"/>
          <w:szCs w:val="22"/>
          <w:shd w:val="clear" w:color="auto" w:fill="FFFF99"/>
          <w:rtl/>
        </w:rPr>
        <w:tab/>
        <w:t>"שטח בנייה" – שטח בנייה בנכס המחושב לפי תקנות חישוב שטחים, למעט שטחו של מבנה הפטור מהיתר לפי תקנות התכנון והבנייה (עבודות ומבנים הפטורים מהיתר), התשע"ד-2014;</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סימן י' לתקנות האמורות, לא יילקח בחשבון לצורך החישוב;</w:t>
      </w:r>
      <w:bookmarkEnd w:id="19"/>
    </w:p>
    <w:p w:rsidR="00E3447C" w:rsidRDefault="00550604" w:rsidP="00550604">
      <w:pPr>
        <w:pStyle w:val="P00"/>
        <w:spacing w:before="72"/>
        <w:ind w:left="0" w:right="1134"/>
        <w:rPr>
          <w:rStyle w:val="default"/>
          <w:rFonts w:cs="FrankRuehl"/>
          <w:noProof w:val="0"/>
          <w:rtl/>
        </w:rPr>
      </w:pPr>
      <w:r w:rsidRPr="00371EF8">
        <w:rPr>
          <w:rFonts w:cs="FrankRuehl" w:hint="cs"/>
          <w:sz w:val="26"/>
          <w:rtl/>
          <w:lang w:eastAsia="en-US"/>
        </w:rPr>
        <w:pict>
          <v:shape id="_x0000_s2112" type="#_x0000_t202" style="position:absolute;left:0;text-align:left;margin-left:465pt;margin-top:7.1pt;width:77.35pt;height:11.4pt;z-index:251663872" filled="f" stroked="f">
            <v:textbox inset="1mm,0,1mm,0">
              <w:txbxContent>
                <w:p w:rsidR="00550604" w:rsidRDefault="00550604" w:rsidP="00550604">
                  <w:pPr>
                    <w:spacing w:line="160" w:lineRule="exact"/>
                    <w:jc w:val="left"/>
                    <w:rPr>
                      <w:rFonts w:cs="Miriam" w:hint="cs"/>
                      <w:noProof/>
                      <w:sz w:val="18"/>
                      <w:szCs w:val="18"/>
                      <w:rtl/>
                    </w:rPr>
                  </w:pPr>
                  <w:r>
                    <w:rPr>
                      <w:rFonts w:cs="Miriam" w:hint="cs"/>
                      <w:sz w:val="18"/>
                      <w:szCs w:val="18"/>
                      <w:rtl/>
                    </w:rPr>
                    <w:t>כללים תשפ"ג-2022</w:t>
                  </w:r>
                </w:p>
              </w:txbxContent>
            </v:textbox>
            <w10:anchorlock/>
          </v:shape>
        </w:pict>
      </w:r>
      <w:r w:rsidRPr="00371EF8">
        <w:rPr>
          <w:rStyle w:val="default"/>
          <w:rFonts w:cs="FrankRuehl" w:hint="cs"/>
          <w:rtl/>
        </w:rPr>
        <w:tab/>
        <w:t>"</w:t>
      </w:r>
      <w:r w:rsidR="00E3447C">
        <w:rPr>
          <w:rStyle w:val="default"/>
          <w:rFonts w:cs="FrankRuehl"/>
          <w:noProof w:val="0"/>
          <w:rtl/>
        </w:rPr>
        <w:t>שטח הקרקע" – שטחה הכולל של הקרקע שבנכס, לרבות הקרקע שעליה ניצבת או מתוכננת בנייה, ואולם במועצה אזורית שנקבע לגביה שטח קרקע מרבי ליחידת דיור או לגוף עתיר שטח בתוספת השנייה או בתוספת השלישית</w:t>
      </w:r>
      <w:r>
        <w:rPr>
          <w:rStyle w:val="default"/>
          <w:rFonts w:cs="FrankRuehl" w:hint="cs"/>
          <w:noProof w:val="0"/>
          <w:rtl/>
        </w:rPr>
        <w:t xml:space="preserve"> </w:t>
      </w:r>
      <w:r w:rsidRPr="00550604">
        <w:rPr>
          <w:rStyle w:val="default"/>
          <w:rFonts w:cs="FrankRuehl" w:hint="cs"/>
          <w:noProof w:val="0"/>
          <w:rtl/>
        </w:rPr>
        <w:t>או בתחשיב שעל יסודו נקבעו תעריפי ההקמה של אותה מועצה</w:t>
      </w:r>
      <w:r w:rsidR="00E3447C">
        <w:rPr>
          <w:rStyle w:val="default"/>
          <w:rFonts w:cs="FrankRuehl"/>
          <w:noProof w:val="0"/>
          <w:rtl/>
        </w:rPr>
        <w:t>, לפי העניין – לא יותר משטח הקרקע המרבי שנקבע כאמור לגבי אותו סוג נכס;</w:t>
      </w:r>
    </w:p>
    <w:p w:rsidR="00550604" w:rsidRPr="00AA037A" w:rsidRDefault="00550604" w:rsidP="00550604">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20" w:name="Rov143"/>
      <w:r w:rsidRPr="00AA037A">
        <w:rPr>
          <w:rStyle w:val="default"/>
          <w:rFonts w:ascii="FrankRuehl" w:hAnsi="FrankRuehl" w:cs="FrankRuehl" w:hint="cs"/>
          <w:noProof w:val="0"/>
          <w:vanish/>
          <w:color w:val="FF0000"/>
          <w:sz w:val="20"/>
          <w:szCs w:val="20"/>
          <w:shd w:val="clear" w:color="auto" w:fill="FFFF99"/>
          <w:rtl/>
        </w:rPr>
        <w:t>מיום 1.1.2023</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תשפ"ג-2022</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hyperlink r:id="rId22" w:history="1">
        <w:r w:rsidRPr="00AA037A">
          <w:rPr>
            <w:rStyle w:val="Hyperlink"/>
            <w:rFonts w:ascii="FrankRuehl" w:hAnsi="FrankRuehl" w:cs="FrankRuehl" w:hint="cs"/>
            <w:noProof w:val="0"/>
            <w:vanish/>
            <w:szCs w:val="20"/>
            <w:shd w:val="clear" w:color="auto" w:fill="FFFF99"/>
            <w:rtl/>
          </w:rPr>
          <w:t>ק"ת תשפ"ג מס' 10458</w:t>
        </w:r>
      </w:hyperlink>
      <w:r w:rsidRPr="00AA037A">
        <w:rPr>
          <w:rStyle w:val="default"/>
          <w:rFonts w:ascii="FrankRuehl" w:hAnsi="FrankRuehl" w:cs="FrankRuehl" w:hint="cs"/>
          <w:noProof w:val="0"/>
          <w:vanish/>
          <w:sz w:val="20"/>
          <w:szCs w:val="20"/>
          <w:shd w:val="clear" w:color="auto" w:fill="FFFF99"/>
          <w:rtl/>
        </w:rPr>
        <w:t xml:space="preserve"> מיום 27.12.2022 עמ' 628</w:t>
      </w:r>
    </w:p>
    <w:p w:rsidR="00550604" w:rsidRPr="00550604" w:rsidRDefault="00550604" w:rsidP="00550604">
      <w:pPr>
        <w:pStyle w:val="P00"/>
        <w:ind w:left="0" w:right="1134"/>
        <w:rPr>
          <w:rStyle w:val="default"/>
          <w:rFonts w:cs="FrankRuehl"/>
          <w:noProof w:val="0"/>
          <w:sz w:val="2"/>
          <w:szCs w:val="2"/>
          <w:shd w:val="clear" w:color="auto" w:fill="FFFF99"/>
          <w:rtl/>
        </w:rPr>
      </w:pPr>
      <w:r w:rsidRPr="00AA037A">
        <w:rPr>
          <w:rStyle w:val="default"/>
          <w:rFonts w:cs="FrankRuehl"/>
          <w:noProof w:val="0"/>
          <w:vanish/>
          <w:sz w:val="22"/>
          <w:szCs w:val="22"/>
          <w:shd w:val="clear" w:color="auto" w:fill="FFFF99"/>
          <w:rtl/>
        </w:rPr>
        <w:tab/>
        <w:t>"שטח הקרקע" – שטחה הכולל של הקרקע שבנכס, לרבות הקרקע שעליה ניצבת או מתוכננת בנייה, ואולם במועצה אזורית שנקבע לגביה שטח קרקע מרבי ליחידת דיור או לגוף עתיר שטח בתוספת השנייה או בתוספת השלישית</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או בתחשיב שעל יסודו נקבעו תעריפי ההקמה של אותה מועצה</w:t>
      </w:r>
      <w:r w:rsidRPr="00AA037A">
        <w:rPr>
          <w:rStyle w:val="default"/>
          <w:rFonts w:cs="FrankRuehl"/>
          <w:noProof w:val="0"/>
          <w:vanish/>
          <w:sz w:val="22"/>
          <w:szCs w:val="22"/>
          <w:shd w:val="clear" w:color="auto" w:fill="FFFF99"/>
          <w:rtl/>
        </w:rPr>
        <w:t>, לפי העניין – לא יותר משטח הקרקע המרבי שנקבע כאמור לגבי אותו סוג נכס;</w:t>
      </w:r>
      <w:bookmarkEnd w:id="20"/>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"שיקום" – שמירה על מצבו של רכיב במערכת מים או במערכת ביוב בתקופת הקיים והחלפתו בתום תקופת הקיים, למעט שדרוגו;</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"שלב" – לעניין מערכת ביוב – ביב ציבורי, ביב מאסף, מיתקן לטיהור מי שפכים או מיתקנים אחרים;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"תכנית" – תכנית מהתכניות שלפי פרק ג' לחוק התכנון והבנייה, לרבות שינוי תכנית כאמור;</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"תפעול" – רכיבי אנרגיה, שכר ואחזקה הדרושים לצורך תפעול מערכת הביוב;</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"תקנות חישוב שטחים" – תקנות התכנון והבנייה (חישוב שטחים ואחוזי בנייה בתכניות ובהיתרים), התשנ"ב-1992;</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"תשלומי ביוב" – התשלומים השוטפים שעל מחזיקי נכסים לשלם למועצה האזורית לפי כללים אלה בעד אחזקה, תפעול ושיקום של מערכת ביוב ובעד הקמה של מערכת ביוב שאינה ממומנת באמצעות תשלומי הקמה לביוב;</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"תשלומי הקמה" – תשלומי הקמה לביוב או תשלומי הקמה למים, לפי העניין;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"תשלומי הקמה לביוב" – התשלומים החד-פעמיים שעל בעלי נכסים לשלם למועצה האזורית לפי כללים אלה, בעד הקמה של מערכת ביוב או בעד הקמה של שלב של מערכת ביוב, לפי העניין;</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"תשלומי הקמה למים" – התשלומים החד פעמיים שעל בעלי נכסים לשלם למועצה האזורית לפי כללים אלה, בעד הקמה של מערכת מים;</w:t>
      </w:r>
    </w:p>
    <w:p w:rsidR="00E3447C" w:rsidRDefault="00E3447C" w:rsidP="00405A1C">
      <w:pPr>
        <w:pStyle w:val="P00"/>
        <w:spacing w:before="72"/>
        <w:ind w:left="0" w:right="1134"/>
        <w:rPr>
          <w:rStyle w:val="default"/>
          <w:rFonts w:cs="FrankRuehl"/>
          <w:noProof w:val="0"/>
          <w:rtl/>
        </w:rPr>
      </w:pPr>
      <w:r>
        <w:rPr>
          <w:rStyle w:val="default"/>
          <w:rFonts w:cs="FrankRuehl"/>
          <w:noProof w:val="0"/>
          <w:rtl/>
        </w:rPr>
        <w:tab/>
        <w:t>"תשלום קודם" – תשלומי הקמה לביוב, תשלומי הקמה למים, היטל ביוב, היטל הנחת צינורות, דמי השתתפות בהתקנת מערכת ביוב או מערכת מים או דמי פיתוח ששולמו בשל נכס בטרם הטילה המועצה האזורית על בעל הנכס חובה לשלם תשלומי הקמה לפי כללים אלה; ניתן פטור מתשלום סוג של תשלום קודם כאמור עקב ביצוע עבודות הקמה של מערכת מים או מערכת ביוב בידי בעל הנכס או במימונו, יראו לעניין הגדרה זו כאילו שולם אותו סוג של תשלום קודם.</w:t>
      </w:r>
    </w:p>
    <w:p w:rsidR="00E3447C" w:rsidRPr="008D5571" w:rsidRDefault="00E3447C" w:rsidP="008D5571">
      <w:pPr>
        <w:pStyle w:val="medium2-header"/>
        <w:keepLines w:val="0"/>
        <w:spacing w:before="72"/>
        <w:ind w:left="0" w:right="1134"/>
        <w:outlineLvl w:val="0"/>
        <w:rPr>
          <w:rFonts w:cs="FrankRuehl"/>
          <w:noProof/>
          <w:rtl/>
        </w:rPr>
      </w:pPr>
      <w:bookmarkStart w:id="21" w:name="med1"/>
      <w:bookmarkEnd w:id="21"/>
      <w:r w:rsidRPr="008D5571">
        <w:rPr>
          <w:rFonts w:cs="FrankRuehl"/>
          <w:noProof/>
          <w:rtl/>
        </w:rPr>
        <w:t>פרק ב': תשלומי הקמה – תעריפים</w:t>
      </w:r>
    </w:p>
    <w:p w:rsidR="00E3447C" w:rsidRDefault="00E3447C" w:rsidP="00145DDA">
      <w:pPr>
        <w:pStyle w:val="P00"/>
        <w:spacing w:before="72"/>
        <w:ind w:left="0" w:right="1134"/>
        <w:rPr>
          <w:rStyle w:val="default"/>
          <w:rFonts w:cs="FrankRuehl"/>
          <w:noProof w:val="0"/>
          <w:rtl/>
        </w:rPr>
      </w:pPr>
      <w:bookmarkStart w:id="22" w:name="Seif3"/>
      <w:bookmarkEnd w:id="22"/>
      <w:r>
        <w:rPr>
          <w:lang w:eastAsia="en-US"/>
        </w:rPr>
        <w:pict>
          <v:rect id="Rectangle 174" o:spid="_x0000_s2052" style="position:absolute;left:0;text-align:left;margin-left:464.5pt;margin-top:8.05pt;width:75.05pt;height:26.45pt;z-index:251613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e7AIAAGoGAAAOAAAAZHJzL2Uyb0RvYy54bWysVduOmzAQfa/Uf7D8zgKBhICWVAmEqtK2&#10;XXXbD3DABKtgU9tZsq367x2bJJukfai65QGNzXh8zpkLt2/2XYseqVRM8BT7Nx5GlJeiYnyb4i+f&#10;C2eOkdKEV6QVnKb4iSr8ZvH61e3QJ3QiGtFWVCIIwlUy9ClutO4T11VlQzuibkRPOXysheyIhqXc&#10;upUkA0TvWnfieTN3ELLqpSipUrCbjx/xwsava1rqj3WtqEZtigGbtm9p3xvzdhe3JNlK0jesPMAg&#10;/4CiI4zDpadQOdEE7ST7LVTHSimUqPVNKTpX1DUrqeUAbHzvis1DQ3pquYA4qj/JpP5f2PLD471E&#10;rErxJMKIkw5y9AlUI3zbUuRHoVFo6FUCjg/9vTQcVX8nyq8KcZE14EeXUoqhoaQCXL7xdy8OmIWC&#10;o2gzvBcVxCc7LaxY+1p2JiDIgPY2J0+nnNC9RiVsxtPAD6YYlfApCKaxP7U3kOR4uJdKv6WiQ8ZI&#10;sQTwNjh5vFPagCHJ0cXcxUXB2tamveUXG+A47lBbN+NpkgAQMI2ngWRz+iP24vV8PQ+dcDJbO6GX&#10;586yyEJnVvjRNA/yLMv9nwaFHyYNqyrKzaXH+vLDv8vfodLHyjhVmBItq0w4A0nJ7SZrJXokUN+F&#10;fQ7ynLm5lzCsJMDlipI/Cb3VJHaK2TxywiKcOnHkzR3Pj1fxzAvjMC8uKd0xTl9OCQ2QV1DN5uwM&#10;9BU3zysKz7YrpOnCrWMaJkjLuhTPPfMYAUhi6nHNK2trwtrRPpPCwP+zFMti6kVhMHeiaBo4YbD2&#10;nNW8yJxl5s9m0XqVrdZX2V3bilEvV8Pm5Kz8zvAe7niGDEIca9M2nOmxsVf1frMfe9poYfpvI6on&#10;6EApoENgDMLABqMR8jtGAwy/FKtvOyIpRu07Dl1sJuXRkEdjczQIL+FoijVGo5npcaLuesm2DUT2&#10;bTa5WEKn18x24TMKYGAWMNAsl8PwNRPzfG29nn8Ri18AAAD//wMAUEsDBBQABgAIAAAAIQCWUz5b&#10;3QAAAAoBAAAPAAAAZHJzL2Rvd25yZXYueG1sTI9BS8NAEIXvgv9hGcGL2E0CxibNpohQ8WoVMbdp&#10;dpsEs7Nhd9vEf+/0pLd5fI8371XbxY7ibHwYHClIVwkIQ63TA3UKPt5392sQISJpHB0ZBT8mwLa+&#10;vqqw1G6mN3Pex05wCIUSFfQxTqWUoe2NxbBykyFmR+ctRpa+k9rjzOF2lFmS5NLiQPyhx8k896b9&#10;3p+sAomNv1vvmuHzZUzJv2bNHL4elLq9WZ42IKJZ4p8ZLvW5OtTc6eBOpIMYFRRZwVsigzwFcTEk&#10;jwVfBwU5E1lX8v+E+hcAAP//AwBQSwECLQAUAAYACAAAACEAtoM4kv4AAADhAQAAEwAAAAAAAAAA&#10;AAAAAAAAAAAAW0NvbnRlbnRfVHlwZXNdLnhtbFBLAQItABQABgAIAAAAIQA4/SH/1gAAAJQBAAAL&#10;AAAAAAAAAAAAAAAAAC8BAABfcmVscy8ucmVsc1BLAQItABQABgAIAAAAIQBXe+ue7AIAAGoGAAAO&#10;AAAAAAAAAAAAAAAAAC4CAABkcnMvZTJvRG9jLnhtbFBLAQItABQABgAIAAAAIQCWUz5b3QAAAAoB&#10;AAAPAAAAAAAAAAAAAAAAAEYFAABkcnMvZG93bnJldi54bWxQSwUGAAAAAAQABADzAAAAUAYAAAAA&#10;" o:allowincell="f" filled="f" stroked="f" strokecolor="lime" strokeweight=".25pt">
            <v:textbox inset="0,0,0,0">
              <w:txbxContent>
                <w:p w:rsidR="00E3447C" w:rsidRDefault="00E3447C" w:rsidP="009F35FF">
                  <w:pPr>
                    <w:spacing w:line="160" w:lineRule="exact"/>
                    <w:jc w:val="left"/>
                    <w:rPr>
                      <w:rFonts w:cs="Miriam"/>
                      <w:noProof/>
                      <w:sz w:val="18"/>
                      <w:szCs w:val="18"/>
                      <w:rtl/>
                    </w:rPr>
                  </w:pPr>
                  <w:r>
                    <w:rPr>
                      <w:rFonts w:cs="Miriam"/>
                      <w:sz w:val="18"/>
                      <w:szCs w:val="18"/>
                      <w:rtl/>
                    </w:rPr>
                    <w:t>העקרונות לקביעת תעריפי תשלומי ההקמה</w:t>
                  </w:r>
                </w:p>
              </w:txbxContent>
            </v:textbox>
            <w10:anchorlock/>
          </v:rect>
        </w:pict>
      </w:r>
      <w:r>
        <w:rPr>
          <w:rStyle w:val="big-number"/>
          <w:rFonts w:cs="Miriam"/>
          <w:noProof w:val="0"/>
          <w:szCs w:val="32"/>
          <w:rtl/>
        </w:rPr>
        <w:t>3</w:t>
      </w:r>
      <w:r w:rsidRPr="00F95659">
        <w:rPr>
          <w:rStyle w:val="default"/>
          <w:rFonts w:cs="FrankRuehl"/>
          <w:noProof w:val="0"/>
          <w:rtl/>
        </w:rPr>
        <w:t>.</w:t>
      </w:r>
      <w:r w:rsidRPr="00F95659">
        <w:rPr>
          <w:rStyle w:val="default"/>
          <w:rFonts w:cs="FrankRuehl"/>
          <w:noProof w:val="0"/>
          <w:rtl/>
        </w:rPr>
        <w:tab/>
      </w:r>
      <w:r>
        <w:rPr>
          <w:rStyle w:val="default"/>
          <w:rFonts w:cs="FrankRuehl"/>
          <w:noProof w:val="0"/>
          <w:rtl/>
        </w:rPr>
        <w:t>(א)</w:t>
      </w:r>
      <w:r>
        <w:rPr>
          <w:rStyle w:val="default"/>
          <w:rFonts w:cs="FrankRuehl"/>
          <w:noProof w:val="0"/>
          <w:rtl/>
        </w:rPr>
        <w:tab/>
        <w:t>תעריפי תשלומי ההקמה נועדו לשקף, בקירוב ככל האפשר, את אומדן העלות למועצה האזורית של הקמת מערכת מים ומערכת ביוב ברמה, בטיב, באיכות ובתקנים הנדרשים לפי כל דין.</w:t>
      </w:r>
    </w:p>
    <w:p w:rsidR="00E3447C" w:rsidRDefault="00E3447C" w:rsidP="00145DDA">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תשלומי ההקמה יוטלו לגבי בנייה לפי שטח הבנייה ולגבי קרקע לפי שטח הקרקע, ובלבד שלא שולם בשלהם תשלום קודם.</w:t>
      </w:r>
    </w:p>
    <w:p w:rsidR="00E3447C" w:rsidRDefault="00E3447C" w:rsidP="00145DDA">
      <w:pPr>
        <w:pStyle w:val="P00"/>
        <w:spacing w:before="72"/>
        <w:ind w:left="0" w:right="1134"/>
        <w:rPr>
          <w:rStyle w:val="default"/>
          <w:rFonts w:cs="FrankRuehl"/>
          <w:noProof w:val="0"/>
          <w:rtl/>
        </w:rPr>
      </w:pPr>
      <w:bookmarkStart w:id="23" w:name="Seif4"/>
      <w:bookmarkEnd w:id="23"/>
      <w:r>
        <w:rPr>
          <w:lang w:eastAsia="en-US"/>
        </w:rPr>
        <w:pict>
          <v:rect id="Rectangle 275" o:spid="_x0000_s2053" style="position:absolute;left:0;text-align:left;margin-left:464.5pt;margin-top:8.05pt;width:75.05pt;height:28.15pt;z-index:25161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I7gIAAGoGAAAOAAAAZHJzL2Uyb0RvYy54bWysVcGO0zAQvSPxD5bv2Tht0rTRpqhNG4S0&#10;wIqFD3ATp7FI7GC7my6If2fstN22cEAsPURjezx+M2/e9PbNvm3QI1OaS5Hi4IZgxEQhSy62Kf7y&#10;OfemGGlDRUkbKViKn5jGb+avX932XcJGspZNyRSCIEInfZfi2pgu8X1d1Kyl+kZ2TMBhJVVLDSzV&#10;1i8V7SF62/gjQiZ+L1XZKVkwrWF3NRziuYtfVawwH6tKM4OaFAM2477KfTf2689vabJVtKt5cYBB&#10;/wFFS7mAR0+hVtRQtFP8t1AtL5TUsjI3hWx9WVW8YC4HyCYgV9k81LRjLhcoju5OZdL/L2zx4fFe&#10;IV6meDTBSNAWOPoEVaNi2zA0iiNbob7TCTg+dPfK5qi7O1l81UjIrAY/tlBK9jWjJeAKrL9/ccEu&#10;NFxFm/69LCE+3RnpirWvVGsDQhnQ3nHydOKE7Q0qYHMWjYNxhFEBR+MojohD5NPkeLlT2rxlskXW&#10;SLEC8C44fbzTxoKhydHFviVkzpvG0d6Iiw1wHHaY65vhNk0ACJjW00JynP6Ykdl6up6GXjiarL2Q&#10;rFbeIs9Cb5IHcbQar7JsFfy0KIIwqXlZMmEfPfZXEP4df4dOHzrj1GFaNry04SwkrbabrFHokUJ/&#10;5+7nCICTZzf/EoYrCeRylVIwCslyNPPyyTT2wjyMvFlMph4JZsvZhISzcJVfpnTHBXt5SqgHXqFq&#10;jrMz0Fe5EZLnxMkVaLpwa7mBCdLwNsVTYn+Dpm0/rkXpiDaUN4N9VgoL/8+lWOQRicPx1IvjaOyF&#10;4zXxltM88xZZMJnE62W2XF+xu3Ydo19eDcfJWfud4T288QwZCnHsTSc4q7FBq2a/2TtNj4/q3cjy&#10;CRSoJCgExiAMbDBqqb5j1MPwS7H+tqOKYdS8E6BiOymPhjoam6NBRQFXU2wwGszMDBN11ym+rSFy&#10;4NgUcgFKr7hToZ0CAwrIwC5goLlcDsPXTszztfN6/ouY/wIAAP//AwBQSwMEFAAGAAgAAAAhAJJG&#10;/h/fAAAACgEAAA8AAABkcnMvZG93bnJldi54bWxMj8FOwzAQRO9I/IO1SFxQ6ySCtglxKoRUxJWC&#10;UHPbxksSEa8j223C3+Oe4LajGc2+KbezGcSZnO8tK0iXCQjixuqeWwUf77vFBoQPyBoHy6Tghzxs&#10;q+urEgttJ36j8z60IpawL1BBF8JYSOmbjgz6pR2Jo/dlncEQpWuldjjFcjPILElW0mDP8UOHIz13&#10;1HzvT0aBxNrdbXZ1//kypOxes3ryhwelbm/mp0cQgebwF4YLfkSHKjId7Ym1F4OCPMvjlhCNVQri&#10;EkjWebyOCtbZPciqlP8nVL8AAAD//wMAUEsBAi0AFAAGAAgAAAAhALaDOJL+AAAA4QEAABMAAAAA&#10;AAAAAAAAAAAAAAAAAFtDb250ZW50X1R5cGVzXS54bWxQSwECLQAUAAYACAAAACEAOP0h/9YAAACU&#10;AQAACwAAAAAAAAAAAAAAAAAvAQAAX3JlbHMvLnJlbHNQSwECLQAUAAYACAAAACEA3rv3yO4CAABq&#10;BgAADgAAAAAAAAAAAAAAAAAuAgAAZHJzL2Uyb0RvYy54bWxQSwECLQAUAAYACAAAACEAkkb+H98A&#10;AAAKAQAADwAAAAAAAAAAAAAAAABIBQAAZHJzL2Rvd25yZXYueG1sUEsFBgAAAAAEAAQA8wAAAFQG&#10;AAAAAA==&#10;" o:allowincell="f" filled="f" stroked="f" strokecolor="lime" strokeweight=".25pt">
            <v:textbox inset="0,0,0,0">
              <w:txbxContent>
                <w:p w:rsidR="00E3447C" w:rsidRDefault="00E3447C" w:rsidP="00145DDA">
                  <w:pPr>
                    <w:spacing w:line="160" w:lineRule="exact"/>
                    <w:jc w:val="left"/>
                    <w:rPr>
                      <w:rFonts w:cs="Miriam"/>
                      <w:sz w:val="18"/>
                      <w:szCs w:val="18"/>
                      <w:rtl/>
                    </w:rPr>
                  </w:pPr>
                  <w:r>
                    <w:rPr>
                      <w:rFonts w:cs="Miriam"/>
                      <w:sz w:val="18"/>
                      <w:szCs w:val="18"/>
                      <w:rtl/>
                    </w:rPr>
                    <w:t>תעריפי תשלומי ההקמה לרשויות המקומיות השונות</w:t>
                  </w:r>
                </w:p>
              </w:txbxContent>
            </v:textbox>
            <w10:anchorlock/>
          </v:rect>
        </w:pict>
      </w:r>
      <w:r>
        <w:rPr>
          <w:rStyle w:val="big-number"/>
          <w:rFonts w:cs="Miriam"/>
          <w:noProof w:val="0"/>
          <w:szCs w:val="32"/>
          <w:rtl/>
        </w:rPr>
        <w:t>4.</w:t>
      </w:r>
      <w:r>
        <w:rPr>
          <w:rStyle w:val="big-number"/>
          <w:rFonts w:cs="Miriam"/>
          <w:noProof w:val="0"/>
          <w:szCs w:val="32"/>
          <w:rtl/>
        </w:rPr>
        <w:tab/>
      </w:r>
      <w:r>
        <w:rPr>
          <w:rStyle w:val="default"/>
          <w:rFonts w:cs="FrankRuehl"/>
          <w:noProof w:val="0"/>
          <w:rtl/>
        </w:rPr>
        <w:t>תעריפי תשלומי ההקמה למטר רבוע שטח בנייה ולמטר רבוע שטח קרקע בכל מועצה אזורית הם אלה:</w:t>
      </w:r>
    </w:p>
    <w:p w:rsidR="00E3447C" w:rsidRDefault="00E3447C" w:rsidP="008D5571">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לגבי תשלומי הקמה לביוב – כמפורט לצד שם המועצה האזורית בתוספת השנייה לגבי מערכת הביוב בכללותה או לגבי כל שלב של מערכת הביוב;</w:t>
      </w:r>
    </w:p>
    <w:p w:rsidR="00E3447C" w:rsidRDefault="00E3447C" w:rsidP="008D5571">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לגבי תשלומי הקמה למים – כמפורט לצד שם המועצה האזורית בתוספת השלישית.</w:t>
      </w:r>
    </w:p>
    <w:p w:rsidR="00E3447C" w:rsidRPr="005E3812" w:rsidRDefault="00E3447C" w:rsidP="00AF4B55">
      <w:pPr>
        <w:pStyle w:val="P00"/>
        <w:spacing w:before="72"/>
        <w:ind w:left="0" w:right="1134"/>
        <w:rPr>
          <w:rStyle w:val="default"/>
          <w:rFonts w:cs="FrankRuehl"/>
          <w:noProof w:val="0"/>
          <w:rtl/>
        </w:rPr>
      </w:pPr>
      <w:bookmarkStart w:id="24" w:name="Seif5"/>
      <w:bookmarkEnd w:id="24"/>
      <w:r w:rsidRPr="005E3812">
        <w:rPr>
          <w:lang w:eastAsia="en-US"/>
        </w:rPr>
        <w:pict>
          <v:rect id="Rectangle 276" o:spid="_x0000_s2054" style="position:absolute;left:0;text-align:left;margin-left:464.5pt;margin-top:8.05pt;width:75.05pt;height:24.55pt;z-index:25161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ur6wIAAGoGAAAOAAAAZHJzL2Uyb0RvYy54bWysVcGOmzAQvVfqP1i+s0BCQkBLqgRCVWnb&#10;rrrtBzhgglWwqe0s2Vb9945NyCZpD1W3OaCxPR6/eW9mcvvm0DbokUrFBE+wf+NhRHkhSsZ3Cf7y&#10;OXcWGClNeEkawWmCn6jCb5avX932XUwnohZNSSWCIFzFfZfgWusudl1V1LQl6kZ0lMNhJWRLNCzl&#10;zi0l6SF627gTz5u7vZBlJ0VBlYLdbDjESxu/qmihP1aVoho1CQZs2n6l/W7N113ekngnSVez4giD&#10;/AOKljAOj55CZUQTtJfst1AtK6RQotI3hWhdUVWsoDYHyMb3rrJ5qElHbS5AjupONKn/F7b48Hgv&#10;ESsTPJlhxEkLGn0C1gjfNRRNwrlhqO9UDI4P3b00OaruThRfFeIircGPrqQUfU1JCbh84+9eXDAL&#10;BVfRtn8vSohP9lpYsg6VbE1AoAEdrCZPJ03oQaMCNqPZ1J8CtAKO/Nkk8KxmLonHy51U+i0VLTJG&#10;giWAt8HJ453SBgyJRxfzFhc5axore8MvNsBx2KG2bobbJAYgYBpPA8lq+iPyos1iswicYDLfOIGX&#10;Zc4qTwNnnvvhLJtmaZr5Pw0KP4hrVpaUm0fH+vKDv9PvWOlDZZwqTImGlSacgaTkbps2Ej0SqO/c&#10;/qwAcPLs5l7CsJRALlcp+cDtehI5+XwROkEezJwo9BaO50fraO4FUZDllyndMU5fnhLqEzwF1qxm&#10;Z6CvcvO8PD9Jf+HWMg0TpGFtghee+Q09bepxw0srtCasGewzKgz8P1OxymdeGEwXThjOpk4w3XjO&#10;epGnzir15/Nws07Xmyt1N7Zi1MvZsJqcld8Z3uMbz5ChXsfatA1nemzoVX3YHmxPB2P3bkX5BB0o&#10;BXQIjEEY2GDUQn7HqIfhl2D1bU8kxah5x6GLzaQcDTka29EgvICrCdYYDWaqh4m67yTb1RDZt2py&#10;sYJOr5jtQjMFBhSQgVnAQLO5HIevmZjna+v1/Bex/AUAAP//AwBQSwMEFAAGAAgAAAAhAEc/pJDf&#10;AAAACgEAAA8AAABkcnMvZG93bnJldi54bWxMj8FOwzAQRO9I/IO1SFxQayeC0oQ4FUIq4kpBqLlt&#10;Y5NE2OvIdpvw97gnetvRjGbfVJvZGnbSPgyOJGRLAUxT69RAnYTPj+1iDSxEJIXGkZbwqwNs6uur&#10;CkvlJnrXp13sWCqhUKKEPsax5Dy0vbYYlm7UlLxv5y3GJH3HlccplVvDcyFW3OJA6UOPo37pdfuz&#10;O1oJHBt/t942w9eryci/5c0U9g9S3t7Mz0/Aop7jfxjO+Akd6sR0cEdSgRkJRV6kLTEZqwzYOSAe&#10;i3QdJNyLDHhd8csJ9R8AAAD//wMAUEsBAi0AFAAGAAgAAAAhALaDOJL+AAAA4QEAABMAAAAAAAAA&#10;AAAAAAAAAAAAAFtDb250ZW50X1R5cGVzXS54bWxQSwECLQAUAAYACAAAACEAOP0h/9YAAACUAQAA&#10;CwAAAAAAAAAAAAAAAAAvAQAAX3JlbHMvLnJlbHNQSwECLQAUAAYACAAAACEApmRbq+sCAABqBgAA&#10;DgAAAAAAAAAAAAAAAAAuAgAAZHJzL2Uyb0RvYy54bWxQSwECLQAUAAYACAAAACEARz+kkN8AAAAK&#10;AQAADwAAAAAAAAAAAAAAAABFBQAAZHJzL2Rvd25yZXYueG1sUEsFBgAAAAAEAAQA8wAAAFEGAAAA&#10;AA==&#10;" o:allowincell="f" filled="f" stroked="f" strokecolor="lime" strokeweight=".25pt">
            <v:textbox inset="0,0,0,0">
              <w:txbxContent>
                <w:p w:rsidR="00E3447C" w:rsidRDefault="00E3447C" w:rsidP="001A1487">
                  <w:pPr>
                    <w:spacing w:line="160" w:lineRule="exact"/>
                    <w:jc w:val="left"/>
                    <w:rPr>
                      <w:rFonts w:cs="Miriam"/>
                      <w:noProof/>
                      <w:sz w:val="18"/>
                      <w:szCs w:val="18"/>
                      <w:rtl/>
                    </w:rPr>
                  </w:pPr>
                  <w:r>
                    <w:rPr>
                      <w:rFonts w:cs="Miriam"/>
                      <w:sz w:val="18"/>
                      <w:szCs w:val="18"/>
                      <w:rtl/>
                    </w:rPr>
                    <w:t>גוף עתיר שטח</w:t>
                  </w:r>
                </w:p>
                <w:p w:rsidR="00FA2180" w:rsidRDefault="00FA2180" w:rsidP="001A1487">
                  <w:pPr>
                    <w:spacing w:line="160" w:lineRule="exact"/>
                    <w:jc w:val="left"/>
                    <w:rPr>
                      <w:rFonts w:cs="Miriam"/>
                      <w:noProof/>
                      <w:sz w:val="18"/>
                      <w:szCs w:val="18"/>
                      <w:rtl/>
                    </w:rPr>
                  </w:pPr>
                  <w:r>
                    <w:rPr>
                      <w:rFonts w:cs="Miriam" w:hint="cs"/>
                      <w:noProof/>
                      <w:sz w:val="18"/>
                      <w:szCs w:val="18"/>
                      <w:rtl/>
                    </w:rPr>
                    <w:t>כללים (מס' 2) תשע"ט-2019</w:t>
                  </w:r>
                </w:p>
              </w:txbxContent>
            </v:textbox>
            <w10:anchorlock/>
          </v:rect>
        </w:pict>
      </w:r>
      <w:r w:rsidRPr="005E3812">
        <w:rPr>
          <w:rStyle w:val="big-number"/>
          <w:rFonts w:cs="Miriam"/>
          <w:noProof w:val="0"/>
          <w:szCs w:val="32"/>
          <w:rtl/>
        </w:rPr>
        <w:t>5.</w:t>
      </w:r>
      <w:r w:rsidRPr="005E3812">
        <w:rPr>
          <w:rStyle w:val="big-number"/>
          <w:rFonts w:cs="Miriam"/>
          <w:noProof w:val="0"/>
          <w:szCs w:val="32"/>
          <w:rtl/>
        </w:rPr>
        <w:tab/>
      </w:r>
      <w:r w:rsidR="00BB070E" w:rsidRPr="005E3812">
        <w:rPr>
          <w:rStyle w:val="default"/>
          <w:rFonts w:cs="FrankRuehl"/>
          <w:noProof w:val="0"/>
          <w:rtl/>
        </w:rPr>
        <w:t>(א)</w:t>
      </w:r>
      <w:r w:rsidR="00BB070E" w:rsidRPr="005E3812">
        <w:rPr>
          <w:rStyle w:val="default"/>
          <w:rFonts w:cs="FrankRuehl"/>
          <w:noProof w:val="0"/>
          <w:rtl/>
        </w:rPr>
        <w:tab/>
      </w:r>
      <w:r w:rsidRPr="005E3812">
        <w:rPr>
          <w:rStyle w:val="default"/>
          <w:rFonts w:cs="FrankRuehl"/>
          <w:noProof w:val="0"/>
          <w:rtl/>
        </w:rPr>
        <w:t xml:space="preserve">גוף עתיר שטח יחויב בתשלומי הקמה </w:t>
      </w:r>
      <w:r w:rsidR="00581633" w:rsidRPr="005E3812">
        <w:rPr>
          <w:rStyle w:val="default"/>
          <w:rFonts w:cs="FrankRuehl" w:hint="cs"/>
          <w:noProof w:val="0"/>
          <w:rtl/>
        </w:rPr>
        <w:t xml:space="preserve">למים </w:t>
      </w:r>
      <w:r w:rsidRPr="005E3812">
        <w:rPr>
          <w:rStyle w:val="default"/>
          <w:rFonts w:cs="FrankRuehl"/>
          <w:noProof w:val="0"/>
          <w:rtl/>
        </w:rPr>
        <w:t>רק בידי מועצה אזורית שלגביה נקבעו תעריפי הקמה לגוף עתיר שטח בתוספת השלישית.</w:t>
      </w:r>
    </w:p>
    <w:p w:rsidR="00BB070E" w:rsidRPr="005E3812" w:rsidRDefault="00BB070E" w:rsidP="00BB070E">
      <w:pPr>
        <w:pStyle w:val="P00"/>
        <w:spacing w:before="72"/>
        <w:ind w:left="0" w:right="1134"/>
        <w:rPr>
          <w:rStyle w:val="default"/>
          <w:rFonts w:cs="FrankRuehl"/>
          <w:noProof w:val="0"/>
          <w:rtl/>
        </w:rPr>
      </w:pPr>
      <w:r w:rsidRPr="005E3812">
        <w:rPr>
          <w:rStyle w:val="default"/>
          <w:rFonts w:cs="FrankRuehl"/>
          <w:noProof w:val="0"/>
          <w:rtl/>
        </w:rPr>
        <w:tab/>
        <w:t>(ב)</w:t>
      </w:r>
      <w:r w:rsidRPr="005E3812">
        <w:rPr>
          <w:rStyle w:val="default"/>
          <w:rFonts w:cs="FrankRuehl"/>
          <w:noProof w:val="0"/>
          <w:rtl/>
        </w:rPr>
        <w:tab/>
      </w:r>
      <w:r w:rsidR="00EC6B9F" w:rsidRPr="005E3812">
        <w:rPr>
          <w:rStyle w:val="default"/>
          <w:rFonts w:cs="FrankRuehl" w:hint="cs"/>
          <w:noProof w:val="0"/>
          <w:rtl/>
        </w:rPr>
        <w:t xml:space="preserve">במתחם של גוף עתיר שטח שהוא קיבוץ או מושב, גודל שטח הקרקע שניתן לחייבו בתשלומי הקמה לביוב בעד שלב של מערכת הביוב שישמש את הנכסים במתחם לא יעלה על פעמיים גודל שטח הבנייה </w:t>
      </w:r>
      <w:r w:rsidR="00816565" w:rsidRPr="005E3812">
        <w:rPr>
          <w:rStyle w:val="default"/>
          <w:rFonts w:cs="FrankRuehl" w:hint="cs"/>
          <w:noProof w:val="0"/>
          <w:rtl/>
        </w:rPr>
        <w:t>שיש לחייבו בשל אותה עילת חיוב</w:t>
      </w:r>
      <w:r w:rsidRPr="005E3812">
        <w:rPr>
          <w:rStyle w:val="default"/>
          <w:rFonts w:cs="FrankRuehl"/>
          <w:noProof w:val="0"/>
          <w:rtl/>
        </w:rPr>
        <w:t>.</w:t>
      </w:r>
    </w:p>
    <w:p w:rsidR="00BB070E" w:rsidRPr="005E3812" w:rsidRDefault="00BB070E" w:rsidP="00BB070E">
      <w:pPr>
        <w:pStyle w:val="P00"/>
        <w:spacing w:before="72"/>
        <w:ind w:left="0" w:right="1134"/>
        <w:rPr>
          <w:rStyle w:val="default"/>
          <w:rFonts w:cs="FrankRuehl"/>
          <w:noProof w:val="0"/>
          <w:rtl/>
        </w:rPr>
      </w:pPr>
      <w:r w:rsidRPr="005E3812">
        <w:rPr>
          <w:rStyle w:val="default"/>
          <w:rFonts w:cs="FrankRuehl"/>
          <w:noProof w:val="0"/>
          <w:rtl/>
        </w:rPr>
        <w:tab/>
        <w:t>(</w:t>
      </w:r>
      <w:r w:rsidRPr="005E3812">
        <w:rPr>
          <w:rStyle w:val="default"/>
          <w:rFonts w:cs="FrankRuehl" w:hint="cs"/>
          <w:noProof w:val="0"/>
          <w:rtl/>
        </w:rPr>
        <w:t>ג</w:t>
      </w:r>
      <w:r w:rsidRPr="005E3812">
        <w:rPr>
          <w:rStyle w:val="default"/>
          <w:rFonts w:cs="FrankRuehl"/>
          <w:noProof w:val="0"/>
          <w:rtl/>
        </w:rPr>
        <w:t>)</w:t>
      </w:r>
      <w:r w:rsidRPr="005E3812">
        <w:rPr>
          <w:rStyle w:val="default"/>
          <w:rFonts w:cs="FrankRuehl"/>
          <w:noProof w:val="0"/>
          <w:rtl/>
        </w:rPr>
        <w:tab/>
      </w:r>
      <w:r w:rsidR="00816565" w:rsidRPr="005E3812">
        <w:rPr>
          <w:rStyle w:val="default"/>
          <w:rFonts w:cs="FrankRuehl" w:hint="cs"/>
          <w:noProof w:val="0"/>
          <w:rtl/>
        </w:rPr>
        <w:t xml:space="preserve">גוף עתיר שטח שלא חל עליו סעיף קטן (ב) יחויב בתשלומי הקמה לביוב רק בידי מועצה אזורית שלגביה נקבעו תעריפי הקמה לביוב לגוף עתיר שטח בתוספת השנייה, או בידי מועצה אזורית שלא נקבעו לגביה תעריפים כאמור אך מתקיימים לגביה ולגבי החיוב </w:t>
      </w:r>
      <w:r w:rsidR="000579BD" w:rsidRPr="005E3812">
        <w:rPr>
          <w:rStyle w:val="default"/>
          <w:rFonts w:cs="FrankRuehl" w:hint="cs"/>
          <w:noProof w:val="0"/>
          <w:rtl/>
        </w:rPr>
        <w:t>כל אלה:</w:t>
      </w:r>
    </w:p>
    <w:p w:rsidR="00BB070E" w:rsidRPr="005E3812" w:rsidRDefault="00BB070E" w:rsidP="00BB070E">
      <w:pPr>
        <w:pStyle w:val="P00"/>
        <w:spacing w:before="72"/>
        <w:ind w:left="1021" w:right="1134"/>
        <w:rPr>
          <w:rStyle w:val="default"/>
          <w:rFonts w:cs="FrankRuehl"/>
          <w:noProof w:val="0"/>
          <w:rtl/>
        </w:rPr>
      </w:pPr>
      <w:r w:rsidRPr="005E3812">
        <w:rPr>
          <w:rStyle w:val="default"/>
          <w:rFonts w:cs="FrankRuehl"/>
          <w:noProof w:val="0"/>
          <w:rtl/>
        </w:rPr>
        <w:t>(1)</w:t>
      </w:r>
      <w:r w:rsidRPr="005E3812">
        <w:rPr>
          <w:rStyle w:val="default"/>
          <w:rFonts w:cs="FrankRuehl"/>
          <w:noProof w:val="0"/>
          <w:rtl/>
        </w:rPr>
        <w:tab/>
      </w:r>
      <w:r w:rsidR="00ED39F1" w:rsidRPr="005E3812">
        <w:rPr>
          <w:rStyle w:val="default"/>
          <w:rFonts w:cs="FrankRuehl" w:hint="cs"/>
          <w:noProof w:val="0"/>
          <w:rtl/>
        </w:rPr>
        <w:t>נקבע לגביה בתוספת השנייה תעריף כללי או שיורי לשלב במערכת הביוב, המיועד לחול גם על אזור המתחם</w:t>
      </w:r>
      <w:r w:rsidRPr="005E3812">
        <w:rPr>
          <w:rStyle w:val="default"/>
          <w:rFonts w:cs="FrankRuehl"/>
          <w:noProof w:val="0"/>
          <w:rtl/>
        </w:rPr>
        <w:t>;</w:t>
      </w:r>
    </w:p>
    <w:p w:rsidR="00BB070E" w:rsidRPr="005E3812" w:rsidRDefault="00BB070E" w:rsidP="00BB070E">
      <w:pPr>
        <w:pStyle w:val="P00"/>
        <w:spacing w:before="72"/>
        <w:ind w:left="1021" w:right="1134"/>
        <w:rPr>
          <w:rStyle w:val="default"/>
          <w:rFonts w:cs="FrankRuehl"/>
          <w:noProof w:val="0"/>
          <w:rtl/>
        </w:rPr>
      </w:pPr>
      <w:r w:rsidRPr="005E3812">
        <w:rPr>
          <w:rStyle w:val="default"/>
          <w:rFonts w:cs="FrankRuehl"/>
          <w:noProof w:val="0"/>
          <w:rtl/>
        </w:rPr>
        <w:t>(2)</w:t>
      </w:r>
      <w:r w:rsidRPr="005E3812">
        <w:rPr>
          <w:rStyle w:val="default"/>
          <w:rFonts w:cs="FrankRuehl"/>
          <w:noProof w:val="0"/>
          <w:rtl/>
        </w:rPr>
        <w:tab/>
      </w:r>
      <w:r w:rsidR="00F76034" w:rsidRPr="005E3812">
        <w:rPr>
          <w:rStyle w:val="default"/>
          <w:rFonts w:cs="FrankRuehl" w:hint="cs"/>
          <w:noProof w:val="0"/>
          <w:rtl/>
        </w:rPr>
        <w:t>החיוב בשל שלב מערכת הביוב שישמש את המתחם, בהנחה שהמועצה האזורית הקימה במלואו, יוגבל ל-50% מהתעריף האמור בפסקה (1), ולגבי שלב ביב ציבורי לא יחול חיוב כלל</w:t>
      </w:r>
      <w:r w:rsidRPr="005E3812">
        <w:rPr>
          <w:rStyle w:val="default"/>
          <w:rFonts w:cs="FrankRuehl"/>
          <w:noProof w:val="0"/>
          <w:rtl/>
        </w:rPr>
        <w:t>;</w:t>
      </w:r>
    </w:p>
    <w:p w:rsidR="00BB070E" w:rsidRPr="005E3812" w:rsidRDefault="00BB070E" w:rsidP="00BB070E">
      <w:pPr>
        <w:pStyle w:val="P00"/>
        <w:spacing w:before="72"/>
        <w:ind w:left="1021" w:right="1134"/>
        <w:rPr>
          <w:rStyle w:val="default"/>
          <w:rFonts w:cs="FrankRuehl"/>
          <w:noProof w:val="0"/>
          <w:rtl/>
        </w:rPr>
      </w:pPr>
      <w:r w:rsidRPr="005E3812">
        <w:rPr>
          <w:rStyle w:val="default"/>
          <w:rFonts w:cs="FrankRuehl"/>
          <w:noProof w:val="0"/>
          <w:rtl/>
        </w:rPr>
        <w:t>(3)</w:t>
      </w:r>
      <w:r w:rsidRPr="005E3812">
        <w:rPr>
          <w:rStyle w:val="default"/>
          <w:rFonts w:cs="FrankRuehl"/>
          <w:noProof w:val="0"/>
          <w:rtl/>
        </w:rPr>
        <w:tab/>
      </w:r>
      <w:r w:rsidR="00F76034" w:rsidRPr="005E3812">
        <w:rPr>
          <w:rStyle w:val="default"/>
          <w:rFonts w:cs="FrankRuehl" w:hint="cs"/>
          <w:noProof w:val="0"/>
          <w:rtl/>
        </w:rPr>
        <w:t>גודל שטח הקרקע שייכלל בחיוב לא יעלה על פעמיים גודל שטח הבנייה שיש לחייבו לפי אותה עילת חיוב</w:t>
      </w:r>
      <w:r w:rsidRPr="005E3812">
        <w:rPr>
          <w:rStyle w:val="default"/>
          <w:rFonts w:cs="FrankRuehl"/>
          <w:noProof w:val="0"/>
          <w:rtl/>
        </w:rPr>
        <w:t>.</w:t>
      </w:r>
    </w:p>
    <w:p w:rsidR="00BB070E" w:rsidRDefault="00BB070E" w:rsidP="00BB070E">
      <w:pPr>
        <w:pStyle w:val="P00"/>
        <w:spacing w:before="72"/>
        <w:ind w:left="0" w:right="1134"/>
        <w:rPr>
          <w:rStyle w:val="default"/>
          <w:rFonts w:cs="FrankRuehl"/>
          <w:noProof w:val="0"/>
          <w:rtl/>
        </w:rPr>
      </w:pPr>
      <w:r w:rsidRPr="005E3812">
        <w:rPr>
          <w:rStyle w:val="default"/>
          <w:rFonts w:cs="FrankRuehl"/>
          <w:noProof w:val="0"/>
          <w:rtl/>
        </w:rPr>
        <w:tab/>
        <w:t>(</w:t>
      </w:r>
      <w:r w:rsidRPr="005E3812">
        <w:rPr>
          <w:rStyle w:val="default"/>
          <w:rFonts w:cs="FrankRuehl" w:hint="cs"/>
          <w:noProof w:val="0"/>
          <w:rtl/>
        </w:rPr>
        <w:t>ד</w:t>
      </w:r>
      <w:r w:rsidRPr="005E3812">
        <w:rPr>
          <w:rStyle w:val="default"/>
          <w:rFonts w:cs="FrankRuehl"/>
          <w:noProof w:val="0"/>
          <w:rtl/>
        </w:rPr>
        <w:t>)</w:t>
      </w:r>
      <w:r w:rsidRPr="005E3812">
        <w:rPr>
          <w:rStyle w:val="default"/>
          <w:rFonts w:cs="FrankRuehl"/>
          <w:noProof w:val="0"/>
          <w:rtl/>
        </w:rPr>
        <w:tab/>
      </w:r>
      <w:r w:rsidRPr="005E3812">
        <w:rPr>
          <w:rStyle w:val="default"/>
          <w:rFonts w:cs="FrankRuehl" w:hint="cs"/>
          <w:noProof w:val="0"/>
          <w:rtl/>
        </w:rPr>
        <w:t>ל</w:t>
      </w:r>
      <w:r w:rsidR="00F76034" w:rsidRPr="005E3812">
        <w:rPr>
          <w:rStyle w:val="default"/>
          <w:rFonts w:cs="FrankRuehl" w:hint="cs"/>
          <w:noProof w:val="0"/>
          <w:rtl/>
        </w:rPr>
        <w:t>עניין סעיפים קטנים (א) או (ג) קביעת תעריפי הקמה לגוף עתיר שטח יכול שתיעשה לגבי גופים עתירי שטח באופן כללי, לגבי סוג של גופים עתירי שטח או לגבי גופים עתירי שטח מסוימים, ולעניין מתחם של גוף עתיר שטח שהוא קיבוץ או מושב יראו גם תעריף החל בתחום אותו יישוב כתעריף לגוף עתיר שטח</w:t>
      </w:r>
      <w:r w:rsidRPr="005E3812">
        <w:rPr>
          <w:rStyle w:val="default"/>
          <w:rFonts w:cs="FrankRuehl"/>
          <w:noProof w:val="0"/>
          <w:rtl/>
        </w:rPr>
        <w:t>.</w:t>
      </w:r>
    </w:p>
    <w:p w:rsidR="000D0A9A" w:rsidRPr="00AA037A" w:rsidRDefault="000D0A9A" w:rsidP="000D0A9A">
      <w:pPr>
        <w:pStyle w:val="P00"/>
        <w:spacing w:before="0"/>
        <w:ind w:left="0" w:right="1134"/>
        <w:rPr>
          <w:rStyle w:val="default"/>
          <w:rFonts w:cs="FrankRuehl"/>
          <w:noProof w:val="0"/>
          <w:vanish/>
          <w:color w:val="FF0000"/>
          <w:sz w:val="20"/>
          <w:szCs w:val="20"/>
          <w:shd w:val="clear" w:color="auto" w:fill="FFFF99"/>
          <w:rtl/>
        </w:rPr>
      </w:pPr>
      <w:bookmarkStart w:id="25" w:name="Rov128"/>
      <w:r w:rsidRPr="00AA037A">
        <w:rPr>
          <w:rFonts w:cs="FrankRuehl" w:hint="cs"/>
          <w:noProof w:val="0"/>
          <w:vanish/>
          <w:color w:val="FF0000"/>
          <w:sz w:val="14"/>
          <w:szCs w:val="20"/>
          <w:shd w:val="clear" w:color="auto" w:fill="FFFF99"/>
          <w:rtl/>
        </w:rPr>
        <w:t>מיום 1.7.2019</w:t>
      </w:r>
    </w:p>
    <w:p w:rsidR="000D0A9A" w:rsidRPr="00AA037A" w:rsidRDefault="000D0A9A" w:rsidP="000D0A9A">
      <w:pPr>
        <w:pStyle w:val="P00"/>
        <w:spacing w:before="0"/>
        <w:ind w:left="0" w:right="1134"/>
        <w:rPr>
          <w:rStyle w:val="default"/>
          <w:rFonts w:cs="FrankRuehl"/>
          <w:noProof w:val="0"/>
          <w:vanish/>
          <w:sz w:val="20"/>
          <w:szCs w:val="20"/>
          <w:shd w:val="clear" w:color="auto" w:fill="FFFF99"/>
          <w:rtl/>
        </w:rPr>
      </w:pPr>
      <w:r w:rsidRPr="00AA037A">
        <w:rPr>
          <w:rFonts w:cs="FrankRuehl" w:hint="cs"/>
          <w:b/>
          <w:bCs/>
          <w:noProof w:val="0"/>
          <w:vanish/>
          <w:sz w:val="14"/>
          <w:szCs w:val="20"/>
          <w:shd w:val="clear" w:color="auto" w:fill="FFFF99"/>
          <w:rtl/>
        </w:rPr>
        <w:t>כללים (מס' 2) תשע"ט-2019</w:t>
      </w:r>
    </w:p>
    <w:p w:rsidR="000D0A9A" w:rsidRPr="00AA037A" w:rsidRDefault="000D0A9A" w:rsidP="000D0A9A">
      <w:pPr>
        <w:pStyle w:val="P00"/>
        <w:spacing w:before="0"/>
        <w:ind w:left="0" w:right="1134"/>
        <w:rPr>
          <w:rStyle w:val="default"/>
          <w:rFonts w:cs="FrankRuehl"/>
          <w:noProof w:val="0"/>
          <w:vanish/>
          <w:sz w:val="20"/>
          <w:szCs w:val="20"/>
          <w:shd w:val="clear" w:color="auto" w:fill="FFFF99"/>
          <w:rtl/>
        </w:rPr>
      </w:pPr>
      <w:hyperlink r:id="rId23" w:history="1">
        <w:r w:rsidRPr="00AA037A">
          <w:rPr>
            <w:rStyle w:val="Hyperlink"/>
            <w:rFonts w:cs="FrankRuehl" w:hint="cs"/>
            <w:noProof w:val="0"/>
            <w:vanish/>
            <w:sz w:val="14"/>
            <w:szCs w:val="20"/>
            <w:shd w:val="clear" w:color="auto" w:fill="FFFF99"/>
            <w:rtl/>
          </w:rPr>
          <w:t>ק"ת תשע"ט מס' 8240</w:t>
        </w:r>
      </w:hyperlink>
      <w:r w:rsidRPr="00AA037A">
        <w:rPr>
          <w:rFonts w:cs="FrankRuehl" w:hint="cs"/>
          <w:noProof w:val="0"/>
          <w:vanish/>
          <w:sz w:val="14"/>
          <w:szCs w:val="20"/>
          <w:shd w:val="clear" w:color="auto" w:fill="FFFF99"/>
          <w:rtl/>
        </w:rPr>
        <w:t xml:space="preserve"> מיום 30.6.2019 עמ' 3446</w:t>
      </w:r>
    </w:p>
    <w:p w:rsidR="000D0A9A" w:rsidRPr="00AA037A" w:rsidRDefault="000D0A9A" w:rsidP="000D0A9A">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החלפת סעיף 5</w:t>
      </w:r>
    </w:p>
    <w:p w:rsidR="000D0A9A" w:rsidRPr="00AA037A" w:rsidRDefault="000D0A9A" w:rsidP="000D0A9A">
      <w:pPr>
        <w:pStyle w:val="P00"/>
        <w:ind w:left="0"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 הקודם:</w:t>
      </w:r>
    </w:p>
    <w:p w:rsidR="000D0A9A" w:rsidRPr="00AA037A" w:rsidRDefault="000D0A9A" w:rsidP="000D0A9A">
      <w:pPr>
        <w:pStyle w:val="P00"/>
        <w:spacing w:before="20"/>
        <w:ind w:left="0" w:right="1134"/>
        <w:rPr>
          <w:rStyle w:val="big-number"/>
          <w:rFonts w:ascii="Miriam" w:hAnsi="Miriam" w:cs="Miriam"/>
          <w:strike/>
          <w:noProof w:val="0"/>
          <w:vanish/>
          <w:sz w:val="16"/>
          <w:szCs w:val="16"/>
          <w:shd w:val="clear" w:color="auto" w:fill="FFFF99"/>
          <w:rtl/>
        </w:rPr>
      </w:pPr>
      <w:r w:rsidRPr="00AA037A">
        <w:rPr>
          <w:rStyle w:val="big-number"/>
          <w:rFonts w:ascii="Miriam" w:hAnsi="Miriam" w:cs="Miriam" w:hint="cs"/>
          <w:strike/>
          <w:noProof w:val="0"/>
          <w:vanish/>
          <w:sz w:val="16"/>
          <w:szCs w:val="16"/>
          <w:shd w:val="clear" w:color="auto" w:fill="FFFF99"/>
          <w:rtl/>
        </w:rPr>
        <w:t>גוף עתיר שטח</w:t>
      </w:r>
    </w:p>
    <w:p w:rsidR="000D0A9A" w:rsidRPr="005E3812" w:rsidRDefault="000D0A9A" w:rsidP="000D0A9A">
      <w:pPr>
        <w:pStyle w:val="P00"/>
        <w:spacing w:before="0"/>
        <w:ind w:left="0" w:right="1134"/>
        <w:rPr>
          <w:rStyle w:val="default"/>
          <w:rFonts w:ascii="FrankRuehl" w:hAnsi="FrankRuehl" w:cs="FrankRuehl"/>
          <w:strike/>
          <w:noProof w:val="0"/>
          <w:sz w:val="2"/>
          <w:szCs w:val="2"/>
          <w:rtl/>
        </w:rPr>
      </w:pPr>
      <w:r w:rsidRPr="00AA037A">
        <w:rPr>
          <w:rStyle w:val="big-number"/>
          <w:rFonts w:ascii="FrankRuehl" w:hAnsi="FrankRuehl" w:cs="FrankRuehl"/>
          <w:strike/>
          <w:noProof w:val="0"/>
          <w:vanish/>
          <w:sz w:val="22"/>
          <w:szCs w:val="22"/>
          <w:shd w:val="clear" w:color="auto" w:fill="FFFF99"/>
          <w:rtl/>
        </w:rPr>
        <w:t>5.</w:t>
      </w:r>
      <w:r w:rsidRPr="00AA037A">
        <w:rPr>
          <w:rStyle w:val="big-number"/>
          <w:rFonts w:ascii="FrankRuehl" w:hAnsi="FrankRuehl" w:cs="FrankRuehl"/>
          <w:strike/>
          <w:noProof w:val="0"/>
          <w:vanish/>
          <w:sz w:val="22"/>
          <w:szCs w:val="22"/>
          <w:shd w:val="clear" w:color="auto" w:fill="FFFF99"/>
          <w:rtl/>
        </w:rPr>
        <w:tab/>
      </w:r>
      <w:r w:rsidRPr="00AA037A">
        <w:rPr>
          <w:rStyle w:val="default"/>
          <w:rFonts w:ascii="FrankRuehl" w:hAnsi="FrankRuehl" w:cs="FrankRuehl"/>
          <w:strike/>
          <w:noProof w:val="0"/>
          <w:vanish/>
          <w:sz w:val="22"/>
          <w:szCs w:val="22"/>
          <w:shd w:val="clear" w:color="auto" w:fill="FFFF99"/>
          <w:rtl/>
        </w:rPr>
        <w:t>גוף עתיר שטח יחויב בתשלומי הקמה רק בידי מועצה אזורית שלגביה נקבעו תעריפי הקמה לגוף עתיר שטח בתוספת השנייה או השלישית, לפי העניין.</w:t>
      </w:r>
      <w:bookmarkEnd w:id="25"/>
    </w:p>
    <w:p w:rsidR="000D0A9A" w:rsidRDefault="000D0A9A" w:rsidP="000D0A9A">
      <w:pPr>
        <w:pStyle w:val="P00"/>
        <w:spacing w:before="72"/>
        <w:ind w:left="0" w:right="1134"/>
        <w:rPr>
          <w:rStyle w:val="default"/>
          <w:rFonts w:cs="FrankRuehl"/>
          <w:noProof w:val="0"/>
          <w:rtl/>
        </w:rPr>
      </w:pPr>
      <w:bookmarkStart w:id="26" w:name="Seif31"/>
      <w:bookmarkEnd w:id="26"/>
      <w:r w:rsidRPr="005E3812">
        <w:rPr>
          <w:lang w:eastAsia="en-US"/>
        </w:rPr>
        <w:pict>
          <v:rect id="_x0000_s2107" style="position:absolute;left:0;text-align:left;margin-left:464.5pt;margin-top:8.05pt;width:75.05pt;height:20.1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ur6wIAAGoGAAAOAAAAZHJzL2Uyb0RvYy54bWysVcGOmzAQvVfqP1i+s0BCQkBLqgRCVWnb&#10;rrrtBzhgglWwqe0s2Vb9945NyCZpD1W3OaCxPR6/eW9mcvvm0DbokUrFBE+wf+NhRHkhSsZ3Cf7y&#10;OXcWGClNeEkawWmCn6jCb5avX932XUwnohZNSSWCIFzFfZfgWusudl1V1LQl6kZ0lMNhJWRLNCzl&#10;zi0l6SF627gTz5u7vZBlJ0VBlYLdbDjESxu/qmihP1aVoho1CQZs2n6l/W7N113ekngnSVez4giD&#10;/AOKljAOj55CZUQTtJfst1AtK6RQotI3hWhdUVWsoDYHyMb3rrJ5qElHbS5AjupONKn/F7b48Hgv&#10;ESsTPJlhxEkLGn0C1gjfNRRNwrlhqO9UDI4P3b00OaruThRfFeIircGPrqQUfU1JCbh84+9eXDAL&#10;BVfRtn8vSohP9lpYsg6VbE1AoAEdrCZPJ03oQaMCNqPZ1J8CtAKO/Nkk8KxmLonHy51U+i0VLTJG&#10;giWAt8HJ453SBgyJRxfzFhc5axore8MvNsBx2KG2bobbJAYgYBpPA8lq+iPyos1iswicYDLfOIGX&#10;Zc4qTwNnnvvhLJtmaZr5Pw0KP4hrVpaUm0fH+vKDv9PvWOlDZZwqTImGlSacgaTkbps2Ej0SqO/c&#10;/qwAcPLs5l7CsJRALlcp+cDtehI5+XwROkEezJwo9BaO50fraO4FUZDllyndMU5fnhLqEzwF1qxm&#10;Z6CvcvO8PD9Jf+HWMg0TpGFtghee+Q09bepxw0srtCasGewzKgz8P1OxymdeGEwXThjOpk4w3XjO&#10;epGnzir15/Nws07Xmyt1N7Zi1MvZsJqcld8Z3uMbz5ChXsfatA1nemzoVX3YHmxPB2P3bkX5BB0o&#10;BXQIjEEY2GDUQn7HqIfhl2D1bU8kxah5x6GLzaQcDTka29EgvICrCdYYDWaqh4m67yTb1RDZt2py&#10;sYJOr5jtQjMFBhSQgVnAQLO5HIevmZjna+v1/Bex/AUAAP//AwBQSwMEFAAGAAgAAAAhAEc/pJDf&#10;AAAACgEAAA8AAABkcnMvZG93bnJldi54bWxMj8FOwzAQRO9I/IO1SFxQayeC0oQ4FUIq4kpBqLlt&#10;Y5NE2OvIdpvw97gnetvRjGbfVJvZGnbSPgyOJGRLAUxT69RAnYTPj+1iDSxEJIXGkZbwqwNs6uur&#10;CkvlJnrXp13sWCqhUKKEPsax5Dy0vbYYlm7UlLxv5y3GJH3HlccplVvDcyFW3OJA6UOPo37pdfuz&#10;O1oJHBt/t942w9eryci/5c0U9g9S3t7Mz0/Aop7jfxjO+Akd6sR0cEdSgRkJRV6kLTEZqwzYOSAe&#10;i3QdJNyLDHhd8csJ9R8AAAD//wMAUEsBAi0AFAAGAAgAAAAhALaDOJL+AAAA4QEAABMAAAAAAAAA&#10;AAAAAAAAAAAAAFtDb250ZW50X1R5cGVzXS54bWxQSwECLQAUAAYACAAAACEAOP0h/9YAAACUAQAA&#10;CwAAAAAAAAAAAAAAAAAvAQAAX3JlbHMvLnJlbHNQSwECLQAUAAYACAAAACEApmRbq+sCAABqBgAA&#10;DgAAAAAAAAAAAAAAAAAuAgAAZHJzL2Uyb0RvYy54bWxQSwECLQAUAAYACAAAACEARz+kkN8AAAAK&#10;AQAADwAAAAAAAAAAAAAAAABFBQAAZHJzL2Rvd25yZXYueG1sUEsFBgAAAAAEAAQA8wAAAFEGAAAA&#10;AA==&#10;" o:allowincell="f" filled="f" stroked="f" strokecolor="lime" strokeweight=".25pt">
            <v:textbox inset="0,0,0,0">
              <w:txbxContent>
                <w:p w:rsidR="000D0A9A" w:rsidRDefault="000D0A9A" w:rsidP="000D0A9A">
                  <w:pPr>
                    <w:spacing w:line="160" w:lineRule="exact"/>
                    <w:jc w:val="left"/>
                    <w:rPr>
                      <w:rFonts w:cs="Miriam"/>
                      <w:noProof/>
                      <w:sz w:val="18"/>
                      <w:szCs w:val="18"/>
                      <w:rtl/>
                    </w:rPr>
                  </w:pPr>
                  <w:r>
                    <w:rPr>
                      <w:rFonts w:cs="Miriam" w:hint="cs"/>
                      <w:sz w:val="18"/>
                      <w:szCs w:val="18"/>
                      <w:rtl/>
                    </w:rPr>
                    <w:t>נכס עתיר קרקע</w:t>
                  </w:r>
                </w:p>
                <w:p w:rsidR="000D0A9A" w:rsidRDefault="000D0A9A" w:rsidP="000D0A9A">
                  <w:pPr>
                    <w:spacing w:line="160" w:lineRule="exact"/>
                    <w:jc w:val="left"/>
                    <w:rPr>
                      <w:rFonts w:cs="Miriam"/>
                      <w:noProof/>
                      <w:sz w:val="18"/>
                      <w:szCs w:val="18"/>
                      <w:rtl/>
                    </w:rPr>
                  </w:pPr>
                  <w:r>
                    <w:rPr>
                      <w:rFonts w:cs="Miriam" w:hint="cs"/>
                      <w:noProof/>
                      <w:sz w:val="18"/>
                      <w:szCs w:val="18"/>
                      <w:rtl/>
                    </w:rPr>
                    <w:t>כללים תשפ"א-2020</w:t>
                  </w:r>
                </w:p>
              </w:txbxContent>
            </v:textbox>
            <w10:anchorlock/>
          </v:rect>
        </w:pict>
      </w:r>
      <w:r w:rsidRPr="005E3812">
        <w:rPr>
          <w:rStyle w:val="big-number"/>
          <w:rFonts w:cs="Miriam"/>
          <w:noProof w:val="0"/>
          <w:szCs w:val="32"/>
          <w:rtl/>
        </w:rPr>
        <w:t>5</w:t>
      </w:r>
      <w:r>
        <w:rPr>
          <w:rStyle w:val="default"/>
          <w:rFonts w:cs="FrankRuehl" w:hint="cs"/>
          <w:rtl/>
        </w:rPr>
        <w:t>א</w:t>
      </w:r>
      <w:r w:rsidRPr="000D0A9A">
        <w:rPr>
          <w:rStyle w:val="default"/>
          <w:rFonts w:cs="FrankRuehl"/>
          <w:rtl/>
        </w:rPr>
        <w:t>.</w:t>
      </w:r>
      <w:r w:rsidRPr="000D0A9A">
        <w:rPr>
          <w:rStyle w:val="default"/>
          <w:rFonts w:cs="FrankRuehl"/>
          <w:rtl/>
        </w:rPr>
        <w:tab/>
      </w:r>
      <w:r w:rsidRPr="005E3812">
        <w:rPr>
          <w:rStyle w:val="default"/>
          <w:rFonts w:cs="FrankRuehl"/>
          <w:noProof w:val="0"/>
          <w:rtl/>
        </w:rPr>
        <w:t>(א)</w:t>
      </w:r>
      <w:r w:rsidRPr="005E3812">
        <w:rPr>
          <w:rStyle w:val="default"/>
          <w:rFonts w:cs="FrankRuehl"/>
          <w:noProof w:val="0"/>
          <w:rtl/>
        </w:rPr>
        <w:tab/>
      </w:r>
      <w:r w:rsidR="00CD6245">
        <w:rPr>
          <w:rStyle w:val="default"/>
          <w:rFonts w:cs="FrankRuehl" w:hint="cs"/>
          <w:noProof w:val="0"/>
          <w:rtl/>
        </w:rPr>
        <w:t>תנאי לחיובו של נכס עתיר קרקע בתשלומי הקמה הוא שגודל שטח הקרקע שייכלל בחיוב לא יעלה על פי עשרה מגודל שטח הבנייה שיש לחייבו לפי אותה עילת חיוב</w:t>
      </w:r>
      <w:r w:rsidRPr="005E3812">
        <w:rPr>
          <w:rStyle w:val="default"/>
          <w:rFonts w:cs="FrankRuehl"/>
          <w:noProof w:val="0"/>
          <w:rtl/>
        </w:rPr>
        <w:t>.</w:t>
      </w:r>
    </w:p>
    <w:p w:rsidR="00CD6245" w:rsidRDefault="00CD6245" w:rsidP="000D0A9A">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נדרשה מועצה אזורית להקים מערכת מים או מערכת ביוב שתשמש נכס עתיר קרקע, ועלות ההקמה עולה על 150,000 שקלים חדשים ואינה מכוסה באמצעות חיובו של הנכס עתיר הקרקע בתשלומי הקמה לפי סעיף קטן (א), רשאית המועצה האזורית לפנות לרשות הממשלתית בבקשה לאשר לה גביית תשלומי הקמה לפי העלות הסבירה של ההקמה, במקום התעריפים הקבועים בכללים אלה.</w:t>
      </w:r>
    </w:p>
    <w:p w:rsidR="00CD6245" w:rsidRDefault="00CD6245" w:rsidP="000D0A9A">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קודם להגשת בקשה לרשות הממשלתית לפי סעיף קטן (ב) תודיע המועצה האזורית לבעל הנכס עתיר הקרקע על כוונתה להגיש את הבקשה ותיתן לו הזדמנות להגיב על כך; בהודעתה תציין המועצה האזורית פרטים בדבר הנכס עתיר הקרקע ובדבר מערכת המים או מערכת הביוב שהקימה או שבכוונתה להקים לצורך השימוש בנכס ובדבר העלויות הכרוכות בכך, וכי הוא רשאי להגיב בתוך 30 ימים.</w:t>
      </w:r>
    </w:p>
    <w:p w:rsidR="00CD6245" w:rsidRDefault="00CD6245" w:rsidP="000D0A9A">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Pr>
          <w:rStyle w:val="default"/>
          <w:rFonts w:cs="FrankRuehl" w:hint="cs"/>
          <w:noProof w:val="0"/>
          <w:rtl/>
        </w:rPr>
        <w:t>בחלוף 30 הימים האמורים בסעיף קטן (ג), רשאית המועצה האזורית להגיש את בקשתה לרשות הממשלתית; בבקשתה תציין המועצה האזורית את הפרטים האמורים בסעיף קטן (ג), ותצרף העתק מהודעתה לבעל הנכס עתיר הקרקע וכן מתגובתו, אם ניתנה; הרשות הממשלתית רשאית לדרוש מהמועצה האזורית פרטים נוספים.</w:t>
      </w:r>
    </w:p>
    <w:p w:rsidR="00CD6245" w:rsidRDefault="00CD6245" w:rsidP="000D0A9A">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(ה)</w:t>
      </w:r>
      <w:r>
        <w:rPr>
          <w:rStyle w:val="default"/>
          <w:rFonts w:cs="FrankRuehl"/>
          <w:noProof w:val="0"/>
          <w:rtl/>
        </w:rPr>
        <w:tab/>
      </w:r>
      <w:r>
        <w:rPr>
          <w:rStyle w:val="default"/>
          <w:rFonts w:cs="FrankRuehl" w:hint="cs"/>
          <w:noProof w:val="0"/>
          <w:rtl/>
        </w:rPr>
        <w:t>התנגד בעל הנכס עתיר הקרקע לבקשה האמורה, לא תאשר הרשות הממשלתית את הבקשה, במלואה או בחלקה, אלא לאחר ששקלה את עמדת בעל הנכס עתיר הקרקע בתגובתו לפי סעיף קטן (ג).</w:t>
      </w:r>
    </w:p>
    <w:p w:rsidR="00CD6245" w:rsidRPr="005E3812" w:rsidRDefault="00CD6245" w:rsidP="000D0A9A">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(ו)</w:t>
      </w:r>
      <w:r>
        <w:rPr>
          <w:rStyle w:val="default"/>
          <w:rFonts w:cs="FrankRuehl"/>
          <w:noProof w:val="0"/>
          <w:rtl/>
        </w:rPr>
        <w:tab/>
      </w:r>
      <w:r>
        <w:rPr>
          <w:rStyle w:val="default"/>
          <w:rFonts w:cs="FrankRuehl" w:hint="cs"/>
          <w:noProof w:val="0"/>
          <w:rtl/>
        </w:rPr>
        <w:t xml:space="preserve">הרשות הממשלתית רשאית לדחות את הבקשה לפי סעיף זה או לאשרה, במלואה או בחלקה; הרשות הממשלתית תמסור למועצה האזורית ולבעל </w:t>
      </w:r>
      <w:r w:rsidR="007444A5">
        <w:rPr>
          <w:rStyle w:val="default"/>
          <w:rFonts w:cs="FrankRuehl" w:hint="cs"/>
          <w:noProof w:val="0"/>
          <w:rtl/>
        </w:rPr>
        <w:t xml:space="preserve">הנכס עתיר הקרקע את החלטתה המנומקת בתוך 60 ימים מיום שקיבלה את הבקשה, ואם ביקשה פרטים נוספים </w:t>
      </w:r>
      <w:r w:rsidR="007444A5">
        <w:rPr>
          <w:rStyle w:val="default"/>
          <w:rFonts w:cs="FrankRuehl"/>
          <w:noProof w:val="0"/>
          <w:rtl/>
        </w:rPr>
        <w:t>–</w:t>
      </w:r>
      <w:r w:rsidR="007444A5">
        <w:rPr>
          <w:rStyle w:val="default"/>
          <w:rFonts w:cs="FrankRuehl" w:hint="cs"/>
          <w:noProof w:val="0"/>
          <w:rtl/>
        </w:rPr>
        <w:t xml:space="preserve"> מיום קבלתם.</w:t>
      </w:r>
    </w:p>
    <w:p w:rsidR="000D0A9A" w:rsidRPr="00AA037A" w:rsidRDefault="000D0A9A" w:rsidP="000D0A9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27" w:name="Rov139"/>
      <w:r w:rsidRPr="00AA037A">
        <w:rPr>
          <w:rStyle w:val="default"/>
          <w:rFonts w:ascii="FrankRuehl" w:hAnsi="FrankRuehl" w:cs="FrankRuehl"/>
          <w:noProof w:val="0"/>
          <w:vanish/>
          <w:color w:val="FF0000"/>
          <w:sz w:val="20"/>
          <w:szCs w:val="20"/>
          <w:shd w:val="clear" w:color="auto" w:fill="FFFF99"/>
          <w:rtl/>
        </w:rPr>
        <w:t>מיום 1.1.2021</w:t>
      </w:r>
    </w:p>
    <w:p w:rsidR="000D0A9A" w:rsidRPr="00AA037A" w:rsidRDefault="000D0A9A" w:rsidP="000D0A9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תשפ"א-2020</w:t>
      </w:r>
    </w:p>
    <w:p w:rsidR="000D0A9A" w:rsidRPr="00AA037A" w:rsidRDefault="000D0A9A" w:rsidP="000D0A9A">
      <w:pPr>
        <w:pStyle w:val="P00"/>
        <w:spacing w:before="0"/>
        <w:ind w:left="0" w:right="1134"/>
        <w:rPr>
          <w:rStyle w:val="default"/>
          <w:rFonts w:ascii="FrankRuehl" w:hAnsi="FrankRuehl" w:cs="FrankRuehl"/>
          <w:noProof w:val="0"/>
          <w:vanish/>
          <w:sz w:val="20"/>
          <w:szCs w:val="20"/>
          <w:shd w:val="clear" w:color="auto" w:fill="FFFF99"/>
          <w:rtl/>
        </w:rPr>
      </w:pPr>
      <w:hyperlink r:id="rId24" w:history="1">
        <w:r w:rsidRPr="00AA037A">
          <w:rPr>
            <w:rStyle w:val="Hyperlink"/>
            <w:rFonts w:ascii="FrankRuehl" w:hAnsi="FrankRuehl" w:cs="FrankRuehl"/>
            <w:noProof w:val="0"/>
            <w:vanish/>
            <w:szCs w:val="20"/>
            <w:shd w:val="clear" w:color="auto" w:fill="FFFF99"/>
            <w:rtl/>
          </w:rPr>
          <w:t>ק"ת תשפ"א מס' 9025</w:t>
        </w:r>
      </w:hyperlink>
      <w:r w:rsidRPr="00AA037A">
        <w:rPr>
          <w:rStyle w:val="default"/>
          <w:rFonts w:ascii="FrankRuehl" w:hAnsi="FrankRuehl" w:cs="FrankRuehl"/>
          <w:noProof w:val="0"/>
          <w:vanish/>
          <w:sz w:val="20"/>
          <w:szCs w:val="20"/>
          <w:shd w:val="clear" w:color="auto" w:fill="FFFF99"/>
          <w:rtl/>
        </w:rPr>
        <w:t xml:space="preserve"> מיום 28.12.2020 עמ' 109</w:t>
      </w:r>
      <w:r w:rsidRPr="00AA037A">
        <w:rPr>
          <w:rStyle w:val="default"/>
          <w:rFonts w:ascii="FrankRuehl" w:hAnsi="FrankRuehl" w:cs="FrankRuehl" w:hint="cs"/>
          <w:noProof w:val="0"/>
          <w:vanish/>
          <w:sz w:val="20"/>
          <w:szCs w:val="20"/>
          <w:shd w:val="clear" w:color="auto" w:fill="FFFF99"/>
          <w:rtl/>
        </w:rPr>
        <w:t>4</w:t>
      </w:r>
    </w:p>
    <w:p w:rsidR="000D0A9A" w:rsidRPr="00E32A11" w:rsidRDefault="000D0A9A" w:rsidP="00E32A11">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5א</w:t>
      </w:r>
      <w:bookmarkEnd w:id="27"/>
    </w:p>
    <w:p w:rsidR="00E3447C" w:rsidRDefault="00E3447C" w:rsidP="00F26EB5">
      <w:pPr>
        <w:pStyle w:val="P00"/>
        <w:spacing w:before="72"/>
        <w:ind w:left="0" w:right="1134"/>
        <w:rPr>
          <w:rStyle w:val="default"/>
          <w:rFonts w:cs="FrankRuehl"/>
          <w:noProof w:val="0"/>
          <w:rtl/>
        </w:rPr>
      </w:pPr>
      <w:bookmarkStart w:id="28" w:name="Seif12"/>
      <w:bookmarkEnd w:id="28"/>
      <w:r>
        <w:rPr>
          <w:lang w:eastAsia="en-US"/>
        </w:rPr>
        <w:pict>
          <v:rect id="Rectangle 286" o:spid="_x0000_s2055" style="position:absolute;left:0;text-align:left;margin-left:464.5pt;margin-top:8.05pt;width:75.05pt;height:18.7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3K7QIAAGoGAAAOAAAAZHJzL2Uyb0RvYy54bWysVduO0zAQfUfiHyy/Z3Np2ibRpqhNG4S0&#10;wIqFD3ATp7FI7GC7my6If2fsNN228IBY+hCN7fH4nDkz09s3h7ZBj1QqJniK/RsPI8oLUTK+S/GX&#10;z7kTYaQ04SVpBKcpfqIKv1m8fnXbdwkNRC2akkoEQbhK+i7FtdZd4rqqqGlL1I3oKIfDSsiWaFjK&#10;nVtK0kP0tnEDz5u5vZBlJ0VBlYLd9XCIFzZ+VdFCf6wqRTVqUgzYtP1K+92ar7u4JclOkq5mxREG&#10;+QcULWEcHj2FWhNN0F6y30K1rJBCiUrfFKJ1RVWxgloOwMb3rtg81KSjlgskR3WnNKn/F7b48Hgv&#10;EStTHIQYcdKCRp8ga4TvGoqCaGYy1HcqAceH7l4ajqq7E8VXhbjIavCjSylFX1NSAi7f+LsXF8xC&#10;wVW07d+LEuKTvRY2WYdKtiYgpAEdrCZPJ03oQaMCNuPpxJ9MMSrgKJjMw9hq5pJkvNxJpd9S0SJj&#10;pFgCeBucPN4pbcCQZHQxb3GRs6axsjf8YgMchx1q62a4TRIAAqbxNJCspj9iL95Emyh0wmC2cUJv&#10;vXaWeRY6s9yfT9eTdZat/Z8GhR8mNStLys2jY3354d/pd6z0oTJOFaZEw0oTzkBScrfNGokeCdR3&#10;bn9WADh5dnMvYdiUAJcrSn4QeqsgdvJZNHfCPJw68dyLHM+PV/HMC+NwnV9SumOcvpwS6lM8gaxZ&#10;zc5AX3HzvDz3Rukv3FqmYYI0rE1x5Jnf0NOmHje8tEJrwprBPkuFgf/nVCzzqTcPJ5Ezn08nTjjZ&#10;eM4qyjNnmfmz2XyzylabK3U3tmLUy7NhNTkrvzO8xzeeIUO9jrVpG8702NCr+rA92J6ejt27FeUT&#10;dKAU0CEwBmFgg1EL+R2jHoZfitW3PZEUo+Ydhy42k3I05GhsR4PwAq6mWGM0mJkeJuq+k2xXQ2Tf&#10;qsnFEjq9YrYLzRQYUAADs4CBZrkch6+ZmOdr6/X8F7H4BQAA//8DAFBLAwQUAAYACAAAACEA8fy/&#10;Sd8AAAAKAQAADwAAAGRycy9kb3ducmV2LnhtbEyPwU7DMBBE70j8g7VIXBB1EpTShDgVQiriSkGI&#10;3LaxSSLidWS7Tfh7tie47WhGs2+q7WJHcTI+DI4UpKsEhKHW6YE6Be9vu9sNiBCRNI6OjIIfE2Bb&#10;X15UWGo306s57WMnuIRCiQr6GKdSytD2xmJYuckQe1/OW4wsfSe1x5nL7SizJFlLiwPxhx4n89Sb&#10;9nt/tAokNv5ms2uGj+cxJf+SNXP4zJW6vloeH0BEs8S/MJzxGR1qZjq4I+kgRgVFVvCWyMY6BXEO&#10;JPcFXwcF+V0Osq7k/wn1LwAAAP//AwBQSwECLQAUAAYACAAAACEAtoM4kv4AAADhAQAAEwAAAAAA&#10;AAAAAAAAAAAAAAAAW0NvbnRlbnRfVHlwZXNdLnhtbFBLAQItABQABgAIAAAAIQA4/SH/1gAAAJQB&#10;AAALAAAAAAAAAAAAAAAAAC8BAABfcmVscy8ucmVsc1BLAQItABQABgAIAAAAIQC3Gd3K7QIAAGoG&#10;AAAOAAAAAAAAAAAAAAAAAC4CAABkcnMvZTJvRG9jLnhtbFBLAQItABQABgAIAAAAIQDx/L9J3wAA&#10;AAoBAAAPAAAAAAAAAAAAAAAAAEcFAABkcnMvZG93bnJldi54bWxQSwUGAAAAAAQABADzAAAAUwYA&#10;AAAA&#10;" o:allowincell="f" filled="f" stroked="f" strokecolor="lime" strokeweight=".25pt">
            <v:textbox inset="0,0,0,0">
              <w:txbxContent>
                <w:p w:rsidR="00E3447C" w:rsidRDefault="00E3447C" w:rsidP="000266D5">
                  <w:pPr>
                    <w:spacing w:line="160" w:lineRule="exact"/>
                    <w:jc w:val="left"/>
                    <w:rPr>
                      <w:rFonts w:cs="Miriam"/>
                      <w:noProof/>
                      <w:sz w:val="18"/>
                      <w:szCs w:val="18"/>
                      <w:rtl/>
                    </w:rPr>
                  </w:pPr>
                  <w:r>
                    <w:rPr>
                      <w:rFonts w:cs="Miriam"/>
                      <w:sz w:val="18"/>
                      <w:szCs w:val="18"/>
                      <w:rtl/>
                    </w:rPr>
                    <w:t>אדמה חקלאית ומבנה משק</w:t>
                  </w:r>
                </w:p>
              </w:txbxContent>
            </v:textbox>
            <w10:anchorlock/>
          </v:rect>
        </w:pict>
      </w:r>
      <w:r>
        <w:rPr>
          <w:rStyle w:val="big-number"/>
          <w:rFonts w:cs="Miriam"/>
          <w:noProof w:val="0"/>
          <w:szCs w:val="32"/>
          <w:rtl/>
        </w:rPr>
        <w:t>6.</w:t>
      </w:r>
      <w:r>
        <w:rPr>
          <w:rStyle w:val="big-number"/>
          <w:rFonts w:cs="Miriam"/>
          <w:noProof w:val="0"/>
          <w:szCs w:val="32"/>
          <w:rtl/>
        </w:rPr>
        <w:tab/>
      </w:r>
      <w:r>
        <w:rPr>
          <w:rStyle w:val="default"/>
          <w:rFonts w:cs="FrankRuehl"/>
          <w:noProof w:val="0"/>
          <w:rtl/>
        </w:rPr>
        <w:t>(א)</w:t>
      </w:r>
      <w:r>
        <w:rPr>
          <w:rStyle w:val="default"/>
          <w:rFonts w:cs="FrankRuehl"/>
          <w:noProof w:val="0"/>
          <w:rtl/>
        </w:rPr>
        <w:tab/>
        <w:t>בעד נכס מסוג אדמה חקלאית לא יוטל חיוב בתשלומי הקמה לביוב.</w:t>
      </w:r>
    </w:p>
    <w:p w:rsidR="00E3447C" w:rsidRDefault="00E3447C" w:rsidP="00F26EB5">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בעד מבנה חקלאי על אדמה חקלאית, המחובר או מיועד להיות מחובר למערכת ביוב, יוטל חיוב בתשלומי הקמה לביוב רק בידי מועצה אזורית שלגביה נקבע תעריף למבנה חקלאי או לאותו סוג של מבנה חקלאי בתוספת השנייה.</w:t>
      </w:r>
    </w:p>
    <w:p w:rsidR="00E3447C" w:rsidRDefault="00E3447C" w:rsidP="00F26EB5">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בעד נכס מסוג אדמה חקלאית יוטל חיוב בתשלומי הקמה למים, רק בידי מועצה אזורית שלגביה נקבע תעריף לאדמה חקלאית בתוספת השלישית ורק אם הנכס מחובר למערכת מים של המועצה האזורית או מיועד להיות מחובר כאמור.</w:t>
      </w:r>
    </w:p>
    <w:p w:rsidR="00E3447C" w:rsidRDefault="00E3447C" w:rsidP="00F26EB5">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בנכס מסוג מבנה משק לא יוטל חיוב בתשלומי הקמה אלא לפי הוראות אלה:</w:t>
      </w:r>
    </w:p>
    <w:p w:rsidR="00E3447C" w:rsidRDefault="00E3447C" w:rsidP="008D5571">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לא יוטלו תשלומי הקמה על שטח הקרקע;</w:t>
      </w:r>
    </w:p>
    <w:p w:rsidR="00E3447C" w:rsidRDefault="00E3447C" w:rsidP="008D5571">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לא יוטלו תשלומי הקמה למים או תשלומי הקמה לביוב על מבנה שאינו מחובר ואינו מיועד להתחבר למערכת המים או למערכת הביוב, לפי העניין;</w:t>
      </w:r>
    </w:p>
    <w:p w:rsidR="00E3447C" w:rsidRDefault="00FA2180" w:rsidP="00FA2180">
      <w:pPr>
        <w:pStyle w:val="P00"/>
        <w:spacing w:before="72"/>
        <w:ind w:left="1021" w:right="1134"/>
        <w:rPr>
          <w:rStyle w:val="default"/>
          <w:rFonts w:cs="FrankRuehl"/>
          <w:noProof w:val="0"/>
          <w:rtl/>
        </w:rPr>
      </w:pPr>
      <w:r w:rsidRPr="00371EF8">
        <w:rPr>
          <w:rFonts w:cs="FrankRuehl" w:hint="cs"/>
          <w:sz w:val="26"/>
          <w:rtl/>
          <w:lang w:eastAsia="en-US"/>
        </w:rPr>
        <w:pict>
          <v:shape id="_x0000_s2102" type="#_x0000_t202" style="position:absolute;left:0;text-align:left;margin-left:465pt;margin-top:7.1pt;width:77.35pt;height:19.8pt;z-index:251656704" filled="f" stroked="f">
            <v:textbox inset="1mm,0,1mm,0">
              <w:txbxContent>
                <w:p w:rsidR="00FA2180" w:rsidRDefault="00FA2180" w:rsidP="00FA2180">
                  <w:pPr>
                    <w:spacing w:line="160" w:lineRule="exact"/>
                    <w:jc w:val="left"/>
                    <w:rPr>
                      <w:rFonts w:cs="Miriam" w:hint="cs"/>
                      <w:noProof/>
                      <w:sz w:val="18"/>
                      <w:szCs w:val="18"/>
                      <w:rtl/>
                    </w:rPr>
                  </w:pPr>
                  <w:r>
                    <w:rPr>
                      <w:rFonts w:cs="Miriam" w:hint="cs"/>
                      <w:sz w:val="18"/>
                      <w:szCs w:val="18"/>
                      <w:rtl/>
                    </w:rPr>
                    <w:t>כללים (מס' 2) תשע"ט-2019</w:t>
                  </w:r>
                </w:p>
              </w:txbxContent>
            </v:textbox>
            <w10:anchorlock/>
          </v:shape>
        </w:pict>
      </w:r>
      <w:r>
        <w:rPr>
          <w:rStyle w:val="default"/>
          <w:rFonts w:cs="FrankRuehl" w:hint="cs"/>
          <w:rtl/>
        </w:rPr>
        <w:t>(3)</w:t>
      </w:r>
      <w:r w:rsidRPr="00371EF8">
        <w:rPr>
          <w:rStyle w:val="default"/>
          <w:rFonts w:cs="FrankRuehl" w:hint="cs"/>
          <w:rtl/>
        </w:rPr>
        <w:tab/>
      </w:r>
      <w:r w:rsidR="007D7746" w:rsidRPr="000C7AE0">
        <w:rPr>
          <w:rStyle w:val="default"/>
          <w:rFonts w:cs="FrankRuehl" w:hint="cs"/>
          <w:noProof w:val="0"/>
          <w:rtl/>
        </w:rPr>
        <w:t>(נמחקה)</w:t>
      </w:r>
      <w:r w:rsidR="00E3447C" w:rsidRPr="000C7AE0">
        <w:rPr>
          <w:rStyle w:val="default"/>
          <w:rFonts w:cs="FrankRuehl"/>
          <w:noProof w:val="0"/>
          <w:rtl/>
        </w:rPr>
        <w:t>.</w:t>
      </w:r>
    </w:p>
    <w:p w:rsidR="000C7AE0" w:rsidRPr="00AA037A" w:rsidRDefault="000C7AE0" w:rsidP="000C7AE0">
      <w:pPr>
        <w:pStyle w:val="P00"/>
        <w:spacing w:before="0"/>
        <w:ind w:left="1021" w:right="1134"/>
        <w:rPr>
          <w:rStyle w:val="default"/>
          <w:rFonts w:cs="FrankRuehl"/>
          <w:noProof w:val="0"/>
          <w:vanish/>
          <w:sz w:val="20"/>
          <w:szCs w:val="20"/>
          <w:shd w:val="clear" w:color="auto" w:fill="FFFF99"/>
          <w:rtl/>
        </w:rPr>
      </w:pPr>
      <w:bookmarkStart w:id="29" w:name="Rov129"/>
      <w:r w:rsidRPr="00AA037A">
        <w:rPr>
          <w:rFonts w:cs="FrankRuehl" w:hint="cs"/>
          <w:noProof w:val="0"/>
          <w:vanish/>
          <w:color w:val="FF0000"/>
          <w:sz w:val="14"/>
          <w:szCs w:val="20"/>
          <w:shd w:val="clear" w:color="auto" w:fill="FFFF99"/>
          <w:rtl/>
        </w:rPr>
        <w:t>מיום 1.7.2019</w:t>
      </w:r>
    </w:p>
    <w:p w:rsidR="000C7AE0" w:rsidRPr="00AA037A" w:rsidRDefault="000C7AE0" w:rsidP="000C7AE0">
      <w:pPr>
        <w:pStyle w:val="P00"/>
        <w:spacing w:before="0"/>
        <w:ind w:left="1021" w:right="1134"/>
        <w:rPr>
          <w:rStyle w:val="default"/>
          <w:rFonts w:cs="FrankRuehl"/>
          <w:noProof w:val="0"/>
          <w:vanish/>
          <w:sz w:val="20"/>
          <w:szCs w:val="20"/>
          <w:shd w:val="clear" w:color="auto" w:fill="FFFF99"/>
          <w:rtl/>
        </w:rPr>
      </w:pPr>
      <w:r w:rsidRPr="00AA037A">
        <w:rPr>
          <w:rFonts w:cs="FrankRuehl" w:hint="cs"/>
          <w:b/>
          <w:bCs/>
          <w:noProof w:val="0"/>
          <w:vanish/>
          <w:sz w:val="14"/>
          <w:szCs w:val="20"/>
          <w:shd w:val="clear" w:color="auto" w:fill="FFFF99"/>
          <w:rtl/>
        </w:rPr>
        <w:t>כללים (מס' 2) תשע"ט-2019</w:t>
      </w:r>
    </w:p>
    <w:p w:rsidR="000C7AE0" w:rsidRPr="00AA037A" w:rsidRDefault="000C7AE0" w:rsidP="000C7AE0">
      <w:pPr>
        <w:pStyle w:val="P00"/>
        <w:spacing w:before="0"/>
        <w:ind w:left="1021" w:right="1134"/>
        <w:rPr>
          <w:rStyle w:val="default"/>
          <w:rFonts w:cs="FrankRuehl"/>
          <w:noProof w:val="0"/>
          <w:vanish/>
          <w:sz w:val="20"/>
          <w:szCs w:val="20"/>
          <w:shd w:val="clear" w:color="auto" w:fill="FFFF99"/>
          <w:rtl/>
        </w:rPr>
      </w:pPr>
      <w:hyperlink r:id="rId25" w:history="1">
        <w:r w:rsidRPr="00AA037A">
          <w:rPr>
            <w:rStyle w:val="Hyperlink"/>
            <w:rFonts w:cs="FrankRuehl" w:hint="cs"/>
            <w:noProof w:val="0"/>
            <w:vanish/>
            <w:sz w:val="14"/>
            <w:szCs w:val="20"/>
            <w:shd w:val="clear" w:color="auto" w:fill="FFFF99"/>
            <w:rtl/>
          </w:rPr>
          <w:t>ק"ת תשע"ט מס' 8240</w:t>
        </w:r>
      </w:hyperlink>
      <w:r w:rsidRPr="00AA037A">
        <w:rPr>
          <w:rFonts w:cs="FrankRuehl" w:hint="cs"/>
          <w:noProof w:val="0"/>
          <w:vanish/>
          <w:sz w:val="14"/>
          <w:szCs w:val="20"/>
          <w:shd w:val="clear" w:color="auto" w:fill="FFFF99"/>
          <w:rtl/>
        </w:rPr>
        <w:t xml:space="preserve"> מיום 30.6.2019 עמ' 3447</w:t>
      </w:r>
    </w:p>
    <w:p w:rsidR="000C7AE0" w:rsidRPr="00AA037A" w:rsidRDefault="000C7AE0" w:rsidP="000C7AE0">
      <w:pPr>
        <w:pStyle w:val="P00"/>
        <w:spacing w:before="0"/>
        <w:ind w:left="1021"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מחיקת פסקה 6(ד)(3)</w:t>
      </w:r>
    </w:p>
    <w:p w:rsidR="000C7AE0" w:rsidRPr="00AA037A" w:rsidRDefault="000C7AE0" w:rsidP="000C7AE0">
      <w:pPr>
        <w:pStyle w:val="P00"/>
        <w:ind w:left="1021"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 הקודם:</w:t>
      </w:r>
    </w:p>
    <w:p w:rsidR="000C7AE0" w:rsidRPr="000C7AE0" w:rsidRDefault="000C7AE0" w:rsidP="000C7AE0">
      <w:pPr>
        <w:pStyle w:val="P00"/>
        <w:spacing w:before="0"/>
        <w:ind w:left="1021" w:right="1134"/>
        <w:rPr>
          <w:rStyle w:val="default"/>
          <w:rFonts w:cs="FrankRuehl"/>
          <w:noProof w:val="0"/>
          <w:sz w:val="2"/>
          <w:szCs w:val="2"/>
          <w:rtl/>
        </w:rPr>
      </w:pPr>
      <w:r w:rsidRPr="00AA037A">
        <w:rPr>
          <w:rStyle w:val="default"/>
          <w:rFonts w:cs="FrankRuehl"/>
          <w:strike/>
          <w:noProof w:val="0"/>
          <w:vanish/>
          <w:sz w:val="22"/>
          <w:szCs w:val="22"/>
          <w:shd w:val="clear" w:color="auto" w:fill="FFFF99"/>
          <w:rtl/>
        </w:rPr>
        <w:t>(3)</w:t>
      </w:r>
      <w:r w:rsidRPr="00AA037A">
        <w:rPr>
          <w:rStyle w:val="default"/>
          <w:rFonts w:cs="FrankRuehl"/>
          <w:strike/>
          <w:noProof w:val="0"/>
          <w:vanish/>
          <w:sz w:val="22"/>
          <w:szCs w:val="22"/>
          <w:shd w:val="clear" w:color="auto" w:fill="FFFF99"/>
          <w:rtl/>
        </w:rPr>
        <w:tab/>
        <w:t>חיובו של מבנה המחובר או מיועד להתחבר למערכת מים או למערכת ביוב ייעשה רק בידי מועצה אזורית שלגביה נקבע תעריף למבנה משק או לאותו סוג של מבנה משק בתוספת השנייה או השלישית, לפי העניין.</w:t>
      </w:r>
      <w:bookmarkEnd w:id="29"/>
    </w:p>
    <w:p w:rsidR="00E3447C" w:rsidRDefault="00E3447C" w:rsidP="00F26EB5">
      <w:pPr>
        <w:pStyle w:val="P00"/>
        <w:spacing w:before="72"/>
        <w:ind w:left="0" w:right="1134"/>
        <w:rPr>
          <w:rStyle w:val="default"/>
          <w:rFonts w:cs="FrankRuehl"/>
          <w:noProof w:val="0"/>
          <w:rtl/>
        </w:rPr>
      </w:pPr>
      <w:bookmarkStart w:id="30" w:name="Seif6"/>
      <w:bookmarkEnd w:id="30"/>
      <w:r>
        <w:rPr>
          <w:lang w:eastAsia="en-US"/>
        </w:rPr>
        <w:pict>
          <v:rect id="Rectangle 278" o:spid="_x0000_s2056" style="position:absolute;left:0;text-align:left;margin-left:464.5pt;margin-top:8.05pt;width:75.05pt;height:17.3pt;z-index:25161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LG7QIAAGoGAAAOAAAAZHJzL2Uyb0RvYy54bWysVduO0zAQfUfiHyy/Z5O0aXPRpqhNG4S0&#10;wIqFD3ATp7FI7GC7my6If2fsNN228IBY+hCN7fH4nDkz09s3h7ZBj1QqJniK/RsPI8oLUTK+S/GX&#10;z7kTYaQ04SVpBKcpfqIKv1m8fnXbdwmdiFo0JZUIgnCV9F2Ka627xHVVUdOWqBvRUQ6HlZAt0bCU&#10;O7eUpIfobeNOPG/u9kKWnRQFVQp218MhXtj4VUUL/bGqFNWoSTFg0/Yr7Xdrvu7iliQ7SbqaFUcY&#10;5B9QtIRxePQUak00QXvJfgvVskIKJSp9U4jWFVXFCmo5ABvfu2LzUJOOWi6QHNWd0qT+X9jiw+O9&#10;RKxM8WSKESctaPQJskb4rqFoEkYmQ32nEnB86O6l4ai6O1F8VYiLrAY/upRS9DUlJeDyjb97ccEs&#10;FFxF2/69KCE+2Wthk3WoZGsCQhrQwWrydNKEHjQqYDOeTf3pDKMCjiZ+HPpWM5ck4+VOKv2WihYZ&#10;I8USwNvg5PFOaQOGJKOLeYuLnDWNlb3hFxvgOOxQWzfDbZIAEDCNp4FkNf0Re/Em2kSBE0zmGyfw&#10;1mtnmWeBM8/9cLaerrNs7f80KPwgqVlZUm4eHevLD/5Ov2OlD5VxqjAlGlaacAaSkrtt1kj0SKC+&#10;c/uzAsDJs5t7CcOmBLhcUfIngbeaxE4+j0InyIOZE4de5Hh+vIrnXhAH6/yS0h3j9OWUUJ/iKWTN&#10;anYG+oqb5+W5N0p/4dYyDROkYW2KI8/8hp429bjhpRVaE9YM9lkqDPw/p2KZz7wwmEZOGM6mTjDd&#10;eM4qyjNnmfnzebhZZavNlbobWzHq5dmwmpyV3xne4xvPkKFex9q0DWd6bOhVfdgebE/Px+7divIJ&#10;OlAK6BAYgzCwwaiF/I5RD8MvxerbnkiKUfOOQxebSTkacjS2o0F4AVdTrDEazEwPE3XfSbarIbJv&#10;1eRiCZ1eMduFZgoMKICBWcBAs1yOw9dMzPO19Xr+i1j8AgAA//8DAFBLAwQUAAYACAAAACEAyrei&#10;kt8AAAAKAQAADwAAAGRycy9kb3ducmV2LnhtbEyPzU7DMBCE70i8g7VIXFBrJ1J/ksapEFIRVwpC&#10;5ObGJomw15HtNuHt2Z7gtqMZzX5T7Wdn2cWEOHiUkC0FMIOt1wN2Et7fDostsJgUamU9Ggk/JsK+&#10;vr2pVKn9hK/mckwdoxKMpZLQpzSWnMe2N07FpR8Nkvflg1OJZOi4Dmqicmd5LsSaOzUgfejVaJ56&#10;034fz04CV0142B6a4ePZZhhe8maKnysp7+/mxx2wZOb0F4YrPqFDTUwnf0YdmZVQ5AVtSWSsM2DX&#10;gNgUdJ0krMQGeF3x/xPqXwAAAP//AwBQSwECLQAUAAYACAAAACEAtoM4kv4AAADhAQAAEwAAAAAA&#10;AAAAAAAAAAAAAAAAW0NvbnRlbnRfVHlwZXNdLnhtbFBLAQItABQABgAIAAAAIQA4/SH/1gAAAJQB&#10;AAALAAAAAAAAAAAAAAAAAC8BAABfcmVscy8ucmVsc1BLAQItABQABgAIAAAAIQDrKELG7QIAAGoG&#10;AAAOAAAAAAAAAAAAAAAAAC4CAABkcnMvZTJvRG9jLnhtbFBLAQItABQABgAIAAAAIQDKt6KS3wAA&#10;AAoBAAAPAAAAAAAAAAAAAAAAAEcFAABkcnMvZG93bnJldi54bWxQSwUGAAAAAAQABADzAAAAUwYA&#10;AAAA&#10;" o:allowincell="f" filled="f" stroked="f" strokecolor="lime" strokeweight=".25pt">
            <v:textbox inset="0,0,0,0">
              <w:txbxContent>
                <w:p w:rsidR="00E3447C" w:rsidRDefault="00E3447C" w:rsidP="004A5BA6">
                  <w:pPr>
                    <w:spacing w:line="160" w:lineRule="exact"/>
                    <w:jc w:val="left"/>
                    <w:rPr>
                      <w:rFonts w:cs="Miriam"/>
                      <w:noProof/>
                      <w:sz w:val="18"/>
                      <w:szCs w:val="18"/>
                      <w:rtl/>
                    </w:rPr>
                  </w:pPr>
                  <w:r>
                    <w:rPr>
                      <w:rFonts w:cs="Miriam"/>
                      <w:sz w:val="18"/>
                      <w:szCs w:val="18"/>
                      <w:rtl/>
                    </w:rPr>
                    <w:t>שטח המיועד להפקעה</w:t>
                  </w:r>
                </w:p>
              </w:txbxContent>
            </v:textbox>
            <w10:anchorlock/>
          </v:rect>
        </w:pict>
      </w:r>
      <w:r>
        <w:rPr>
          <w:rStyle w:val="big-number"/>
          <w:rFonts w:cs="Miriam"/>
          <w:noProof w:val="0"/>
          <w:szCs w:val="32"/>
          <w:rtl/>
        </w:rPr>
        <w:t>7.</w:t>
      </w:r>
      <w:r>
        <w:rPr>
          <w:rStyle w:val="big-number"/>
          <w:rFonts w:cs="Miriam"/>
          <w:noProof w:val="0"/>
          <w:szCs w:val="32"/>
          <w:rtl/>
        </w:rPr>
        <w:tab/>
      </w:r>
      <w:r>
        <w:rPr>
          <w:rStyle w:val="default"/>
          <w:rFonts w:cs="FrankRuehl"/>
          <w:noProof w:val="0"/>
          <w:rtl/>
        </w:rPr>
        <w:t>(א)</w:t>
      </w:r>
      <w:r>
        <w:rPr>
          <w:rStyle w:val="default"/>
          <w:rFonts w:cs="FrankRuehl"/>
          <w:noProof w:val="0"/>
          <w:rtl/>
        </w:rPr>
        <w:tab/>
        <w:t>לא יוטל חיוב בתשלומי הקמה בשל שטח המיועד להפקעה.</w:t>
      </w:r>
    </w:p>
    <w:p w:rsidR="00E3447C" w:rsidRDefault="00E3447C" w:rsidP="00F26EB5">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שילם בעל נכס תשלומי הקמה או תשלום קודם בשל נכס ובמהלך חמש השנים שממועד התשלום הוחל בהליך הפקעה וניתנה הודעה לפי סעיפים 5 ו-7 לפקודת הקרקעות (רכישה לצורכי ציבור), 1943, תשיב המועצה האזורית לבעל הנכס במועד ההפקעה את הסכום ששולם כאמור, בתוספת הפרשי הצמדה למדד המחירים לצרכן מיום התשלום עד יום ההשבה; הוחל בהליך הפקעה וניתנה הודעה כאמור לאחר שחלפו חמש שנים ממועד התשלום אך בטרם חלפו חמש עשרה שנים ממועד התשלום, תשיב המועצה האזורית לבעל הנכס במועד ההפקעה את הסכום ששולם כאמור בניכוי 10% ממנו בעד כל שנה או חלק ממנה מחלוף חמש שנים ממועד התשלום עד מתן ההודעה כאמור, בצירוף הפרשי הצמדה למדד המחירים לצרכן מיום התשלום עד יום ההשבה.</w:t>
      </w:r>
    </w:p>
    <w:p w:rsidR="00E3447C" w:rsidRPr="004A29F5" w:rsidRDefault="00E3447C" w:rsidP="004A29F5">
      <w:pPr>
        <w:pStyle w:val="medium2-header"/>
        <w:keepLines w:val="0"/>
        <w:spacing w:before="72"/>
        <w:ind w:left="0" w:right="1134"/>
        <w:outlineLvl w:val="0"/>
        <w:rPr>
          <w:rFonts w:cs="FrankRuehl"/>
          <w:noProof/>
          <w:rtl/>
        </w:rPr>
      </w:pPr>
      <w:bookmarkStart w:id="31" w:name="med2"/>
      <w:bookmarkEnd w:id="31"/>
      <w:r w:rsidRPr="004A29F5">
        <w:rPr>
          <w:rFonts w:cs="FrankRuehl"/>
          <w:noProof/>
          <w:rtl/>
        </w:rPr>
        <w:t>פרק ג': החיוב בתשלומי הקמה ותשלומם</w:t>
      </w:r>
    </w:p>
    <w:p w:rsidR="00E3447C" w:rsidRDefault="00E3447C" w:rsidP="00BD61AD">
      <w:pPr>
        <w:pStyle w:val="P00"/>
        <w:spacing w:before="72"/>
        <w:ind w:left="0" w:right="1134"/>
        <w:rPr>
          <w:rStyle w:val="default"/>
          <w:rFonts w:cs="FrankRuehl"/>
          <w:noProof w:val="0"/>
          <w:rtl/>
        </w:rPr>
      </w:pPr>
      <w:bookmarkStart w:id="32" w:name="Seif7"/>
      <w:bookmarkEnd w:id="32"/>
      <w:r>
        <w:rPr>
          <w:lang w:eastAsia="en-US"/>
        </w:rPr>
        <w:pict>
          <v:rect id="Rectangle 279" o:spid="_x0000_s2057" style="position:absolute;left:0;text-align:left;margin-left:464.5pt;margin-top:8.05pt;width:75.05pt;height:13.6pt;z-index:25161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5Pk7QIAAGoGAAAOAAAAZHJzL2Uyb0RvYy54bWysVduO0zAQfUfiHyy/Z3Np2jTRpqhNG4S0&#10;wIqFD3ATp7FI7GC7my6If2fsNN228IBY+hCN7fH4nDkz09s3h7ZBj1QqJniK/RsPI8oLUTK+S/GX&#10;z7kzx0hpwkvSCE5T/EQVfrN4/eq27xIaiFo0JZUIgnCV9F2Ka627xHVVUdOWqBvRUQ6HlZAt0bCU&#10;O7eUpIfobeMGnjdzeyHLToqCKgW76+EQL2z8qqKF/lhVimrUpBiwafuV9rs1X3dxS5KdJF3NiiMM&#10;8g8oWsI4PHoKtSaaoL1kv4VqWSGFEpW+KUTriqpiBbUcgI3vXbF5qElHLRdIjupOaVL/L2zx4fFe&#10;IlamOAgw4qQFjT5B1gjfNRQFUWwy1HcqAceH7l4ajqq7E8VXhbjIavCjSylFX1NSAi7f+LsXF8xC&#10;wVW07d+LEuKTvRY2WYdKtiYgpAEdrCZPJ03oQaMCNuPpxJ9MMSrgyI+CKLCauSQZL3dS6bdUtMgY&#10;KZYA3gYnj3dKGzAkGV3MW1zkrGms7A2/2ADHYYfauhlukwSAgGk8DSSr6Y/YizfzzTx0wmC2cUJv&#10;vXaWeRY6s9yPpuvJOsvW/k+Dwg+TmpUl5ebRsb788O/0O1b6UBmnClOiYaUJZyApudtmjUSPBOo7&#10;tz8rAJw8u7mXMGxKgMsVJT8IvVUQO/lsHjlhHk6dOPLmjufHq3jmhXG4zi8p3TFOX04J9SmeQNas&#10;Zmegr7h5Xp57o/QXbi3TMEEa1qZ47pnf0NOmHje8tEJrwprBPkuFgf/nVCzzqReFk7kTRdOJE042&#10;nrOa55mzzPzZLNqsstXmSt2NrRj18mxYTc7K7wzv8Y1nyFCvY23ahjM9NvSqPmwPtqejsXu3onyC&#10;DpQCOgTGIAxsMGohv2PUw/BLsfq2J5Ji1Lzj0MVmUo6GHI3taBBewNUUa4wGM9PDRN13ku1qiOxb&#10;NblYQqdXzHahmQIDCmBgFjDQLJfj8DUT83xtvZ7/Iha/AAAA//8DAFBLAwQUAAYACAAAACEAfHS5&#10;S98AAAAKAQAADwAAAGRycy9kb3ducmV2LnhtbEyPwU7DMBBE70j8g7VIXBB1kkJpQpwKIRVxbUGI&#10;3LbJkkTY68h2m/D3uCe47WhGs2/KzWy0OJHzg2UF6SIBQdzYduBOwfvb9nYNwgfkFrVlUvBDHjbV&#10;5UWJRWsn3tFpHzoRS9gXqKAPYSyk9E1PBv3CjsTR+7LOYIjSdbJ1OMVyo2WWJCtpcOD4oceRnntq&#10;vvdHo0Bi7W7W23r4eNEpu9esnvznvVLXV/PTI4hAc/gLwxk/okMVmQ72yK0XWkGe5XFLiMYqBXEO&#10;JA95vA4K7pZLkFUp/0+ofgEAAP//AwBQSwECLQAUAAYACAAAACEAtoM4kv4AAADhAQAAEwAAAAAA&#10;AAAAAAAAAAAAAAAAW0NvbnRlbnRfVHlwZXNdLnhtbFBLAQItABQABgAIAAAAIQA4/SH/1gAAAJQB&#10;AAALAAAAAAAAAAAAAAAAAC8BAABfcmVscy8ucmVsc1BLAQItABQABgAIAAAAIQAa55Pk7QIAAGoG&#10;AAAOAAAAAAAAAAAAAAAAAC4CAABkcnMvZTJvRG9jLnhtbFBLAQItABQABgAIAAAAIQB8dLlL3wAA&#10;AAoBAAAPAAAAAAAAAAAAAAAAAEcFAABkcnMvZG93bnJldi54bWxQSwUGAAAAAAQABADzAAAAUwYA&#10;AAAA&#10;" o:allowincell="f" filled="f" stroked="f" strokecolor="lime" strokeweight=".25pt">
            <v:textbox inset="0,0,0,0">
              <w:txbxContent>
                <w:p w:rsidR="00E3447C" w:rsidRDefault="00E3447C" w:rsidP="004A5BA6">
                  <w:pPr>
                    <w:spacing w:line="160" w:lineRule="exact"/>
                    <w:jc w:val="left"/>
                    <w:rPr>
                      <w:rFonts w:cs="Miriam"/>
                      <w:noProof/>
                      <w:sz w:val="18"/>
                      <w:szCs w:val="18"/>
                      <w:rtl/>
                    </w:rPr>
                  </w:pPr>
                  <w:r>
                    <w:rPr>
                      <w:rFonts w:cs="Miriam"/>
                      <w:sz w:val="18"/>
                      <w:szCs w:val="18"/>
                      <w:rtl/>
                    </w:rPr>
                    <w:t>הטלת תשלומי הקמה</w:t>
                  </w:r>
                </w:p>
              </w:txbxContent>
            </v:textbox>
            <w10:anchorlock/>
          </v:rect>
        </w:pict>
      </w:r>
      <w:r>
        <w:rPr>
          <w:rStyle w:val="big-number"/>
          <w:rFonts w:cs="Miriam"/>
          <w:noProof w:val="0"/>
          <w:szCs w:val="32"/>
          <w:rtl/>
        </w:rPr>
        <w:t>8.</w:t>
      </w:r>
      <w:r>
        <w:rPr>
          <w:rStyle w:val="big-number"/>
          <w:rFonts w:cs="Miriam"/>
          <w:noProof w:val="0"/>
          <w:szCs w:val="32"/>
          <w:rtl/>
        </w:rPr>
        <w:tab/>
      </w:r>
      <w:r>
        <w:rPr>
          <w:rStyle w:val="default"/>
          <w:rFonts w:cs="FrankRuehl"/>
          <w:noProof w:val="0"/>
          <w:rtl/>
        </w:rPr>
        <w:t>(א)</w:t>
      </w:r>
      <w:r>
        <w:rPr>
          <w:rStyle w:val="default"/>
          <w:rFonts w:cs="FrankRuehl"/>
          <w:noProof w:val="0"/>
          <w:rtl/>
        </w:rPr>
        <w:tab/>
        <w:t>מועצה אזורית תטיל על בעל נכס חובה לשלם תשלומי הקמה לביוב או תשלומי הקמה למים, לפי העניין, בהתקיים האמור באחת מן הפסקאות (1), עד (4) ובכפוף לתנאים בסעיף קטן (ב), והיא רשאית להטיל על בעל נכס חובה לשלם תשלומי הקמה לביוב או תשלומי הקמה למים, לפי העניין, בהתקיים האמור בפסקה (5):</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אושרה בקשה להיתר לבנייה בנכס;</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המועצה האזורית חיברה את הנכס לראשונה לאספקת מים או להזרמת ביוב;</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נודע למועצה האזורית שקיימת בנייה חורגת בנכס;</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(4)</w:t>
      </w:r>
      <w:r>
        <w:rPr>
          <w:rStyle w:val="default"/>
          <w:rFonts w:cs="FrankRuehl"/>
          <w:noProof w:val="0"/>
          <w:rtl/>
        </w:rPr>
        <w:tab/>
      </w:r>
      <w:r w:rsidR="00AF11A2">
        <w:rPr>
          <w:rStyle w:val="default"/>
          <w:rFonts w:cs="FrankRuehl" w:hint="cs"/>
          <w:noProof w:val="0"/>
          <w:rtl/>
        </w:rPr>
        <w:t>ה</w:t>
      </w:r>
      <w:r>
        <w:rPr>
          <w:rStyle w:val="default"/>
          <w:rFonts w:cs="FrankRuehl"/>
          <w:noProof w:val="0"/>
          <w:rtl/>
        </w:rPr>
        <w:t>נכס חדל להיות אדמה חקלאית;</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(5)</w:t>
      </w:r>
      <w:r>
        <w:rPr>
          <w:rStyle w:val="default"/>
          <w:rFonts w:cs="FrankRuehl"/>
          <w:noProof w:val="0"/>
          <w:rtl/>
        </w:rPr>
        <w:tab/>
        <w:t>המקרים שבהם רשאית מועצה אזורית להטיל על בעל נכס תשלומי הקמה:</w:t>
      </w:r>
    </w:p>
    <w:p w:rsidR="00E3447C" w:rsidRDefault="00E3447C" w:rsidP="004A29F5">
      <w:pPr>
        <w:pStyle w:val="P00"/>
        <w:spacing w:before="72"/>
        <w:ind w:left="1474" w:right="1134"/>
        <w:rPr>
          <w:rStyle w:val="default"/>
          <w:rFonts w:cs="FrankRuehl"/>
          <w:noProof w:val="0"/>
          <w:rtl/>
        </w:rPr>
      </w:pPr>
      <w:r>
        <w:rPr>
          <w:rStyle w:val="default"/>
          <w:rFonts w:cs="FrankRuehl"/>
          <w:noProof w:val="0"/>
          <w:rtl/>
        </w:rPr>
        <w:t>(א)</w:t>
      </w:r>
      <w:r>
        <w:rPr>
          <w:rStyle w:val="default"/>
          <w:rFonts w:cs="FrankRuehl"/>
          <w:noProof w:val="0"/>
          <w:rtl/>
        </w:rPr>
        <w:tab/>
        <w:t>המועצה האזורית הקימה את מערכת המים או את מערכת הביוב המאפשרת את חיבורו של הנכס לראשונה לאספקת מים או להזרמת ביוב או החלה בפעולות להקמה כאמור;</w:t>
      </w:r>
    </w:p>
    <w:p w:rsidR="00E3447C" w:rsidRDefault="00E3447C" w:rsidP="004A29F5">
      <w:pPr>
        <w:pStyle w:val="P00"/>
        <w:spacing w:before="72"/>
        <w:ind w:left="1474" w:right="1134"/>
        <w:rPr>
          <w:rStyle w:val="default"/>
          <w:rFonts w:cs="FrankRuehl"/>
          <w:noProof w:val="0"/>
          <w:rtl/>
        </w:rPr>
      </w:pPr>
      <w:r>
        <w:rPr>
          <w:rStyle w:val="default"/>
          <w:rFonts w:cs="FrankRuehl"/>
          <w:noProof w:val="0"/>
          <w:rtl/>
        </w:rPr>
        <w:t>(ב)</w:t>
      </w:r>
      <w:r>
        <w:rPr>
          <w:rStyle w:val="default"/>
          <w:rFonts w:cs="FrankRuehl"/>
          <w:noProof w:val="0"/>
          <w:rtl/>
        </w:rPr>
        <w:tab/>
        <w:t>המועצה האזורית הקימה או החלה בהקמה של שלב של מערכת הביוב שישמש את הנכס.</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תנאי לחיוב בתשלומי הקמה בהתקיים האמור בסעיפים קטנים (א)(1), (3) ו-(4) הוא –</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בתשלומי הקמה לביוב – שהוקמה מערכת ביוב או שהוקם השלב הנוגע לעניין במערכת ביוב שמשמשת או תשמש את הנכס, או שהמועצה האזורית החלה בפעולות להקמתם של מערכת ביוב או של שלב כאמור במערכת הביוב, שיאפשרו את חיבורו של הנכס להזרמת ביוב באמצעות מערכת הביוב של המועצה האזורית; ואם המועצה האזורית טרם החלה בפעולות כאמור, שהיא עומדת להתחיל בביצוען וניתן על כך אישור המהנדס לפי טופס 1 שבתוספת הרביעית;</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בתשלומי הקמה למים – שקיימת מערכת מים של המועצה האזורית שמשמשת או תשמש את הנכס, או שהמועצה האזורית החלה בפעולות להקמתה של מערכת מים כאמור, המאפשרת את חיבורו של הנכס לאספקת מים; ואם המועצה האזורית טרם החלה בפעולות כאמור, שהיא עומדת להתחיל בביצוען וניתן על כך אישור המהנדס לפי טופס 1 שבתוספת הרביעית.</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הוטל חיוב בתשלומי הקמה לביוב בשל שלב של מערכת ביוב בנכס שאינו מחובר למערכת ביוב, תשיב המועצה האזורית את תשלום ההקמה שגבתה בעד שלב של מערכת הביוב כאמור בתוספת הפרשי הצמדה למדד ממועד התשלום עד מועד ההשבה, לידי מי שהוא בעל הנכס במועד הזכאות להשבה, בהתקיים אחד מאלה:</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הקמת שלב מערכת הביוב שבשלה הוטל החיוב לא הסתיימה בתוך שלוש שנים מהטלת החיוב;</w:t>
      </w:r>
    </w:p>
    <w:p w:rsidR="00E3447C" w:rsidRDefault="00E3447C" w:rsidP="004A29F5">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הנכס לא חובר למערכת ביוב בתוך חמש שנים מהטלת החיוב;</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מנהל הרשות הממשלתית רשאי, לבקשת המועצה האזורית, להאריך את המועדים האמורים לתקופה שיורה, מנימוקים מיוחדים בהחלטה בכתב, ובכלל זה אם מצא שהעבודות הנוגעות לעניין בעיצומן וכי השבת הכספים עלולה לסכל את השלמתן; לעניין סעיף קטן זה, "מועד הזכאות להשבה" – שלוש שנים או חמש שנים ממועד הטלת החיוב, לפי העניין.</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לעניין תשלומי הקמה בהתקיים האמור בסעיף קטן (א)(2) –</w:t>
      </w:r>
    </w:p>
    <w:p w:rsidR="00E3447C" w:rsidRDefault="00E3447C" w:rsidP="008663FC">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יראו חיבור כדין של נכס לאספקת מים או להזרמת ביוב, המחליף חיבור שנעשה שלא דין, כחיבור לראשונה;</w:t>
      </w:r>
    </w:p>
    <w:p w:rsidR="00E3447C" w:rsidRDefault="00E3447C" w:rsidP="008663FC">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יראו חיבור של נכס לאספקת מים, המחליף חיבור קודם של אותו נכס לאספקת מים באמצעות ספק אחר, כחיבור לראשונה, זולת אם בעל הנכס המחה למועצה האזורית את זכויותיו כלפי הספק האחר לגבי התשתיות ששימשו לאספקת מים לנכס והתשלומים ששולמו בעדן, אם יש לו זכויות כאמור, או אישר כי אין לו זכויות כאמור, בדרך של חתימה על טופס בנוסח שבתוספת החמישית או בדרך אחרת שאישרה לו המועצה האזורית, ובלבד שהמועצה האזורית הודיעה לבעל הנכס כי הואיל והחיבור שהיא ביצעה או עומדת לבצע מחליף חיבור של ספק אחר, הוא לא יחויב בתשלומי הקמה אם יתמלאו תנאי פסקה זו ועל האופן שבו עליו לפעול לשם כך;</w:t>
      </w:r>
    </w:p>
    <w:p w:rsidR="00E3447C" w:rsidRDefault="00E3447C" w:rsidP="008663FC">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יראו חיבור של נכס לאספקת מים או להזרמת ביוב בנסיבות האמורות בסעיף 9(ו) כחיבור לראשונה.</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על אף האמור בסעיף קטן (א), מועצה אזורית שהתקשרה עם גורם מפתח של מתחם פיתוח בהסכם שלפיו ההקמה של מערכת המים ומערכת הביוב בתוך מתחם הפיתוח, או אחת מהן, כולן או חלקים מהן, תתבצע באמצעות הגורם המפתח או מי מטעמו, תפחית מכלל תשלומי ההקמה שבהם יחויבו בעלי הנכסים במתחם הפיתוח לפי פסקאות (1) עד (4) שבסעיף קטן (א), לפי העניין, את ערך עבודות ההקמה שיבוצעו באמצעות הגורם המפתח או מי מטעמו, שעליו הסכימו המועצה האזורית והגורם המפתח, ובלבד שלא יעלה על תשלומי ההקמה המחושבים לפי התוספת השנייה או השלישית, לפי העניין.</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(ו)</w:t>
      </w:r>
      <w:r>
        <w:rPr>
          <w:rStyle w:val="default"/>
          <w:rFonts w:cs="FrankRuehl"/>
          <w:noProof w:val="0"/>
          <w:rtl/>
        </w:rPr>
        <w:tab/>
        <w:t>לחיוב בתשלומי הקמה לפי סעיף 8(א)(3) יצורף אישור של המהנדס בדבר בנייה חורגת לפי טופס 2 שבתוספת הרביעית.</w:t>
      </w:r>
    </w:p>
    <w:p w:rsidR="00E3447C" w:rsidRDefault="00E3447C" w:rsidP="00371EF8">
      <w:pPr>
        <w:pStyle w:val="P00"/>
        <w:spacing w:before="72"/>
        <w:ind w:left="0" w:right="1134"/>
        <w:rPr>
          <w:rStyle w:val="default"/>
          <w:rFonts w:cs="FrankRuehl"/>
          <w:noProof w:val="0"/>
          <w:rtl/>
        </w:rPr>
      </w:pPr>
      <w:bookmarkStart w:id="33" w:name="Seif8"/>
      <w:bookmarkEnd w:id="33"/>
      <w:r>
        <w:rPr>
          <w:lang w:eastAsia="en-US"/>
        </w:rPr>
        <w:pict>
          <v:rect id="Rectangle 280" o:spid="_x0000_s2058" style="position:absolute;left:0;text-align:left;margin-left:464.5pt;margin-top:8.05pt;width:75.05pt;height:26.55pt;z-index:25161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P6wIAAGoGAAAOAAAAZHJzL2Uyb0RvYy54bWysVduO0zAQfUfiHyy/Z3Ntm0SbojZtENIC&#10;KxY+wE2cxiKxg+02XRD/zti9Fx4QSx+isT0enzlnZnr/Zte1aEulYoJn2L/zMKK8FBXj6wx/+Vw4&#10;MUZKE16RVnCa4Weq8Jvp61f3Q5/SQDSirahEEISrdOgz3Gjdp66ryoZ2RN2JnnI4rIXsiIalXLuV&#10;JANE71o38LyxOwhZ9VKUVCnYXewP8dTGr2ta6o91rahGbYYBm7Zfab8r83Wn9yRdS9I3rDzAIP+A&#10;oiOMw6OnUAuiCdpI9luojpVSKFHru1J0rqhrVlKbA2TjezfZPDWkpzYXIEf1J5rU/wtbftg+SsSq&#10;DAc+Rpx0oNEnYI3wdUtREFuGhl6l4PjUP0qTo+ofRPlVIS7yBvzoTEoxNJRUgMs3jLpXF8xCwVW0&#10;Gt6LCuKTjRaWrF0tOxMQaEA7q8nzSRO606iEzWQU+uEIoxKOgnASJRaRS9Lj5V4q/ZaKDhkjwxLA&#10;2+Bk+6C0AUPSo4t5i4uCta2VveVXG+C436G2bva3SQpAwDSeBpLV9EfiJct4GUdOFIyXTuQtFs6s&#10;yCNnXPiT0SJc5PnC/2lQ+FHasKqi3Dx6rC8/+jv9DpW+r4xThSnRssqEM5CUXK/yVqItgfou7M8K&#10;ACdnN/cahqUEcrlJyQ8ibx4kTjGOJ05URCMnmXix4/nJPBl7URItiuuUHhinL08JDRkOgTWr2QXo&#10;m9w8ryi8o/RXbh3TMEFa1mU49sxv39OmHpe8skJrwtq9fUGFgf9nKmbFyJtEYexMJqPQicKl58zj&#10;IndmuT8eT5bzfL68UXdpK0a9nA2ryUX5XeA9vHGGDPV6rE3bcKbHzNxTqd6tdranY8OF2VmJ6hk6&#10;UAroEBiDMLDBaIT8jtEAwy/D6tuGSIpR+45DF5tJeTTk0VgdDcJLuJphjdHezPV+om56ydYNRPat&#10;mlzMoNNrZrvwjAIyMAsYaDaXw/A1E/Nybb3OfxHTXwAAAP//AwBQSwMEFAAGAAgAAAAhAPH8v0nf&#10;AAAACgEAAA8AAABkcnMvZG93bnJldi54bWxMj8FOwzAQRO9I/IO1SFwQdRKU0oQ4FUIq4kpBiNy2&#10;sUki4nVku034e7YnuO1oRrNvqu1iR3EyPgyOFKSrBISh1umBOgXvb7vbDYgQkTSOjoyCHxNgW19e&#10;VFhqN9OrOe1jJ7iEQokK+hinUsrQ9sZiWLnJEHtfzluMLH0ntceZy+0osyRZS4sD8YceJ/PUm/Z7&#10;f7QKJDb+ZrNrho/nMSX/kjVz+MyVur5aHh9ARLPEvzCc8RkdamY6uCPpIEYFRVbwlsjGOgVxDiT3&#10;BV8HBfldDrKu5P8J9S8AAAD//wMAUEsBAi0AFAAGAAgAAAAhALaDOJL+AAAA4QEAABMAAAAAAAAA&#10;AAAAAAAAAAAAAFtDb250ZW50X1R5cGVzXS54bWxQSwECLQAUAAYACAAAACEAOP0h/9YAAACUAQAA&#10;CwAAAAAAAAAAAAAAAAAvAQAAX3JlbHMvLnJlbHNQSwECLQAUAAYACAAAACEAlM/1j+sCAABqBgAA&#10;DgAAAAAAAAAAAAAAAAAuAgAAZHJzL2Uyb0RvYy54bWxQSwECLQAUAAYACAAAACEA8fy/Sd8AAAAK&#10;AQAADwAAAAAAAAAAAAAAAABFBQAAZHJzL2Rvd25yZXYueG1sUEsFBgAAAAAEAAQA8wAAAFEGAAAA&#10;AA==&#10;" o:allowincell="f" filled="f" stroked="f" strokecolor="lime" strokeweight=".25pt">
            <v:textbox inset="0,0,0,0">
              <w:txbxContent>
                <w:p w:rsidR="00E3447C" w:rsidRDefault="00E3447C" w:rsidP="004A5BA6">
                  <w:pPr>
                    <w:spacing w:line="160" w:lineRule="exact"/>
                    <w:jc w:val="left"/>
                    <w:rPr>
                      <w:rFonts w:cs="Miriam"/>
                      <w:sz w:val="18"/>
                      <w:szCs w:val="18"/>
                      <w:rtl/>
                    </w:rPr>
                  </w:pPr>
                  <w:r>
                    <w:rPr>
                      <w:rFonts w:cs="Miriam"/>
                      <w:sz w:val="18"/>
                      <w:szCs w:val="18"/>
                      <w:rtl/>
                    </w:rPr>
                    <w:t>חישוב סכום תשלומי ההקמה</w:t>
                  </w:r>
                </w:p>
                <w:p w:rsidR="00550604" w:rsidRDefault="00550604" w:rsidP="004A5BA6">
                  <w:pPr>
                    <w:spacing w:line="160" w:lineRule="exact"/>
                    <w:jc w:val="left"/>
                    <w:rPr>
                      <w:rFonts w:cs="Miriam"/>
                      <w:noProof/>
                      <w:sz w:val="18"/>
                      <w:szCs w:val="18"/>
                      <w:rtl/>
                    </w:rPr>
                  </w:pPr>
                  <w:r>
                    <w:rPr>
                      <w:rFonts w:cs="Miriam" w:hint="cs"/>
                      <w:sz w:val="18"/>
                      <w:szCs w:val="18"/>
                      <w:rtl/>
                    </w:rPr>
                    <w:t>כללים תשפ"ג-2022</w:t>
                  </w:r>
                </w:p>
              </w:txbxContent>
            </v:textbox>
            <w10:anchorlock/>
          </v:rect>
        </w:pict>
      </w:r>
      <w:r>
        <w:rPr>
          <w:rStyle w:val="big-number"/>
          <w:rFonts w:cs="Miriam"/>
          <w:noProof w:val="0"/>
          <w:szCs w:val="32"/>
          <w:rtl/>
        </w:rPr>
        <w:t>9.</w:t>
      </w:r>
      <w:r>
        <w:rPr>
          <w:rStyle w:val="big-number"/>
          <w:rFonts w:cs="Miriam"/>
          <w:noProof w:val="0"/>
          <w:szCs w:val="32"/>
          <w:rtl/>
        </w:rPr>
        <w:tab/>
      </w:r>
      <w:r>
        <w:rPr>
          <w:rStyle w:val="default"/>
          <w:rFonts w:cs="FrankRuehl"/>
          <w:noProof w:val="0"/>
          <w:rtl/>
        </w:rPr>
        <w:t>(א)</w:t>
      </w:r>
      <w:r>
        <w:rPr>
          <w:rStyle w:val="default"/>
          <w:rFonts w:cs="FrankRuehl"/>
          <w:noProof w:val="0"/>
          <w:rtl/>
        </w:rPr>
        <w:tab/>
        <w:t>תשלומי ההקמה יחושבו לפי שטח הבנייה ושטח הקרקע שבנכס, וסכומם יהיה הסכום המתקבל ממכפלת שטח הבנייה ושטח הקרקע בנכס בתעריפים שנקבעו למועצה האזורית לשטח בנייה ולשטח קרקע בתוספת השנייה או בתוספת השלישית</w:t>
      </w:r>
      <w:r w:rsidR="00550604">
        <w:rPr>
          <w:rStyle w:val="default"/>
          <w:rFonts w:cs="FrankRuehl" w:hint="cs"/>
          <w:noProof w:val="0"/>
          <w:rtl/>
        </w:rPr>
        <w:t xml:space="preserve"> </w:t>
      </w:r>
      <w:r w:rsidR="00550604" w:rsidRPr="00550604">
        <w:rPr>
          <w:rStyle w:val="default"/>
          <w:rFonts w:cs="FrankRuehl" w:hint="cs"/>
          <w:noProof w:val="0"/>
          <w:rtl/>
        </w:rPr>
        <w:t>או בסעיף 29</w:t>
      </w:r>
      <w:r>
        <w:rPr>
          <w:rStyle w:val="default"/>
          <w:rFonts w:cs="FrankRuehl"/>
          <w:noProof w:val="0"/>
          <w:rtl/>
        </w:rPr>
        <w:t>, לפי העניין.</w:t>
      </w:r>
    </w:p>
    <w:p w:rsidR="00E3447C" w:rsidRDefault="00E3447C" w:rsidP="00371EF8">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השטח שלפיו יחושב סכום תשלומי ההקמה לעניין חיוב המוטל בעקבות אישור בנייה חדשה בנכס הוא –</w:t>
      </w:r>
    </w:p>
    <w:p w:rsidR="00E3447C" w:rsidRDefault="00E3447C" w:rsidP="00376DCF">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בנכס שבעת אישור הבנייה החדשה אין בו בנייה קיימת – שטח הקרקע בנכס ושטח הבנייה החדשה;</w:t>
      </w:r>
    </w:p>
    <w:p w:rsidR="00E3447C" w:rsidRDefault="00E3447C" w:rsidP="00376DCF">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בנכס שבעת אישור הבנייה החדשה יש בו בנייה קיימת – שטח הבנייה החדשה;</w:t>
      </w:r>
    </w:p>
    <w:p w:rsidR="00E3447C" w:rsidRDefault="00E3447C" w:rsidP="00371EF8">
      <w:pPr>
        <w:pStyle w:val="P00"/>
        <w:spacing w:before="72"/>
        <w:ind w:left="0" w:right="1134"/>
        <w:rPr>
          <w:rStyle w:val="default"/>
          <w:rFonts w:cs="FrankRuehl"/>
          <w:noProof w:val="0"/>
          <w:rtl/>
        </w:rPr>
      </w:pPr>
      <w:r>
        <w:rPr>
          <w:rStyle w:val="default"/>
          <w:rFonts w:cs="FrankRuehl"/>
          <w:noProof w:val="0"/>
          <w:rtl/>
        </w:rPr>
        <w:t>לעניין זה, "שטח הבנייה החדשה" – שטח הבנייה החדשה כפי שהוא מפורט בבקשה להיתר שאושרה כאמור, ואם לא נמצאה הבקשה להיתר – שטח הבנייה החדשה כפי שהיה מחושב לצורך הגשת בקשה להיתר במועד המצאת הדרישה לתשלום.</w:t>
      </w:r>
    </w:p>
    <w:p w:rsidR="00E3447C" w:rsidRDefault="00E3447C" w:rsidP="00371EF8">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השטח שלפיו יחושב סכום תשלומי ההקמה לעניין חיוב המוטל בעקבות בנייה חורגת יהיה שטח הבנייה החורגת כפי שהיה מחושב לצורך הגשת בקשה להיתר במועד המצאת הדרישה לתשלום.</w:t>
      </w:r>
    </w:p>
    <w:p w:rsidR="00E3447C" w:rsidRDefault="00E3447C" w:rsidP="00371EF8">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השטח שלפיו יחושב סכום תשלומי ההקמה לעניין חיוב המוטל בעקבות ביצוע עבודות הקמת מערכת מים או ביוב או חיבור נכס לראשונה למערכת מים או למערכת ביוב כאמור בסעיף 8(א)(2) או (5) יהיה שטח הקרקע ושטח הבנייה הקיימת כפי שהיה מחושב לצורך הגשת בקשה להיתר במועד המצאת הדרישה לתשלום.</w:t>
      </w:r>
    </w:p>
    <w:p w:rsidR="00E3447C" w:rsidRDefault="00E3447C" w:rsidP="00371EF8">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שולמו תשלומי הקמה לפי סעיף 8(א)(5), אך ביצוע העבודות להקמת מערכת המים או מערכת הביוב, לפי העניין, לא החל בתוך שלוש שנים מיום התשלום, תחזיר המועצה האזורית לבעל הנכס את הסכום ששולם בשל תשלומי הקמה למערכת מים או תשלומי הקמה למערכת ביוב, לפי העניין, בתוספת הפרשי הצמדה למדד המחירים לצרכן מהמדד הידוע בעת התשלום עד המדד הידוע בעת ביצוע ההחזר, אך לא פחות מהסכום ששולם.</w:t>
      </w:r>
    </w:p>
    <w:p w:rsidR="00E3447C" w:rsidRDefault="00E3447C" w:rsidP="00371EF8">
      <w:pPr>
        <w:pStyle w:val="P00"/>
        <w:spacing w:before="72"/>
        <w:ind w:left="0" w:right="1134"/>
        <w:rPr>
          <w:rStyle w:val="default"/>
          <w:rFonts w:cs="FrankRuehl"/>
          <w:noProof w:val="0"/>
          <w:rtl/>
        </w:rPr>
      </w:pPr>
      <w:r>
        <w:rPr>
          <w:rStyle w:val="default"/>
          <w:rFonts w:cs="FrankRuehl"/>
          <w:noProof w:val="0"/>
          <w:rtl/>
        </w:rPr>
        <w:tab/>
        <w:t>(ו)</w:t>
      </w:r>
      <w:r>
        <w:rPr>
          <w:rStyle w:val="default"/>
          <w:rFonts w:cs="FrankRuehl"/>
          <w:noProof w:val="0"/>
          <w:rtl/>
        </w:rPr>
        <w:tab/>
        <w:t>על אף האמור בסעיף קטן (א) ובסעיף 10(א), החליטה המועצה האזורית כי כתוצאה מתוספת בנייה בנכס בהיקף ניכר או בשל שינוי מהותי בשימוש הנעשה בנכס, נוצר צורך להקים ולחבר לנכס מערכת מים או ביוב נוספת או להחליף את מערכת המים או הביוב הקיימת המחוברת לנכס, ומועצת הרשות הממשלתית אישרה את החלטתה, יחושבו תשלומי ההקמה בעד כל שטח הבנייה וכל שטח הקרקע בנכס; ואולם לגבי שטחים שאינם מובאים בחשבון לפי סעיף 10(א) יחושבו תשלומי ההקמה לפי התעריפים שנקבעו למועצה האזורית בתוספת השנייה או בתוספת השלישית, לפי העניין, בהפחתה של 90% מהם או בהפחתה של שיעור גבוה יותר שעליו תחליט מליאת מועצת המועצה האזורית.</w:t>
      </w:r>
    </w:p>
    <w:p w:rsidR="00550604" w:rsidRPr="00AA037A" w:rsidRDefault="00550604" w:rsidP="00550604">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34" w:name="Rov144"/>
      <w:r w:rsidRPr="00AA037A">
        <w:rPr>
          <w:rStyle w:val="default"/>
          <w:rFonts w:ascii="FrankRuehl" w:hAnsi="FrankRuehl" w:cs="FrankRuehl" w:hint="cs"/>
          <w:noProof w:val="0"/>
          <w:vanish/>
          <w:color w:val="FF0000"/>
          <w:sz w:val="20"/>
          <w:szCs w:val="20"/>
          <w:shd w:val="clear" w:color="auto" w:fill="FFFF99"/>
          <w:rtl/>
        </w:rPr>
        <w:t>מיום 1.1.2023</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תשפ"ג-2022</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hyperlink r:id="rId26" w:history="1">
        <w:r w:rsidRPr="00AA037A">
          <w:rPr>
            <w:rStyle w:val="Hyperlink"/>
            <w:rFonts w:ascii="FrankRuehl" w:hAnsi="FrankRuehl" w:cs="FrankRuehl" w:hint="cs"/>
            <w:noProof w:val="0"/>
            <w:vanish/>
            <w:szCs w:val="20"/>
            <w:shd w:val="clear" w:color="auto" w:fill="FFFF99"/>
            <w:rtl/>
          </w:rPr>
          <w:t>ק"ת תשפ"ג מס' 10458</w:t>
        </w:r>
      </w:hyperlink>
      <w:r w:rsidRPr="00AA037A">
        <w:rPr>
          <w:rStyle w:val="default"/>
          <w:rFonts w:ascii="FrankRuehl" w:hAnsi="FrankRuehl" w:cs="FrankRuehl" w:hint="cs"/>
          <w:noProof w:val="0"/>
          <w:vanish/>
          <w:sz w:val="20"/>
          <w:szCs w:val="20"/>
          <w:shd w:val="clear" w:color="auto" w:fill="FFFF99"/>
          <w:rtl/>
        </w:rPr>
        <w:t xml:space="preserve"> מיום 27.12.2022 עמ' 628</w:t>
      </w:r>
    </w:p>
    <w:p w:rsidR="00550604" w:rsidRPr="00550604" w:rsidRDefault="00550604" w:rsidP="00550604">
      <w:pPr>
        <w:pStyle w:val="P00"/>
        <w:ind w:left="0" w:right="1134"/>
        <w:rPr>
          <w:rStyle w:val="default"/>
          <w:rFonts w:cs="FrankRuehl"/>
          <w:noProof w:val="0"/>
          <w:sz w:val="2"/>
          <w:szCs w:val="2"/>
          <w:shd w:val="clear" w:color="auto" w:fill="FFFF99"/>
          <w:rtl/>
        </w:rPr>
      </w:pPr>
      <w:r w:rsidRPr="00AA037A">
        <w:rPr>
          <w:rStyle w:val="default"/>
          <w:rFonts w:cs="FrankRuehl"/>
          <w:vanish/>
          <w:sz w:val="22"/>
          <w:szCs w:val="22"/>
          <w:shd w:val="clear" w:color="auto" w:fill="FFFF99"/>
          <w:rtl/>
        </w:rPr>
        <w:tab/>
      </w:r>
      <w:r w:rsidRPr="00AA037A">
        <w:rPr>
          <w:rStyle w:val="default"/>
          <w:rFonts w:cs="FrankRuehl"/>
          <w:noProof w:val="0"/>
          <w:vanish/>
          <w:sz w:val="22"/>
          <w:szCs w:val="22"/>
          <w:shd w:val="clear" w:color="auto" w:fill="FFFF99"/>
          <w:rtl/>
        </w:rPr>
        <w:t>(א)</w:t>
      </w:r>
      <w:r w:rsidRPr="00AA037A">
        <w:rPr>
          <w:rStyle w:val="default"/>
          <w:rFonts w:cs="FrankRuehl"/>
          <w:noProof w:val="0"/>
          <w:vanish/>
          <w:sz w:val="22"/>
          <w:szCs w:val="22"/>
          <w:shd w:val="clear" w:color="auto" w:fill="FFFF99"/>
          <w:rtl/>
        </w:rPr>
        <w:tab/>
        <w:t>תשלומי ההקמה יחושבו לפי שטח הבנייה ושטח הקרקע שבנכס, וסכומם יהיה הסכום המתקבל ממכפלת שטח הבנייה ושטח הקרקע בנכס בתעריפים שנקבעו למועצה האזורית לשטח בנייה ולשטח קרקע בתוספת השנייה או בתוספת השלישית</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או בסעיף 29</w:t>
      </w:r>
      <w:r w:rsidRPr="00AA037A">
        <w:rPr>
          <w:rStyle w:val="default"/>
          <w:rFonts w:cs="FrankRuehl"/>
          <w:noProof w:val="0"/>
          <w:vanish/>
          <w:sz w:val="22"/>
          <w:szCs w:val="22"/>
          <w:shd w:val="clear" w:color="auto" w:fill="FFFF99"/>
          <w:rtl/>
        </w:rPr>
        <w:t>, לפי העניין.</w:t>
      </w:r>
      <w:bookmarkEnd w:id="34"/>
    </w:p>
    <w:p w:rsidR="00E3447C" w:rsidRDefault="00E3447C" w:rsidP="00BD61AD">
      <w:pPr>
        <w:pStyle w:val="P00"/>
        <w:spacing w:before="72"/>
        <w:ind w:left="0" w:right="1134"/>
        <w:rPr>
          <w:rStyle w:val="default"/>
          <w:rFonts w:cs="FrankRuehl"/>
          <w:noProof w:val="0"/>
          <w:rtl/>
        </w:rPr>
      </w:pPr>
      <w:bookmarkStart w:id="35" w:name="Seif9"/>
      <w:bookmarkEnd w:id="35"/>
      <w:r>
        <w:rPr>
          <w:lang w:eastAsia="en-US"/>
        </w:rPr>
        <w:pict>
          <v:rect id="Rectangle 281" o:spid="_x0000_s2059" style="position:absolute;left:0;text-align:left;margin-left:464.5pt;margin-top:8.05pt;width:75.05pt;height:15pt;z-index:251619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cB6gIAAGoGAAAOAAAAZHJzL2Uyb0RvYy54bWysVcGO0zAQvSPxD5bv2Tht2ibVpqhNG4S0&#10;wIqFD3ATp7FI7GC7my6If2fsNN22cEAsPURjezx+b97M9PbNoanRI1OaS5Hg4IZgxEQuCy52Cf7y&#10;OfMijLShoqC1FCzBT0zjN4vXr267ds5GspJ1wRSCIELPuzbBlTHt3Pd1XrGG6hvZMgGHpVQNNbBU&#10;O79QtIPoTe2PCJn6nVRFq2TOtIbddX+IFy5+WbLcfCxLzQyqEwzYjPsq993ar7+4pfOdom3F8yMM&#10;+g8oGsoFPHoKtaaGor3iv4VqeK6klqW5yWXjy7LkOXMcgE1Artg8VLRljgskR7enNOn/Fzb/8Hiv&#10;EC8SPIL0CNqARp8ga1TsaoZGUWAz1LV6Do4P7b2yHHV7J/OvGgmZVuDHlkrJrmK0AFzO37+4YBca&#10;rqJt914WEJ/ujXTJOpSqsQEhDejgNHk6acIOBuWwGU/GwXiCUQ5HQUwmxGnm0/lwuVXavGWyQdZI&#10;sALwLjh9vNMGwIPr4GLfEjLjde1kr8XFBjj2O8zVTX+bzgEImNbTQnKa/ohJvIk2UeiFo+nGC8l6&#10;7S2zNPSmWTCbrMfrNF0HPy2KIJxXvCiYsI8O9RWEf6ffsdL7yjhVmJY1L2w4C0mr3TatFXqkUN+Z&#10;+1nBgMqZm38Jwx0DlytKwSgkq1HsZdNo5oVZOPHiGYk8EsSreErCOFxnl5TuuGAvp4S6BI8ha06z&#10;M9BX3AjJspP0F24NNzBBat4kOCL21/e0rceNKJzQhvK6t89SYeH/ORXLbEJm4TjyZrPJ2AvHG+Kt&#10;oiz1lmkwnc42q3S1uVJ34ypGvzwbTpOz8jvDe3zjGTKIPNSmazjbY32vmsP24Ho6Hrp3K4sn6EAl&#10;oUOgz2Fgg1FJ9R2jDoZfgvW3PVUMo/qdgC62k3Iw1GBsB4OKHK4m2GDUm6npJ+q+VXxXQeTAqSnk&#10;Ejq95K4L7RToUQADu4CB5rgch6+dmOdr5/X8F7H4BQAA//8DAFBLAwQUAAYACAAAACEAkqKHFN4A&#10;AAAKAQAADwAAAGRycy9kb3ducmV2LnhtbEyPQU/DMAyF70j8h8hIXNCWtoKxlqYTQhriykBovXlt&#10;aCsSp0qytfx7vBO72X5Pz98rN7M14qR9GBwpSJcJCE2NawfqFHx+bBdrECEitWgcaQW/OsCmur4q&#10;sWjdRO/6tIud4BAKBSroYxwLKUPTa4th6UZNrH07bzHy6jvZepw43BqZJclKWhyIP/Q46pdeNz+7&#10;o1UgsfZ36209fL2alPxbVk9h/6DU7c38/AQi6jn+m+GMz+hQMdPBHakNwijIs5y7RBZWKYizIXnM&#10;eToouOeLrEp5WaH6AwAA//8DAFBLAQItABQABgAIAAAAIQC2gziS/gAAAOEBAAATAAAAAAAAAAAA&#10;AAAAAAAAAABbQ29udGVudF9UeXBlc10ueG1sUEsBAi0AFAAGAAgAAAAhADj9If/WAAAAlAEAAAsA&#10;AAAAAAAAAAAAAAAALwEAAF9yZWxzLy5yZWxzUEsBAi0AFAAGAAgAAAAhAKgRpwHqAgAAagYAAA4A&#10;AAAAAAAAAAAAAAAALgIAAGRycy9lMm9Eb2MueG1sUEsBAi0AFAAGAAgAAAAhAJKihxTeAAAACgEA&#10;AA8AAAAAAAAAAAAAAAAARAUAAGRycy9kb3ducmV2LnhtbFBLBQYAAAAABAAEAPMAAABPBgAAAAA=&#10;" o:allowincell="f" filled="f" stroked="f" strokecolor="lime" strokeweight=".25pt">
            <v:textbox inset="0,0,0,0">
              <w:txbxContent>
                <w:p w:rsidR="00E3447C" w:rsidRDefault="00E3447C" w:rsidP="004A5BA6">
                  <w:pPr>
                    <w:spacing w:line="160" w:lineRule="exact"/>
                    <w:jc w:val="left"/>
                    <w:rPr>
                      <w:rFonts w:cs="Miriam"/>
                      <w:noProof/>
                      <w:sz w:val="18"/>
                      <w:szCs w:val="18"/>
                      <w:rtl/>
                    </w:rPr>
                  </w:pPr>
                  <w:r>
                    <w:rPr>
                      <w:rFonts w:cs="Miriam"/>
                      <w:sz w:val="18"/>
                      <w:szCs w:val="18"/>
                      <w:rtl/>
                    </w:rPr>
                    <w:t>תשלום קודם</w:t>
                  </w:r>
                </w:p>
              </w:txbxContent>
            </v:textbox>
            <w10:anchorlock/>
          </v:rect>
        </w:pict>
      </w:r>
      <w:r>
        <w:rPr>
          <w:rStyle w:val="big-number"/>
          <w:rFonts w:cs="Miriam"/>
          <w:noProof w:val="0"/>
          <w:szCs w:val="32"/>
          <w:rtl/>
        </w:rPr>
        <w:t>10.</w:t>
      </w:r>
      <w:r>
        <w:rPr>
          <w:rStyle w:val="big-number"/>
          <w:rFonts w:cs="Miriam"/>
          <w:noProof w:val="0"/>
          <w:szCs w:val="32"/>
          <w:rtl/>
        </w:rPr>
        <w:tab/>
      </w:r>
      <w:r>
        <w:rPr>
          <w:rStyle w:val="default"/>
          <w:rFonts w:cs="FrankRuehl"/>
          <w:noProof w:val="0"/>
          <w:rtl/>
        </w:rPr>
        <w:t>(א)</w:t>
      </w:r>
      <w:r>
        <w:rPr>
          <w:rStyle w:val="default"/>
          <w:rFonts w:cs="FrankRuehl"/>
          <w:noProof w:val="0"/>
          <w:rtl/>
        </w:rPr>
        <w:tab/>
        <w:t>על אף האמור בסעיף 9(א) עד (ג) –</w:t>
      </w:r>
    </w:p>
    <w:p w:rsidR="00E3447C" w:rsidRDefault="00E3447C" w:rsidP="00291939">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שולם לגבי בנייה בנכס תשלום קודם, לא ייכלל שטח אותה בנייה בחישוב השטח שלפיו יחושב סכום תשלומי ההקמה למים או תשלומי ההקמה לביוב, לפי העניין;</w:t>
      </w:r>
    </w:p>
    <w:p w:rsidR="00E3447C" w:rsidRDefault="00E3447C" w:rsidP="00291939">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שולם לגבי קרקע בנכס תשלום קודם, לא ייכלל שטח אותה קרקע בחישוב השטח שלפיו יחושב סכום תשלומי ההקמה למים או תשלומי ההקמה לביוב, לפי העניין;</w:t>
      </w:r>
    </w:p>
    <w:p w:rsidR="00E3447C" w:rsidRDefault="00E3447C" w:rsidP="00291939">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בנכס שהיה בו בניין או חלק מבניין שנהרס או שיש בו בניין או חלק מבניין המיועד להריסה אגב הבנייה החדשה (להלן בסעיף זה – הבניין שנהרס) ושולם לגבי הבניין שנהרס תשלום קודם, יחושב סכום תשלומי ההקמה למים או תשלומי ההקמה לביוב, לפי העניין, רק לפי שטח הבנייה שאושרה או שטח הבנייה החורגת, לפי העניין, העולה על שטח הבניין שנהרס.</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שטח הבנייה או הבניין שנהרס, לפי העניין, שלגביו שולם תשלום קודם כאמור בסעיף קטן (א), יחושב כפי שהיה מחושב לצורך הגשת בקשה להיתר במועד המצאת הדרישה לתשלום, אף אם בעת התשלום הקודם נהגה שיטת חישוב אחרת של שטחים.</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רואים את כל אלה כבנייה ששולם בעדה תשלום קודם בשל מערכת מים או בשל מערכת ביוב או שלב של מערכת ביוב, לפי העניין:</w:t>
      </w:r>
    </w:p>
    <w:p w:rsidR="00E3447C" w:rsidRDefault="00E3447C" w:rsidP="00881A1D">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בנייה שהקמתה החלה לפני יום התחילה, לרבות בניין שנהרס שהקמתו נעשתה בהיתר, בנכס שחובר לפני יום התחילה בידי המועצה האזורית או בדרך אחרת כדין לאספקת מים באמצעות מערכת מים או להזרמת ביוב באמצעות מערכת ביוב או שלב של מערכת ביוב, לפי העניין, ובלבד שאם היתה הבנייה בנייה חורגת, הוכח כי חלפו שבע שנים לפחות מאז הקמת אותה בנייה, לא הוצא לגבי אותה בנייה צו הריסה מינהלי או שיפוטי שהפך חלוט ולא תלוי ועומד הליך מינהלי או שיפוטי בקשר להריסתה או לעבירה הכרוכה בהקמתה;</w:t>
      </w:r>
    </w:p>
    <w:p w:rsidR="00E3447C" w:rsidRDefault="00E3447C" w:rsidP="00881A1D">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כל בנייה אחרת שהוכח כי שולם לגביה תשלום קודם.</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רואים את כל אלה כבנייה ששולם בעדה תשלום קודם בשל מערכת מים או בשל מערכת ביוב או שלב של מערכת ביוב, לפי העניין, זולת אם מדובר בבנייה חורגת או אם הוכח אחרת:</w:t>
      </w:r>
    </w:p>
    <w:p w:rsidR="00E3447C" w:rsidRDefault="00E3447C" w:rsidP="00EC1ADE">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בנייה בנכס שחובר בידי המועצה האזורית או בדרך אחרת כדין ביום התחילה או אחריו לאספקת מים באמצעות מערכת מים או להזרמת ביוב באמצעות מערכת ביוב או שלב של מערכת ביוב, לפי העניין;</w:t>
      </w:r>
    </w:p>
    <w:p w:rsidR="00E3447C" w:rsidRDefault="00E3447C" w:rsidP="00EC1ADE">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בנייה שהקמתה החלה ביום התחילה או אחריו, בנכס שחובר בידי המועצה האזורית או בדרך אחרת כדין לאספקת מים באמצעות מערכת מים או להזרמת ביוב באמצעות מערכת ביוב או שלב של מערכת ביוב, לפי העניין.</w:t>
      </w:r>
    </w:p>
    <w:p w:rsidR="00E3447C" w:rsidRDefault="00E3447C" w:rsidP="00BD61AD">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רואים את כל אלה כקרקע ששולם בעדה תשלום קודם בשל מערכת מים או בשל מערכת ביוב או שלב של מערכת ביוב, לפי העניין:</w:t>
      </w:r>
    </w:p>
    <w:p w:rsidR="00E3447C" w:rsidRDefault="00E3447C" w:rsidP="00EC1ADE">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כל קרקע, זולת אדמה חקלאית, בנכס שיש בו בנייה שפסקה (1) בסעיף קטן (ג) חלה עליה;</w:t>
      </w:r>
    </w:p>
    <w:p w:rsidR="00E3447C" w:rsidRDefault="00E3447C" w:rsidP="00EC1ADE">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כל קרקע שהוכח כי שולם בשלה תשלום קודם.</w:t>
      </w:r>
    </w:p>
    <w:p w:rsidR="00E3447C" w:rsidRPr="00EC1ADE" w:rsidRDefault="00E3447C" w:rsidP="00EC1ADE">
      <w:pPr>
        <w:pStyle w:val="medium2-header"/>
        <w:keepLines w:val="0"/>
        <w:spacing w:before="72"/>
        <w:ind w:left="0" w:right="1134"/>
        <w:outlineLvl w:val="0"/>
        <w:rPr>
          <w:rFonts w:cs="FrankRuehl"/>
          <w:noProof/>
          <w:rtl/>
        </w:rPr>
      </w:pPr>
      <w:bookmarkStart w:id="36" w:name="med3"/>
      <w:bookmarkEnd w:id="36"/>
      <w:r w:rsidRPr="00EC1ADE">
        <w:rPr>
          <w:rFonts w:cs="FrankRuehl"/>
          <w:noProof/>
          <w:rtl/>
        </w:rPr>
        <w:t>פרק ד': תשלומי ביוב ותשלומים בעד שירותים מסוימים</w:t>
      </w:r>
    </w:p>
    <w:p w:rsidR="00E3447C" w:rsidRDefault="00E3447C" w:rsidP="00BD61AD">
      <w:pPr>
        <w:pStyle w:val="P00"/>
        <w:spacing w:before="72"/>
        <w:ind w:left="0" w:right="1134"/>
        <w:rPr>
          <w:rStyle w:val="default"/>
          <w:rFonts w:cs="FrankRuehl"/>
          <w:noProof w:val="0"/>
          <w:rtl/>
        </w:rPr>
      </w:pPr>
      <w:bookmarkStart w:id="37" w:name="Seif10"/>
      <w:bookmarkEnd w:id="37"/>
      <w:r>
        <w:rPr>
          <w:lang w:eastAsia="en-US"/>
        </w:rPr>
        <w:pict>
          <v:rect id="Rectangle 282" o:spid="_x0000_s2060" style="position:absolute;left:0;text-align:left;margin-left:464.5pt;margin-top:8.05pt;width:75.05pt;height:15pt;z-index:251620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PF6gIAAGsGAAAOAAAAZHJzL2Uyb0RvYy54bWysVduO0zAQfUfiHyy/Z+O0aZtEm0Vt0iCk&#10;BVYsfICbOI1FYgfbu+mC+HfGTq8LD4ilD9HYHo/PnDMzvX6z61r0yJTmUqQ4uCIYMVHKiottir98&#10;LrwII22oqGgrBUvxE9P4zc3rV9dDn7CJbGRbMYUgiNDJ0Ke4MaZPfF+XDeuovpI9E3BYS9VRA0u1&#10;9StFB4jetf6EkLk/SFX1SpZMa9jNx0N84+LXNSvNx7rWzKA2xYDNuK9y3439+jfXNNkq2je83MOg&#10;/4Cio1zAo8dQOTUUPSj+W6iOl0pqWZurUna+rGteMpcDZBOQZ9ncN7RnLhcgR/dHmvT/C1t+eLxT&#10;iFegXYyRoB1o9AlYo2LbMjSJJpahodcJON73d8rmqPtbWX7VSMisAT+2VEoODaMV4Aqsv39xwS40&#10;XEWb4b2sID59MNKRtatVZwMCDWjnNHk6asJ2BpWwGc+mwXSGUQlHQUxmxGnm0+RwuVfavGWyQ9ZI&#10;sQLwLjh9vNXGgqHJwcW+JWTB29bJ3oqLDXAcd5irm/E2TQAImNbTQnKa/ohJvI7WUeiFk/naC0me&#10;e8siC715ESxm+TTPsjz4aVEEYdLwqmLCPnqoryD8O/32lT5WxrHCtGx5ZcNZSFptN1mr0COF+i7c&#10;zwkAJyc3/xKGowRyeZZSMAnJahJ7xTxaeGERzrx4QSKPBPEqnpMwDvPiMqVbLtjLU0JDiqfAmtPs&#10;DPSz3AgpiqP0F24dNzBBWt6lOCL2N/a0rce1qJzQhvJ2tM+osPD/TMWymJFFOI28xWI29cLpmnir&#10;qMi8ZRbM54v1Klutn6m7dhWjX86G0+Ss/M7w7t84QYZ6PdSmazjbY2Ovmt1mN/a0I8M24EZWT9CC&#10;SkKLwByEiQ1GI9V3jAaYfinW3x6oYhi17wS0sR2VB0MdjM3BoKKEqyk2GI1mZsaR+tArvm0gcuDk&#10;FHIJrV5z14YnFJCCXcBEc8nsp68dmedr53X6j7j5BQAA//8DAFBLAwQUAAYACAAAACEAkqKHFN4A&#10;AAAKAQAADwAAAGRycy9kb3ducmV2LnhtbEyPQU/DMAyF70j8h8hIXNCWtoKxlqYTQhriykBovXlt&#10;aCsSp0qytfx7vBO72X5Pz98rN7M14qR9GBwpSJcJCE2NawfqFHx+bBdrECEitWgcaQW/OsCmur4q&#10;sWjdRO/6tIud4BAKBSroYxwLKUPTa4th6UZNrH07bzHy6jvZepw43BqZJclKWhyIP/Q46pdeNz+7&#10;o1UgsfZ36209fL2alPxbVk9h/6DU7c38/AQi6jn+m+GMz+hQMdPBHakNwijIs5y7RBZWKYizIXnM&#10;eToouOeLrEp5WaH6AwAA//8DAFBLAQItABQABgAIAAAAIQC2gziS/gAAAOEBAAATAAAAAAAAAAAA&#10;AAAAAAAAAABbQ29udGVudF9UeXBlc10ueG1sUEsBAi0AFAAGAAgAAAAhADj9If/WAAAAlAEAAAsA&#10;AAAAAAAAAAAAAAAALwEAAF9yZWxzLy5yZWxzUEsBAi0AFAAGAAgAAAAhAI+c48XqAgAAawYAAA4A&#10;AAAAAAAAAAAAAAAALgIAAGRycy9lMm9Eb2MueG1sUEsBAi0AFAAGAAgAAAAhAJKihxTeAAAACgEA&#10;AA8AAAAAAAAAAAAAAAAARAUAAGRycy9kb3ducmV2LnhtbFBLBQYAAAAABAAEAPMAAABPBgAAAAA=&#10;" o:allowincell="f" filled="f" stroked="f" strokecolor="lime" strokeweight=".25pt">
            <v:textbox inset="0,0,0,0">
              <w:txbxContent>
                <w:p w:rsidR="00E3447C" w:rsidRDefault="00E3447C" w:rsidP="004A5BA6">
                  <w:pPr>
                    <w:spacing w:line="160" w:lineRule="exact"/>
                    <w:jc w:val="left"/>
                    <w:rPr>
                      <w:rFonts w:cs="Miriam"/>
                      <w:noProof/>
                      <w:sz w:val="18"/>
                      <w:szCs w:val="18"/>
                      <w:rtl/>
                    </w:rPr>
                  </w:pPr>
                  <w:r>
                    <w:rPr>
                      <w:rFonts w:cs="Miriam"/>
                      <w:sz w:val="18"/>
                      <w:szCs w:val="18"/>
                      <w:rtl/>
                    </w:rPr>
                    <w:t>תשלומי ביוב</w:t>
                  </w:r>
                </w:p>
              </w:txbxContent>
            </v:textbox>
            <w10:anchorlock/>
          </v:rect>
        </w:pict>
      </w:r>
      <w:r>
        <w:rPr>
          <w:rStyle w:val="big-number"/>
          <w:rFonts w:cs="Miriam"/>
          <w:noProof w:val="0"/>
          <w:szCs w:val="32"/>
          <w:rtl/>
        </w:rPr>
        <w:t>11.</w:t>
      </w:r>
      <w:r>
        <w:rPr>
          <w:rStyle w:val="big-number"/>
          <w:rFonts w:cs="Miriam"/>
          <w:noProof w:val="0"/>
          <w:szCs w:val="32"/>
          <w:rtl/>
        </w:rPr>
        <w:tab/>
      </w:r>
      <w:r>
        <w:rPr>
          <w:rStyle w:val="default"/>
          <w:rFonts w:cs="FrankRuehl"/>
          <w:noProof w:val="0"/>
          <w:rtl/>
        </w:rPr>
        <w:t>צרכן בנכס המחובר למערכת ביוב ישלם למועצה האזורית תשלומי ביוב לפי המפורט להלן:</w:t>
      </w:r>
    </w:p>
    <w:p w:rsidR="0085788B" w:rsidRDefault="0085788B" w:rsidP="0085788B">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תשלומי הביוב יחושבו לפי כמות המים שסופקה לנכס במטרים מעוקבים, המוכפלת בתעריף לכל מטר מעוקב מים הנקוב בתוספת השישית, לגבי כל שלב במערכת הביוב המשמש את הנכס; המועצה האזורית תודיע לצרכן מהם שלבי מערכת הביוב המשמשים את הנכס והמתוחזקים בידי המועצה האזורית;</w:t>
      </w:r>
    </w:p>
    <w:p w:rsidR="0085788B" w:rsidRDefault="0085788B" w:rsidP="0085788B">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על אף האמור בפסקה (1) ובלי לגרוע מהאמור בפסקה (3), במקרים האלה יחושבו תשלומי הביוב לפי כמות שפכים המחושבת כאמור בפסקאות משנה (א) עד (ד) שלהלן, מוכפלת בתעריף לכל מטר מעוקב שפכים הנקוב בתוספת השישית, לגבי כל שלב במערכת הביוב המשמש את הנכס:</w:t>
      </w:r>
    </w:p>
    <w:p w:rsidR="0085788B" w:rsidRDefault="0085788B" w:rsidP="0085788B">
      <w:pPr>
        <w:pStyle w:val="P00"/>
        <w:spacing w:before="72"/>
        <w:ind w:left="1021" w:right="1134"/>
        <w:rPr>
          <w:rStyle w:val="default"/>
          <w:rFonts w:cs="FrankRuehl"/>
          <w:noProof w:val="0"/>
          <w:rtl/>
        </w:rPr>
      </w:pPr>
      <w:r>
        <w:rPr>
          <w:rStyle w:val="default"/>
          <w:rFonts w:cs="FrankRuehl"/>
          <w:noProof w:val="0"/>
          <w:rtl/>
        </w:rPr>
        <w:t>(א)</w:t>
      </w:r>
      <w:r>
        <w:rPr>
          <w:rStyle w:val="default"/>
          <w:rFonts w:cs="FrankRuehl"/>
          <w:noProof w:val="0"/>
          <w:rtl/>
        </w:rPr>
        <w:tab/>
        <w:t>כמויות המים המרביות לצורך יחידת דיור בתשלומי הביוב, בעד תקופה המתחילה ב-1 באפריל בכל שנה ומסתיימת ב-30 בנובמבר באותה שנה (בפסקה זו – תקופת החיוב), יחושבו לפי כמויות מים ממוצעות יומיות שנמדדו בתקופה המתחילה ב-1 בדצמבר בשנה הקודמת לתקופת החיוב ומסתיימת ב-31 במרס בשנה שבה תקופת החיוב (בפסקה זו – תקופת החורף), במכפלה של סך כל הימים בתקופת החיוב (להלן – כמות מים לחיוב בתקופת הקיץ) או כמות המים שנקראה במד-המים של המחזיק ביחידת דיור בתקופת החיוב, לפי הנמוך מביניהם;</w:t>
      </w:r>
    </w:p>
    <w:p w:rsidR="0085788B" w:rsidRDefault="0085788B" w:rsidP="0085788B">
      <w:pPr>
        <w:pStyle w:val="P00"/>
        <w:spacing w:before="72"/>
        <w:ind w:left="1021" w:right="1134"/>
        <w:rPr>
          <w:rStyle w:val="default"/>
          <w:rFonts w:cs="FrankRuehl"/>
          <w:noProof w:val="0"/>
          <w:rtl/>
        </w:rPr>
      </w:pPr>
      <w:r>
        <w:rPr>
          <w:rStyle w:val="default"/>
          <w:rFonts w:cs="FrankRuehl"/>
          <w:noProof w:val="0"/>
          <w:rtl/>
        </w:rPr>
        <w:t>(ב)</w:t>
      </w:r>
      <w:r>
        <w:rPr>
          <w:rStyle w:val="default"/>
          <w:rFonts w:cs="FrankRuehl"/>
          <w:noProof w:val="0"/>
          <w:rtl/>
        </w:rPr>
        <w:tab/>
        <w:t>כמות השפכים לצורך חיוב יחידת דיור בתשלומי הביוב בעד תקופת החורף, תחושב לפי כמות המים שנקראה במד-המים של המחזיק ביחידת דיור בתקופת החורף במכפלה של 0.9;</w:t>
      </w:r>
    </w:p>
    <w:p w:rsidR="0085788B" w:rsidRDefault="0085788B" w:rsidP="0085788B">
      <w:pPr>
        <w:pStyle w:val="P00"/>
        <w:spacing w:before="72"/>
        <w:ind w:left="1021" w:right="1134"/>
        <w:rPr>
          <w:rStyle w:val="default"/>
          <w:rFonts w:cs="FrankRuehl"/>
          <w:noProof w:val="0"/>
          <w:rtl/>
        </w:rPr>
      </w:pPr>
      <w:r w:rsidRPr="00371EF8">
        <w:rPr>
          <w:rFonts w:cs="FrankRuehl" w:hint="cs"/>
          <w:sz w:val="26"/>
          <w:rtl/>
          <w:lang w:eastAsia="en-US"/>
        </w:rPr>
        <w:pict>
          <v:shape id="_x0000_s2126" type="#_x0000_t202" style="position:absolute;left:0;text-align:left;margin-left:465pt;margin-top:7.1pt;width:77.35pt;height:10.45pt;z-index:251675136" filled="f" stroked="f">
            <v:textbox inset="1mm,0,1mm,0">
              <w:txbxContent>
                <w:p w:rsidR="0085788B" w:rsidRDefault="0085788B" w:rsidP="0085788B">
                  <w:pPr>
                    <w:spacing w:line="160" w:lineRule="exact"/>
                    <w:jc w:val="left"/>
                    <w:rPr>
                      <w:rFonts w:cs="Miriam" w:hint="cs"/>
                      <w:noProof/>
                      <w:sz w:val="18"/>
                      <w:szCs w:val="18"/>
                      <w:rtl/>
                    </w:rPr>
                  </w:pPr>
                  <w:r>
                    <w:rPr>
                      <w:rFonts w:cs="Miriam" w:hint="cs"/>
                      <w:sz w:val="18"/>
                      <w:szCs w:val="18"/>
                      <w:rtl/>
                    </w:rPr>
                    <w:t>כללים תשפ"ג-2022</w:t>
                  </w:r>
                </w:p>
              </w:txbxContent>
            </v:textbox>
            <w10:anchorlock/>
          </v:shape>
        </w:pict>
      </w:r>
      <w:r>
        <w:rPr>
          <w:rStyle w:val="default"/>
          <w:rFonts w:cs="FrankRuehl" w:hint="cs"/>
          <w:rtl/>
        </w:rPr>
        <w:t>(ג)</w:t>
      </w:r>
      <w:r w:rsidRPr="00371EF8">
        <w:rPr>
          <w:rStyle w:val="default"/>
          <w:rFonts w:cs="FrankRuehl" w:hint="cs"/>
          <w:rtl/>
        </w:rPr>
        <w:tab/>
      </w:r>
      <w:r>
        <w:rPr>
          <w:rStyle w:val="default"/>
          <w:rFonts w:cs="FrankRuehl"/>
          <w:noProof w:val="0"/>
          <w:rtl/>
        </w:rPr>
        <w:t>מחזיק ביחידת דיור במועצות האזוריות המנויות בפרטים (1</w:t>
      </w:r>
      <w:r>
        <w:rPr>
          <w:rStyle w:val="default"/>
          <w:rFonts w:cs="FrankRuehl" w:hint="cs"/>
          <w:noProof w:val="0"/>
          <w:rtl/>
        </w:rPr>
        <w:t>5</w:t>
      </w:r>
      <w:r>
        <w:rPr>
          <w:rStyle w:val="default"/>
          <w:rFonts w:cs="FrankRuehl"/>
          <w:noProof w:val="0"/>
          <w:rtl/>
        </w:rPr>
        <w:t>), (1</w:t>
      </w:r>
      <w:r>
        <w:rPr>
          <w:rStyle w:val="default"/>
          <w:rFonts w:cs="FrankRuehl" w:hint="cs"/>
          <w:noProof w:val="0"/>
          <w:rtl/>
        </w:rPr>
        <w:t>7</w:t>
      </w:r>
      <w:r>
        <w:rPr>
          <w:rStyle w:val="default"/>
          <w:rFonts w:cs="FrankRuehl"/>
          <w:noProof w:val="0"/>
          <w:rtl/>
        </w:rPr>
        <w:t>) ו-(4</w:t>
      </w:r>
      <w:r>
        <w:rPr>
          <w:rStyle w:val="default"/>
          <w:rFonts w:cs="FrankRuehl" w:hint="cs"/>
          <w:noProof w:val="0"/>
          <w:rtl/>
        </w:rPr>
        <w:t>6</w:t>
      </w:r>
      <w:r>
        <w:rPr>
          <w:rStyle w:val="default"/>
          <w:rFonts w:cs="FrankRuehl"/>
          <w:noProof w:val="0"/>
          <w:rtl/>
        </w:rPr>
        <w:t>) בתוספת השישית או מחזיק ביחידת דיור ברשויות מקומיות שייכללו בתחום קו מיעוט משקעים כמשמעותו בסעיף 8ד(3) לכללי קיצוב המים, רשאי להגיש למועצה האזורית בקשה להפחתת כמויות המים לצורך חיובו בתשלומי ביוב בעקבות השקיית גינון, באמצעות בקשה הערוכה לפי נוסח טופס 1 הקבוע בתוספת השביעית; ניתן למלא טופס כאמור גם בטופס אלקטרוני דרך קישור באתר האינטרנט של המועצה האזורית;</w:t>
      </w:r>
    </w:p>
    <w:p w:rsidR="0085788B" w:rsidRDefault="0085788B" w:rsidP="0085788B">
      <w:pPr>
        <w:pStyle w:val="P00"/>
        <w:spacing w:before="72"/>
        <w:ind w:left="1021" w:right="1134"/>
        <w:rPr>
          <w:rStyle w:val="default"/>
          <w:rFonts w:cs="FrankRuehl"/>
          <w:noProof w:val="0"/>
          <w:rtl/>
        </w:rPr>
      </w:pPr>
      <w:r>
        <w:rPr>
          <w:rStyle w:val="default"/>
          <w:rFonts w:cs="FrankRuehl"/>
          <w:noProof w:val="0"/>
          <w:rtl/>
        </w:rPr>
        <w:t>(ד)</w:t>
      </w:r>
      <w:r>
        <w:rPr>
          <w:rStyle w:val="default"/>
          <w:rFonts w:cs="FrankRuehl"/>
          <w:noProof w:val="0"/>
          <w:rtl/>
        </w:rPr>
        <w:tab/>
        <w:t>מצאה מועצה אזורית כי כמות המים לחיוב מחזיק ביחידת דיור לפי פסקאות משנה (א) ו-(ב) אינה משקפת את שימושיו ביחידת הדיור, רשאית היא לדרוש ממנו להגיש בקשה לצורך חיובו בתשלומי הביוב באמצעות בקשה הערוכה לפי נוסח טופס 1 הקבוע בתוספת השביעית; בדרישה כאמור יצוין כי ניתן למלא טופס כאמור גם בטופס אלקטרוני דרך קישור באתר האינטרנט של המועצה האזורית; לדרישה כאמור יצורפו נימוקי המועצה האזורית. נדרש מחזיק ביחידת דיור להגיש בקשה כאמור ולא הגיש, תחייבו המועצה האזורית בתשלומי ביוב לפי פסקה (1) או בפסקאות משנה (א) ו-(ב), לפי שיקול דעתה;</w:t>
      </w:r>
    </w:p>
    <w:p w:rsidR="0085788B" w:rsidRDefault="0085788B" w:rsidP="0085788B">
      <w:pPr>
        <w:pStyle w:val="P00"/>
        <w:spacing w:before="72"/>
        <w:ind w:left="624" w:right="1134"/>
        <w:rPr>
          <w:rStyle w:val="default"/>
          <w:rFonts w:cs="FrankRuehl"/>
          <w:noProof w:val="0"/>
          <w:rtl/>
        </w:rPr>
      </w:pPr>
      <w:r w:rsidRPr="00371EF8">
        <w:rPr>
          <w:rFonts w:cs="FrankRuehl" w:hint="cs"/>
          <w:sz w:val="26"/>
          <w:rtl/>
          <w:lang w:eastAsia="en-US"/>
        </w:rPr>
        <w:pict>
          <v:shape id="_x0000_s2125" type="#_x0000_t202" style="position:absolute;left:0;text-align:left;margin-left:465pt;margin-top:7.1pt;width:77.35pt;height:18.95pt;z-index:251674112" filled="f" stroked="f">
            <v:textbox inset="1mm,0,1mm,0">
              <w:txbxContent>
                <w:p w:rsidR="0085788B" w:rsidRDefault="0085788B" w:rsidP="0085788B">
                  <w:pPr>
                    <w:spacing w:line="160" w:lineRule="exact"/>
                    <w:jc w:val="left"/>
                    <w:rPr>
                      <w:rFonts w:cs="Miriam" w:hint="cs"/>
                      <w:noProof/>
                      <w:sz w:val="18"/>
                      <w:szCs w:val="18"/>
                      <w:rtl/>
                    </w:rPr>
                  </w:pPr>
                  <w:r>
                    <w:rPr>
                      <w:rFonts w:cs="Miriam" w:hint="cs"/>
                      <w:sz w:val="18"/>
                      <w:szCs w:val="18"/>
                      <w:rtl/>
                    </w:rPr>
                    <w:t>כללים (מס' 2) תש"ף-2020</w:t>
                  </w:r>
                </w:p>
              </w:txbxContent>
            </v:textbox>
            <w10:anchorlock/>
          </v:shape>
        </w:pict>
      </w:r>
      <w:r>
        <w:rPr>
          <w:rStyle w:val="default"/>
          <w:rFonts w:cs="FrankRuehl" w:hint="cs"/>
          <w:rtl/>
        </w:rPr>
        <w:t>(3)</w:t>
      </w:r>
      <w:r w:rsidRPr="00371EF8">
        <w:rPr>
          <w:rStyle w:val="default"/>
          <w:rFonts w:cs="FrankRuehl" w:hint="cs"/>
          <w:rtl/>
        </w:rPr>
        <w:tab/>
      </w:r>
      <w:r>
        <w:rPr>
          <w:rStyle w:val="default"/>
          <w:rFonts w:cs="FrankRuehl"/>
          <w:noProof w:val="0"/>
          <w:rtl/>
        </w:rPr>
        <w:t>על אף האמור בפסקה (1), בהתקיים התנאים המפורטים בסעיף 3(ה1)</w:t>
      </w:r>
      <w:r>
        <w:rPr>
          <w:rStyle w:val="default"/>
          <w:rFonts w:cs="FrankRuehl" w:hint="cs"/>
          <w:noProof w:val="0"/>
          <w:rtl/>
        </w:rPr>
        <w:t>(1)(א)</w:t>
      </w:r>
      <w:r>
        <w:rPr>
          <w:rStyle w:val="default"/>
          <w:rFonts w:cs="FrankRuehl"/>
          <w:noProof w:val="0"/>
          <w:rtl/>
        </w:rPr>
        <w:t xml:space="preserve"> לכללי חישוב עלות יחושבו תשלומי הביוב לפי כמות שפכים </w:t>
      </w:r>
      <w:r>
        <w:rPr>
          <w:rStyle w:val="default"/>
          <w:rFonts w:cs="FrankRuehl" w:hint="cs"/>
          <w:noProof w:val="0"/>
          <w:rtl/>
        </w:rPr>
        <w:t>המוזרמת למערכת הביוב של המועצה האזורית לפי אישור מכון התקנים הישראלי או לפי קריאת מד-המים המיועד למדידת שפכים כאמור בסעיף 3(ה1)(1)(א) לכללי חישוב עלות, לפי העניין</w:t>
      </w:r>
      <w:r>
        <w:rPr>
          <w:rStyle w:val="default"/>
          <w:rFonts w:cs="FrankRuehl"/>
          <w:noProof w:val="0"/>
          <w:rtl/>
        </w:rPr>
        <w:t>, ופסקאות (1), (4) ו-(5) בסעיף 3(ה1) לכללי חישוב עלות יחולו, לעניין זה, וייקראו כאילו בכל מקום, במקום "חברה" נאמר "מועצה אזורית" ובמקום "70%" נאמר "חלקו היחסי של הביוב"; על כמויות שפכים כאמור יחולו התעריפים לכל מטר מעוקב שפכים הנקובים בתוספת השישית, לגבי כל שלב במערכת הביוב המשמש את הנכס;</w:t>
      </w:r>
    </w:p>
    <w:p w:rsidR="0085788B" w:rsidRDefault="0085788B" w:rsidP="0085788B">
      <w:pPr>
        <w:pStyle w:val="P00"/>
        <w:spacing w:before="72"/>
        <w:ind w:left="624" w:right="1134"/>
        <w:rPr>
          <w:rStyle w:val="default"/>
          <w:rFonts w:cs="FrankRuehl"/>
          <w:noProof w:val="0"/>
          <w:rtl/>
        </w:rPr>
      </w:pPr>
      <w:r>
        <w:rPr>
          <w:rStyle w:val="default"/>
          <w:rFonts w:cs="FrankRuehl"/>
          <w:noProof w:val="0"/>
          <w:rtl/>
        </w:rPr>
        <w:t>(4)</w:t>
      </w:r>
      <w:r>
        <w:rPr>
          <w:rStyle w:val="default"/>
          <w:rFonts w:cs="FrankRuehl"/>
          <w:noProof w:val="0"/>
          <w:rtl/>
        </w:rPr>
        <w:tab/>
        <w:t>על אף האמור בפסקאות (1) ו-(3), ברפת שבה פועל מיתקן קדם לטיפול בשפכים יחושבו תשלומי הביוב לפי כמות שפכים שתהיה לפי פרט 4 בתוספת השמינית; על כמויות שפכים כאמור יחולו התעריפים לכל מטר מעוקב שפכים הנקובים בתוספת השישית, לגבי כל שלב במערכת הביוב המשמש את הנכס;</w:t>
      </w:r>
    </w:p>
    <w:p w:rsidR="0085788B" w:rsidRDefault="0085788B" w:rsidP="0085788B">
      <w:pPr>
        <w:pStyle w:val="P00"/>
        <w:spacing w:before="72"/>
        <w:ind w:left="624" w:right="1134"/>
        <w:rPr>
          <w:rStyle w:val="default"/>
          <w:rFonts w:cs="FrankRuehl"/>
          <w:noProof w:val="0"/>
          <w:rtl/>
        </w:rPr>
      </w:pPr>
      <w:r>
        <w:rPr>
          <w:rStyle w:val="default"/>
          <w:rFonts w:cs="FrankRuehl"/>
          <w:noProof w:val="0"/>
          <w:rtl/>
        </w:rPr>
        <w:t>(5)</w:t>
      </w:r>
      <w:r>
        <w:rPr>
          <w:rStyle w:val="default"/>
          <w:rFonts w:cs="FrankRuehl"/>
          <w:noProof w:val="0"/>
          <w:rtl/>
        </w:rPr>
        <w:tab/>
        <w:t>על אף האמור בפסקאות (1), (3) ו-(4), בצרכן גדול יופחתו מתעריפי תשלומי הביוב המצטברים לשלבי מערכת הביוב הנקובים בתוספת השישית 0.3 שקלים חדשים למטר מעוקב מים, או 0.3 שקלים חדשים למטר מעוקב שפכים, לפי העניין, ולא יותר מהתעריפים המצטברים כאמור, וזאת בעד כמות מים או שפכים, לפי העניין, העולה על 15,000 מטרים מעוקבים בשנה.</w:t>
      </w:r>
    </w:p>
    <w:p w:rsidR="0085788B" w:rsidRPr="00AA037A" w:rsidRDefault="0085788B" w:rsidP="0085788B">
      <w:pPr>
        <w:pStyle w:val="P00"/>
        <w:spacing w:before="0"/>
        <w:ind w:left="624" w:right="1134"/>
        <w:rPr>
          <w:rStyle w:val="default"/>
          <w:rFonts w:cs="FrankRuehl"/>
          <w:noProof w:val="0"/>
          <w:vanish/>
          <w:color w:val="FF0000"/>
          <w:sz w:val="20"/>
          <w:szCs w:val="20"/>
          <w:shd w:val="clear" w:color="auto" w:fill="FFFF99"/>
          <w:rtl/>
        </w:rPr>
      </w:pPr>
      <w:bookmarkStart w:id="38" w:name="Rov135"/>
      <w:r w:rsidRPr="00AA037A">
        <w:rPr>
          <w:rStyle w:val="default"/>
          <w:rFonts w:cs="FrankRuehl" w:hint="cs"/>
          <w:noProof w:val="0"/>
          <w:vanish/>
          <w:color w:val="FF0000"/>
          <w:sz w:val="20"/>
          <w:szCs w:val="20"/>
          <w:shd w:val="clear" w:color="auto" w:fill="FFFF99"/>
          <w:rtl/>
        </w:rPr>
        <w:t>מיום 1.7.2020</w:t>
      </w:r>
    </w:p>
    <w:p w:rsidR="0085788B" w:rsidRPr="00AA037A" w:rsidRDefault="0085788B" w:rsidP="0085788B">
      <w:pPr>
        <w:pStyle w:val="P00"/>
        <w:spacing w:before="0"/>
        <w:ind w:left="624"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(מס' 2) תש"ף-2020</w:t>
      </w:r>
    </w:p>
    <w:p w:rsidR="0085788B" w:rsidRPr="00AA037A" w:rsidRDefault="0085788B" w:rsidP="0085788B">
      <w:pPr>
        <w:pStyle w:val="P00"/>
        <w:spacing w:before="0"/>
        <w:ind w:left="624" w:right="1134"/>
        <w:rPr>
          <w:rStyle w:val="default"/>
          <w:rFonts w:cs="FrankRuehl"/>
          <w:noProof w:val="0"/>
          <w:vanish/>
          <w:sz w:val="20"/>
          <w:szCs w:val="20"/>
          <w:shd w:val="clear" w:color="auto" w:fill="FFFF99"/>
          <w:rtl/>
        </w:rPr>
      </w:pPr>
      <w:hyperlink r:id="rId27" w:history="1">
        <w:r w:rsidRPr="00AA037A">
          <w:rPr>
            <w:rStyle w:val="Hyperlink"/>
            <w:rFonts w:cs="FrankRuehl" w:hint="cs"/>
            <w:noProof w:val="0"/>
            <w:vanish/>
            <w:szCs w:val="20"/>
            <w:shd w:val="clear" w:color="auto" w:fill="FFFF99"/>
            <w:rtl/>
          </w:rPr>
          <w:t>ק"ת תש"ף מס' 8625</w:t>
        </w:r>
      </w:hyperlink>
      <w:r w:rsidRPr="00AA037A">
        <w:rPr>
          <w:rStyle w:val="default"/>
          <w:rFonts w:cs="FrankRuehl" w:hint="cs"/>
          <w:noProof w:val="0"/>
          <w:vanish/>
          <w:sz w:val="20"/>
          <w:szCs w:val="20"/>
          <w:shd w:val="clear" w:color="auto" w:fill="FFFF99"/>
          <w:rtl/>
        </w:rPr>
        <w:t xml:space="preserve"> מיום 28.6.2020 עמ' 1663</w:t>
      </w:r>
    </w:p>
    <w:p w:rsidR="0085788B" w:rsidRPr="00AA037A" w:rsidRDefault="0085788B" w:rsidP="0085788B">
      <w:pPr>
        <w:pStyle w:val="P00"/>
        <w:spacing w:before="0"/>
        <w:ind w:left="624"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החלפת פסקה 11(3)</w:t>
      </w:r>
    </w:p>
    <w:p w:rsidR="0085788B" w:rsidRPr="00AA037A" w:rsidRDefault="0085788B" w:rsidP="0085788B">
      <w:pPr>
        <w:pStyle w:val="P00"/>
        <w:ind w:left="624"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 הקודם:</w:t>
      </w:r>
    </w:p>
    <w:p w:rsidR="0085788B" w:rsidRPr="00AA037A" w:rsidRDefault="0085788B" w:rsidP="0085788B">
      <w:pPr>
        <w:pStyle w:val="P00"/>
        <w:spacing w:before="0"/>
        <w:ind w:left="624" w:right="1134"/>
        <w:rPr>
          <w:rStyle w:val="default"/>
          <w:rFonts w:cs="FrankRuehl"/>
          <w:strike/>
          <w:noProof w:val="0"/>
          <w:vanish/>
          <w:sz w:val="22"/>
          <w:szCs w:val="22"/>
          <w:shd w:val="clear" w:color="auto" w:fill="FFFF99"/>
          <w:rtl/>
        </w:rPr>
      </w:pPr>
      <w:r w:rsidRPr="00AA037A">
        <w:rPr>
          <w:rStyle w:val="default"/>
          <w:rFonts w:cs="FrankRuehl"/>
          <w:strike/>
          <w:noProof w:val="0"/>
          <w:vanish/>
          <w:sz w:val="22"/>
          <w:szCs w:val="22"/>
          <w:shd w:val="clear" w:color="auto" w:fill="FFFF99"/>
          <w:rtl/>
        </w:rPr>
        <w:t>(3)</w:t>
      </w:r>
      <w:r w:rsidRPr="00AA037A">
        <w:rPr>
          <w:rStyle w:val="default"/>
          <w:rFonts w:cs="FrankRuehl"/>
          <w:strike/>
          <w:noProof w:val="0"/>
          <w:vanish/>
          <w:sz w:val="22"/>
          <w:szCs w:val="22"/>
          <w:shd w:val="clear" w:color="auto" w:fill="FFFF99"/>
          <w:rtl/>
        </w:rPr>
        <w:tab/>
        <w:t>על אף האמור בפסקה (1), בהתקיים התנאים המפורטים בסעיף 3(ה1) לכללי חישוב עלות יחושבו תשלומי הביוב לפי כמות שפכים שתיקבע לפי אותו סעיף, ופסקאות (1), (4) ו-(5) בסעיף 3(ה1) לכללי חישוב עלות יחולו, לעניין זה, וייקראו כאילו בכל מקום, במקום "חברה" נאמר "מועצה אזורית" ובמקום "שבעים אחוזים" או "70%" נאמר "חלקו היחסי של הביוב"; על כמויות שפכים כאמור יחולו התעריפים לכל מטר מעוקב שפכים הנקובים בתוספת השישית, לגבי כל שלב במערכת הביוב המשמש את הנכס</w:t>
      </w:r>
      <w:r w:rsidRPr="00AA037A">
        <w:rPr>
          <w:rStyle w:val="default"/>
          <w:rFonts w:cs="FrankRuehl" w:hint="cs"/>
          <w:strike/>
          <w:noProof w:val="0"/>
          <w:vanish/>
          <w:sz w:val="22"/>
          <w:szCs w:val="22"/>
          <w:shd w:val="clear" w:color="auto" w:fill="FFFF99"/>
          <w:rtl/>
        </w:rPr>
        <w:t>;</w:t>
      </w:r>
    </w:p>
    <w:p w:rsidR="0085788B" w:rsidRPr="00AA037A" w:rsidRDefault="0085788B" w:rsidP="0085788B">
      <w:pPr>
        <w:pStyle w:val="P00"/>
        <w:spacing w:before="0"/>
        <w:ind w:left="624" w:right="1134"/>
        <w:rPr>
          <w:rStyle w:val="default"/>
          <w:rFonts w:cs="FrankRuehl"/>
          <w:noProof w:val="0"/>
          <w:vanish/>
          <w:sz w:val="20"/>
          <w:szCs w:val="20"/>
          <w:shd w:val="clear" w:color="auto" w:fill="FFFF99"/>
          <w:rtl/>
        </w:rPr>
      </w:pPr>
    </w:p>
    <w:p w:rsidR="0085788B" w:rsidRPr="00AA037A" w:rsidRDefault="0085788B" w:rsidP="0085788B">
      <w:pPr>
        <w:pStyle w:val="P00"/>
        <w:spacing w:before="0"/>
        <w:ind w:left="1021" w:right="1134"/>
        <w:rPr>
          <w:rStyle w:val="default"/>
          <w:rFonts w:ascii="FrankRuehl" w:hAnsi="FrankRuehl" w:cs="FrankRuehl"/>
          <w:noProof w:val="0"/>
          <w:vanish/>
          <w:color w:val="FF0000"/>
          <w:sz w:val="20"/>
          <w:szCs w:val="20"/>
          <w:shd w:val="clear" w:color="auto" w:fill="FFFF99"/>
          <w:rtl/>
        </w:rPr>
      </w:pPr>
      <w:r w:rsidRPr="00AA037A">
        <w:rPr>
          <w:rStyle w:val="default"/>
          <w:rFonts w:ascii="FrankRuehl" w:hAnsi="FrankRuehl" w:cs="FrankRuehl" w:hint="cs"/>
          <w:noProof w:val="0"/>
          <w:vanish/>
          <w:color w:val="FF0000"/>
          <w:sz w:val="20"/>
          <w:szCs w:val="20"/>
          <w:shd w:val="clear" w:color="auto" w:fill="FFFF99"/>
          <w:rtl/>
        </w:rPr>
        <w:t>מיום 1.1.2023</w:t>
      </w:r>
    </w:p>
    <w:p w:rsidR="0085788B" w:rsidRPr="00AA037A" w:rsidRDefault="0085788B" w:rsidP="0085788B">
      <w:pPr>
        <w:pStyle w:val="P00"/>
        <w:spacing w:before="0"/>
        <w:ind w:left="1021"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תשפ"ג-2022</w:t>
      </w:r>
    </w:p>
    <w:p w:rsidR="0085788B" w:rsidRPr="00AA037A" w:rsidRDefault="0085788B" w:rsidP="0085788B">
      <w:pPr>
        <w:pStyle w:val="P00"/>
        <w:spacing w:before="0"/>
        <w:ind w:left="1021" w:right="1134"/>
        <w:rPr>
          <w:rStyle w:val="default"/>
          <w:rFonts w:ascii="FrankRuehl" w:hAnsi="FrankRuehl" w:cs="FrankRuehl"/>
          <w:noProof w:val="0"/>
          <w:vanish/>
          <w:sz w:val="20"/>
          <w:szCs w:val="20"/>
          <w:shd w:val="clear" w:color="auto" w:fill="FFFF99"/>
          <w:rtl/>
        </w:rPr>
      </w:pPr>
      <w:hyperlink r:id="rId28" w:history="1">
        <w:r w:rsidRPr="00AA037A">
          <w:rPr>
            <w:rStyle w:val="Hyperlink"/>
            <w:rFonts w:ascii="FrankRuehl" w:hAnsi="FrankRuehl" w:cs="FrankRuehl" w:hint="cs"/>
            <w:noProof w:val="0"/>
            <w:vanish/>
            <w:szCs w:val="20"/>
            <w:shd w:val="clear" w:color="auto" w:fill="FFFF99"/>
            <w:rtl/>
          </w:rPr>
          <w:t>ק"ת תשפ"ג מס' 10458</w:t>
        </w:r>
      </w:hyperlink>
      <w:r w:rsidRPr="00AA037A">
        <w:rPr>
          <w:rStyle w:val="default"/>
          <w:rFonts w:ascii="FrankRuehl" w:hAnsi="FrankRuehl" w:cs="FrankRuehl" w:hint="cs"/>
          <w:noProof w:val="0"/>
          <w:vanish/>
          <w:sz w:val="20"/>
          <w:szCs w:val="20"/>
          <w:shd w:val="clear" w:color="auto" w:fill="FFFF99"/>
          <w:rtl/>
        </w:rPr>
        <w:t xml:space="preserve"> מיום 27.12.2022 עמ' 628</w:t>
      </w:r>
    </w:p>
    <w:p w:rsidR="0085788B" w:rsidRPr="005E1957" w:rsidRDefault="0085788B" w:rsidP="0085788B">
      <w:pPr>
        <w:pStyle w:val="P00"/>
        <w:ind w:left="1021" w:right="1134"/>
        <w:rPr>
          <w:rStyle w:val="default"/>
          <w:rFonts w:cs="FrankRuehl"/>
          <w:strike/>
          <w:noProof w:val="0"/>
          <w:sz w:val="2"/>
          <w:szCs w:val="2"/>
          <w:rtl/>
        </w:rPr>
      </w:pPr>
      <w:r w:rsidRPr="00AA037A">
        <w:rPr>
          <w:rStyle w:val="default"/>
          <w:rFonts w:cs="FrankRuehl"/>
          <w:noProof w:val="0"/>
          <w:vanish/>
          <w:sz w:val="22"/>
          <w:szCs w:val="22"/>
          <w:shd w:val="clear" w:color="auto" w:fill="FFFF99"/>
          <w:rtl/>
        </w:rPr>
        <w:t>(ג)</w:t>
      </w:r>
      <w:r w:rsidRPr="00AA037A">
        <w:rPr>
          <w:rStyle w:val="default"/>
          <w:rFonts w:cs="FrankRuehl"/>
          <w:noProof w:val="0"/>
          <w:vanish/>
          <w:sz w:val="22"/>
          <w:szCs w:val="22"/>
          <w:shd w:val="clear" w:color="auto" w:fill="FFFF99"/>
          <w:rtl/>
        </w:rPr>
        <w:tab/>
        <w:t xml:space="preserve">מחזיק ביחידת דיור במועצות האזוריות המנויות בפרטים </w:t>
      </w:r>
      <w:r w:rsidRPr="00AA037A">
        <w:rPr>
          <w:rStyle w:val="default"/>
          <w:rFonts w:cs="FrankRuehl"/>
          <w:strike/>
          <w:noProof w:val="0"/>
          <w:vanish/>
          <w:sz w:val="22"/>
          <w:szCs w:val="22"/>
          <w:shd w:val="clear" w:color="auto" w:fill="FFFF99"/>
          <w:rtl/>
        </w:rPr>
        <w:t>(17), (19) ו-(48)</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(15), (17) ו-(46)</w:t>
      </w:r>
      <w:r w:rsidRPr="00AA037A">
        <w:rPr>
          <w:rStyle w:val="default"/>
          <w:rFonts w:cs="FrankRuehl"/>
          <w:noProof w:val="0"/>
          <w:vanish/>
          <w:sz w:val="22"/>
          <w:szCs w:val="22"/>
          <w:shd w:val="clear" w:color="auto" w:fill="FFFF99"/>
          <w:rtl/>
        </w:rPr>
        <w:t xml:space="preserve"> בתוספת השישית או מחזיק ביחידת דיור ברשויות מקומיות שייכללו בתחום קו מיעוט משקעים כמשמעותו בסעיף 8ד(3) לכללי קיצוב המים, רשאי להגיש למועצה האזורית בקשה להפחתת כמויות המים לצורך חיובו בתשלומי ביוב בעקבות השקיית גינון, באמצעות בקשה הערוכה לפי נוסח טופס 1 הקבוע בתוספת השביעית; ניתן למלא טופס כאמור גם בטופס אלקטרוני דרך קישור באתר האינטרנט של המועצה האזורית;</w:t>
      </w:r>
      <w:bookmarkEnd w:id="38"/>
    </w:p>
    <w:p w:rsidR="0085788B" w:rsidRDefault="0085788B" w:rsidP="0085788B">
      <w:pPr>
        <w:pStyle w:val="P00"/>
        <w:spacing w:before="72"/>
        <w:ind w:left="0" w:right="1134"/>
        <w:rPr>
          <w:rStyle w:val="default"/>
          <w:rFonts w:cs="FrankRuehl"/>
          <w:noProof w:val="0"/>
          <w:rtl/>
        </w:rPr>
      </w:pPr>
      <w:bookmarkStart w:id="39" w:name="Seif33"/>
      <w:bookmarkEnd w:id="39"/>
      <w:r>
        <w:rPr>
          <w:lang w:eastAsia="en-US"/>
        </w:rPr>
        <w:pict>
          <v:rect id="_x0000_s2127" style="position:absolute;left:0;text-align:left;margin-left:464.5pt;margin-top:8.05pt;width:75.05pt;height:34.5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PF6gIAAGsGAAAOAAAAZHJzL2Uyb0RvYy54bWysVduO0zAQfUfiHyy/Z+O0aZtEm0Vt0iCk&#10;BVYsfICbOI1FYgfbu+mC+HfGTq8LD4ilD9HYHo/PnDMzvX6z61r0yJTmUqQ4uCIYMVHKiottir98&#10;LrwII22oqGgrBUvxE9P4zc3rV9dDn7CJbGRbMYUgiNDJ0Ke4MaZPfF+XDeuovpI9E3BYS9VRA0u1&#10;9StFB4jetf6EkLk/SFX1SpZMa9jNx0N84+LXNSvNx7rWzKA2xYDNuK9y3439+jfXNNkq2je83MOg&#10;/4Cio1zAo8dQOTUUPSj+W6iOl0pqWZurUna+rGteMpcDZBOQZ9ncN7RnLhcgR/dHmvT/C1t+eLxT&#10;iFegXYyRoB1o9AlYo2LbMjSJJpahodcJON73d8rmqPtbWX7VSMisAT+2VEoODaMV4Aqsv39xwS40&#10;XEWb4b2sID59MNKRtatVZwMCDWjnNHk6asJ2BpWwGc+mwXSGUQlHQUxmxGnm0+RwuVfavGWyQ9ZI&#10;sQLwLjh9vNXGgqHJwcW+JWTB29bJ3oqLDXAcd5irm/E2TQAImNbTQnKa/ohJvI7WUeiFk/naC0me&#10;e8siC715ESxm+TTPsjz4aVEEYdLwqmLCPnqoryD8O/32lT5WxrHCtGx5ZcNZSFptN1mr0COF+i7c&#10;zwkAJyc3/xKGowRyeZZSMAnJahJ7xTxaeGERzrx4QSKPBPEqnpMwDvPiMqVbLtjLU0JDiqfAmtPs&#10;DPSz3AgpiqP0F24dNzBBWt6lOCL2N/a0rce1qJzQhvJ2tM+osPD/TMWymJFFOI28xWI29cLpmnir&#10;qMi8ZRbM54v1Klutn6m7dhWjX86G0+Ss/M7w7t84QYZ6PdSmazjbY2Ovmt1mN/a0I8M24EZWT9CC&#10;SkKLwByEiQ1GI9V3jAaYfinW3x6oYhi17wS0sR2VB0MdjM3BoKKEqyk2GI1mZsaR+tArvm0gcuDk&#10;FHIJrV5z14YnFJCCXcBEc8nsp68dmedr53X6j7j5BQAA//8DAFBLAwQUAAYACAAAACEAkqKHFN4A&#10;AAAKAQAADwAAAGRycy9kb3ducmV2LnhtbEyPQU/DMAyF70j8h8hIXNCWtoKxlqYTQhriykBovXlt&#10;aCsSp0qytfx7vBO72X5Pz98rN7M14qR9GBwpSJcJCE2NawfqFHx+bBdrECEitWgcaQW/OsCmur4q&#10;sWjdRO/6tIud4BAKBSroYxwLKUPTa4th6UZNrH07bzHy6jvZepw43BqZJclKWhyIP/Q46pdeNz+7&#10;o1UgsfZ36209fL2alPxbVk9h/6DU7c38/AQi6jn+m+GMz+hQMdPBHakNwijIs5y7RBZWKYizIXnM&#10;eToouOeLrEp5WaH6AwAA//8DAFBLAQItABQABgAIAAAAIQC2gziS/gAAAOEBAAATAAAAAAAAAAAA&#10;AAAAAAAAAABbQ29udGVudF9UeXBlc10ueG1sUEsBAi0AFAAGAAgAAAAhADj9If/WAAAAlAEAAAsA&#10;AAAAAAAAAAAAAAAALwEAAF9yZWxzLy5yZWxzUEsBAi0AFAAGAAgAAAAhAI+c48XqAgAAawYAAA4A&#10;AAAAAAAAAAAAAAAALgIAAGRycy9lMm9Eb2MueG1sUEsBAi0AFAAGAAgAAAAhAJKihxTeAAAACgEA&#10;AA8AAAAAAAAAAAAAAAAARAUAAGRycy9kb3ducmV2LnhtbFBLBQYAAAAABAAEAPMAAABPBgAAAAA=&#10;" o:allowincell="f" filled="f" stroked="f" strokecolor="lime" strokeweight=".25pt">
            <v:textbox inset="0,0,0,0">
              <w:txbxContent>
                <w:p w:rsidR="0085788B" w:rsidRDefault="0085788B" w:rsidP="0085788B">
                  <w:pPr>
                    <w:spacing w:line="160" w:lineRule="exact"/>
                    <w:jc w:val="left"/>
                    <w:rPr>
                      <w:rFonts w:cs="Miriam"/>
                      <w:sz w:val="18"/>
                      <w:szCs w:val="18"/>
                      <w:rtl/>
                    </w:rPr>
                  </w:pPr>
                  <w:r>
                    <w:rPr>
                      <w:rFonts w:cs="Miriam" w:hint="cs"/>
                      <w:sz w:val="18"/>
                      <w:szCs w:val="18"/>
                      <w:rtl/>
                    </w:rPr>
                    <w:t>תשלומי מים וביוב לספק כפרי רב-יישובי</w:t>
                  </w:r>
                </w:p>
                <w:p w:rsidR="0085788B" w:rsidRDefault="0085788B" w:rsidP="0085788B">
                  <w:pPr>
                    <w:spacing w:line="160" w:lineRule="exact"/>
                    <w:jc w:val="left"/>
                    <w:rPr>
                      <w:rFonts w:cs="Miriam"/>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11</w:t>
      </w:r>
      <w:r>
        <w:rPr>
          <w:rStyle w:val="default"/>
          <w:rFonts w:cs="FrankRuehl" w:hint="cs"/>
          <w:rtl/>
        </w:rPr>
        <w:t>א</w:t>
      </w:r>
      <w:r w:rsidRPr="0085788B">
        <w:rPr>
          <w:rStyle w:val="default"/>
          <w:rFonts w:cs="FrankRuehl"/>
          <w:rtl/>
        </w:rPr>
        <w:t>.</w:t>
      </w:r>
      <w:r w:rsidRPr="0085788B">
        <w:rPr>
          <w:rStyle w:val="default"/>
          <w:rFonts w:cs="FrankRuehl"/>
          <w:rtl/>
        </w:rPr>
        <w:tab/>
      </w:r>
      <w:r>
        <w:rPr>
          <w:rStyle w:val="default"/>
          <w:rFonts w:cs="FrankRuehl" w:hint="cs"/>
          <w:noProof w:val="0"/>
          <w:rtl/>
        </w:rPr>
        <w:t>(א)</w:t>
      </w:r>
      <w:r>
        <w:rPr>
          <w:rStyle w:val="default"/>
          <w:rFonts w:cs="FrankRuehl"/>
          <w:noProof w:val="0"/>
          <w:rtl/>
        </w:rPr>
        <w:tab/>
      </w:r>
      <w:r>
        <w:rPr>
          <w:rStyle w:val="default"/>
          <w:rFonts w:cs="FrankRuehl" w:hint="cs"/>
          <w:noProof w:val="0"/>
          <w:rtl/>
        </w:rPr>
        <w:t>חיוב צרכן בתחום ספק כפרי רב-יישובי בעד שירותי מים וביוב, יהיה לפי מ"ר של מים שנצרכו.</w:t>
      </w:r>
    </w:p>
    <w:p w:rsidR="0085788B" w:rsidRDefault="0085788B" w:rsidP="0085788B">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צרכן, למעט ספק, המקבל שירותי מים מספק כפרי רב-יישובי, יחויב גם בעד שירותי ביוב אף אם אינו מקבל ממנו שירותי ביוב, למעט לגבי מים שאינם מוזרמים לביוב.</w:t>
      </w:r>
    </w:p>
    <w:p w:rsidR="0085788B" w:rsidRDefault="0085788B" w:rsidP="0085788B">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חיוב בעד שירותי ביוב יהיה לפי כמות מים במ"ק שנצרכו.</w:t>
      </w:r>
    </w:p>
    <w:p w:rsidR="0085788B" w:rsidRDefault="0085788B" w:rsidP="0085788B">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Pr>
          <w:rStyle w:val="default"/>
          <w:rFonts w:cs="FrankRuehl" w:hint="cs"/>
          <w:noProof w:val="0"/>
          <w:rtl/>
        </w:rPr>
        <w:t>על אף האמור בסעיף קטן (ג), לגבי צרכן הצורך גם מים שאינם מוזרמים לביוב יחולו הוראות אלה:</w:t>
      </w:r>
    </w:p>
    <w:p w:rsidR="0085788B" w:rsidRDefault="0085788B" w:rsidP="0085788B">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חיוב צרכן בעד שירותי מים וביוב ייעשה לפי הוראות אלה:</w:t>
      </w:r>
    </w:p>
    <w:p w:rsidR="0085788B" w:rsidRDefault="0085788B" w:rsidP="0085788B">
      <w:pPr>
        <w:pStyle w:val="P00"/>
        <w:spacing w:before="72"/>
        <w:ind w:left="1474" w:right="1134"/>
        <w:rPr>
          <w:rStyle w:val="default"/>
          <w:rFonts w:cs="FrankRuehl"/>
          <w:noProof w:val="0"/>
          <w:rtl/>
        </w:rPr>
      </w:pPr>
      <w:r>
        <w:rPr>
          <w:rStyle w:val="default"/>
          <w:rFonts w:cs="FrankRuehl" w:hint="cs"/>
          <w:noProof w:val="0"/>
          <w:rtl/>
        </w:rPr>
        <w:t>(א)</w:t>
      </w:r>
      <w:r>
        <w:rPr>
          <w:rStyle w:val="default"/>
          <w:rFonts w:cs="FrankRuehl"/>
          <w:noProof w:val="0"/>
          <w:rtl/>
        </w:rPr>
        <w:tab/>
      </w:r>
      <w:r>
        <w:rPr>
          <w:rStyle w:val="default"/>
          <w:rFonts w:cs="FrankRuehl" w:hint="cs"/>
          <w:noProof w:val="0"/>
          <w:rtl/>
        </w:rPr>
        <w:t xml:space="preserve">כמויות המים שיחויבו בעד שירותי מים וביוב בעד תקופה המתחילה ב-1 באפריל בכל שנה ומסתיימת ב-30 בנובמבר באותה שנה (בפסקה זו </w:t>
      </w:r>
      <w:r>
        <w:rPr>
          <w:rStyle w:val="default"/>
          <w:rFonts w:cs="FrankRuehl"/>
          <w:noProof w:val="0"/>
          <w:rtl/>
        </w:rPr>
        <w:t>–</w:t>
      </w:r>
      <w:r>
        <w:rPr>
          <w:rStyle w:val="default"/>
          <w:rFonts w:cs="FrankRuehl" w:hint="cs"/>
          <w:noProof w:val="0"/>
          <w:rtl/>
        </w:rPr>
        <w:t xml:space="preserve"> תקופת החיוב), יחושבו לפי כמויות מים ממוצעות יומיות שנמדדו בתקופה המתחילה ב-1 בדצמבר בשנה הקודמת לתקופת החיוב ומסתיימת ב-31 במרס בשנה שבה תקופת החיוב (בפסקה זו </w:t>
      </w:r>
      <w:r>
        <w:rPr>
          <w:rStyle w:val="default"/>
          <w:rFonts w:cs="FrankRuehl"/>
          <w:noProof w:val="0"/>
          <w:rtl/>
        </w:rPr>
        <w:t>–</w:t>
      </w:r>
      <w:r>
        <w:rPr>
          <w:rStyle w:val="default"/>
          <w:rFonts w:cs="FrankRuehl" w:hint="cs"/>
          <w:noProof w:val="0"/>
          <w:rtl/>
        </w:rPr>
        <w:t xml:space="preserve"> תקופת החורף), במכפלה של סך כל הימים בתקופת החיוב בחלוקה ל-0.6 או כמות המים שנקראה במד-המים של המחזיק ביחידת דיור בתקופת המחיוב, לפי הנמוך משניהם;</w:t>
      </w:r>
    </w:p>
    <w:p w:rsidR="0085788B" w:rsidRDefault="0085788B" w:rsidP="0085788B">
      <w:pPr>
        <w:pStyle w:val="P00"/>
        <w:spacing w:before="72"/>
        <w:ind w:left="1474" w:right="1134"/>
        <w:rPr>
          <w:rStyle w:val="default"/>
          <w:rFonts w:cs="FrankRuehl"/>
          <w:noProof w:val="0"/>
          <w:rtl/>
        </w:rPr>
      </w:pPr>
      <w:r>
        <w:rPr>
          <w:rStyle w:val="default"/>
          <w:rFonts w:cs="FrankRuehl" w:hint="cs"/>
          <w:noProof w:val="0"/>
          <w:rtl/>
        </w:rPr>
        <w:t>(ב)</w:t>
      </w:r>
      <w:r>
        <w:rPr>
          <w:rStyle w:val="default"/>
          <w:rFonts w:cs="FrankRuehl"/>
          <w:noProof w:val="0"/>
          <w:rtl/>
        </w:rPr>
        <w:tab/>
      </w:r>
      <w:r>
        <w:rPr>
          <w:rStyle w:val="default"/>
          <w:rFonts w:cs="FrankRuehl" w:hint="cs"/>
          <w:noProof w:val="0"/>
          <w:rtl/>
        </w:rPr>
        <w:t>כמות המים והביוב לצורך חיוב יחידת דיור בתשלומי הביוב בעד תקופת החורף, תחושב לפי כמות המים שנקראה במד-המים של המחזיק ביחידת דיור בתקופת החורף;</w:t>
      </w:r>
    </w:p>
    <w:p w:rsidR="0085788B" w:rsidRDefault="0085788B" w:rsidP="00BA624D">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חיוב צרכן בעד שירותי מים ייעשה לפי כמות המים, במ"ק, שהיא ההפרש שבין הכמות שנמדדה לבין הכמות שחויבה בתעריף המים והביוב לפי פסקה (1), במכפלת התעריף לשירותי מים לפי סעיף 3 לכללי התעריפים לתאגידים;</w:t>
      </w:r>
    </w:p>
    <w:p w:rsidR="0085788B" w:rsidRDefault="0085788B" w:rsidP="00BA624D">
      <w:pPr>
        <w:pStyle w:val="P00"/>
        <w:spacing w:before="72"/>
        <w:ind w:left="1021"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מחזיק ביחידת דיור במועצות האזוריות המנויות בפרטים (15), (17) ו-(46) בתוספת השישית או מחזיק ביחידת דיור ברשויות מקומיות שייכללו בתחום קו מיעוט משקעים כמשמעותו בסעיף 8ד(ב)(3) לכללי קיצוב המים, רשאי להגיש לספק הרב-יישובי בקשה להפחתת כמויות המים לצורך חיובו בתשלומי ביוב בעקבות השקיית גינון, באמצעות בקשה הערוכה לפי נוסח טופס 1 בתוספת השביעית;</w:t>
      </w:r>
    </w:p>
    <w:p w:rsidR="0085788B" w:rsidRDefault="0085788B" w:rsidP="00BA624D">
      <w:pPr>
        <w:pStyle w:val="P00"/>
        <w:spacing w:before="72"/>
        <w:ind w:left="1021" w:right="1134"/>
        <w:rPr>
          <w:rStyle w:val="default"/>
          <w:rFonts w:cs="FrankRuehl"/>
          <w:noProof w:val="0"/>
          <w:rtl/>
        </w:rPr>
      </w:pPr>
      <w:r>
        <w:rPr>
          <w:rStyle w:val="default"/>
          <w:rFonts w:cs="FrankRuehl" w:hint="cs"/>
          <w:noProof w:val="0"/>
          <w:rtl/>
        </w:rPr>
        <w:t>(4)</w:t>
      </w:r>
      <w:r>
        <w:rPr>
          <w:rStyle w:val="default"/>
          <w:rFonts w:cs="FrankRuehl"/>
          <w:noProof w:val="0"/>
          <w:rtl/>
        </w:rPr>
        <w:tab/>
      </w:r>
      <w:r w:rsidR="00676539">
        <w:rPr>
          <w:rStyle w:val="default"/>
          <w:rFonts w:cs="FrankRuehl" w:hint="cs"/>
          <w:noProof w:val="0"/>
          <w:rtl/>
        </w:rPr>
        <w:t>מצא ספק כפרי רב-יישובי כי כמות המים לחיוב מחזיק ביחידת דיור לפי פסקה (1) אינה משקפת את שימושיו ביחידת הדיור, רשאי הספק לדרוש ממנו למסור פרטים לצורך חיובו בתשלומי הביוב באמצעות בקשה הערוכה לפי נוסח טופס 1 בתוספת השביעית; לדרישה כאמור יצורפו נימוקי הספק; נדרש מחזיק ביחידת דיור להגיש בקשה כאמור ולא עשה כן, יחייבו הספק בתשלומי ביוב לפי פסקה (1) או סעיף קטן (ג), לפי שיקול דעתו;</w:t>
      </w:r>
    </w:p>
    <w:p w:rsidR="00676539" w:rsidRDefault="00676539" w:rsidP="00BA624D">
      <w:pPr>
        <w:pStyle w:val="P00"/>
        <w:spacing w:before="72"/>
        <w:ind w:left="1021" w:right="1134"/>
        <w:rPr>
          <w:rStyle w:val="default"/>
          <w:rFonts w:cs="FrankRuehl"/>
          <w:noProof w:val="0"/>
          <w:rtl/>
        </w:rPr>
      </w:pPr>
      <w:r>
        <w:rPr>
          <w:rStyle w:val="default"/>
          <w:rFonts w:cs="FrankRuehl" w:hint="cs"/>
          <w:noProof w:val="0"/>
          <w:rtl/>
        </w:rPr>
        <w:t>(5)</w:t>
      </w:r>
      <w:r>
        <w:rPr>
          <w:rStyle w:val="default"/>
          <w:rFonts w:cs="FrankRuehl"/>
          <w:noProof w:val="0"/>
          <w:rtl/>
        </w:rPr>
        <w:tab/>
      </w:r>
      <w:r>
        <w:rPr>
          <w:rStyle w:val="default"/>
          <w:rFonts w:cs="FrankRuehl" w:hint="cs"/>
          <w:noProof w:val="0"/>
          <w:rtl/>
        </w:rPr>
        <w:t>ספק כפרי רב-יישובי יאפשר להגיש את טופס 1 בתוספת השביעית גם באמצעות טופס מקוון באתר האינטרנט שלו.</w:t>
      </w:r>
    </w:p>
    <w:p w:rsidR="0085788B" w:rsidRPr="00AA037A" w:rsidRDefault="0085788B" w:rsidP="0085788B">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40" w:name="Rov154"/>
      <w:r w:rsidRPr="00AA037A">
        <w:rPr>
          <w:rStyle w:val="default"/>
          <w:rFonts w:ascii="FrankRuehl" w:hAnsi="FrankRuehl" w:cs="FrankRuehl"/>
          <w:noProof w:val="0"/>
          <w:vanish/>
          <w:color w:val="FF0000"/>
          <w:sz w:val="20"/>
          <w:szCs w:val="20"/>
          <w:shd w:val="clear" w:color="auto" w:fill="FFFF99"/>
          <w:rtl/>
        </w:rPr>
        <w:t>מיום 7.3.2023</w:t>
      </w:r>
    </w:p>
    <w:p w:rsidR="0085788B" w:rsidRPr="00AA037A" w:rsidRDefault="0085788B" w:rsidP="0085788B">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85788B" w:rsidRPr="00AA037A" w:rsidRDefault="0085788B" w:rsidP="0085788B">
      <w:pPr>
        <w:pStyle w:val="P00"/>
        <w:spacing w:before="0"/>
        <w:ind w:left="0" w:right="1134"/>
        <w:rPr>
          <w:rStyle w:val="default"/>
          <w:rFonts w:ascii="FrankRuehl" w:hAnsi="FrankRuehl" w:cs="FrankRuehl"/>
          <w:noProof w:val="0"/>
          <w:vanish/>
          <w:sz w:val="20"/>
          <w:szCs w:val="20"/>
          <w:shd w:val="clear" w:color="auto" w:fill="FFFF99"/>
          <w:rtl/>
        </w:rPr>
      </w:pPr>
      <w:hyperlink r:id="rId29"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85788B" w:rsidRPr="00676539" w:rsidRDefault="0085788B" w:rsidP="00676539">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11א</w:t>
      </w:r>
      <w:bookmarkEnd w:id="40"/>
    </w:p>
    <w:p w:rsidR="00E3447C" w:rsidRDefault="00E3447C" w:rsidP="004E24BD">
      <w:pPr>
        <w:pStyle w:val="P00"/>
        <w:spacing w:before="72"/>
        <w:ind w:left="0" w:right="1134"/>
        <w:rPr>
          <w:rStyle w:val="default"/>
          <w:rFonts w:cs="FrankRuehl"/>
          <w:noProof w:val="0"/>
          <w:rtl/>
        </w:rPr>
      </w:pPr>
      <w:bookmarkStart w:id="41" w:name="Seif11"/>
      <w:bookmarkEnd w:id="41"/>
      <w:r>
        <w:rPr>
          <w:lang w:eastAsia="en-US"/>
        </w:rPr>
        <w:pict>
          <v:rect id="Rectangle 283" o:spid="_x0000_s2061" style="position:absolute;left:0;text-align:left;margin-left:464.5pt;margin-top:8.05pt;width:75.05pt;height:21.8pt;z-index:251621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f6gIAAGsGAAAOAAAAZHJzL2Uyb0RvYy54bWysVduOmzAQfa/Uf7D8zgIJIYCWVAkJVaVt&#10;u+q2H+CACVbBprYTsq367x2b3NuHqts8oLE9Hp+ZM2dy/2bfNmhHpWKCp9i/8zCivBAl45sUf/mc&#10;OxFGShNekkZwmuJnqvCb2etX932X0JGoRVNSiSAIV0nfpbjWuktcVxU1bYm6Ex3lcFgJ2RINS7lx&#10;S0l6iN427sjzQrcXsuykKKhSsLscDvHMxq8qWuiPVaWoRk2KAZu2X2m/a/N1Z/ck2UjS1aw4wCD/&#10;gKIljMOjp1BLognaSvZbqJYVUihR6btCtK6oKlZQmwNk43s32TzVpKM2FyiO6k5lUv8vbPFh9ygR&#10;K4E7YIqTFjj6BFUjfNNQNIrGpkJ9pxJwfOoepclRdQ+i+KoQF1kNfnQupehrSkrA5Rt/9+qCWSi4&#10;itb9e1FCfLLVwhZrX8nWBIQyoL3l5PnECd1rVMBmPBn74wlGBRyNpmEUWs5ckhwvd1Lpt1S0yBgp&#10;lgDeBie7B6UNGJIcXcxbXOSsaSztDb/aAMdhh9q+GW6TBICAaTwNJMvpj9iLV9EqCpxgFK6cwFsu&#10;nXmeBU6Y+9PJcrzMsqX/06Dwg6RmZUm5efTYX37wd/wdOn3ojFOHKdGw0oQzkJTcrLNGoh2B/s7t&#10;zxIAJ2c39xqGLQnkcpOSPwq8xSh28jCaOkEeTJx46kWO58eLOPSCOFjm1yk9ME5fnhLqUzyGqlnO&#10;LkDf5OZ5ee4dqb9ya5mGCdKwNsWRZ36Dpk0/rnhpidaENYN9UQoD/8+lmOcTbxqMI2c6nYydYLzy&#10;nEWUZ84888Nwulpki9UNuyvbMerl1bCcXLTfBd7DG2fI0K/H3rSCMxobtKr36/2gaStHI8C1KJ9B&#10;glKARGAOwsQGoxbyO0Y9TL8Uq29bIilGzTsOMjaj8mjIo7E+GoQXcDXFGqPBzPQwUredZJsaIvuW&#10;Ti7mIPWKWRmeUUAKZgETzSZzmL5mZF6urdf5P2L2CwAA//8DAFBLAwQUAAYACAAAACEAPloeat8A&#10;AAAKAQAADwAAAGRycy9kb3ducmV2LnhtbEyPzU7DMBCE70i8g7VIXFDrJFJ/ksapEFIRVwpC5LaN&#10;lyQiXke224S3xz3BbUczmv2m3M9mEBdyvresIF0mIIgbq3tuFby/HRZbED4gaxwsk4If8rCvbm9K&#10;LLSd+JUux9CKWMK+QAVdCGMhpW86MuiXdiSO3pd1BkOUrpXa4RTLzSCzJFlLgz3HDx2O9NRR8308&#10;GwUSa/ewPdT9x/OQsnvJ6sl/rpS6v5sfdyACzeEvDFf8iA5VZDrZM2svBgV5lsctIRrrFMQ1kGzy&#10;eJ0UrPINyKqU/ydUvwAAAP//AwBQSwECLQAUAAYACAAAACEAtoM4kv4AAADhAQAAEwAAAAAAAAAA&#10;AAAAAAAAAAAAW0NvbnRlbnRfVHlwZXNdLnhtbFBLAQItABQABgAIAAAAIQA4/SH/1gAAAJQBAAAL&#10;AAAAAAAAAAAAAAAAAC8BAABfcmVscy8ucmVsc1BLAQItABQABgAIAAAAIQAidURf6gIAAGsGAAAO&#10;AAAAAAAAAAAAAAAAAC4CAABkcnMvZTJvRG9jLnhtbFBLAQItABQABgAIAAAAIQA+Wh5q3wAAAAoB&#10;AAAPAAAAAAAAAAAAAAAAAEQFAABkcnMvZG93bnJldi54bWxQSwUGAAAAAAQABADzAAAAUAYAAAAA&#10;" o:allowincell="f" filled="f" stroked="f" strokecolor="lime" strokeweight=".25pt">
            <v:textbox inset="0,0,0,0">
              <w:txbxContent>
                <w:p w:rsidR="00E3447C" w:rsidRDefault="00E3447C" w:rsidP="004A5BA6">
                  <w:pPr>
                    <w:spacing w:line="160" w:lineRule="exact"/>
                    <w:jc w:val="left"/>
                    <w:rPr>
                      <w:rFonts w:cs="Miriam"/>
                      <w:noProof/>
                      <w:sz w:val="18"/>
                      <w:szCs w:val="18"/>
                      <w:rtl/>
                    </w:rPr>
                  </w:pPr>
                  <w:r>
                    <w:rPr>
                      <w:rFonts w:cs="Miriam"/>
                      <w:sz w:val="18"/>
                      <w:szCs w:val="18"/>
                      <w:rtl/>
                    </w:rPr>
                    <w:t>חובת מסירת מידע וחיוב לפי הערכה</w:t>
                  </w:r>
                </w:p>
              </w:txbxContent>
            </v:textbox>
            <w10:anchorlock/>
          </v:rect>
        </w:pict>
      </w:r>
      <w:r>
        <w:rPr>
          <w:rStyle w:val="big-number"/>
          <w:rFonts w:cs="Miriam"/>
          <w:noProof w:val="0"/>
          <w:szCs w:val="32"/>
          <w:rtl/>
        </w:rPr>
        <w:t>12</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ספק אחר ימסור למועצה האזורית, לפי דרישתה, כל נתון ופרט מידע לצורך קביעת כמות המים שנצרכה בנכס המצוי בתחומו, ובכלל זה מידע כמפורט ובאופן האמור בסעיפים 6(ב) ו-(ד) לכללי קיצוב המים.</w:t>
      </w:r>
    </w:p>
    <w:p w:rsidR="00E3447C" w:rsidRDefault="00E3447C" w:rsidP="004E24BD">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לא קיבלה המועצה האזורית מידע כאמור בסעיף קטן (א) בחלוף 30 ימים ממועד הדרישה לפי סעיף קטן (א), בכלל או בהיקף המאפשר את חיובו של הצרכן בתשלומי ביוב, והספק האחר סירב להשלים את המידע הדרוש למועצה האזורית לצורך החיוב, תודיע על כך המועצה האזורית לרשות  הממשלתית בכתב, ותצרף לפנייתה את כל המסמכים המצויים בידה בעניין ובכלל זה העתקים מפניותיה לספק האחר והתייחסות הספק האחר; הרשות הממשלתית רשאית לתת הוראות כאמור בפרט 1 בתוספת התשיעית, והספק האחר או המועצה האזורית, לפי העניין, יפעלו לפי הוראותיה.</w:t>
      </w:r>
    </w:p>
    <w:p w:rsidR="00E3447C" w:rsidRDefault="00E3447C" w:rsidP="004E24BD">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חלפו 90 ימים מהודעת המועצה האזורית לרשות הממשלתית כאמור בסעיף קטן (ב) ולא ניתנה הוראה אחרת של הרשות הממשלתית כאמור בפרט 1 בתוספת התשיעית, המועצה האזורית רשאית לחייב את הצרכן בתשלומי ביוב לפי כמויות שפכים כאמור בפרט 2 בתוספת התשיעית, ובלבד שמסרה לרשות הממשלתית הודעה על כוונתה לעשות כן שבעה ימים מראש לפחות; חיוב הצרכן במתכונת האמורה ייעשה כל עוד לא קיבלה המועצה האזורית את המידע הנוגע לכמות המים מספק המים, ואולם חיוב כאמור לתקופה העולה על 12 חודשים מותנה בהצגת דרישה נוספת לספק והודעה נוספת לרשות המים באופן ובמועדים באמורים בסעיפים קטנים (א) ו-(ב), וכך מדי 12 חודשים.</w:t>
      </w:r>
    </w:p>
    <w:p w:rsidR="00E3447C" w:rsidRDefault="00E3447C" w:rsidP="004E24BD">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צרכן רשאי לפנות אל המועצה האזורית בבקשה לעדכון כמויות המים לחישוב תשלומי הביוב חלף החיוב כאמור בסעיף קטן (ג), ובלבד שעמד בכל אלה:</w:t>
      </w:r>
    </w:p>
    <w:p w:rsidR="00E3447C" w:rsidRDefault="00E3447C" w:rsidP="008B329B">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צירף לבקשתו את חשבונות המים הנוגעים לעניין שלפיהם חייב אותו הספק;</w:t>
      </w:r>
    </w:p>
    <w:p w:rsidR="00E3447C" w:rsidRDefault="00E3447C" w:rsidP="008B329B">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צירף כל מסמך אחר בעניין זה לפי דרישת המועצה האזורית;</w:t>
      </w:r>
    </w:p>
    <w:p w:rsidR="00E3447C" w:rsidRDefault="00E3447C" w:rsidP="008B329B">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לא חלפו 12 חודשים מיום שהמועצה האזורית הוציאה את דרישת החיוב.</w:t>
      </w:r>
    </w:p>
    <w:p w:rsidR="00E3447C" w:rsidRDefault="00E3447C" w:rsidP="004E24BD">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יראו בקשה של צרכן לעדכון כמויות המים לפי סעיף קטן (ד) כבקשה להחזר תשלום יתר ששולם במועד הגשת הבקשה, ויחול לעניין זה סעיף 19.</w:t>
      </w:r>
    </w:p>
    <w:p w:rsidR="00E3447C" w:rsidRDefault="00E3447C" w:rsidP="0020505C">
      <w:pPr>
        <w:pStyle w:val="P00"/>
        <w:spacing w:before="72"/>
        <w:ind w:left="0" w:right="1134"/>
        <w:rPr>
          <w:rStyle w:val="default"/>
          <w:rFonts w:cs="FrankRuehl"/>
          <w:noProof w:val="0"/>
          <w:rtl/>
        </w:rPr>
      </w:pPr>
      <w:bookmarkStart w:id="42" w:name="Seif13"/>
      <w:bookmarkEnd w:id="42"/>
      <w:r>
        <w:rPr>
          <w:lang w:eastAsia="en-US"/>
        </w:rPr>
        <w:pict>
          <v:rect id="Rectangle 431" o:spid="_x0000_s2062" style="position:absolute;left:0;text-align:left;margin-left:464.5pt;margin-top:8.05pt;width:75.05pt;height:28.75pt;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Ku6wIAAGsGAAAOAAAAZHJzL2Uyb0RvYy54bWysVcGOmzAQvVfqP1i+s0AgJERLqgRCVWnb&#10;rrrtBzhgglWwqe0s2Vb9945NyCZpD1W3OaCxPR6/N29mcvvm0DbokUrFBE+wf+NhRHkhSsZ3Cf7y&#10;OXfmGClNeEkawWmCn6jCb5avX9323YJORC2akkoEQbha9F2Ca627heuqoqYtUTeioxwOKyFbomEp&#10;d24pSQ/R28adeF7k9kKWnRQFVQp2s+EQL238qqKF/lhVimrUJBiwafuV9rs1X3d5SxY7SbqaFUcY&#10;5B9QtIRxePQUKiOaoL1kv4VqWSGFEpW+KUTriqpiBbUcgI3vXbF5qElHLRdIjupOaVL/L2zx4fFe&#10;IlaCdjOMOGlBo0+QNcJ3DUVh4JsM9Z1agONDdy8NR9XdieKrQlykNfjRlZSirykpAZf1dy8umIWC&#10;q2jbvxclxCd7LWyyDpVsTUBIAzpYTZ5OmtCDRgVsxtPAD6YYFXA0iUI/spq5ZDFe7qTSb6lokTES&#10;LAG8DU4e75QG8OA6upi3uMhZ01jZG36xAY7DDrV1M9wmCwACpvE0kKymP2Iv3sw389AJJ9HGCb0s&#10;c1Z5GjpR7s+mWZClaeb/NCj8cFGzsqTcPDrWlx/+nX7HSh8q41RhSjSsNOEMJCV327SR6JFAfef2&#10;ZwQDKmdu7iUMewxcrij5k9BbT2Inj+YzJ8zDqRPPvLnj+fE6jrwwDrP8ktId4/TllFCf4ACyZjU7&#10;A33FzfPy3Bulv3BrmYYJ0rA2wXPP/IaeNvW44aUVWhPWDPZZKgz8P6dilU+9WRjMndlsGjhhsPGc&#10;9TxPnVXqR9Fss07Xmyt1N7Zi1MuzYTU5K78zvMc3niGDyGNt2oYzPTb0qj5sD0NPT8b23YryCVpQ&#10;CmgRmIMwscGohfyOUQ/TL8Hq255IilHzjkMbm1E5GnI0tqNBeAFXE6wxGsxUDyN130m2qyGyb+Xk&#10;YgWtXjHbhmYMDCiAglnARLNkjtPXjMzztfV6/o9Y/gIAAP//AwBQSwMEFAAGAAgAAAAhAFkR5nPe&#10;AAAACgEAAA8AAABkcnMvZG93bnJldi54bWxMj0FLw0AQhe+C/2EZwYvYTQJtmphNEaHi1SpibtPs&#10;mgSzs2F328R/7/Skt3m8x5vvVbvFjuJsfBgcKUhXCQhDrdMDdQre3/b3WxAhImkcHRkFPybArr6+&#10;qrDUbqZXcz7ETnAJhRIV9DFOpZSh7Y3FsHKTIfa+nLcYWfpOao8zl9tRZkmykRYH4g89TuapN+33&#10;4WQVSGz83XbfDB/PY0r+JWvm8LlW6vZmeXwAEc0S/8JwwWd0qJnp6E6kgxgVFFnBWyIbmxTEJZDk&#10;BV9HBes8B1lX8v+E+hcAAP//AwBQSwECLQAUAAYACAAAACEAtoM4kv4AAADhAQAAEwAAAAAAAAAA&#10;AAAAAAAAAAAAW0NvbnRlbnRfVHlwZXNdLnhtbFBLAQItABQABgAIAAAAIQA4/SH/1gAAAJQBAAAL&#10;AAAAAAAAAAAAAAAAAC8BAABfcmVscy8ucmVsc1BLAQItABQABgAIAAAAIQBHc9Ku6wIAAGsGAAAO&#10;AAAAAAAAAAAAAAAAAC4CAABkcnMvZTJvRG9jLnhtbFBLAQItABQABgAIAAAAIQBZEeZz3gAAAAoB&#10;AAAPAAAAAAAAAAAAAAAAAEUFAABkcnMvZG93bnJldi54bWxQSwUGAAAAAAQABADzAAAAUAYA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חיוב בשל שפכי מפעלים</w:t>
                  </w:r>
                </w:p>
                <w:p w:rsidR="00470919" w:rsidRDefault="00470919" w:rsidP="0020505C">
                  <w:pPr>
                    <w:spacing w:line="160" w:lineRule="exact"/>
                    <w:jc w:val="left"/>
                    <w:rPr>
                      <w:rFonts w:cs="Miriam"/>
                      <w:noProof/>
                      <w:sz w:val="18"/>
                      <w:szCs w:val="18"/>
                      <w:rtl/>
                    </w:rPr>
                  </w:pPr>
                  <w:r>
                    <w:rPr>
                      <w:rFonts w:cs="Miriam" w:hint="cs"/>
                      <w:noProof/>
                      <w:sz w:val="18"/>
                      <w:szCs w:val="18"/>
                      <w:rtl/>
                    </w:rPr>
                    <w:t>כללים תשע"ט-2018</w:t>
                  </w:r>
                </w:p>
              </w:txbxContent>
            </v:textbox>
            <w10:anchorlock/>
          </v:rect>
        </w:pict>
      </w:r>
      <w:r>
        <w:rPr>
          <w:rStyle w:val="big-number"/>
          <w:rFonts w:cs="Miriam"/>
          <w:noProof w:val="0"/>
          <w:szCs w:val="32"/>
          <w:rtl/>
        </w:rPr>
        <w:t>13</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לעניין שפכי מפעלים יחולו על המועצה האזורית כללי שפכי תעשייה, ויראו לעניין זה, כאילו בכל מקום, במקום "חברה" או "תאגיד" נאמר "המועצה האזורית", במקום "מהנדס החברה" נאמר "מהנדס הביוב של המועצה, ובהעדרו – מהנדס המועצה או מי שמהנדס המועצה הסמיכו לעניין זה".</w:t>
      </w:r>
    </w:p>
    <w:p w:rsidR="00470919" w:rsidRDefault="00470919" w:rsidP="00470919">
      <w:pPr>
        <w:pStyle w:val="P00"/>
        <w:spacing w:before="72"/>
        <w:ind w:left="0" w:right="1134"/>
        <w:rPr>
          <w:rStyle w:val="default"/>
          <w:rFonts w:cs="FrankRuehl"/>
          <w:noProof w:val="0"/>
          <w:rtl/>
        </w:rPr>
      </w:pPr>
      <w:r w:rsidRPr="00371EF8">
        <w:rPr>
          <w:rFonts w:cs="FrankRuehl" w:hint="cs"/>
          <w:sz w:val="26"/>
          <w:rtl/>
          <w:lang w:eastAsia="en-US"/>
        </w:rPr>
        <w:pict>
          <v:shape id="_x0000_s2082" type="#_x0000_t202" style="position:absolute;left:0;text-align:left;margin-left:465pt;margin-top:7.1pt;width:77.35pt;height:12.7pt;z-index:251643392" filled="f" stroked="f">
            <v:textbox inset="1mm,0,1mm,0">
              <w:txbxContent>
                <w:p w:rsidR="00470919" w:rsidRDefault="00470919" w:rsidP="00470919">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sidRPr="00371EF8">
        <w:rPr>
          <w:rStyle w:val="default"/>
          <w:rFonts w:cs="FrankRuehl" w:hint="cs"/>
          <w:rtl/>
        </w:rPr>
        <w:tab/>
      </w:r>
      <w:r>
        <w:rPr>
          <w:rStyle w:val="default"/>
          <w:rFonts w:cs="FrankRuehl" w:hint="cs"/>
          <w:rtl/>
        </w:rPr>
        <w:t>(ב)</w:t>
      </w:r>
      <w:r>
        <w:rPr>
          <w:rStyle w:val="default"/>
          <w:rFonts w:cs="FrankRuehl"/>
          <w:rtl/>
        </w:rPr>
        <w:tab/>
      </w:r>
      <w:r>
        <w:rPr>
          <w:rStyle w:val="default"/>
          <w:rFonts w:cs="FrankRuehl"/>
          <w:noProof w:val="0"/>
          <w:rtl/>
        </w:rPr>
        <w:t>על אף האמור בסעיף קטן (א), לעניין שפכים חריגים ואסורים, אופן חיובם, מספר הדיגומים, המרכיבים שיידגמו, מיקום נקודת הדיגום, סוג הדיגום, חישוב כמויות המים או השפכים לחיוב והתעריפים לחיוב, יחולו על רפת שבה פועל מיתקן קדם לטיפול בשפכים, הוראותיה של התוספת השמינית.</w:t>
      </w:r>
    </w:p>
    <w:p w:rsidR="00E3447C" w:rsidRDefault="00470919" w:rsidP="00470919">
      <w:pPr>
        <w:pStyle w:val="P00"/>
        <w:spacing w:before="72"/>
        <w:ind w:left="0" w:right="1134"/>
        <w:rPr>
          <w:rStyle w:val="default"/>
          <w:rFonts w:cs="FrankRuehl"/>
          <w:noProof w:val="0"/>
          <w:rtl/>
        </w:rPr>
      </w:pPr>
      <w:r w:rsidRPr="00470919">
        <w:rPr>
          <w:rStyle w:val="default"/>
          <w:rFonts w:hint="cs"/>
          <w:noProof w:val="0"/>
          <w:rtl/>
        </w:rPr>
        <w:pict>
          <v:shape id="_x0000_s2081" type="#_x0000_t202" style="position:absolute;left:0;text-align:left;margin-left:465pt;margin-top:7.1pt;width:77.35pt;height:12.7pt;z-index:251642368" filled="f" stroked="f">
            <v:textbox inset="1mm,0,1mm,0">
              <w:txbxContent>
                <w:p w:rsidR="00470919" w:rsidRDefault="00470919" w:rsidP="00470919">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sidRPr="00371EF8">
        <w:rPr>
          <w:rStyle w:val="default"/>
          <w:rFonts w:cs="FrankRuehl" w:hint="cs"/>
          <w:noProof w:val="0"/>
          <w:rtl/>
        </w:rPr>
        <w:tab/>
      </w:r>
      <w:r>
        <w:rPr>
          <w:rStyle w:val="default"/>
          <w:rFonts w:cs="FrankRuehl" w:hint="cs"/>
          <w:noProof w:val="0"/>
          <w:rtl/>
        </w:rPr>
        <w:t>(</w:t>
      </w:r>
      <w:r w:rsidRPr="00470919">
        <w:rPr>
          <w:rStyle w:val="default"/>
          <w:rFonts w:cs="FrankRuehl" w:hint="cs"/>
          <w:noProof w:val="0"/>
          <w:rtl/>
        </w:rPr>
        <w:t>ג)</w:t>
      </w:r>
      <w:r w:rsidRPr="00470919">
        <w:rPr>
          <w:rStyle w:val="default"/>
          <w:rFonts w:cs="FrankRuehl"/>
          <w:noProof w:val="0"/>
          <w:rtl/>
        </w:rPr>
        <w:tab/>
      </w:r>
      <w:r w:rsidRPr="00470919">
        <w:rPr>
          <w:rStyle w:val="default"/>
          <w:rFonts w:cs="FrankRuehl" w:hint="cs"/>
          <w:noProof w:val="0"/>
          <w:rtl/>
        </w:rPr>
        <w:t>לכל תשלום שרשאית מועצה אזורית לגבות לפי כללי שפכי תעשייה כהחלתם בסעיף זה, ייווסף רכיב בגובה מס הערך המוסף או מס ערך מוסף, לפי העניין</w:t>
      </w:r>
      <w:r w:rsidR="00E3447C">
        <w:rPr>
          <w:rStyle w:val="default"/>
          <w:rFonts w:cs="FrankRuehl"/>
          <w:noProof w:val="0"/>
          <w:rtl/>
        </w:rPr>
        <w:t>.</w:t>
      </w:r>
    </w:p>
    <w:p w:rsidR="00954873" w:rsidRPr="00AA037A" w:rsidRDefault="00954873" w:rsidP="00954873">
      <w:pPr>
        <w:pStyle w:val="P00"/>
        <w:spacing w:before="0"/>
        <w:ind w:left="0" w:right="1134"/>
        <w:rPr>
          <w:rStyle w:val="default"/>
          <w:rFonts w:cs="FrankRuehl"/>
          <w:noProof w:val="0"/>
          <w:vanish/>
          <w:color w:val="FF0000"/>
          <w:sz w:val="20"/>
          <w:szCs w:val="20"/>
          <w:shd w:val="clear" w:color="auto" w:fill="FFFF99"/>
          <w:rtl/>
        </w:rPr>
      </w:pPr>
      <w:bookmarkStart w:id="43" w:name="Rov122"/>
      <w:r w:rsidRPr="00AA037A">
        <w:rPr>
          <w:rStyle w:val="default"/>
          <w:rFonts w:cs="FrankRuehl" w:hint="cs"/>
          <w:noProof w:val="0"/>
          <w:vanish/>
          <w:color w:val="FF0000"/>
          <w:sz w:val="20"/>
          <w:szCs w:val="20"/>
          <w:shd w:val="clear" w:color="auto" w:fill="FFFF99"/>
          <w:rtl/>
        </w:rPr>
        <w:t>מיום 1.1.2019</w:t>
      </w:r>
    </w:p>
    <w:p w:rsidR="00954873" w:rsidRPr="00AA037A" w:rsidRDefault="00954873" w:rsidP="00954873">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954873" w:rsidRPr="00AA037A" w:rsidRDefault="00954873" w:rsidP="00954873">
      <w:pPr>
        <w:pStyle w:val="P00"/>
        <w:spacing w:before="0"/>
        <w:ind w:left="0" w:right="1134"/>
        <w:rPr>
          <w:rStyle w:val="default"/>
          <w:rFonts w:cs="FrankRuehl"/>
          <w:noProof w:val="0"/>
          <w:vanish/>
          <w:sz w:val="20"/>
          <w:szCs w:val="20"/>
          <w:shd w:val="clear" w:color="auto" w:fill="FFFF99"/>
          <w:rtl/>
        </w:rPr>
      </w:pPr>
      <w:hyperlink r:id="rId30"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1638</w:t>
      </w:r>
    </w:p>
    <w:p w:rsidR="00954873" w:rsidRPr="00AA037A" w:rsidRDefault="00954873" w:rsidP="00954873">
      <w:pPr>
        <w:pStyle w:val="P00"/>
        <w:ind w:left="0" w:right="1134"/>
        <w:rPr>
          <w:rStyle w:val="default"/>
          <w:rFonts w:cs="FrankRuehl"/>
          <w:noProof w:val="0"/>
          <w:vanish/>
          <w:sz w:val="22"/>
          <w:szCs w:val="22"/>
          <w:shd w:val="clear" w:color="auto" w:fill="FFFF99"/>
          <w:rtl/>
        </w:rPr>
      </w:pPr>
      <w:r w:rsidRPr="00AA037A">
        <w:rPr>
          <w:rStyle w:val="default"/>
          <w:rFonts w:cs="FrankRuehl"/>
          <w:vanish/>
          <w:sz w:val="22"/>
          <w:szCs w:val="22"/>
          <w:shd w:val="clear" w:color="auto" w:fill="FFFF99"/>
          <w:rtl/>
        </w:rPr>
        <w:t>13</w:t>
      </w:r>
      <w:r w:rsidRPr="00AA037A">
        <w:rPr>
          <w:rStyle w:val="default"/>
          <w:rFonts w:cs="FrankRuehl"/>
          <w:noProof w:val="0"/>
          <w:vanish/>
          <w:sz w:val="22"/>
          <w:szCs w:val="22"/>
          <w:shd w:val="clear" w:color="auto" w:fill="FFFF99"/>
          <w:rtl/>
        </w:rPr>
        <w:t>.</w:t>
      </w:r>
      <w:r w:rsidRPr="00AA037A">
        <w:rPr>
          <w:rStyle w:val="default"/>
          <w:rFonts w:cs="FrankRuehl"/>
          <w:noProof w:val="0"/>
          <w:vanish/>
          <w:sz w:val="22"/>
          <w:szCs w:val="22"/>
          <w:shd w:val="clear" w:color="auto" w:fill="FFFF99"/>
          <w:rtl/>
        </w:rPr>
        <w:tab/>
        <w:t>(א)</w:t>
      </w:r>
      <w:r w:rsidRPr="00AA037A">
        <w:rPr>
          <w:rStyle w:val="default"/>
          <w:rFonts w:cs="FrankRuehl"/>
          <w:noProof w:val="0"/>
          <w:vanish/>
          <w:sz w:val="22"/>
          <w:szCs w:val="22"/>
          <w:shd w:val="clear" w:color="auto" w:fill="FFFF99"/>
          <w:rtl/>
        </w:rPr>
        <w:tab/>
        <w:t>לעניין שפכי מפעלים יחולו על המועצה האזורית כללי שפכי תעשייה, ויראו לעניין זה, כאילו בכל מקום, במקום "חברה" או "תאגיד" נאמר "המועצה האזורית", במקום "מהנדס החברה" נאמר "מהנדס הביוב של המועצה, ובהעדרו – מהנדס המועצה או מי שמהנדס המועצה הסמיכו לעניין זה"</w:t>
      </w:r>
      <w:r w:rsidRPr="00AA037A">
        <w:rPr>
          <w:rStyle w:val="default"/>
          <w:rFonts w:cs="FrankRuehl"/>
          <w:strike/>
          <w:noProof w:val="0"/>
          <w:vanish/>
          <w:sz w:val="22"/>
          <w:szCs w:val="22"/>
          <w:shd w:val="clear" w:color="auto" w:fill="FFFF99"/>
          <w:rtl/>
        </w:rPr>
        <w:t>, ובסעיף 4(ד) בתוספת השלישית לכללי התעריפים לתאגידים, במקום "0.7" נאמר "חלקו היחסי של הביוב"</w:t>
      </w:r>
      <w:r w:rsidRPr="00AA037A">
        <w:rPr>
          <w:rStyle w:val="default"/>
          <w:rFonts w:cs="FrankRuehl"/>
          <w:noProof w:val="0"/>
          <w:vanish/>
          <w:sz w:val="22"/>
          <w:szCs w:val="22"/>
          <w:shd w:val="clear" w:color="auto" w:fill="FFFF99"/>
          <w:rtl/>
        </w:rPr>
        <w:t>.</w:t>
      </w:r>
    </w:p>
    <w:p w:rsidR="00954873" w:rsidRPr="00AA037A" w:rsidRDefault="00954873" w:rsidP="00954873">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(ב)</w:t>
      </w:r>
      <w:r w:rsidRPr="00AA037A">
        <w:rPr>
          <w:rStyle w:val="default"/>
          <w:rFonts w:cs="FrankRuehl"/>
          <w:noProof w:val="0"/>
          <w:vanish/>
          <w:sz w:val="22"/>
          <w:szCs w:val="22"/>
          <w:shd w:val="clear" w:color="auto" w:fill="FFFF99"/>
          <w:rtl/>
        </w:rPr>
        <w:tab/>
        <w:t xml:space="preserve">על אף האמור בסעיף קטן (א), לעניין </w:t>
      </w:r>
      <w:r w:rsidRPr="00AA037A">
        <w:rPr>
          <w:rStyle w:val="default"/>
          <w:rFonts w:cs="FrankRuehl"/>
          <w:strike/>
          <w:noProof w:val="0"/>
          <w:vanish/>
          <w:sz w:val="22"/>
          <w:szCs w:val="22"/>
          <w:shd w:val="clear" w:color="auto" w:fill="FFFF99"/>
          <w:rtl/>
        </w:rPr>
        <w:t>הגדרת</w:t>
      </w:r>
      <w:r w:rsidRPr="00AA037A">
        <w:rPr>
          <w:rStyle w:val="default"/>
          <w:rFonts w:cs="FrankRuehl"/>
          <w:noProof w:val="0"/>
          <w:vanish/>
          <w:sz w:val="22"/>
          <w:szCs w:val="22"/>
          <w:shd w:val="clear" w:color="auto" w:fill="FFFF99"/>
          <w:rtl/>
        </w:rPr>
        <w:t xml:space="preserve"> שפכים חריגים ואסורים, אופן חיובם, מספר הדיגומים, המרכיבים שיידגמו, מיקום נקודת הדיגום, סוג הדיגום, חישוב כמויות המים או השפכים לחיוב והתעריפים לחיוב, יחולו על רפת שבה פועל מיתקן קדם לטיפול בשפכים, הוראותיה של התוספת השמינית.</w:t>
      </w:r>
    </w:p>
    <w:p w:rsidR="00470919" w:rsidRPr="00470919" w:rsidRDefault="00470919" w:rsidP="00470919">
      <w:pPr>
        <w:pStyle w:val="P00"/>
        <w:spacing w:before="0"/>
        <w:ind w:left="0" w:right="1134"/>
        <w:rPr>
          <w:rStyle w:val="default"/>
          <w:rFonts w:cs="FrankRuehl"/>
          <w:noProof w:val="0"/>
          <w:sz w:val="2"/>
          <w:szCs w:val="2"/>
          <w:rtl/>
        </w:rPr>
      </w:pP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u w:val="single"/>
          <w:shd w:val="clear" w:color="auto" w:fill="FFFF99"/>
          <w:rtl/>
        </w:rPr>
        <w:t>(ג)</w:t>
      </w:r>
      <w:r w:rsidRPr="00AA037A">
        <w:rPr>
          <w:rStyle w:val="default"/>
          <w:rFonts w:cs="FrankRuehl"/>
          <w:noProof w:val="0"/>
          <w:vanish/>
          <w:sz w:val="22"/>
          <w:szCs w:val="22"/>
          <w:u w:val="single"/>
          <w:shd w:val="clear" w:color="auto" w:fill="FFFF99"/>
          <w:rtl/>
        </w:rPr>
        <w:tab/>
      </w:r>
      <w:r w:rsidRPr="00AA037A">
        <w:rPr>
          <w:rStyle w:val="default"/>
          <w:rFonts w:cs="FrankRuehl" w:hint="cs"/>
          <w:noProof w:val="0"/>
          <w:vanish/>
          <w:sz w:val="22"/>
          <w:szCs w:val="22"/>
          <w:u w:val="single"/>
          <w:shd w:val="clear" w:color="auto" w:fill="FFFF99"/>
          <w:rtl/>
        </w:rPr>
        <w:t>לכל תשלום שרשאית מועצה אזורית לגבות לפי כללי שפכי תעשייה כהחלתם בסעיף זה, ייווסף רכיב בגובה מס הערך המוסף או מס ערך מוסף, לפי העניין.</w:t>
      </w:r>
      <w:bookmarkEnd w:id="43"/>
    </w:p>
    <w:p w:rsidR="00E3447C" w:rsidRDefault="00E3447C" w:rsidP="0020505C">
      <w:pPr>
        <w:pStyle w:val="P00"/>
        <w:spacing w:before="72"/>
        <w:ind w:left="0" w:right="1134"/>
        <w:rPr>
          <w:rStyle w:val="default"/>
          <w:rFonts w:cs="FrankRuehl"/>
          <w:noProof w:val="0"/>
          <w:rtl/>
        </w:rPr>
      </w:pPr>
      <w:bookmarkStart w:id="44" w:name="Seif14"/>
      <w:bookmarkEnd w:id="44"/>
      <w:r>
        <w:rPr>
          <w:lang w:eastAsia="en-US"/>
        </w:rPr>
        <w:pict>
          <v:rect id="Rectangle 432" o:spid="_x0000_s2063" style="position:absolute;left:0;text-align:left;margin-left:464.5pt;margin-top:8.05pt;width:75.05pt;height:40.75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חיוב בעד שירותים מסוימים</w:t>
                  </w:r>
                </w:p>
                <w:p w:rsidR="00470919" w:rsidRDefault="00470919" w:rsidP="00470919">
                  <w:pPr>
                    <w:spacing w:line="160" w:lineRule="exact"/>
                    <w:jc w:val="left"/>
                    <w:rPr>
                      <w:rFonts w:cs="Miriam"/>
                      <w:sz w:val="18"/>
                      <w:szCs w:val="18"/>
                      <w:rtl/>
                    </w:rPr>
                  </w:pPr>
                  <w:r>
                    <w:rPr>
                      <w:rFonts w:cs="Miriam" w:hint="cs"/>
                      <w:sz w:val="18"/>
                      <w:szCs w:val="18"/>
                      <w:rtl/>
                    </w:rPr>
                    <w:t>כללים תשע"ט-2018</w:t>
                  </w:r>
                </w:p>
                <w:p w:rsidR="00676539" w:rsidRDefault="00676539" w:rsidP="0047091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 xml:space="preserve">מועצה אזורית תגבה בעד השירותים המנויים </w:t>
      </w:r>
      <w:r w:rsidR="00470919" w:rsidRPr="00470919">
        <w:rPr>
          <w:rStyle w:val="default"/>
          <w:rFonts w:cs="FrankRuehl" w:hint="cs"/>
          <w:noProof w:val="0"/>
          <w:rtl/>
        </w:rPr>
        <w:t>בפרטים (1) עד (9) ו-(12) עד (16)</w:t>
      </w:r>
      <w:r w:rsidR="00470919" w:rsidRPr="00470919">
        <w:rPr>
          <w:rStyle w:val="default"/>
          <w:rFonts w:cs="FrankRuehl"/>
          <w:noProof w:val="0"/>
          <w:rtl/>
        </w:rPr>
        <w:t xml:space="preserve"> </w:t>
      </w:r>
      <w:r>
        <w:rPr>
          <w:rStyle w:val="default"/>
          <w:rFonts w:cs="FrankRuehl"/>
          <w:noProof w:val="0"/>
          <w:rtl/>
        </w:rPr>
        <w:t>בתוספת השנייה לכללי התעריפים לתאגידים את התעריפים הנקובים בתוספת השנייה האמורה</w:t>
      </w:r>
      <w:r w:rsidR="00676539">
        <w:rPr>
          <w:rStyle w:val="default"/>
          <w:rFonts w:cs="FrankRuehl" w:hint="cs"/>
          <w:noProof w:val="0"/>
          <w:rtl/>
        </w:rPr>
        <w:t xml:space="preserve"> </w:t>
      </w:r>
      <w:r w:rsidR="00676539" w:rsidRPr="00676539">
        <w:rPr>
          <w:rStyle w:val="default"/>
          <w:rFonts w:cs="FrankRuehl" w:hint="cs"/>
          <w:noProof w:val="0"/>
          <w:rtl/>
        </w:rPr>
        <w:t>בתוספת 50 שקלים חדשים לפרט (1) ו-250 שקלים חדשים לפרט (4א)</w:t>
      </w:r>
      <w:r>
        <w:rPr>
          <w:rStyle w:val="default"/>
          <w:rFonts w:cs="FrankRuehl"/>
          <w:noProof w:val="0"/>
          <w:rtl/>
        </w:rPr>
        <w:t>, בתוספת רכיב בגובה מס הערך המוסף או מס ערך מוסף, לפי הענין, ויראו לעניין זה, כאילו בכל מקום, במקום "חברה" נאמר "מועצה אזורית".</w:t>
      </w:r>
    </w:p>
    <w:p w:rsidR="00676539" w:rsidRPr="00AA037A" w:rsidRDefault="00676539" w:rsidP="00676539">
      <w:pPr>
        <w:pStyle w:val="P00"/>
        <w:spacing w:before="0"/>
        <w:ind w:left="0" w:right="1134"/>
        <w:rPr>
          <w:rStyle w:val="default"/>
          <w:rFonts w:cs="FrankRuehl"/>
          <w:noProof w:val="0"/>
          <w:vanish/>
          <w:color w:val="FF0000"/>
          <w:sz w:val="20"/>
          <w:szCs w:val="20"/>
          <w:shd w:val="clear" w:color="auto" w:fill="FFFF99"/>
          <w:rtl/>
        </w:rPr>
      </w:pPr>
      <w:bookmarkStart w:id="45" w:name="Rov123"/>
      <w:r w:rsidRPr="00AA037A">
        <w:rPr>
          <w:rStyle w:val="default"/>
          <w:rFonts w:cs="FrankRuehl" w:hint="cs"/>
          <w:noProof w:val="0"/>
          <w:vanish/>
          <w:color w:val="FF0000"/>
          <w:sz w:val="20"/>
          <w:szCs w:val="20"/>
          <w:shd w:val="clear" w:color="auto" w:fill="FFFF99"/>
          <w:rtl/>
        </w:rPr>
        <w:t>מיום 1.1.2019</w:t>
      </w:r>
    </w:p>
    <w:p w:rsidR="00676539" w:rsidRPr="00AA037A" w:rsidRDefault="00676539" w:rsidP="00676539">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676539" w:rsidRPr="00AA037A" w:rsidRDefault="00676539" w:rsidP="00676539">
      <w:pPr>
        <w:pStyle w:val="P00"/>
        <w:spacing w:before="0"/>
        <w:ind w:left="0" w:right="1134"/>
        <w:rPr>
          <w:rStyle w:val="default"/>
          <w:rFonts w:cs="FrankRuehl"/>
          <w:noProof w:val="0"/>
          <w:vanish/>
          <w:sz w:val="20"/>
          <w:szCs w:val="20"/>
          <w:shd w:val="clear" w:color="auto" w:fill="FFFF99"/>
          <w:rtl/>
        </w:rPr>
      </w:pPr>
      <w:hyperlink r:id="rId31"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1638</w:t>
      </w:r>
    </w:p>
    <w:p w:rsidR="00676539" w:rsidRPr="00AA037A" w:rsidRDefault="00676539" w:rsidP="00676539">
      <w:pPr>
        <w:pStyle w:val="P00"/>
        <w:ind w:left="0" w:right="1134"/>
        <w:rPr>
          <w:rStyle w:val="default"/>
          <w:rFonts w:cs="FrankRuehl"/>
          <w:noProof w:val="0"/>
          <w:vanish/>
          <w:sz w:val="22"/>
          <w:szCs w:val="22"/>
          <w:shd w:val="clear" w:color="auto" w:fill="FFFF99"/>
          <w:rtl/>
        </w:rPr>
      </w:pPr>
      <w:r w:rsidRPr="00AA037A">
        <w:rPr>
          <w:rStyle w:val="default"/>
          <w:rFonts w:cs="FrankRuehl"/>
          <w:vanish/>
          <w:sz w:val="22"/>
          <w:szCs w:val="22"/>
          <w:shd w:val="clear" w:color="auto" w:fill="FFFF99"/>
          <w:rtl/>
        </w:rPr>
        <w:t>14</w:t>
      </w:r>
      <w:r w:rsidRPr="00AA037A">
        <w:rPr>
          <w:rStyle w:val="default"/>
          <w:rFonts w:cs="FrankRuehl"/>
          <w:noProof w:val="0"/>
          <w:vanish/>
          <w:sz w:val="22"/>
          <w:szCs w:val="22"/>
          <w:shd w:val="clear" w:color="auto" w:fill="FFFF99"/>
          <w:rtl/>
        </w:rPr>
        <w:t>.</w:t>
      </w:r>
      <w:r w:rsidRPr="00AA037A">
        <w:rPr>
          <w:rStyle w:val="default"/>
          <w:rFonts w:cs="FrankRuehl"/>
          <w:noProof w:val="0"/>
          <w:vanish/>
          <w:sz w:val="22"/>
          <w:szCs w:val="22"/>
          <w:shd w:val="clear" w:color="auto" w:fill="FFFF99"/>
          <w:rtl/>
        </w:rPr>
        <w:tab/>
        <w:t xml:space="preserve">מועצה אזורית תגבה בעד השירותים המנויים </w:t>
      </w:r>
      <w:r w:rsidRPr="00AA037A">
        <w:rPr>
          <w:rStyle w:val="default"/>
          <w:rFonts w:cs="FrankRuehl"/>
          <w:strike/>
          <w:noProof w:val="0"/>
          <w:vanish/>
          <w:sz w:val="22"/>
          <w:szCs w:val="22"/>
          <w:shd w:val="clear" w:color="auto" w:fill="FFFF99"/>
          <w:rtl/>
        </w:rPr>
        <w:t>בפרטים (1) עד (6) ו-(12) עד (14)</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בפרטים (1) עד (9) ו-(12) עד (16)</w:t>
      </w:r>
      <w:r w:rsidRPr="00AA037A">
        <w:rPr>
          <w:rStyle w:val="default"/>
          <w:rFonts w:cs="FrankRuehl"/>
          <w:noProof w:val="0"/>
          <w:vanish/>
          <w:sz w:val="22"/>
          <w:szCs w:val="22"/>
          <w:shd w:val="clear" w:color="auto" w:fill="FFFF99"/>
          <w:rtl/>
        </w:rPr>
        <w:t xml:space="preserve"> בתוספת השנייה לכללי התעריפים לתאגידים את התעריפים הנקובים בתוספת השנייה האמורה, בתוספת רכיב בגובה מס הערך המוסף או מס ערך מוסף, לפי הענין, ויראו לעניין זה, כאילו בכל מקום, במקום "חברה" נאמר "מועצה אזורית".</w:t>
      </w:r>
    </w:p>
    <w:p w:rsidR="00676539" w:rsidRPr="00AA037A" w:rsidRDefault="00676539" w:rsidP="00676539">
      <w:pPr>
        <w:pStyle w:val="P00"/>
        <w:spacing w:before="0"/>
        <w:ind w:left="0" w:right="1134"/>
        <w:rPr>
          <w:rStyle w:val="default"/>
          <w:rFonts w:cs="FrankRuehl"/>
          <w:noProof w:val="0"/>
          <w:vanish/>
          <w:sz w:val="20"/>
          <w:szCs w:val="20"/>
          <w:shd w:val="clear" w:color="auto" w:fill="FFFF99"/>
          <w:rtl/>
        </w:rPr>
      </w:pP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2"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6</w:t>
      </w:r>
    </w:p>
    <w:p w:rsidR="00676539" w:rsidRPr="00470919" w:rsidRDefault="00676539" w:rsidP="00676539">
      <w:pPr>
        <w:pStyle w:val="P00"/>
        <w:ind w:left="0" w:right="1134"/>
        <w:rPr>
          <w:rStyle w:val="default"/>
          <w:rFonts w:cs="FrankRuehl"/>
          <w:noProof w:val="0"/>
          <w:sz w:val="2"/>
          <w:szCs w:val="2"/>
          <w:rtl/>
        </w:rPr>
      </w:pPr>
      <w:r w:rsidRPr="00AA037A">
        <w:rPr>
          <w:rStyle w:val="default"/>
          <w:rFonts w:cs="FrankRuehl"/>
          <w:vanish/>
          <w:sz w:val="22"/>
          <w:szCs w:val="22"/>
          <w:shd w:val="clear" w:color="auto" w:fill="FFFF99"/>
          <w:rtl/>
        </w:rPr>
        <w:t>14</w:t>
      </w:r>
      <w:r w:rsidRPr="00AA037A">
        <w:rPr>
          <w:rStyle w:val="default"/>
          <w:rFonts w:cs="FrankRuehl"/>
          <w:noProof w:val="0"/>
          <w:vanish/>
          <w:sz w:val="22"/>
          <w:szCs w:val="22"/>
          <w:shd w:val="clear" w:color="auto" w:fill="FFFF99"/>
          <w:rtl/>
        </w:rPr>
        <w:t>.</w:t>
      </w:r>
      <w:r w:rsidRPr="00AA037A">
        <w:rPr>
          <w:rStyle w:val="default"/>
          <w:rFonts w:cs="FrankRuehl"/>
          <w:noProof w:val="0"/>
          <w:vanish/>
          <w:sz w:val="22"/>
          <w:szCs w:val="22"/>
          <w:shd w:val="clear" w:color="auto" w:fill="FFFF99"/>
          <w:rtl/>
        </w:rPr>
        <w:tab/>
        <w:t xml:space="preserve">מועצה אזורית תגבה בעד השירותים המנויים </w:t>
      </w:r>
      <w:r w:rsidRPr="00AA037A">
        <w:rPr>
          <w:rStyle w:val="default"/>
          <w:rFonts w:cs="FrankRuehl" w:hint="cs"/>
          <w:noProof w:val="0"/>
          <w:vanish/>
          <w:sz w:val="22"/>
          <w:szCs w:val="22"/>
          <w:shd w:val="clear" w:color="auto" w:fill="FFFF99"/>
          <w:rtl/>
        </w:rPr>
        <w:t>בפרטים (1) עד (9) ו-(12) עד (16)</w:t>
      </w:r>
      <w:r w:rsidRPr="00AA037A">
        <w:rPr>
          <w:rStyle w:val="default"/>
          <w:rFonts w:cs="FrankRuehl"/>
          <w:noProof w:val="0"/>
          <w:vanish/>
          <w:sz w:val="22"/>
          <w:szCs w:val="22"/>
          <w:shd w:val="clear" w:color="auto" w:fill="FFFF99"/>
          <w:rtl/>
        </w:rPr>
        <w:t xml:space="preserve"> בתוספת השנייה לכללי התעריפים לתאגידים את התעריפים הנקובים בתוספת השנייה האמורה</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בתוספת 50 שקלים חדשים לפרט (1) ו-250 שקלים חדשים לפרט (4א)</w:t>
      </w:r>
      <w:r w:rsidRPr="00AA037A">
        <w:rPr>
          <w:rStyle w:val="default"/>
          <w:rFonts w:cs="FrankRuehl"/>
          <w:noProof w:val="0"/>
          <w:vanish/>
          <w:sz w:val="22"/>
          <w:szCs w:val="22"/>
          <w:shd w:val="clear" w:color="auto" w:fill="FFFF99"/>
          <w:rtl/>
        </w:rPr>
        <w:t>, בתוספת רכיב בגובה מס הערך המוסף או מס ערך מוסף, לפי הענין, ויראו לעניין זה, כאילו בכל מקום, במקום "חברה" נאמר "מועצה אזורית".</w:t>
      </w:r>
      <w:bookmarkEnd w:id="45"/>
    </w:p>
    <w:p w:rsidR="00676539" w:rsidRDefault="00676539" w:rsidP="00676539">
      <w:pPr>
        <w:pStyle w:val="medium2-header"/>
        <w:keepLines w:val="0"/>
        <w:spacing w:before="72"/>
        <w:ind w:left="0" w:right="1134"/>
        <w:outlineLvl w:val="0"/>
        <w:rPr>
          <w:rFonts w:cs="FrankRuehl"/>
          <w:noProof/>
          <w:rtl/>
        </w:rPr>
      </w:pPr>
      <w:bookmarkStart w:id="46" w:name="med4"/>
      <w:bookmarkEnd w:id="46"/>
      <w:r w:rsidRPr="0015462C">
        <w:rPr>
          <w:rFonts w:cs="FrankRuehl" w:hint="cs"/>
          <w:noProof/>
          <w:rtl/>
        </w:rPr>
        <w:pict>
          <v:shape id="_x0000_s2128" type="#_x0000_t202" style="position:absolute;left:0;text-align:left;margin-left:467.1pt;margin-top:7.1pt;width:75.25pt;height:19.15pt;z-index:251677184" filled="f" stroked="f">
            <v:textbox style="mso-next-textbox:#_x0000_s2128" inset="1mm,0,1mm,0">
              <w:txbxContent>
                <w:p w:rsidR="00676539" w:rsidRDefault="00676539" w:rsidP="00676539">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(מס' 2) תשפ"ג-2023</w:t>
                  </w:r>
                </w:p>
              </w:txbxContent>
            </v:textbox>
            <w10:anchorlock/>
          </v:shape>
        </w:pict>
      </w:r>
      <w:r w:rsidR="00A540AA">
        <w:rPr>
          <w:rFonts w:cs="FrankRuehl" w:hint="cs"/>
          <w:noProof/>
          <w:rtl/>
        </w:rPr>
        <w:t>פרק ד'1: חישוב עלויות שירותי מים וביוב לספק כפרי רב-יישובי</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47" w:name="Rov155"/>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3"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6</w:t>
      </w:r>
    </w:p>
    <w:p w:rsidR="00676539" w:rsidRPr="00A540AA" w:rsidRDefault="00676539" w:rsidP="00A540A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פרק ד'1</w:t>
      </w:r>
      <w:bookmarkEnd w:id="47"/>
    </w:p>
    <w:p w:rsidR="00676539" w:rsidRDefault="00676539" w:rsidP="00676539">
      <w:pPr>
        <w:pStyle w:val="header-2"/>
        <w:ind w:left="0" w:right="1134"/>
        <w:rPr>
          <w:rFonts w:cs="Miriam"/>
          <w:rtl/>
        </w:rPr>
      </w:pPr>
      <w:bookmarkStart w:id="48" w:name="hed20"/>
      <w:bookmarkEnd w:id="48"/>
      <w:r w:rsidRPr="00676539">
        <w:rPr>
          <w:rFonts w:cs="Miriam" w:hint="cs"/>
          <w:rtl/>
        </w:rPr>
        <w:pict>
          <v:shape id="_x0000_s2129" type="#_x0000_t202" style="position:absolute;left:0;text-align:left;margin-left:467.1pt;margin-top:7.1pt;width:75.25pt;height:19.15pt;z-index:251678208" filled="f" stroked="f">
            <v:textbox style="mso-next-textbox:#_x0000_s2129" inset="1mm,0,1mm,0">
              <w:txbxContent>
                <w:p w:rsidR="00676539" w:rsidRDefault="00676539" w:rsidP="00676539">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(מס' 2) תשפ"ג-2023</w:t>
                  </w:r>
                </w:p>
              </w:txbxContent>
            </v:textbox>
            <w10:anchorlock/>
          </v:shape>
        </w:pict>
      </w:r>
      <w:r>
        <w:rPr>
          <w:rFonts w:cs="Miriam" w:hint="cs"/>
          <w:rtl/>
        </w:rPr>
        <w:t xml:space="preserve">סימן א': </w:t>
      </w:r>
      <w:r w:rsidR="00A540AA">
        <w:rPr>
          <w:rFonts w:cs="Miriam" w:hint="cs"/>
          <w:rtl/>
        </w:rPr>
        <w:t>פרשנות</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49" w:name="Rov156"/>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4"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6</w:t>
      </w:r>
    </w:p>
    <w:p w:rsidR="00676539" w:rsidRPr="00A540AA" w:rsidRDefault="00676539" w:rsidP="00A540A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סימן א'</w:t>
      </w:r>
      <w:bookmarkEnd w:id="49"/>
    </w:p>
    <w:p w:rsidR="00676539" w:rsidRDefault="00676539" w:rsidP="00676539">
      <w:pPr>
        <w:pStyle w:val="P00"/>
        <w:spacing w:before="72"/>
        <w:ind w:left="0" w:right="1134"/>
        <w:rPr>
          <w:rStyle w:val="default"/>
          <w:rFonts w:cs="FrankRuehl"/>
          <w:noProof w:val="0"/>
          <w:rtl/>
        </w:rPr>
      </w:pPr>
      <w:bookmarkStart w:id="50" w:name="Seif34"/>
      <w:bookmarkEnd w:id="50"/>
      <w:r>
        <w:rPr>
          <w:lang w:eastAsia="en-US"/>
        </w:rPr>
        <w:pict>
          <v:rect id="_x0000_s2130" style="position:absolute;left:0;text-align:left;margin-left:464.5pt;margin-top:8.05pt;width:75.05pt;height:27.6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A540AA" w:rsidP="00676539">
                  <w:pPr>
                    <w:spacing w:line="160" w:lineRule="exact"/>
                    <w:jc w:val="left"/>
                    <w:rPr>
                      <w:rFonts w:cs="Miriam"/>
                      <w:noProof/>
                      <w:sz w:val="18"/>
                      <w:szCs w:val="18"/>
                      <w:rtl/>
                    </w:rPr>
                  </w:pPr>
                  <w:r>
                    <w:rPr>
                      <w:rFonts w:cs="Miriam" w:hint="cs"/>
                      <w:sz w:val="18"/>
                      <w:szCs w:val="18"/>
                      <w:rtl/>
                    </w:rPr>
                    <w:t>הגדרות</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Pr>
          <w:rStyle w:val="default"/>
          <w:rFonts w:cs="FrankRuehl" w:hint="cs"/>
          <w:noProof w:val="0"/>
          <w:rtl/>
        </w:rPr>
        <w:t>א</w:t>
      </w:r>
      <w:r w:rsidRPr="00BC4D85">
        <w:rPr>
          <w:rStyle w:val="default"/>
          <w:rFonts w:cs="FrankRuehl"/>
          <w:noProof w:val="0"/>
          <w:rtl/>
        </w:rPr>
        <w:t>.</w:t>
      </w:r>
      <w:r w:rsidRPr="00BC4D85">
        <w:rPr>
          <w:rStyle w:val="default"/>
          <w:rFonts w:cs="FrankRuehl"/>
          <w:noProof w:val="0"/>
          <w:rtl/>
        </w:rPr>
        <w:tab/>
      </w:r>
      <w:r w:rsidR="00A540AA">
        <w:rPr>
          <w:rStyle w:val="default"/>
          <w:rFonts w:cs="FrankRuehl" w:hint="cs"/>
          <w:noProof w:val="0"/>
          <w:rtl/>
        </w:rPr>
        <w:t xml:space="preserve">בפרק זה </w:t>
      </w:r>
      <w:r w:rsidR="00A540AA">
        <w:rPr>
          <w:rStyle w:val="default"/>
          <w:rFonts w:cs="FrankRuehl"/>
          <w:noProof w:val="0"/>
          <w:rtl/>
        </w:rPr>
        <w:t>–</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"היום הקובע" </w:t>
      </w:r>
      <w:r>
        <w:rPr>
          <w:rStyle w:val="default"/>
          <w:rFonts w:cs="FrankRuehl"/>
          <w:noProof w:val="0"/>
          <w:rtl/>
        </w:rPr>
        <w:t>–</w:t>
      </w:r>
      <w:r>
        <w:rPr>
          <w:rStyle w:val="default"/>
          <w:rFonts w:cs="FrankRuehl" w:hint="cs"/>
          <w:noProof w:val="0"/>
          <w:rtl/>
        </w:rPr>
        <w:t xml:space="preserve"> י"ב בתמוז התשפ"ג (1 ביולי 2023);</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"המדרג החברתי-כלכלי" </w:t>
      </w:r>
      <w:r>
        <w:rPr>
          <w:rStyle w:val="default"/>
          <w:rFonts w:cs="FrankRuehl"/>
          <w:noProof w:val="0"/>
          <w:rtl/>
        </w:rPr>
        <w:t>–</w:t>
      </w:r>
      <w:r>
        <w:rPr>
          <w:rStyle w:val="default"/>
          <w:rFonts w:cs="FrankRuehl" w:hint="cs"/>
          <w:noProof w:val="0"/>
          <w:rtl/>
        </w:rPr>
        <w:t xml:space="preserve"> הפרסום האחרון לאפיון רשויות מקומיות וסיווגן לפי הרמה החברתית-כלכלית של האוכלוסייה, שפרסמה הלשכה המרכזית לסטטיסטיקה;</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"כמות מים למטרת בית" </w:t>
      </w:r>
      <w:r>
        <w:rPr>
          <w:rStyle w:val="default"/>
          <w:rFonts w:cs="FrankRuehl"/>
          <w:noProof w:val="0"/>
          <w:rtl/>
        </w:rPr>
        <w:t>–</w:t>
      </w:r>
      <w:r>
        <w:rPr>
          <w:rStyle w:val="default"/>
          <w:rFonts w:cs="FrankRuehl" w:hint="cs"/>
          <w:noProof w:val="0"/>
          <w:rtl/>
        </w:rPr>
        <w:t xml:space="preserve"> כמות המים השפירים שסופקו לספק כפרי רב-יישובי או הופקו לו או הופקו על ידו, לכל מטרת צריכה, למעט למטרת חקלאות, בשנה האחרונה שלגביה היום קיימים ברשות הממשלתית נתונים כאמור, נכון למועד האישור או העדכון האחרון של מפקד הנכסים שנעשה לגבי אותו ספק כפרי רב-יישובי;</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"מחירון" </w:t>
      </w:r>
      <w:r>
        <w:rPr>
          <w:rStyle w:val="default"/>
          <w:rFonts w:cs="FrankRuehl"/>
          <w:noProof w:val="0"/>
          <w:rtl/>
        </w:rPr>
        <w:t>–</w:t>
      </w:r>
      <w:r>
        <w:rPr>
          <w:rStyle w:val="default"/>
          <w:rFonts w:cs="FrankRuehl" w:hint="cs"/>
          <w:noProof w:val="0"/>
          <w:rtl/>
        </w:rPr>
        <w:t xml:space="preserve"> כהגדרתו בכללי שירותי תשתית;</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"מקדם פחת גבייה" </w:t>
      </w:r>
      <w:r>
        <w:rPr>
          <w:rStyle w:val="default"/>
          <w:rFonts w:cs="FrankRuehl"/>
          <w:noProof w:val="0"/>
          <w:rtl/>
        </w:rPr>
        <w:t>–</w:t>
      </w:r>
      <w:r>
        <w:rPr>
          <w:rStyle w:val="default"/>
          <w:rFonts w:cs="FrankRuehl" w:hint="cs"/>
          <w:noProof w:val="0"/>
          <w:rtl/>
        </w:rPr>
        <w:t xml:space="preserve"> כמשמעותו בסעיף 14ט(ג);</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"מקדם פחת מים" </w:t>
      </w:r>
      <w:r>
        <w:rPr>
          <w:rStyle w:val="default"/>
          <w:rFonts w:cs="FrankRuehl"/>
          <w:noProof w:val="0"/>
          <w:rtl/>
        </w:rPr>
        <w:t>–</w:t>
      </w:r>
      <w:r>
        <w:rPr>
          <w:rStyle w:val="default"/>
          <w:rFonts w:cs="FrankRuehl" w:hint="cs"/>
          <w:noProof w:val="0"/>
          <w:rtl/>
        </w:rPr>
        <w:t xml:space="preserve"> כמשמעותו בסעיף 14י(ד);</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"סקר תשתיות" </w:t>
      </w:r>
      <w:r>
        <w:rPr>
          <w:rStyle w:val="default"/>
          <w:rFonts w:cs="FrankRuehl"/>
          <w:noProof w:val="0"/>
          <w:rtl/>
        </w:rPr>
        <w:t>–</w:t>
      </w:r>
      <w:r>
        <w:rPr>
          <w:rStyle w:val="default"/>
          <w:rFonts w:cs="FrankRuehl" w:hint="cs"/>
          <w:noProof w:val="0"/>
          <w:rtl/>
        </w:rPr>
        <w:t xml:space="preserve"> כמשמעותו בסעיף 14טו;</w:t>
      </w:r>
    </w:p>
    <w:p w:rsidR="00A540AA" w:rsidRDefault="00A540AA"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w:t>
      </w:r>
      <w:r w:rsidR="005A6043">
        <w:rPr>
          <w:rStyle w:val="default"/>
          <w:rFonts w:cs="FrankRuehl" w:hint="cs"/>
          <w:noProof w:val="0"/>
          <w:rtl/>
        </w:rPr>
        <w:t xml:space="preserve">ערך כינון מופחת כולל", "ערך כינון מופחת של מערכת ביוב", "ערך כינון מופחת של מערכת מים" ו"ערך כינון מלא" של מערכת ביוב או של מערכת מים" </w:t>
      </w:r>
      <w:r w:rsidR="005A6043">
        <w:rPr>
          <w:rStyle w:val="default"/>
          <w:rFonts w:cs="FrankRuehl"/>
          <w:noProof w:val="0"/>
          <w:rtl/>
        </w:rPr>
        <w:t>–</w:t>
      </w:r>
      <w:r w:rsidR="005A6043">
        <w:rPr>
          <w:rStyle w:val="default"/>
          <w:rFonts w:cs="FrankRuehl" w:hint="cs"/>
          <w:noProof w:val="0"/>
          <w:rtl/>
        </w:rPr>
        <w:t xml:space="preserve"> כהגדרתם בכללי חישוב עלות, ואולם בכל מקום, במקום "כפי שאישר הממונה במפקד הנכסים" יקראו "כפי שאישר מנהל הרשות הממשלתית בסקר התשתיות, לפי כללי המים והביוב (תשלומים בעד שירותי מים וביוב במועצות אזוריות), התשע"ח-2017;</w:t>
      </w:r>
    </w:p>
    <w:p w:rsidR="005A6043" w:rsidRDefault="005A6043"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"פחת גבייה" ו"פחת מים" </w:t>
      </w:r>
      <w:r>
        <w:rPr>
          <w:rStyle w:val="default"/>
          <w:rFonts w:cs="FrankRuehl"/>
          <w:noProof w:val="0"/>
          <w:rtl/>
        </w:rPr>
        <w:t>–</w:t>
      </w:r>
      <w:r>
        <w:rPr>
          <w:rStyle w:val="default"/>
          <w:rFonts w:cs="FrankRuehl" w:hint="cs"/>
          <w:noProof w:val="0"/>
          <w:rtl/>
        </w:rPr>
        <w:t xml:space="preserve"> כהגדרתם בכללי חישוב עלות, ואולם בכל מקום, במקום "החברה" יקראו "הספק הכפרי הרב-יישובי";</w:t>
      </w:r>
    </w:p>
    <w:p w:rsidR="005A6043" w:rsidRDefault="005A6043"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"ריבית מצוטטת", "שיעור התשואה על הון עצמי", "שירותי ביוב", "שירותי מים", "תעריף אחיד גבוה" ו"תעריף אחיד נמוך" </w:t>
      </w:r>
      <w:r>
        <w:rPr>
          <w:rStyle w:val="default"/>
          <w:rFonts w:cs="FrankRuehl"/>
          <w:noProof w:val="0"/>
          <w:rtl/>
        </w:rPr>
        <w:t>–</w:t>
      </w:r>
      <w:r>
        <w:rPr>
          <w:rStyle w:val="default"/>
          <w:rFonts w:cs="FrankRuehl" w:hint="cs"/>
          <w:noProof w:val="0"/>
          <w:rtl/>
        </w:rPr>
        <w:t xml:space="preserve"> כהגדרתם בכללי חישוב עלות;</w:t>
      </w:r>
    </w:p>
    <w:p w:rsidR="005A6043" w:rsidRDefault="005A6043"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"שיעור הון זר בפועל" </w:t>
      </w:r>
      <w:r>
        <w:rPr>
          <w:rStyle w:val="default"/>
          <w:rFonts w:cs="FrankRuehl"/>
          <w:noProof w:val="0"/>
          <w:rtl/>
        </w:rPr>
        <w:t>–</w:t>
      </w:r>
      <w:r>
        <w:rPr>
          <w:rStyle w:val="default"/>
          <w:rFonts w:cs="FrankRuehl" w:hint="cs"/>
          <w:noProof w:val="0"/>
          <w:rtl/>
        </w:rPr>
        <w:t xml:space="preserve"> היחס שבין ההלוואות וההתחייבויות הפיננסיות הרשומות בדוח השנתי האחרון של ספק כפרי רב-יישובי</w:t>
      </w:r>
      <w:r w:rsidR="0065268B">
        <w:rPr>
          <w:rStyle w:val="default"/>
          <w:rFonts w:cs="FrankRuehl" w:hint="cs"/>
          <w:noProof w:val="0"/>
          <w:rtl/>
        </w:rPr>
        <w:t xml:space="preserve"> במועד החישוב, לבין סך כל ערך כינון מופחת כולל שלו; ובלבד שבשנתיים הראשונות להקמת הספק הכפרי הרב-יישובי, או לצירוף יישוב, יוכרו ההלוואות ששימשו באופן ישיר להקמת תשתיות המים והביוב שהועברו לספק כאמור;</w:t>
      </w:r>
    </w:p>
    <w:p w:rsidR="0065268B" w:rsidRDefault="0065268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"שיעור הון זר בפועל ליום הקובע" </w:t>
      </w:r>
      <w:r>
        <w:rPr>
          <w:rStyle w:val="default"/>
          <w:rFonts w:cs="FrankRuehl"/>
          <w:noProof w:val="0"/>
          <w:rtl/>
        </w:rPr>
        <w:t>–</w:t>
      </w:r>
      <w:r>
        <w:rPr>
          <w:rStyle w:val="default"/>
          <w:rFonts w:cs="FrankRuehl" w:hint="cs"/>
          <w:noProof w:val="0"/>
          <w:rtl/>
        </w:rPr>
        <w:t xml:space="preserve"> שיעור הון זר בפועל כפי שחושב לפי הדוח השנתי האחרון של ספק כפרי רב-יישובי לפני היום הקובע;</w:t>
      </w:r>
    </w:p>
    <w:p w:rsidR="0065268B" w:rsidRDefault="0065268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"שיעור התשואה על הון זר" </w:t>
      </w:r>
      <w:r>
        <w:rPr>
          <w:rStyle w:val="default"/>
          <w:rFonts w:cs="FrankRuehl"/>
          <w:noProof w:val="0"/>
          <w:rtl/>
        </w:rPr>
        <w:t>–</w:t>
      </w:r>
      <w:r>
        <w:rPr>
          <w:rStyle w:val="default"/>
          <w:rFonts w:cs="FrankRuehl" w:hint="cs"/>
          <w:noProof w:val="0"/>
          <w:rtl/>
        </w:rPr>
        <w:t xml:space="preserve"> היחס בין מכפלה של 4%, ובספק כפרי רב-יישובי שהממוצע המשוקלל, לפי גודל האוכלוסייה, של המדרג החברתי-כלכלי של היישובים שבתחומו אינו עולה על 3 </w:t>
      </w:r>
      <w:r>
        <w:rPr>
          <w:rStyle w:val="default"/>
          <w:rFonts w:cs="FrankRuehl"/>
          <w:noProof w:val="0"/>
          <w:rtl/>
        </w:rPr>
        <w:t>–</w:t>
      </w:r>
      <w:r>
        <w:rPr>
          <w:rStyle w:val="default"/>
          <w:rFonts w:cs="FrankRuehl" w:hint="cs"/>
          <w:noProof w:val="0"/>
          <w:rtl/>
        </w:rPr>
        <w:t xml:space="preserve"> 5%, בשיעור הון זר בפועל ליום הקובע בתוספת מכפלה של הריבית המצוטטת בהפרש בין שיעור הון זר בפועל לשיעור הון זר בפועל ליום הקובע;</w:t>
      </w:r>
    </w:p>
    <w:p w:rsidR="0065268B" w:rsidRDefault="0065268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"תעריף גינון ציבורי" </w:t>
      </w:r>
      <w:r>
        <w:rPr>
          <w:rStyle w:val="default"/>
          <w:rFonts w:cs="FrankRuehl"/>
          <w:noProof w:val="0"/>
          <w:rtl/>
        </w:rPr>
        <w:t>–</w:t>
      </w:r>
      <w:r>
        <w:rPr>
          <w:rStyle w:val="default"/>
          <w:rFonts w:cs="FrankRuehl" w:hint="cs"/>
          <w:noProof w:val="0"/>
          <w:rtl/>
        </w:rPr>
        <w:t xml:space="preserve"> התעריף הנקוב בסעיף 4(1) לכללי התעריפים לתאגידים;</w:t>
      </w:r>
    </w:p>
    <w:p w:rsidR="0065268B" w:rsidRDefault="0065268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"תקופה ראשונה" </w:t>
      </w:r>
      <w:r>
        <w:rPr>
          <w:rStyle w:val="default"/>
          <w:rFonts w:cs="FrankRuehl"/>
          <w:noProof w:val="0"/>
          <w:rtl/>
        </w:rPr>
        <w:t>–</w:t>
      </w:r>
      <w:r>
        <w:rPr>
          <w:rStyle w:val="default"/>
          <w:rFonts w:cs="FrankRuehl" w:hint="cs"/>
          <w:noProof w:val="0"/>
          <w:rtl/>
        </w:rPr>
        <w:t xml:space="preserve"> ליישוב שלא קיבל שירותי מים מהמועצה האזורית קודם להצטרפותו לספק כפרי רב-יישובי </w:t>
      </w:r>
      <w:r>
        <w:rPr>
          <w:rStyle w:val="default"/>
          <w:rFonts w:cs="FrankRuehl"/>
          <w:noProof w:val="0"/>
          <w:rtl/>
        </w:rPr>
        <w:t>–</w:t>
      </w:r>
      <w:r>
        <w:rPr>
          <w:rStyle w:val="default"/>
          <w:rFonts w:cs="FrankRuehl" w:hint="cs"/>
          <w:noProof w:val="0"/>
          <w:rtl/>
        </w:rPr>
        <w:t xml:space="preserve"> שלוש השנים הראשונות להצטרפותו לספק כפרי רב-יישובי;</w:t>
      </w:r>
    </w:p>
    <w:p w:rsidR="0065268B" w:rsidRDefault="0065268B" w:rsidP="00676539">
      <w:pPr>
        <w:pStyle w:val="P00"/>
        <w:spacing w:before="72"/>
        <w:ind w:left="0" w:right="1134"/>
        <w:rPr>
          <w:rStyle w:val="default"/>
          <w:rFonts w:cs="FrankRuehl" w:hint="cs"/>
          <w:noProof w:val="0"/>
          <w:rtl/>
        </w:rPr>
      </w:pPr>
      <w:r>
        <w:rPr>
          <w:rStyle w:val="default"/>
          <w:rFonts w:cs="FrankRuehl"/>
          <w:noProof w:val="0"/>
          <w:rtl/>
        </w:rPr>
        <w:tab/>
      </w:r>
      <w:r>
        <w:rPr>
          <w:rStyle w:val="default"/>
          <w:rFonts w:cs="FrankRuehl" w:hint="cs"/>
          <w:noProof w:val="0"/>
          <w:rtl/>
        </w:rPr>
        <w:t xml:space="preserve">"תקופה שנייה" </w:t>
      </w:r>
      <w:r>
        <w:rPr>
          <w:rStyle w:val="default"/>
          <w:rFonts w:cs="FrankRuehl"/>
          <w:noProof w:val="0"/>
          <w:rtl/>
        </w:rPr>
        <w:t>–</w:t>
      </w:r>
      <w:r>
        <w:rPr>
          <w:rStyle w:val="default"/>
          <w:rFonts w:cs="FrankRuehl" w:hint="cs"/>
          <w:noProof w:val="0"/>
          <w:rtl/>
        </w:rPr>
        <w:t xml:space="preserve"> ליישוב שחלה עליו התקופה הראשונה </w:t>
      </w:r>
      <w:r>
        <w:rPr>
          <w:rStyle w:val="default"/>
          <w:rFonts w:cs="FrankRuehl"/>
          <w:noProof w:val="0"/>
          <w:rtl/>
        </w:rPr>
        <w:t>–</w:t>
      </w:r>
      <w:r>
        <w:rPr>
          <w:rStyle w:val="default"/>
          <w:rFonts w:cs="FrankRuehl" w:hint="cs"/>
          <w:noProof w:val="0"/>
          <w:rtl/>
        </w:rPr>
        <w:t xml:space="preserve"> שלוש השנים העוקבות אחרי התקופה הראשונה, ולכל יישוב אחר </w:t>
      </w:r>
      <w:r>
        <w:rPr>
          <w:rStyle w:val="default"/>
          <w:rFonts w:cs="FrankRuehl"/>
          <w:noProof w:val="0"/>
          <w:rtl/>
        </w:rPr>
        <w:t>–</w:t>
      </w:r>
      <w:r>
        <w:rPr>
          <w:rStyle w:val="default"/>
          <w:rFonts w:cs="FrankRuehl" w:hint="cs"/>
          <w:noProof w:val="0"/>
          <w:rtl/>
        </w:rPr>
        <w:t xml:space="preserve"> שלוש השנים הראשונות להצטרפותו לספק כפרי רב-יישובי.</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51" w:name="Rov157"/>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5"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6</w:t>
      </w:r>
    </w:p>
    <w:p w:rsidR="00676539" w:rsidRPr="0065268B" w:rsidRDefault="00676539" w:rsidP="0065268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14א</w:t>
      </w:r>
      <w:bookmarkEnd w:id="51"/>
    </w:p>
    <w:p w:rsidR="00676539" w:rsidRDefault="00676539" w:rsidP="00676539">
      <w:pPr>
        <w:pStyle w:val="header-2"/>
        <w:ind w:left="0" w:right="1134"/>
        <w:rPr>
          <w:rFonts w:cs="Miriam"/>
          <w:rtl/>
        </w:rPr>
      </w:pPr>
      <w:bookmarkStart w:id="52" w:name="hed21"/>
      <w:bookmarkEnd w:id="52"/>
      <w:r w:rsidRPr="00676539">
        <w:rPr>
          <w:rFonts w:cs="Miriam" w:hint="cs"/>
          <w:rtl/>
        </w:rPr>
        <w:pict>
          <v:shape id="_x0000_s2131" type="#_x0000_t202" style="position:absolute;left:0;text-align:left;margin-left:467.1pt;margin-top:7.1pt;width:75.25pt;height:19.15pt;z-index:251680256" filled="f" stroked="f">
            <v:textbox style="mso-next-textbox:#_x0000_s2131" inset="1mm,0,1mm,0">
              <w:txbxContent>
                <w:p w:rsidR="00676539" w:rsidRDefault="00676539" w:rsidP="00676539">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(מס' 2) תשפ"ג-2023</w:t>
                  </w:r>
                </w:p>
              </w:txbxContent>
            </v:textbox>
            <w10:anchorlock/>
          </v:shape>
        </w:pict>
      </w:r>
      <w:r>
        <w:rPr>
          <w:rFonts w:cs="Miriam" w:hint="cs"/>
          <w:rtl/>
        </w:rPr>
        <w:t xml:space="preserve">סימן </w:t>
      </w:r>
      <w:r w:rsidR="0065268B">
        <w:rPr>
          <w:rFonts w:cs="Miriam" w:hint="cs"/>
          <w:rtl/>
        </w:rPr>
        <w:t>ב</w:t>
      </w:r>
      <w:r>
        <w:rPr>
          <w:rFonts w:cs="Miriam" w:hint="cs"/>
          <w:rtl/>
        </w:rPr>
        <w:t xml:space="preserve">': </w:t>
      </w:r>
      <w:r w:rsidR="0065268B">
        <w:rPr>
          <w:rFonts w:cs="Miriam" w:hint="cs"/>
          <w:rtl/>
        </w:rPr>
        <w:t>עלות מוכרת לשירותי מים וביוב</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53" w:name="Rov158"/>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6"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8</w:t>
      </w:r>
    </w:p>
    <w:p w:rsidR="00676539" w:rsidRPr="0065268B" w:rsidRDefault="00676539" w:rsidP="0065268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 xml:space="preserve">הוספת סימן </w:t>
      </w:r>
      <w:r w:rsidR="0065268B" w:rsidRPr="00AA037A">
        <w:rPr>
          <w:rStyle w:val="default"/>
          <w:rFonts w:ascii="FrankRuehl" w:hAnsi="FrankRuehl" w:cs="FrankRuehl" w:hint="cs"/>
          <w:b/>
          <w:bCs/>
          <w:noProof w:val="0"/>
          <w:vanish/>
          <w:sz w:val="20"/>
          <w:szCs w:val="20"/>
          <w:shd w:val="clear" w:color="auto" w:fill="FFFF99"/>
          <w:rtl/>
        </w:rPr>
        <w:t>ב</w:t>
      </w:r>
      <w:r w:rsidRPr="00AA037A">
        <w:rPr>
          <w:rStyle w:val="default"/>
          <w:rFonts w:ascii="FrankRuehl" w:hAnsi="FrankRuehl" w:cs="FrankRuehl" w:hint="cs"/>
          <w:b/>
          <w:bCs/>
          <w:noProof w:val="0"/>
          <w:vanish/>
          <w:sz w:val="20"/>
          <w:szCs w:val="20"/>
          <w:shd w:val="clear" w:color="auto" w:fill="FFFF99"/>
          <w:rtl/>
        </w:rPr>
        <w:t>'</w:t>
      </w:r>
      <w:bookmarkEnd w:id="53"/>
    </w:p>
    <w:p w:rsidR="00676539" w:rsidRDefault="00676539" w:rsidP="00676539">
      <w:pPr>
        <w:pStyle w:val="P00"/>
        <w:spacing w:before="72"/>
        <w:ind w:left="0" w:right="1134"/>
        <w:rPr>
          <w:rStyle w:val="default"/>
          <w:rFonts w:cs="FrankRuehl"/>
          <w:noProof w:val="0"/>
          <w:rtl/>
        </w:rPr>
      </w:pPr>
      <w:bookmarkStart w:id="54" w:name="Seif35"/>
      <w:bookmarkEnd w:id="54"/>
      <w:r>
        <w:rPr>
          <w:lang w:eastAsia="en-US"/>
        </w:rPr>
        <w:pict>
          <v:rect id="_x0000_s2132" style="position:absolute;left:0;text-align:left;margin-left:464.5pt;margin-top:8.05pt;width:75.05pt;height:36.1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65268B" w:rsidP="00676539">
                  <w:pPr>
                    <w:spacing w:line="160" w:lineRule="exact"/>
                    <w:jc w:val="left"/>
                    <w:rPr>
                      <w:rFonts w:cs="Miriam"/>
                      <w:noProof/>
                      <w:sz w:val="18"/>
                      <w:szCs w:val="18"/>
                      <w:rtl/>
                    </w:rPr>
                  </w:pPr>
                  <w:r>
                    <w:rPr>
                      <w:rFonts w:cs="Miriam" w:hint="cs"/>
                      <w:sz w:val="18"/>
                      <w:szCs w:val="18"/>
                      <w:rtl/>
                    </w:rPr>
                    <w:t>עלות מוכרת לשירותי מים וביוב</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65268B">
        <w:rPr>
          <w:rStyle w:val="default"/>
          <w:rFonts w:cs="FrankRuehl" w:hint="cs"/>
          <w:noProof w:val="0"/>
          <w:rtl/>
        </w:rPr>
        <w:t>ב</w:t>
      </w:r>
      <w:r w:rsidRPr="00BC4D85">
        <w:rPr>
          <w:rStyle w:val="default"/>
          <w:rFonts w:cs="FrankRuehl"/>
          <w:noProof w:val="0"/>
          <w:rtl/>
        </w:rPr>
        <w:t>.</w:t>
      </w:r>
      <w:r w:rsidRPr="00BC4D85">
        <w:rPr>
          <w:rStyle w:val="default"/>
          <w:rFonts w:cs="FrankRuehl"/>
          <w:noProof w:val="0"/>
          <w:rtl/>
        </w:rPr>
        <w:tab/>
      </w:r>
      <w:r w:rsidR="0065268B">
        <w:rPr>
          <w:rStyle w:val="default"/>
          <w:rFonts w:cs="FrankRuehl" w:hint="cs"/>
          <w:noProof w:val="0"/>
          <w:rtl/>
        </w:rPr>
        <w:t>(א)</w:t>
      </w:r>
      <w:r w:rsidR="0065268B">
        <w:rPr>
          <w:rStyle w:val="default"/>
          <w:rFonts w:cs="FrankRuehl"/>
          <w:noProof w:val="0"/>
          <w:rtl/>
        </w:rPr>
        <w:tab/>
      </w:r>
      <w:r w:rsidR="0065268B">
        <w:rPr>
          <w:rStyle w:val="default"/>
          <w:rFonts w:cs="FrankRuehl" w:hint="cs"/>
          <w:noProof w:val="0"/>
          <w:rtl/>
        </w:rPr>
        <w:t>העלות המוכרת לכל מ"ק מים לספק כפרי רב-יישובי, בעד אספקת שירותי מים בכמות המוכרת, בכמות מעל הכמות המוכרת ולגינון ציבורי, בעד אספקת שירותי ביוב, המפורטת בתוספת התשיעית ב', בטורים ג' עד ו', ובעד אספקת שירותי ביוב המפורטת בתוספת השישית, תחושב לפי פרק זה, והיא שווה לסך כל רכיבי העלות האלה:</w:t>
      </w:r>
    </w:p>
    <w:p w:rsidR="0065268B" w:rsidRDefault="0065268B" w:rsidP="0065268B">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תשואה מוכרת על הון זר, הון סביל והון עצמי ופחת על ההשקעה המוכרת במערכות המים או הביוב למ"ק לפי סימן ג';</w:t>
      </w:r>
    </w:p>
    <w:p w:rsidR="0065268B" w:rsidRDefault="0065268B" w:rsidP="0065268B">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הכרה בפחת מים ובפחת גבייה למ"ק לפי סימן ד';</w:t>
      </w:r>
    </w:p>
    <w:p w:rsidR="0065268B" w:rsidRDefault="0065268B" w:rsidP="0065268B">
      <w:pPr>
        <w:pStyle w:val="P00"/>
        <w:spacing w:before="72"/>
        <w:ind w:left="1021"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הכרה בעלויות תפעול, מינהלה והון חוזר למ"ק לפי סימן ה';</w:t>
      </w:r>
    </w:p>
    <w:p w:rsidR="0065268B" w:rsidRDefault="0065268B" w:rsidP="0065268B">
      <w:pPr>
        <w:pStyle w:val="P00"/>
        <w:spacing w:before="72"/>
        <w:ind w:left="1021" w:right="1134"/>
        <w:rPr>
          <w:rStyle w:val="default"/>
          <w:rFonts w:cs="FrankRuehl"/>
          <w:noProof w:val="0"/>
          <w:rtl/>
        </w:rPr>
      </w:pPr>
      <w:r>
        <w:rPr>
          <w:rStyle w:val="default"/>
          <w:rFonts w:cs="FrankRuehl" w:hint="cs"/>
          <w:noProof w:val="0"/>
          <w:rtl/>
        </w:rPr>
        <w:t>(4)</w:t>
      </w:r>
      <w:r>
        <w:rPr>
          <w:rStyle w:val="default"/>
          <w:rFonts w:cs="FrankRuehl"/>
          <w:noProof w:val="0"/>
          <w:rtl/>
        </w:rPr>
        <w:tab/>
      </w:r>
      <w:r>
        <w:rPr>
          <w:rStyle w:val="default"/>
          <w:rFonts w:cs="FrankRuehl" w:hint="cs"/>
          <w:noProof w:val="0"/>
          <w:rtl/>
        </w:rPr>
        <w:t>הכרה בעלות המוכרת לטיפול בשפכים למ"ק לפי סעיף 11 לכללי חישוב עלות, ויראו לעניין זה כאילו בכל מקום, במקום "חברה" נאמר "ספק כפרי רב-יישובי".</w:t>
      </w:r>
    </w:p>
    <w:p w:rsidR="0065268B" w:rsidRDefault="0065268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על אף האמור בסעיף קטן (א), מהעלות המוכרת למ"ק מים בעד אספקת שירותי מים, יופחת סכום השווה ל-0.9 ממכפלת הסכום הנקוב בסעיף 4(1)(3.2) לכללי ספקים מקומיים, בכמות המים שמעבר לכמות המים למטרת בית, ובחלוקה לכמות המים למטרת בית.</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55" w:name="Rov159"/>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7"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8</w:t>
      </w:r>
    </w:p>
    <w:p w:rsidR="00676539" w:rsidRPr="008713C4" w:rsidRDefault="00676539" w:rsidP="008713C4">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65268B" w:rsidRPr="00AA037A">
        <w:rPr>
          <w:rStyle w:val="default"/>
          <w:rFonts w:ascii="FrankRuehl" w:hAnsi="FrankRuehl" w:cs="FrankRuehl" w:hint="cs"/>
          <w:b/>
          <w:bCs/>
          <w:noProof w:val="0"/>
          <w:vanish/>
          <w:sz w:val="20"/>
          <w:szCs w:val="20"/>
          <w:shd w:val="clear" w:color="auto" w:fill="FFFF99"/>
          <w:rtl/>
        </w:rPr>
        <w:t>ב</w:t>
      </w:r>
      <w:bookmarkEnd w:id="55"/>
    </w:p>
    <w:p w:rsidR="00676539" w:rsidRDefault="00676539" w:rsidP="00676539">
      <w:pPr>
        <w:pStyle w:val="P00"/>
        <w:spacing w:before="72"/>
        <w:ind w:left="0" w:right="1134"/>
        <w:rPr>
          <w:rStyle w:val="default"/>
          <w:rFonts w:cs="FrankRuehl"/>
          <w:noProof w:val="0"/>
          <w:rtl/>
        </w:rPr>
      </w:pPr>
      <w:bookmarkStart w:id="56" w:name="Seif36"/>
      <w:bookmarkEnd w:id="56"/>
      <w:r>
        <w:rPr>
          <w:lang w:eastAsia="en-US"/>
        </w:rPr>
        <w:pict>
          <v:rect id="_x0000_s2133" style="position:absolute;left:0;text-align:left;margin-left:464.5pt;margin-top:8.05pt;width:75.05pt;height:34.8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8713C4" w:rsidP="00676539">
                  <w:pPr>
                    <w:spacing w:line="160" w:lineRule="exact"/>
                    <w:jc w:val="left"/>
                    <w:rPr>
                      <w:rFonts w:cs="Miriam"/>
                      <w:noProof/>
                      <w:sz w:val="18"/>
                      <w:szCs w:val="18"/>
                      <w:rtl/>
                    </w:rPr>
                  </w:pPr>
                  <w:r>
                    <w:rPr>
                      <w:rFonts w:cs="Miriam" w:hint="cs"/>
                      <w:sz w:val="18"/>
                      <w:szCs w:val="18"/>
                      <w:rtl/>
                    </w:rPr>
                    <w:t>סייג לקביעת העלות המוכרת</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Pr>
          <w:rStyle w:val="default"/>
          <w:rFonts w:cs="FrankRuehl" w:hint="cs"/>
          <w:noProof w:val="0"/>
          <w:rtl/>
        </w:rPr>
        <w:t>ג</w:t>
      </w:r>
      <w:r w:rsidRPr="00BC4D85">
        <w:rPr>
          <w:rStyle w:val="default"/>
          <w:rFonts w:cs="FrankRuehl"/>
          <w:noProof w:val="0"/>
          <w:rtl/>
        </w:rPr>
        <w:t>.</w:t>
      </w:r>
      <w:r w:rsidRPr="00BC4D85">
        <w:rPr>
          <w:rStyle w:val="default"/>
          <w:rFonts w:cs="FrankRuehl"/>
          <w:noProof w:val="0"/>
          <w:rtl/>
        </w:rPr>
        <w:tab/>
      </w:r>
      <w:r w:rsidR="008713C4">
        <w:rPr>
          <w:rStyle w:val="default"/>
          <w:rFonts w:cs="FrankRuehl" w:hint="cs"/>
          <w:noProof w:val="0"/>
          <w:rtl/>
        </w:rPr>
        <w:t>(א)</w:t>
      </w:r>
      <w:r w:rsidR="008713C4">
        <w:rPr>
          <w:rStyle w:val="default"/>
          <w:rFonts w:cs="FrankRuehl"/>
          <w:noProof w:val="0"/>
          <w:rtl/>
        </w:rPr>
        <w:tab/>
      </w:r>
      <w:r w:rsidR="008713C4">
        <w:rPr>
          <w:rStyle w:val="default"/>
          <w:rFonts w:cs="FrankRuehl" w:hint="cs"/>
          <w:noProof w:val="0"/>
          <w:rtl/>
        </w:rPr>
        <w:t>על אף האמור בסעיף 14ב, עד לאישור סקר תשתיות ראשון לפי סעיף 14טו, העלות המוכרת בעד שירותי ביוב תהיה שווה לתעריף בעד שירותי ביוב בניכוי תעריף החזר הון שהוא חלף דמי הקמה כפי שנקבע בתוספת השישית למועצה האזורית שבתחומה פועל ספק כפרי רב-יישובי.</w:t>
      </w:r>
    </w:p>
    <w:p w:rsidR="008713C4" w:rsidRDefault="008713C4"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לא הביא ספק כפרי רב-יישובי לאישור מנהל הרשות הממשלתית סקר תשתיות ראשון עד למועד הקבוע בסעיף 14טו(ב), יופחתו מהעלות המוכרת שלו בעד אספקת שירותי מים וביוב 25 אחוזים מהעלות שנקבעה בסימן זה, עד לאישור סקר התשתיות.</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57" w:name="Rov160"/>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8"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9</w:t>
      </w:r>
    </w:p>
    <w:p w:rsidR="00676539" w:rsidRPr="008713C4" w:rsidRDefault="00676539" w:rsidP="008713C4">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14ג</w:t>
      </w:r>
      <w:bookmarkEnd w:id="57"/>
    </w:p>
    <w:p w:rsidR="00676539" w:rsidRDefault="00676539" w:rsidP="00676539">
      <w:pPr>
        <w:pStyle w:val="header-2"/>
        <w:ind w:left="0" w:right="1134"/>
        <w:rPr>
          <w:rFonts w:cs="Miriam"/>
          <w:rtl/>
        </w:rPr>
      </w:pPr>
      <w:bookmarkStart w:id="58" w:name="hed22"/>
      <w:bookmarkEnd w:id="58"/>
      <w:r w:rsidRPr="00676539">
        <w:rPr>
          <w:rFonts w:cs="Miriam" w:hint="cs"/>
          <w:rtl/>
        </w:rPr>
        <w:pict>
          <v:shape id="_x0000_s2134" type="#_x0000_t202" style="position:absolute;left:0;text-align:left;margin-left:467.1pt;margin-top:7.1pt;width:75.25pt;height:19.15pt;z-index:251683328" filled="f" stroked="f">
            <v:textbox style="mso-next-textbox:#_x0000_s2134" inset="1mm,0,1mm,0">
              <w:txbxContent>
                <w:p w:rsidR="00676539" w:rsidRDefault="00676539" w:rsidP="00676539">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(מס' 2) תשפ"ג-2023</w:t>
                  </w:r>
                </w:p>
              </w:txbxContent>
            </v:textbox>
            <w10:anchorlock/>
          </v:shape>
        </w:pict>
      </w:r>
      <w:r>
        <w:rPr>
          <w:rFonts w:cs="Miriam" w:hint="cs"/>
          <w:rtl/>
        </w:rPr>
        <w:t xml:space="preserve">סימן </w:t>
      </w:r>
      <w:r w:rsidR="008713C4">
        <w:rPr>
          <w:rFonts w:cs="Miriam" w:hint="cs"/>
          <w:rtl/>
        </w:rPr>
        <w:t>ג': תשואה ופחת על השקעה מוכרת</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59" w:name="Rov161"/>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39"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9</w:t>
      </w:r>
    </w:p>
    <w:p w:rsidR="00676539" w:rsidRPr="008713C4" w:rsidRDefault="00676539" w:rsidP="008713C4">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 xml:space="preserve">הוספת סימן </w:t>
      </w:r>
      <w:r w:rsidR="008713C4" w:rsidRPr="00AA037A">
        <w:rPr>
          <w:rStyle w:val="default"/>
          <w:rFonts w:ascii="FrankRuehl" w:hAnsi="FrankRuehl" w:cs="FrankRuehl" w:hint="cs"/>
          <w:b/>
          <w:bCs/>
          <w:noProof w:val="0"/>
          <w:vanish/>
          <w:sz w:val="20"/>
          <w:szCs w:val="20"/>
          <w:shd w:val="clear" w:color="auto" w:fill="FFFF99"/>
          <w:rtl/>
        </w:rPr>
        <w:t>ג</w:t>
      </w:r>
      <w:r w:rsidRPr="00AA037A">
        <w:rPr>
          <w:rStyle w:val="default"/>
          <w:rFonts w:ascii="FrankRuehl" w:hAnsi="FrankRuehl" w:cs="FrankRuehl" w:hint="cs"/>
          <w:b/>
          <w:bCs/>
          <w:noProof w:val="0"/>
          <w:vanish/>
          <w:sz w:val="20"/>
          <w:szCs w:val="20"/>
          <w:shd w:val="clear" w:color="auto" w:fill="FFFF99"/>
          <w:rtl/>
        </w:rPr>
        <w:t>'</w:t>
      </w:r>
      <w:bookmarkEnd w:id="59"/>
    </w:p>
    <w:p w:rsidR="00676539" w:rsidRDefault="00676539" w:rsidP="00676539">
      <w:pPr>
        <w:pStyle w:val="P00"/>
        <w:spacing w:before="72"/>
        <w:ind w:left="0" w:right="1134"/>
        <w:rPr>
          <w:rStyle w:val="default"/>
          <w:rFonts w:cs="FrankRuehl"/>
          <w:noProof w:val="0"/>
          <w:rtl/>
        </w:rPr>
      </w:pPr>
      <w:bookmarkStart w:id="60" w:name="Seif37"/>
      <w:bookmarkEnd w:id="60"/>
      <w:r>
        <w:rPr>
          <w:lang w:eastAsia="en-US"/>
        </w:rPr>
        <w:pict>
          <v:rect id="_x0000_s2135" style="position:absolute;left:0;text-align:left;margin-left:469.05pt;margin-top:8.05pt;width:70.5pt;height:35.5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8713C4" w:rsidP="00676539">
                  <w:pPr>
                    <w:spacing w:line="160" w:lineRule="exact"/>
                    <w:jc w:val="left"/>
                    <w:rPr>
                      <w:rFonts w:cs="Miriam"/>
                      <w:noProof/>
                      <w:sz w:val="18"/>
                      <w:szCs w:val="18"/>
                      <w:rtl/>
                    </w:rPr>
                  </w:pPr>
                  <w:r>
                    <w:rPr>
                      <w:rFonts w:cs="Miriam" w:hint="cs"/>
                      <w:sz w:val="18"/>
                      <w:szCs w:val="18"/>
                      <w:rtl/>
                    </w:rPr>
                    <w:t>תשואה מוכרת על הון זר</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8713C4">
        <w:rPr>
          <w:rStyle w:val="default"/>
          <w:rFonts w:cs="FrankRuehl" w:hint="cs"/>
          <w:noProof w:val="0"/>
          <w:rtl/>
        </w:rPr>
        <w:t>ד</w:t>
      </w:r>
      <w:r w:rsidRPr="00BC4D85">
        <w:rPr>
          <w:rStyle w:val="default"/>
          <w:rFonts w:cs="FrankRuehl"/>
          <w:noProof w:val="0"/>
          <w:rtl/>
        </w:rPr>
        <w:t>.</w:t>
      </w:r>
      <w:r w:rsidRPr="00BC4D85">
        <w:rPr>
          <w:rStyle w:val="default"/>
          <w:rFonts w:cs="FrankRuehl"/>
          <w:noProof w:val="0"/>
          <w:rtl/>
        </w:rPr>
        <w:tab/>
      </w:r>
      <w:r w:rsidR="008713C4">
        <w:rPr>
          <w:rStyle w:val="default"/>
          <w:rFonts w:cs="FrankRuehl" w:hint="cs"/>
          <w:noProof w:val="0"/>
          <w:rtl/>
        </w:rPr>
        <w:t>(א)</w:t>
      </w:r>
      <w:r w:rsidR="008713C4">
        <w:rPr>
          <w:rStyle w:val="default"/>
          <w:rFonts w:cs="FrankRuehl"/>
          <w:noProof w:val="0"/>
          <w:rtl/>
        </w:rPr>
        <w:tab/>
      </w:r>
      <w:r w:rsidR="008713C4">
        <w:rPr>
          <w:rStyle w:val="default"/>
          <w:rFonts w:cs="FrankRuehl" w:hint="cs"/>
          <w:noProof w:val="0"/>
          <w:rtl/>
        </w:rPr>
        <w:t>הון זר מוכר למערכת מים או למערכת ביוב, לפי העניין, של ספק כפרי רב-יישובי יחושב כמכפלה של שיעור ההון הזר בפועל בערך כינון מופחת של מערכת מים או של מערכת ביוב, לפי העניין.</w:t>
      </w:r>
    </w:p>
    <w:p w:rsidR="008713C4" w:rsidRDefault="008713C4"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 xml:space="preserve">תשואה מוכרת על הון זר של מערכת מים או של מערכת ביוב למ"ק </w:t>
      </w:r>
      <w:r w:rsidR="007D5407">
        <w:rPr>
          <w:rStyle w:val="default"/>
          <w:rFonts w:cs="FrankRuehl" w:hint="cs"/>
          <w:noProof w:val="0"/>
          <w:rtl/>
        </w:rPr>
        <w:t>של ספק כפרי רב-יישובי, תחושב כיחס שבין מכפלת הון זר מוכר של מערכת מים או מערכת ביוב, לפי העניין, בשיעור התשואה על הון זר, ובין כמות מים למטרת בית או כמות מי ביוב מוכרת, לפי העניין.</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61" w:name="Rov162"/>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0"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9</w:t>
      </w:r>
    </w:p>
    <w:p w:rsidR="00676539" w:rsidRPr="007D5407" w:rsidRDefault="00676539" w:rsidP="007D5407">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8713C4" w:rsidRPr="00AA037A">
        <w:rPr>
          <w:rStyle w:val="default"/>
          <w:rFonts w:ascii="FrankRuehl" w:hAnsi="FrankRuehl" w:cs="FrankRuehl" w:hint="cs"/>
          <w:b/>
          <w:bCs/>
          <w:noProof w:val="0"/>
          <w:vanish/>
          <w:sz w:val="20"/>
          <w:szCs w:val="20"/>
          <w:shd w:val="clear" w:color="auto" w:fill="FFFF99"/>
          <w:rtl/>
        </w:rPr>
        <w:t>ד</w:t>
      </w:r>
      <w:bookmarkEnd w:id="61"/>
    </w:p>
    <w:p w:rsidR="00676539" w:rsidRDefault="00676539" w:rsidP="00676539">
      <w:pPr>
        <w:pStyle w:val="P00"/>
        <w:spacing w:before="72"/>
        <w:ind w:left="0" w:right="1134"/>
        <w:rPr>
          <w:rStyle w:val="default"/>
          <w:rFonts w:cs="FrankRuehl"/>
          <w:noProof w:val="0"/>
          <w:rtl/>
        </w:rPr>
      </w:pPr>
      <w:bookmarkStart w:id="62" w:name="Seif38"/>
      <w:bookmarkEnd w:id="62"/>
      <w:r>
        <w:rPr>
          <w:lang w:eastAsia="en-US"/>
        </w:rPr>
        <w:pict>
          <v:rect id="_x0000_s2136" style="position:absolute;left:0;text-align:left;margin-left:465.15pt;margin-top:8.05pt;width:74.4pt;height:34.2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A43754" w:rsidP="00676539">
                  <w:pPr>
                    <w:spacing w:line="160" w:lineRule="exact"/>
                    <w:jc w:val="left"/>
                    <w:rPr>
                      <w:rFonts w:cs="Miriam"/>
                      <w:noProof/>
                      <w:sz w:val="18"/>
                      <w:szCs w:val="18"/>
                      <w:rtl/>
                    </w:rPr>
                  </w:pPr>
                  <w:r>
                    <w:rPr>
                      <w:rFonts w:cs="Miriam" w:hint="cs"/>
                      <w:sz w:val="18"/>
                      <w:szCs w:val="18"/>
                      <w:rtl/>
                    </w:rPr>
                    <w:t>תשואה מוכרת על הון סביל</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7D5407">
        <w:rPr>
          <w:rStyle w:val="default"/>
          <w:rFonts w:cs="FrankRuehl" w:hint="cs"/>
          <w:noProof w:val="0"/>
          <w:rtl/>
        </w:rPr>
        <w:t>ה</w:t>
      </w:r>
      <w:r w:rsidRPr="00BC4D85">
        <w:rPr>
          <w:rStyle w:val="default"/>
          <w:rFonts w:cs="FrankRuehl"/>
          <w:noProof w:val="0"/>
          <w:rtl/>
        </w:rPr>
        <w:t>.</w:t>
      </w:r>
      <w:r w:rsidRPr="00BC4D85">
        <w:rPr>
          <w:rStyle w:val="default"/>
          <w:rFonts w:cs="FrankRuehl"/>
          <w:noProof w:val="0"/>
          <w:rtl/>
        </w:rPr>
        <w:tab/>
      </w:r>
      <w:r w:rsidR="00A43754">
        <w:rPr>
          <w:rStyle w:val="default"/>
          <w:rFonts w:cs="FrankRuehl" w:hint="cs"/>
          <w:noProof w:val="0"/>
          <w:rtl/>
        </w:rPr>
        <w:t>(א)</w:t>
      </w:r>
      <w:r w:rsidR="00A43754">
        <w:rPr>
          <w:rStyle w:val="default"/>
          <w:rFonts w:cs="FrankRuehl"/>
          <w:noProof w:val="0"/>
          <w:rtl/>
        </w:rPr>
        <w:tab/>
      </w:r>
      <w:r w:rsidR="00A43754">
        <w:rPr>
          <w:rStyle w:val="default"/>
          <w:rFonts w:cs="FrankRuehl" w:hint="cs"/>
          <w:noProof w:val="0"/>
          <w:rtl/>
        </w:rPr>
        <w:t>הון סביל מוכר למערכת מים או למערכת ביוב, לפי העניין, של ספק כפרי רב-יישובי, יחושב כמכפלה של 50% פחות שיעור ההון הזר בפועל בערך כינון מופחת של מערכת מים או של מערכת ביוב, לפי העניין.</w:t>
      </w:r>
    </w:p>
    <w:p w:rsidR="00A43754" w:rsidRDefault="00A43754"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sidR="001D12D6">
        <w:rPr>
          <w:rStyle w:val="default"/>
          <w:rFonts w:cs="FrankRuehl" w:hint="cs"/>
          <w:noProof w:val="0"/>
          <w:rtl/>
        </w:rPr>
        <w:t>תשואה מוכרת על הון סביל של מערכת מים או של מערכת ביוב, למ"ק, תחושב כיחס שבין מכפלת הון זר מוכר של מערכת מים או של מערכת ביוב, לפי העניין, ב-1%, ובין כמות מים למטרת בית או כמות מי ביוב מוכרת, לפי העניין.</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63" w:name="Rov163"/>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1"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9</w:t>
      </w:r>
    </w:p>
    <w:p w:rsidR="00676539" w:rsidRPr="001D12D6" w:rsidRDefault="00676539" w:rsidP="001D12D6">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7D5407" w:rsidRPr="00AA037A">
        <w:rPr>
          <w:rStyle w:val="default"/>
          <w:rFonts w:ascii="FrankRuehl" w:hAnsi="FrankRuehl" w:cs="FrankRuehl" w:hint="cs"/>
          <w:b/>
          <w:bCs/>
          <w:noProof w:val="0"/>
          <w:vanish/>
          <w:sz w:val="20"/>
          <w:szCs w:val="20"/>
          <w:shd w:val="clear" w:color="auto" w:fill="FFFF99"/>
          <w:rtl/>
        </w:rPr>
        <w:t>ה</w:t>
      </w:r>
      <w:bookmarkEnd w:id="63"/>
    </w:p>
    <w:p w:rsidR="00676539" w:rsidRDefault="00676539" w:rsidP="00676539">
      <w:pPr>
        <w:pStyle w:val="P00"/>
        <w:spacing w:before="72"/>
        <w:ind w:left="0" w:right="1134"/>
        <w:rPr>
          <w:rStyle w:val="default"/>
          <w:rFonts w:cs="FrankRuehl"/>
          <w:noProof w:val="0"/>
          <w:rtl/>
        </w:rPr>
      </w:pPr>
      <w:bookmarkStart w:id="64" w:name="Seif39"/>
      <w:bookmarkEnd w:id="64"/>
      <w:r>
        <w:rPr>
          <w:lang w:eastAsia="en-US"/>
        </w:rPr>
        <w:pict>
          <v:rect id="_x0000_s2137" style="position:absolute;left:0;text-align:left;margin-left:467.8pt;margin-top:8.05pt;width:71.75pt;height:34.85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1D12D6" w:rsidP="00676539">
                  <w:pPr>
                    <w:spacing w:line="160" w:lineRule="exact"/>
                    <w:jc w:val="left"/>
                    <w:rPr>
                      <w:rFonts w:cs="Miriam"/>
                      <w:noProof/>
                      <w:sz w:val="18"/>
                      <w:szCs w:val="18"/>
                      <w:rtl/>
                    </w:rPr>
                  </w:pPr>
                  <w:r>
                    <w:rPr>
                      <w:rFonts w:cs="Miriam" w:hint="cs"/>
                      <w:sz w:val="18"/>
                      <w:szCs w:val="18"/>
                      <w:rtl/>
                    </w:rPr>
                    <w:t>תשואה מוכרת על הון עצמי</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1D12D6">
        <w:rPr>
          <w:rStyle w:val="default"/>
          <w:rFonts w:cs="FrankRuehl" w:hint="cs"/>
          <w:noProof w:val="0"/>
          <w:rtl/>
        </w:rPr>
        <w:t>ו</w:t>
      </w:r>
      <w:r w:rsidRPr="00BC4D85">
        <w:rPr>
          <w:rStyle w:val="default"/>
          <w:rFonts w:cs="FrankRuehl"/>
          <w:noProof w:val="0"/>
          <w:rtl/>
        </w:rPr>
        <w:t>.</w:t>
      </w:r>
      <w:r w:rsidRPr="00BC4D85">
        <w:rPr>
          <w:rStyle w:val="default"/>
          <w:rFonts w:cs="FrankRuehl"/>
          <w:noProof w:val="0"/>
          <w:rtl/>
        </w:rPr>
        <w:tab/>
      </w:r>
      <w:r w:rsidR="001D12D6">
        <w:rPr>
          <w:rStyle w:val="default"/>
          <w:rFonts w:cs="FrankRuehl" w:hint="cs"/>
          <w:noProof w:val="0"/>
          <w:rtl/>
        </w:rPr>
        <w:t>(א)</w:t>
      </w:r>
      <w:r w:rsidR="001D12D6">
        <w:rPr>
          <w:rStyle w:val="default"/>
          <w:rFonts w:cs="FrankRuehl"/>
          <w:noProof w:val="0"/>
          <w:rtl/>
        </w:rPr>
        <w:tab/>
      </w:r>
      <w:r w:rsidR="001D12D6">
        <w:rPr>
          <w:rStyle w:val="default"/>
          <w:rFonts w:cs="FrankRuehl" w:hint="cs"/>
          <w:noProof w:val="0"/>
          <w:rtl/>
        </w:rPr>
        <w:t>הון עצמי מוכר למערכת מים או למערכת ביוב, לפי העניין, יחושב כמכפלה של 50% בערך כינון מופחת של מערכת מים או של מערכת ביוב, לפי העניין.</w:t>
      </w:r>
    </w:p>
    <w:p w:rsidR="001D12D6" w:rsidRDefault="001D12D6"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תשואה מוכרת על הון עצמי של מערכת מים או של מערכת ביוב, למ"ק, תחושב כיחס שבין מכפלת הון עצמי מוכר של מערכת מים או של מערכת ביוב, לפי העניין, בשיעור התשואה על הון עצמי, ובין כמות מים למטרת בית או כמות מי ביוב מוכרת, לפי העניין.</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65" w:name="Rov164"/>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2"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9</w:t>
      </w:r>
    </w:p>
    <w:p w:rsidR="00676539" w:rsidRPr="001D12D6" w:rsidRDefault="00676539" w:rsidP="001D12D6">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1D12D6" w:rsidRPr="00AA037A">
        <w:rPr>
          <w:rStyle w:val="default"/>
          <w:rFonts w:ascii="FrankRuehl" w:hAnsi="FrankRuehl" w:cs="FrankRuehl" w:hint="cs"/>
          <w:b/>
          <w:bCs/>
          <w:noProof w:val="0"/>
          <w:vanish/>
          <w:sz w:val="20"/>
          <w:szCs w:val="20"/>
          <w:shd w:val="clear" w:color="auto" w:fill="FFFF99"/>
          <w:rtl/>
        </w:rPr>
        <w:t>ו</w:t>
      </w:r>
      <w:bookmarkEnd w:id="65"/>
    </w:p>
    <w:p w:rsidR="00676539" w:rsidRDefault="00676539" w:rsidP="00676539">
      <w:pPr>
        <w:pStyle w:val="P00"/>
        <w:spacing w:before="72"/>
        <w:ind w:left="0" w:right="1134"/>
        <w:rPr>
          <w:rStyle w:val="default"/>
          <w:rFonts w:cs="FrankRuehl"/>
          <w:noProof w:val="0"/>
          <w:rtl/>
        </w:rPr>
      </w:pPr>
      <w:bookmarkStart w:id="66" w:name="Seif40"/>
      <w:bookmarkEnd w:id="66"/>
      <w:r>
        <w:rPr>
          <w:lang w:eastAsia="en-US"/>
        </w:rPr>
        <w:pict>
          <v:rect id="_x0000_s2138" style="position:absolute;left:0;text-align:left;margin-left:464.5pt;margin-top:8.05pt;width:75.05pt;height:27.65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1D12D6" w:rsidP="00676539">
                  <w:pPr>
                    <w:spacing w:line="160" w:lineRule="exact"/>
                    <w:jc w:val="left"/>
                    <w:rPr>
                      <w:rFonts w:cs="Miriam"/>
                      <w:noProof/>
                      <w:sz w:val="18"/>
                      <w:szCs w:val="18"/>
                      <w:rtl/>
                    </w:rPr>
                  </w:pPr>
                  <w:r>
                    <w:rPr>
                      <w:rFonts w:cs="Miriam" w:hint="cs"/>
                      <w:sz w:val="18"/>
                      <w:szCs w:val="18"/>
                      <w:rtl/>
                    </w:rPr>
                    <w:t>פחת מוכר</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1D12D6">
        <w:rPr>
          <w:rStyle w:val="default"/>
          <w:rFonts w:cs="FrankRuehl" w:hint="cs"/>
          <w:noProof w:val="0"/>
          <w:rtl/>
        </w:rPr>
        <w:t>ז</w:t>
      </w:r>
      <w:r w:rsidRPr="00BC4D85">
        <w:rPr>
          <w:rStyle w:val="default"/>
          <w:rFonts w:cs="FrankRuehl"/>
          <w:noProof w:val="0"/>
          <w:rtl/>
        </w:rPr>
        <w:t>.</w:t>
      </w:r>
      <w:r w:rsidRPr="00BC4D85">
        <w:rPr>
          <w:rStyle w:val="default"/>
          <w:rFonts w:cs="FrankRuehl"/>
          <w:noProof w:val="0"/>
          <w:rtl/>
        </w:rPr>
        <w:tab/>
      </w:r>
      <w:r w:rsidR="001D12D6">
        <w:rPr>
          <w:rStyle w:val="default"/>
          <w:rFonts w:cs="FrankRuehl" w:hint="cs"/>
          <w:noProof w:val="0"/>
          <w:rtl/>
        </w:rPr>
        <w:t>(א)</w:t>
      </w:r>
      <w:r w:rsidR="001D12D6">
        <w:rPr>
          <w:rStyle w:val="default"/>
          <w:rFonts w:cs="FrankRuehl"/>
          <w:noProof w:val="0"/>
          <w:rtl/>
        </w:rPr>
        <w:tab/>
      </w:r>
      <w:r w:rsidR="001D12D6">
        <w:rPr>
          <w:rStyle w:val="default"/>
          <w:rFonts w:cs="FrankRuehl" w:hint="cs"/>
          <w:noProof w:val="0"/>
          <w:rtl/>
        </w:rPr>
        <w:t>פחת של ערך כינון מערכת מים או מערכת ביוב, לפי העניין, יחושב כמכפלת ערך כינון מלא של מערכת מים או של מערכת ביוב, לפי העניין, באחד חלקי שלושים וחמישה.</w:t>
      </w:r>
    </w:p>
    <w:p w:rsidR="001D12D6" w:rsidRDefault="001D12D6"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sidR="001207CB">
        <w:rPr>
          <w:rStyle w:val="default"/>
          <w:rFonts w:cs="FrankRuehl" w:hint="cs"/>
          <w:noProof w:val="0"/>
          <w:rtl/>
        </w:rPr>
        <w:t>פחת ערך כינון של מערכת מים למ"ק או מערכת ביוב למ"ק, לפי העניין, יחושב כיחס שבין פחת של ערך כינון מערכת מים או מערכת ביוב, לפי העניין, כמשמעותם בסעיף קטן (א), ובין כמות מים למטרת בית או כמות מי ביוב מוכרת, לפי העניין.</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67" w:name="Rov165"/>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3"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w:t>
      </w:r>
      <w:r w:rsidRPr="00AA037A">
        <w:rPr>
          <w:rStyle w:val="default"/>
          <w:rFonts w:ascii="FrankRuehl" w:hAnsi="FrankRuehl" w:cs="FrankRuehl" w:hint="cs"/>
          <w:noProof w:val="0"/>
          <w:vanish/>
          <w:sz w:val="20"/>
          <w:szCs w:val="20"/>
          <w:shd w:val="clear" w:color="auto" w:fill="FFFF99"/>
          <w:rtl/>
        </w:rPr>
        <w:t>9</w:t>
      </w:r>
    </w:p>
    <w:p w:rsidR="00676539" w:rsidRPr="001207CB" w:rsidRDefault="00676539" w:rsidP="001207C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1D12D6" w:rsidRPr="00AA037A">
        <w:rPr>
          <w:rStyle w:val="default"/>
          <w:rFonts w:ascii="FrankRuehl" w:hAnsi="FrankRuehl" w:cs="FrankRuehl" w:hint="cs"/>
          <w:b/>
          <w:bCs/>
          <w:noProof w:val="0"/>
          <w:vanish/>
          <w:sz w:val="20"/>
          <w:szCs w:val="20"/>
          <w:shd w:val="clear" w:color="auto" w:fill="FFFF99"/>
          <w:rtl/>
        </w:rPr>
        <w:t>ז</w:t>
      </w:r>
      <w:bookmarkEnd w:id="67"/>
    </w:p>
    <w:p w:rsidR="00676539" w:rsidRDefault="00676539" w:rsidP="00676539">
      <w:pPr>
        <w:pStyle w:val="P00"/>
        <w:spacing w:before="72"/>
        <w:ind w:left="0" w:right="1134"/>
        <w:rPr>
          <w:rStyle w:val="default"/>
          <w:rFonts w:cs="FrankRuehl"/>
          <w:noProof w:val="0"/>
          <w:rtl/>
        </w:rPr>
      </w:pPr>
      <w:bookmarkStart w:id="68" w:name="Seif41"/>
      <w:bookmarkEnd w:id="68"/>
      <w:r>
        <w:rPr>
          <w:lang w:eastAsia="en-US"/>
        </w:rPr>
        <w:pict>
          <v:rect id="_x0000_s2139" style="position:absolute;left:0;text-align:left;margin-left:464.5pt;margin-top:8.05pt;width:75.05pt;height:27.65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1207CB" w:rsidP="00676539">
                  <w:pPr>
                    <w:spacing w:line="160" w:lineRule="exact"/>
                    <w:jc w:val="left"/>
                    <w:rPr>
                      <w:rFonts w:cs="Miriam"/>
                      <w:noProof/>
                      <w:sz w:val="18"/>
                      <w:szCs w:val="18"/>
                      <w:rtl/>
                    </w:rPr>
                  </w:pPr>
                  <w:r>
                    <w:rPr>
                      <w:rFonts w:cs="Miriam" w:hint="cs"/>
                      <w:sz w:val="18"/>
                      <w:szCs w:val="18"/>
                      <w:rtl/>
                    </w:rPr>
                    <w:t>ייחוד כספים</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1207CB">
        <w:rPr>
          <w:rStyle w:val="default"/>
          <w:rFonts w:cs="FrankRuehl" w:hint="cs"/>
          <w:noProof w:val="0"/>
          <w:rtl/>
        </w:rPr>
        <w:t>ח</w:t>
      </w:r>
      <w:r w:rsidRPr="00BC4D85">
        <w:rPr>
          <w:rStyle w:val="default"/>
          <w:rFonts w:cs="FrankRuehl"/>
          <w:noProof w:val="0"/>
          <w:rtl/>
        </w:rPr>
        <w:t>.</w:t>
      </w:r>
      <w:r w:rsidRPr="00BC4D85">
        <w:rPr>
          <w:rStyle w:val="default"/>
          <w:rFonts w:cs="FrankRuehl"/>
          <w:noProof w:val="0"/>
          <w:rtl/>
        </w:rPr>
        <w:tab/>
      </w:r>
      <w:r w:rsidR="001207CB">
        <w:rPr>
          <w:rStyle w:val="default"/>
          <w:rFonts w:cs="FrankRuehl" w:hint="cs"/>
          <w:noProof w:val="0"/>
          <w:rtl/>
        </w:rPr>
        <w:t>(א)</w:t>
      </w:r>
      <w:r w:rsidR="001207CB">
        <w:rPr>
          <w:rStyle w:val="default"/>
          <w:rFonts w:cs="FrankRuehl"/>
          <w:noProof w:val="0"/>
          <w:rtl/>
        </w:rPr>
        <w:tab/>
      </w:r>
      <w:r w:rsidR="001207CB">
        <w:rPr>
          <w:rStyle w:val="default"/>
          <w:rFonts w:cs="FrankRuehl" w:hint="cs"/>
          <w:noProof w:val="0"/>
          <w:rtl/>
        </w:rPr>
        <w:t>על אף האמור בסעיף 22, ספק כפרי רב-יישובי יעביר מן הסכומים שקיבל בעד שירותי מים וביוב את הסכום המתקבל ממכפלה של כמות מים למטרת בית, בפחת ערך כינון של מערכת מים למ"ק, וממכפלה של כמות מי ביוב מוכרת, בפחת ערך כינון למערכת ביוב למ"ק, כאמור בסעיף 14ז(ב), וכן תשלומי הקמה שקיבל, ותשלומים לפי סעיף 1 לתוספת השמינית, לחשבון בנק נפרד בבעלותו, לשם שיקום, חידוש ופיתוח מערכת המים והביוב, לרבות פירעון אשראי, כולו או חלקו, לרבות הפרשי הצמדה וריבית הנובעים מאותו אשראי, שהתקבל ממלווה למטרה כאמור; ספק כפרי רב-יישובי לא יעשה כל שימוש בכספים שבחשבון כאמור שלא למטרה שלה נועדו.</w:t>
      </w:r>
    </w:p>
    <w:p w:rsidR="001207CB" w:rsidRDefault="001207CB" w:rsidP="00676539">
      <w:pPr>
        <w:pStyle w:val="P00"/>
        <w:spacing w:before="72"/>
        <w:ind w:left="0" w:right="1134"/>
        <w:rPr>
          <w:rStyle w:val="default"/>
          <w:rFonts w:cs="FrankRuehl" w:hint="cs"/>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על אף האמור בסעיף קטן (א), מנהל הרשות הממשלתית רשאי להתיר לספק כפרי רב-יישובי לעשות שימוש בסכומי פחת ערך כינון למערכת מים ולמערכת ביוב, למטרה אחרת, אם מצא כי הסכומים הנדרשים לשם שיקום, חידוש ופיתוח מערכות המים והביוב קטנים מסך כל הסכומים שהופקדו בחשבון כאמור.</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69" w:name="Rov166"/>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4"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10</w:t>
      </w:r>
    </w:p>
    <w:p w:rsidR="00676539" w:rsidRPr="001207CB" w:rsidRDefault="00676539" w:rsidP="001207C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1207CB" w:rsidRPr="00AA037A">
        <w:rPr>
          <w:rStyle w:val="default"/>
          <w:rFonts w:ascii="FrankRuehl" w:hAnsi="FrankRuehl" w:cs="FrankRuehl" w:hint="cs"/>
          <w:b/>
          <w:bCs/>
          <w:noProof w:val="0"/>
          <w:vanish/>
          <w:sz w:val="20"/>
          <w:szCs w:val="20"/>
          <w:shd w:val="clear" w:color="auto" w:fill="FFFF99"/>
          <w:rtl/>
        </w:rPr>
        <w:t>ח</w:t>
      </w:r>
      <w:bookmarkEnd w:id="69"/>
    </w:p>
    <w:p w:rsidR="00676539" w:rsidRDefault="00676539" w:rsidP="00676539">
      <w:pPr>
        <w:pStyle w:val="header-2"/>
        <w:ind w:left="0" w:right="1134"/>
        <w:rPr>
          <w:rFonts w:cs="Miriam"/>
          <w:rtl/>
        </w:rPr>
      </w:pPr>
      <w:bookmarkStart w:id="70" w:name="hed23"/>
      <w:bookmarkEnd w:id="70"/>
      <w:r w:rsidRPr="00676539">
        <w:rPr>
          <w:rFonts w:cs="Miriam" w:hint="cs"/>
          <w:rtl/>
        </w:rPr>
        <w:pict>
          <v:shape id="_x0000_s2140" type="#_x0000_t202" style="position:absolute;left:0;text-align:left;margin-left:467.1pt;margin-top:7.1pt;width:75.25pt;height:19.15pt;z-index:251689472" filled="f" stroked="f">
            <v:textbox style="mso-next-textbox:#_x0000_s2140" inset="1mm,0,1mm,0">
              <w:txbxContent>
                <w:p w:rsidR="00676539" w:rsidRDefault="00676539" w:rsidP="00676539">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(מס' 2) תשפ"ג-2023</w:t>
                  </w:r>
                </w:p>
              </w:txbxContent>
            </v:textbox>
            <w10:anchorlock/>
          </v:shape>
        </w:pict>
      </w:r>
      <w:r>
        <w:rPr>
          <w:rFonts w:cs="Miriam" w:hint="cs"/>
          <w:rtl/>
        </w:rPr>
        <w:t xml:space="preserve">סימן </w:t>
      </w:r>
      <w:r w:rsidR="001207CB">
        <w:rPr>
          <w:rFonts w:cs="Miriam" w:hint="cs"/>
          <w:rtl/>
        </w:rPr>
        <w:t>ד': פחת גבייה ופחת מים</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71" w:name="Rov167"/>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5"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10</w:t>
      </w:r>
    </w:p>
    <w:p w:rsidR="00676539" w:rsidRPr="001207CB" w:rsidRDefault="00676539" w:rsidP="001207C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 xml:space="preserve">הוספת סימן </w:t>
      </w:r>
      <w:r w:rsidR="001207CB" w:rsidRPr="00AA037A">
        <w:rPr>
          <w:rStyle w:val="default"/>
          <w:rFonts w:ascii="FrankRuehl" w:hAnsi="FrankRuehl" w:cs="FrankRuehl" w:hint="cs"/>
          <w:b/>
          <w:bCs/>
          <w:noProof w:val="0"/>
          <w:vanish/>
          <w:sz w:val="20"/>
          <w:szCs w:val="20"/>
          <w:shd w:val="clear" w:color="auto" w:fill="FFFF99"/>
          <w:rtl/>
        </w:rPr>
        <w:t>ד'</w:t>
      </w:r>
      <w:bookmarkEnd w:id="71"/>
    </w:p>
    <w:p w:rsidR="00676539" w:rsidRDefault="00676539" w:rsidP="00676539">
      <w:pPr>
        <w:pStyle w:val="P00"/>
        <w:spacing w:before="72"/>
        <w:ind w:left="0" w:right="1134"/>
        <w:rPr>
          <w:rStyle w:val="default"/>
          <w:rFonts w:cs="FrankRuehl"/>
          <w:noProof w:val="0"/>
          <w:rtl/>
        </w:rPr>
      </w:pPr>
      <w:bookmarkStart w:id="72" w:name="Seif42"/>
      <w:bookmarkEnd w:id="72"/>
      <w:r>
        <w:rPr>
          <w:lang w:eastAsia="en-US"/>
        </w:rPr>
        <w:pict>
          <v:rect id="_x0000_s2141" style="position:absolute;left:0;text-align:left;margin-left:464.5pt;margin-top:8.05pt;width:75.05pt;height:25.7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676539" w:rsidRDefault="001207CB" w:rsidP="00676539">
                  <w:pPr>
                    <w:spacing w:line="160" w:lineRule="exact"/>
                    <w:jc w:val="left"/>
                    <w:rPr>
                      <w:rFonts w:cs="Miriam"/>
                      <w:noProof/>
                      <w:sz w:val="18"/>
                      <w:szCs w:val="18"/>
                      <w:rtl/>
                    </w:rPr>
                  </w:pPr>
                  <w:r>
                    <w:rPr>
                      <w:rFonts w:cs="Miriam" w:hint="cs"/>
                      <w:sz w:val="18"/>
                      <w:szCs w:val="18"/>
                      <w:rtl/>
                    </w:rPr>
                    <w:t>פחת גבייה</w:t>
                  </w:r>
                </w:p>
                <w:p w:rsidR="00676539" w:rsidRDefault="00676539" w:rsidP="0067653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1207CB">
        <w:rPr>
          <w:rStyle w:val="default"/>
          <w:rFonts w:cs="FrankRuehl" w:hint="cs"/>
          <w:noProof w:val="0"/>
          <w:rtl/>
        </w:rPr>
        <w:t>ט</w:t>
      </w:r>
      <w:r w:rsidRPr="00BC4D85">
        <w:rPr>
          <w:rStyle w:val="default"/>
          <w:rFonts w:cs="FrankRuehl"/>
          <w:noProof w:val="0"/>
          <w:rtl/>
        </w:rPr>
        <w:t>.</w:t>
      </w:r>
      <w:r w:rsidRPr="00BC4D85">
        <w:rPr>
          <w:rStyle w:val="default"/>
          <w:rFonts w:cs="FrankRuehl"/>
          <w:noProof w:val="0"/>
          <w:rtl/>
        </w:rPr>
        <w:tab/>
      </w:r>
      <w:r w:rsidR="001207CB">
        <w:rPr>
          <w:rStyle w:val="default"/>
          <w:rFonts w:cs="FrankRuehl" w:hint="cs"/>
          <w:noProof w:val="0"/>
          <w:rtl/>
        </w:rPr>
        <w:t>(א)</w:t>
      </w:r>
      <w:r w:rsidR="001207CB">
        <w:rPr>
          <w:rStyle w:val="default"/>
          <w:rFonts w:cs="FrankRuehl"/>
          <w:noProof w:val="0"/>
          <w:rtl/>
        </w:rPr>
        <w:tab/>
      </w:r>
      <w:r w:rsidR="001207CB">
        <w:rPr>
          <w:rStyle w:val="default"/>
          <w:rFonts w:cs="FrankRuehl" w:hint="cs"/>
          <w:noProof w:val="0"/>
          <w:rtl/>
        </w:rPr>
        <w:t>שיעור פחת גבייה המוכר לכל מטרת צריכה, למעט למטרת צורכי בית, של ספק כפרי רב-יישובי יהיה 1.5%.</w:t>
      </w:r>
    </w:p>
    <w:p w:rsidR="001207CB" w:rsidRDefault="001207C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שיעור פחת הגבייה המוכר למטרת צורכי בית של ספק כפרי רב-יישובי יחושב כממוצע משוקלל, לפי גודל האוכלוסייה המתגוררת בכל יישוב שבתחומו פועל הספק הכפרי הרב-יישובי, של שיעור פחת הגבייה המוכר לכל יישוב כאמור, לפי המדרג הכלכלי-חברתי הזה:</w:t>
      </w:r>
    </w:p>
    <w:p w:rsidR="001207CB" w:rsidRDefault="001207CB" w:rsidP="001207CB">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בתקופה הראשונה: אשכול 1–4 – 12%, אשכול 5–6 – 7%, ואשכול 7–10 – 3%;</w:t>
      </w:r>
    </w:p>
    <w:p w:rsidR="001207CB" w:rsidRDefault="001207CB" w:rsidP="001207CB">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בתקופה השנייה: אשכול 1–4 – 9%, אשכול 5–6 – 5%, ואשכול 7–10 – 2%;</w:t>
      </w:r>
    </w:p>
    <w:p w:rsidR="001207CB" w:rsidRDefault="001207CB" w:rsidP="001207CB">
      <w:pPr>
        <w:pStyle w:val="P00"/>
        <w:spacing w:before="72"/>
        <w:ind w:left="1021"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מתום התקופה השנייה למשך 3 שנים: אשכול 1</w:t>
      </w:r>
      <w:r>
        <w:rPr>
          <w:rStyle w:val="default"/>
          <w:rFonts w:cs="FrankRuehl"/>
          <w:noProof w:val="0"/>
          <w:rtl/>
        </w:rPr>
        <w:softHyphen/>
      </w:r>
      <w:r>
        <w:rPr>
          <w:rStyle w:val="default"/>
          <w:rFonts w:cs="FrankRuehl" w:hint="cs"/>
          <w:noProof w:val="0"/>
          <w:rtl/>
        </w:rPr>
        <w:t>4 – 4.33% ואשכול 5–10 – 1.5%; ולאחר מכן – לכל אשכול, שיעור פחת הגבייה המוכר הקבוע בסעיף קטן (א).</w:t>
      </w:r>
    </w:p>
    <w:p w:rsidR="001207CB" w:rsidRDefault="001207C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מקדם פחת גבייה מוכר של ספק כפרי רב-יישובי יהיה שווה לאחד חלקי ההפרש בין אחד לבין שיעור פחת הגבייה המוכר של הספק הכפרי הרב-יישובי.</w:t>
      </w:r>
    </w:p>
    <w:p w:rsidR="001207CB" w:rsidRDefault="001207C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Pr>
          <w:rStyle w:val="default"/>
          <w:rFonts w:cs="FrankRuehl" w:hint="cs"/>
          <w:noProof w:val="0"/>
          <w:rtl/>
        </w:rPr>
        <w:t>פחת גבייה נמוך מוכר למ"ק של ספק כפרי רב-יישובי יחושב כמכפלה של שיעור פחת גבייה בתוצאה המתקבלת מתעריף אחיד נמוך בניכוי העלות המוכרת למ"ק בעד אספקת שירותי ביוב.</w:t>
      </w:r>
    </w:p>
    <w:p w:rsidR="001207CB" w:rsidRDefault="001207C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(ה)</w:t>
      </w:r>
      <w:r>
        <w:rPr>
          <w:rStyle w:val="default"/>
          <w:rFonts w:cs="FrankRuehl"/>
          <w:noProof w:val="0"/>
          <w:rtl/>
        </w:rPr>
        <w:tab/>
      </w:r>
      <w:r>
        <w:rPr>
          <w:rStyle w:val="default"/>
          <w:rFonts w:cs="FrankRuehl" w:hint="cs"/>
          <w:noProof w:val="0"/>
          <w:rtl/>
        </w:rPr>
        <w:t>פחת גבייה גבוה מוכר למ"ק של ספק כפרי רב-יישובי יחושב כמכפלה של שיעור פחת גבייה בתוצאה המתקבלת מתעריף אחיד גבוה בניכוי העלות המוכרת למ"ק בעד אספקת שירותי ביוב.</w:t>
      </w:r>
    </w:p>
    <w:p w:rsidR="001207CB" w:rsidRDefault="001207CB" w:rsidP="0067653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(ו)</w:t>
      </w:r>
      <w:r>
        <w:rPr>
          <w:rStyle w:val="default"/>
          <w:rFonts w:cs="FrankRuehl"/>
          <w:noProof w:val="0"/>
          <w:rtl/>
        </w:rPr>
        <w:tab/>
      </w:r>
      <w:r>
        <w:rPr>
          <w:rStyle w:val="default"/>
          <w:rFonts w:cs="FrankRuehl" w:hint="cs"/>
          <w:noProof w:val="0"/>
          <w:rtl/>
        </w:rPr>
        <w:t>פחת גבייה לגינון ציבורי מוכר למ"ק של ספק כפרי רב-יישובי יחושב כמכפלה של שיעור פחת גבייה בתוצאה המתקבלת מתעריף גינון ציבורי.</w:t>
      </w:r>
    </w:p>
    <w:p w:rsidR="001207CB" w:rsidRDefault="001207CB" w:rsidP="00676539">
      <w:pPr>
        <w:pStyle w:val="P00"/>
        <w:spacing w:before="72"/>
        <w:ind w:left="0" w:right="1134"/>
        <w:rPr>
          <w:rStyle w:val="default"/>
          <w:rFonts w:cs="FrankRuehl" w:hint="cs"/>
          <w:noProof w:val="0"/>
          <w:rtl/>
        </w:rPr>
      </w:pPr>
      <w:r>
        <w:rPr>
          <w:rStyle w:val="default"/>
          <w:rFonts w:cs="FrankRuehl"/>
          <w:noProof w:val="0"/>
          <w:rtl/>
        </w:rPr>
        <w:tab/>
      </w:r>
      <w:r>
        <w:rPr>
          <w:rStyle w:val="default"/>
          <w:rFonts w:cs="FrankRuehl" w:hint="cs"/>
          <w:noProof w:val="0"/>
          <w:rtl/>
        </w:rPr>
        <w:t>(ז)</w:t>
      </w:r>
      <w:r>
        <w:rPr>
          <w:rStyle w:val="default"/>
          <w:rFonts w:cs="FrankRuehl"/>
          <w:noProof w:val="0"/>
          <w:rtl/>
        </w:rPr>
        <w:tab/>
      </w:r>
      <w:r>
        <w:rPr>
          <w:rStyle w:val="default"/>
          <w:rFonts w:cs="FrankRuehl" w:hint="cs"/>
          <w:noProof w:val="0"/>
          <w:rtl/>
        </w:rPr>
        <w:t>פחת גבייה לביוב מוכר למ"ק של ספק כפרי רב-יישובי יחושב כמכפלה של שיעור פחת גבייה במקדם פחת הגבייה המוכר ובתוצאה המתקבלת מסך העלויות הנקובות בסעיפים 14ב(א)(4) ו-14י(ו) ובסימן ג' וסימן ה' בעד שירותי ביוב.</w:t>
      </w:r>
    </w:p>
    <w:p w:rsidR="00676539" w:rsidRPr="00AA037A" w:rsidRDefault="00676539" w:rsidP="0067653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73" w:name="Rov168"/>
      <w:r w:rsidRPr="00AA037A">
        <w:rPr>
          <w:rStyle w:val="default"/>
          <w:rFonts w:ascii="FrankRuehl" w:hAnsi="FrankRuehl" w:cs="FrankRuehl"/>
          <w:noProof w:val="0"/>
          <w:vanish/>
          <w:color w:val="FF0000"/>
          <w:sz w:val="20"/>
          <w:szCs w:val="20"/>
          <w:shd w:val="clear" w:color="auto" w:fill="FFFF99"/>
          <w:rtl/>
        </w:rPr>
        <w:t>מיום 7.3.2023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676539" w:rsidRPr="00AA037A" w:rsidRDefault="00676539" w:rsidP="00676539">
      <w:pPr>
        <w:pStyle w:val="P00"/>
        <w:spacing w:before="0"/>
        <w:ind w:left="0" w:right="1134"/>
        <w:rPr>
          <w:rStyle w:val="default"/>
          <w:rFonts w:ascii="FrankRuehl" w:hAnsi="FrankRuehl" w:cs="FrankRuehl"/>
          <w:noProof w:val="0"/>
          <w:vanish/>
          <w:sz w:val="20"/>
          <w:szCs w:val="20"/>
          <w:shd w:val="clear" w:color="auto" w:fill="FFFF99"/>
          <w:rtl/>
        </w:rPr>
      </w:pPr>
      <w:hyperlink r:id="rId46"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10</w:t>
      </w:r>
    </w:p>
    <w:p w:rsidR="00676539" w:rsidRPr="001207CB" w:rsidRDefault="00676539" w:rsidP="001207CB">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1207CB" w:rsidRPr="00AA037A">
        <w:rPr>
          <w:rStyle w:val="default"/>
          <w:rFonts w:ascii="FrankRuehl" w:hAnsi="FrankRuehl" w:cs="FrankRuehl" w:hint="cs"/>
          <w:b/>
          <w:bCs/>
          <w:noProof w:val="0"/>
          <w:vanish/>
          <w:sz w:val="20"/>
          <w:szCs w:val="20"/>
          <w:shd w:val="clear" w:color="auto" w:fill="FFFF99"/>
          <w:rtl/>
        </w:rPr>
        <w:t>ט</w:t>
      </w:r>
      <w:bookmarkEnd w:id="73"/>
    </w:p>
    <w:p w:rsidR="009B7859" w:rsidRDefault="009B7859" w:rsidP="009B7859">
      <w:pPr>
        <w:pStyle w:val="P00"/>
        <w:spacing w:before="72"/>
        <w:ind w:left="0" w:right="1134"/>
        <w:rPr>
          <w:rStyle w:val="default"/>
          <w:rFonts w:cs="FrankRuehl"/>
          <w:noProof w:val="0"/>
          <w:rtl/>
        </w:rPr>
      </w:pPr>
      <w:bookmarkStart w:id="74" w:name="Seif43"/>
      <w:bookmarkEnd w:id="74"/>
      <w:r>
        <w:rPr>
          <w:lang w:eastAsia="en-US"/>
        </w:rPr>
        <w:pict>
          <v:rect id="_x0000_s2142" style="position:absolute;left:0;text-align:left;margin-left:464.5pt;margin-top:8.05pt;width:75.05pt;height:27.6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9B7859" w:rsidRDefault="00FB005F" w:rsidP="009B7859">
                  <w:pPr>
                    <w:spacing w:line="160" w:lineRule="exact"/>
                    <w:jc w:val="left"/>
                    <w:rPr>
                      <w:rFonts w:cs="Miriam"/>
                      <w:noProof/>
                      <w:sz w:val="18"/>
                      <w:szCs w:val="18"/>
                      <w:rtl/>
                    </w:rPr>
                  </w:pPr>
                  <w:r>
                    <w:rPr>
                      <w:rFonts w:cs="Miriam" w:hint="cs"/>
                      <w:sz w:val="18"/>
                      <w:szCs w:val="18"/>
                      <w:rtl/>
                    </w:rPr>
                    <w:t>פחת מים</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1207CB">
        <w:rPr>
          <w:rStyle w:val="default"/>
          <w:rFonts w:cs="FrankRuehl" w:hint="cs"/>
          <w:noProof w:val="0"/>
          <w:rtl/>
        </w:rPr>
        <w:t>י</w:t>
      </w:r>
      <w:r w:rsidRPr="00BC4D85">
        <w:rPr>
          <w:rStyle w:val="default"/>
          <w:rFonts w:cs="FrankRuehl"/>
          <w:noProof w:val="0"/>
          <w:rtl/>
        </w:rPr>
        <w:t>.</w:t>
      </w:r>
      <w:r w:rsidRPr="00BC4D85">
        <w:rPr>
          <w:rStyle w:val="default"/>
          <w:rFonts w:cs="FrankRuehl"/>
          <w:noProof w:val="0"/>
          <w:rtl/>
        </w:rPr>
        <w:tab/>
      </w:r>
      <w:r w:rsidR="00FB005F">
        <w:rPr>
          <w:rStyle w:val="default"/>
          <w:rFonts w:cs="FrankRuehl" w:hint="cs"/>
          <w:noProof w:val="0"/>
          <w:rtl/>
        </w:rPr>
        <w:t>(א)</w:t>
      </w:r>
      <w:r w:rsidR="00FB005F">
        <w:rPr>
          <w:rStyle w:val="default"/>
          <w:rFonts w:cs="FrankRuehl"/>
          <w:noProof w:val="0"/>
          <w:rtl/>
        </w:rPr>
        <w:tab/>
      </w:r>
      <w:r w:rsidR="00FB005F">
        <w:rPr>
          <w:rStyle w:val="default"/>
          <w:rFonts w:cs="FrankRuehl" w:hint="cs"/>
          <w:noProof w:val="0"/>
          <w:rtl/>
        </w:rPr>
        <w:t xml:space="preserve">שיעור פחת המים המוכר לכל מטרת צריכה, </w:t>
      </w:r>
      <w:r w:rsidR="000C643D">
        <w:rPr>
          <w:rStyle w:val="default"/>
          <w:rFonts w:cs="FrankRuehl" w:hint="cs"/>
          <w:noProof w:val="0"/>
          <w:rtl/>
        </w:rPr>
        <w:t xml:space="preserve">למעט למטרת צורכי בית, של ספק כפרי רב-יישובי יהיה </w:t>
      </w:r>
      <w:r w:rsidR="000C643D">
        <w:rPr>
          <w:rStyle w:val="default"/>
          <w:rFonts w:cs="FrankRuehl"/>
          <w:noProof w:val="0"/>
          <w:rtl/>
        </w:rPr>
        <w:t>–</w:t>
      </w:r>
      <w:r w:rsidR="000C643D">
        <w:rPr>
          <w:rStyle w:val="default"/>
          <w:rFonts w:cs="FrankRuehl" w:hint="cs"/>
          <w:noProof w:val="0"/>
          <w:rtl/>
        </w:rPr>
        <w:t xml:space="preserve"> 7%.</w:t>
      </w:r>
    </w:p>
    <w:p w:rsidR="000C643D" w:rsidRDefault="000C643D"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שיעור פחת המים המוכר למטרת צורכי בית של ספק כפרי רב-יישובי יחושב כממוצע משוקלל, לפי גודל האוכלוסייה המתגוררת בכל יישוב שבתחומו פועל הספק כפרי רב-יישובי, של שיעור פחת המים המוכר לכל יישוב כאמור, לפי המדרג הכלכלי-חברתי הזה:</w:t>
      </w:r>
    </w:p>
    <w:p w:rsidR="000C643D" w:rsidRDefault="000C643D" w:rsidP="000C643D">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בתקופה הראשונה: אשכול 1–4 – 17.5%, אשכול 5–6 – 11% ואשכול 7–10 – 9%;</w:t>
      </w:r>
    </w:p>
    <w:p w:rsidR="000C643D" w:rsidRDefault="000C643D" w:rsidP="000C643D">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 xml:space="preserve">מתום התקופה השנייה ולמשך שלוש שנים: אשכול 1–4 – 12.66% ואשכול 5–10 – 7%; ולאחר מכן </w:t>
      </w:r>
      <w:r>
        <w:rPr>
          <w:rStyle w:val="default"/>
          <w:rFonts w:cs="FrankRuehl"/>
          <w:noProof w:val="0"/>
          <w:rtl/>
        </w:rPr>
        <w:t>–</w:t>
      </w:r>
      <w:r>
        <w:rPr>
          <w:rStyle w:val="default"/>
          <w:rFonts w:cs="FrankRuehl" w:hint="cs"/>
          <w:noProof w:val="0"/>
          <w:rtl/>
        </w:rPr>
        <w:t xml:space="preserve"> לכל אשכול, שיעור פחת הגבייה המוכר הקבוע בסעיף קטן (א).</w:t>
      </w:r>
    </w:p>
    <w:p w:rsidR="000C643D" w:rsidRDefault="000C643D"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sidR="00DF3233">
        <w:rPr>
          <w:rStyle w:val="default"/>
          <w:rFonts w:cs="FrankRuehl" w:hint="cs"/>
          <w:noProof w:val="0"/>
          <w:rtl/>
        </w:rPr>
        <w:t>על אף האמור בסעיפים קטנים (א) או (ב), שיעור פחת מים מוכר בעד מים שהפיק ספק כפרי רב-יישובי, יהיה שיעור פחת המים המוכר לפי סעיפים קטנים (א) או (ב) לפי העניין בניכוי 2%.</w:t>
      </w:r>
    </w:p>
    <w:p w:rsidR="00DF3233" w:rsidRDefault="00DF3233"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Pr>
          <w:rStyle w:val="default"/>
          <w:rFonts w:cs="FrankRuehl" w:hint="cs"/>
          <w:noProof w:val="0"/>
          <w:rtl/>
        </w:rPr>
        <w:t>מקדם פחת מים מוכר של ספק כפרי רב-יישובי יהיה שווה לאחד חלקי ההפרש בין אחד לבין שיעור פחת המים המוכר של הספק הכפרי הרב-יישובי.</w:t>
      </w:r>
    </w:p>
    <w:p w:rsidR="00DF3233" w:rsidRDefault="00DF3233"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(ה)</w:t>
      </w:r>
      <w:r>
        <w:rPr>
          <w:rStyle w:val="default"/>
          <w:rFonts w:cs="FrankRuehl"/>
          <w:noProof w:val="0"/>
          <w:rtl/>
        </w:rPr>
        <w:tab/>
      </w:r>
      <w:r>
        <w:rPr>
          <w:rStyle w:val="default"/>
          <w:rFonts w:cs="FrankRuehl" w:hint="cs"/>
          <w:noProof w:val="0"/>
          <w:rtl/>
        </w:rPr>
        <w:t>פחת מים מוכר לשירותי מים למ"ק של ספק כפרי רב-יישובי יחושב כמכפלה של שיעור פחת מים מוכר בתוצאה המתקבלת מתעריף אחיד גבוה בניכוי תעריף ביוב למ"ק ופחת גבייה גבוה מוכר למ"ק.</w:t>
      </w:r>
    </w:p>
    <w:p w:rsidR="00DF3233" w:rsidRDefault="00DF3233"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(ו)</w:t>
      </w:r>
      <w:r>
        <w:rPr>
          <w:rStyle w:val="default"/>
          <w:rFonts w:cs="FrankRuehl"/>
          <w:noProof w:val="0"/>
          <w:rtl/>
        </w:rPr>
        <w:tab/>
      </w:r>
      <w:r>
        <w:rPr>
          <w:rStyle w:val="default"/>
          <w:rFonts w:cs="FrankRuehl" w:hint="cs"/>
          <w:noProof w:val="0"/>
          <w:rtl/>
        </w:rPr>
        <w:t>פחת מים לביוב מוכר למ"ק של ספק כפרי רב-יישובי יחושב כמכפלה של שיעור פחת מים, במקדם פחת גבייה מוכר, במקדם פחת מים מוכר ובתוצאה המתקבלת מסך כל העלויות הנקובות בסעיף 14ב(א)(4) בסימן ג' וסימן ה' בעד שירותי ביוב.</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75" w:name="Rov169"/>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47"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11</w:t>
      </w:r>
    </w:p>
    <w:p w:rsidR="009B7859" w:rsidRPr="00DF3233" w:rsidRDefault="009B7859" w:rsidP="00DF3233">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1207CB" w:rsidRPr="00AA037A">
        <w:rPr>
          <w:rStyle w:val="default"/>
          <w:rFonts w:ascii="FrankRuehl" w:hAnsi="FrankRuehl" w:cs="FrankRuehl" w:hint="cs"/>
          <w:b/>
          <w:bCs/>
          <w:noProof w:val="0"/>
          <w:vanish/>
          <w:sz w:val="20"/>
          <w:szCs w:val="20"/>
          <w:shd w:val="clear" w:color="auto" w:fill="FFFF99"/>
          <w:rtl/>
        </w:rPr>
        <w:t>י</w:t>
      </w:r>
      <w:bookmarkEnd w:id="75"/>
    </w:p>
    <w:p w:rsidR="009B7859" w:rsidRDefault="009B7859" w:rsidP="009B7859">
      <w:pPr>
        <w:pStyle w:val="header-2"/>
        <w:ind w:left="0" w:right="1134"/>
        <w:rPr>
          <w:rFonts w:cs="Miriam"/>
          <w:rtl/>
        </w:rPr>
      </w:pPr>
      <w:bookmarkStart w:id="76" w:name="hed24"/>
      <w:bookmarkEnd w:id="76"/>
      <w:r w:rsidRPr="00676539">
        <w:rPr>
          <w:rFonts w:cs="Miriam" w:hint="cs"/>
          <w:rtl/>
        </w:rPr>
        <w:pict>
          <v:shape id="_x0000_s2143" type="#_x0000_t202" style="position:absolute;left:0;text-align:left;margin-left:467.1pt;margin-top:7.1pt;width:75.25pt;height:19.15pt;z-index:251692544" filled="f" stroked="f">
            <v:textbox style="mso-next-textbox:#_x0000_s2143" inset="1mm,0,1mm,0">
              <w:txbxContent>
                <w:p w:rsidR="009B7859" w:rsidRDefault="009B7859" w:rsidP="009B7859">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(מס' 2) תשפ"ג-2023</w:t>
                  </w:r>
                </w:p>
              </w:txbxContent>
            </v:textbox>
            <w10:anchorlock/>
          </v:shape>
        </w:pict>
      </w:r>
      <w:r>
        <w:rPr>
          <w:rFonts w:cs="Miriam" w:hint="cs"/>
          <w:rtl/>
        </w:rPr>
        <w:t xml:space="preserve">סימן </w:t>
      </w:r>
      <w:r w:rsidR="00DF3233">
        <w:rPr>
          <w:rFonts w:cs="Miriam" w:hint="cs"/>
          <w:rtl/>
        </w:rPr>
        <w:t>ה': עלויות תפעול ומינהלה</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77" w:name="Rov170"/>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48"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12</w:t>
      </w:r>
    </w:p>
    <w:p w:rsidR="009B7859" w:rsidRPr="00DF3233" w:rsidRDefault="009B7859" w:rsidP="00DF3233">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 xml:space="preserve">הוספת סימן </w:t>
      </w:r>
      <w:r w:rsidR="00DF3233" w:rsidRPr="00AA037A">
        <w:rPr>
          <w:rStyle w:val="default"/>
          <w:rFonts w:ascii="FrankRuehl" w:hAnsi="FrankRuehl" w:cs="FrankRuehl" w:hint="cs"/>
          <w:b/>
          <w:bCs/>
          <w:noProof w:val="0"/>
          <w:vanish/>
          <w:sz w:val="20"/>
          <w:szCs w:val="20"/>
          <w:shd w:val="clear" w:color="auto" w:fill="FFFF99"/>
          <w:rtl/>
        </w:rPr>
        <w:t>ה</w:t>
      </w:r>
      <w:r w:rsidRPr="00AA037A">
        <w:rPr>
          <w:rStyle w:val="default"/>
          <w:rFonts w:ascii="FrankRuehl" w:hAnsi="FrankRuehl" w:cs="FrankRuehl" w:hint="cs"/>
          <w:b/>
          <w:bCs/>
          <w:noProof w:val="0"/>
          <w:vanish/>
          <w:sz w:val="20"/>
          <w:szCs w:val="20"/>
          <w:shd w:val="clear" w:color="auto" w:fill="FFFF99"/>
          <w:rtl/>
        </w:rPr>
        <w:t>'</w:t>
      </w:r>
      <w:bookmarkEnd w:id="77"/>
    </w:p>
    <w:p w:rsidR="009B7859" w:rsidRDefault="009B7859" w:rsidP="009B7859">
      <w:pPr>
        <w:pStyle w:val="P00"/>
        <w:spacing w:before="72"/>
        <w:ind w:left="0" w:right="1134"/>
        <w:rPr>
          <w:rStyle w:val="default"/>
          <w:rFonts w:cs="FrankRuehl"/>
          <w:noProof w:val="0"/>
          <w:rtl/>
        </w:rPr>
      </w:pPr>
      <w:bookmarkStart w:id="78" w:name="Seif44"/>
      <w:bookmarkEnd w:id="78"/>
      <w:r>
        <w:rPr>
          <w:lang w:eastAsia="en-US"/>
        </w:rPr>
        <w:pict>
          <v:rect id="_x0000_s2144" style="position:absolute;left:0;text-align:left;margin-left:464.5pt;margin-top:8.05pt;width:75.05pt;height:35.5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style="mso-next-textbox:#_x0000_s2144" inset="0,0,0,0">
              <w:txbxContent>
                <w:p w:rsidR="009B7859" w:rsidRDefault="008D77CD" w:rsidP="009B7859">
                  <w:pPr>
                    <w:spacing w:line="160" w:lineRule="exact"/>
                    <w:jc w:val="left"/>
                    <w:rPr>
                      <w:rFonts w:cs="Miriam"/>
                      <w:noProof/>
                      <w:sz w:val="18"/>
                      <w:szCs w:val="18"/>
                      <w:rtl/>
                    </w:rPr>
                  </w:pPr>
                  <w:r>
                    <w:rPr>
                      <w:rFonts w:cs="Miriam" w:hint="cs"/>
                      <w:sz w:val="18"/>
                      <w:szCs w:val="18"/>
                      <w:rtl/>
                    </w:rPr>
                    <w:t>עלויות תפעול ומינהלה</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Pr>
          <w:rStyle w:val="default"/>
          <w:rFonts w:cs="FrankRuehl" w:hint="cs"/>
          <w:noProof w:val="0"/>
          <w:rtl/>
        </w:rPr>
        <w:t>יא</w:t>
      </w:r>
      <w:r w:rsidRPr="00BC4D85">
        <w:rPr>
          <w:rStyle w:val="default"/>
          <w:rFonts w:cs="FrankRuehl"/>
          <w:noProof w:val="0"/>
          <w:rtl/>
        </w:rPr>
        <w:t>.</w:t>
      </w:r>
      <w:r w:rsidRPr="00BC4D85">
        <w:rPr>
          <w:rStyle w:val="default"/>
          <w:rFonts w:cs="FrankRuehl"/>
          <w:noProof w:val="0"/>
          <w:rtl/>
        </w:rPr>
        <w:tab/>
      </w:r>
      <w:r w:rsidR="008D77CD">
        <w:rPr>
          <w:rStyle w:val="default"/>
          <w:rFonts w:cs="FrankRuehl" w:hint="cs"/>
          <w:noProof w:val="0"/>
          <w:rtl/>
        </w:rPr>
        <w:t>(א)</w:t>
      </w:r>
      <w:r w:rsidR="008D77CD">
        <w:rPr>
          <w:rStyle w:val="default"/>
          <w:rFonts w:cs="FrankRuehl"/>
          <w:noProof w:val="0"/>
          <w:rtl/>
        </w:rPr>
        <w:tab/>
      </w:r>
      <w:r w:rsidR="008D77CD">
        <w:rPr>
          <w:rStyle w:val="default"/>
          <w:rFonts w:cs="FrankRuehl" w:hint="cs"/>
          <w:noProof w:val="0"/>
          <w:rtl/>
        </w:rPr>
        <w:t>עלויות התפעול והמינהלה המוכרות לשירותי מים למ"ק של ספק כפרי רב-יישובי יהיו שוות לכל אלה:</w:t>
      </w:r>
    </w:p>
    <w:p w:rsidR="008D77CD" w:rsidRDefault="008D77CD" w:rsidP="008D77CD">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תוצאת החלוקה של סך כל אלה בכמות המים למטרת בית של הספק הכפרי הרב-יישובי:</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419,000 שקלים חדשים;</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400 שקלים חדשים במכפלת מספר היישובים הכלולים ברישיון הספק הכפרי הרב-יישובי למשך עשר שנים מיום ההכרה על ביצוע הסקר;</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מכפלה של 0.45 שקלים חדשים בכמות המים למטרת בית עד 1,500,000 מ"ק, בתוספת מכפלה של 0.33 שקלים חדשים בכמות המים למטרת בית שמעל 1,500,000 מ"ק;</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(4)</w:t>
      </w:r>
      <w:r>
        <w:rPr>
          <w:rStyle w:val="default"/>
          <w:rFonts w:cs="FrankRuehl"/>
          <w:noProof w:val="0"/>
          <w:rtl/>
        </w:rPr>
        <w:tab/>
      </w:r>
      <w:r>
        <w:rPr>
          <w:rStyle w:val="default"/>
          <w:rFonts w:cs="FrankRuehl" w:hint="cs"/>
          <w:noProof w:val="0"/>
          <w:rtl/>
        </w:rPr>
        <w:t>מכפלה של מספר הצרכנים המקבלים שירותי מים וביוב מהספק הכפרי הרב-יישובי ב-37 שקלים חדשים;</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(5)</w:t>
      </w:r>
      <w:r>
        <w:rPr>
          <w:rStyle w:val="default"/>
          <w:rFonts w:cs="FrankRuehl"/>
          <w:noProof w:val="0"/>
          <w:rtl/>
        </w:rPr>
        <w:tab/>
      </w:r>
      <w:r>
        <w:rPr>
          <w:rStyle w:val="default"/>
          <w:rFonts w:cs="FrankRuehl" w:hint="cs"/>
          <w:noProof w:val="0"/>
          <w:rtl/>
        </w:rPr>
        <w:t xml:space="preserve">בספק כפרי רב-יישובי שמפעיל מערכת קריאה מרחוק </w:t>
      </w:r>
      <w:r>
        <w:rPr>
          <w:rStyle w:val="default"/>
          <w:rFonts w:cs="FrankRuehl"/>
          <w:noProof w:val="0"/>
          <w:rtl/>
        </w:rPr>
        <w:t>–</w:t>
      </w:r>
      <w:r>
        <w:rPr>
          <w:rStyle w:val="default"/>
          <w:rFonts w:cs="FrankRuehl" w:hint="cs"/>
          <w:noProof w:val="0"/>
          <w:rtl/>
        </w:rPr>
        <w:t xml:space="preserve"> מכפלה של מספר הצרכנים של אותו ספק כפרי רב-יישובי המחוברים למערכת קריאה מרחוק ב-34.092 שקלים חדשים;</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(6)</w:t>
      </w:r>
      <w:r>
        <w:rPr>
          <w:rStyle w:val="default"/>
          <w:rFonts w:cs="FrankRuehl"/>
          <w:noProof w:val="0"/>
          <w:rtl/>
        </w:rPr>
        <w:tab/>
      </w:r>
      <w:r>
        <w:rPr>
          <w:rStyle w:val="default"/>
          <w:rFonts w:cs="FrankRuehl" w:hint="cs"/>
          <w:noProof w:val="0"/>
          <w:rtl/>
        </w:rPr>
        <w:t xml:space="preserve">סכום המכפלה של ערך הכינון המלא של הנכסים הפעילים של ספק כפרי רב-יישובי מהסוגים הקבועים בטור א' בתוספת התשיעית א', בסכום מקדם האחזקה הקבוע בטור ב' ומקדם הארנונה והשמירה הקבוע בטור ג' לנכס מאותו סוג באותה תוספת; לעניין תשתיות מים שהועברו לספק כפרי רב-יישובי עם קבלת הרישיון </w:t>
      </w:r>
      <w:r>
        <w:rPr>
          <w:rStyle w:val="default"/>
          <w:rFonts w:cs="FrankRuehl"/>
          <w:noProof w:val="0"/>
          <w:rtl/>
        </w:rPr>
        <w:t>–</w:t>
      </w:r>
      <w:r>
        <w:rPr>
          <w:rStyle w:val="default"/>
          <w:rFonts w:cs="FrankRuehl" w:hint="cs"/>
          <w:noProof w:val="0"/>
          <w:rtl/>
        </w:rPr>
        <w:t xml:space="preserve"> סכום המכפלה של ערך הכינון המלא ב-1.5%;</w:t>
      </w:r>
    </w:p>
    <w:p w:rsidR="008D77CD" w:rsidRDefault="008D77CD" w:rsidP="008D77CD">
      <w:pPr>
        <w:pStyle w:val="P00"/>
        <w:spacing w:before="72"/>
        <w:ind w:left="1474" w:right="1134"/>
        <w:rPr>
          <w:rStyle w:val="default"/>
          <w:rFonts w:cs="FrankRuehl"/>
          <w:noProof w:val="0"/>
          <w:rtl/>
        </w:rPr>
      </w:pPr>
      <w:r>
        <w:rPr>
          <w:rStyle w:val="default"/>
          <w:rFonts w:cs="FrankRuehl" w:hint="cs"/>
          <w:noProof w:val="0"/>
          <w:rtl/>
        </w:rPr>
        <w:t>(7)</w:t>
      </w:r>
      <w:r>
        <w:rPr>
          <w:rStyle w:val="default"/>
          <w:rFonts w:cs="FrankRuehl"/>
          <w:noProof w:val="0"/>
          <w:rtl/>
        </w:rPr>
        <w:tab/>
      </w:r>
      <w:r>
        <w:rPr>
          <w:rStyle w:val="default"/>
          <w:rFonts w:cs="FrankRuehl" w:hint="cs"/>
          <w:noProof w:val="0"/>
          <w:rtl/>
        </w:rPr>
        <w:t>עלות האנרגיה של מערכת מים של ספק כפרי רב-יישובי לפי הדוח השנתי לשנה האחרונה שלגביה הגיש הספק הכפרי הרב-יישובי דוח שנתי; בשנתיים הראשונות להקמת ספק כפרי רב-יישובי, או לצירוף יישוב, תחושב עלות האנרגיה שלו כמכפלה של כל אלה: כמות המים שסופקה באמצעות משאבות במערכת המים של הספק הכפרי הרב-יישובי או היישובים שבתחומם הוא פועל, לפי העניין, גובה ההרמה של המים, האנרגיה הדרושה להרמה והמחיר לקילו-וואט שעה כמשמעותם של מונחים אלה בכללי חישוב עלות;</w:t>
      </w:r>
    </w:p>
    <w:p w:rsidR="008D77CD" w:rsidRDefault="008D77CD" w:rsidP="008D77CD">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מכפלה של 0.9 שקלים חדשים ביחס בין כמות המים הנוספת לכמות המים הנותרת כהגדרתן בסעיף 10(א) לכללי חישוב עלות.</w:t>
      </w:r>
    </w:p>
    <w:p w:rsidR="008D77CD" w:rsidRDefault="008D77CD"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עלויות התפעול והמינהלה המוכרות לשירותי ביוב למ"ק של ספק כפרי רב-יישובי יהיו שוות לכל אלה:</w:t>
      </w:r>
    </w:p>
    <w:p w:rsidR="008D77CD" w:rsidRDefault="008D77CD" w:rsidP="008D77CD">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תוצאת החלוקה של סך כל אלה בכמות מי ביוב המוכרת של הספק הכפרי הרב-יישובי:</w:t>
      </w:r>
    </w:p>
    <w:p w:rsidR="008D77CD" w:rsidRDefault="008D77CD" w:rsidP="00DD6703">
      <w:pPr>
        <w:pStyle w:val="P00"/>
        <w:spacing w:before="72"/>
        <w:ind w:left="1474"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839,000 שקלים חדשים;</w:t>
      </w:r>
    </w:p>
    <w:p w:rsidR="008D77CD" w:rsidRDefault="008D77CD" w:rsidP="00DD6703">
      <w:pPr>
        <w:pStyle w:val="P00"/>
        <w:spacing w:before="72"/>
        <w:ind w:left="1474"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מכפלה של 0.90 שקלים חדשים בכמות המים למטרת בית עד 1,500,000 מ"ק, בתוספת מכפלה של 0.66 שקלים חדשים בכמות המים למטרת בית שמעל 1,500,000 מ"ק;</w:t>
      </w:r>
    </w:p>
    <w:p w:rsidR="008D77CD" w:rsidRDefault="008D77CD" w:rsidP="00DD6703">
      <w:pPr>
        <w:pStyle w:val="P00"/>
        <w:spacing w:before="72"/>
        <w:ind w:left="1474"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מכפלה של מספר הצרכנים המקבלים שירותי מים וביוב מספק כפרי רב-יישובי ב-37 שקלים חדשים;</w:t>
      </w:r>
    </w:p>
    <w:p w:rsidR="008D77CD" w:rsidRDefault="008D77CD" w:rsidP="00DD6703">
      <w:pPr>
        <w:pStyle w:val="P00"/>
        <w:spacing w:before="72"/>
        <w:ind w:left="1474" w:right="1134"/>
        <w:rPr>
          <w:rStyle w:val="default"/>
          <w:rFonts w:cs="FrankRuehl"/>
          <w:noProof w:val="0"/>
          <w:rtl/>
        </w:rPr>
      </w:pPr>
      <w:r>
        <w:rPr>
          <w:rStyle w:val="default"/>
          <w:rFonts w:cs="FrankRuehl" w:hint="cs"/>
          <w:noProof w:val="0"/>
          <w:rtl/>
        </w:rPr>
        <w:t>(4)</w:t>
      </w:r>
      <w:r>
        <w:rPr>
          <w:rStyle w:val="default"/>
          <w:rFonts w:cs="FrankRuehl"/>
          <w:noProof w:val="0"/>
          <w:rtl/>
        </w:rPr>
        <w:tab/>
      </w:r>
      <w:r>
        <w:rPr>
          <w:rStyle w:val="default"/>
          <w:rFonts w:cs="FrankRuehl" w:hint="cs"/>
          <w:noProof w:val="0"/>
          <w:rtl/>
        </w:rPr>
        <w:t>סכום המכפלה של ערך הכינון המלא של הנכסים הפעילים של ספק כפרי רב-יישובי מהסוגים הקבועים בטור א' בתוספת החמישית לכללי חישוב עלות בסכום מקדם האחזקה הקבוע בטור ב' ומקדם הארנונה והשמירה הקבוע בטור ג' לנכס מאותו סוג באותה תוספת;</w:t>
      </w:r>
    </w:p>
    <w:p w:rsidR="008D77CD" w:rsidRDefault="008D77CD" w:rsidP="00DD6703">
      <w:pPr>
        <w:pStyle w:val="P00"/>
        <w:spacing w:before="72"/>
        <w:ind w:left="1474" w:right="1134"/>
        <w:rPr>
          <w:rStyle w:val="default"/>
          <w:rFonts w:cs="FrankRuehl"/>
          <w:noProof w:val="0"/>
          <w:rtl/>
        </w:rPr>
      </w:pPr>
      <w:r>
        <w:rPr>
          <w:rStyle w:val="default"/>
          <w:rFonts w:cs="FrankRuehl" w:hint="cs"/>
          <w:noProof w:val="0"/>
          <w:rtl/>
        </w:rPr>
        <w:t>(5)</w:t>
      </w:r>
      <w:r>
        <w:rPr>
          <w:rStyle w:val="default"/>
          <w:rFonts w:cs="FrankRuehl"/>
          <w:noProof w:val="0"/>
          <w:rtl/>
        </w:rPr>
        <w:tab/>
      </w:r>
      <w:r>
        <w:rPr>
          <w:rStyle w:val="default"/>
          <w:rFonts w:cs="FrankRuehl" w:hint="cs"/>
          <w:noProof w:val="0"/>
          <w:rtl/>
        </w:rPr>
        <w:t xml:space="preserve">עלות האנרגיה של מערכת הביוב של ספק כפרי רב-יישובי לפי הדוח השנתי לשנה האחרונה שלגביה הגיש ספק כפרי רב-יישובי </w:t>
      </w:r>
      <w:r w:rsidR="00DD6703">
        <w:rPr>
          <w:rStyle w:val="default"/>
          <w:rFonts w:cs="FrankRuehl" w:hint="cs"/>
          <w:noProof w:val="0"/>
          <w:rtl/>
        </w:rPr>
        <w:t>דוח שנתי; בשנתיים הראשונות להקמת ספק כפרי רב-יישובי, או לצירוף יישוב, תחושב עלות האנרגיה שלו כמכפלה של כל אלה: כמות הביוב שהוזרמה באמצעות משאבות במערכת הביוב של ספק כפרי רב-יישובי או היישובים שבתחומם הוא פועל, לפי העניין, גובה ההרמה של הביוב, האנרגיה הדרושה להרמה והמחיר לקילו-וואט שעה כמשמעותם של מונחים אלה בכללי חישוב עלות;</w:t>
      </w:r>
    </w:p>
    <w:p w:rsidR="00DD6703" w:rsidRDefault="00DD6703" w:rsidP="00DD6703">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 xml:space="preserve">בספק כפרי רב-יישובי שבבעלותו מערכת טיפול בשפכים </w:t>
      </w:r>
      <w:r>
        <w:rPr>
          <w:rStyle w:val="default"/>
          <w:rFonts w:cs="FrankRuehl"/>
          <w:noProof w:val="0"/>
          <w:rtl/>
        </w:rPr>
        <w:t>–</w:t>
      </w:r>
      <w:r>
        <w:rPr>
          <w:rStyle w:val="default"/>
          <w:rFonts w:cs="FrankRuehl" w:hint="cs"/>
          <w:noProof w:val="0"/>
          <w:rtl/>
        </w:rPr>
        <w:t xml:space="preserve"> 0.01 ש"ח בעד כל מערכת טיפול בשפכים.</w:t>
      </w:r>
    </w:p>
    <w:p w:rsidR="00DD6703" w:rsidRDefault="00DD6703" w:rsidP="009B7859">
      <w:pPr>
        <w:pStyle w:val="P00"/>
        <w:spacing w:before="72"/>
        <w:ind w:left="0" w:right="1134"/>
        <w:rPr>
          <w:rStyle w:val="default"/>
          <w:rFonts w:cs="FrankRuehl" w:hint="cs"/>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על אף האמור בסעיפים קטנים (א) ו-(ב), סך כל עלויות התפעול והמינהלה המוכרות לשירותי מים ולשירותי ביוב של חברה לא יעלה על 4.00 ש"ח למ"ק.</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79" w:name="Rov171"/>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49"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12</w:t>
      </w:r>
    </w:p>
    <w:p w:rsidR="009B7859" w:rsidRPr="00DD6703" w:rsidRDefault="009B7859" w:rsidP="00DD6703">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DF3233" w:rsidRPr="00AA037A">
        <w:rPr>
          <w:rStyle w:val="default"/>
          <w:rFonts w:ascii="FrankRuehl" w:hAnsi="FrankRuehl" w:cs="FrankRuehl" w:hint="cs"/>
          <w:b/>
          <w:bCs/>
          <w:noProof w:val="0"/>
          <w:vanish/>
          <w:sz w:val="20"/>
          <w:szCs w:val="20"/>
          <w:shd w:val="clear" w:color="auto" w:fill="FFFF99"/>
          <w:rtl/>
        </w:rPr>
        <w:t>יא</w:t>
      </w:r>
      <w:bookmarkEnd w:id="79"/>
    </w:p>
    <w:p w:rsidR="009B7859" w:rsidRDefault="009B7859" w:rsidP="009B7859">
      <w:pPr>
        <w:pStyle w:val="P00"/>
        <w:spacing w:before="72"/>
        <w:ind w:left="0" w:right="1134"/>
        <w:rPr>
          <w:rStyle w:val="default"/>
          <w:rFonts w:cs="FrankRuehl"/>
          <w:noProof w:val="0"/>
          <w:rtl/>
        </w:rPr>
      </w:pPr>
      <w:bookmarkStart w:id="80" w:name="Seif45"/>
      <w:bookmarkEnd w:id="80"/>
      <w:r>
        <w:rPr>
          <w:lang w:eastAsia="en-US"/>
        </w:rPr>
        <w:pict>
          <v:rect id="_x0000_s2145" style="position:absolute;left:0;text-align:left;margin-left:470.4pt;margin-top:8.05pt;width:69.15pt;height:34.2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9B7859" w:rsidRDefault="00632E28" w:rsidP="009B7859">
                  <w:pPr>
                    <w:spacing w:line="160" w:lineRule="exact"/>
                    <w:jc w:val="left"/>
                    <w:rPr>
                      <w:rFonts w:cs="Miriam"/>
                      <w:noProof/>
                      <w:sz w:val="18"/>
                      <w:szCs w:val="18"/>
                      <w:rtl/>
                    </w:rPr>
                  </w:pPr>
                  <w:r>
                    <w:rPr>
                      <w:rFonts w:cs="Miriam" w:hint="cs"/>
                      <w:sz w:val="18"/>
                      <w:szCs w:val="18"/>
                      <w:rtl/>
                    </w:rPr>
                    <w:t>עלות מוכרת בעד הון חוזר</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Pr>
          <w:rStyle w:val="default"/>
          <w:rFonts w:cs="FrankRuehl" w:hint="cs"/>
          <w:noProof w:val="0"/>
          <w:rtl/>
        </w:rPr>
        <w:t>י</w:t>
      </w:r>
      <w:r w:rsidR="00DD6703">
        <w:rPr>
          <w:rStyle w:val="default"/>
          <w:rFonts w:cs="FrankRuehl" w:hint="cs"/>
          <w:noProof w:val="0"/>
          <w:rtl/>
        </w:rPr>
        <w:t>ב</w:t>
      </w:r>
      <w:r w:rsidRPr="00BC4D85">
        <w:rPr>
          <w:rStyle w:val="default"/>
          <w:rFonts w:cs="FrankRuehl"/>
          <w:noProof w:val="0"/>
          <w:rtl/>
        </w:rPr>
        <w:t>.</w:t>
      </w:r>
      <w:r w:rsidRPr="00BC4D85">
        <w:rPr>
          <w:rStyle w:val="default"/>
          <w:rFonts w:cs="FrankRuehl"/>
          <w:noProof w:val="0"/>
          <w:rtl/>
        </w:rPr>
        <w:tab/>
      </w:r>
      <w:r w:rsidR="00632E28">
        <w:rPr>
          <w:rStyle w:val="default"/>
          <w:rFonts w:cs="FrankRuehl" w:hint="cs"/>
          <w:noProof w:val="0"/>
          <w:rtl/>
        </w:rPr>
        <w:t xml:space="preserve">עלות מוכרת בעד הון חוזר תהיה </w:t>
      </w:r>
      <w:r w:rsidR="00632E28">
        <w:rPr>
          <w:rStyle w:val="default"/>
          <w:rFonts w:cs="FrankRuehl"/>
          <w:noProof w:val="0"/>
          <w:rtl/>
        </w:rPr>
        <w:t>–</w:t>
      </w:r>
    </w:p>
    <w:p w:rsidR="00632E28" w:rsidRDefault="00632E28" w:rsidP="00632E28">
      <w:pPr>
        <w:pStyle w:val="P00"/>
        <w:spacing w:before="72"/>
        <w:ind w:left="624"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 xml:space="preserve">לשירותי מים </w:t>
      </w:r>
      <w:r>
        <w:rPr>
          <w:rStyle w:val="default"/>
          <w:rFonts w:cs="FrankRuehl"/>
          <w:noProof w:val="0"/>
          <w:rtl/>
        </w:rPr>
        <w:t>–</w:t>
      </w:r>
      <w:r>
        <w:rPr>
          <w:rStyle w:val="default"/>
          <w:rFonts w:cs="FrankRuehl" w:hint="cs"/>
          <w:noProof w:val="0"/>
          <w:rtl/>
        </w:rPr>
        <w:t xml:space="preserve"> 0.051 ש"ח למ"ק;</w:t>
      </w:r>
    </w:p>
    <w:p w:rsidR="00632E28" w:rsidRDefault="00632E28" w:rsidP="00632E28">
      <w:pPr>
        <w:pStyle w:val="P00"/>
        <w:spacing w:before="72"/>
        <w:ind w:left="624"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 xml:space="preserve">לשירותי ביוב </w:t>
      </w:r>
      <w:r>
        <w:rPr>
          <w:rStyle w:val="default"/>
          <w:rFonts w:cs="FrankRuehl"/>
          <w:noProof w:val="0"/>
          <w:rtl/>
        </w:rPr>
        <w:t>–</w:t>
      </w:r>
      <w:r>
        <w:rPr>
          <w:rStyle w:val="default"/>
          <w:rFonts w:cs="FrankRuehl" w:hint="cs"/>
          <w:noProof w:val="0"/>
          <w:rtl/>
        </w:rPr>
        <w:t xml:space="preserve"> 0.020 ש"ח למ"ק.</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81" w:name="Rov172"/>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50"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14</w:t>
      </w:r>
    </w:p>
    <w:p w:rsidR="009B7859" w:rsidRPr="00632E28" w:rsidRDefault="009B7859" w:rsidP="00632E28">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DD6703" w:rsidRPr="00AA037A">
        <w:rPr>
          <w:rStyle w:val="default"/>
          <w:rFonts w:ascii="FrankRuehl" w:hAnsi="FrankRuehl" w:cs="FrankRuehl" w:hint="cs"/>
          <w:b/>
          <w:bCs/>
          <w:noProof w:val="0"/>
          <w:vanish/>
          <w:sz w:val="20"/>
          <w:szCs w:val="20"/>
          <w:shd w:val="clear" w:color="auto" w:fill="FFFF99"/>
          <w:rtl/>
        </w:rPr>
        <w:t>יב</w:t>
      </w:r>
      <w:bookmarkEnd w:id="81"/>
    </w:p>
    <w:p w:rsidR="009B7859" w:rsidRDefault="009B7859" w:rsidP="009B7859">
      <w:pPr>
        <w:pStyle w:val="P00"/>
        <w:spacing w:before="72"/>
        <w:ind w:left="0" w:right="1134"/>
        <w:rPr>
          <w:rStyle w:val="default"/>
          <w:rFonts w:cs="FrankRuehl"/>
          <w:noProof w:val="0"/>
          <w:rtl/>
        </w:rPr>
      </w:pPr>
      <w:bookmarkStart w:id="82" w:name="Seif46"/>
      <w:bookmarkEnd w:id="82"/>
      <w:r>
        <w:rPr>
          <w:lang w:eastAsia="en-US"/>
        </w:rPr>
        <w:pict>
          <v:rect id="_x0000_s2146" style="position:absolute;left:0;text-align:left;margin-left:464.5pt;margin-top:8.05pt;width:75.05pt;height:27.6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9B7859" w:rsidRDefault="00EE6436" w:rsidP="009B7859">
                  <w:pPr>
                    <w:spacing w:line="160" w:lineRule="exact"/>
                    <w:jc w:val="left"/>
                    <w:rPr>
                      <w:rFonts w:cs="Miriam"/>
                      <w:noProof/>
                      <w:sz w:val="18"/>
                      <w:szCs w:val="18"/>
                      <w:rtl/>
                    </w:rPr>
                  </w:pPr>
                  <w:r>
                    <w:rPr>
                      <w:rFonts w:cs="Miriam" w:hint="cs"/>
                      <w:sz w:val="18"/>
                      <w:szCs w:val="18"/>
                      <w:rtl/>
                    </w:rPr>
                    <w:t>ערך כינון מערכת מים</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Pr>
          <w:rStyle w:val="default"/>
          <w:rFonts w:cs="FrankRuehl" w:hint="cs"/>
          <w:noProof w:val="0"/>
          <w:rtl/>
        </w:rPr>
        <w:t>י</w:t>
      </w:r>
      <w:r w:rsidR="00632E28">
        <w:rPr>
          <w:rStyle w:val="default"/>
          <w:rFonts w:cs="FrankRuehl" w:hint="cs"/>
          <w:noProof w:val="0"/>
          <w:rtl/>
        </w:rPr>
        <w:t>ג</w:t>
      </w:r>
      <w:r w:rsidRPr="00BC4D85">
        <w:rPr>
          <w:rStyle w:val="default"/>
          <w:rFonts w:cs="FrankRuehl"/>
          <w:noProof w:val="0"/>
          <w:rtl/>
        </w:rPr>
        <w:t>.</w:t>
      </w:r>
      <w:r w:rsidRPr="00BC4D85">
        <w:rPr>
          <w:rStyle w:val="default"/>
          <w:rFonts w:cs="FrankRuehl"/>
          <w:noProof w:val="0"/>
          <w:rtl/>
        </w:rPr>
        <w:tab/>
      </w:r>
      <w:r w:rsidR="00EE6436">
        <w:rPr>
          <w:rStyle w:val="default"/>
          <w:rFonts w:cs="FrankRuehl" w:hint="cs"/>
          <w:noProof w:val="0"/>
          <w:rtl/>
        </w:rPr>
        <w:t>(א)</w:t>
      </w:r>
      <w:r w:rsidR="00EE6436">
        <w:rPr>
          <w:rStyle w:val="default"/>
          <w:rFonts w:cs="FrankRuehl"/>
          <w:noProof w:val="0"/>
          <w:rtl/>
        </w:rPr>
        <w:tab/>
      </w:r>
      <w:r w:rsidR="00EE6436">
        <w:rPr>
          <w:rStyle w:val="default"/>
          <w:rFonts w:cs="FrankRuehl" w:hint="cs"/>
          <w:noProof w:val="0"/>
          <w:rtl/>
        </w:rPr>
        <w:t>ערך כינון מלא של מערכת מים יחושב לפי עלות ההון של מערכות מים קיימות של ספק כפרי רב-יישובי, על בסיס סקר תשתיות שנערך לספק כפרי רב-יישובי ולפי מחירון, בהתאמות לפי סעיף 14טו(ד).</w:t>
      </w:r>
    </w:p>
    <w:p w:rsidR="00EE6436" w:rsidRDefault="00EE6436"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 xml:space="preserve">על אף האמור בסעיף קטן (א), במועד קבלת רישיון לספק כפרי רב-יישובי או בהצטרפות יישוב לתחום פעילותו של ספק כפרי רב-יישובי </w:t>
      </w:r>
      <w:r>
        <w:rPr>
          <w:rStyle w:val="default"/>
          <w:rFonts w:cs="FrankRuehl"/>
          <w:noProof w:val="0"/>
          <w:rtl/>
        </w:rPr>
        <w:t>–</w:t>
      </w:r>
    </w:p>
    <w:p w:rsidR="00EE6436" w:rsidRDefault="00EE6436" w:rsidP="00EE6436">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ערך כינון מלא של מערכת המים יחושב כמכפלה של 47% מתעריף דמי הקמה לנכס הבנוי בצפיפות נמוכה לפי סעיף 5(א) ו-(ד) לכללי דמי הקמה, בסך כל שטח הבנייה, כהגדרתו בכללי דמי הקמה, בנכסים שאינם מקרקעי ציבור או אדמה חקלאית, ביישובים שבתחומם פועל הספק הכפרי הרב-יישובי או ביישוב שהצטרף, לפי העניין;</w:t>
      </w:r>
    </w:p>
    <w:p w:rsidR="00EE6436" w:rsidRDefault="00EE6436" w:rsidP="00EE6436">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ערך כינון מופחת של מערכת מים יחושב כרבע מערך הכינון המלא של מערכת המים.</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83" w:name="Rov173"/>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51"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14</w:t>
      </w:r>
    </w:p>
    <w:p w:rsidR="009B7859" w:rsidRPr="00EE6436" w:rsidRDefault="009B7859" w:rsidP="00EE6436">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632E28" w:rsidRPr="00AA037A">
        <w:rPr>
          <w:rStyle w:val="default"/>
          <w:rFonts w:ascii="FrankRuehl" w:hAnsi="FrankRuehl" w:cs="FrankRuehl" w:hint="cs"/>
          <w:b/>
          <w:bCs/>
          <w:noProof w:val="0"/>
          <w:vanish/>
          <w:sz w:val="20"/>
          <w:szCs w:val="20"/>
          <w:shd w:val="clear" w:color="auto" w:fill="FFFF99"/>
          <w:rtl/>
        </w:rPr>
        <w:t>י</w:t>
      </w:r>
      <w:r w:rsidRPr="00AA037A">
        <w:rPr>
          <w:rStyle w:val="default"/>
          <w:rFonts w:ascii="FrankRuehl" w:hAnsi="FrankRuehl" w:cs="FrankRuehl" w:hint="cs"/>
          <w:b/>
          <w:bCs/>
          <w:noProof w:val="0"/>
          <w:vanish/>
          <w:sz w:val="20"/>
          <w:szCs w:val="20"/>
          <w:shd w:val="clear" w:color="auto" w:fill="FFFF99"/>
          <w:rtl/>
        </w:rPr>
        <w:t>ג</w:t>
      </w:r>
      <w:bookmarkEnd w:id="83"/>
    </w:p>
    <w:p w:rsidR="009B7859" w:rsidRDefault="009B7859" w:rsidP="009B7859">
      <w:pPr>
        <w:pStyle w:val="P00"/>
        <w:spacing w:before="72"/>
        <w:ind w:left="0" w:right="1134"/>
        <w:rPr>
          <w:rStyle w:val="default"/>
          <w:rFonts w:cs="FrankRuehl"/>
          <w:noProof w:val="0"/>
          <w:rtl/>
        </w:rPr>
      </w:pPr>
      <w:bookmarkStart w:id="84" w:name="Seif47"/>
      <w:bookmarkEnd w:id="84"/>
      <w:r>
        <w:rPr>
          <w:lang w:eastAsia="en-US"/>
        </w:rPr>
        <w:pict>
          <v:rect id="_x0000_s2147" style="position:absolute;left:0;text-align:left;margin-left:464.5pt;margin-top:8.05pt;width:75.05pt;height:36.8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9B7859" w:rsidRDefault="00EE6436" w:rsidP="009B7859">
                  <w:pPr>
                    <w:spacing w:line="160" w:lineRule="exact"/>
                    <w:jc w:val="left"/>
                    <w:rPr>
                      <w:rFonts w:cs="Miriam"/>
                      <w:noProof/>
                      <w:sz w:val="18"/>
                      <w:szCs w:val="18"/>
                      <w:rtl/>
                    </w:rPr>
                  </w:pPr>
                  <w:r>
                    <w:rPr>
                      <w:rFonts w:cs="Miriam" w:hint="cs"/>
                      <w:sz w:val="18"/>
                      <w:szCs w:val="18"/>
                      <w:rtl/>
                    </w:rPr>
                    <w:t>ערך כינון מערכת ביוב</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Pr>
          <w:rStyle w:val="default"/>
          <w:rFonts w:cs="FrankRuehl" w:hint="cs"/>
          <w:noProof w:val="0"/>
          <w:rtl/>
        </w:rPr>
        <w:t>י</w:t>
      </w:r>
      <w:r w:rsidR="00EE6436">
        <w:rPr>
          <w:rStyle w:val="default"/>
          <w:rFonts w:cs="FrankRuehl" w:hint="cs"/>
          <w:noProof w:val="0"/>
          <w:rtl/>
        </w:rPr>
        <w:t>ד</w:t>
      </w:r>
      <w:r w:rsidRPr="00BC4D85">
        <w:rPr>
          <w:rStyle w:val="default"/>
          <w:rFonts w:cs="FrankRuehl"/>
          <w:noProof w:val="0"/>
          <w:rtl/>
        </w:rPr>
        <w:t>.</w:t>
      </w:r>
      <w:r w:rsidRPr="00BC4D85">
        <w:rPr>
          <w:rStyle w:val="default"/>
          <w:rFonts w:cs="FrankRuehl"/>
          <w:noProof w:val="0"/>
          <w:rtl/>
        </w:rPr>
        <w:tab/>
      </w:r>
      <w:r w:rsidR="00EE6436">
        <w:rPr>
          <w:rStyle w:val="default"/>
          <w:rFonts w:cs="FrankRuehl" w:hint="cs"/>
          <w:noProof w:val="0"/>
          <w:rtl/>
        </w:rPr>
        <w:t>(א)</w:t>
      </w:r>
      <w:r w:rsidR="00EE6436">
        <w:rPr>
          <w:rStyle w:val="default"/>
          <w:rFonts w:cs="FrankRuehl"/>
          <w:noProof w:val="0"/>
          <w:rtl/>
        </w:rPr>
        <w:tab/>
      </w:r>
      <w:r w:rsidR="00EE6436">
        <w:rPr>
          <w:rStyle w:val="default"/>
          <w:rFonts w:cs="FrankRuehl" w:hint="cs"/>
          <w:noProof w:val="0"/>
          <w:rtl/>
        </w:rPr>
        <w:t>ערך כינון מלא של מערכת הביוב יחושב לפי עלות ההון של מערכות הביוב הקיימות של ספק כפרי רב-יישובי, על בסיס סקר תשתיות שנערך לספק כפרי רב-יישובי, על בסיס סקר תשתיות שנערך לספק כפרי רב-יישובי או ליישוב המצטרף ולפי מחירון, ואולם הערך המוכר בעד תחנת שאיבה יהיה 150% מהערך הקבוע במחירון, בהתאמות לפי סעיף 14טו(ד).</w:t>
      </w:r>
    </w:p>
    <w:p w:rsidR="00EE6436" w:rsidRDefault="00EE6436"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 xml:space="preserve">במועד קבלת רישיון ספק כפרי רב-יישובי או בהצטרפות יישוב לתחום פעילותו של ספק כפרי רב-יישובי, יחושב ערך כינון מופחת של מערכת ביוב כרבע </w:t>
      </w:r>
      <w:r w:rsidR="007F37C8">
        <w:rPr>
          <w:rStyle w:val="default"/>
          <w:rFonts w:cs="FrankRuehl" w:hint="cs"/>
          <w:noProof w:val="0"/>
          <w:rtl/>
        </w:rPr>
        <w:t>מערך הכינון המלא שנקבע לפי סעיף קטן (א).</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85" w:name="Rov174"/>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52"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14</w:t>
      </w:r>
    </w:p>
    <w:p w:rsidR="009B7859" w:rsidRPr="007F37C8" w:rsidRDefault="009B7859" w:rsidP="007F37C8">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EE6436" w:rsidRPr="00AA037A">
        <w:rPr>
          <w:rStyle w:val="default"/>
          <w:rFonts w:ascii="FrankRuehl" w:hAnsi="FrankRuehl" w:cs="FrankRuehl" w:hint="cs"/>
          <w:b/>
          <w:bCs/>
          <w:noProof w:val="0"/>
          <w:vanish/>
          <w:sz w:val="20"/>
          <w:szCs w:val="20"/>
          <w:shd w:val="clear" w:color="auto" w:fill="FFFF99"/>
          <w:rtl/>
        </w:rPr>
        <w:t>יד</w:t>
      </w:r>
      <w:bookmarkEnd w:id="85"/>
    </w:p>
    <w:p w:rsidR="009B7859" w:rsidRDefault="009B7859" w:rsidP="009B7859">
      <w:pPr>
        <w:pStyle w:val="P00"/>
        <w:spacing w:before="72"/>
        <w:ind w:left="0" w:right="1134"/>
        <w:rPr>
          <w:rStyle w:val="default"/>
          <w:rFonts w:cs="FrankRuehl"/>
          <w:noProof w:val="0"/>
          <w:rtl/>
        </w:rPr>
      </w:pPr>
      <w:bookmarkStart w:id="86" w:name="Seif48"/>
      <w:bookmarkEnd w:id="86"/>
      <w:r>
        <w:rPr>
          <w:lang w:eastAsia="en-US"/>
        </w:rPr>
        <w:pict>
          <v:rect id="_x0000_s2148" style="position:absolute;left:0;text-align:left;margin-left:464.5pt;margin-top:8.05pt;width:75.05pt;height:24.4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9B7859" w:rsidRDefault="007F37C8" w:rsidP="009B7859">
                  <w:pPr>
                    <w:spacing w:line="160" w:lineRule="exact"/>
                    <w:jc w:val="left"/>
                    <w:rPr>
                      <w:rFonts w:cs="Miriam"/>
                      <w:noProof/>
                      <w:sz w:val="18"/>
                      <w:szCs w:val="18"/>
                      <w:rtl/>
                    </w:rPr>
                  </w:pPr>
                  <w:r>
                    <w:rPr>
                      <w:rFonts w:cs="Miriam" w:hint="cs"/>
                      <w:sz w:val="18"/>
                      <w:szCs w:val="18"/>
                      <w:rtl/>
                    </w:rPr>
                    <w:t>סקר תשתיות</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7F37C8">
        <w:rPr>
          <w:rStyle w:val="default"/>
          <w:rFonts w:cs="FrankRuehl" w:hint="cs"/>
          <w:noProof w:val="0"/>
          <w:rtl/>
        </w:rPr>
        <w:t>טו</w:t>
      </w:r>
      <w:r w:rsidRPr="00BC4D85">
        <w:rPr>
          <w:rStyle w:val="default"/>
          <w:rFonts w:cs="FrankRuehl"/>
          <w:noProof w:val="0"/>
          <w:rtl/>
        </w:rPr>
        <w:t>.</w:t>
      </w:r>
      <w:r w:rsidRPr="00BC4D85">
        <w:rPr>
          <w:rStyle w:val="default"/>
          <w:rFonts w:cs="FrankRuehl"/>
          <w:noProof w:val="0"/>
          <w:rtl/>
        </w:rPr>
        <w:tab/>
      </w:r>
      <w:r w:rsidR="007F37C8">
        <w:rPr>
          <w:rStyle w:val="default"/>
          <w:rFonts w:cs="FrankRuehl" w:hint="cs"/>
          <w:noProof w:val="0"/>
          <w:rtl/>
        </w:rPr>
        <w:t>(א)</w:t>
      </w:r>
      <w:r w:rsidR="007F37C8">
        <w:rPr>
          <w:rStyle w:val="default"/>
          <w:rFonts w:cs="FrankRuehl"/>
          <w:noProof w:val="0"/>
          <w:rtl/>
        </w:rPr>
        <w:tab/>
      </w:r>
      <w:r w:rsidR="007F37C8">
        <w:rPr>
          <w:rStyle w:val="default"/>
          <w:rFonts w:cs="FrankRuehl" w:hint="cs"/>
          <w:noProof w:val="0"/>
          <w:rtl/>
        </w:rPr>
        <w:t>ספק כפרי רב-יישובי יערוך סקר תשתיות לכל הנכסים במערכת המים ובמערכת הביוב המשמשים אותו לצורך מתן שירותי מים וביוב.</w:t>
      </w:r>
    </w:p>
    <w:p w:rsidR="007F37C8" w:rsidRDefault="007F37C8"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סקר התשתיות טעון אישור של מנהל הרשות הממשלתית; ספק כפרי רב-יישובי יביא לאישור מנהל הרשות הממשלתית סקר תשתיות ראשון, בתוך שלוש שנים מהיום שבו קיבל רישיון ספק כפרי רב-יישובי.</w:t>
      </w:r>
    </w:p>
    <w:p w:rsidR="007F37C8" w:rsidRDefault="007F37C8"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 xml:space="preserve">ספק כפרי רב-יישובי יעדכן את סקר התשתיות כל שלוש שנים, יוסיף תשתיות חדשות מוכרות שלו במערכת המים והביוב שהוקמו בתקופה שחלפה מאז אושר סקר התשתיות האחרון, ובמקרה של הוספת יישוב לרישיונו </w:t>
      </w:r>
      <w:r>
        <w:rPr>
          <w:rStyle w:val="default"/>
          <w:rFonts w:cs="FrankRuehl"/>
          <w:noProof w:val="0"/>
          <w:rtl/>
        </w:rPr>
        <w:t>–</w:t>
      </w:r>
      <w:r>
        <w:rPr>
          <w:rStyle w:val="default"/>
          <w:rFonts w:cs="FrankRuehl" w:hint="cs"/>
          <w:noProof w:val="0"/>
          <w:rtl/>
        </w:rPr>
        <w:t xml:space="preserve"> יוסיף את כלל התשתיות באותו יישוב.</w:t>
      </w:r>
    </w:p>
    <w:p w:rsidR="007F37C8" w:rsidRDefault="007F37C8"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Pr>
          <w:rStyle w:val="default"/>
          <w:rFonts w:cs="FrankRuehl" w:hint="cs"/>
          <w:noProof w:val="0"/>
          <w:rtl/>
        </w:rPr>
        <w:t>ערך כינון מלא ומופחת של מערכות מים וביוב, יחושב בניכוי הוצאות פחת על הנכסים שפורטו בדוחות הכספיים המבוקרים של ספק כפרי רב-יישובי ובניכוי נכסים שאינם נכסים פעילים עוד ושנגרעו ממאזן ספק כפרי רב-יישובי באותם דוחות ובהתאמות בשל תשלומים חד-פעמיים בעד הקמת מערכת מים או מערכת ביוב.</w:t>
      </w:r>
    </w:p>
    <w:p w:rsidR="007F37C8" w:rsidRDefault="007F37C8"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(ה)</w:t>
      </w:r>
      <w:r>
        <w:rPr>
          <w:rStyle w:val="default"/>
          <w:rFonts w:cs="FrankRuehl"/>
          <w:noProof w:val="0"/>
          <w:rtl/>
        </w:rPr>
        <w:tab/>
      </w:r>
      <w:r>
        <w:rPr>
          <w:rStyle w:val="default"/>
          <w:rFonts w:cs="FrankRuehl" w:hint="cs"/>
          <w:noProof w:val="0"/>
          <w:rtl/>
        </w:rPr>
        <w:t>לא גרע ספק כפרי רב-יישובי נכסים, כולם או חלקם, כאמור בסעיף קטן (ד), ייקבעו הנתונים לפי אומדן דעתו של מנהל הרשות הממשלתית.</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87" w:name="Rov175"/>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53"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14</w:t>
      </w:r>
    </w:p>
    <w:p w:rsidR="009B7859" w:rsidRPr="007F37C8" w:rsidRDefault="009B7859" w:rsidP="007F37C8">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7F37C8" w:rsidRPr="00AA037A">
        <w:rPr>
          <w:rStyle w:val="default"/>
          <w:rFonts w:ascii="FrankRuehl" w:hAnsi="FrankRuehl" w:cs="FrankRuehl" w:hint="cs"/>
          <w:b/>
          <w:bCs/>
          <w:noProof w:val="0"/>
          <w:vanish/>
          <w:sz w:val="20"/>
          <w:szCs w:val="20"/>
          <w:shd w:val="clear" w:color="auto" w:fill="FFFF99"/>
          <w:rtl/>
        </w:rPr>
        <w:t>טו</w:t>
      </w:r>
      <w:bookmarkEnd w:id="87"/>
    </w:p>
    <w:p w:rsidR="009B7859" w:rsidRDefault="009B7859" w:rsidP="009B7859">
      <w:pPr>
        <w:pStyle w:val="P00"/>
        <w:spacing w:before="72"/>
        <w:ind w:left="0" w:right="1134"/>
        <w:rPr>
          <w:rStyle w:val="default"/>
          <w:rFonts w:cs="FrankRuehl"/>
          <w:noProof w:val="0"/>
          <w:rtl/>
        </w:rPr>
      </w:pPr>
      <w:bookmarkStart w:id="88" w:name="Seif49"/>
      <w:bookmarkEnd w:id="88"/>
      <w:r>
        <w:rPr>
          <w:lang w:eastAsia="en-US"/>
        </w:rPr>
        <w:pict>
          <v:rect id="_x0000_s2149" style="position:absolute;left:0;text-align:left;margin-left:464.5pt;margin-top:8.05pt;width:75.05pt;height:35.6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Er7QIAAGsGAAAOAAAAZHJzL2Uyb0RvYy54bWysVduOmzAQfa/Uf7D8zmICSQhaUiUkVJW2&#10;7arbfoADJlgFm9rOkm3Vf+/YJNkk7UPVLQ9obMbjc85cuH2zbxv0yJTmUqQ4uCEYMVHIkottir98&#10;zr0YI22oKGkjBUvxE9P4zfz1q9u+S9hI1rIpmUIQROik71JcG9Mlvq+LmrVU38iOCfhYSdVSA0u1&#10;9UtFe4jeNv6IkInfS1V2ShZMa9hdDR/x3MWvKlaYj1WlmUFNigGbcW/l3hv79ue3NNkq2tW8OMCg&#10;/4CipVzApadQK2oo2in+W6iWF0pqWZmbQra+rCpeMMcB2ATkis1DTTvmuIA4ujvJpP9f2OLD471C&#10;vITcTTAStIUcfQLVqNg2DEXhyCrUdzoBx4fuXlmOuruTxVeNhMxq8GMLpWRfM1oCrsD6+xcH7ELD&#10;UbTp38sS4tOdkU6sfaVaGxBkQHuXk6dTTtjeoAI2Z+MwCMcYFfBpFAchGbsbaHI83Clt3jLZImuk&#10;WAF4F5w+3mljwdDk6GLvEjLnTePS3oiLDXAcdpirm+E0TQAImNbTQnI5/TEjs3W8jiMvGk3WXkRW&#10;K2+RZ5E3yYPpeBWusmwV/LQogiipeVkyYS891lcQ/V3+DpU+VMapwrRseGnDWUhabTdZo9AjhfrO&#10;3XOQ58zNv4ThJAEuV5SCUUSWo5mXT+KpF+XR2JtNSeyRYLacTUg0i1b5JaU7LtjLKaE+xSGo5nJ2&#10;BvqKGyF5Tly7Qpou3FpuYII0vE1xTOxjBaCJrce1KJ1tKG8G+0wKC//PUizyMZlGYexNp+PQi8I1&#10;8ZZxnnmLLJhMputltlxfZXftKka/XA2Xk7PyO8N7uOMZMghxrE3XcLbHhl41+81+6OnQimEbcCPL&#10;J2hBJaFFYA7CxAajluo7Rj1MvxTrbzuqGEbNOwFtbEfl0VBHY3M0qCjgaIoNRoOZmWGk7jrFtzVE&#10;Dlw6hVxAq1fcteEzCqBgFzDRHJnD9LUj83ztvJ7/EfNfAAAA//8DAFBLAwQUAAYACAAAACEAgLPq&#10;St4AAAAKAQAADwAAAGRycy9kb3ducmV2LnhtbEyPwU7DMBBE70j8g7VIXBC1E0FoQpwKIRVxpSBE&#10;btvYJBH2OrLdJvw97onedjSj2Tf1ZrGGHbUPoyMJ2UoA09Q5NVIv4eN9e7sGFiKSQuNIS/jVATbN&#10;5UWNlXIzvenjLvYslVCoUMIQ41RxHrpBWwwrN2lK3rfzFmOSvufK45zKreG5EAW3OFL6MOCknwfd&#10;/ewOVgLH1t+st+34+WIy8q95O4eveymvr5anR2BRL/E/DCf8hA5NYtq7A6nAjIQyL9OWmIwiA3YK&#10;iIcyXXsJhbgD3tT8fELzBwAA//8DAFBLAQItABQABgAIAAAAIQC2gziS/gAAAOEBAAATAAAAAAAA&#10;AAAAAAAAAAAAAABbQ29udGVudF9UeXBlc10ueG1sUEsBAi0AFAAGAAgAAAAhADj9If/WAAAAlAEA&#10;AAsAAAAAAAAAAAAAAAAALwEAAF9yZWxzLy5yZWxzUEsBAi0AFAAGAAgAAAAhAO86USvtAgAAawYA&#10;AA4AAAAAAAAAAAAAAAAALgIAAGRycy9lMm9Eb2MueG1sUEsBAi0AFAAGAAgAAAAhAICz6kreAAAA&#10;CgEAAA8AAAAAAAAAAAAAAAAARwUAAGRycy9kb3ducmV2LnhtbFBLBQYAAAAABAAEAPMAAABSBgAA&#10;AAA=&#10;" o:allowincell="f" filled="f" stroked="f" strokecolor="lime" strokeweight=".25pt">
            <v:textbox inset="0,0,0,0">
              <w:txbxContent>
                <w:p w:rsidR="009B7859" w:rsidRDefault="007F37C8" w:rsidP="009B7859">
                  <w:pPr>
                    <w:spacing w:line="160" w:lineRule="exact"/>
                    <w:jc w:val="left"/>
                    <w:rPr>
                      <w:rFonts w:cs="Miriam"/>
                      <w:noProof/>
                      <w:sz w:val="18"/>
                      <w:szCs w:val="18"/>
                      <w:rtl/>
                    </w:rPr>
                  </w:pPr>
                  <w:r>
                    <w:rPr>
                      <w:rFonts w:cs="Miriam" w:hint="cs"/>
                      <w:sz w:val="18"/>
                      <w:szCs w:val="18"/>
                      <w:rtl/>
                    </w:rPr>
                    <w:t>עדכון סכומים ועלות מוכרת</w:t>
                  </w:r>
                </w:p>
                <w:p w:rsidR="009B7859" w:rsidRDefault="009B7859" w:rsidP="009B7859">
                  <w:pPr>
                    <w:spacing w:line="160" w:lineRule="exact"/>
                    <w:jc w:val="left"/>
                    <w:rPr>
                      <w:rFonts w:cs="Miriam" w:hint="cs"/>
                      <w:noProof/>
                      <w:sz w:val="18"/>
                      <w:szCs w:val="18"/>
                      <w:rtl/>
                    </w:rPr>
                  </w:pPr>
                  <w:r>
                    <w:rPr>
                      <w:rFonts w:cs="Miriam" w:hint="cs"/>
                      <w:sz w:val="18"/>
                      <w:szCs w:val="18"/>
                      <w:rtl/>
                    </w:rPr>
                    <w:t>כללים (מס' 2) תשפ"ג-2023</w:t>
                  </w:r>
                </w:p>
              </w:txbxContent>
            </v:textbox>
            <w10:anchorlock/>
          </v:rect>
        </w:pict>
      </w:r>
      <w:r>
        <w:rPr>
          <w:rStyle w:val="big-number"/>
          <w:rFonts w:cs="Miriam"/>
          <w:noProof w:val="0"/>
          <w:szCs w:val="32"/>
          <w:rtl/>
        </w:rPr>
        <w:t>14</w:t>
      </w:r>
      <w:r w:rsidR="007F37C8">
        <w:rPr>
          <w:rStyle w:val="default"/>
          <w:rFonts w:cs="FrankRuehl" w:hint="cs"/>
          <w:noProof w:val="0"/>
          <w:rtl/>
        </w:rPr>
        <w:t>טז</w:t>
      </w:r>
      <w:r w:rsidRPr="00BC4D85">
        <w:rPr>
          <w:rStyle w:val="default"/>
          <w:rFonts w:cs="FrankRuehl"/>
          <w:noProof w:val="0"/>
          <w:rtl/>
        </w:rPr>
        <w:t>.</w:t>
      </w:r>
      <w:r w:rsidRPr="00BC4D85">
        <w:rPr>
          <w:rStyle w:val="default"/>
          <w:rFonts w:cs="FrankRuehl"/>
          <w:noProof w:val="0"/>
          <w:rtl/>
        </w:rPr>
        <w:tab/>
      </w:r>
      <w:r w:rsidR="007F37C8">
        <w:rPr>
          <w:rStyle w:val="default"/>
          <w:rFonts w:cs="FrankRuehl" w:hint="cs"/>
          <w:noProof w:val="0"/>
          <w:rtl/>
        </w:rPr>
        <w:t>(א)</w:t>
      </w:r>
      <w:r w:rsidR="007F37C8">
        <w:rPr>
          <w:rStyle w:val="default"/>
          <w:rFonts w:cs="FrankRuehl"/>
          <w:noProof w:val="0"/>
          <w:rtl/>
        </w:rPr>
        <w:tab/>
      </w:r>
      <w:r w:rsidR="007F37C8">
        <w:rPr>
          <w:rStyle w:val="default"/>
          <w:rFonts w:cs="FrankRuehl" w:hint="cs"/>
          <w:noProof w:val="0"/>
          <w:rtl/>
        </w:rPr>
        <w:t>ראה מנהל הרשות הממשלתית כי השתנתה רמת הטיפול בשפכים של ספק כפרי רב-יישובי, יעדכן בהתאמה את העלות המוכרת של הספק בעד שירותי ביוב בתוספת תשיעית ב'.</w:t>
      </w:r>
    </w:p>
    <w:p w:rsidR="007F37C8" w:rsidRDefault="007F37C8"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(ב)</w:t>
      </w:r>
      <w:r>
        <w:rPr>
          <w:rStyle w:val="default"/>
          <w:rFonts w:cs="FrankRuehl"/>
          <w:noProof w:val="0"/>
          <w:rtl/>
        </w:rPr>
        <w:tab/>
      </w:r>
      <w:r>
        <w:rPr>
          <w:rStyle w:val="default"/>
          <w:rFonts w:cs="FrankRuehl" w:hint="cs"/>
          <w:noProof w:val="0"/>
          <w:rtl/>
        </w:rPr>
        <w:t>ראה מנהל הרשות הממשלתית כי בוצעה השקעה חדשה מוכרת בתחום שירותי ביוב, בנכס שנקבע בסקר תשתיות כנכס מהותי טרם הקמתו, הוא רשאי לעדכן את העלות המוכרת לספק כפרי רב-יישובי בעד שירותי ביוב בתוספת תשיעית ב', בסמוך למועד הפעלת הנכס ובלבד שיאפשר לציבור להשמיע את טענותיו בעניין זה.</w:t>
      </w:r>
    </w:p>
    <w:p w:rsidR="007F37C8" w:rsidRDefault="007F37C8" w:rsidP="009B785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sidR="001B3BFA">
        <w:rPr>
          <w:rStyle w:val="default"/>
          <w:rFonts w:cs="FrankRuehl" w:hint="cs"/>
          <w:noProof w:val="0"/>
          <w:rtl/>
        </w:rPr>
        <w:t>מועצת הרשות הממשלתית רשאית, לבקשת ספק כפרי רב-יישובי, ובהמלצת מנהל הרשות הממשלתית, להכיר לו בהשקעה תעריפית עד לגובה של 40% מסכום הפער בין ההשקעה לפי תוכנית ההשקעות לעלות המוכרת לפחת ערך כינון בפריסה על תקופת ההשקעות אם מתקיימים כל אלה:</w:t>
      </w:r>
    </w:p>
    <w:p w:rsidR="001B3BFA" w:rsidRDefault="001B3BFA" w:rsidP="001B3BFA">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 xml:space="preserve">מנהל הרשות הממשלתית אישר לספק הכפרי הרב-יישובי תוכנית השקעות חמש שנתית (בסעיף זה </w:t>
      </w:r>
      <w:r>
        <w:rPr>
          <w:rStyle w:val="default"/>
          <w:rFonts w:cs="FrankRuehl"/>
          <w:noProof w:val="0"/>
          <w:rtl/>
        </w:rPr>
        <w:t>–</w:t>
      </w:r>
      <w:r>
        <w:rPr>
          <w:rStyle w:val="default"/>
          <w:rFonts w:cs="FrankRuehl" w:hint="cs"/>
          <w:noProof w:val="0"/>
          <w:rtl/>
        </w:rPr>
        <w:t xml:space="preserve"> תוכנית ההשקעות);</w:t>
      </w:r>
    </w:p>
    <w:p w:rsidR="001B3BFA" w:rsidRDefault="001B3BFA" w:rsidP="001B3BFA">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סכום ההשקעה בשיקום תשתיות לפי תוכנית ההשקעות שאישר מנהל הרשות הממשלתית עולה פי 3 לפחות על העלות המוכרת לפחת ערך כינון בתקופה המקבילה;</w:t>
      </w:r>
    </w:p>
    <w:p w:rsidR="001B3BFA" w:rsidRDefault="001B3BFA" w:rsidP="001B3BFA">
      <w:pPr>
        <w:pStyle w:val="P00"/>
        <w:spacing w:before="72"/>
        <w:ind w:left="1021"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ההשקעה התעריפים לא תעלה על שני שלישים מגובה ההלוואות שהספק הכפרי הרב-יישובי יידרש ליטול בעצמו בהתחשב בהשקעה התעריפית;</w:t>
      </w:r>
    </w:p>
    <w:p w:rsidR="001B3BFA" w:rsidRDefault="001B3BFA" w:rsidP="001B3BFA">
      <w:pPr>
        <w:pStyle w:val="P00"/>
        <w:spacing w:before="72"/>
        <w:ind w:left="1021" w:right="1134"/>
        <w:rPr>
          <w:rStyle w:val="default"/>
          <w:rFonts w:cs="FrankRuehl"/>
          <w:noProof w:val="0"/>
          <w:rtl/>
        </w:rPr>
      </w:pPr>
      <w:r>
        <w:rPr>
          <w:rStyle w:val="default"/>
          <w:rFonts w:cs="FrankRuehl" w:hint="cs"/>
          <w:noProof w:val="0"/>
          <w:rtl/>
        </w:rPr>
        <w:t>(4)</w:t>
      </w:r>
      <w:r>
        <w:rPr>
          <w:rStyle w:val="default"/>
          <w:rFonts w:cs="FrankRuehl"/>
          <w:noProof w:val="0"/>
          <w:rtl/>
        </w:rPr>
        <w:tab/>
      </w:r>
      <w:r>
        <w:rPr>
          <w:rStyle w:val="default"/>
          <w:rFonts w:cs="FrankRuehl" w:hint="cs"/>
          <w:noProof w:val="0"/>
          <w:rtl/>
        </w:rPr>
        <w:t>מנהל הרשות השתכנע כי בלא השקעה תעריפית הספק הכפרי הרב-יישובי אינו עומד ביחסי הכיסוי למימון הפער בין ההשקעה לפי תוכנית ההשקעות לעלות המוכרת לפחת ערך כינון שאושרה לו בתוכנית ההשקעות.</w:t>
      </w:r>
    </w:p>
    <w:p w:rsidR="009B7859" w:rsidRPr="00AA037A" w:rsidRDefault="009B7859" w:rsidP="009B7859">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89" w:name="Rov176"/>
      <w:r w:rsidRPr="00AA037A">
        <w:rPr>
          <w:rStyle w:val="default"/>
          <w:rFonts w:ascii="FrankRuehl" w:hAnsi="FrankRuehl" w:cs="FrankRuehl"/>
          <w:noProof w:val="0"/>
          <w:vanish/>
          <w:color w:val="FF0000"/>
          <w:sz w:val="20"/>
          <w:szCs w:val="20"/>
          <w:shd w:val="clear" w:color="auto" w:fill="FFFF99"/>
          <w:rtl/>
        </w:rPr>
        <w:t>מיום 7.3.2023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9B7859" w:rsidRPr="00AA037A" w:rsidRDefault="009B7859" w:rsidP="009B7859">
      <w:pPr>
        <w:pStyle w:val="P00"/>
        <w:spacing w:before="0"/>
        <w:ind w:left="0" w:right="1134"/>
        <w:rPr>
          <w:rStyle w:val="default"/>
          <w:rFonts w:ascii="FrankRuehl" w:hAnsi="FrankRuehl" w:cs="FrankRuehl"/>
          <w:noProof w:val="0"/>
          <w:vanish/>
          <w:sz w:val="20"/>
          <w:szCs w:val="20"/>
          <w:shd w:val="clear" w:color="auto" w:fill="FFFF99"/>
          <w:rtl/>
        </w:rPr>
      </w:pPr>
      <w:hyperlink r:id="rId54"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15</w:t>
      </w:r>
    </w:p>
    <w:p w:rsidR="009B7859" w:rsidRPr="001B3BFA" w:rsidRDefault="009B7859" w:rsidP="001B3BF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14</w:t>
      </w:r>
      <w:r w:rsidR="007F37C8" w:rsidRPr="00AA037A">
        <w:rPr>
          <w:rStyle w:val="default"/>
          <w:rFonts w:ascii="FrankRuehl" w:hAnsi="FrankRuehl" w:cs="FrankRuehl" w:hint="cs"/>
          <w:b/>
          <w:bCs/>
          <w:noProof w:val="0"/>
          <w:vanish/>
          <w:sz w:val="20"/>
          <w:szCs w:val="20"/>
          <w:shd w:val="clear" w:color="auto" w:fill="FFFF99"/>
          <w:rtl/>
        </w:rPr>
        <w:t>טז</w:t>
      </w:r>
      <w:bookmarkEnd w:id="89"/>
    </w:p>
    <w:p w:rsidR="00E3447C" w:rsidRPr="0003312C" w:rsidRDefault="00E3447C" w:rsidP="0003312C">
      <w:pPr>
        <w:pStyle w:val="medium2-header"/>
        <w:keepLines w:val="0"/>
        <w:spacing w:before="72"/>
        <w:ind w:left="0" w:right="1134"/>
        <w:outlineLvl w:val="0"/>
        <w:rPr>
          <w:rFonts w:cs="FrankRuehl"/>
          <w:noProof/>
          <w:rtl/>
        </w:rPr>
      </w:pPr>
      <w:bookmarkStart w:id="90" w:name="med5"/>
      <w:bookmarkEnd w:id="90"/>
      <w:r w:rsidRPr="0003312C">
        <w:rPr>
          <w:rFonts w:cs="FrankRuehl"/>
          <w:noProof/>
          <w:rtl/>
        </w:rPr>
        <w:t>פרק ה': דרישת תשלום, פירעונה ודרכים לבירורה</w:t>
      </w:r>
    </w:p>
    <w:p w:rsidR="00E3447C" w:rsidRDefault="00E3447C" w:rsidP="0020505C">
      <w:pPr>
        <w:pStyle w:val="P00"/>
        <w:spacing w:before="72"/>
        <w:ind w:left="0" w:right="1134"/>
        <w:rPr>
          <w:rStyle w:val="default"/>
          <w:rFonts w:cs="FrankRuehl"/>
          <w:noProof w:val="0"/>
          <w:rtl/>
        </w:rPr>
      </w:pPr>
      <w:bookmarkStart w:id="91" w:name="Seif15"/>
      <w:bookmarkEnd w:id="91"/>
      <w:r>
        <w:rPr>
          <w:lang w:eastAsia="en-US"/>
        </w:rPr>
        <w:pict>
          <v:rect id="Rectangle 433" o:spid="_x0000_s2064" style="position:absolute;left:0;text-align:left;margin-left:464.5pt;margin-top:8.05pt;width:75.05pt;height:21.7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s97AIAAGsGAAAOAAAAZHJzL2Uyb0RvYy54bWysVcGOmzAQvVfqP1i+s0AgIaAlVUJCVWnb&#10;rrrtBzhgglWwqe0s2Vb9945NyCZpD1W3OaCxPR6/N29mcvvm0DbokUrFBE+xf+NhRHkhSsZ3Kf7y&#10;OXfmGClNeEkawWmKn6jCbxavX932XUInohZNSSWCIFwlfZfiWusucV1V1LQl6kZ0lMNhJWRLNCzl&#10;zi0l6SF627gTz5u5vZBlJ0VBlYLd9XCIFzZ+VdFCf6wqRTVqUgzYtP1K+92ar7u4JclOkq5mxREG&#10;+QcULWEcHj2FWhNN0F6y30K1rJBCiUrfFKJ1RVWxgloOwMb3rtg81KSjlgskR3WnNKn/F7b48Hgv&#10;EStBuylGnLSg0SfIGuG7hqIwCEyG+k4l4PjQ3UvDUXV3oviqEBdZDX50KaXoa0pKwOUbf/figlko&#10;uIq2/XtRQnyy18Im61DJ1gSENKCD1eTppAk9aFTAZjwN/ACgFXA0iabT2GrmkmS83Eml31LRImOk&#10;WAJ4G5w83iltwJBkdDFvcZGzprGyN/xiAxyHHWrrZrhNEgACpvE0kKymP2Iv3sw389AJJ7ONE3rr&#10;tbPMs9CZ5X40XQfrLFv7Pw0KP0xqVpaUm0fH+vLDv9PvWOlDZZwqTImGlSacgaTkbps1Ej0SqO/c&#10;/qwAcPLs5l7CsCkBLleU/EnorSaxk8/mkRPm4dSJI2/ueH68imdeGIfr/JLSHeP05ZRQn+IAsmY1&#10;OwN9xc3z8twbpb9wa5mGCdKwNsVzz/yGnjb1uOGlFVoT1gz2WSoM/D+nYplPvSgM5k4UTQMnDDae&#10;s5rnmbPM/Nks2qyy1eZK3Y2tGPXybFhNzsrvDO/xjWfIUK9jbdqGMz029Ko+bA9DT4dj+25F+QQt&#10;KAW0CMxBmNhg1EJ+x6iH6Zdi9W1PJMWoecehjc2oHA05GtvRILyAqynWGA1mpoeRuu8k29UQ2bdy&#10;crGEVq+YbUMzBgYUQMEsYKJZMsfpa0bm+dp6Pf9HLH4BAAD//wMAUEsDBBQABgAIAAAAIQDPXKoe&#10;3gAAAAoBAAAPAAAAZHJzL2Rvd25yZXYueG1sTI9BS8NAEIXvgv9hGcGL2E0CqU3MpohQ8WorYm7T&#10;7JoEs7Nhd9vEf+/0pLd5vMeb71XbxY7ibHwYHClIVwkIQ63TA3UK3g+7+w2IEJE0jo6Mgh8TYFtf&#10;X1VYajfTmznvYye4hEKJCvoYp1LK0PbGYli5yRB7X85bjCx9J7XHmcvtKLMkWUuLA/GHHifz3Jv2&#10;e3+yCiQ2/m6za4aPlzEl/5o1c/jMlbq9WZ4eQUSzxL8wXPAZHWpmOroT6SBGBUVW8JbIxjoFcQkk&#10;DwVfRwV5kYOsK/l/Qv0LAAD//wMAUEsBAi0AFAAGAAgAAAAhALaDOJL+AAAA4QEAABMAAAAAAAAA&#10;AAAAAAAAAAAAAFtDb250ZW50X1R5cGVzXS54bWxQSwECLQAUAAYACAAAACEAOP0h/9YAAACUAQAA&#10;CwAAAAAAAAAAAAAAAAAvAQAAX3JlbHMvLnJlbHNQSwECLQAUAAYACAAAACEA0DFbPewCAABrBgAA&#10;DgAAAAAAAAAAAAAAAAAuAgAAZHJzL2Uyb0RvYy54bWxQSwECLQAUAAYACAAAACEAz1yqHt4AAAAK&#10;AQAADwAAAAAAAAAAAAAAAABGBQAAZHJzL2Rvd25yZXYueG1sUEsFBgAAAAAEAAQA8wAAAFEGAAAA&#10;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דרישה לתשלומי הקמה ופירעונה</w:t>
                  </w:r>
                </w:p>
              </w:txbxContent>
            </v:textbox>
            <w10:anchorlock/>
          </v:rect>
        </w:pict>
      </w:r>
      <w:r>
        <w:rPr>
          <w:rStyle w:val="big-number"/>
          <w:rFonts w:cs="Miriam"/>
          <w:noProof w:val="0"/>
          <w:szCs w:val="32"/>
          <w:rtl/>
        </w:rPr>
        <w:t>15</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המועצה האזורית תמציא לבעל נכס החיב בתשלומי הקמה דרישה לתשלומי הקמה; דרישה לתשלומי הקמה תימסר בכתב ויצוינו בה הפסקה לפי סעיף 8(א) שמכוחה מוטל החיוב, השטחים והתעריפים שלפיהם חושב הסכום לתשלום והמועד לתשלום.</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דרישה לתשלומי הקמה תומצא סמוך לאחר המועד שבו התקיים אחד התנאים שבסעיף 8(א)(1), (3), (4) או (5), וסמוך לפני המועד שבו צפוי להתקיים התנאי האמור בסעיף 8(א)(2).</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דרישה לתשלומי הקמה שהומצאה בשל קיום התנאי שבסעיף 8(א)(1) תיפרע לפני מתן היתר לבנייה החדשה; לא נפרעה הדרישה בתוך 45 ימים מהמצאתה, יפקע תוקפה אלא אם כן ניתן היתר; פקע תוקפה של הדרישה, תמציא המועצה האזורית לבעל הנכס דרישת תשלום חדשה לפי תעריפי תשלומי ההקמה במועד המצאתה.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דרישה לתשלומי הקמה שהומצאה בשל קיום התנאי שבסעיף 8(א)(5) או התנאי שבסעיף 8(א)(4) תיפרע בתוך שלושה חודשים ממועד מסירתה.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דרישה לתשלומי הקמה שהומצאה בשל קיום התנאי שבסעיף 8(א)(2) תיפרע בתוך 45 ימים ממועד המצאתה, ופירעונה יהיה תנאי לחיבור הנכס לאספקת מים או להזרמת ביוב; לא נפרעה הדרישה בתוך התקופה האמורה, יפקע תוקפה אלא אם כן בוצע החיבור; פקע תוקפה של הדרישה, תמציא המועצה האזורית לבעל הנכס דרישת תשלום חדשה לפי תעריפי תשלומי ההקמה במועד המצאתה.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(ו)</w:t>
      </w:r>
      <w:r>
        <w:rPr>
          <w:rStyle w:val="default"/>
          <w:rFonts w:cs="FrankRuehl"/>
          <w:noProof w:val="0"/>
          <w:rtl/>
        </w:rPr>
        <w:tab/>
        <w:t>דרישה לתשלומי הקמה שהומצאה בשל קיום התנאי שבסעיף 8(א)(3) תיפרע בתוך שלושה חודשים ממועד מסירתה, ואולם המועצה האזורית תבטל אותה אם בעל הנכס הרס את הבנייה החורגת בתוך התקופה האמורה.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(ז)</w:t>
      </w:r>
      <w:r>
        <w:rPr>
          <w:rStyle w:val="default"/>
          <w:rFonts w:cs="FrankRuehl"/>
          <w:noProof w:val="0"/>
          <w:rtl/>
        </w:rPr>
        <w:tab/>
        <w:t xml:space="preserve">אין בפגם שנפל בדרישה לתשלומי הקמה, או באי-המצאתה של דרישה לתשלומי הקמה, כשלעצמם, כדי לגרוע מחובת בעל הנכס לשלם למועצה האזורית תשלומי הקמה לפי כללים אלה. </w:t>
      </w:r>
    </w:p>
    <w:p w:rsidR="00E3447C" w:rsidRDefault="00E3447C" w:rsidP="0020505C">
      <w:pPr>
        <w:pStyle w:val="P00"/>
        <w:spacing w:before="72"/>
        <w:ind w:left="0" w:right="1134"/>
        <w:rPr>
          <w:rStyle w:val="default"/>
          <w:rFonts w:cs="FrankRuehl"/>
          <w:noProof w:val="0"/>
          <w:rtl/>
        </w:rPr>
      </w:pPr>
      <w:bookmarkStart w:id="92" w:name="Seif16"/>
      <w:bookmarkEnd w:id="92"/>
      <w:r>
        <w:rPr>
          <w:lang w:eastAsia="en-US"/>
        </w:rPr>
        <w:pict>
          <v:rect id="Rectangle 434" o:spid="_x0000_s2065" style="position:absolute;left:0;text-align:left;margin-left:464.5pt;margin-top:8.05pt;width:75.05pt;height:25.4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387AIAAGsGAAAOAAAAZHJzL2Uyb0RvYy54bWysVcGOmzAQvVfqP1i+s0AgCaAlVUJCVWnb&#10;rrrtBzhgglWwqe0s2Vb9945NyCZpD1W3OaCxPR6/N29mcvvm0DbokUrFBE+xf+NhRHkhSsZ3Kf7y&#10;OXcijJQmvCSN4DTFT1ThN4vXr277LqETUYumpBJBEK6SvktxrXWXuK4qatoSdSM6yuGwErIlGpZy&#10;55aS9BC9bdyJ583cXsiyk6KgSsHuejjECxu/qmihP1aVoho1KQZs2n6l/W7N113ckmQnSVez4giD&#10;/AOKljAOj55CrYkmaC/Zb6FaVkihRKVvCtG6oqpYQS0HYON7V2weatJRywWSo7pTmtT/C1t8eLyX&#10;iJWgXYgRJy1o9AmyRviuoSgMQpOhvlMJOD5099JwVN2dKL4qxEVWgx9dSin6mpIScPnG3724YBYK&#10;rqJt/16UEJ/stbDJOlSyNQEhDehgNXk6aUIPGhWwGU8DP5hiVMBRMJlMI6uZS5LxcieVfktFi4yR&#10;YgngbXDyeKe0AUOS0cW8xUXOmsbK3vCLDXAcdqitm+E2SQAImMbTQLKa/oi9eBNtotAJJ7ONE3rr&#10;tbPMs9CZ5f58ug7WWbb2fxoUfpjUrCwpN4+O9eWHf6ffsdKHyjhVmBINK004A0nJ3TZrJHokUN+5&#10;/VkB4OTZzb2EYVMCXK4o+ZPQW01iJ59FcyfMw6kTz73I8fx4Fc+8MA7X+SWlO8bpyymhHnSFrFnN&#10;zkBfcfO8PPdG6S/cWqZhgjSsTXHkmd/Q06YeN7y0QmvCmsE+S4WB/+dULPOpNw+DyJnPp4ETBhvP&#10;WUV55iwzfzabb1bZanOl7sZWjHp5NqwmZ+V3hvf4xjNkqNexNm3DmR4belUftoehp6dj+25F+QQt&#10;KAW0CMxBmNhg1EJ+x6iH6Zdi9W1PJMWoecehjc2oHA05GtvRILyAqynWGA1mpoeRuu8k29UQ2bdy&#10;crGEVq+YbUMzBgYUQMEsYKJZMsfpa0bm+dp6Pf9HLH4BAAD//wMAUEsDBBQABgAIAAAAIQBqvuL5&#10;3gAAAAoBAAAPAAAAZHJzL2Rvd25yZXYueG1sTI9BS8NAEIXvgv9hGcGL2E0CxibNpohQ8WoVMbdp&#10;dpoEs7Nhd9vEf+/2pLd5vMeb71XbxYziTM4PlhWkqwQEcWv1wJ2Cj/fd/RqED8gaR8uk4Ic8bOvr&#10;qwpLbWd+o/M+dCKWsC9RQR/CVErp254M+pWdiKN3tM5giNJ1UjucY7kZZZYkuTQ4cPzQ40TPPbXf&#10;+5NRILFxd+tdM3y+jCm716yZ/deDUrc3y9MGRKAl/IXhgh/RoY5MB3ti7cWooMiKuCVEI09BXALJ&#10;YxGvg4I8L0DWlfw/of4FAAD//wMAUEsBAi0AFAAGAAgAAAAhALaDOJL+AAAA4QEAABMAAAAAAAAA&#10;AAAAAAAAAAAAAFtDb250ZW50X1R5cGVzXS54bWxQSwECLQAUAAYACAAAACEAOP0h/9YAAACUAQAA&#10;CwAAAAAAAAAAAAAAAAAvAQAAX3JlbHMvLnJlbHNQSwECLQAUAAYACAAAACEAl0q9/OwCAABrBgAA&#10;DgAAAAAAAAAAAAAAAAAuAgAAZHJzL2Uyb0RvYy54bWxQSwECLQAUAAYACAAAACEAar7i+d4AAAAK&#10;AQAADwAAAAAAAAAAAAAAAABGBQAAZHJzL2Rvd25yZXYueG1sUEsFBgAAAAAEAAQA8wAAAFEGAAAA&#10;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דרישה לתשלומי ביוב ודרישת תשלום בעד שירותים מסוימים</w:t>
                  </w:r>
                </w:p>
              </w:txbxContent>
            </v:textbox>
            <w10:anchorlock/>
          </v:rect>
        </w:pict>
      </w:r>
      <w:r>
        <w:rPr>
          <w:rStyle w:val="big-number"/>
          <w:rFonts w:cs="Miriam"/>
          <w:noProof w:val="0"/>
          <w:szCs w:val="32"/>
          <w:rtl/>
        </w:rPr>
        <w:t>16</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על דרישת תשלום, זולת דרישה לתשלומי הקמה, יחולו הוראות אלה:</w:t>
      </w:r>
    </w:p>
    <w:p w:rsidR="00E3447C" w:rsidRDefault="00E3447C" w:rsidP="00DB6B4C">
      <w:pPr>
        <w:pStyle w:val="P00"/>
        <w:spacing w:before="72"/>
        <w:ind w:left="624" w:right="1134"/>
        <w:rPr>
          <w:rStyle w:val="default"/>
          <w:rFonts w:cs="FrankRuehl"/>
          <w:noProof w:val="0"/>
          <w:rtl/>
        </w:rPr>
      </w:pPr>
      <w:r>
        <w:rPr>
          <w:rStyle w:val="default"/>
          <w:rFonts w:cs="FrankRuehl"/>
          <w:noProof w:val="0"/>
          <w:rtl/>
        </w:rPr>
        <w:t>(א)</w:t>
      </w:r>
      <w:r>
        <w:rPr>
          <w:rStyle w:val="default"/>
          <w:rFonts w:cs="FrankRuehl"/>
          <w:noProof w:val="0"/>
          <w:rtl/>
        </w:rPr>
        <w:tab/>
        <w:t>דרישה לתשלומי ביוב תימסר לצרכן בכתב ויצוינו בה בין השאר, כמות המים או השפכים, לפי העניין, התעריפים שלפיהם חושב הסכום לתשלום והמועד לתשלום, שלא יהיה קצר מ-15 ימים ממועד מסירת הדרישה;</w:t>
      </w:r>
    </w:p>
    <w:p w:rsidR="00E3447C" w:rsidRDefault="00E3447C" w:rsidP="00DB6B4C">
      <w:pPr>
        <w:pStyle w:val="P00"/>
        <w:spacing w:before="72"/>
        <w:ind w:left="624" w:right="1134"/>
        <w:rPr>
          <w:rStyle w:val="default"/>
          <w:rFonts w:cs="FrankRuehl"/>
          <w:noProof w:val="0"/>
          <w:rtl/>
        </w:rPr>
      </w:pPr>
      <w:r>
        <w:rPr>
          <w:rStyle w:val="default"/>
          <w:rFonts w:cs="FrankRuehl"/>
          <w:noProof w:val="0"/>
          <w:rtl/>
        </w:rPr>
        <w:t>(ב)</w:t>
      </w:r>
      <w:r>
        <w:rPr>
          <w:rStyle w:val="default"/>
          <w:rFonts w:cs="FrankRuehl"/>
          <w:noProof w:val="0"/>
          <w:rtl/>
        </w:rPr>
        <w:tab/>
        <w:t>דרישת תשלום בעד שירותים מסוימים כאמור בסעיף 14 או כל דרישת תשלום אחרת לפי כללים אלה זולת דרישה לתשלומי הקמה תימסר בכתב ויצוינו בה בין השאר, פריטי החיוב, התעריפים לאותם פריטי חיוב והמועד לתשלום, שלא יהיה קצר מ-15 ימים ממועד מסירת הדרישה;</w:t>
      </w:r>
    </w:p>
    <w:p w:rsidR="00E3447C" w:rsidRDefault="00E3447C" w:rsidP="00DB6B4C">
      <w:pPr>
        <w:pStyle w:val="P00"/>
        <w:spacing w:before="72"/>
        <w:ind w:left="624" w:right="1134"/>
        <w:rPr>
          <w:rStyle w:val="default"/>
          <w:rFonts w:cs="FrankRuehl"/>
          <w:noProof w:val="0"/>
          <w:rtl/>
        </w:rPr>
      </w:pPr>
      <w:r>
        <w:rPr>
          <w:rStyle w:val="default"/>
          <w:rFonts w:cs="FrankRuehl"/>
          <w:noProof w:val="0"/>
          <w:rtl/>
        </w:rPr>
        <w:t>(ג)</w:t>
      </w:r>
      <w:r>
        <w:rPr>
          <w:rStyle w:val="default"/>
          <w:rFonts w:cs="FrankRuehl"/>
          <w:noProof w:val="0"/>
          <w:rtl/>
        </w:rPr>
        <w:tab/>
        <w:t>יכול שדרישת תשלום תימסר לצרכן שהסכים לכך באמצעות דואר אלקטרוני.</w:t>
      </w:r>
    </w:p>
    <w:p w:rsidR="00E3447C" w:rsidRDefault="00E3447C" w:rsidP="0020505C">
      <w:pPr>
        <w:pStyle w:val="P00"/>
        <w:spacing w:before="72"/>
        <w:ind w:left="0" w:right="1134"/>
        <w:rPr>
          <w:rStyle w:val="default"/>
          <w:rFonts w:cs="FrankRuehl"/>
          <w:noProof w:val="0"/>
          <w:rtl/>
        </w:rPr>
      </w:pPr>
      <w:bookmarkStart w:id="93" w:name="Seif17"/>
      <w:bookmarkEnd w:id="93"/>
      <w:r>
        <w:rPr>
          <w:lang w:eastAsia="en-US"/>
        </w:rPr>
        <w:pict>
          <v:rect id="Rectangle 435" o:spid="_x0000_s2066" style="position:absolute;left:0;text-align:left;margin-left:464.5pt;margin-top:8.05pt;width:75.05pt;height:20.05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L7QIAAGsGAAAOAAAAZHJzL2Uyb0RvYy54bWysVcGOmzAQvVfqP1i+s0AghKAlVQKhqrRt&#10;V932AxwwwSrY1HaWbKv+e8cmySZpD1W3OaCxPR6/mTdvcvtm37XokUrFBE+xf+NhRHkpKsa3Kf7y&#10;uXBijJQmvCKt4DTFT1ThN4vXr26HPqET0Yi2ohJBEK6SoU9xo3WfuK4qG9oRdSN6yuGwFrIjGpZy&#10;61aSDBC9a92J50XuIGTVS1FSpWA3Hw/xwsava1rqj3WtqEZtigGbtl9pvxvzdRe3JNlK0jesPMAg&#10;/4CiI4zDo6dQOdEE7ST7LVTHSimUqPVNKTpX1DUrqc0BsvG9q2weGtJTmwsUR/WnMqn/F7b88Hgv&#10;EauAuwAjTjrg6BNUjfBtS1EYTE2Fhl4l4PjQ30uTo+rvRPlVIS6yBvzoUkoxNJRUgMs3/u7FBbNQ&#10;cBVthveigvhkp4Ut1r6WnQkIZUB7y8nTiRO616iEzfk08AEFKuFoMg2jEZFLkuPlXir9looOGSPF&#10;EsDb4OTxTmkDhiRHF/MWFwVrW0t7yy82wHHcobZvxtskASBgGk8DyXL6Y+7N1/E6Dp1wEq2d0Mtz&#10;Z1lkoRMV/myaB3mW5f5Pg8IPk4ZVFeXm0WN/+eHf8Xfo9LEzTh2mRMsqE85AUnK7yVqJHgn0d2F/&#10;lgA4eXZzL2HYkkAuVyn5k9BbTeZOEcUzJyzCqTOfebHj+fPVPPLCeZgXlyndMU5fnhIaUhxA1Sxn&#10;Z6CvcvO8ovCsXIGmC7eOaZggLetSHHvmN2ra9OOaV5ZoTVg72melMPD/XIplMfVmYRA7s9k0cMJg&#10;7TmruMicZeZH0Wy9ylbrK3bXtmPUy6thOTlrvzO8hzeeIUMhjr1pBWc0NmpV7zf7UdPRUb4bUT2B&#10;BKUAicAchIkNRiPkd4wGmH4pVt92RFKM2nccZGxG5dGQR2NzNAgv4WqKNUajmelxpO56ybYNRPYt&#10;nVwsQeo1szI0Y2BEASmYBUw0m8xh+pqReb62Xs//EYtfAAAA//8DAFBLAwQUAAYACAAAACEApacL&#10;KN4AAAAKAQAADwAAAGRycy9kb3ducmV2LnhtbEyPQUvDQBCF74L/YRnBi9hNAo1NzKaIUPFqK2Ju&#10;0+yYBLOzYXfbxH/v9qS3ebzHm+9V28WM4kzOD5YVpKsEBHFr9cCdgvfD7n4DwgdkjaNlUvBDHrb1&#10;9VWFpbYzv9F5HzoRS9iXqKAPYSql9G1PBv3KTsTR+7LOYIjSdVI7nGO5GWWWJLk0OHD80ONEzz21&#10;3/uTUSCxcXebXTN8vIwpu9esmf3nWqnbm+XpEUSgJfyF4YIf0aGOTEd7Yu3FqKDIirglRCNPQVwC&#10;yUMRr6OCdZ6BrCv5f0L9CwAA//8DAFBLAQItABQABgAIAAAAIQC2gziS/gAAAOEBAAATAAAAAAAA&#10;AAAAAAAAAAAAAABbQ29udGVudF9UeXBlc10ueG1sUEsBAi0AFAAGAAgAAAAhADj9If/WAAAAlAEA&#10;AAsAAAAAAAAAAAAAAAAALwEAAF9yZWxzLy5yZWxzUEsBAi0AFAAGAAgAAAAhAOtT+kvtAgAAawYA&#10;AA4AAAAAAAAAAAAAAAAALgIAAGRycy9lMm9Eb2MueG1sUEsBAi0AFAAGAAgAAAAhAKWnCyjeAAAA&#10;CgEAAA8AAAAAAAAAAAAAAAAARwUAAGRycy9kb3ducmV2LnhtbFBLBQYAAAAABAAEAPMAAABSBgAA&#10;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בירור בדבר דרישה לתשלומי הקמה</w:t>
                  </w:r>
                </w:p>
              </w:txbxContent>
            </v:textbox>
            <w10:anchorlock/>
          </v:rect>
        </w:pict>
      </w:r>
      <w:r>
        <w:rPr>
          <w:rStyle w:val="big-number"/>
          <w:rFonts w:cs="Miriam"/>
          <w:noProof w:val="0"/>
          <w:szCs w:val="32"/>
          <w:rtl/>
        </w:rPr>
        <w:t>17</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בעל נכס הטוען כי בדרישה לתשלומי הקמה נפלה טעות באחד מן העניינים המנויים בסעיף קטן (ג), רשאי, בתוך 30 ימים מיום שהומצאה לו הדרישה, לפנות למועצה האזורית בבקשה לקיים בירור בעניין דרישת התשלום; בקשה לבירור תהיה ערוכה לפי נוסח הטופס שבתוספת העשירית.</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אין בהגשת בקשה לבירור כדי לדחות את מועד הפירעון של דרישת התשלום כאמור בסעיף 15, ואולם המועצה האזורית רשאית, לבקשת בעל הנכס, לדחות את מועד הפירעון עד בירור הבקשה.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העניינים שלגביהם ניתן להגיש בקשה לבירור, אם אלה:</w:t>
      </w:r>
    </w:p>
    <w:p w:rsidR="00E3447C" w:rsidRDefault="00E3447C" w:rsidP="00974AC4">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השטח המחויב בתשלומי הקמה;</w:t>
      </w:r>
    </w:p>
    <w:p w:rsidR="00E3447C" w:rsidRDefault="00E3447C" w:rsidP="00974AC4">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זהות החייב בתשלום תשלומי הקמה;</w:t>
      </w:r>
    </w:p>
    <w:p w:rsidR="00E3447C" w:rsidRDefault="00E3447C" w:rsidP="00974AC4">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קיומו של תשלום קודם שלפי סעיף 10 מחייב את ביטול החיוב או את הקטנת סכום דרישת התשלום;</w:t>
      </w:r>
    </w:p>
    <w:p w:rsidR="00E3447C" w:rsidRDefault="00E3447C" w:rsidP="00974AC4">
      <w:pPr>
        <w:pStyle w:val="P00"/>
        <w:spacing w:before="72"/>
        <w:ind w:left="1021" w:right="1134"/>
        <w:rPr>
          <w:rStyle w:val="default"/>
          <w:rFonts w:cs="FrankRuehl"/>
          <w:noProof w:val="0"/>
          <w:rtl/>
        </w:rPr>
      </w:pPr>
      <w:r>
        <w:rPr>
          <w:rStyle w:val="default"/>
          <w:rFonts w:cs="FrankRuehl"/>
          <w:noProof w:val="0"/>
          <w:rtl/>
        </w:rPr>
        <w:t>(4)</w:t>
      </w:r>
      <w:r>
        <w:rPr>
          <w:rStyle w:val="default"/>
          <w:rFonts w:cs="FrankRuehl"/>
          <w:noProof w:val="0"/>
          <w:rtl/>
        </w:rPr>
        <w:tab/>
        <w:t>טעות סופר, טעות בתיאור אדם או נכס, בתאריך, במספר או בחישוב, או טעות טכנית אחרת בדרישת התשלום.</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המועצה האזורית תמציא למבקש הודעה בכתב על תוצאות הבירור שערכה בתוך 60 ימים מיום קבלת הבקשה לבירור.</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יראו בקשה לבירור כבקשה להחזר תשלום יתר ויחול לעניין זה סעיף 19.</w:t>
      </w:r>
    </w:p>
    <w:p w:rsidR="00E3447C" w:rsidRDefault="00E3447C" w:rsidP="0020505C">
      <w:pPr>
        <w:pStyle w:val="P00"/>
        <w:spacing w:before="72"/>
        <w:ind w:left="0" w:right="1134"/>
        <w:rPr>
          <w:rStyle w:val="default"/>
          <w:rFonts w:cs="FrankRuehl"/>
          <w:noProof w:val="0"/>
          <w:rtl/>
        </w:rPr>
      </w:pPr>
      <w:bookmarkStart w:id="94" w:name="Seif18"/>
      <w:bookmarkEnd w:id="94"/>
      <w:r>
        <w:rPr>
          <w:lang w:eastAsia="en-US"/>
        </w:rPr>
        <w:pict>
          <v:rect id="Rectangle 436" o:spid="_x0000_s2067" style="position:absolute;left:0;text-align:left;margin-left:464.5pt;margin-top:8.05pt;width:75.05pt;height:12.5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EF7QIAAGsGAAAOAAAAZHJzL2Uyb0RvYy54bWysVduO0zAQfUfiHyy/Z5O0aXPRpqhNG4S0&#10;wIqFD3ATp7FI7GC7my6If2fsNN228IBY+hCN7fH4nDkz09s3h7ZBj1QqJniK/RsPI8oLUTK+S/GX&#10;z7kTYaQ04SVpBKcpfqIKv1m8fnXbdwmdiFo0JZUIgnCV9F2Ka627xHVVUdOWqBvRUQ6HlZAt0bCU&#10;O7eUpIfobeNOPG/u9kKWnRQFVQp218MhXtj4VUUL/bGqFNWoSTFg0/Yr7Xdrvu7iliQ7SbqaFUcY&#10;5B9QtIRxePQUak00QXvJfgvVskIKJSp9U4jWFVXFCmo5ABvfu2LzUJOOWi6QHNWd0qT+X9jiw+O9&#10;RKwE7SYYcdKCRp8ga4TvGoqC6dxkqO9UAo4P3b00HFV3J4qvCnGR1eBHl1KKvqakBFy+8XcvLpiF&#10;gqto278XJcQney1ssg6VbE1ASAM6WE2eTprQg0YFbMazqT+dYVTAkT+LwpnVzCXJeLmTSr+lokXG&#10;SLEE8DY4ebxT2oAhyehi3uIiZ01jZW/4xQY4DjvU1s1wmyQABEzjaSBZTX/EXryJNlHgBJP5xgm8&#10;9dpZ5lngzHM/nK2n6yxb+z8NCj9IalaWlJtHx/ryg7/T71jpQ2WcKkyJhpUmnIGk5G6bNRI9Eqjv&#10;3P6sAHDy7OZewrApAS5XlPxJ4K0msZPPo9AJ8mDmxKEXOZ4fr+K5F8TBOr+kdMc4fTkl1Kd4Clmz&#10;mp2BvuLmeXnujdJfuLVMwwRpWJviyDO/oadNPW54aYXWhDWDfZYKA//PqVjmMy8MppEThrOpE0w3&#10;nrOK8sxZZv58Hm5W2Wpzpe7GVox6eTasJmfld4b3+MYzZKjXsTZtw5keG3pVH7aHoafDsX23onyC&#10;FpQCWgTmIExsMGohv2PUw/RLsfq2J5Ji1Lzj0MZmVI6GHI3taBBewNUUa4wGM9PDSN13ku1qiOxb&#10;OblYQqtXzLahGQMDCqBgFjDRLJnj9DUj83xtvZ7/Ixa/AAAA//8DAFBLAwQUAAYACAAAACEAAQTD&#10;9d8AAAAKAQAADwAAAGRycy9kb3ducmV2LnhtbEyPwU7DMBBE70j8g7VIXFDrOILShDgVQiriSkGo&#10;uW1jk0TY68h2m/D3uCd629GMZt9Um9kadtI+DI4kiGUGTFPr1ECdhM+P7WINLEQkhcaRlvCrA2zq&#10;66sKS+UmetenXexYKqFQooQ+xrHkPLS9thiWbtSUvG/nLcYkfceVxymVW8PzLFtxiwOlDz2O+qXX&#10;7c/uaCVwbPzdetsMX69GkH/LmynsH6S8vZmfn4BFPcf/MJzxEzrUiengjqQCMxKKvEhbYjJWAtg5&#10;kD0W6TpIuBcCeF3xywn1HwAAAP//AwBQSwECLQAUAAYACAAAACEAtoM4kv4AAADhAQAAEwAAAAAA&#10;AAAAAAAAAAAAAAAAW0NvbnRlbnRfVHlwZXNdLnhtbFBLAQItABQABgAIAAAAIQA4/SH/1gAAAJQB&#10;AAALAAAAAAAAAAAAAAAAAC8BAABfcmVscy8ucmVsc1BLAQItABQABgAIAAAAIQAfxpEF7QIAAGsG&#10;AAAOAAAAAAAAAAAAAAAAAC4CAABkcnMvZTJvRG9jLnhtbFBLAQItABQABgAIAAAAIQABBMP13wAA&#10;AAoBAAAPAAAAAAAAAAAAAAAAAEcFAABkcnMvZG93bnJldi54bWxQSwUGAAAAAAQABADzAAAAUwYA&#10;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בירור תלונות</w:t>
                  </w:r>
                </w:p>
              </w:txbxContent>
            </v:textbox>
            <w10:anchorlock/>
          </v:rect>
        </w:pict>
      </w:r>
      <w:r>
        <w:rPr>
          <w:rStyle w:val="big-number"/>
          <w:rFonts w:cs="Miriam"/>
          <w:noProof w:val="0"/>
          <w:szCs w:val="32"/>
          <w:rtl/>
        </w:rPr>
        <w:t>18</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הרשות הממשלתית תברר תלונות של צרכן או בעל נכס בין השאר, לעניין תשלומים שחויבו בהם לפי כללים אלה, לפי סעיף 101(ב) לחוק תאגידי מים וביוב, התשס"א-2001, כפי שהוחל לעניין כללים אלה בסעיף 15א(ב) לחוק הביוב, ובלבד שהמתלונן פנה תחילה בכתב למועצה האזורית וצירף לתלונתו את הפנייה האמורה; תלונה שעניינה חיוב בתשלומי הקמה שהוגשה לגביו בקשה לבירור לפי סעיף 17 לא תוגש אלא בחלוף המועד למתן הודעה על תוצאות הבירור לפי סעיף 17(ד), ויצורפו אליה הבקשה לבירור והודעת המועצה האזורית על תוצאות הבירור.</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מועצה אזורית תפעל לפי הוראות הרשות הממשלתית בבירור תלונה לפי סעיף קטן (א), לרבות לעניין הקפאת הליכים או עיכוב ביצוע.</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הוראה להקפאת הליכים או לעיכוב ביצוע כאמור בסעיף קטן (ב) תינתן רק במקרים שבהם סברה הרשות הממשלתית, לאחר בחינה ראשונית של התלונה, כי הנסיבות מצדיקות הוראה כאמור, ויכול שהוראה כאמור תוגבל בזמן.</w:t>
      </w:r>
    </w:p>
    <w:p w:rsidR="00E3447C" w:rsidRDefault="00E3447C" w:rsidP="0020505C">
      <w:pPr>
        <w:pStyle w:val="P00"/>
        <w:spacing w:before="72"/>
        <w:ind w:left="0" w:right="1134"/>
        <w:rPr>
          <w:rStyle w:val="default"/>
          <w:rFonts w:cs="FrankRuehl"/>
          <w:noProof w:val="0"/>
          <w:rtl/>
        </w:rPr>
      </w:pPr>
      <w:bookmarkStart w:id="95" w:name="Seif19"/>
      <w:bookmarkEnd w:id="95"/>
      <w:r>
        <w:rPr>
          <w:lang w:eastAsia="en-US"/>
        </w:rPr>
        <w:pict>
          <v:rect id="Rectangle 437" o:spid="_x0000_s2068" style="position:absolute;left:0;text-align:left;margin-left:464.5pt;margin-top:8.05pt;width:75.05pt;height:12.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8Y7QIAAGsGAAAOAAAAZHJzL2Uyb0RvYy54bWysVduO0zAQfUfiHyy/Z5O0aXPRpqhNG4S0&#10;wIqFD3ATp7FI7GC7my6If2fsNN228IBY+hCN7fH4nDkz09s3h7ZBj1QqJniK/RsPI8oLUTK+S/GX&#10;z7kTYaQ04SVpBKcpfqIKv1m8fnXbdwmdiFo0JZUIgnCV9F2Ka627xHVVUdOWqBvRUQ6HlZAt0bCU&#10;O7eUpIfobeNOPG/u9kKWnRQFVQp218MhXtj4VUUL/bGqFNWoSTFg0/Yr7Xdrvu7iliQ7SbqaFUcY&#10;5B9QtIRxePQUak00QXvJfgvVskIKJSp9U4jWFVXFCmo5ABvfu2LzUJOOWi6QHNWd0qT+X9jiw+O9&#10;RKwE7XyMOGlBo0+QNcJ3DUXBNDQZ6juVgONDdy8NR9XdieKrQlxkNfjRpZSirykpAZdv/N2LC2ah&#10;4Cra9u9FCfHJXgubrEMlWxMQ0oAOVpOnkyb0oFEBm/Fs6k9nGBVw5M+icGY1c0kyXu6k0m+paJEx&#10;UiwBvA1OHu+UNmBIMrqYt7jIWdNY2Rt+sQGOww61dTPcJgkAAdN4GkhW0x+xF2+iTRQ4wWS+cQJv&#10;vXaWeRY489wPZ+vpOsvW/k+Dwg+SmpUl5ebRsb784O/0O1b6UBmnClOiYaUJZyApudtmjUSPBOo7&#10;tz8rAJw8u7mXMGxKgMsVJX8SeKtJ7OTzKHSCPJg5cehFjufHq3juBXGwzi8p3TFOX04J9SmeQtas&#10;Zmegr7h5Xp57o/QXbi3TMEEa1qY48sxv6GlTjxteWqE1Yc1gn6XCwP9zKpb5zAuDaeSE4WzqBNON&#10;56yiPHOWmT+fh5tVttpcqbuxFaNeng2ryVn5neE9vvEMGep1rE3bcKbHhl7Vh+1h6OlobN+tKJ+g&#10;BaWAFoE5CBMbjFrI7xj1MP1SrL7tiaQYNe84tLEZlaMhR2M7GoQXcDXFGqPBzPQwUvedZLsaIvtW&#10;Ti6W0OoVs21oxsCAAiiYBUw0S+Y4fc3IPF9br+f/iMUvAAAA//8DAFBLAwQUAAYACAAAACEAAQTD&#10;9d8AAAAKAQAADwAAAGRycy9kb3ducmV2LnhtbEyPwU7DMBBE70j8g7VIXFDrOILShDgVQiriSkGo&#10;uW1jk0TY68h2m/D3uCd629GMZt9Um9kadtI+DI4kiGUGTFPr1ECdhM+P7WINLEQkhcaRlvCrA2zq&#10;66sKS+UmetenXexYKqFQooQ+xrHkPLS9thiWbtSUvG/nLcYkfceVxymVW8PzLFtxiwOlDz2O+qXX&#10;7c/uaCVwbPzdetsMX69GkH/LmynsH6S8vZmfn4BFPcf/MJzxEzrUiengjqQCMxKKvEhbYjJWAtg5&#10;kD0W6TpIuBcCeF3xywn1HwAAAP//AwBQSwECLQAUAAYACAAAACEAtoM4kv4AAADhAQAAEwAAAAAA&#10;AAAAAAAAAAAAAAAAW0NvbnRlbnRfVHlwZXNdLnhtbFBLAQItABQABgAIAAAAIQA4/SH/1gAAAJQB&#10;AAALAAAAAAAAAAAAAAAAAC8BAABfcmVscy8ucmVsc1BLAQItABQABgAIAAAAIQAskk8Y7QIAAGsG&#10;AAAOAAAAAAAAAAAAAAAAAC4CAABkcnMvZTJvRG9jLnhtbFBLAQItABQABgAIAAAAIQABBMP13wAA&#10;AAoBAAAPAAAAAAAAAAAAAAAAAEcFAABkcnMvZG93bnJldi54bWxQSwUGAAAAAAQABADzAAAAUwYA&#10;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הצמדה וריבית</w:t>
                  </w:r>
                </w:p>
              </w:txbxContent>
            </v:textbox>
            <w10:anchorlock/>
          </v:rect>
        </w:pict>
      </w:r>
      <w:r>
        <w:rPr>
          <w:rStyle w:val="big-number"/>
          <w:rFonts w:cs="Miriam"/>
          <w:noProof w:val="0"/>
          <w:szCs w:val="32"/>
          <w:rtl/>
        </w:rPr>
        <w:t>19</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על חיוב צרכנים לפי כללים אלה ועל החזר תשלום יתר יחולו, לפי העניין, סעיפים 31 ו-35 לכללי אמות המידה, ויקראו את אותם סעיפים כאילו במקום "לחברה" נאמר "למועצה האזורית".</w:t>
      </w:r>
    </w:p>
    <w:p w:rsidR="00E3447C" w:rsidRDefault="00E3447C" w:rsidP="0020505C">
      <w:pPr>
        <w:pStyle w:val="P00"/>
        <w:spacing w:before="72"/>
        <w:ind w:left="0" w:right="1134"/>
        <w:rPr>
          <w:rStyle w:val="default"/>
          <w:rFonts w:cs="FrankRuehl"/>
          <w:noProof w:val="0"/>
          <w:rtl/>
        </w:rPr>
      </w:pPr>
      <w:bookmarkStart w:id="96" w:name="Seif20"/>
      <w:bookmarkEnd w:id="96"/>
      <w:r>
        <w:rPr>
          <w:lang w:eastAsia="en-US"/>
        </w:rPr>
        <w:pict>
          <v:rect id="Rectangle 438" o:spid="_x0000_s2069" style="position:absolute;left:0;text-align:left;margin-left:468.15pt;margin-top:8.05pt;width:71.4pt;height:30.2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PJ6wIAAGsGAAAOAAAAZHJzL2Uyb0RvYy54bWysVVFv0zAQfkfiP1h+z+K0WZtEy1CbNAhp&#10;wMTgB7iJ01gkdrC9pQPx3zk7TdcOHhCjD9HZPp+/u++769WbfdeiB6Y0lyLFwQXBiIlSVlzsUvzl&#10;c+FFGGlDRUVbKViKH5nGb65fv7oa+oTNZCPbiikEQYROhj7FjTF94vu6bFhH9YXsmYDDWqqOGliq&#10;nV8pOkD0rvVnhCz8QaqqV7JkWsNuPh7iaxe/rllpPta1Zga1KQZsxn2V+27t17++oslO0b7h5QEG&#10;/QcUHeUCHj2Gyqmh6F7x30J1vFRSy9pclLLzZV3zkrkcIJuAPMvmrqE9c7lAcXR/LJP+f2HLDw+3&#10;CvEKuIPyCNoBR5+galTsWobCeWQrNPQ6Ace7/lbZHHV/I8uvGgmZNeDHVkrJoWG0AlyB9ffPLtiF&#10;hqtoO7yXFcSn90a6Yu1r1dmAUAa0d5w8Hjlhe4NK2IzJYhkBtBKOZsGMxI4znybT5V5p85bJDlkj&#10;xQrAu+D04UYbC4Ymk4t9S8iCt62jvRVnG+A47jCnm/E2TQAImNbTQnKc/ohJvIk2UeiFs8XGC0me&#10;e6siC71FESwv83meZXnw06IIwqThVcWEfXTSVxD+HX8HpY/KOCpMy5ZXNpyFpNVum7UKPVDQd+F+&#10;jgA4eXLzz2G4kkAuz1IKZiFZz2KvWERLLyzCSy9eksgjQbyOFySMw7w4T+mGC/bylNCQ4jlUzXF2&#10;AvpZboQUBZmoP3PruIEJ0vIuxRGxv7GnrR43onJEG8rb0T4phYX/51KsikuyBOl7y+Xl3AvnG+Kt&#10;oyLzVlmwWCw362y9ecbuxilGv7wajpMT+Z3gPbzxBBn0OmnTNZztsbFXzX67H3s6ntp3K6tHaEEl&#10;oUWgm2Big9FI9R2jAaZfivW3e6oYRu07AW1sR+VkqMnYTgYVJVxNscFoNDMzjtT7XvFdA5EDR6eQ&#10;K2j1mrs2tGNgRAEp2AVMNJfMYfrakXm6dl5P/xHXvwAAAP//AwBQSwMEFAAGAAgAAAAhAAO+YTvf&#10;AAAACgEAAA8AAABkcnMvZG93bnJldi54bWxMj8FOwzAMhu9IvENkJC6Ipd1YWUvTCSENcWUgRG9Z&#10;Y9qKxqmSbC1vj3eCm63/0+/P5Xa2gzihD70jBekiAYHUONNTq+D9bXe7ARGiJqMHR6jgBwNsq8uL&#10;UhfGTfSKp31sBZdQKLSCLsaxkDI0HVodFm5E4uzLeasjr76VxuuJy+0gl0mSSat74gudHvGpw+Z7&#10;f7QKpK79zWZX9x/PQ0r+ZVlP4XOt1PXV/PgAIuIc/2A467M6VOx0cEcyQQwK8lW2YpSDLAVxBpL7&#10;nKeDgrt8DbIq5f8Xql8AAAD//wMAUEsBAi0AFAAGAAgAAAAhALaDOJL+AAAA4QEAABMAAAAAAAAA&#10;AAAAAAAAAAAAAFtDb250ZW50X1R5cGVzXS54bWxQSwECLQAUAAYACAAAACEAOP0h/9YAAACUAQAA&#10;CwAAAAAAAAAAAAAAAAAvAQAAX3JlbHMvLnJlbHNQSwECLQAUAAYACAAAACEAJcljyesCAABrBgAA&#10;DgAAAAAAAAAAAAAAAAAuAgAAZHJzL2Uyb0RvYy54bWxQSwECLQAUAAYACAAAACEAA75hO98AAAAK&#10;AQAADwAAAAAAAAAAAAAAAABFBQAAZHJzL2Rvd25yZXYueG1sUEsFBgAAAAAEAAQA8wAAAFEGAAAA&#10;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החזר תשלום בשל אי-ביצוע בנייה</w:t>
                  </w:r>
                </w:p>
                <w:p w:rsidR="00A81AC3" w:rsidRDefault="00A81AC3" w:rsidP="0020505C">
                  <w:pPr>
                    <w:spacing w:line="160" w:lineRule="exact"/>
                    <w:jc w:val="left"/>
                    <w:rPr>
                      <w:rFonts w:cs="Miriam"/>
                      <w:noProof/>
                      <w:sz w:val="18"/>
                      <w:szCs w:val="18"/>
                      <w:rtl/>
                    </w:rPr>
                  </w:pPr>
                  <w:r>
                    <w:rPr>
                      <w:rFonts w:cs="Miriam" w:hint="cs"/>
                      <w:noProof/>
                      <w:sz w:val="18"/>
                      <w:szCs w:val="18"/>
                      <w:rtl/>
                    </w:rPr>
                    <w:t>כללים תשע"ט-2018</w:t>
                  </w:r>
                </w:p>
              </w:txbxContent>
            </v:textbox>
            <w10:anchorlock/>
          </v:rect>
        </w:pict>
      </w:r>
      <w:r>
        <w:rPr>
          <w:rStyle w:val="big-number"/>
          <w:rFonts w:cs="Miriam"/>
          <w:noProof w:val="0"/>
          <w:szCs w:val="32"/>
          <w:rtl/>
        </w:rPr>
        <w:t>20</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 xml:space="preserve">ביקש בעל נכס מהמועצה האזורית להשיב לו את מלוא תשלומי ההקמה שהוטלו עליו </w:t>
      </w:r>
      <w:r w:rsidR="00A81AC3" w:rsidRPr="00A81AC3">
        <w:rPr>
          <w:rStyle w:val="default"/>
          <w:rFonts w:cs="FrankRuehl" w:hint="cs"/>
          <w:noProof w:val="0"/>
          <w:rtl/>
        </w:rPr>
        <w:t>או על בעלו הקודם של הנכס</w:t>
      </w:r>
      <w:r w:rsidR="00A81AC3" w:rsidRPr="00A81AC3">
        <w:rPr>
          <w:rStyle w:val="default"/>
          <w:rFonts w:cs="FrankRuehl"/>
          <w:noProof w:val="0"/>
          <w:rtl/>
        </w:rPr>
        <w:t xml:space="preserve"> </w:t>
      </w:r>
      <w:r>
        <w:rPr>
          <w:rStyle w:val="default"/>
          <w:rFonts w:cs="FrankRuehl"/>
          <w:noProof w:val="0"/>
          <w:rtl/>
        </w:rPr>
        <w:t>לפי סעיף 8(א)(1), מהטעם שהתקופה להוצאת ההיתר לפי הבקשה להיתר הסתיימה והארכתה לא התבקשה או התבקשה וסורבה, או שההיתר שניתן לפיה פקע וחידושו לא התבקש או התבקש וסורב, תשיב לו המועצה האזורית את הסכום ששילם.</w:t>
      </w:r>
    </w:p>
    <w:p w:rsidR="00E3447C" w:rsidRDefault="00A81AC3" w:rsidP="00A81AC3">
      <w:pPr>
        <w:pStyle w:val="P00"/>
        <w:spacing w:before="72"/>
        <w:ind w:left="0" w:right="1134"/>
        <w:rPr>
          <w:rStyle w:val="default"/>
          <w:rFonts w:cs="FrankRuehl"/>
          <w:noProof w:val="0"/>
          <w:rtl/>
        </w:rPr>
      </w:pPr>
      <w:r w:rsidRPr="00470919">
        <w:rPr>
          <w:rStyle w:val="default"/>
          <w:rFonts w:hint="cs"/>
          <w:noProof w:val="0"/>
          <w:rtl/>
        </w:rPr>
        <w:pict>
          <v:shape id="_x0000_s2086" type="#_x0000_t202" style="position:absolute;left:0;text-align:left;margin-left:465pt;margin-top:7.1pt;width:77.35pt;height:12.7pt;z-index:251645440" filled="f" stroked="f">
            <v:textbox inset="1mm,0,1mm,0">
              <w:txbxContent>
                <w:p w:rsidR="00A81AC3" w:rsidRDefault="00A81AC3" w:rsidP="00A81AC3">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sidRPr="00371EF8">
        <w:rPr>
          <w:rStyle w:val="default"/>
          <w:rFonts w:cs="FrankRuehl" w:hint="cs"/>
          <w:noProof w:val="0"/>
          <w:rtl/>
        </w:rPr>
        <w:tab/>
      </w:r>
      <w:r>
        <w:rPr>
          <w:rStyle w:val="default"/>
          <w:rFonts w:cs="FrankRuehl" w:hint="cs"/>
          <w:noProof w:val="0"/>
          <w:rtl/>
        </w:rPr>
        <w:t>(</w:t>
      </w:r>
      <w:r w:rsidR="00E3447C">
        <w:rPr>
          <w:rStyle w:val="default"/>
          <w:rFonts w:cs="FrankRuehl"/>
          <w:noProof w:val="0"/>
          <w:rtl/>
        </w:rPr>
        <w:t>ב)</w:t>
      </w:r>
      <w:r w:rsidR="00E3447C">
        <w:rPr>
          <w:rStyle w:val="default"/>
          <w:rFonts w:cs="FrankRuehl"/>
          <w:noProof w:val="0"/>
          <w:rtl/>
        </w:rPr>
        <w:tab/>
        <w:t xml:space="preserve">ביקש בעל נכס מהמועצה האזורית להשיב לו חלק מתשלומי ההקמה שהוטלו עליו </w:t>
      </w:r>
      <w:r w:rsidRPr="00A81AC3">
        <w:rPr>
          <w:rStyle w:val="default"/>
          <w:rFonts w:cs="FrankRuehl" w:hint="cs"/>
          <w:noProof w:val="0"/>
          <w:rtl/>
        </w:rPr>
        <w:t>או על בעלו הקודם של הנכס</w:t>
      </w:r>
      <w:r w:rsidRPr="00A81AC3">
        <w:rPr>
          <w:rStyle w:val="default"/>
          <w:rFonts w:cs="FrankRuehl"/>
          <w:noProof w:val="0"/>
          <w:rtl/>
        </w:rPr>
        <w:t xml:space="preserve"> </w:t>
      </w:r>
      <w:r w:rsidR="00E3447C">
        <w:rPr>
          <w:rStyle w:val="default"/>
          <w:rFonts w:cs="FrankRuehl"/>
          <w:noProof w:val="0"/>
          <w:rtl/>
        </w:rPr>
        <w:t xml:space="preserve">לפי סעיף 8(א)(1), בשל כך שהבנייה בנכס היתה בשטח הקטן מן השטח שלפיו חושב הסכום ששילם, ותשיב לו המועצה האזורית סכום השווה להפרש שבין הסכום ששילם לבין הסכום שהיה עליו </w:t>
      </w:r>
      <w:r w:rsidRPr="00A81AC3">
        <w:rPr>
          <w:rStyle w:val="default"/>
          <w:rFonts w:cs="FrankRuehl" w:hint="cs"/>
          <w:noProof w:val="0"/>
          <w:rtl/>
        </w:rPr>
        <w:t>או על בעלו הקודם של הנכס</w:t>
      </w:r>
      <w:r w:rsidRPr="00A81AC3">
        <w:rPr>
          <w:rStyle w:val="default"/>
          <w:rFonts w:cs="FrankRuehl"/>
          <w:noProof w:val="0"/>
          <w:rtl/>
        </w:rPr>
        <w:t xml:space="preserve"> </w:t>
      </w:r>
      <w:r w:rsidR="00E3447C">
        <w:rPr>
          <w:rStyle w:val="default"/>
          <w:rFonts w:cs="FrankRuehl"/>
          <w:noProof w:val="0"/>
          <w:rtl/>
        </w:rPr>
        <w:t>לשלם אילו הבקשה להיתר היתה לפי השטח שנבנה בפועל.</w:t>
      </w:r>
    </w:p>
    <w:p w:rsidR="00E3447C" w:rsidRDefault="00A81AC3" w:rsidP="00A81AC3">
      <w:pPr>
        <w:pStyle w:val="P00"/>
        <w:spacing w:before="72"/>
        <w:ind w:left="0" w:right="1134"/>
        <w:rPr>
          <w:rStyle w:val="default"/>
          <w:rFonts w:cs="FrankRuehl"/>
          <w:noProof w:val="0"/>
          <w:rtl/>
        </w:rPr>
      </w:pPr>
      <w:r w:rsidRPr="00470919">
        <w:rPr>
          <w:rStyle w:val="default"/>
          <w:rFonts w:hint="cs"/>
          <w:noProof w:val="0"/>
          <w:rtl/>
        </w:rPr>
        <w:pict>
          <v:shape id="_x0000_s2087" type="#_x0000_t202" style="position:absolute;left:0;text-align:left;margin-left:465pt;margin-top:7.1pt;width:77.35pt;height:12.7pt;z-index:251646464" filled="f" stroked="f">
            <v:textbox inset="1mm,0,1mm,0">
              <w:txbxContent>
                <w:p w:rsidR="00A81AC3" w:rsidRDefault="00A81AC3" w:rsidP="00A81AC3">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sidRPr="00371EF8">
        <w:rPr>
          <w:rStyle w:val="default"/>
          <w:rFonts w:cs="FrankRuehl" w:hint="cs"/>
          <w:noProof w:val="0"/>
          <w:rtl/>
        </w:rPr>
        <w:tab/>
      </w:r>
      <w:r>
        <w:rPr>
          <w:rStyle w:val="default"/>
          <w:rFonts w:cs="FrankRuehl" w:hint="cs"/>
          <w:noProof w:val="0"/>
          <w:rtl/>
        </w:rPr>
        <w:t>(</w:t>
      </w:r>
      <w:r w:rsidRPr="00470919">
        <w:rPr>
          <w:rStyle w:val="default"/>
          <w:rFonts w:cs="FrankRuehl" w:hint="cs"/>
          <w:noProof w:val="0"/>
          <w:rtl/>
        </w:rPr>
        <w:t>ג)</w:t>
      </w:r>
      <w:r w:rsidRPr="00470919">
        <w:rPr>
          <w:rStyle w:val="default"/>
          <w:rFonts w:cs="FrankRuehl"/>
          <w:noProof w:val="0"/>
          <w:rtl/>
        </w:rPr>
        <w:tab/>
      </w:r>
      <w:r w:rsidR="00E3447C">
        <w:rPr>
          <w:rStyle w:val="default"/>
          <w:rFonts w:cs="FrankRuehl"/>
          <w:noProof w:val="0"/>
          <w:rtl/>
        </w:rPr>
        <w:t xml:space="preserve">הסכום שיש להשיבו לפי סעיף קטן (א) או (ב) יוחזר </w:t>
      </w:r>
      <w:r w:rsidRPr="00A81AC3">
        <w:rPr>
          <w:rStyle w:val="default"/>
          <w:rFonts w:cs="FrankRuehl" w:hint="cs"/>
          <w:noProof w:val="0"/>
          <w:rtl/>
        </w:rPr>
        <w:t>למי שהוא בעל הנכס במועד היווצרות הזכות להשבה</w:t>
      </w:r>
      <w:r w:rsidRPr="00A81AC3">
        <w:rPr>
          <w:rStyle w:val="default"/>
          <w:rFonts w:cs="FrankRuehl"/>
          <w:noProof w:val="0"/>
          <w:rtl/>
        </w:rPr>
        <w:t xml:space="preserve"> </w:t>
      </w:r>
      <w:r w:rsidR="00E3447C">
        <w:rPr>
          <w:rStyle w:val="default"/>
          <w:rFonts w:cs="FrankRuehl"/>
          <w:noProof w:val="0"/>
          <w:rtl/>
        </w:rPr>
        <w:t>בתוספת הפרשי הצמדה לפי שיעור שינוי מדד המחירים לצרכן שפורסם לאחרונה לפני יום ההחזר לעומת המדד שפורסם לאחרונה לפני יום התשלום; לא בוצע ההחזר בתוך 60 ימים מן היום שבו התקבלה בקשת בעל הנכס כאמור בסעיף קטן (א) או (ב), יראו את הסכום שיש להשיבו כתשלום יתר, ויחול סעיף 19, ולעניין סעיף 35 לכללי אמות המידה יראו את המועד שבו הפך הסכום לתשלום יתר כמועד ההחזר.</w:t>
      </w:r>
    </w:p>
    <w:p w:rsidR="008B17D3" w:rsidRPr="00AA037A" w:rsidRDefault="008B17D3" w:rsidP="008B17D3">
      <w:pPr>
        <w:pStyle w:val="P00"/>
        <w:spacing w:before="0"/>
        <w:ind w:left="0" w:right="1134"/>
        <w:rPr>
          <w:rStyle w:val="default"/>
          <w:rFonts w:cs="FrankRuehl"/>
          <w:noProof w:val="0"/>
          <w:vanish/>
          <w:color w:val="FF0000"/>
          <w:sz w:val="20"/>
          <w:szCs w:val="20"/>
          <w:shd w:val="clear" w:color="auto" w:fill="FFFF99"/>
          <w:rtl/>
        </w:rPr>
      </w:pPr>
      <w:bookmarkStart w:id="97" w:name="Rov125"/>
      <w:r w:rsidRPr="00AA037A">
        <w:rPr>
          <w:rStyle w:val="default"/>
          <w:rFonts w:cs="FrankRuehl" w:hint="cs"/>
          <w:noProof w:val="0"/>
          <w:vanish/>
          <w:color w:val="FF0000"/>
          <w:sz w:val="20"/>
          <w:szCs w:val="20"/>
          <w:shd w:val="clear" w:color="auto" w:fill="FFFF99"/>
          <w:rtl/>
        </w:rPr>
        <w:t>מיום 1.1.2019</w:t>
      </w:r>
    </w:p>
    <w:p w:rsidR="008B17D3" w:rsidRPr="00AA037A" w:rsidRDefault="008B17D3" w:rsidP="008B17D3">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8B17D3" w:rsidRPr="00AA037A" w:rsidRDefault="008B17D3" w:rsidP="008B17D3">
      <w:pPr>
        <w:pStyle w:val="P00"/>
        <w:spacing w:before="0"/>
        <w:ind w:left="0" w:right="1134"/>
        <w:rPr>
          <w:rStyle w:val="default"/>
          <w:rFonts w:cs="FrankRuehl"/>
          <w:noProof w:val="0"/>
          <w:vanish/>
          <w:sz w:val="20"/>
          <w:szCs w:val="20"/>
          <w:shd w:val="clear" w:color="auto" w:fill="FFFF99"/>
          <w:rtl/>
        </w:rPr>
      </w:pPr>
      <w:hyperlink r:id="rId55"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1640</w:t>
      </w:r>
    </w:p>
    <w:p w:rsidR="008B17D3" w:rsidRPr="00AA037A" w:rsidRDefault="008B17D3" w:rsidP="008B17D3">
      <w:pPr>
        <w:pStyle w:val="P00"/>
        <w:ind w:left="0" w:right="1134"/>
        <w:rPr>
          <w:rStyle w:val="default"/>
          <w:rFonts w:cs="FrankRuehl"/>
          <w:noProof w:val="0"/>
          <w:vanish/>
          <w:sz w:val="22"/>
          <w:szCs w:val="22"/>
          <w:shd w:val="clear" w:color="auto" w:fill="FFFF99"/>
          <w:rtl/>
        </w:rPr>
      </w:pPr>
      <w:r w:rsidRPr="00AA037A">
        <w:rPr>
          <w:rStyle w:val="default"/>
          <w:rFonts w:cs="FrankRuehl"/>
          <w:vanish/>
          <w:sz w:val="22"/>
          <w:szCs w:val="22"/>
          <w:shd w:val="clear" w:color="auto" w:fill="FFFF99"/>
          <w:rtl/>
        </w:rPr>
        <w:t>20</w:t>
      </w:r>
      <w:r w:rsidRPr="00AA037A">
        <w:rPr>
          <w:rStyle w:val="default"/>
          <w:rFonts w:cs="FrankRuehl"/>
          <w:noProof w:val="0"/>
          <w:vanish/>
          <w:sz w:val="22"/>
          <w:szCs w:val="22"/>
          <w:shd w:val="clear" w:color="auto" w:fill="FFFF99"/>
          <w:rtl/>
        </w:rPr>
        <w:t>.</w:t>
      </w:r>
      <w:r w:rsidRPr="00AA037A">
        <w:rPr>
          <w:rStyle w:val="default"/>
          <w:rFonts w:cs="FrankRuehl"/>
          <w:noProof w:val="0"/>
          <w:vanish/>
          <w:sz w:val="22"/>
          <w:szCs w:val="22"/>
          <w:shd w:val="clear" w:color="auto" w:fill="FFFF99"/>
          <w:rtl/>
        </w:rPr>
        <w:tab/>
        <w:t>(א)</w:t>
      </w:r>
      <w:r w:rsidRPr="00AA037A">
        <w:rPr>
          <w:rStyle w:val="default"/>
          <w:rFonts w:cs="FrankRuehl"/>
          <w:noProof w:val="0"/>
          <w:vanish/>
          <w:sz w:val="22"/>
          <w:szCs w:val="22"/>
          <w:shd w:val="clear" w:color="auto" w:fill="FFFF99"/>
          <w:rtl/>
        </w:rPr>
        <w:tab/>
        <w:t>ביקש בעל נכס מהמועצה האזורית להשיב לו את מלוא תשלומי ההקמה שהוטלו עליו</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או על בעלו הקודם של הנכס</w:t>
      </w:r>
      <w:r w:rsidRPr="00AA037A">
        <w:rPr>
          <w:rStyle w:val="default"/>
          <w:rFonts w:cs="FrankRuehl"/>
          <w:noProof w:val="0"/>
          <w:vanish/>
          <w:sz w:val="22"/>
          <w:szCs w:val="22"/>
          <w:shd w:val="clear" w:color="auto" w:fill="FFFF99"/>
          <w:rtl/>
        </w:rPr>
        <w:t xml:space="preserve"> לפי סעיף 8(א)(1), מהטעם שהתקופה להוצאת ההיתר לפי הבקשה להיתר הסתיימה והארכתה לא התבקשה או התבקשה וסורבה, או שההיתר שניתן לפיה פקע וחידושו לא התבקש או התבקש וסורב, תשיב לו המועצה האזורית את הסכום ששילם.</w:t>
      </w:r>
    </w:p>
    <w:p w:rsidR="008B17D3" w:rsidRPr="00AA037A" w:rsidRDefault="008B17D3" w:rsidP="008B17D3">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(ב)</w:t>
      </w:r>
      <w:r w:rsidRPr="00AA037A">
        <w:rPr>
          <w:rStyle w:val="default"/>
          <w:rFonts w:cs="FrankRuehl"/>
          <w:noProof w:val="0"/>
          <w:vanish/>
          <w:sz w:val="22"/>
          <w:szCs w:val="22"/>
          <w:shd w:val="clear" w:color="auto" w:fill="FFFF99"/>
          <w:rtl/>
        </w:rPr>
        <w:tab/>
        <w:t xml:space="preserve">ביקש בעל נכס מהמועצה האזורית להשיב לו חלק מתשלומי ההקמה שהוטלו עליו </w:t>
      </w:r>
      <w:r w:rsidRPr="00AA037A">
        <w:rPr>
          <w:rStyle w:val="default"/>
          <w:rFonts w:cs="FrankRuehl" w:hint="cs"/>
          <w:noProof w:val="0"/>
          <w:vanish/>
          <w:sz w:val="22"/>
          <w:szCs w:val="22"/>
          <w:u w:val="single"/>
          <w:shd w:val="clear" w:color="auto" w:fill="FFFF99"/>
          <w:rtl/>
        </w:rPr>
        <w:t>או על בעלו הקודם של הנכס</w:t>
      </w:r>
      <w:r w:rsidRPr="00AA037A">
        <w:rPr>
          <w:rStyle w:val="default"/>
          <w:rFonts w:cs="FrankRuehl"/>
          <w:noProof w:val="0"/>
          <w:vanish/>
          <w:sz w:val="22"/>
          <w:szCs w:val="22"/>
          <w:shd w:val="clear" w:color="auto" w:fill="FFFF99"/>
          <w:rtl/>
        </w:rPr>
        <w:t xml:space="preserve"> לפי סעיף 8(א)(1), בשל כך שהבנייה בנכס היתה בשטח הקטן מן השטח שלפיו חושב הסכום ששילם, ותשיב לו המועצה האזורית סכום השווה להפרש שבין הסכום ששילם לבין הסכום שהיה עליו </w:t>
      </w:r>
      <w:r w:rsidRPr="00AA037A">
        <w:rPr>
          <w:rStyle w:val="default"/>
          <w:rFonts w:cs="FrankRuehl" w:hint="cs"/>
          <w:noProof w:val="0"/>
          <w:vanish/>
          <w:sz w:val="22"/>
          <w:szCs w:val="22"/>
          <w:u w:val="single"/>
          <w:shd w:val="clear" w:color="auto" w:fill="FFFF99"/>
          <w:rtl/>
        </w:rPr>
        <w:t>או על בעלו הקודם של הנכס</w:t>
      </w:r>
      <w:r w:rsidRPr="00AA037A">
        <w:rPr>
          <w:rStyle w:val="default"/>
          <w:rFonts w:cs="FrankRuehl"/>
          <w:noProof w:val="0"/>
          <w:vanish/>
          <w:sz w:val="22"/>
          <w:szCs w:val="22"/>
          <w:shd w:val="clear" w:color="auto" w:fill="FFFF99"/>
          <w:rtl/>
        </w:rPr>
        <w:t xml:space="preserve"> לשלם אילו הבקשה להיתר היתה לפי השטח שנבנה בפועל.</w:t>
      </w:r>
    </w:p>
    <w:p w:rsidR="008B17D3" w:rsidRPr="00A81AC3" w:rsidRDefault="008B17D3" w:rsidP="00A81AC3">
      <w:pPr>
        <w:pStyle w:val="P00"/>
        <w:spacing w:before="0"/>
        <w:ind w:left="0" w:right="1134"/>
        <w:rPr>
          <w:rStyle w:val="default"/>
          <w:rFonts w:cs="FrankRuehl"/>
          <w:noProof w:val="0"/>
          <w:sz w:val="2"/>
          <w:szCs w:val="2"/>
          <w:rtl/>
        </w:rPr>
      </w:pPr>
      <w:r w:rsidRPr="00AA037A">
        <w:rPr>
          <w:rStyle w:val="default"/>
          <w:rFonts w:cs="FrankRuehl"/>
          <w:noProof w:val="0"/>
          <w:vanish/>
          <w:sz w:val="22"/>
          <w:szCs w:val="22"/>
          <w:shd w:val="clear" w:color="auto" w:fill="FFFF99"/>
          <w:rtl/>
        </w:rPr>
        <w:tab/>
        <w:t>(ג)</w:t>
      </w:r>
      <w:r w:rsidRPr="00AA037A">
        <w:rPr>
          <w:rStyle w:val="default"/>
          <w:rFonts w:cs="FrankRuehl"/>
          <w:noProof w:val="0"/>
          <w:vanish/>
          <w:sz w:val="22"/>
          <w:szCs w:val="22"/>
          <w:shd w:val="clear" w:color="auto" w:fill="FFFF99"/>
          <w:rtl/>
        </w:rPr>
        <w:tab/>
        <w:t>הסכום שיש להשיבו לפי סעיף קטן (א) או (ב) יוחזר</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למי שהוא בעל הנכס במועד היווצרות הזכות להשבה</w:t>
      </w:r>
      <w:r w:rsidRPr="00AA037A">
        <w:rPr>
          <w:rStyle w:val="default"/>
          <w:rFonts w:cs="FrankRuehl"/>
          <w:noProof w:val="0"/>
          <w:vanish/>
          <w:sz w:val="22"/>
          <w:szCs w:val="22"/>
          <w:shd w:val="clear" w:color="auto" w:fill="FFFF99"/>
          <w:rtl/>
        </w:rPr>
        <w:t xml:space="preserve"> בתוספת הפרשי הצמדה לפי שיעור שינוי מדד המחירים לצרכן שפורסם לאחרונה לפני יום ההחזר לעומת המדד שפורסם לאחרונה לפני יום התשלום; לא בוצע ההחזר בתוך 60 ימים מן היום שבו התקבלה בקשת בעל הנכס כאמור בסעיף קטן (א) או (ב), יראו את הסכום שיש להשיבו כתשלום יתר, ויחול סעיף 19, ולעניין סעיף 35 לכללי אמות המידה יראו את המועד שבו הפך הסכום לתשלום יתר כמועד ההחזר.</w:t>
      </w:r>
      <w:bookmarkEnd w:id="97"/>
    </w:p>
    <w:p w:rsidR="00E3447C" w:rsidRDefault="00E3447C" w:rsidP="0020505C">
      <w:pPr>
        <w:pStyle w:val="P00"/>
        <w:spacing w:before="72"/>
        <w:ind w:left="0" w:right="1134"/>
        <w:rPr>
          <w:rStyle w:val="default"/>
          <w:rFonts w:cs="FrankRuehl"/>
          <w:noProof w:val="0"/>
          <w:rtl/>
        </w:rPr>
      </w:pPr>
      <w:bookmarkStart w:id="98" w:name="Seif21"/>
      <w:bookmarkEnd w:id="98"/>
      <w:r>
        <w:rPr>
          <w:lang w:eastAsia="en-US"/>
        </w:rPr>
        <w:pict>
          <v:rect id="Rectangle 439" o:spid="_x0000_s2070" style="position:absolute;left:0;text-align:left;margin-left:464.5pt;margin-top:8.05pt;width:75.05pt;height:21.7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3t6wIAAGoGAAAOAAAAZHJzL2Uyb0RvYy54bWysVduOmzAQfa/Uf7D8zgKBXEBLqgRCVWnb&#10;rrrtBzhgglWwqe2EbKv+e8cm9/ah6jYPaGyPx2fOmZncv9m3DdpRqZjgCfbvPIwoL0TJ+CbBXz7n&#10;zgwjpQkvSSM4TfAzVfjN/PWr+76L6UjUoimpRBCEq7jvElxr3cWuq4qatkTdiY5yOKyEbImGpdy4&#10;pSQ9RG8bd+R5E7cXsuykKKhSsJsNh3hu41cVLfTHqlJUoybBgE3br7Tftfm683sSbyTpalYcYJB/&#10;QNESxuHRU6iMaIK2kv0WqmWFFEpU+q4QrSuqihXU5gDZ+N5NNk816ajNBchR3Ykm9f/CFh92jxKx&#10;MsERRpy0INEnII3wTUNRGESGoL5TMfg9dY/SpKi6B1F8VYiLtAY/upBS9DUlJcDyjb97dcEsFFxF&#10;6/69KCE+2WphudpXsjUBgQW0t5I8nyShe40K2IzGgR+MMSrgaDQdjyMrmUvi4+VOKv2WihYZI8ES&#10;wNvgZPegtAFD4qOLeYuLnDWNVb3hVxvgOOxQWzbDbRIDEDCNp4FkJf0RedFqtpqFTjiarJzQyzJn&#10;kaehM8n96TgLsjTN/J8GhR/GNStLys2jx/Lyw7+T71DoQ2GcCkyJhpUmnIGk5GadNhLtCJR3bn9W&#10;ADg5u7nXMCwlkMtNSv4o9JajyMkns6kT5uHYiabezPH8aBlNvDAKs/w6pQfG6ctTQn2CA2DNanYB&#10;+iY3z8tz7yj9lVvLNAyQhrUJnnnmN7S0qccVL63QmrBmsC+oMPD/TMUiH3vTMJg50+k4cMJg5TnL&#10;WZ46i9SfTKarZbpc3ai7shWjXs6G1eSi/C7wHt44Q4Z6PdambTjTY0Ov6v16b1t6ZMkwDbgW5TO0&#10;oBTQIjAGYWCDUQv5HaMehl+C1bctkRSj5h2HNjaT8mjIo7E+GoQXcDXBGqPBTPUwUbedZJsaIvtW&#10;Ti4W0OoVs214RgEpmAUMNJvMYfiaiXm5tl7nv4j5LwAAAP//AwBQSwMEFAAGAAgAAAAhAM9cqh7e&#10;AAAACgEAAA8AAABkcnMvZG93bnJldi54bWxMj0FLw0AQhe+C/2EZwYvYTQKpTcymiFDxaitibtPs&#10;mgSzs2F328R/7/Skt3m8x5vvVdvFjuJsfBgcKUhXCQhDrdMDdQreD7v7DYgQkTSOjoyCHxNgW19f&#10;VVhqN9ObOe9jJ7iEQokK+hinUsrQ9sZiWLnJEHtfzluMLH0ntceZy+0osyRZS4sD8YceJ/Pcm/Z7&#10;f7IKJDb+brNrho+XMSX/mjVz+MyVur1Znh5BRLPEvzBc8BkdamY6uhPpIEYFRVbwlsjGOgVxCSQP&#10;BV9HBXmRg6wr+X9C/QsAAP//AwBQSwECLQAUAAYACAAAACEAtoM4kv4AAADhAQAAEwAAAAAAAAAA&#10;AAAAAAAAAAAAW0NvbnRlbnRfVHlwZXNdLnhtbFBLAQItABQABgAIAAAAIQA4/SH/1gAAAJQBAAAL&#10;AAAAAAAAAAAAAAAAAC8BAABfcmVscy8ucmVsc1BLAQItABQABgAIAAAAIQD9OP3t6wIAAGoGAAAO&#10;AAAAAAAAAAAAAAAAAC4CAABkcnMvZTJvRG9jLnhtbFBLAQItABQABgAIAAAAIQDPXKoe3gAAAAoB&#10;AAAPAAAAAAAAAAAAAAAAAEUFAABkcnMvZG93bnJldi54bWxQSwUGAAAAAAQABADzAAAAUAYA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המצאה של דרישה לתשלומי הקמה</w:t>
                  </w:r>
                </w:p>
              </w:txbxContent>
            </v:textbox>
            <w10:anchorlock/>
          </v:rect>
        </w:pict>
      </w:r>
      <w:r>
        <w:rPr>
          <w:rStyle w:val="big-number"/>
          <w:rFonts w:cs="Miriam"/>
          <w:noProof w:val="0"/>
          <w:szCs w:val="32"/>
          <w:rtl/>
        </w:rPr>
        <w:t>21</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המצאה של דרישה לתשלומי הקמה לפי פרק זה תיעשה באחת הדרכים האלה:</w:t>
      </w:r>
    </w:p>
    <w:p w:rsidR="00E3447C" w:rsidRDefault="00E3447C" w:rsidP="0017204A">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במסירה אישית לידי האדם שאליו היא מכוונת; ובאין למצאו במקום מגוריו או במקום עסקו – לידי בן משפחתו הגר עמו ונראה שמלאו לו שמונה עשרה שנים, ובתאגיד ובחבר בני אדם – במסירה במשרדו הרשום או לידי אדם המורשה כדין לייצגו;</w:t>
      </w:r>
    </w:p>
    <w:p w:rsidR="00E3447C" w:rsidRDefault="00E3447C" w:rsidP="0017204A">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במשלוח מכתב רשום למענו של האדם שאליו היא מכוונת, עם אישור מסירה, ויראו את תאריך המסירה שבאישור המסירה כתאריך ההמצאה;</w:t>
      </w:r>
    </w:p>
    <w:p w:rsidR="00E3447C" w:rsidRDefault="00E3447C" w:rsidP="0017204A">
      <w:pPr>
        <w:pStyle w:val="P00"/>
        <w:spacing w:before="72"/>
        <w:ind w:left="624" w:right="1134"/>
        <w:rPr>
          <w:rStyle w:val="default"/>
          <w:rFonts w:cs="FrankRuehl"/>
          <w:noProof w:val="0"/>
          <w:rtl/>
        </w:rPr>
      </w:pPr>
      <w:r>
        <w:rPr>
          <w:rStyle w:val="default"/>
          <w:rFonts w:cs="FrankRuehl"/>
          <w:noProof w:val="0"/>
          <w:rtl/>
        </w:rPr>
        <w:t>(3)</w:t>
      </w:r>
      <w:r>
        <w:rPr>
          <w:rStyle w:val="default"/>
          <w:rFonts w:cs="FrankRuehl"/>
          <w:noProof w:val="0"/>
          <w:rtl/>
        </w:rPr>
        <w:tab/>
        <w:t>אם לא ניתן לבצע מסירה כאמור בסעיפים קטנים (א) ו-(ב), תהיה המסירה כדין, אם הוצגה ההודעה או הדרישה או הודבקה במקום בולט על הנכס שבו היא דנה, או הוכנסה לתיבת דואר הנושאת את שמו של האדם שאליו היא מכוונת, או פורסמה באחד העיתונים הנפוצים בתחום המועצה האזורית.</w:t>
      </w:r>
    </w:p>
    <w:p w:rsidR="00E3447C" w:rsidRPr="0017204A" w:rsidRDefault="00E3447C" w:rsidP="0017204A">
      <w:pPr>
        <w:pStyle w:val="medium2-header"/>
        <w:keepLines w:val="0"/>
        <w:spacing w:before="72"/>
        <w:ind w:left="0" w:right="1134"/>
        <w:outlineLvl w:val="0"/>
        <w:rPr>
          <w:rFonts w:cs="FrankRuehl"/>
          <w:noProof/>
          <w:rtl/>
        </w:rPr>
      </w:pPr>
      <w:bookmarkStart w:id="99" w:name="med6"/>
      <w:bookmarkEnd w:id="99"/>
      <w:r w:rsidRPr="0017204A">
        <w:rPr>
          <w:rFonts w:cs="FrankRuehl"/>
          <w:noProof/>
          <w:rtl/>
        </w:rPr>
        <w:t>פרק ו': הוראות שונות</w:t>
      </w:r>
    </w:p>
    <w:p w:rsidR="00E3447C" w:rsidRDefault="00E3447C" w:rsidP="0020505C">
      <w:pPr>
        <w:pStyle w:val="P00"/>
        <w:spacing w:before="72"/>
        <w:ind w:left="0" w:right="1134"/>
        <w:rPr>
          <w:rStyle w:val="default"/>
          <w:rFonts w:cs="FrankRuehl"/>
          <w:noProof w:val="0"/>
          <w:rtl/>
        </w:rPr>
      </w:pPr>
      <w:bookmarkStart w:id="100" w:name="Seif22"/>
      <w:bookmarkEnd w:id="100"/>
      <w:r>
        <w:rPr>
          <w:lang w:eastAsia="en-US"/>
        </w:rPr>
        <w:pict>
          <v:rect id="Rectangle 440" o:spid="_x0000_s2071" style="position:absolute;left:0;text-align:left;margin-left:464.5pt;margin-top:8.05pt;width:75.05pt;height:21.2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l36gIAAGoGAAAOAAAAZHJzL2Uyb0RvYy54bWysVduO0zAQfUfiHyy/Z5O06SXRpqjNBSEt&#10;sGLhA9zEaSwSO9hu0wXx74yd3uEBsfQhGtvj8ZlzZqb3b/Ztg3ZUKiZ4jP07DyPKC1Eyvonxl8+5&#10;M8dIacJL0ghOY/xMFX6zeP3qvu8iOhK1aEoqEQThKuq7GNdad5HrqqKmLVF3oqMcDishW6JhKTdu&#10;KUkP0dvGHXne1O2FLDspCqoU7KbDIV7Y+FVFC/2xqhTVqIkxYNP2K+13bb7u4p5EG0m6mhUHGOQf&#10;ULSEcXj0FColmqCtZL+FalkhhRKVvitE64qqYgW1OUA2vneTzVNNOmpzAXJUd6JJ/b+wxYfdo0Ss&#10;jDEIxUkLEn0C0gjfNBQFgSWo71QEfk/dozQpqu5BFF8V4iKpwY8upRR9TUkJsHxDqHt1wSwUXEXr&#10;/r0oIT7ZamG52leyNQGBBbS3kjyfJKF7jQrYDCdjfzzBqICj0TQcDYhcEh0vd1Lpt1S0yBgxlgDe&#10;Bie7B6UNGBIdXcxbXOSsaazqDb/aAMdhh9qyGW6TCICAaTwNJCvpj9ALs3k2D5xgNM2cwEtTZ5kn&#10;gTPN/dkkHadJkvo/DQo/iGpWlpSbR4/l5Qd/J9+h0IfCOBWYEg0rTTgDScnNOmkk2hEo79z+rABw&#10;cnZzr2FYSiCXm5R8oHY1Cp18Op85QR5MnHDmzR3PD1fh1AvCIM2vU3pgnL48JdTHeAysWc0uQN/k&#10;5nl57tliBJmu3FqmYYA0rIUK9sxvaGlTjxkvrdCasGawL6gw8P9MxTKfeLNgPHdms8nYCcaZ56zm&#10;eeIsE386nWWrZJXdqJvZilEvZ8NqclF+F3gPb5whAxHH2rQNZ3rMjD0V6f16b1t6ZNvRbK1F+Qwt&#10;KAW0CIxBGNhg1EJ+x6iH4Rdj9W1LJMWoecehjc2kPBryaKyPBuEFXI2xxmgwEz1M1G0n2aaGyL6V&#10;k4sltHrFbBueUUAKZgEDzSZzGL5mYl6urdf5L2LxCwAA//8DAFBLAwQUAAYACAAAACEAiWfNe98A&#10;AAAKAQAADwAAAGRycy9kb3ducmV2LnhtbEyPwU7DMBBE70j8g7VIXFDrJFJKksapEFIRV1qEyM2N&#10;TRJhryPbbcLfsz3BbUczmn1T7xZr2EX7MDoUkK4TYBo7p0bsBbwf96sCWIgSlTQOtYAfHWDX3N7U&#10;slJuxjd9OcSeUQmGSgoYYpwqzkM3aCvD2k0ayfty3spI0vdceTlTuTU8S5INt3JE+jDIST8Puvs+&#10;nK0ALlv/UOzb8ePFpOhfs3YOn7kQ93fL0xZY1Ev8C8MVn9ChIaaTO6MKzAgos5K2RDI2KbBrIHks&#10;6ToJyIsceFPz/xOaXwAAAP//AwBQSwECLQAUAAYACAAAACEAtoM4kv4AAADhAQAAEwAAAAAAAAAA&#10;AAAAAAAAAAAAW0NvbnRlbnRfVHlwZXNdLnhtbFBLAQItABQABgAIAAAAIQA4/SH/1gAAAJQBAAAL&#10;AAAAAAAAAAAAAAAAAC8BAABfcmVscy8ucmVsc1BLAQItABQABgAIAAAAIQA6M3l36gIAAGoGAAAO&#10;AAAAAAAAAAAAAAAAAC4CAABkcnMvZTJvRG9jLnhtbFBLAQItABQABgAIAAAAIQCJZ8173wAAAAoB&#10;AAAPAAAAAAAAAAAAAAAAAEQFAABkcnMvZG93bnJldi54bWxQSwUGAAAAAAQABADzAAAAUAYA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ייחוד הכספים וחובת פרסום ודיווח</w:t>
                  </w:r>
                </w:p>
              </w:txbxContent>
            </v:textbox>
            <w10:anchorlock/>
          </v:rect>
        </w:pict>
      </w:r>
      <w:r>
        <w:rPr>
          <w:rStyle w:val="big-number"/>
          <w:rFonts w:cs="Miriam"/>
          <w:noProof w:val="0"/>
          <w:szCs w:val="32"/>
          <w:rtl/>
        </w:rPr>
        <w:t>22</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מועצה אזורית תעביר, מתוך תשלומי הביוב שגבתה, סכום בשיעור כמפורט בתוספת האחת עשרה, לקרן שיקום, ולא תעשה כל שימוש בכספים שבקרן השיקום אלא למטרת שיקום, חידוש ופיתוח של מערכת הביוב.</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מועצה אזורית תנהל את כל הסכומים שגבתה בשל תשלומי הקמה לביוב, קרן שיקום, תשלומי הקמה למים, תשלומי ביוב ותשלומים אחרים הנוגעים לתפעול משק הביוב, ותשלומים שוטפים למים יחד עם תשלומים בעד שירותים מסוימים לפי סעיף 14, בחשבונות נפרדים, לא תעשה כל שימוש בכספים שבחשבונות כאמור, אלא לכיסוי הוצאות שבעדן נגבה כל אחד מאותם תשלומים, ולא תשעבד כספים אלה, תמחה אותם או תיתן זכות קיזוז לגביהם, אלא אם כן השעבוד, ההמחאה או זכות הקיזוז משמשים למטרה שלה נועדו הכספים.</w:t>
      </w:r>
    </w:p>
    <w:p w:rsidR="00E32A11" w:rsidRDefault="00E32A11" w:rsidP="00E32A11">
      <w:pPr>
        <w:pStyle w:val="P00"/>
        <w:spacing w:before="72"/>
        <w:ind w:left="0" w:right="1134"/>
        <w:rPr>
          <w:rStyle w:val="default"/>
          <w:rFonts w:cs="FrankRuehl" w:hint="cs"/>
          <w:noProof w:val="0"/>
          <w:rtl/>
        </w:rPr>
      </w:pPr>
      <w:r w:rsidRPr="00470919">
        <w:rPr>
          <w:rStyle w:val="default"/>
          <w:rFonts w:hint="cs"/>
          <w:noProof w:val="0"/>
          <w:rtl/>
        </w:rPr>
        <w:pict>
          <v:shape id="_x0000_s2108" type="#_x0000_t202" style="position:absolute;left:0;text-align:left;margin-left:465pt;margin-top:7.1pt;width:77.35pt;height:12.7pt;z-index:251661824" filled="f" stroked="f">
            <v:textbox inset="1mm,0,1mm,0">
              <w:txbxContent>
                <w:p w:rsidR="00E32A11" w:rsidRDefault="00E32A11" w:rsidP="00E32A11">
                  <w:pPr>
                    <w:spacing w:line="160" w:lineRule="exact"/>
                    <w:jc w:val="left"/>
                    <w:rPr>
                      <w:rFonts w:cs="Miriam" w:hint="cs"/>
                      <w:noProof/>
                      <w:sz w:val="18"/>
                      <w:szCs w:val="18"/>
                      <w:rtl/>
                    </w:rPr>
                  </w:pPr>
                  <w:r>
                    <w:rPr>
                      <w:rFonts w:cs="Miriam" w:hint="cs"/>
                      <w:sz w:val="18"/>
                      <w:szCs w:val="18"/>
                      <w:rtl/>
                    </w:rPr>
                    <w:t>כללים תשפ"א-2020</w:t>
                  </w:r>
                </w:p>
              </w:txbxContent>
            </v:textbox>
            <w10:anchorlock/>
          </v:shape>
        </w:pict>
      </w:r>
      <w:r w:rsidRPr="00371EF8">
        <w:rPr>
          <w:rStyle w:val="default"/>
          <w:rFonts w:cs="FrankRuehl" w:hint="cs"/>
          <w:noProof w:val="0"/>
          <w:rtl/>
        </w:rPr>
        <w:tab/>
      </w:r>
      <w:r>
        <w:rPr>
          <w:rStyle w:val="default"/>
          <w:rFonts w:cs="FrankRuehl" w:hint="cs"/>
          <w:noProof w:val="0"/>
          <w:rtl/>
        </w:rPr>
        <w:t>(</w:t>
      </w:r>
      <w:r w:rsidRPr="00470919">
        <w:rPr>
          <w:rStyle w:val="default"/>
          <w:rFonts w:cs="FrankRuehl" w:hint="cs"/>
          <w:noProof w:val="0"/>
          <w:rtl/>
        </w:rPr>
        <w:t>ג)</w:t>
      </w:r>
      <w:r w:rsidRPr="00470919">
        <w:rPr>
          <w:rStyle w:val="default"/>
          <w:rFonts w:cs="FrankRuehl"/>
          <w:noProof w:val="0"/>
          <w:rtl/>
        </w:rPr>
        <w:tab/>
      </w:r>
      <w:r>
        <w:rPr>
          <w:rStyle w:val="default"/>
          <w:rFonts w:cs="FrankRuehl" w:hint="cs"/>
          <w:noProof w:val="0"/>
          <w:rtl/>
        </w:rPr>
        <w:t xml:space="preserve">חשבון בנק של מועצה אזורית שבו מופקדים תשלומי הקמה למים, תשלומי הקמה לביוב, כספי קרן שיקום, כספים המיועדים לשיקום, חידוש ופיתוח מערכת מים לפי סעיף 5 לכללי ספקים מקומיים, תשלומים אחרים הנוגעים לתפעול משק הביוב, תשלומים שוטפים למים ולביוב או תשלומים בעד שירותים מסוימים לפי סעיף 14, לא ישמש אלא להפקדתם ולניהולם של אחד או יותר מסוגי התשלומים האמורים; לעניין זה, "חשבון בנק" </w:t>
      </w:r>
      <w:r>
        <w:rPr>
          <w:rStyle w:val="default"/>
          <w:rFonts w:cs="FrankRuehl"/>
          <w:noProof w:val="0"/>
          <w:rtl/>
        </w:rPr>
        <w:t>–</w:t>
      </w:r>
      <w:r>
        <w:rPr>
          <w:rStyle w:val="default"/>
          <w:rFonts w:cs="FrankRuehl" w:hint="cs"/>
          <w:noProof w:val="0"/>
          <w:rtl/>
        </w:rPr>
        <w:t xml:space="preserve"> חשבון בנק נפרד לכל סוג תשלום בעד השירותים כאמור או חשבון בנק לכל התשלומים יחדיו; ובלבד שכל סוג תשלום ינוהל בחשבון נפרד בחשבון הבנק.</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יתרות כספים שעובר ליום התחילה נוהלו או שהיה צריך לנהלם בחשבונות נפרדים, יועברו כיתרות פתיחה לחשבונות הנפרדים שעל המועצה האזורית לנהל לפי סעיף זה, לפי מטרות השימוש בכספים.</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מועצה אזורית תעביר למנהל הרשות הממשלתית דיווח בדבר ההכנסות וההוצאות בחשבונות הנפרדים כאמור בסעיפים קטנים (א) עד (ג) מדי שנה, עד 31 במאי, לגבי התקופה שבין 1 בינואר לבין 31 בדצמבר של השנה הקודמת.</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(ו)</w:t>
      </w:r>
      <w:r>
        <w:rPr>
          <w:rStyle w:val="default"/>
          <w:rFonts w:cs="FrankRuehl"/>
          <w:noProof w:val="0"/>
          <w:rtl/>
        </w:rPr>
        <w:tab/>
        <w:t>מועצה אזורית תפרסם באתר האינטרנט שלה, עד 31 במאי בכל שנה, את הדיווח שהעבירה למנהל הרשות הממשלתית כאמור בסעיף קטן (ה).</w:t>
      </w:r>
    </w:p>
    <w:p w:rsidR="00E32A11" w:rsidRPr="00AA037A" w:rsidRDefault="00E32A11" w:rsidP="00E32A11">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01" w:name="Rov140"/>
      <w:r w:rsidRPr="00AA037A">
        <w:rPr>
          <w:rStyle w:val="default"/>
          <w:rFonts w:ascii="FrankRuehl" w:hAnsi="FrankRuehl" w:cs="FrankRuehl"/>
          <w:noProof w:val="0"/>
          <w:vanish/>
          <w:color w:val="FF0000"/>
          <w:sz w:val="20"/>
          <w:szCs w:val="20"/>
          <w:shd w:val="clear" w:color="auto" w:fill="FFFF99"/>
          <w:rtl/>
        </w:rPr>
        <w:t>מיום 1.1.2021</w:t>
      </w:r>
    </w:p>
    <w:p w:rsidR="00E32A11" w:rsidRPr="00AA037A" w:rsidRDefault="00E32A11" w:rsidP="00E32A11">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תשפ"א-2020</w:t>
      </w:r>
    </w:p>
    <w:p w:rsidR="00E32A11" w:rsidRPr="00AA037A" w:rsidRDefault="00E32A11" w:rsidP="00E32A11">
      <w:pPr>
        <w:pStyle w:val="P00"/>
        <w:spacing w:before="0"/>
        <w:ind w:left="0" w:right="1134"/>
        <w:rPr>
          <w:rStyle w:val="default"/>
          <w:rFonts w:ascii="FrankRuehl" w:hAnsi="FrankRuehl" w:cs="FrankRuehl"/>
          <w:noProof w:val="0"/>
          <w:vanish/>
          <w:sz w:val="20"/>
          <w:szCs w:val="20"/>
          <w:shd w:val="clear" w:color="auto" w:fill="FFFF99"/>
          <w:rtl/>
        </w:rPr>
      </w:pPr>
      <w:hyperlink r:id="rId56" w:history="1">
        <w:r w:rsidRPr="00AA037A">
          <w:rPr>
            <w:rStyle w:val="Hyperlink"/>
            <w:rFonts w:ascii="FrankRuehl" w:hAnsi="FrankRuehl" w:cs="FrankRuehl"/>
            <w:noProof w:val="0"/>
            <w:vanish/>
            <w:szCs w:val="20"/>
            <w:shd w:val="clear" w:color="auto" w:fill="FFFF99"/>
            <w:rtl/>
          </w:rPr>
          <w:t>ק"ת תשפ"א מס' 9025</w:t>
        </w:r>
      </w:hyperlink>
      <w:r w:rsidRPr="00AA037A">
        <w:rPr>
          <w:rStyle w:val="default"/>
          <w:rFonts w:ascii="FrankRuehl" w:hAnsi="FrankRuehl" w:cs="FrankRuehl"/>
          <w:noProof w:val="0"/>
          <w:vanish/>
          <w:sz w:val="20"/>
          <w:szCs w:val="20"/>
          <w:shd w:val="clear" w:color="auto" w:fill="FFFF99"/>
          <w:rtl/>
        </w:rPr>
        <w:t xml:space="preserve"> מיום 28.12.2020 עמ' 109</w:t>
      </w:r>
      <w:r w:rsidRPr="00AA037A">
        <w:rPr>
          <w:rStyle w:val="default"/>
          <w:rFonts w:ascii="FrankRuehl" w:hAnsi="FrankRuehl" w:cs="FrankRuehl" w:hint="cs"/>
          <w:noProof w:val="0"/>
          <w:vanish/>
          <w:sz w:val="20"/>
          <w:szCs w:val="20"/>
          <w:shd w:val="clear" w:color="auto" w:fill="FFFF99"/>
          <w:rtl/>
        </w:rPr>
        <w:t>4</w:t>
      </w:r>
    </w:p>
    <w:p w:rsidR="00E32A11" w:rsidRPr="00AA037A" w:rsidRDefault="00E32A11" w:rsidP="00E32A11">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החלפת סעיף קטן 22(ג)</w:t>
      </w:r>
    </w:p>
    <w:p w:rsidR="00E32A11" w:rsidRPr="00AA037A" w:rsidRDefault="00E32A11" w:rsidP="00E32A11">
      <w:pPr>
        <w:pStyle w:val="P0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noProof w:val="0"/>
          <w:vanish/>
          <w:sz w:val="20"/>
          <w:szCs w:val="20"/>
          <w:shd w:val="clear" w:color="auto" w:fill="FFFF99"/>
          <w:rtl/>
        </w:rPr>
        <w:t>הנוסח הקודם:</w:t>
      </w:r>
    </w:p>
    <w:p w:rsidR="00E32A11" w:rsidRPr="00E32A11" w:rsidRDefault="00E32A11" w:rsidP="00E32A11">
      <w:pPr>
        <w:pStyle w:val="P00"/>
        <w:spacing w:before="0"/>
        <w:ind w:left="0" w:right="1134"/>
        <w:rPr>
          <w:rStyle w:val="default"/>
          <w:rFonts w:cs="FrankRuehl"/>
          <w:strike/>
          <w:noProof w:val="0"/>
          <w:sz w:val="2"/>
          <w:szCs w:val="2"/>
          <w:rtl/>
        </w:rPr>
      </w:pPr>
      <w:r w:rsidRPr="00AA037A">
        <w:rPr>
          <w:rStyle w:val="default"/>
          <w:rFonts w:cs="FrankRuehl"/>
          <w:noProof w:val="0"/>
          <w:vanish/>
          <w:sz w:val="22"/>
          <w:szCs w:val="22"/>
          <w:shd w:val="clear" w:color="auto" w:fill="FFFF99"/>
          <w:rtl/>
        </w:rPr>
        <w:tab/>
      </w:r>
      <w:r w:rsidRPr="00AA037A">
        <w:rPr>
          <w:rStyle w:val="default"/>
          <w:rFonts w:cs="FrankRuehl"/>
          <w:strike/>
          <w:noProof w:val="0"/>
          <w:vanish/>
          <w:sz w:val="22"/>
          <w:szCs w:val="22"/>
          <w:shd w:val="clear" w:color="auto" w:fill="FFFF99"/>
          <w:rtl/>
        </w:rPr>
        <w:t>(ג)</w:t>
      </w:r>
      <w:r w:rsidRPr="00AA037A">
        <w:rPr>
          <w:rStyle w:val="default"/>
          <w:rFonts w:cs="FrankRuehl"/>
          <w:strike/>
          <w:noProof w:val="0"/>
          <w:vanish/>
          <w:sz w:val="22"/>
          <w:szCs w:val="22"/>
          <w:shd w:val="clear" w:color="auto" w:fill="FFFF99"/>
          <w:rtl/>
        </w:rPr>
        <w:tab/>
        <w:t>חשבון בנק של מועצה אזורית שבו הופקדים תשלומי הקמה למים, תשלומי הקמה לביוב, כספי קרן שיקום או כספים המיועדים לשיקום, חידוש ופיתוח מערכת מים לפי סעיף 5 לכללי ספקים מקומיים, לא ישמש אלא להפקדתם ולניהולם של אחד או יותר מסוגי התשלומים האמורים.</w:t>
      </w:r>
      <w:bookmarkEnd w:id="101"/>
    </w:p>
    <w:p w:rsidR="00E3447C" w:rsidRDefault="00E3447C" w:rsidP="0020505C">
      <w:pPr>
        <w:pStyle w:val="P00"/>
        <w:spacing w:before="72"/>
        <w:ind w:left="0" w:right="1134"/>
        <w:rPr>
          <w:rStyle w:val="default"/>
          <w:rFonts w:cs="FrankRuehl"/>
          <w:noProof w:val="0"/>
          <w:rtl/>
        </w:rPr>
      </w:pPr>
      <w:bookmarkStart w:id="102" w:name="Seif23"/>
      <w:bookmarkEnd w:id="102"/>
      <w:r>
        <w:rPr>
          <w:lang w:eastAsia="en-US"/>
        </w:rPr>
        <w:pict>
          <v:rect id="Rectangle 441" o:spid="_x0000_s2072" style="position:absolute;left:0;text-align:left;margin-left:464.5pt;margin-top:8.05pt;width:75.05pt;height:12.5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ik7AIAAGoGAAAOAAAAZHJzL2Uyb0RvYy54bWysVduO0zAQfUfiHyy/Z5O0aZNWm6I2F4S0&#10;wIqFD3ATp7FI7GC7my6If2fsNN228IBY+hCN7fH4nDkz09s3h7ZBj1QqJniM/RsPI8oLUTK+i/GX&#10;z7kTYaQ04SVpBKcxfqIKv1m9fnXbd0s6EbVoSioRBOFq2XcxrrXulq6ripq2RN2IjnI4rIRsiYal&#10;3LmlJD1Ebxt34nlztxey7KQoqFKwmw6HeGXjVxUt9MeqUlSjJsaATduvtN+t+bqrW7LcSdLVrDjC&#10;IP+AoiWMw6OnUCnRBO0l+y1UywoplKj0TSFaV1QVK6jlAGx874rNQ006arlAclR3SpP6f2GLD4/3&#10;ErEyxiFGnLQg0SdIGuG7hqIg8E2C+k4twe+hu5eGouruRPFVIS6SGvzoWkrR15SUAMv6uxcXzELB&#10;VbTt34sS4pO9FjZXh0q2JiBkAR2sJE8nSehBowI2F7OpP51hVMCRP4vCmZXMJcvxcieVfktFi4wR&#10;YwngbXDyeKc0gAfX0cW8xUXOmsaq3vCLDXAcdqgtm+E2WQIQMI2ngWQl/bHwFlmURYETTOaZE3hp&#10;6qzzJHDmuR/O0mmaJKn/06Dwg2XNypJy8+hYXn7wd/IdC30ojFOBKdGw0oQzkJTcbZNGokcC5Z3b&#10;nxEMqJy5uZcw7DFwuaLkTwJvM1k4+TwKnSAPZs4i9CLH8xebxdwLFkGaX1K6Y5y+nBLqYzyFrFnN&#10;zkBfcfO8PPdG6S/cWqZhgDSsjXHkmd/Q0qYeM15aoTVhzWCfpcLA/3Mq1vnMC4Np5IThbOoE08xz&#10;NlGeOOvEn8/DbJNssit1M1sx6uXZsJqcld8Z3uMbz5BB5LE2bcOZHht6VR+2B9vSk8nYvltRPkEL&#10;SgEtAmMQBjYYtZDfMeph+MVYfdsTSTFq3nFoYzMpR0OOxnY0CC/gaow1RoOZ6GGi7jvJdjVE9q2c&#10;XKyh1Stm29CMgQEFUDALGGiWzHH4mol5vrZez38Rq18AAAD//wMAUEsDBBQABgAIAAAAIQABBMP1&#10;3wAAAAoBAAAPAAAAZHJzL2Rvd25yZXYueG1sTI/BTsMwEETvSPyDtUhcUOs4gtKEOBVCKuJKQai5&#10;bWOTRNjryHab8Pe4J3rb0Yxm31Sb2Rp20j4MjiSIZQZMU+vUQJ2Ez4/tYg0sRCSFxpGW8KsDbOrr&#10;qwpL5SZ616dd7FgqoVCihD7GseQ8tL22GJZu1JS8b+ctxiR9x5XHKZVbw/MsW3GLA6UPPY76pdft&#10;z+5oJXBs/N162wxfr0aQf8ubKewfpLy9mZ+fgEU9x/8wnPETOtSJ6eCOpAIzEoq8SFtiMlYC2DmQ&#10;PRbpOki4FwJ4XfHLCfUfAAAA//8DAFBLAQItABQABgAIAAAAIQC2gziS/gAAAOEBAAATAAAAAAAA&#10;AAAAAAAAAAAAAABbQ29udGVudF9UeXBlc10ueG1sUEsBAi0AFAAGAAgAAAAhADj9If/WAAAAlAEA&#10;AAsAAAAAAAAAAAAAAAAALwEAAF9yZWxzLy5yZWxzUEsBAi0AFAAGAAgAAAAhAC1PWKTsAgAAagYA&#10;AA4AAAAAAAAAAAAAAAAALgIAAGRycy9lMm9Eb2MueG1sUEsBAi0AFAAGAAgAAAAhAAEEw/XfAAAA&#10;CgEAAA8AAAAAAAAAAAAAAAAARgUAAGRycy9kb3ducmV2LnhtbFBLBQYAAAAABAAEAPMAAABSBgAA&#10;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שותפים בנכס</w:t>
                  </w:r>
                </w:p>
              </w:txbxContent>
            </v:textbox>
            <w10:anchorlock/>
          </v:rect>
        </w:pict>
      </w:r>
      <w:r>
        <w:rPr>
          <w:rStyle w:val="big-number"/>
          <w:rFonts w:cs="Miriam"/>
          <w:noProof w:val="0"/>
          <w:szCs w:val="32"/>
          <w:rtl/>
        </w:rPr>
        <w:t>23</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אם לנכס יותר מבעל אחד, תהיה חובת התשלום בתשלומי הקמה על כל אחד מבעלי הנכס בשיעור יחסי לפי חלקו בנכס; אם הצרכן בנכס כולל שני יחידים או יותר, תהיה חובת התשלום בתשלומי ביוב על כל יחידי הצרכן יחד ולחוד.</w:t>
      </w:r>
    </w:p>
    <w:p w:rsidR="00E3447C" w:rsidRDefault="00E3447C" w:rsidP="0020505C">
      <w:pPr>
        <w:pStyle w:val="P00"/>
        <w:spacing w:before="72"/>
        <w:ind w:left="0" w:right="1134"/>
        <w:rPr>
          <w:rStyle w:val="default"/>
          <w:rFonts w:cs="FrankRuehl"/>
          <w:noProof w:val="0"/>
          <w:rtl/>
        </w:rPr>
      </w:pPr>
      <w:bookmarkStart w:id="103" w:name="Seif24"/>
      <w:bookmarkEnd w:id="103"/>
      <w:r>
        <w:rPr>
          <w:lang w:eastAsia="en-US"/>
        </w:rPr>
        <w:pict>
          <v:rect id="Rectangle 442" o:spid="_x0000_s2073" style="position:absolute;left:0;text-align:left;margin-left:464.5pt;margin-top:8.05pt;width:75.05pt;height:27.7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HA7AIAAGoGAAAOAAAAZHJzL2Uyb0RvYy54bWysVcGOmzAQvVfqP1i+s0AgIaAlVUJCVWnb&#10;rrrtBzhgglWwqe0s2Vb9945NyCZpD1W3OaCxPR6/N29mcvvm0DbokUrFBE+xf+NhRHkhSsZ3Kf7y&#10;OXfmGClNeEkawWmKn6jCbxavX932XUInohZNSSWCIFwlfZfiWusucV1V1LQl6kZ0lMNhJWRLNCzl&#10;zi0l6SF627gTz5u5vZBlJ0VBlYLd9XCIFzZ+VdFCf6wqRTVqUgzYtP1K+92ar7u4JclOkq5mxREG&#10;+QcULWEcHj2FWhNN0F6y30K1rJBCiUrfFKJ1RVWxgloOwMb3rtg81KSjlgskR3WnNKn/F7b48Hgv&#10;EStTPMOIkxYk+gRJI3zXUBSGE5OgvlMJ+D1099JQVN2dKL4qxEVWgx9dSin6mpISYPnG3724YBYK&#10;rqJt/16UEJ/stbC5OlSyNQEhC+hgJXk6SUIPGhWwGU8DP5hiVMBRMPWj2ErmkmS83Eml31LRImOk&#10;WAJ4G5w83iltwJBkdDFvcZGzprGqN/xiAxyHHWrLZrhNEgACpvE0kKykP2Iv3sw389AJJ7ONE3rr&#10;tbPMs9CZ5X40XQfrLFv7Pw0KP0xqVpaUm0fH8vLDv5PvWOhDYZwKTImGlSacgaTkbps1Ej0SKO/c&#10;/qwAcPLs5l7CsCkBLleU/EnorSaxk8/mkRPm4dSJI2/ueH68imdeGIfr/JLSHeP05ZRQD7pC1qxm&#10;Z6CvuHlennuj9BduLdMwQBrWpnjumd/Q0qYeN7y0QmvCmsE+S4WB/+dULPOpF4XB3ImiaeCEwcZz&#10;VvM8c5aZP5tFm1W22lypu7EVo16eDavJWfmd4T2+8QwZ6nWsTdtwpseGXtWH7cG29CQY23cryido&#10;QSmgRWAMwsAGoxbyO0Y9DL8Uq297IilGzTsObWwm5WjI0diOBuEFXE2xxmgwMz1M1H0n2a6GyL6V&#10;k4sltHrFbBuaMTCgAApmAQPNkjkOXzMxz9fW6/kvYvELAAD//wMAUEsDBBQABgAIAAAAIQAAi7Vn&#10;3wAAAAoBAAAPAAAAZHJzL2Rvd25yZXYueG1sTI/NTsMwEITvSLyDtUhcUOskUn+SxqkQUhFXCkLk&#10;to2XJCJeR7bbhLfHPcFtRzOa/abcz2YQF3K+t6wgXSYgiBure24VvL8dFlsQPiBrHCyTgh/ysK9u&#10;b0ostJ34lS7H0IpYwr5ABV0IYyGlbzoy6Jd2JI7el3UGQ5SuldrhFMvNILMkWUuDPccPHY701FHz&#10;fTwbBRJr97A91P3H85Cye8nqyX+ulLq/mx93IALN4S8MV/yIDlVkOtkzay8GBXmWxy0hGusUxDWQ&#10;bPJ4nRRs0hXIqpT/J1S/AAAA//8DAFBLAQItABQABgAIAAAAIQC2gziS/gAAAOEBAAATAAAAAAAA&#10;AAAAAAAAAAAAAABbQ29udGVudF9UeXBlc10ueG1sUEsBAi0AFAAGAAgAAAAhADj9If/WAAAAlAEA&#10;AAsAAAAAAAAAAAAAAAAALwEAAF9yZWxzLy5yZWxzUEsBAi0AFAAGAAgAAAAhALSowcDsAgAAagYA&#10;AA4AAAAAAAAAAAAAAAAALgIAAGRycy9lMm9Eb2MueG1sUEsBAi0AFAAGAAgAAAAhAACLtWffAAAA&#10;CgEAAA8AAAAAAAAAAAAAAAAARgUAAGRycy9kb3ducmV2LnhtbFBLBQYAAAAABAAEAPMAAABSBgAA&#10;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מתן הנחה מתשלומי הקמה לביוב עקב קבלת מענק</w:t>
                  </w:r>
                </w:p>
              </w:txbxContent>
            </v:textbox>
            <w10:anchorlock/>
          </v:rect>
        </w:pict>
      </w:r>
      <w:r>
        <w:rPr>
          <w:rStyle w:val="big-number"/>
          <w:rFonts w:cs="Miriam"/>
          <w:noProof w:val="0"/>
          <w:szCs w:val="32"/>
          <w:rtl/>
        </w:rPr>
        <w:t>24</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מועצה אזורית שהמינהל לפיתוח תשתיות ביוב ברשות הממשלתית (בסעיף זה – המילת"ב) אישר לה מענק השתתפות בהקמת מערכת ביוב המיועד לפי טיבו להעניק הטבה לבעלי נכסים באזורים מסוימים שבתחום המועצה האזורית, בין נכסים למגורים ובין שאינם למגורים (בסעיף זה – מענק), תיתן לבעלי נכסים כאמור הנחה מתשלומי ההקמה לביוב בשל כל שלבי מערכת הביוב או חלקם, לפי האמור בסעיף זה, אלא אם כן אותו מענק כבר הובא בחשבון לצורך קביעת תעריפי תשלומי ההקמה לביוב של אותה מועצה אזורית הנקובים בתוספת השנייה.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התנאים למתן ההנחה, התקופה שבמהלכה תוענק ההנחה, סוגי הנכסים ועילות החיוב שלגביהם תינתן ההנחה, שלבי מערכת הביוב שבשלהם תינתן ההנחה ושיעור ההנחה יהיו לפי התוספת השתיים עשרה.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מועצה אזורית שקיבלה מענק ולא תיתן לפיו הנחה לבעלי הנכסים מהטעם שהובא בחשבון בעת קביעת תעריפי ההקמה לביוב כאמור בסעיף קטן (א) תמסור הודעה על כך לרשות הממשלתית בתוך 30 ימים מהודעת המילת"ב על אישור המענק.</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זולת אם נמסרה הודעה לפי סעיף קטן (ג), המועצה האזורית תעביר לרשות הממשלתית, בתוך 30 ימים מהודעת המילת"ב על אישור מענק כאמור בסעיף קטן (א), הודעה שבה יפורטו האזורים המסוימים שבתחומם תחול ההנחה, התקופה שבמהלכה תינתן ההנחה, סוגי הנכסים ועילות החיוב שבשלהם תינתן ההנחה ושיעור ההנחה שחושב כאמור בסעיף קטן (ב), וכן תפרסם הודעה זו באתר האינטרנט של המועצה האזורית.</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(ה)</w:t>
      </w:r>
      <w:r>
        <w:rPr>
          <w:rStyle w:val="default"/>
          <w:rFonts w:cs="FrankRuehl"/>
          <w:noProof w:val="0"/>
          <w:rtl/>
        </w:rPr>
        <w:tab/>
        <w:t>"אזורים מסוימים" לעניין סעיף זה יכול שיהיו יישובים מסוימים בתחום המועצה, או שכונה או שכונות מסוימות בתחום המועצה, או אזור מסוים בתחום המועצה המצוי מחוץ לתחום יישוב, או כל שטח מסוים שהמענק מיועד לתת הטבה לבעלי הנכסים שבו לפי החלטת המילת"ב.</w:t>
      </w:r>
    </w:p>
    <w:p w:rsidR="00470919" w:rsidRDefault="00470919" w:rsidP="00470919">
      <w:pPr>
        <w:pStyle w:val="P00"/>
        <w:spacing w:before="72"/>
        <w:ind w:left="0" w:right="1134"/>
        <w:rPr>
          <w:rStyle w:val="default"/>
          <w:rFonts w:cs="FrankRuehl"/>
          <w:noProof w:val="0"/>
          <w:rtl/>
        </w:rPr>
      </w:pPr>
      <w:bookmarkStart w:id="104" w:name="Seif30"/>
      <w:bookmarkEnd w:id="104"/>
      <w:r>
        <w:rPr>
          <w:lang w:eastAsia="en-US"/>
        </w:rPr>
        <w:pict>
          <v:rect id="_x0000_s2084" style="position:absolute;left:0;text-align:left;margin-left:464.5pt;margin-top:8.05pt;width:75.05pt;height:46.4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HA7AIAAGoGAAAOAAAAZHJzL2Uyb0RvYy54bWysVcGOmzAQvVfqP1i+s0AgIaAlVUJCVWnb&#10;rrrtBzhgglWwqe0s2Vb9945NyCZpD1W3OaCxPR6/N29mcvvm0DbokUrFBE+xf+NhRHkhSsZ3Kf7y&#10;OXfmGClNeEkawWmKn6jCbxavX932XUInohZNSSWCIFwlfZfiWusucV1V1LQl6kZ0lMNhJWRLNCzl&#10;zi0l6SF627gTz5u5vZBlJ0VBlYLd9XCIFzZ+VdFCf6wqRTVqUgzYtP1K+92ar7u4JclOkq5mxREG&#10;+QcULWEcHj2FWhNN0F6y30K1rJBCiUrfFKJ1RVWxgloOwMb3rtg81KSjlgskR3WnNKn/F7b48Hgv&#10;EStTPMOIkxYk+gRJI3zXUBSGE5OgvlMJ+D1099JQVN2dKL4qxEVWgx9dSin6mpISYPnG3724YBYK&#10;rqJt/16UEJ/stbC5OlSyNQEhC+hgJXk6SUIPGhWwGU8DP5hiVMBRMPWj2ErmkmS83Eml31LRImOk&#10;WAJ4G5w83iltwJBkdDFvcZGzprGqN/xiAxyHHWrLZrhNEgACpvE0kKykP2Iv3sw389AJJ7ONE3rr&#10;tbPMs9CZ5X40XQfrLFv7Pw0KP0xqVpaUm0fH8vLDv5PvWOhDYZwKTImGlSacgaTkbps1Ej0SKO/c&#10;/qwAcPLs5l7CsCkBLleU/EnorSaxk8/mkRPm4dSJI2/ueH68imdeGIfr/JLSHeP05ZRQD7pC1qxm&#10;Z6CvuHlennuj9BduLdMwQBrWpnjumd/Q0qYeN7y0QmvCmsE+S4WB/+dULPOpF4XB3ImiaeCEwcZz&#10;VvM8c5aZP5tFm1W22lypu7EVo16eDavJWfmd4T2+8QwZ6nWsTdtwpseGXtWH7cG29CQY23cryido&#10;QSmgRWAMwsAGoxbyO0Y9DL8Uq297IilGzTsObWwm5WjI0diOBuEFXE2xxmgwMz1M1H0n2a6GyL6V&#10;k4sltHrFbBuaMTCgAApmAQPNkjkOXzMxz9fW6/kvYvELAAD//wMAUEsDBBQABgAIAAAAIQAAi7Vn&#10;3wAAAAoBAAAPAAAAZHJzL2Rvd25yZXYueG1sTI/NTsMwEITvSLyDtUhcUOskUn+SxqkQUhFXCkLk&#10;to2XJCJeR7bbhLfHPcFtRzOa/abcz2YQF3K+t6wgXSYgiBure24VvL8dFlsQPiBrHCyTgh/ysK9u&#10;b0ostJ34lS7H0IpYwr5ABV0IYyGlbzoy6Jd2JI7el3UGQ5SuldrhFMvNILMkWUuDPccPHY701FHz&#10;fTwbBRJr97A91P3H85Cye8nqyX+ulLq/mx93IALN4S8MV/yIDlVkOtkzay8GBXmWxy0hGusUxDWQ&#10;bPJ4nRRs0hXIqpT/J1S/AAAA//8DAFBLAQItABQABgAIAAAAIQC2gziS/gAAAOEBAAATAAAAAAAA&#10;AAAAAAAAAAAAAABbQ29udGVudF9UeXBlc10ueG1sUEsBAi0AFAAGAAgAAAAhADj9If/WAAAAlAEA&#10;AAsAAAAAAAAAAAAAAAAALwEAAF9yZWxzLy5yZWxzUEsBAi0AFAAGAAgAAAAhALSowcDsAgAAagYA&#10;AA4AAAAAAAAAAAAAAAAALgIAAGRycy9lMm9Eb2MueG1sUEsBAi0AFAAGAAgAAAAhAACLtWffAAAA&#10;CgEAAA8AAAAAAAAAAAAAAAAARgUAAGRycy9kb3ducmV2LnhtbFBLBQYAAAAABAAEAPMAAABSBgAA&#10;AAA=&#10;" o:allowincell="f" filled="f" stroked="f" strokecolor="lime" strokeweight=".25pt">
            <v:textbox inset="0,0,0,0">
              <w:txbxContent>
                <w:p w:rsidR="00470919" w:rsidRDefault="00470919" w:rsidP="00470919">
                  <w:pPr>
                    <w:spacing w:line="160" w:lineRule="exact"/>
                    <w:jc w:val="left"/>
                    <w:rPr>
                      <w:rFonts w:cs="Miriam"/>
                      <w:noProof/>
                      <w:sz w:val="18"/>
                      <w:szCs w:val="18"/>
                      <w:rtl/>
                    </w:rPr>
                  </w:pPr>
                  <w:r>
                    <w:rPr>
                      <w:rFonts w:cs="Miriam"/>
                      <w:sz w:val="18"/>
                      <w:szCs w:val="18"/>
                      <w:rtl/>
                    </w:rPr>
                    <w:t xml:space="preserve">מתן הנחה מתשלומי הקמה </w:t>
                  </w:r>
                  <w:r>
                    <w:rPr>
                      <w:rFonts w:cs="Miriam" w:hint="cs"/>
                      <w:sz w:val="18"/>
                      <w:szCs w:val="18"/>
                      <w:rtl/>
                    </w:rPr>
                    <w:t>בשל קבלת מערכת מים או מערכת ביוב קיימות</w:t>
                  </w:r>
                </w:p>
                <w:p w:rsidR="002B57CF" w:rsidRDefault="002B57CF" w:rsidP="00470919">
                  <w:pPr>
                    <w:spacing w:line="160" w:lineRule="exact"/>
                    <w:jc w:val="left"/>
                    <w:rPr>
                      <w:rFonts w:cs="Miriam"/>
                      <w:noProof/>
                      <w:sz w:val="18"/>
                      <w:szCs w:val="18"/>
                      <w:rtl/>
                    </w:rPr>
                  </w:pPr>
                  <w:r>
                    <w:rPr>
                      <w:rFonts w:cs="Miriam" w:hint="cs"/>
                      <w:noProof/>
                      <w:sz w:val="18"/>
                      <w:szCs w:val="18"/>
                      <w:rtl/>
                    </w:rPr>
                    <w:t>כללים (מס' 2) תשע"ט-2019</w:t>
                  </w:r>
                </w:p>
              </w:txbxContent>
            </v:textbox>
            <w10:anchorlock/>
          </v:rect>
        </w:pict>
      </w:r>
      <w:r>
        <w:rPr>
          <w:rStyle w:val="big-number"/>
          <w:rFonts w:cs="Miriam"/>
          <w:noProof w:val="0"/>
          <w:szCs w:val="32"/>
          <w:rtl/>
        </w:rPr>
        <w:t>24</w:t>
      </w:r>
      <w:r>
        <w:rPr>
          <w:rStyle w:val="default"/>
          <w:rFonts w:cs="FrankRuehl" w:hint="cs"/>
          <w:noProof w:val="0"/>
          <w:rtl/>
        </w:rPr>
        <w:t>א</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r>
      <w:r>
        <w:rPr>
          <w:rStyle w:val="default"/>
          <w:rFonts w:cs="FrankRuehl" w:hint="cs"/>
          <w:noProof w:val="0"/>
          <w:rtl/>
        </w:rPr>
        <w:t xml:space="preserve">בסעיף זה </w:t>
      </w:r>
      <w:r>
        <w:rPr>
          <w:rStyle w:val="default"/>
          <w:rFonts w:cs="FrankRuehl"/>
          <w:noProof w:val="0"/>
          <w:rtl/>
        </w:rPr>
        <w:t>–</w:t>
      </w:r>
    </w:p>
    <w:p w:rsidR="00470919" w:rsidRDefault="0047091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w:t>
      </w:r>
      <w:r w:rsidR="002B57CF">
        <w:rPr>
          <w:rStyle w:val="default"/>
          <w:rFonts w:cs="FrankRuehl" w:hint="cs"/>
          <w:noProof w:val="0"/>
          <w:rtl/>
        </w:rPr>
        <w:t>ה</w:t>
      </w:r>
      <w:r>
        <w:rPr>
          <w:rStyle w:val="default"/>
          <w:rFonts w:cs="FrankRuehl" w:hint="cs"/>
          <w:noProof w:val="0"/>
          <w:rtl/>
        </w:rPr>
        <w:t xml:space="preserve">יישוב הנקלט" </w:t>
      </w:r>
      <w:r>
        <w:rPr>
          <w:rStyle w:val="default"/>
          <w:rFonts w:cs="FrankRuehl"/>
          <w:noProof w:val="0"/>
          <w:rtl/>
        </w:rPr>
        <w:t>–</w:t>
      </w:r>
      <w:r>
        <w:rPr>
          <w:rStyle w:val="default"/>
          <w:rFonts w:cs="FrankRuehl" w:hint="cs"/>
          <w:noProof w:val="0"/>
          <w:rtl/>
        </w:rPr>
        <w:t xml:space="preserve"> יישוב או מתחם פיתוח בתחום המועצה האזורית;</w:t>
      </w:r>
    </w:p>
    <w:p w:rsidR="00470919" w:rsidRDefault="0047091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"התשתיות הקיימות" </w:t>
      </w:r>
      <w:r>
        <w:rPr>
          <w:rStyle w:val="default"/>
          <w:rFonts w:cs="FrankRuehl"/>
          <w:noProof w:val="0"/>
          <w:rtl/>
        </w:rPr>
        <w:t>–</w:t>
      </w:r>
      <w:r>
        <w:rPr>
          <w:rStyle w:val="default"/>
          <w:rFonts w:cs="FrankRuehl" w:hint="cs"/>
          <w:noProof w:val="0"/>
          <w:rtl/>
        </w:rPr>
        <w:t xml:space="preserve"> מערכת המים הקיימת ומערכת הביוב הקיימת של היישוב הנקלט;</w:t>
      </w:r>
    </w:p>
    <w:p w:rsidR="00470919" w:rsidRDefault="0047091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"אומדן ההכנסות" </w:t>
      </w:r>
      <w:r>
        <w:rPr>
          <w:rStyle w:val="default"/>
          <w:rFonts w:cs="FrankRuehl"/>
          <w:noProof w:val="0"/>
          <w:rtl/>
        </w:rPr>
        <w:t>–</w:t>
      </w:r>
      <w:r>
        <w:rPr>
          <w:rStyle w:val="default"/>
          <w:rFonts w:cs="FrankRuehl" w:hint="cs"/>
          <w:noProof w:val="0"/>
          <w:rtl/>
        </w:rPr>
        <w:t xml:space="preserve"> ההכנסות מתשלומי ההקמה למים או לביב ציבורי שהיו מתקבלות מבעלי הנכסים בתחום היישוב הנקלט אילו ויבו בתשלומי הקמה מלאים במועד חיבורם למערכת מים או למערכת ביוב של המועצה האזורית;</w:t>
      </w:r>
    </w:p>
    <w:p w:rsidR="00470919" w:rsidRDefault="0047091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 xml:space="preserve">"אומדן השקעות" </w:t>
      </w:r>
      <w:r>
        <w:rPr>
          <w:rStyle w:val="default"/>
          <w:rFonts w:cs="FrankRuehl"/>
          <w:noProof w:val="0"/>
          <w:rtl/>
        </w:rPr>
        <w:t>–</w:t>
      </w:r>
      <w:r>
        <w:rPr>
          <w:rStyle w:val="default"/>
          <w:rFonts w:cs="FrankRuehl" w:hint="cs"/>
          <w:noProof w:val="0"/>
          <w:rtl/>
        </w:rPr>
        <w:t xml:space="preserve"> ההשקעות שיידרשו לצורך תשלום תמורה לתשתיות הקיימות שיעברו לבעלות המועצה האזורית, אם ישולמו, ולצורך החלפת תשתיות מים וביוב ושדרוגן בתחום היישוב הנקלט לקראת החיבור האמור וכן לתקופה של חמש שנים אחריו.</w:t>
      </w:r>
    </w:p>
    <w:p w:rsidR="002B57CF" w:rsidRDefault="002B57CF" w:rsidP="002B57CF">
      <w:pPr>
        <w:pStyle w:val="P00"/>
        <w:spacing w:before="72"/>
        <w:ind w:left="0" w:right="1134"/>
        <w:rPr>
          <w:rStyle w:val="default"/>
          <w:rFonts w:cs="FrankRuehl"/>
          <w:noProof w:val="0"/>
          <w:rtl/>
        </w:rPr>
      </w:pPr>
      <w:r w:rsidRPr="00470919">
        <w:rPr>
          <w:rStyle w:val="default"/>
          <w:rFonts w:hint="cs"/>
          <w:noProof w:val="0"/>
          <w:rtl/>
        </w:rPr>
        <w:pict>
          <v:shape id="_x0000_s2099" type="#_x0000_t202" style="position:absolute;left:0;text-align:left;margin-left:465pt;margin-top:7.1pt;width:77.35pt;height:20.75pt;z-index:251655680" filled="f" stroked="f">
            <v:textbox inset="1mm,0,1mm,0">
              <w:txbxContent>
                <w:p w:rsidR="002B57CF" w:rsidRDefault="002B57CF" w:rsidP="002B57CF">
                  <w:pPr>
                    <w:spacing w:line="160" w:lineRule="exact"/>
                    <w:jc w:val="left"/>
                    <w:rPr>
                      <w:rFonts w:cs="Miriam" w:hint="cs"/>
                      <w:noProof/>
                      <w:sz w:val="18"/>
                      <w:szCs w:val="18"/>
                      <w:rtl/>
                    </w:rPr>
                  </w:pPr>
                  <w:r>
                    <w:rPr>
                      <w:rFonts w:cs="Miriam" w:hint="cs"/>
                      <w:sz w:val="18"/>
                      <w:szCs w:val="18"/>
                      <w:rtl/>
                    </w:rPr>
                    <w:t>כללים (מס' 2) תשע"ט-2019</w:t>
                  </w:r>
                </w:p>
              </w:txbxContent>
            </v:textbox>
            <w10:anchorlock/>
          </v:shape>
        </w:pict>
      </w:r>
      <w:r w:rsidRPr="00371EF8">
        <w:rPr>
          <w:rStyle w:val="default"/>
          <w:rFonts w:cs="FrankRuehl" w:hint="cs"/>
          <w:noProof w:val="0"/>
          <w:rtl/>
        </w:rPr>
        <w:tab/>
      </w:r>
      <w:r w:rsidRPr="002B57CF">
        <w:rPr>
          <w:rStyle w:val="default"/>
          <w:rFonts w:cs="FrankRuehl" w:hint="cs"/>
          <w:noProof w:val="0"/>
          <w:rtl/>
        </w:rPr>
        <w:t>(</w:t>
      </w:r>
      <w:r w:rsidRPr="002B57CF">
        <w:rPr>
          <w:rStyle w:val="default"/>
          <w:rFonts w:cs="FrankRuehl"/>
          <w:noProof w:val="0"/>
          <w:rtl/>
        </w:rPr>
        <w:t>ב)</w:t>
      </w:r>
      <w:r w:rsidRPr="002B57CF">
        <w:rPr>
          <w:rStyle w:val="default"/>
          <w:rFonts w:cs="FrankRuehl"/>
          <w:noProof w:val="0"/>
          <w:rtl/>
        </w:rPr>
        <w:tab/>
      </w:r>
      <w:r w:rsidRPr="002B57CF">
        <w:rPr>
          <w:rStyle w:val="default"/>
          <w:rFonts w:cs="FrankRuehl" w:hint="cs"/>
          <w:noProof w:val="0"/>
          <w:rtl/>
        </w:rPr>
        <w:t>על אף האמור בסעיף 8(ד)(2),</w:t>
      </w:r>
      <w:r w:rsidRPr="002B57CF">
        <w:rPr>
          <w:rStyle w:val="default"/>
          <w:rFonts w:cs="FrankRuehl" w:hint="cs"/>
          <w:noProof w:val="0"/>
          <w:sz w:val="22"/>
          <w:szCs w:val="22"/>
          <w:rtl/>
        </w:rPr>
        <w:t xml:space="preserve"> </w:t>
      </w:r>
      <w:r w:rsidRPr="002B57CF">
        <w:rPr>
          <w:rStyle w:val="default"/>
          <w:rFonts w:cs="FrankRuehl" w:hint="cs"/>
          <w:noProof w:val="0"/>
          <w:rtl/>
        </w:rPr>
        <w:t>מועצה אזורית שמתחילה לספק מים או שירותי ביוב לצרכנים בתוך תחום היישוב הנקלט שקודם לכן קיבלו מים מגורם אחר או קיבלו שירותי ביוב מגורם אחר או שסיפקו לעצמם שירותי ביוב כאמור, לפי העניין, ושמקבלת לבעלותה את התשתיות הקיימות כדי שייכללו במערכת מים או במערכת ביוב של המועצה האזורית וישמשו אותה בפועל לצורך אספקת מים או שירותי ביוב לצרכנים כאמור, תיתן לבעלי נכסים בתחום היישוב הנקלט שיחוברו למערכת מים או למערכת ביוב של המועצה האזורית הנחה מתשלומי ההקמה למים או מתשלומי ההקמה לביוב, לפי העניין, לפי סעיף זה</w:t>
      </w:r>
      <w:r w:rsidRPr="002B57CF">
        <w:rPr>
          <w:rStyle w:val="default"/>
          <w:rFonts w:cs="FrankRuehl"/>
          <w:noProof w:val="0"/>
          <w:rtl/>
        </w:rPr>
        <w:t>.</w:t>
      </w:r>
    </w:p>
    <w:p w:rsidR="00470919" w:rsidRDefault="0047091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(ג)</w:t>
      </w:r>
      <w:r>
        <w:rPr>
          <w:rStyle w:val="default"/>
          <w:rFonts w:cs="FrankRuehl"/>
          <w:noProof w:val="0"/>
          <w:rtl/>
        </w:rPr>
        <w:tab/>
      </w:r>
      <w:r>
        <w:rPr>
          <w:rStyle w:val="default"/>
          <w:rFonts w:cs="FrankRuehl" w:hint="cs"/>
          <w:noProof w:val="0"/>
          <w:rtl/>
        </w:rPr>
        <w:t>המועצה האזורית תבחן את אומדן ההכנסות, לעומת אומדן ההשקעות; עלה אומדן ההכנסות על אומדן ההשקעות, תעניק המועצה האזורית הנחה ששיעורה באחוזים יחושב כהפרש שבין אומדן ההכנסות לאומדן ההשקעות, מחולק באומדן ההכנסות ומוכפל במאה.</w:t>
      </w:r>
    </w:p>
    <w:p w:rsidR="00470919" w:rsidRDefault="0047091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(ד)</w:t>
      </w:r>
      <w:r>
        <w:rPr>
          <w:rStyle w:val="default"/>
          <w:rFonts w:cs="FrankRuehl"/>
          <w:noProof w:val="0"/>
          <w:rtl/>
        </w:rPr>
        <w:tab/>
      </w:r>
      <w:r w:rsidR="00A85E99">
        <w:rPr>
          <w:rStyle w:val="default"/>
          <w:rFonts w:cs="FrankRuehl" w:hint="cs"/>
          <w:noProof w:val="0"/>
          <w:rtl/>
        </w:rPr>
        <w:t>ההנחה תינתן רק לגבי שטח הקרקע בנכס, בנייה קיימת בנכס ובנייה חדשה בנכס שבנייתה תחל בתוך התקופה שנכללה באומדן ההשקעות לפי סעיף קטן (ג); לעניין תשלומי הקמה לביוב תינתן ההנחה לגבי שלב הביב הציבורי בלבד.</w:t>
      </w:r>
    </w:p>
    <w:p w:rsidR="00A85E99" w:rsidRDefault="00A85E99"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(ה)</w:t>
      </w:r>
      <w:r>
        <w:rPr>
          <w:rStyle w:val="default"/>
          <w:rFonts w:cs="FrankRuehl"/>
          <w:noProof w:val="0"/>
          <w:rtl/>
        </w:rPr>
        <w:tab/>
      </w:r>
      <w:r w:rsidR="00711969">
        <w:rPr>
          <w:rStyle w:val="default"/>
          <w:rFonts w:cs="FrankRuehl" w:hint="cs"/>
          <w:noProof w:val="0"/>
          <w:rtl/>
        </w:rPr>
        <w:t>המועצה האזורית תעביר לרשות הממשלתית, מיד לאחר עריכת אומדן ההכנסות ואומדן ההשקעות, ולא יאוחר משנה ממועד החיבור הראשון של נכס בתחום היישוב הנקלט למערכת מים או למערכת ביוב של המועצה האזורית, הודעה שבה יפורטו היישוב הנקלט שבתחומו תחול ההנחה</w:t>
      </w:r>
      <w:r w:rsidR="004054E2">
        <w:rPr>
          <w:rStyle w:val="default"/>
          <w:rFonts w:cs="FrankRuehl" w:hint="cs"/>
          <w:noProof w:val="0"/>
          <w:rtl/>
        </w:rPr>
        <w:t xml:space="preserve"> ושיעור ההנחה שחושב כאמור בסעיף קטן (ג), תצרף להודעתה את אומדן ההכנסות ואת אומדן ההשקעות, ותפרסמה באתר האינטרנט של המועצה האזורית.</w:t>
      </w:r>
    </w:p>
    <w:p w:rsidR="004054E2" w:rsidRDefault="004054E2" w:rsidP="00470919">
      <w:pPr>
        <w:pStyle w:val="P00"/>
        <w:spacing w:before="72"/>
        <w:ind w:left="0" w:right="1134"/>
        <w:rPr>
          <w:rStyle w:val="default"/>
          <w:rFonts w:cs="FrankRuehl"/>
          <w:noProof w:val="0"/>
          <w:rtl/>
        </w:rPr>
      </w:pPr>
      <w:r>
        <w:rPr>
          <w:rStyle w:val="default"/>
          <w:rFonts w:cs="FrankRuehl"/>
          <w:noProof w:val="0"/>
          <w:rtl/>
        </w:rPr>
        <w:tab/>
      </w:r>
      <w:r>
        <w:rPr>
          <w:rStyle w:val="default"/>
          <w:rFonts w:cs="FrankRuehl" w:hint="cs"/>
          <w:noProof w:val="0"/>
          <w:rtl/>
        </w:rPr>
        <w:t>(ו)</w:t>
      </w:r>
      <w:r>
        <w:rPr>
          <w:rStyle w:val="default"/>
          <w:rFonts w:cs="FrankRuehl"/>
          <w:noProof w:val="0"/>
          <w:rtl/>
        </w:rPr>
        <w:tab/>
      </w:r>
      <w:r w:rsidR="008B17D3">
        <w:rPr>
          <w:rStyle w:val="default"/>
          <w:rFonts w:cs="FrankRuehl" w:hint="cs"/>
          <w:noProof w:val="0"/>
          <w:rtl/>
        </w:rPr>
        <w:t>החלה המועצה האזורית לספק מים או שירותי ביוב לצרכנים בתוך היישוב הנקלט לפני שמסרה הודעה כאמור בסעיף קטן (ה), רשאית המועצה האזורית לפעול באחת מהדרכים שלהלן, ובלבד שתודיע לבעלי הנכסים בתחום היישוב הנקלט על אופן הפעולה שבחרה בסמוך לאחר חיבורם למערכת המים או למערכת הביוב של המועצה:</w:t>
      </w:r>
    </w:p>
    <w:p w:rsidR="008B17D3" w:rsidRDefault="008B17D3" w:rsidP="008B17D3">
      <w:pPr>
        <w:pStyle w:val="P00"/>
        <w:spacing w:before="72"/>
        <w:ind w:left="1021"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לגבות תשלומי הקמה מלאים מבעלי הנכסים בתחום היישוב הנקלט שנכסיהם חוברו למערכת המים או למערכת הביוב של המועצה האזורית, ולהשיב למי ששילמו כאמור, לא יאוחר מ-30 ימים ממועד מסירת ההודעה כאמור בסעיף קטן (ה), את הסכום שהיו זכאים לקבלו כהנחה;</w:t>
      </w:r>
    </w:p>
    <w:p w:rsidR="008B17D3" w:rsidRDefault="008B17D3" w:rsidP="008B17D3">
      <w:pPr>
        <w:pStyle w:val="P00"/>
        <w:spacing w:before="72"/>
        <w:ind w:left="1021"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לגבות על חשבון תשלומי ההקמה כאמור תשלום חלקי, ולהשיב למי ששילמו כאמור, לא יאוחר מ-30 ימים ממועד מסירת ההודעה כאמור בסעיף קטן (ה), את הסכום שהיו זכאים לקבלו כהנחה ולא קיבלו במסגרת החיוב החלקי, או לחייב בתוך אותו מועד את מי ששילמו כאמור בסכום שנותרו חייבים בו, לפי העניין;</w:t>
      </w:r>
    </w:p>
    <w:p w:rsidR="008B17D3" w:rsidRDefault="008B17D3" w:rsidP="008B17D3">
      <w:pPr>
        <w:pStyle w:val="P00"/>
        <w:spacing w:before="72"/>
        <w:ind w:left="1021" w:right="1134"/>
        <w:rPr>
          <w:rStyle w:val="default"/>
          <w:rFonts w:cs="FrankRuehl"/>
          <w:noProof w:val="0"/>
          <w:rtl/>
        </w:rPr>
      </w:pPr>
      <w:r>
        <w:rPr>
          <w:rStyle w:val="default"/>
          <w:rFonts w:cs="FrankRuehl" w:hint="cs"/>
          <w:noProof w:val="0"/>
          <w:rtl/>
        </w:rPr>
        <w:t>(3)</w:t>
      </w:r>
      <w:r>
        <w:rPr>
          <w:rStyle w:val="default"/>
          <w:rFonts w:cs="FrankRuehl"/>
          <w:noProof w:val="0"/>
          <w:rtl/>
        </w:rPr>
        <w:tab/>
      </w:r>
      <w:r>
        <w:rPr>
          <w:rStyle w:val="default"/>
          <w:rFonts w:cs="FrankRuehl" w:hint="cs"/>
          <w:noProof w:val="0"/>
          <w:rtl/>
        </w:rPr>
        <w:t>לדחות את מועד החיוב בתשלומי ההקמה ל-30 ימים ממועד מסירת ההודעה כאמור בסעיף קטן (ה), ובלבד שלא תחלוף יותר משנה ממועד החיבור למערכת המים או למערכת הביוב של המועצה האזורית עד למועד החיוב כאמור; חיוב במועד נדחה כאמור יימסר למי שהוא בעל הנכס במועד החיוב;</w:t>
      </w:r>
    </w:p>
    <w:p w:rsidR="008B17D3" w:rsidRDefault="008B17D3" w:rsidP="008B17D3">
      <w:pPr>
        <w:pStyle w:val="P00"/>
        <w:spacing w:before="72"/>
        <w:ind w:left="1021" w:right="1134"/>
        <w:rPr>
          <w:rStyle w:val="default"/>
          <w:rFonts w:cs="FrankRuehl"/>
          <w:noProof w:val="0"/>
          <w:rtl/>
        </w:rPr>
      </w:pPr>
      <w:r>
        <w:rPr>
          <w:rStyle w:val="default"/>
          <w:rFonts w:cs="FrankRuehl" w:hint="cs"/>
          <w:noProof w:val="0"/>
          <w:rtl/>
        </w:rPr>
        <w:t>(4)</w:t>
      </w:r>
      <w:r>
        <w:rPr>
          <w:rStyle w:val="default"/>
          <w:rFonts w:cs="FrankRuehl"/>
          <w:noProof w:val="0"/>
          <w:rtl/>
        </w:rPr>
        <w:tab/>
      </w:r>
      <w:r>
        <w:rPr>
          <w:rStyle w:val="default"/>
          <w:rFonts w:cs="FrankRuehl" w:hint="cs"/>
          <w:noProof w:val="0"/>
          <w:rtl/>
        </w:rPr>
        <w:t>סכומים שיש להשיבם או לחייבם כהפרש לפי פסקאות (1) או 02) ישולמו בתוספת הפרשי הצמדה למדד ממועד התשלום עד מועד ההשבה או התשלום; סכומים שיש להשיבם כאמור ולא הושבו בתום 13 חודשים ממועד חיבורו של נכס למערכת מים או למערכת ביוב של המועצה האזורית, לפי העניין, יראום החל מתום 13 חודשים כאמור כתשלום יתר ויחול סעיף 19, ולעניין סעיף 35 לכללי אמות המידה יראו את המועד שבו הפך הסכום לתשלום יתר כמועד ההחזר.</w:t>
      </w:r>
    </w:p>
    <w:p w:rsidR="00470919" w:rsidRPr="00AA037A" w:rsidRDefault="00470919" w:rsidP="00470919">
      <w:pPr>
        <w:pStyle w:val="P00"/>
        <w:spacing w:before="0"/>
        <w:ind w:left="0" w:right="1134"/>
        <w:rPr>
          <w:rStyle w:val="default"/>
          <w:rFonts w:cs="FrankRuehl"/>
          <w:noProof w:val="0"/>
          <w:vanish/>
          <w:color w:val="FF0000"/>
          <w:sz w:val="20"/>
          <w:szCs w:val="20"/>
          <w:shd w:val="clear" w:color="auto" w:fill="FFFF99"/>
          <w:rtl/>
        </w:rPr>
      </w:pPr>
      <w:bookmarkStart w:id="105" w:name="Rov131"/>
      <w:r w:rsidRPr="00AA037A">
        <w:rPr>
          <w:rStyle w:val="default"/>
          <w:rFonts w:cs="FrankRuehl" w:hint="cs"/>
          <w:noProof w:val="0"/>
          <w:vanish/>
          <w:color w:val="FF0000"/>
          <w:sz w:val="20"/>
          <w:szCs w:val="20"/>
          <w:shd w:val="clear" w:color="auto" w:fill="FFFF99"/>
          <w:rtl/>
        </w:rPr>
        <w:t>מיום 1.1.2019</w:t>
      </w:r>
    </w:p>
    <w:p w:rsidR="00470919" w:rsidRPr="00AA037A" w:rsidRDefault="00470919" w:rsidP="00470919">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470919" w:rsidRPr="00AA037A" w:rsidRDefault="00470919" w:rsidP="00470919">
      <w:pPr>
        <w:pStyle w:val="P00"/>
        <w:spacing w:before="0"/>
        <w:ind w:left="0" w:right="1134"/>
        <w:rPr>
          <w:rStyle w:val="default"/>
          <w:rFonts w:cs="FrankRuehl"/>
          <w:noProof w:val="0"/>
          <w:vanish/>
          <w:sz w:val="20"/>
          <w:szCs w:val="20"/>
          <w:shd w:val="clear" w:color="auto" w:fill="FFFF99"/>
          <w:rtl/>
        </w:rPr>
      </w:pPr>
      <w:hyperlink r:id="rId57"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1638</w:t>
      </w:r>
    </w:p>
    <w:p w:rsidR="00470919" w:rsidRPr="00AA037A" w:rsidRDefault="00470919" w:rsidP="008B17D3">
      <w:pPr>
        <w:pStyle w:val="P00"/>
        <w:spacing w:before="0"/>
        <w:ind w:left="0" w:right="1134"/>
        <w:rPr>
          <w:rStyle w:val="default"/>
          <w:rFonts w:cs="FrankRuehl"/>
          <w:b/>
          <w:bCs/>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הוספת סעיף 24א</w:t>
      </w:r>
    </w:p>
    <w:p w:rsidR="00954E8C" w:rsidRPr="00AA037A" w:rsidRDefault="00954E8C" w:rsidP="008B17D3">
      <w:pPr>
        <w:pStyle w:val="P00"/>
        <w:spacing w:before="0"/>
        <w:ind w:left="0" w:right="1134"/>
        <w:rPr>
          <w:rStyle w:val="default"/>
          <w:rFonts w:cs="FrankRuehl"/>
          <w:noProof w:val="0"/>
          <w:vanish/>
          <w:sz w:val="20"/>
          <w:szCs w:val="20"/>
          <w:shd w:val="clear" w:color="auto" w:fill="FFFF99"/>
          <w:rtl/>
        </w:rPr>
      </w:pPr>
    </w:p>
    <w:p w:rsidR="00954E8C" w:rsidRPr="00AA037A" w:rsidRDefault="00954E8C" w:rsidP="00954E8C">
      <w:pPr>
        <w:pStyle w:val="P00"/>
        <w:tabs>
          <w:tab w:val="clear" w:pos="1021"/>
          <w:tab w:val="left" w:pos="1134"/>
        </w:tabs>
        <w:spacing w:before="0"/>
        <w:ind w:left="0" w:right="1134"/>
        <w:rPr>
          <w:rStyle w:val="default"/>
          <w:rFonts w:cs="FrankRuehl"/>
          <w:noProof w:val="0"/>
          <w:vanish/>
          <w:color w:val="FF0000"/>
          <w:sz w:val="20"/>
          <w:szCs w:val="20"/>
          <w:shd w:val="clear" w:color="auto" w:fill="FFFF99"/>
          <w:rtl/>
        </w:rPr>
      </w:pPr>
      <w:r w:rsidRPr="00AA037A">
        <w:rPr>
          <w:rFonts w:cs="FrankRuehl" w:hint="cs"/>
          <w:noProof w:val="0"/>
          <w:vanish/>
          <w:color w:val="FF0000"/>
          <w:sz w:val="14"/>
          <w:szCs w:val="20"/>
          <w:shd w:val="clear" w:color="auto" w:fill="FFFF99"/>
          <w:rtl/>
        </w:rPr>
        <w:t>מיום 1.7.2019</w:t>
      </w:r>
    </w:p>
    <w:p w:rsidR="00954E8C" w:rsidRPr="00AA037A" w:rsidRDefault="00954E8C" w:rsidP="00954E8C">
      <w:pPr>
        <w:pStyle w:val="P00"/>
        <w:tabs>
          <w:tab w:val="clear" w:pos="1021"/>
          <w:tab w:val="left" w:pos="1134"/>
        </w:tabs>
        <w:spacing w:before="0"/>
        <w:ind w:left="0" w:right="1134"/>
        <w:rPr>
          <w:rStyle w:val="default"/>
          <w:rFonts w:cs="FrankRuehl"/>
          <w:noProof w:val="0"/>
          <w:vanish/>
          <w:sz w:val="20"/>
          <w:szCs w:val="20"/>
          <w:shd w:val="clear" w:color="auto" w:fill="FFFF99"/>
          <w:rtl/>
        </w:rPr>
      </w:pPr>
      <w:r w:rsidRPr="00AA037A">
        <w:rPr>
          <w:rFonts w:cs="FrankRuehl" w:hint="cs"/>
          <w:b/>
          <w:bCs/>
          <w:noProof w:val="0"/>
          <w:vanish/>
          <w:sz w:val="14"/>
          <w:szCs w:val="20"/>
          <w:shd w:val="clear" w:color="auto" w:fill="FFFF99"/>
          <w:rtl/>
        </w:rPr>
        <w:t>כללים (מס' 2) תשע"ט-2019</w:t>
      </w:r>
    </w:p>
    <w:p w:rsidR="00954E8C" w:rsidRPr="00AA037A" w:rsidRDefault="00954E8C" w:rsidP="00954E8C">
      <w:pPr>
        <w:pStyle w:val="P00"/>
        <w:tabs>
          <w:tab w:val="clear" w:pos="1021"/>
          <w:tab w:val="left" w:pos="1134"/>
        </w:tabs>
        <w:spacing w:before="0"/>
        <w:ind w:left="0" w:right="1134"/>
        <w:rPr>
          <w:rStyle w:val="default"/>
          <w:rFonts w:cs="FrankRuehl"/>
          <w:noProof w:val="0"/>
          <w:vanish/>
          <w:sz w:val="20"/>
          <w:szCs w:val="20"/>
          <w:shd w:val="clear" w:color="auto" w:fill="FFFF99"/>
          <w:rtl/>
        </w:rPr>
      </w:pPr>
      <w:hyperlink r:id="rId58" w:history="1">
        <w:r w:rsidRPr="00AA037A">
          <w:rPr>
            <w:rStyle w:val="Hyperlink"/>
            <w:rFonts w:cs="FrankRuehl" w:hint="cs"/>
            <w:noProof w:val="0"/>
            <w:vanish/>
            <w:sz w:val="14"/>
            <w:szCs w:val="20"/>
            <w:shd w:val="clear" w:color="auto" w:fill="FFFF99"/>
            <w:rtl/>
          </w:rPr>
          <w:t>ק"ת תשע"ט מס' 8240</w:t>
        </w:r>
      </w:hyperlink>
      <w:r w:rsidRPr="00AA037A">
        <w:rPr>
          <w:rFonts w:cs="FrankRuehl" w:hint="cs"/>
          <w:noProof w:val="0"/>
          <w:vanish/>
          <w:sz w:val="14"/>
          <w:szCs w:val="20"/>
          <w:shd w:val="clear" w:color="auto" w:fill="FFFF99"/>
          <w:rtl/>
        </w:rPr>
        <w:t xml:space="preserve"> מיום 30.6.2019 עמ' 3447</w:t>
      </w:r>
    </w:p>
    <w:p w:rsidR="00954E8C" w:rsidRPr="00AA037A" w:rsidRDefault="00954E8C" w:rsidP="00954E8C">
      <w:pPr>
        <w:pStyle w:val="P0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(א)</w:t>
      </w: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 xml:space="preserve">בסעיף זה </w:t>
      </w:r>
      <w:r w:rsidRPr="00AA037A">
        <w:rPr>
          <w:rStyle w:val="default"/>
          <w:rFonts w:cs="FrankRuehl"/>
          <w:noProof w:val="0"/>
          <w:vanish/>
          <w:sz w:val="22"/>
          <w:szCs w:val="22"/>
          <w:shd w:val="clear" w:color="auto" w:fill="FFFF99"/>
          <w:rtl/>
        </w:rPr>
        <w:t>–</w:t>
      </w:r>
    </w:p>
    <w:p w:rsidR="00954E8C" w:rsidRPr="00AA037A" w:rsidRDefault="00954E8C" w:rsidP="00954E8C">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"יישוב הנקלט"</w:t>
      </w:r>
      <w:r w:rsidRPr="00AA037A">
        <w:rPr>
          <w:rStyle w:val="default"/>
          <w:rFonts w:cs="FrankRuehl" w:hint="cs"/>
          <w:noProof w:val="0"/>
          <w:vanish/>
          <w:sz w:val="22"/>
          <w:szCs w:val="22"/>
          <w:shd w:val="clear" w:color="auto" w:fill="FFFF99"/>
          <w:rtl/>
        </w:rPr>
        <w:t xml:space="preserve"> </w:t>
      </w:r>
      <w:r w:rsidR="001236E3" w:rsidRPr="00AA037A">
        <w:rPr>
          <w:rStyle w:val="default"/>
          <w:rFonts w:cs="FrankRuehl" w:hint="cs"/>
          <w:noProof w:val="0"/>
          <w:vanish/>
          <w:sz w:val="22"/>
          <w:szCs w:val="22"/>
          <w:u w:val="single"/>
          <w:shd w:val="clear" w:color="auto" w:fill="FFFF99"/>
          <w:rtl/>
        </w:rPr>
        <w:t>"היישוב הנקלט"</w:t>
      </w:r>
      <w:r w:rsidR="001236E3" w:rsidRPr="00AA037A">
        <w:rPr>
          <w:rStyle w:val="default"/>
          <w:rFonts w:cs="FrankRuehl" w:hint="cs"/>
          <w:noProof w:val="0"/>
          <w:vanish/>
          <w:sz w:val="22"/>
          <w:szCs w:val="22"/>
          <w:shd w:val="clear" w:color="auto" w:fill="FFFF99"/>
          <w:rtl/>
        </w:rPr>
        <w:t xml:space="preserve"> </w:t>
      </w:r>
      <w:r w:rsidRPr="00AA037A">
        <w:rPr>
          <w:rStyle w:val="default"/>
          <w:rFonts w:cs="FrankRuehl"/>
          <w:noProof w:val="0"/>
          <w:vanish/>
          <w:sz w:val="22"/>
          <w:szCs w:val="22"/>
          <w:shd w:val="clear" w:color="auto" w:fill="FFFF99"/>
          <w:rtl/>
        </w:rPr>
        <w:t>–</w:t>
      </w:r>
      <w:r w:rsidRPr="00AA037A">
        <w:rPr>
          <w:rStyle w:val="default"/>
          <w:rFonts w:cs="FrankRuehl" w:hint="cs"/>
          <w:noProof w:val="0"/>
          <w:vanish/>
          <w:sz w:val="22"/>
          <w:szCs w:val="22"/>
          <w:shd w:val="clear" w:color="auto" w:fill="FFFF99"/>
          <w:rtl/>
        </w:rPr>
        <w:t xml:space="preserve"> יישוב או מתחם פיתוח בתחום המועצה האזורית;</w:t>
      </w:r>
    </w:p>
    <w:p w:rsidR="00954E8C" w:rsidRPr="00AA037A" w:rsidRDefault="00954E8C" w:rsidP="00954E8C">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 xml:space="preserve">"התשתיות הקיימות" </w:t>
      </w:r>
      <w:r w:rsidRPr="00AA037A">
        <w:rPr>
          <w:rStyle w:val="default"/>
          <w:rFonts w:cs="FrankRuehl"/>
          <w:noProof w:val="0"/>
          <w:vanish/>
          <w:sz w:val="22"/>
          <w:szCs w:val="22"/>
          <w:shd w:val="clear" w:color="auto" w:fill="FFFF99"/>
          <w:rtl/>
        </w:rPr>
        <w:t>–</w:t>
      </w:r>
      <w:r w:rsidRPr="00AA037A">
        <w:rPr>
          <w:rStyle w:val="default"/>
          <w:rFonts w:cs="FrankRuehl" w:hint="cs"/>
          <w:noProof w:val="0"/>
          <w:vanish/>
          <w:sz w:val="22"/>
          <w:szCs w:val="22"/>
          <w:shd w:val="clear" w:color="auto" w:fill="FFFF99"/>
          <w:rtl/>
        </w:rPr>
        <w:t xml:space="preserve"> מערכת המים הקיימת ומערכת הביוב הקיימת של היישוב הנקלט;</w:t>
      </w:r>
    </w:p>
    <w:p w:rsidR="00954E8C" w:rsidRPr="00AA037A" w:rsidRDefault="00954E8C" w:rsidP="00954E8C">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 xml:space="preserve">"אומדן ההכנסות" </w:t>
      </w:r>
      <w:r w:rsidRPr="00AA037A">
        <w:rPr>
          <w:rStyle w:val="default"/>
          <w:rFonts w:cs="FrankRuehl"/>
          <w:noProof w:val="0"/>
          <w:vanish/>
          <w:sz w:val="22"/>
          <w:szCs w:val="22"/>
          <w:shd w:val="clear" w:color="auto" w:fill="FFFF99"/>
          <w:rtl/>
        </w:rPr>
        <w:t>–</w:t>
      </w:r>
      <w:r w:rsidRPr="00AA037A">
        <w:rPr>
          <w:rStyle w:val="default"/>
          <w:rFonts w:cs="FrankRuehl" w:hint="cs"/>
          <w:noProof w:val="0"/>
          <w:vanish/>
          <w:sz w:val="22"/>
          <w:szCs w:val="22"/>
          <w:shd w:val="clear" w:color="auto" w:fill="FFFF99"/>
          <w:rtl/>
        </w:rPr>
        <w:t xml:space="preserve"> ההכנסות מתשלומי ההקמה למים או לביב ציבורי שהיו מתקבלות מבעלי הנכסים בתחום היישוב הנקלט אילו ויבו בתשלומי הקמה מלאים במועד חיבורם למערכת מים או למערכת ביוב של המועצה האזורית;</w:t>
      </w:r>
    </w:p>
    <w:p w:rsidR="00954E8C" w:rsidRPr="00AA037A" w:rsidRDefault="00954E8C" w:rsidP="00954E8C">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 xml:space="preserve">"אומדן השקעות" </w:t>
      </w:r>
      <w:r w:rsidRPr="00AA037A">
        <w:rPr>
          <w:rStyle w:val="default"/>
          <w:rFonts w:cs="FrankRuehl"/>
          <w:noProof w:val="0"/>
          <w:vanish/>
          <w:sz w:val="22"/>
          <w:szCs w:val="22"/>
          <w:shd w:val="clear" w:color="auto" w:fill="FFFF99"/>
          <w:rtl/>
        </w:rPr>
        <w:t>–</w:t>
      </w:r>
      <w:r w:rsidRPr="00AA037A">
        <w:rPr>
          <w:rStyle w:val="default"/>
          <w:rFonts w:cs="FrankRuehl" w:hint="cs"/>
          <w:noProof w:val="0"/>
          <w:vanish/>
          <w:sz w:val="22"/>
          <w:szCs w:val="22"/>
          <w:shd w:val="clear" w:color="auto" w:fill="FFFF99"/>
          <w:rtl/>
        </w:rPr>
        <w:t xml:space="preserve"> ההשקעות שיידרשו לצורך תשלום תמורה לתשתיות הקיימות שיעברו לבעלות המועצה האזורית, אם ישולמו, ולצורך החלפת תשתיות מים וביוב ושדרוגן בתחום היישוב הנקלט לקראת החיבור האמור וכן לתקופה של חמש שנים אחריו.</w:t>
      </w:r>
    </w:p>
    <w:p w:rsidR="00954E8C" w:rsidRPr="00593C59" w:rsidRDefault="00954E8C" w:rsidP="00593C59">
      <w:pPr>
        <w:pStyle w:val="P00"/>
        <w:spacing w:before="0"/>
        <w:ind w:left="0" w:right="1134"/>
        <w:rPr>
          <w:rStyle w:val="default"/>
          <w:rFonts w:cs="FrankRuehl"/>
          <w:noProof w:val="0"/>
          <w:sz w:val="2"/>
          <w:szCs w:val="2"/>
          <w:rtl/>
        </w:rPr>
      </w:pP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(ב)</w:t>
      </w:r>
      <w:r w:rsidRPr="00AA037A">
        <w:rPr>
          <w:rStyle w:val="default"/>
          <w:rFonts w:cs="FrankRuehl"/>
          <w:noProof w:val="0"/>
          <w:vanish/>
          <w:sz w:val="22"/>
          <w:szCs w:val="22"/>
          <w:shd w:val="clear" w:color="auto" w:fill="FFFF99"/>
          <w:rtl/>
        </w:rPr>
        <w:tab/>
      </w:r>
      <w:r w:rsidR="00BA699C" w:rsidRPr="00AA037A">
        <w:rPr>
          <w:rStyle w:val="default"/>
          <w:rFonts w:cs="FrankRuehl" w:hint="cs"/>
          <w:noProof w:val="0"/>
          <w:vanish/>
          <w:sz w:val="22"/>
          <w:szCs w:val="22"/>
          <w:u w:val="single"/>
          <w:shd w:val="clear" w:color="auto" w:fill="FFFF99"/>
          <w:rtl/>
        </w:rPr>
        <w:t>על אף האמור בסעיף 8(ד)(2),</w:t>
      </w:r>
      <w:r w:rsidR="00BA699C"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shd w:val="clear" w:color="auto" w:fill="FFFF99"/>
          <w:rtl/>
        </w:rPr>
        <w:t xml:space="preserve">מועצה אזורית שמתחילה לספק מים או שירותי ביוב לצרכנים בתוך תחום היישוב הנקלט שקודם לכן קיבלו מים מגורם אחר </w:t>
      </w:r>
      <w:r w:rsidRPr="00AA037A">
        <w:rPr>
          <w:rStyle w:val="default"/>
          <w:rFonts w:cs="FrankRuehl" w:hint="cs"/>
          <w:strike/>
          <w:noProof w:val="0"/>
          <w:vanish/>
          <w:sz w:val="22"/>
          <w:szCs w:val="22"/>
          <w:shd w:val="clear" w:color="auto" w:fill="FFFF99"/>
          <w:rtl/>
        </w:rPr>
        <w:t>שאינו ספק</w:t>
      </w:r>
      <w:r w:rsidRPr="00AA037A">
        <w:rPr>
          <w:rStyle w:val="default"/>
          <w:rFonts w:cs="FrankRuehl" w:hint="cs"/>
          <w:noProof w:val="0"/>
          <w:vanish/>
          <w:sz w:val="22"/>
          <w:szCs w:val="22"/>
          <w:shd w:val="clear" w:color="auto" w:fill="FFFF99"/>
          <w:rtl/>
        </w:rPr>
        <w:t xml:space="preserve"> או קיבלו שירותי ביוב מגורם אחר או שסיפקו לעצמם שירותי ביוב כאמור, לפי העניין, ושמקבלת לבעלותה את התשתיות הקיימות כדי שייכללו במערכת מים או במערכת ביוב של המועצה האזורית וישמשו אותה בפועל לצורך אספקת מים או שירותי ביוב לצרכנים כאמור, תיתן לבעלי נכסים בתחום היישוב הנקלט שיחוברו למערכת מים או למערכת ביוב של המועצה האזורית הנחה מתשלומי ההקמה למים או מתשלומי ההקמה לביוב, לפי העניין, לפי סעיף זה.</w:t>
      </w:r>
      <w:bookmarkEnd w:id="105"/>
    </w:p>
    <w:p w:rsidR="00954E8C" w:rsidRDefault="00954E8C" w:rsidP="008B17D3">
      <w:pPr>
        <w:pStyle w:val="P00"/>
        <w:spacing w:before="0"/>
        <w:ind w:left="0" w:right="1134"/>
        <w:rPr>
          <w:rStyle w:val="default"/>
          <w:rFonts w:cs="FrankRuehl"/>
          <w:noProof w:val="0"/>
          <w:sz w:val="2"/>
          <w:szCs w:val="2"/>
          <w:shd w:val="clear" w:color="auto" w:fill="FFFF99"/>
          <w:rtl/>
        </w:rPr>
      </w:pPr>
    </w:p>
    <w:p w:rsidR="00E3447C" w:rsidRDefault="00E3447C" w:rsidP="0020505C">
      <w:pPr>
        <w:pStyle w:val="P00"/>
        <w:spacing w:before="72"/>
        <w:ind w:left="0" w:right="1134"/>
        <w:rPr>
          <w:rStyle w:val="default"/>
          <w:rFonts w:cs="FrankRuehl"/>
          <w:noProof w:val="0"/>
          <w:rtl/>
        </w:rPr>
      </w:pPr>
      <w:bookmarkStart w:id="106" w:name="Seif25"/>
      <w:bookmarkEnd w:id="106"/>
      <w:r>
        <w:rPr>
          <w:lang w:eastAsia="en-US"/>
        </w:rPr>
        <w:pict>
          <v:rect id="Rectangle 443" o:spid="_x0000_s2074" style="position:absolute;left:0;text-align:left;margin-left:464.5pt;margin-top:8.05pt;width:75.05pt;height:21.7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6b7AIAAGoGAAAOAAAAZHJzL2Uyb0RvYy54bWysVduO0zAQfUfiHyy/Z3Npmps2RW3aIKQF&#10;Vix8gJs4jUViB9vddEH8O2P3sm3hAbHkIRo74/E5Zy65fbPrO/RIpWKC59i/8TCivBI145scf/lc&#10;OglGShNek05wmuMnqvCb2etXt+OQ0UC0oqupRBCEq2wcctxqPWSuq6qW9kTdiIFy+NgI2RMNS7lx&#10;a0lGiN53buB5kTsKWQ9SVFQp2F3uP+KZjd80tNIfm0ZRjbocAzZt39K+1+btzm5JtpFkaFl1gEH+&#10;AUVPGIdLT6GWRBO0ley3UD2rpFCi0TeV6F3RNKyilgOw8b0rNg8tGajlAuKo4SST+n9hqw+P9xKx&#10;OsdTjDjpIUWfQDTCNx1FYTgxAo2DysDvYbiXhqIa7kT1VSEuihb86FxKMbaU1ADLN/7uxQGzUHAU&#10;rcf3oob4ZKuF1WrXyN4EBBXQzqbk6ZQSutOogs10OvEnAK2CT0EcBcHU3kCy4+FBKv2Wih4ZI8cS&#10;wNvg5PFOaQOGZEcXcxcXJes6m/WOX2yA436H2rLZnyYZAAHTeBpINqU/Ui9dJaskdMIgWjmht1w6&#10;87IInaj04+lysiyKpf/ToPDDrGV1Tbm59Fhefvh36TsU+r4wTgWmRMdqE85AUnKzLjqJHgmUd2mf&#10;gzxnbu4lDCsJcLmi5AehtwhSp4yS2AnLcOqksZc4np8u0sgL03BZXlK6Y5y+nBIaczwB1WzOzkBf&#10;cfO8svRst0KaLtx6pmGAdKzPceKZxwhAMlOPK15bWxPW7e0zKQz8P0sxL6deHE4SJ46nEyecrDxn&#10;kZSFMy/8KIpXi2KxusruylaMerkaNidn5XeG93DHM2QQ4libtuFMj+17Ve/WO9vSQWjEMA24FvUT&#10;tKAU0CIwBmFgg9EK+R2jEYZfjtW3LZEUo+4dhzY2k/JoyKOxPhqEV3A0xxqjvVno/UTdDpJtWojs&#10;23RyMYdWb5htw2cUQMEsYKBZMofhaybm+dp6Pf8iZr8AAAD//wMAUEsDBBQABgAIAAAAIQBm2vy9&#10;3gAAAAoBAAAPAAAAZHJzL2Rvd25yZXYueG1sTI9BS8NAEIXvgv9hGcGL2E0CjU3MpohQ8WorYm7T&#10;7JgEs7Nhd9vEf+/2pLd5vMeb71XbxYziTM4PlhWkqwQEcWv1wJ2C98PufgPCB2SNo2VS8EMetvX1&#10;VYWltjO/0XkfOhFL2JeooA9hKqX0bU8G/cpOxNH7ss5giNJ1UjucY7kZZZYkuTQ4cPzQ40TPPbXf&#10;+5NRILFxd5tdM3y8jCm716yZ/edaqdub5ekRRKAl/IXhgh/RoY5MR3ti7cWooMiKuCVEI09BXALJ&#10;QxGvo4J1kYOsK/l/Qv0LAAD//wMAUEsBAi0AFAAGAAgAAAAhALaDOJL+AAAA4QEAABMAAAAAAAAA&#10;AAAAAAAAAAAAAFtDb250ZW50X1R5cGVzXS54bWxQSwECLQAUAAYACAAAACEAOP0h/9YAAACUAQAA&#10;CwAAAAAAAAAAAAAAAAAvAQAAX3JlbHMvLnJlbHNQSwECLQAUAAYACAAAACEAMZ9+m+wCAABqBgAA&#10;DgAAAAAAAAAAAAAAAAAuAgAAZHJzL2Uyb0RvYy54bWxQSwECLQAUAAYACAAAACEAZtr8vd4AAAAK&#10;AQAADwAAAAAAAAAAAAAAAABGBQAAZHJzL2Rvd25yZXYueG1sUEsFBgAAAAAEAAQA8wAAAFEGAAAA&#10;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הצמדה, עדכון ועיגול סכומים</w:t>
                  </w:r>
                </w:p>
              </w:txbxContent>
            </v:textbox>
            <w10:anchorlock/>
          </v:rect>
        </w:pict>
      </w:r>
      <w:r>
        <w:rPr>
          <w:rStyle w:val="big-number"/>
          <w:rFonts w:cs="Miriam"/>
          <w:noProof w:val="0"/>
          <w:szCs w:val="32"/>
          <w:rtl/>
        </w:rPr>
        <w:t>25</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הסכומים הנוקבים בתוספת השנייה ובתוספת השלישית יעודכנו ב-1 בינואר בכל שנה, החל בשנת 2019, בדרך של הצמדתם למדד המשוקלל, לפי שיעור שינוי רכיבי המדד המשוקלל שפורסמו לחודש נובמבר האחרון שלפני יום העדכון לעומת רכיבי המדד המשוקלל שפורסמו לחודש נובמבר שלפניו.</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הסכומים הנקובים בתוספת השישית יעודכנו ב-1 בינואר בכל שנה, החל בשנת 2019, בדרך של הצמדתם למדד המחירים לצרכן, לפי שיעור שינוי מדד המחירים לצרכן שפורסם לחודש נובמבר האחרון שלפני יום העדכון לעומת מדד המחירים לצרכן שפורסם לחודש נובמבר שלפניו.</w:t>
      </w:r>
    </w:p>
    <w:p w:rsidR="001B3BFA" w:rsidRDefault="001B3BFA" w:rsidP="001B3BFA">
      <w:pPr>
        <w:pStyle w:val="P00"/>
        <w:spacing w:before="72"/>
        <w:ind w:left="0" w:right="1134"/>
        <w:rPr>
          <w:rStyle w:val="default"/>
          <w:rFonts w:cs="FrankRuehl"/>
          <w:rtl/>
        </w:rPr>
      </w:pPr>
      <w:r w:rsidRPr="00371EF8">
        <w:rPr>
          <w:rFonts w:cs="FrankRuehl" w:hint="cs"/>
          <w:sz w:val="26"/>
          <w:rtl/>
          <w:lang w:eastAsia="en-US"/>
        </w:rPr>
        <w:pict>
          <v:shape id="_x0000_s2150" type="#_x0000_t202" style="position:absolute;left:0;text-align:left;margin-left:465pt;margin-top:7.1pt;width:77.35pt;height:19.25pt;z-index:251699712" filled="f" stroked="f">
            <v:textbox inset="1mm,0,1mm,0">
              <w:txbxContent>
                <w:p w:rsidR="001B3BFA" w:rsidRDefault="001B3BFA" w:rsidP="001B3BF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371EF8">
        <w:rPr>
          <w:rStyle w:val="default"/>
          <w:rFonts w:cs="FrankRuehl" w:hint="cs"/>
          <w:rtl/>
        </w:rPr>
        <w:tab/>
      </w:r>
      <w:r>
        <w:rPr>
          <w:rStyle w:val="default"/>
          <w:rFonts w:cs="FrankRuehl" w:hint="cs"/>
          <w:rtl/>
        </w:rPr>
        <w:t>(ב1)</w:t>
      </w:r>
      <w:r>
        <w:rPr>
          <w:rStyle w:val="default"/>
          <w:rFonts w:cs="FrankRuehl"/>
          <w:rtl/>
        </w:rPr>
        <w:tab/>
      </w:r>
      <w:r>
        <w:rPr>
          <w:rStyle w:val="default"/>
          <w:rFonts w:cs="FrankRuehl" w:hint="cs"/>
          <w:rtl/>
        </w:rPr>
        <w:t>הסכומים הנקובים בשקלים חדשים בפרק ד'1 ובתוספת התשיעית ב' יעודכנו בכל מועד שמתעדכנים בו כללי מקורות לפי סעיף 112א לחוק, באותו שיעור עדכון.</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הסתיים סכום תעריף שעודכן כאמור בסעיף זה בשבר של אגורה, ייראה השבר שהוא חצי אגורה או יותר כאגורה שלמה ושבר שהוא פחות מחצי אגורה – בטל.</w:t>
      </w:r>
    </w:p>
    <w:p w:rsidR="001B3BFA" w:rsidRPr="00AA037A" w:rsidRDefault="001B3BFA" w:rsidP="001B3BF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07" w:name="Rov177"/>
      <w:r w:rsidRPr="00AA037A">
        <w:rPr>
          <w:rStyle w:val="default"/>
          <w:rFonts w:ascii="FrankRuehl" w:hAnsi="FrankRuehl" w:cs="FrankRuehl"/>
          <w:noProof w:val="0"/>
          <w:vanish/>
          <w:color w:val="FF0000"/>
          <w:sz w:val="20"/>
          <w:szCs w:val="20"/>
          <w:shd w:val="clear" w:color="auto" w:fill="FFFF99"/>
          <w:rtl/>
        </w:rPr>
        <w:t>מיום 7.3.2023</w:t>
      </w:r>
    </w:p>
    <w:p w:rsidR="001B3BFA" w:rsidRPr="00AA037A" w:rsidRDefault="001B3BFA" w:rsidP="001B3BF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1B3BFA" w:rsidRPr="00AA037A" w:rsidRDefault="001B3BFA" w:rsidP="001B3BFA">
      <w:pPr>
        <w:pStyle w:val="P00"/>
        <w:spacing w:before="0"/>
        <w:ind w:left="0" w:right="1134"/>
        <w:rPr>
          <w:rStyle w:val="default"/>
          <w:rFonts w:ascii="FrankRuehl" w:hAnsi="FrankRuehl" w:cs="FrankRuehl"/>
          <w:noProof w:val="0"/>
          <w:vanish/>
          <w:sz w:val="20"/>
          <w:szCs w:val="20"/>
          <w:shd w:val="clear" w:color="auto" w:fill="FFFF99"/>
          <w:rtl/>
        </w:rPr>
      </w:pPr>
      <w:hyperlink r:id="rId59"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w:t>
      </w:r>
      <w:r w:rsidRPr="00AA037A">
        <w:rPr>
          <w:rStyle w:val="default"/>
          <w:rFonts w:ascii="FrankRuehl" w:hAnsi="FrankRuehl" w:cs="FrankRuehl" w:hint="cs"/>
          <w:noProof w:val="0"/>
          <w:vanish/>
          <w:sz w:val="20"/>
          <w:szCs w:val="20"/>
          <w:shd w:val="clear" w:color="auto" w:fill="FFFF99"/>
          <w:rtl/>
        </w:rPr>
        <w:t>16</w:t>
      </w:r>
    </w:p>
    <w:p w:rsidR="001B3BFA" w:rsidRPr="001B3BFA" w:rsidRDefault="001B3BFA" w:rsidP="001B3BFA">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סעיף קטן 25(ב1)</w:t>
      </w:r>
      <w:bookmarkEnd w:id="107"/>
    </w:p>
    <w:p w:rsidR="00E3447C" w:rsidRDefault="00E3447C" w:rsidP="0020505C">
      <w:pPr>
        <w:pStyle w:val="P00"/>
        <w:spacing w:before="72"/>
        <w:ind w:left="0" w:right="1134"/>
        <w:rPr>
          <w:rStyle w:val="default"/>
          <w:rFonts w:cs="FrankRuehl"/>
          <w:noProof w:val="0"/>
          <w:rtl/>
        </w:rPr>
      </w:pPr>
      <w:bookmarkStart w:id="108" w:name="Seif26"/>
      <w:bookmarkEnd w:id="108"/>
      <w:r>
        <w:rPr>
          <w:lang w:eastAsia="en-US"/>
        </w:rPr>
        <w:pict>
          <v:rect id="Rectangle 444" o:spid="_x0000_s2075" style="position:absolute;left:0;text-align:left;margin-left:464.5pt;margin-top:8.05pt;width:75.05pt;height:12.5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CG7QIAAGoGAAAOAAAAZHJzL2Uyb0RvYy54bWysVVFv0zAQfkfiP1h+z5K0TptGS1GbNghp&#10;wMTgB7iJ01gkdrDdpQPx3zk7zdYOHhCjD9HZPp+/77676/WbY9uge6Y0lyLF4VWAEROFLLnYp/jL&#10;59yLMdKGipI2UrAUPzCN3yxfv7ruu4RNZC2bkikEQYRO+i7FtTFd4vu6qFlL9ZXsmIDDSqqWGliq&#10;vV8q2kP0tvEnQTDze6nKTsmCaQ27m+EQL138qmKF+VhVmhnUpBiwGfdV7ruzX395TZO9ol3NixMM&#10;+g8oWsoFPPoYakMNRQfFfwvV8kJJLStzVcjWl1XFC+Y4AJsweMbmrqYdc1wgObp7TJP+f2GLD/e3&#10;CvEyxQQjQVuQ6BMkjYp9wxAhxCao73QCfnfdrbIUdXcji68aCZnV4MdWSsm+ZrQEWKH19y8u2IWG&#10;q2jXv5clxKcHI12ujpVqbUDIAjo6SR4eJWFHgwrYXETTcBphVMBRGMXzyEnm02S83Clt3jLZImuk&#10;WAF4F5ze32hjwdBkdLFvCZnzpnGqN+JiAxyHHebKZrhNEwACpvW0kJykPxbBYhtvY+KRyWzrkWCz&#10;8VZ5RrxZHs6jzXSTZZvwp0URkqTmZcmEfXQsr5D8nXynQh8K47HAtGx4acNZSFrtd1mj0D2F8s7d&#10;zwkAJ09u/iUMlxLg8oxSOCHBerLw8lk890hOIm8xD2IvCBfrxSwgC7LJLyndcMFeTgn1KZ5C1pxm&#10;Z6CfcQuCPA9G6S/cWm5ggDS8TXEc2N/Q0rYet6J0QhvKm8E+S4WF/+dUrPIomJNp7M3n0dQj023g&#10;reM881ZZOJvNt+tsvX2m7tZVjH55NpwmZ+V3hvf0xhNkqNexNl3D2R4betUcd0fX0pNobN+dLB+g&#10;BZWEFoExCAMbjFqq7xj1MPxSrL8dqGIYNe8EtLGdlKOhRmM3GlQUcDXFBqPBzMwwUQ+d4vsaIodO&#10;TiFX0OoVd21ox8CAAijYBQw0R+Y0fO3EPF87r6e/iOUvAAAA//8DAFBLAwQUAAYACAAAACEAAQTD&#10;9d8AAAAKAQAADwAAAGRycy9kb3ducmV2LnhtbEyPwU7DMBBE70j8g7VIXFDrOILShDgVQiriSkGo&#10;uW1jk0TY68h2m/D3uCd629GMZt9Um9kadtI+DI4kiGUGTFPr1ECdhM+P7WINLEQkhcaRlvCrA2zq&#10;66sKS+UmetenXexYKqFQooQ+xrHkPLS9thiWbtSUvG/nLcYkfceVxymVW8PzLFtxiwOlDz2O+qXX&#10;7c/uaCVwbPzdetsMX69GkH/LmynsH6S8vZmfn4BFPcf/MJzxEzrUiengjqQCMxKKvEhbYjJWAtg5&#10;kD0W6TpIuBcCeF3xywn1HwAAAP//AwBQSwECLQAUAAYACAAAACEAtoM4kv4AAADhAQAAEwAAAAAA&#10;AAAAAAAAAAAAAAAAW0NvbnRlbnRfVHlwZXNdLnhtbFBLAQItABQABgAIAAAAIQA4/SH/1gAAAJQB&#10;AAALAAAAAAAAAAAAAAAAAC8BAABfcmVscy8ucmVsc1BLAQItABQABgAIAAAAIQCsIrCG7QIAAGoG&#10;AAAOAAAAAAAAAAAAAAAAAC4CAABkcnMvZTJvRG9jLnhtbFBLAQItABQABgAIAAAAIQABBMP13wAA&#10;AAoBAAAPAAAAAAAAAAAAAAAAAEcFAABkcnMvZG93bnJldi54bWxQSwUGAAAAAAQABADzAAAAUwYA&#10;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ביטול</w:t>
                  </w:r>
                </w:p>
              </w:txbxContent>
            </v:textbox>
            <w10:anchorlock/>
          </v:rect>
        </w:pict>
      </w:r>
      <w:r>
        <w:rPr>
          <w:rStyle w:val="big-number"/>
          <w:rFonts w:cs="Miriam"/>
          <w:noProof w:val="0"/>
          <w:szCs w:val="32"/>
          <w:rtl/>
        </w:rPr>
        <w:t>26</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כללי הוראת השעה – בטלים.</w:t>
      </w:r>
    </w:p>
    <w:p w:rsidR="00E3447C" w:rsidRDefault="00E3447C" w:rsidP="0020505C">
      <w:pPr>
        <w:pStyle w:val="P00"/>
        <w:spacing w:before="72"/>
        <w:ind w:left="0" w:right="1134"/>
        <w:rPr>
          <w:rStyle w:val="default"/>
          <w:rFonts w:cs="FrankRuehl"/>
          <w:noProof w:val="0"/>
          <w:rtl/>
        </w:rPr>
      </w:pPr>
      <w:bookmarkStart w:id="109" w:name="Seif27"/>
      <w:bookmarkEnd w:id="109"/>
      <w:r>
        <w:rPr>
          <w:lang w:eastAsia="en-US"/>
        </w:rPr>
        <w:pict>
          <v:rect id="Rectangle 445" o:spid="_x0000_s2076" style="position:absolute;left:0;text-align:left;margin-left:464.5pt;margin-top:8.05pt;width:75.05pt;height:12.5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vP7QIAAGoGAAAOAAAAZHJzL2Uyb0RvYy54bWysVcGOmzAQvVfqP1i+s0ACCaAlVUJCVWnb&#10;rrrtBzhgglWwqe0s2Vb9945NyCZpD1W3OaCxPR6/mfdmcvvm0DbokUrFBE+xf+NhRHkhSsZ3Kf7y&#10;OXcijJQmvCSN4DTFT1ThN4vXr277LqETUYumpBJBEK6SvktxrXWXuK4qatoSdSM6yuGwErIlGpZy&#10;55aS9BC9bdyJ583cXsiyk6KgSsHuejjECxu/qmihP1aVoho1KQZs2n6l/W7N113ckmQnSVez4giD&#10;/AOKljAOj55CrYkmaC/Zb6FaVkihRKVvCtG6oqpYQW0OkI3vXWXzUJOO2lygOKo7lUn9v7DFh8d7&#10;iViZ4ilGnLRA0ScoGuG7hqIgCE2B+k4l4PfQ3UuTouruRPFVIS6yGvzoUkrR15SUAMs3/u7FBbNQ&#10;cBVt+/eihPhkr4Wt1aGSrQkIVUAHS8nTiRJ60KiAzTic+tMQowKO/DCah5YylyTj5U4q/ZaKFhkj&#10;xRLA2+Dk8U5pA4Yko4t5i4ucNY1lveEXG+A47FArm+E2SQAImMbTQLKU/oi9eBNtosAJJrONE3jr&#10;tbPMs8CZ5f48XE/XWbb2fxoUfpDUrCwpN4+O8vKDv6PvKPRBGCeBKdGw0oQzkJTcbbNGokcC8s7t&#10;zxIAJ89u7iUMWxLI5SolfxJ4q0ns5LNo7gR5EDrx3Iscz49X8cwL4mCdX6Z0xzh9eUqoB+VB1Sxn&#10;Z6CvcvO8PPdG6i/cWqZhgDSsTXHkmd/Q0kaPG15aojVhzWCflcLA/3MplnnozYNp5Mzn4dQJphvP&#10;WUV55iwzfzabb1bZanPF7sYqRr28GpaTM/md4T2+8QwZ9Dpq0zac6bGhV/Vhe7AtPZmN7bsV5RO0&#10;oBTQIjAGYWCDUQv5HaMehl+K1bc9kRSj5h2HNjaTcjTkaGxHg/ACrqZYYzSYmR4m6r6TbFdDZN/S&#10;ycUSWr1itg3NGBhQQApmAQPNJnMcvmZinq+t1/NfxOIXAAAA//8DAFBLAwQUAAYACAAAACEAAQTD&#10;9d8AAAAKAQAADwAAAGRycy9kb3ducmV2LnhtbEyPwU7DMBBE70j8g7VIXFDrOILShDgVQiriSkGo&#10;uW1jk0TY68h2m/D3uCd629GMZt9Um9kadtI+DI4kiGUGTFPr1ECdhM+P7WINLEQkhcaRlvCrA2zq&#10;66sKS+UmetenXexYKqFQooQ+xrHkPLS9thiWbtSUvG/nLcYkfceVxymVW8PzLFtxiwOlDz2O+qXX&#10;7c/uaCVwbPzdetsMX69GkH/LmynsH6S8vZmfn4BFPcf/MJzxEzrUiengjqQCMxKKvEhbYjJWAtg5&#10;kD0W6TpIuBcCeF3xywn1HwAAAP//AwBQSwECLQAUAAYACAAAACEAtoM4kv4AAADhAQAAEwAAAAAA&#10;AAAAAAAAAAAAAAAAW0NvbnRlbnRfVHlwZXNdLnhtbFBLAQItABQABgAIAAAAIQA4/SH/1gAAAJQB&#10;AAALAAAAAAAAAAAAAAAAAC8BAABfcmVscy8ucmVsc1BLAQItABQABgAIAAAAIQDvfvvP7QIAAGoG&#10;AAAOAAAAAAAAAAAAAAAAAC4CAABkcnMvZTJvRG9jLnhtbFBLAQItABQABgAIAAAAIQABBMP13wAA&#10;AAoBAAAPAAAAAAAAAAAAAAAAAEcFAABkcnMvZG93bnJldi54bWxQSwUGAAAAAAQABADzAAAAUwYA&#10;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תחילה ותחולה</w:t>
                  </w:r>
                </w:p>
              </w:txbxContent>
            </v:textbox>
            <w10:anchorlock/>
          </v:rect>
        </w:pict>
      </w:r>
      <w:r>
        <w:rPr>
          <w:rStyle w:val="big-number"/>
          <w:rFonts w:cs="Miriam"/>
          <w:noProof w:val="0"/>
          <w:szCs w:val="32"/>
          <w:rtl/>
        </w:rPr>
        <w:t>27</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תחילתם של כללים אלה ביום י"ד בטבת התשע"ח (1 בינואר 2018).</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כללים אלה יחולו על מועצות אזוריות המנויות בתוספת הראשונה, ואולם לעניין תשלומי הקמה לביוב יחולו כללים אלה על מועצות אזוריות המנויות בתוספת השנייה בלבד; ולעניין תשלומי הקמה למים יחולו כללים אלה על מועצות אזוריות המנויות בתוספת השלישית בלבד, בכפוף לסעיף 28.</w:t>
      </w:r>
    </w:p>
    <w:p w:rsidR="00E3447C" w:rsidRDefault="00E3447C" w:rsidP="0020505C">
      <w:pPr>
        <w:pStyle w:val="P00"/>
        <w:spacing w:before="72"/>
        <w:ind w:left="0" w:right="1134"/>
        <w:rPr>
          <w:rStyle w:val="default"/>
          <w:rFonts w:cs="FrankRuehl"/>
          <w:noProof w:val="0"/>
          <w:rtl/>
        </w:rPr>
      </w:pPr>
      <w:bookmarkStart w:id="110" w:name="Seif28"/>
      <w:bookmarkEnd w:id="110"/>
      <w:r>
        <w:rPr>
          <w:lang w:eastAsia="en-US"/>
        </w:rPr>
        <w:pict>
          <v:rect id="Rectangle 446" o:spid="_x0000_s2077" style="position:absolute;left:0;text-align:left;margin-left:464.5pt;margin-top:8.05pt;width:75.05pt;height:12.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qq7AIAAGoGAAAOAAAAZHJzL2Uyb0RvYy54bWysVduO0zAQfUfiHyy/Z5O0aXPRpqhNG4S0&#10;wIqFD3ATp7FI7GC7my6If2fsNN228IBY+hCN7fH4nDkz09s3h7ZBj1QqJniK/RsPI8oLUTK+S/GX&#10;z7kTYaQ04SVpBKcpfqIKv1m8fnXbdwmdiFo0JZUIgnCV9F2Ka627xHVVUdOWqBvRUQ6HlZAt0bCU&#10;O7eUpIfobeNOPG/u9kKWnRQFVQp218MhXtj4VUUL/bGqFNWoSTFg0/Yr7Xdrvu7iliQ7SbqaFUcY&#10;5B9QtIRxePQUak00QXvJfgvVskIKJSp9U4jWFVXFCmo5ABvfu2LzUJOOWi6QHNWd0qT+X9jiw+O9&#10;RKxM8QQjTlqQ6BMkjfBdQ1EQzE2C+k4l4PfQ3UtDUXV3oviqEBdZDX50KaXoa0pKgOUbf/figlko&#10;uIq2/XtRQnyy18Lm6lDJ1gSELKCDleTpJAk9aFTAZjyb+tMZRgUc+bMonFnJXJKMlzup9FsqWmSM&#10;FEsAb4OTxzulDRiSjC7mLS5y1jRW9YZfbIDjsENt2Qy3SQJAwDSeBpKV9EfsxZtoEwVOMJlvnMBb&#10;r51lngXOPPfD2Xq6zrK1/9Og8IOkZmVJuXl0LC8/+Dv5joU+FMapwJRoWGnCGUhK7rZZI9EjgfLO&#10;7c8KACfPbu4lDJsS4HJFyZ8E3moSO/k8Cp0gD2ZOHHqR4/nxKp57QRys80tKd4zTl1NCfYqnkDWr&#10;2RnoK26el+feKP2FW8s0DJCGtSmOPPMbWtrU44aXVmhNWDPYZ6kw8P+cimU+88JgGjlhOJs6wXTj&#10;Oasoz5xl5s/n4WaVrTZX6m5sxaiXZ8NqclZ+Z3iPbzxDhnoda9M2nOmxoVf1YXsYWjoc23cryido&#10;QSmgRWAMwsAGoxbyO0Y9DL8Uq297IilGzTsObWwm5WjI0diOBuEFXE2xxmgwMz1M1H0n2a6GyL6V&#10;k4sltHrFbBuaMTCgAApmAQPNkjkOXzMxz9fW6/kvYvELAAD//wMAUEsDBBQABgAIAAAAIQABBMP1&#10;3wAAAAoBAAAPAAAAZHJzL2Rvd25yZXYueG1sTI/BTsMwEETvSPyDtUhcUOs4gtKEOBVCKuJKQai5&#10;bWOTRNjryHab8Pe4J3rb0Yxm31Sb2Rp20j4MjiSIZQZMU+vUQJ2Ez4/tYg0sRCSFxpGW8KsDbOrr&#10;qwpL5SZ616dd7FgqoVCihD7GseQ8tL22GJZu1JS8b+ctxiR9x5XHKZVbw/MsW3GLA6UPPY76pdft&#10;z+5oJXBs/N162wxfr0aQf8ubKewfpLy9mZ+fgEU9x/8wnPETOtSJ6eCOpAIzEoq8SFtiMlYC2DmQ&#10;PRbpOki4FwJ4XfHLCfUfAAAA//8DAFBLAQItABQABgAIAAAAIQC2gziS/gAAAOEBAAATAAAAAAAA&#10;AAAAAAAAAAAAAABbQ29udGVudF9UeXBlc10ueG1sUEsBAi0AFAAGAAgAAAAhADj9If/WAAAAlAEA&#10;AAsAAAAAAAAAAAAAAAAALwEAAF9yZWxzLy5yZWxzUEsBAi0AFAAGAAgAAAAhAOvh6qrsAgAAagYA&#10;AA4AAAAAAAAAAAAAAAAALgIAAGRycy9lMm9Eb2MueG1sUEsBAi0AFAAGAAgAAAAhAAEEw/XfAAAA&#10;CgEAAA8AAAAAAAAAAAAAAAAARgUAAGRycy9kb3ducmV2LnhtbFBLBQYAAAAABAAEAPMAAABSBgAA&#10;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הוראות מעבר</w:t>
                  </w:r>
                </w:p>
              </w:txbxContent>
            </v:textbox>
            <w10:anchorlock/>
          </v:rect>
        </w:pict>
      </w:r>
      <w:r>
        <w:rPr>
          <w:rStyle w:val="big-number"/>
          <w:rFonts w:cs="Miriam"/>
          <w:noProof w:val="0"/>
          <w:szCs w:val="32"/>
          <w:rtl/>
        </w:rPr>
        <w:t>28</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(א)</w:t>
      </w:r>
      <w:r>
        <w:rPr>
          <w:rStyle w:val="default"/>
          <w:rFonts w:cs="FrankRuehl"/>
          <w:noProof w:val="0"/>
          <w:rtl/>
        </w:rPr>
        <w:tab/>
        <w:t>בסעיף זה, "דרישה קודמת" – דרישה לתשלום היטל ביוב או היטל הנחת צינורות שערכה המועצה האזורית כדין, והומצאה לבעל הנכס לפני יום התחילה, בין שהיתה לגבי שטח קרקע ובין שהיתה לגבי שטח בנייה.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(ב)</w:t>
      </w:r>
      <w:r>
        <w:rPr>
          <w:rStyle w:val="default"/>
          <w:rFonts w:cs="FrankRuehl"/>
          <w:noProof w:val="0"/>
          <w:rtl/>
        </w:rPr>
        <w:tab/>
        <w:t>לא הומצאה לבעל נכס דרישה קודמת, לא תטיל עליו המועצה האזורית לשלם היטל ביוב או היטל הנחת צינורות אף אם היתה מוסמכת לעשות כן לפני יום התחילה.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(ג)</w:t>
      </w:r>
      <w:r>
        <w:rPr>
          <w:rStyle w:val="default"/>
          <w:rFonts w:cs="FrankRuehl"/>
          <w:noProof w:val="0"/>
          <w:rtl/>
        </w:rPr>
        <w:tab/>
        <w:t>בכפוף לסעיף 10, מועצה אזורית רשאית להטיל על בעל נכס לשלם תשלומי הקמה לפי כללים אלה בהתקיים אחד מאלה, ובלבד שלא הומצאה לבעל הנכס דרישה קודמת:</w:t>
      </w:r>
    </w:p>
    <w:p w:rsidR="00E3447C" w:rsidRDefault="00E3447C" w:rsidP="00EE618B">
      <w:pPr>
        <w:pStyle w:val="P00"/>
        <w:spacing w:before="72"/>
        <w:ind w:left="1021" w:right="1134"/>
        <w:rPr>
          <w:rStyle w:val="default"/>
          <w:rFonts w:cs="FrankRuehl"/>
          <w:noProof w:val="0"/>
          <w:rtl/>
        </w:rPr>
      </w:pPr>
      <w:r>
        <w:rPr>
          <w:rStyle w:val="default"/>
          <w:rFonts w:cs="FrankRuehl"/>
          <w:noProof w:val="0"/>
          <w:rtl/>
        </w:rPr>
        <w:t>(1)</w:t>
      </w:r>
      <w:r>
        <w:rPr>
          <w:rStyle w:val="default"/>
          <w:rFonts w:cs="FrankRuehl"/>
          <w:noProof w:val="0"/>
          <w:rtl/>
        </w:rPr>
        <w:tab/>
        <w:t>אושרה בקשה להיתר לבנייה בנכס לפני יום התחילה וההיתר לא ניתן עד יום התחילה;</w:t>
      </w:r>
    </w:p>
    <w:p w:rsidR="00E3447C" w:rsidRDefault="00E3447C" w:rsidP="00EE618B">
      <w:pPr>
        <w:pStyle w:val="P00"/>
        <w:spacing w:before="72"/>
        <w:ind w:left="1021" w:right="1134"/>
        <w:rPr>
          <w:rStyle w:val="default"/>
          <w:rFonts w:cs="FrankRuehl"/>
          <w:noProof w:val="0"/>
          <w:rtl/>
        </w:rPr>
      </w:pPr>
      <w:r>
        <w:rPr>
          <w:rStyle w:val="default"/>
          <w:rFonts w:cs="FrankRuehl"/>
          <w:noProof w:val="0"/>
          <w:rtl/>
        </w:rPr>
        <w:t>(2)</w:t>
      </w:r>
      <w:r>
        <w:rPr>
          <w:rStyle w:val="default"/>
          <w:rFonts w:cs="FrankRuehl"/>
          <w:noProof w:val="0"/>
          <w:rtl/>
        </w:rPr>
        <w:tab/>
        <w:t>נודע למועצה האזורית שקיימת בנייה חורגת בנכס לפני יום התחילה, והבנייה החורגת לא נהרסה עד יום התחילה.</w:t>
      </w:r>
    </w:p>
    <w:p w:rsidR="00E3447C" w:rsidRDefault="00E3447C" w:rsidP="0020505C">
      <w:pPr>
        <w:pStyle w:val="P00"/>
        <w:spacing w:before="72"/>
        <w:ind w:left="0" w:right="1134"/>
        <w:rPr>
          <w:rStyle w:val="default"/>
          <w:rFonts w:cs="FrankRuehl"/>
          <w:noProof w:val="0"/>
          <w:rtl/>
        </w:rPr>
      </w:pPr>
      <w:r>
        <w:rPr>
          <w:rStyle w:val="default"/>
          <w:rFonts w:cs="FrankRuehl"/>
          <w:noProof w:val="0"/>
          <w:rtl/>
        </w:rPr>
        <w:tab/>
        <w:t>(ד)</w:t>
      </w:r>
      <w:r>
        <w:rPr>
          <w:rStyle w:val="default"/>
          <w:rFonts w:cs="FrankRuehl"/>
          <w:noProof w:val="0"/>
          <w:rtl/>
        </w:rPr>
        <w:tab/>
        <w:t>הומצאה לבעל נכס דר</w:t>
      </w:r>
      <w:r w:rsidR="0031199D">
        <w:rPr>
          <w:rStyle w:val="default"/>
          <w:rFonts w:cs="FrankRuehl" w:hint="cs"/>
          <w:noProof w:val="0"/>
          <w:rtl/>
        </w:rPr>
        <w:t>י</w:t>
      </w:r>
      <w:r>
        <w:rPr>
          <w:rStyle w:val="default"/>
          <w:rFonts w:cs="FrankRuehl"/>
          <w:noProof w:val="0"/>
          <w:rtl/>
        </w:rPr>
        <w:t>שה קודמת ביום ח' בתשרי התשע"ח (28 בספטמבר 2017) או אחריו, תבטלה המועצה האזורית ותחליפה בדרישה לתשלומי הקמה לפי כללים אלה על אף שהעילה לחיוב לפי סעיף 8 התקיימה לפני יום התחילה, אלא אם כן שילם בעל הנכס את החיוב לפי הדרישה הקודמת לפני יום התחילה; על אף האמור בסעיף 15, דרישה לתשלומי הקמה לפי סעיף קטן זה תיפרע בתוך 7 ימים מיום המצאתה לבעל הנכס או במועד שנקבע לתשלום לפי הדרישה הקודמת שבוטלה, לפי המאוחר.</w:t>
      </w:r>
    </w:p>
    <w:p w:rsidR="00E3447C" w:rsidRDefault="00E3447C" w:rsidP="0020505C">
      <w:pPr>
        <w:pStyle w:val="P00"/>
        <w:spacing w:before="72"/>
        <w:ind w:left="0" w:right="1134"/>
        <w:rPr>
          <w:rStyle w:val="default"/>
          <w:rFonts w:cs="FrankRuehl"/>
          <w:noProof w:val="0"/>
          <w:rtl/>
        </w:rPr>
      </w:pPr>
      <w:bookmarkStart w:id="111" w:name="Seif29"/>
      <w:bookmarkEnd w:id="111"/>
      <w:r>
        <w:rPr>
          <w:lang w:eastAsia="en-US"/>
        </w:rPr>
        <w:pict>
          <v:rect id="Rectangle 447" o:spid="_x0000_s2078" style="position:absolute;left:0;text-align:left;margin-left:464.5pt;margin-top:8.05pt;width:75.05pt;height:20.4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S37QIAAGoGAAAOAAAAZHJzL2Uyb0RvYy54bWysVduO0zAQfUfiHyy/Z5O0aXPRpqhNG4S0&#10;wIqFD3ATp7FI7GC7my6If2fsNN228IBY+hCN7fH4nDkz09s3h7ZBj1QqJniK/RsPI8oLUTK+S/GX&#10;z7kTYaQ04SVpBKcpfqIKv1m8fnXbdwmdiFo0JZUIgnCV9F2Ka627xHVVUdOWqBvRUQ6HlZAt0bCU&#10;O7eUpIfobeNOPG/u9kKWnRQFVQp218MhXtj4VUUL/bGqFNWoSTFg0/Yr7Xdrvu7iliQ7SbqaFUcY&#10;5B9QtIRxePQUak00QXvJfgvVskIKJSp9U4jWFVXFCmo5ABvfu2LzUJOOWi6QHNWd0qT+X9jiw+O9&#10;RKwE7TDipAWJPkHSCN81FAVBaBLUdyoBv4fuXhqKqrsTxVeFuMhq8KNLKUVfU1ICLN/4uxcXzELB&#10;VbTt34sS4pO9FjZXh0q2JiBkAR2sJE8nSehBowI249nUn84wKuDIn0XhzErmkmS83Eml31LRImOk&#10;WAJ4G5w83iltwJBkdDFvcZGzprGqN/xiAxyHHWrLZrhNEgACpvE0kKykP2Iv3kSbKHCCyXzjBN56&#10;7SzzLHDmuR/O1tN1lq39nwaFHyQ1K0vKzaNjefnB38l3LPShME4FpkTDShPOQFJyt80aiR4JlHdu&#10;f1YAOHl2cy9h2JQAlytK/iTwVpPYyedR6AR5MHPi0Iscz49X8dwL4mCdX1K6Y5y+nBLqUzyFrFnN&#10;zkBfcfO8PPdG6S/cWqZhgDSsTXHkmd/Q0qYeN7y0QmvCmsE+S4WB/+dULPOZFwbTyAnD2dQJphvP&#10;WUV55iwzfz4PN6tstblSd2MrRr08G1aTs/I7w3t84xky1OtYm7bhTI8NvaoP24Nt6Uk0tu9WlE/Q&#10;glJAi8AYhIENRi3kd4x6GH4pVt/2RFKMmncc2thMytGQo7EdDcILuJpijdFgZnqYqPtOsl0NkX0r&#10;JxdLaPWK2TY0Y2BAARTMAgaaJXMcvmZinq+t1/NfxOIXAAAA//8DAFBLAwQUAAYACAAAACEAAQTD&#10;9d8AAAAKAQAADwAAAGRycy9kb3ducmV2LnhtbEyPwU7DMBBE70j8g7VIXFDrOILShDgVQiriSkGo&#10;uW1jk0TY68h2m/D3uCd629GMZt9Um9kadtI+DI4kiGUGTFPr1ECdhM+P7WINLEQkhcaRlvCrA2zq&#10;66sKS+UmetenXexYKqFQooQ+xrHkPLS9thiWbtSUvG/nLcYkfceVxymVW8PzLFtxiwOlDz2O+qXX&#10;7c/uaCVwbPzdetsMX69GkH/LmynsH6S8vZmfn4BFPcf/MJzxEzrUiengjqQCMxKKvEhbYjJWAtg5&#10;kD0W6TpIuBcCeF3xywn1HwAAAP//AwBQSwECLQAUAAYACAAAACEAtoM4kv4AAADhAQAAEwAAAAAA&#10;AAAAAAAAAAAAAAAAW0NvbnRlbnRfVHlwZXNdLnhtbFBLAQItABQABgAIAAAAIQA4/SH/1gAAAJQB&#10;AAALAAAAAAAAAAAAAAAAAC8BAABfcmVscy8ucmVsc1BLAQItABQABgAIAAAAIQDYtTS37QIAAGoG&#10;AAAOAAAAAAAAAAAAAAAAAC4CAABkcnMvZTJvRG9jLnhtbFBLAQItABQABgAIAAAAIQABBMP13wAA&#10;AAoBAAAPAAAAAAAAAAAAAAAAAEcFAABkcnMvZG93bnJldi54bWxQSwUGAAAAAAQABADzAAAAUwYA&#10;AAAA&#10;" o:allowincell="f" filled="f" stroked="f" strokecolor="lime" strokeweight=".25pt">
            <v:textbox inset="0,0,0,0">
              <w:txbxContent>
                <w:p w:rsidR="00E3447C" w:rsidRDefault="00E3447C" w:rsidP="0020505C">
                  <w:pPr>
                    <w:spacing w:line="160" w:lineRule="exact"/>
                    <w:jc w:val="left"/>
                    <w:rPr>
                      <w:rFonts w:cs="Miriam"/>
                      <w:noProof/>
                      <w:sz w:val="18"/>
                      <w:szCs w:val="18"/>
                      <w:rtl/>
                    </w:rPr>
                  </w:pPr>
                  <w:r>
                    <w:rPr>
                      <w:rFonts w:cs="Miriam"/>
                      <w:sz w:val="18"/>
                      <w:szCs w:val="18"/>
                      <w:rtl/>
                    </w:rPr>
                    <w:t>הוראת שעה</w:t>
                  </w:r>
                </w:p>
                <w:p w:rsidR="00E32A11" w:rsidRDefault="00E32A11" w:rsidP="0020505C">
                  <w:pPr>
                    <w:spacing w:line="160" w:lineRule="exact"/>
                    <w:jc w:val="left"/>
                    <w:rPr>
                      <w:rFonts w:cs="Miriam"/>
                      <w:noProof/>
                      <w:sz w:val="18"/>
                      <w:szCs w:val="18"/>
                      <w:rtl/>
                    </w:rPr>
                  </w:pPr>
                  <w:r>
                    <w:rPr>
                      <w:rFonts w:cs="Miriam" w:hint="cs"/>
                      <w:noProof/>
                      <w:sz w:val="18"/>
                      <w:szCs w:val="18"/>
                      <w:rtl/>
                    </w:rPr>
                    <w:t>כללים תשפ"</w:t>
                  </w:r>
                  <w:r w:rsidR="00BC6206">
                    <w:rPr>
                      <w:rFonts w:cs="Miriam" w:hint="cs"/>
                      <w:noProof/>
                      <w:sz w:val="18"/>
                      <w:szCs w:val="18"/>
                      <w:rtl/>
                    </w:rPr>
                    <w:t>ג</w:t>
                  </w:r>
                  <w:r>
                    <w:rPr>
                      <w:rFonts w:cs="Miriam" w:hint="cs"/>
                      <w:noProof/>
                      <w:sz w:val="18"/>
                      <w:szCs w:val="18"/>
                      <w:rtl/>
                    </w:rPr>
                    <w:t>-202</w:t>
                  </w:r>
                  <w:r w:rsidR="00BC6206">
                    <w:rPr>
                      <w:rFonts w:cs="Miriam" w:hint="cs"/>
                      <w:noProof/>
                      <w:sz w:val="18"/>
                      <w:szCs w:val="18"/>
                      <w:rtl/>
                    </w:rPr>
                    <w:t>2</w:t>
                  </w:r>
                </w:p>
              </w:txbxContent>
            </v:textbox>
            <w10:anchorlock/>
          </v:rect>
        </w:pict>
      </w:r>
      <w:r>
        <w:rPr>
          <w:rStyle w:val="big-number"/>
          <w:rFonts w:cs="Miriam"/>
          <w:noProof w:val="0"/>
          <w:szCs w:val="32"/>
          <w:rtl/>
        </w:rPr>
        <w:t>29</w:t>
      </w:r>
      <w:r w:rsidRPr="00BC4D85">
        <w:rPr>
          <w:rStyle w:val="default"/>
          <w:rFonts w:cs="FrankRuehl"/>
          <w:noProof w:val="0"/>
          <w:rtl/>
        </w:rPr>
        <w:t>.</w:t>
      </w:r>
      <w:r w:rsidRPr="00BC4D85">
        <w:rPr>
          <w:rStyle w:val="default"/>
          <w:rFonts w:cs="FrankRuehl"/>
          <w:noProof w:val="0"/>
          <w:rtl/>
        </w:rPr>
        <w:tab/>
      </w:r>
      <w:r>
        <w:rPr>
          <w:rStyle w:val="default"/>
          <w:rFonts w:cs="FrankRuehl"/>
          <w:noProof w:val="0"/>
          <w:rtl/>
        </w:rPr>
        <w:t xml:space="preserve">על אף האמור </w:t>
      </w:r>
      <w:r w:rsidR="00BC6206">
        <w:rPr>
          <w:rStyle w:val="default"/>
          <w:rFonts w:cs="FrankRuehl" w:hint="cs"/>
          <w:noProof w:val="0"/>
          <w:rtl/>
        </w:rPr>
        <w:t>בכללים אלה</w:t>
      </w:r>
      <w:r>
        <w:rPr>
          <w:rStyle w:val="default"/>
          <w:rFonts w:cs="FrankRuehl"/>
          <w:noProof w:val="0"/>
          <w:rtl/>
        </w:rPr>
        <w:t xml:space="preserve">, מועצה אזורית המנויה בתוספת </w:t>
      </w:r>
      <w:r w:rsidR="00BC6206">
        <w:rPr>
          <w:rStyle w:val="default"/>
          <w:rFonts w:cs="FrankRuehl" w:hint="cs"/>
          <w:noProof w:val="0"/>
          <w:rtl/>
        </w:rPr>
        <w:t>הראשונה</w:t>
      </w:r>
      <w:r>
        <w:rPr>
          <w:rStyle w:val="default"/>
          <w:rFonts w:cs="FrankRuehl"/>
          <w:noProof w:val="0"/>
          <w:rtl/>
        </w:rPr>
        <w:t xml:space="preserve"> שלא נקבעו לה תעריפים לתשלומי הקמה למים בתוספת השלישית, </w:t>
      </w:r>
      <w:r w:rsidR="00BC6206">
        <w:rPr>
          <w:rStyle w:val="default"/>
          <w:rFonts w:cs="FrankRuehl" w:hint="cs"/>
          <w:noProof w:val="0"/>
          <w:rtl/>
        </w:rPr>
        <w:t>תגבה</w:t>
      </w:r>
      <w:r>
        <w:rPr>
          <w:rStyle w:val="default"/>
          <w:rFonts w:cs="FrankRuehl"/>
          <w:noProof w:val="0"/>
          <w:rtl/>
        </w:rPr>
        <w:t xml:space="preserve">, </w:t>
      </w:r>
      <w:r w:rsidR="00BC6206">
        <w:rPr>
          <w:rStyle w:val="default"/>
          <w:rFonts w:cs="FrankRuehl" w:hint="cs"/>
          <w:noProof w:val="0"/>
          <w:rtl/>
        </w:rPr>
        <w:t>מיום ח' בטבת</w:t>
      </w:r>
      <w:r w:rsidR="00B47210" w:rsidRPr="00B47210">
        <w:rPr>
          <w:rStyle w:val="default"/>
          <w:rFonts w:cs="FrankRuehl" w:hint="cs"/>
          <w:noProof w:val="0"/>
          <w:rtl/>
        </w:rPr>
        <w:t xml:space="preserve"> התשפ"ג (</w:t>
      </w:r>
      <w:r w:rsidR="00BC6206">
        <w:rPr>
          <w:rStyle w:val="default"/>
          <w:rFonts w:cs="FrankRuehl" w:hint="cs"/>
          <w:noProof w:val="0"/>
          <w:rtl/>
        </w:rPr>
        <w:t>1 בינואר</w:t>
      </w:r>
      <w:r w:rsidR="00B47210" w:rsidRPr="00B47210">
        <w:rPr>
          <w:rStyle w:val="default"/>
          <w:rFonts w:cs="FrankRuehl" w:hint="cs"/>
          <w:noProof w:val="0"/>
          <w:rtl/>
        </w:rPr>
        <w:t xml:space="preserve"> 202</w:t>
      </w:r>
      <w:r w:rsidR="00BC6206">
        <w:rPr>
          <w:rStyle w:val="default"/>
          <w:rFonts w:cs="FrankRuehl" w:hint="cs"/>
          <w:noProof w:val="0"/>
          <w:rtl/>
        </w:rPr>
        <w:t>3</w:t>
      </w:r>
      <w:r>
        <w:rPr>
          <w:rStyle w:val="default"/>
          <w:rFonts w:cs="FrankRuehl"/>
          <w:noProof w:val="0"/>
          <w:rtl/>
        </w:rPr>
        <w:t>) עד קביעת תעריפים לתשלומי הקמה למים לגבי אותה מועצה אזורית</w:t>
      </w:r>
      <w:r w:rsidR="00BC6206">
        <w:rPr>
          <w:rStyle w:val="default"/>
          <w:rFonts w:cs="FrankRuehl" w:hint="cs"/>
          <w:noProof w:val="0"/>
          <w:rtl/>
        </w:rPr>
        <w:t xml:space="preserve"> בתוספת השלישית</w:t>
      </w:r>
      <w:r>
        <w:rPr>
          <w:rStyle w:val="default"/>
          <w:rFonts w:cs="FrankRuehl"/>
          <w:noProof w:val="0"/>
          <w:rtl/>
        </w:rPr>
        <w:t xml:space="preserve">, </w:t>
      </w:r>
      <w:r w:rsidR="00BC6206">
        <w:rPr>
          <w:rStyle w:val="default"/>
          <w:rFonts w:cs="FrankRuehl" w:hint="cs"/>
          <w:noProof w:val="0"/>
          <w:rtl/>
        </w:rPr>
        <w:t>את תעריפי ההקמה האלה:</w:t>
      </w:r>
    </w:p>
    <w:p w:rsidR="00BC6206" w:rsidRDefault="00BC6206" w:rsidP="00BC6206">
      <w:pPr>
        <w:pStyle w:val="P00"/>
        <w:spacing w:before="72"/>
        <w:ind w:left="624" w:right="1134"/>
        <w:rPr>
          <w:rStyle w:val="default"/>
          <w:rFonts w:cs="FrankRuehl"/>
          <w:noProof w:val="0"/>
          <w:rtl/>
        </w:rPr>
      </w:pPr>
      <w:r>
        <w:rPr>
          <w:rStyle w:val="default"/>
          <w:rFonts w:cs="FrankRuehl" w:hint="cs"/>
          <w:noProof w:val="0"/>
          <w:rtl/>
        </w:rPr>
        <w:t>(1)</w:t>
      </w:r>
      <w:r>
        <w:rPr>
          <w:rStyle w:val="default"/>
          <w:rFonts w:cs="FrankRuehl"/>
          <w:noProof w:val="0"/>
          <w:rtl/>
        </w:rPr>
        <w:tab/>
      </w:r>
      <w:r>
        <w:rPr>
          <w:rStyle w:val="default"/>
          <w:rFonts w:cs="FrankRuehl" w:hint="cs"/>
          <w:noProof w:val="0"/>
          <w:rtl/>
        </w:rPr>
        <w:t xml:space="preserve">לכל מטר מרובע משטח הקרקע בנכס </w:t>
      </w:r>
      <w:r>
        <w:rPr>
          <w:rStyle w:val="default"/>
          <w:rFonts w:cs="FrankRuehl"/>
          <w:noProof w:val="0"/>
          <w:rtl/>
        </w:rPr>
        <w:t>–</w:t>
      </w:r>
      <w:r>
        <w:rPr>
          <w:rStyle w:val="default"/>
          <w:rFonts w:cs="FrankRuehl" w:hint="cs"/>
          <w:noProof w:val="0"/>
          <w:rtl/>
        </w:rPr>
        <w:t xml:space="preserve"> 4 שקלים חדשים;</w:t>
      </w:r>
    </w:p>
    <w:p w:rsidR="00BC6206" w:rsidRDefault="00BC6206" w:rsidP="00BC6206">
      <w:pPr>
        <w:pStyle w:val="P00"/>
        <w:spacing w:before="72"/>
        <w:ind w:left="624" w:right="1134"/>
        <w:rPr>
          <w:rStyle w:val="default"/>
          <w:rFonts w:cs="FrankRuehl"/>
          <w:noProof w:val="0"/>
          <w:rtl/>
        </w:rPr>
      </w:pPr>
      <w:r>
        <w:rPr>
          <w:rStyle w:val="default"/>
          <w:rFonts w:cs="FrankRuehl" w:hint="cs"/>
          <w:noProof w:val="0"/>
          <w:rtl/>
        </w:rPr>
        <w:t>(2)</w:t>
      </w:r>
      <w:r>
        <w:rPr>
          <w:rStyle w:val="default"/>
          <w:rFonts w:cs="FrankRuehl"/>
          <w:noProof w:val="0"/>
          <w:rtl/>
        </w:rPr>
        <w:tab/>
      </w:r>
      <w:r>
        <w:rPr>
          <w:rStyle w:val="default"/>
          <w:rFonts w:cs="FrankRuehl" w:hint="cs"/>
          <w:noProof w:val="0"/>
          <w:rtl/>
        </w:rPr>
        <w:t xml:space="preserve">לכל מטר מרובע משטח הבנייה בנכס </w:t>
      </w:r>
      <w:r>
        <w:rPr>
          <w:rStyle w:val="default"/>
          <w:rFonts w:cs="FrankRuehl"/>
          <w:noProof w:val="0"/>
          <w:rtl/>
        </w:rPr>
        <w:t>–</w:t>
      </w:r>
      <w:r>
        <w:rPr>
          <w:rStyle w:val="default"/>
          <w:rFonts w:cs="FrankRuehl" w:hint="cs"/>
          <w:noProof w:val="0"/>
          <w:rtl/>
        </w:rPr>
        <w:t xml:space="preserve"> 20 שקלים חדשים.</w:t>
      </w:r>
    </w:p>
    <w:p w:rsidR="00A81AC3" w:rsidRPr="00AA037A" w:rsidRDefault="00A81AC3" w:rsidP="00A81AC3">
      <w:pPr>
        <w:pStyle w:val="P00"/>
        <w:spacing w:before="0"/>
        <w:ind w:left="0" w:right="1134"/>
        <w:rPr>
          <w:rStyle w:val="default"/>
          <w:rFonts w:cs="FrankRuehl"/>
          <w:noProof w:val="0"/>
          <w:vanish/>
          <w:sz w:val="20"/>
          <w:szCs w:val="20"/>
          <w:shd w:val="clear" w:color="auto" w:fill="FFFF99"/>
          <w:rtl/>
        </w:rPr>
      </w:pPr>
      <w:bookmarkStart w:id="112" w:name="Rov141"/>
      <w:r w:rsidRPr="00AA037A">
        <w:rPr>
          <w:rStyle w:val="default"/>
          <w:rFonts w:cs="FrankRuehl" w:hint="cs"/>
          <w:noProof w:val="0"/>
          <w:vanish/>
          <w:color w:val="FF0000"/>
          <w:sz w:val="20"/>
          <w:szCs w:val="20"/>
          <w:shd w:val="clear" w:color="auto" w:fill="FFFF99"/>
          <w:rtl/>
        </w:rPr>
        <w:t>מיום 1.1.2019</w:t>
      </w:r>
      <w:r w:rsidR="007B25E0" w:rsidRPr="00AA037A">
        <w:rPr>
          <w:rStyle w:val="default"/>
          <w:rFonts w:cs="FrankRuehl" w:hint="cs"/>
          <w:noProof w:val="0"/>
          <w:vanish/>
          <w:color w:val="FF0000"/>
          <w:sz w:val="20"/>
          <w:szCs w:val="20"/>
          <w:shd w:val="clear" w:color="auto" w:fill="FFFF99"/>
          <w:rtl/>
        </w:rPr>
        <w:t xml:space="preserve"> </w:t>
      </w:r>
      <w:r w:rsidR="007B25E0" w:rsidRPr="00AA037A">
        <w:rPr>
          <w:rStyle w:val="default"/>
          <w:rFonts w:cs="FrankRuehl" w:hint="cs"/>
          <w:noProof w:val="0"/>
          <w:vanish/>
          <w:sz w:val="20"/>
          <w:szCs w:val="20"/>
          <w:shd w:val="clear" w:color="auto" w:fill="FFFF99"/>
          <w:rtl/>
        </w:rPr>
        <w:t>(בכפוף להוראת שעה להלן)</w:t>
      </w:r>
    </w:p>
    <w:p w:rsidR="00A81AC3" w:rsidRPr="00AA037A" w:rsidRDefault="00A81AC3" w:rsidP="00A81AC3">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A81AC3" w:rsidRPr="00AA037A" w:rsidRDefault="00A81AC3" w:rsidP="00A81AC3">
      <w:pPr>
        <w:pStyle w:val="P00"/>
        <w:spacing w:before="0"/>
        <w:ind w:left="0" w:right="1134"/>
        <w:rPr>
          <w:rStyle w:val="default"/>
          <w:rFonts w:cs="FrankRuehl"/>
          <w:noProof w:val="0"/>
          <w:vanish/>
          <w:sz w:val="20"/>
          <w:szCs w:val="20"/>
          <w:shd w:val="clear" w:color="auto" w:fill="FFFF99"/>
          <w:rtl/>
        </w:rPr>
      </w:pPr>
      <w:hyperlink r:id="rId60"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1640</w:t>
      </w:r>
    </w:p>
    <w:p w:rsidR="00A81AC3" w:rsidRPr="00AA037A" w:rsidRDefault="00A81AC3" w:rsidP="00A81AC3">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מחיקת סעיף קטן 29(ה)</w:t>
      </w:r>
    </w:p>
    <w:p w:rsidR="00A81AC3" w:rsidRPr="00AA037A" w:rsidRDefault="00A81AC3" w:rsidP="00A81AC3">
      <w:pPr>
        <w:pStyle w:val="P00"/>
        <w:ind w:left="0"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 הקודם:</w:t>
      </w:r>
    </w:p>
    <w:p w:rsidR="00A81AC3" w:rsidRPr="00AA037A" w:rsidRDefault="00A81AC3" w:rsidP="00A81AC3">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strike/>
          <w:noProof w:val="0"/>
          <w:vanish/>
          <w:sz w:val="22"/>
          <w:szCs w:val="22"/>
          <w:shd w:val="clear" w:color="auto" w:fill="FFFF99"/>
          <w:rtl/>
        </w:rPr>
        <w:t>(ה)</w:t>
      </w:r>
      <w:r w:rsidRPr="00AA037A">
        <w:rPr>
          <w:rStyle w:val="default"/>
          <w:rFonts w:cs="FrankRuehl"/>
          <w:strike/>
          <w:noProof w:val="0"/>
          <w:vanish/>
          <w:sz w:val="22"/>
          <w:szCs w:val="22"/>
          <w:shd w:val="clear" w:color="auto" w:fill="FFFF99"/>
          <w:rtl/>
        </w:rPr>
        <w:tab/>
        <w:t>על אף האמור בסעיף 11(ה), על צרכן גדול במועצה אזורית המנויה בפרטים (30), (44), (46), (47) או (48) בתוספת השישית יחולו תעריפי הביוב הקבועים בתוספת השישית ללא הפחתה, וזאת עד יום כ"ז בסיוון התשע"ט (30 ביוני 2019) או עד המועד שבו יעודכנו לראשונה לאחר פרסום כללים אלה תעריפי הביוב שבתוספת השישית לגבי אותה מועצה אזורית, לפי המוקדם מביניהם.</w:t>
      </w:r>
    </w:p>
    <w:p w:rsidR="007B25E0" w:rsidRPr="00AA037A" w:rsidRDefault="007B25E0" w:rsidP="00A81AC3">
      <w:pPr>
        <w:pStyle w:val="P00"/>
        <w:spacing w:before="0"/>
        <w:ind w:left="0" w:right="1134"/>
        <w:rPr>
          <w:rStyle w:val="default"/>
          <w:rFonts w:cs="FrankRuehl"/>
          <w:noProof w:val="0"/>
          <w:vanish/>
          <w:sz w:val="20"/>
          <w:szCs w:val="20"/>
          <w:shd w:val="clear" w:color="auto" w:fill="FFFF99"/>
          <w:rtl/>
        </w:rPr>
      </w:pPr>
    </w:p>
    <w:p w:rsidR="007B25E0" w:rsidRPr="00AA037A" w:rsidRDefault="007B25E0" w:rsidP="007B25E0">
      <w:pPr>
        <w:pStyle w:val="P00"/>
        <w:spacing w:before="0"/>
        <w:ind w:left="0" w:right="1134"/>
        <w:rPr>
          <w:rStyle w:val="default"/>
          <w:rFonts w:cs="FrankRuehl"/>
          <w:noProof w:val="0"/>
          <w:vanish/>
          <w:color w:val="FF0000"/>
          <w:sz w:val="20"/>
          <w:szCs w:val="20"/>
          <w:shd w:val="clear" w:color="auto" w:fill="FFFF99"/>
          <w:rtl/>
        </w:rPr>
      </w:pPr>
      <w:r w:rsidRPr="00AA037A">
        <w:rPr>
          <w:rStyle w:val="default"/>
          <w:rFonts w:cs="FrankRuehl" w:hint="cs"/>
          <w:noProof w:val="0"/>
          <w:vanish/>
          <w:color w:val="FF0000"/>
          <w:sz w:val="20"/>
          <w:szCs w:val="20"/>
          <w:shd w:val="clear" w:color="auto" w:fill="FFFF99"/>
          <w:rtl/>
        </w:rPr>
        <w:t>מיום 1.1.2019 עד יום 31.12.2019</w:t>
      </w:r>
    </w:p>
    <w:p w:rsidR="007B25E0" w:rsidRPr="00AA037A" w:rsidRDefault="007B25E0" w:rsidP="007B25E0">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 הוראת שעה</w:t>
      </w:r>
    </w:p>
    <w:p w:rsidR="007B25E0" w:rsidRPr="00AA037A" w:rsidRDefault="007B25E0" w:rsidP="007B25E0">
      <w:pPr>
        <w:pStyle w:val="P00"/>
        <w:spacing w:before="0"/>
        <w:ind w:left="0" w:right="1134"/>
        <w:rPr>
          <w:rStyle w:val="default"/>
          <w:rFonts w:cs="FrankRuehl"/>
          <w:noProof w:val="0"/>
          <w:vanish/>
          <w:sz w:val="20"/>
          <w:szCs w:val="20"/>
          <w:shd w:val="clear" w:color="auto" w:fill="FFFF99"/>
          <w:rtl/>
        </w:rPr>
      </w:pPr>
      <w:hyperlink r:id="rId61"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1656</w:t>
      </w:r>
    </w:p>
    <w:p w:rsidR="007B25E0" w:rsidRPr="00AA037A" w:rsidRDefault="007B25E0" w:rsidP="007B25E0">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הוספת סעיף קטן 29(ה)</w:t>
      </w:r>
    </w:p>
    <w:p w:rsidR="007B25E0" w:rsidRPr="00AA037A" w:rsidRDefault="007B25E0" w:rsidP="007B25E0">
      <w:pPr>
        <w:pStyle w:val="P00"/>
        <w:ind w:left="0"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w:t>
      </w:r>
    </w:p>
    <w:p w:rsidR="007B25E0" w:rsidRPr="00AA037A" w:rsidRDefault="007B25E0" w:rsidP="007B25E0">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(ה)</w:t>
      </w:r>
      <w:r w:rsidRPr="00AA037A">
        <w:rPr>
          <w:rStyle w:val="default"/>
          <w:rFonts w:cs="FrankRuehl"/>
          <w:noProof w:val="0"/>
          <w:vanish/>
          <w:sz w:val="22"/>
          <w:szCs w:val="22"/>
          <w:shd w:val="clear" w:color="auto" w:fill="FFFF99"/>
          <w:rtl/>
        </w:rPr>
        <w:tab/>
      </w:r>
      <w:r w:rsidRPr="00AA037A">
        <w:rPr>
          <w:rStyle w:val="default"/>
          <w:rFonts w:cs="FrankRuehl" w:hint="cs"/>
          <w:noProof w:val="0"/>
          <w:vanish/>
          <w:sz w:val="22"/>
          <w:szCs w:val="22"/>
          <w:shd w:val="clear" w:color="auto" w:fill="FFFF99"/>
          <w:rtl/>
        </w:rPr>
        <w:t>על אף האמור בסעיף 11(ה), על צרכן גדול במועצה האזורית המנויה בפרטים (30), (46), (47) או (48) בתוספת השישית יחולו תעריפי הביוב הקבועים בתוספת השישית בלא הפחתה.</w:t>
      </w:r>
    </w:p>
    <w:p w:rsidR="00BB2648" w:rsidRPr="00AA037A" w:rsidRDefault="00BB2648" w:rsidP="007B25E0">
      <w:pPr>
        <w:pStyle w:val="P00"/>
        <w:spacing w:before="0"/>
        <w:ind w:left="0" w:right="1134"/>
        <w:rPr>
          <w:rStyle w:val="default"/>
          <w:rFonts w:cs="FrankRuehl"/>
          <w:noProof w:val="0"/>
          <w:vanish/>
          <w:sz w:val="20"/>
          <w:szCs w:val="20"/>
          <w:shd w:val="clear" w:color="auto" w:fill="FFFF99"/>
          <w:rtl/>
        </w:rPr>
      </w:pPr>
    </w:p>
    <w:p w:rsidR="00BB2648" w:rsidRPr="00AA037A" w:rsidRDefault="00BB2648" w:rsidP="00BB2648">
      <w:pPr>
        <w:pStyle w:val="P00"/>
        <w:tabs>
          <w:tab w:val="clear" w:pos="1021"/>
          <w:tab w:val="left" w:pos="1134"/>
        </w:tabs>
        <w:spacing w:before="0"/>
        <w:ind w:left="0" w:right="1134"/>
        <w:rPr>
          <w:rStyle w:val="default"/>
          <w:rFonts w:cs="FrankRuehl"/>
          <w:noProof w:val="0"/>
          <w:vanish/>
          <w:color w:val="FF0000"/>
          <w:sz w:val="20"/>
          <w:szCs w:val="20"/>
          <w:shd w:val="clear" w:color="auto" w:fill="FFFF99"/>
          <w:rtl/>
        </w:rPr>
      </w:pPr>
      <w:r w:rsidRPr="00AA037A">
        <w:rPr>
          <w:rFonts w:cs="FrankRuehl" w:hint="cs"/>
          <w:noProof w:val="0"/>
          <w:vanish/>
          <w:color w:val="FF0000"/>
          <w:sz w:val="14"/>
          <w:szCs w:val="20"/>
          <w:shd w:val="clear" w:color="auto" w:fill="FFFF99"/>
          <w:rtl/>
        </w:rPr>
        <w:t>מיום 1.7.2019</w:t>
      </w:r>
    </w:p>
    <w:p w:rsidR="00BB2648" w:rsidRPr="00AA037A" w:rsidRDefault="00BB2648" w:rsidP="00BB2648">
      <w:pPr>
        <w:pStyle w:val="P00"/>
        <w:tabs>
          <w:tab w:val="clear" w:pos="1021"/>
          <w:tab w:val="left" w:pos="1134"/>
        </w:tabs>
        <w:spacing w:before="0"/>
        <w:ind w:left="0" w:right="1134"/>
        <w:rPr>
          <w:rStyle w:val="default"/>
          <w:rFonts w:cs="FrankRuehl"/>
          <w:noProof w:val="0"/>
          <w:vanish/>
          <w:sz w:val="20"/>
          <w:szCs w:val="20"/>
          <w:shd w:val="clear" w:color="auto" w:fill="FFFF99"/>
          <w:rtl/>
        </w:rPr>
      </w:pPr>
      <w:r w:rsidRPr="00AA037A">
        <w:rPr>
          <w:rFonts w:cs="FrankRuehl" w:hint="cs"/>
          <w:b/>
          <w:bCs/>
          <w:noProof w:val="0"/>
          <w:vanish/>
          <w:sz w:val="14"/>
          <w:szCs w:val="20"/>
          <w:shd w:val="clear" w:color="auto" w:fill="FFFF99"/>
          <w:rtl/>
        </w:rPr>
        <w:t>כללים (מס' 2) תשע"ט-2019</w:t>
      </w:r>
    </w:p>
    <w:p w:rsidR="00BB2648" w:rsidRPr="00AA037A" w:rsidRDefault="00BB2648" w:rsidP="00BB2648">
      <w:pPr>
        <w:pStyle w:val="P00"/>
        <w:tabs>
          <w:tab w:val="clear" w:pos="1021"/>
          <w:tab w:val="left" w:pos="1134"/>
        </w:tabs>
        <w:spacing w:before="0"/>
        <w:ind w:left="0" w:right="1134"/>
        <w:rPr>
          <w:rStyle w:val="default"/>
          <w:rFonts w:cs="FrankRuehl"/>
          <w:noProof w:val="0"/>
          <w:vanish/>
          <w:sz w:val="20"/>
          <w:szCs w:val="20"/>
          <w:shd w:val="clear" w:color="auto" w:fill="FFFF99"/>
          <w:rtl/>
        </w:rPr>
      </w:pPr>
      <w:hyperlink r:id="rId62" w:history="1">
        <w:r w:rsidRPr="00AA037A">
          <w:rPr>
            <w:rStyle w:val="Hyperlink"/>
            <w:rFonts w:cs="FrankRuehl" w:hint="cs"/>
            <w:noProof w:val="0"/>
            <w:vanish/>
            <w:sz w:val="14"/>
            <w:szCs w:val="20"/>
            <w:shd w:val="clear" w:color="auto" w:fill="FFFF99"/>
            <w:rtl/>
          </w:rPr>
          <w:t>ק"ת תשע"ט מס' 8240</w:t>
        </w:r>
      </w:hyperlink>
      <w:r w:rsidRPr="00AA037A">
        <w:rPr>
          <w:rFonts w:cs="FrankRuehl" w:hint="cs"/>
          <w:noProof w:val="0"/>
          <w:vanish/>
          <w:sz w:val="14"/>
          <w:szCs w:val="20"/>
          <w:shd w:val="clear" w:color="auto" w:fill="FFFF99"/>
          <w:rtl/>
        </w:rPr>
        <w:t xml:space="preserve"> מיום 30.6.2019 עמ' 3447</w:t>
      </w:r>
    </w:p>
    <w:p w:rsidR="00BB2648" w:rsidRPr="00AA037A" w:rsidRDefault="00BB2648" w:rsidP="00BB2648">
      <w:pPr>
        <w:pStyle w:val="P0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(ג)</w:t>
      </w:r>
      <w:r w:rsidRPr="00AA037A">
        <w:rPr>
          <w:rStyle w:val="default"/>
          <w:rFonts w:cs="FrankRuehl"/>
          <w:noProof w:val="0"/>
          <w:vanish/>
          <w:sz w:val="22"/>
          <w:szCs w:val="22"/>
          <w:shd w:val="clear" w:color="auto" w:fill="FFFF99"/>
          <w:rtl/>
        </w:rPr>
        <w:tab/>
        <w:t xml:space="preserve">על אף האמור </w:t>
      </w:r>
      <w:r w:rsidRPr="00AA037A">
        <w:rPr>
          <w:rStyle w:val="default"/>
          <w:rFonts w:cs="FrankRuehl"/>
          <w:strike/>
          <w:noProof w:val="0"/>
          <w:vanish/>
          <w:sz w:val="22"/>
          <w:szCs w:val="22"/>
          <w:shd w:val="clear" w:color="auto" w:fill="FFFF99"/>
          <w:rtl/>
        </w:rPr>
        <w:t>בסעיף 5</w:t>
      </w:r>
      <w:r w:rsidR="0033321F" w:rsidRPr="00AA037A">
        <w:rPr>
          <w:rStyle w:val="default"/>
          <w:rFonts w:cs="FrankRuehl" w:hint="cs"/>
          <w:noProof w:val="0"/>
          <w:vanish/>
          <w:sz w:val="22"/>
          <w:szCs w:val="22"/>
          <w:shd w:val="clear" w:color="auto" w:fill="FFFF99"/>
          <w:rtl/>
        </w:rPr>
        <w:t xml:space="preserve"> </w:t>
      </w:r>
      <w:r w:rsidR="0033321F" w:rsidRPr="00AA037A">
        <w:rPr>
          <w:rStyle w:val="default"/>
          <w:rFonts w:cs="FrankRuehl" w:hint="cs"/>
          <w:noProof w:val="0"/>
          <w:vanish/>
          <w:sz w:val="22"/>
          <w:szCs w:val="22"/>
          <w:u w:val="single"/>
          <w:shd w:val="clear" w:color="auto" w:fill="FFFF99"/>
          <w:rtl/>
        </w:rPr>
        <w:t>בסעיפים 5(א) ו-5(ג)</w:t>
      </w:r>
      <w:r w:rsidRPr="00AA037A">
        <w:rPr>
          <w:rStyle w:val="default"/>
          <w:rFonts w:cs="FrankRuehl"/>
          <w:noProof w:val="0"/>
          <w:vanish/>
          <w:sz w:val="22"/>
          <w:szCs w:val="22"/>
          <w:shd w:val="clear" w:color="auto" w:fill="FFFF99"/>
          <w:rtl/>
        </w:rPr>
        <w:t>, מועצה אזורית שלגביה הובאו בחשבון שטחי קרקע או שטחי מבנים של גוף עתיר שטח לצורך קביעת תעריך הקמה לביוב הקבוע בתוספת השנייה או לצורך קביעת תעריף הקמה למים החל לפי סעיף קטן (א), תוכל, עד יום ג' בטבת התש"ף (31 בדצמבר 2019), לחייב גוף עתיר שטח בתשלומי הקמה לגבי שטחים שהובאו בחשבון כאמור ולפי תעריף שנקבע כאמור, גם אם לא נקבע לגבי אותה מועצה אזורית תעריף הקמה לגוף עתיר שטח בתוספת השנייה או השלישית, לפי העניין</w:t>
      </w:r>
      <w:r w:rsidR="00FA2180" w:rsidRPr="00AA037A">
        <w:rPr>
          <w:rStyle w:val="default"/>
          <w:rFonts w:cs="FrankRuehl" w:hint="cs"/>
          <w:noProof w:val="0"/>
          <w:vanish/>
          <w:sz w:val="22"/>
          <w:szCs w:val="22"/>
          <w:u w:val="single"/>
          <w:shd w:val="clear" w:color="auto" w:fill="FFFF99"/>
          <w:rtl/>
        </w:rPr>
        <w:t>,</w:t>
      </w:r>
      <w:r w:rsidR="0033321F" w:rsidRPr="00AA037A">
        <w:rPr>
          <w:rStyle w:val="default"/>
          <w:rFonts w:cs="FrankRuehl" w:hint="cs"/>
          <w:noProof w:val="0"/>
          <w:vanish/>
          <w:sz w:val="22"/>
          <w:szCs w:val="22"/>
          <w:u w:val="single"/>
          <w:shd w:val="clear" w:color="auto" w:fill="FFFF99"/>
          <w:rtl/>
        </w:rPr>
        <w:t xml:space="preserve"> גם אם לא התקיימו במועצה האזורית ובחיוב התנאים שבפסקאות (1) עד (3) בסעיף 5(ג)</w:t>
      </w:r>
      <w:r w:rsidRPr="00AA037A">
        <w:rPr>
          <w:rStyle w:val="default"/>
          <w:rFonts w:cs="FrankRuehl"/>
          <w:noProof w:val="0"/>
          <w:vanish/>
          <w:sz w:val="22"/>
          <w:szCs w:val="22"/>
          <w:shd w:val="clear" w:color="auto" w:fill="FFFF99"/>
          <w:rtl/>
        </w:rPr>
        <w:t>.</w:t>
      </w:r>
    </w:p>
    <w:p w:rsidR="00BB2648" w:rsidRPr="00AA037A" w:rsidRDefault="00BB2648" w:rsidP="00062B8C">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r>
      <w:r w:rsidRPr="00AA037A">
        <w:rPr>
          <w:rStyle w:val="default"/>
          <w:rFonts w:cs="FrankRuehl"/>
          <w:strike/>
          <w:noProof w:val="0"/>
          <w:vanish/>
          <w:sz w:val="22"/>
          <w:szCs w:val="22"/>
          <w:shd w:val="clear" w:color="auto" w:fill="FFFF99"/>
          <w:rtl/>
        </w:rPr>
        <w:t>(ד)</w:t>
      </w:r>
      <w:r w:rsidRPr="00AA037A">
        <w:rPr>
          <w:rStyle w:val="default"/>
          <w:rFonts w:cs="FrankRuehl"/>
          <w:strike/>
          <w:noProof w:val="0"/>
          <w:vanish/>
          <w:sz w:val="22"/>
          <w:szCs w:val="22"/>
          <w:shd w:val="clear" w:color="auto" w:fill="FFFF99"/>
          <w:rtl/>
        </w:rPr>
        <w:tab/>
        <w:t>על אף האמור בסעיף 6(ד), מועצה אזורית שלגביה הובאו בחשבון שטחי קרקע או שטחי מבנים של מבנה משק לצורך קביעת תעריף הקמה לביוב הקבוע בתוספת השנייה או לצורך קביעת תעריף הקמה למים החל לפי סעיף קטן (א), תוכל, עד יום ג' בטבת התש"ף (31 בדצמבר 2019), לחייב מבנה משק בתשלומי הקמה לגבי שטחים שהובאו בחשבון כאמור ולפי תעריף שנקבע כאמור, גם אם לא נקבע לגבי אותה מועצה אזורית תעריף הקמה למבנה משק בתוספת השנייה או השלישית, לפי העניין.</w:t>
      </w:r>
    </w:p>
    <w:p w:rsidR="00E32A11" w:rsidRPr="00AA037A" w:rsidRDefault="00E32A11" w:rsidP="00062B8C">
      <w:pPr>
        <w:pStyle w:val="P00"/>
        <w:spacing w:before="0"/>
        <w:ind w:left="0" w:right="1134"/>
        <w:rPr>
          <w:rStyle w:val="default"/>
          <w:rFonts w:cs="FrankRuehl"/>
          <w:noProof w:val="0"/>
          <w:vanish/>
          <w:sz w:val="20"/>
          <w:szCs w:val="20"/>
          <w:shd w:val="clear" w:color="auto" w:fill="FFFF99"/>
          <w:rtl/>
        </w:rPr>
      </w:pPr>
    </w:p>
    <w:p w:rsidR="00E32A11" w:rsidRPr="00AA037A" w:rsidRDefault="00E32A11" w:rsidP="00E32A11">
      <w:pPr>
        <w:pStyle w:val="P00"/>
        <w:spacing w:before="0"/>
        <w:ind w:left="0" w:right="1134"/>
        <w:rPr>
          <w:rStyle w:val="default"/>
          <w:rFonts w:ascii="FrankRuehl" w:hAnsi="FrankRuehl" w:cs="FrankRuehl"/>
          <w:noProof w:val="0"/>
          <w:vanish/>
          <w:color w:val="FF0000"/>
          <w:sz w:val="20"/>
          <w:szCs w:val="20"/>
          <w:shd w:val="clear" w:color="auto" w:fill="FFFF99"/>
          <w:rtl/>
        </w:rPr>
      </w:pPr>
      <w:r w:rsidRPr="00AA037A">
        <w:rPr>
          <w:rStyle w:val="default"/>
          <w:rFonts w:ascii="FrankRuehl" w:hAnsi="FrankRuehl" w:cs="FrankRuehl"/>
          <w:noProof w:val="0"/>
          <w:vanish/>
          <w:color w:val="FF0000"/>
          <w:sz w:val="20"/>
          <w:szCs w:val="20"/>
          <w:shd w:val="clear" w:color="auto" w:fill="FFFF99"/>
          <w:rtl/>
        </w:rPr>
        <w:t>מיום 1.1.2021</w:t>
      </w:r>
    </w:p>
    <w:p w:rsidR="00E32A11" w:rsidRPr="00AA037A" w:rsidRDefault="00E32A11" w:rsidP="00E32A11">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תשפ"א-2020</w:t>
      </w:r>
    </w:p>
    <w:p w:rsidR="00E32A11" w:rsidRPr="00AA037A" w:rsidRDefault="00E32A11" w:rsidP="00E32A11">
      <w:pPr>
        <w:pStyle w:val="P00"/>
        <w:spacing w:before="0"/>
        <w:ind w:left="0" w:right="1134"/>
        <w:rPr>
          <w:rStyle w:val="default"/>
          <w:rFonts w:ascii="FrankRuehl" w:hAnsi="FrankRuehl" w:cs="FrankRuehl"/>
          <w:noProof w:val="0"/>
          <w:vanish/>
          <w:sz w:val="20"/>
          <w:szCs w:val="20"/>
          <w:shd w:val="clear" w:color="auto" w:fill="FFFF99"/>
          <w:rtl/>
        </w:rPr>
      </w:pPr>
      <w:hyperlink r:id="rId63" w:history="1">
        <w:r w:rsidRPr="00AA037A">
          <w:rPr>
            <w:rStyle w:val="Hyperlink"/>
            <w:rFonts w:ascii="FrankRuehl" w:hAnsi="FrankRuehl" w:cs="FrankRuehl"/>
            <w:noProof w:val="0"/>
            <w:vanish/>
            <w:szCs w:val="20"/>
            <w:shd w:val="clear" w:color="auto" w:fill="FFFF99"/>
            <w:rtl/>
          </w:rPr>
          <w:t>ק"ת תשפ"א מס' 9025</w:t>
        </w:r>
      </w:hyperlink>
      <w:r w:rsidRPr="00AA037A">
        <w:rPr>
          <w:rStyle w:val="default"/>
          <w:rFonts w:ascii="FrankRuehl" w:hAnsi="FrankRuehl" w:cs="FrankRuehl"/>
          <w:noProof w:val="0"/>
          <w:vanish/>
          <w:sz w:val="20"/>
          <w:szCs w:val="20"/>
          <w:shd w:val="clear" w:color="auto" w:fill="FFFF99"/>
          <w:rtl/>
        </w:rPr>
        <w:t xml:space="preserve"> מיום 28.12.2020 עמ' 109</w:t>
      </w:r>
      <w:r w:rsidRPr="00AA037A">
        <w:rPr>
          <w:rStyle w:val="default"/>
          <w:rFonts w:ascii="FrankRuehl" w:hAnsi="FrankRuehl" w:cs="FrankRuehl" w:hint="cs"/>
          <w:noProof w:val="0"/>
          <w:vanish/>
          <w:sz w:val="20"/>
          <w:szCs w:val="20"/>
          <w:shd w:val="clear" w:color="auto" w:fill="FFFF99"/>
          <w:rtl/>
        </w:rPr>
        <w:t>5</w:t>
      </w:r>
    </w:p>
    <w:p w:rsidR="00E32A11" w:rsidRPr="00AA037A" w:rsidRDefault="00E32A11" w:rsidP="00E32A11">
      <w:pPr>
        <w:pStyle w:val="P0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(א)</w:t>
      </w:r>
      <w:r w:rsidRPr="00AA037A">
        <w:rPr>
          <w:rStyle w:val="default"/>
          <w:rFonts w:cs="FrankRuehl"/>
          <w:noProof w:val="0"/>
          <w:vanish/>
          <w:sz w:val="22"/>
          <w:szCs w:val="22"/>
          <w:shd w:val="clear" w:color="auto" w:fill="FFFF99"/>
          <w:rtl/>
        </w:rPr>
        <w:tab/>
        <w:t xml:space="preserve">על אף האמור בסעיפים 4(2), 9(א) ו-27(ב), מועצה אזורית המנויה בתוספת השלוש עשרה, שלא נקבעו לה תעריפים לתשלומי הקמה למים בתוספת השלישית, רשאית, עד יום </w:t>
      </w:r>
      <w:r w:rsidRPr="00AA037A">
        <w:rPr>
          <w:rStyle w:val="default"/>
          <w:rFonts w:cs="FrankRuehl"/>
          <w:strike/>
          <w:noProof w:val="0"/>
          <w:vanish/>
          <w:sz w:val="22"/>
          <w:szCs w:val="22"/>
          <w:shd w:val="clear" w:color="auto" w:fill="FFFF99"/>
          <w:rtl/>
        </w:rPr>
        <w:t>ט"ז בטבת התשפ"א (31 בדצמבר 2020)</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כ"ז בטבת התשפ"ב (31 בדצמבר 2021)</w:t>
      </w:r>
      <w:r w:rsidRPr="00AA037A">
        <w:rPr>
          <w:rStyle w:val="default"/>
          <w:rFonts w:cs="FrankRuehl"/>
          <w:noProof w:val="0"/>
          <w:vanish/>
          <w:sz w:val="22"/>
          <w:szCs w:val="22"/>
          <w:shd w:val="clear" w:color="auto" w:fill="FFFF99"/>
          <w:rtl/>
        </w:rPr>
        <w:t xml:space="preserve"> או עד לקביעת תעריפים לתשלומי הקמה למים בתוספת השלישית לגבי אותה מועצה אזורית, לפי המוקדם, לגבות תשלומי הקמה למים לפי כללים אלה, בשינויים המחויבים, כאילו ננקבו בתוספת השלישית לגבי אותה מועצה אזורית תעריפי הקמה למים בשיעורים הקבועים לאותה מועצה אזורית בתוספת השלוש עשרה; סעיף 25(א) ו-(ג) יחול לגבי התעריפים שבתוספת השלוש עשרה.</w:t>
      </w:r>
    </w:p>
    <w:p w:rsidR="00E32A11" w:rsidRPr="00AA037A" w:rsidRDefault="00E32A11" w:rsidP="00E32A11">
      <w:pPr>
        <w:pStyle w:val="P00"/>
        <w:spacing w:before="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(ב)</w:t>
      </w:r>
      <w:r w:rsidRPr="00AA037A">
        <w:rPr>
          <w:rStyle w:val="default"/>
          <w:rFonts w:cs="FrankRuehl"/>
          <w:noProof w:val="0"/>
          <w:vanish/>
          <w:sz w:val="22"/>
          <w:szCs w:val="22"/>
          <w:shd w:val="clear" w:color="auto" w:fill="FFFF99"/>
          <w:rtl/>
        </w:rPr>
        <w:tab/>
        <w:t xml:space="preserve">מועצה אזורית שחל עליה סעיף קטן (א), תגבה, מיום </w:t>
      </w:r>
      <w:r w:rsidRPr="00AA037A">
        <w:rPr>
          <w:rStyle w:val="default"/>
          <w:rFonts w:cs="FrankRuehl"/>
          <w:strike/>
          <w:noProof w:val="0"/>
          <w:vanish/>
          <w:sz w:val="22"/>
          <w:szCs w:val="22"/>
          <w:shd w:val="clear" w:color="auto" w:fill="FFFF99"/>
          <w:rtl/>
        </w:rPr>
        <w:t>י"ז בטבת התשפ"א (1 בינואר 2021)</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כ"ח בטבת התשפ"ב (1 בינואר 2022)</w:t>
      </w:r>
      <w:r w:rsidRPr="00AA037A">
        <w:rPr>
          <w:rStyle w:val="default"/>
          <w:rFonts w:cs="FrankRuehl"/>
          <w:noProof w:val="0"/>
          <w:vanish/>
          <w:sz w:val="22"/>
          <w:szCs w:val="22"/>
          <w:shd w:val="clear" w:color="auto" w:fill="FFFF99"/>
          <w:rtl/>
        </w:rPr>
        <w:t xml:space="preserve"> עד קביעת תעריפים לתשלומי הקמה למים לגבי אותה מועצה אזורית בתוספת השלישית, תעריפי הקמה למים כדלקמן, ויחול סעיף 25(א) ו-(ג):</w:t>
      </w:r>
    </w:p>
    <w:p w:rsidR="00B47210" w:rsidRPr="00AA037A" w:rsidRDefault="00B47210" w:rsidP="00E32A11">
      <w:pPr>
        <w:pStyle w:val="P00"/>
        <w:spacing w:before="0"/>
        <w:ind w:left="0" w:right="1134"/>
        <w:rPr>
          <w:rStyle w:val="default"/>
          <w:rFonts w:ascii="FrankRuehl" w:hAnsi="FrankRuehl" w:cs="FrankRuehl"/>
          <w:noProof w:val="0"/>
          <w:vanish/>
          <w:sz w:val="20"/>
          <w:szCs w:val="20"/>
          <w:shd w:val="clear" w:color="auto" w:fill="FFFF99"/>
          <w:rtl/>
        </w:rPr>
      </w:pPr>
    </w:p>
    <w:p w:rsidR="00B47210" w:rsidRPr="00AA037A" w:rsidRDefault="00B47210" w:rsidP="00E32A11">
      <w:pPr>
        <w:pStyle w:val="P00"/>
        <w:spacing w:before="0"/>
        <w:ind w:left="0" w:right="1134"/>
        <w:rPr>
          <w:rStyle w:val="default"/>
          <w:rFonts w:ascii="FrankRuehl" w:hAnsi="FrankRuehl" w:cs="FrankRuehl"/>
          <w:noProof w:val="0"/>
          <w:vanish/>
          <w:color w:val="FF0000"/>
          <w:sz w:val="20"/>
          <w:szCs w:val="20"/>
          <w:shd w:val="clear" w:color="auto" w:fill="FFFF99"/>
          <w:rtl/>
        </w:rPr>
      </w:pPr>
      <w:r w:rsidRPr="00AA037A">
        <w:rPr>
          <w:rStyle w:val="default"/>
          <w:rFonts w:ascii="FrankRuehl" w:hAnsi="FrankRuehl" w:cs="FrankRuehl" w:hint="cs"/>
          <w:noProof w:val="0"/>
          <w:vanish/>
          <w:color w:val="FF0000"/>
          <w:sz w:val="20"/>
          <w:szCs w:val="20"/>
          <w:shd w:val="clear" w:color="auto" w:fill="FFFF99"/>
          <w:rtl/>
        </w:rPr>
        <w:t>מיום 1.1.2022</w:t>
      </w:r>
    </w:p>
    <w:p w:rsidR="00B47210" w:rsidRPr="00AA037A" w:rsidRDefault="00B47210" w:rsidP="00E32A11">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תשפ"ב-2021</w:t>
      </w:r>
    </w:p>
    <w:p w:rsidR="00B47210" w:rsidRPr="00AA037A" w:rsidRDefault="00B47210" w:rsidP="00E32A11">
      <w:pPr>
        <w:pStyle w:val="P00"/>
        <w:spacing w:before="0"/>
        <w:ind w:left="0" w:right="1134"/>
        <w:rPr>
          <w:rStyle w:val="default"/>
          <w:rFonts w:ascii="FrankRuehl" w:hAnsi="FrankRuehl" w:cs="FrankRuehl"/>
          <w:noProof w:val="0"/>
          <w:vanish/>
          <w:sz w:val="20"/>
          <w:szCs w:val="20"/>
          <w:shd w:val="clear" w:color="auto" w:fill="FFFF99"/>
          <w:rtl/>
        </w:rPr>
      </w:pPr>
      <w:hyperlink r:id="rId64" w:history="1">
        <w:r w:rsidRPr="00AA037A">
          <w:rPr>
            <w:rStyle w:val="Hyperlink"/>
            <w:rFonts w:ascii="FrankRuehl" w:hAnsi="FrankRuehl" w:cs="FrankRuehl" w:hint="cs"/>
            <w:noProof w:val="0"/>
            <w:vanish/>
            <w:szCs w:val="20"/>
            <w:shd w:val="clear" w:color="auto" w:fill="FFFF99"/>
            <w:rtl/>
          </w:rPr>
          <w:t>ק"ת תשפ"ב מס' 9830</w:t>
        </w:r>
      </w:hyperlink>
      <w:r w:rsidRPr="00AA037A">
        <w:rPr>
          <w:rStyle w:val="default"/>
          <w:rFonts w:ascii="FrankRuehl" w:hAnsi="FrankRuehl" w:cs="FrankRuehl" w:hint="cs"/>
          <w:noProof w:val="0"/>
          <w:vanish/>
          <w:sz w:val="20"/>
          <w:szCs w:val="20"/>
          <w:shd w:val="clear" w:color="auto" w:fill="FFFF99"/>
          <w:rtl/>
        </w:rPr>
        <w:t xml:space="preserve"> מיום 26.12.2021 עמ' 1289</w:t>
      </w:r>
    </w:p>
    <w:p w:rsidR="00550604" w:rsidRPr="00AA037A" w:rsidRDefault="00B47210" w:rsidP="00B47210">
      <w:pPr>
        <w:pStyle w:val="P00"/>
        <w:ind w:left="0" w:right="1134"/>
        <w:rPr>
          <w:rStyle w:val="default"/>
          <w:rFonts w:cs="FrankRuehl"/>
          <w:noProof w:val="0"/>
          <w:vanish/>
          <w:sz w:val="22"/>
          <w:szCs w:val="22"/>
          <w:shd w:val="clear" w:color="auto" w:fill="FFFF99"/>
          <w:rtl/>
        </w:rPr>
      </w:pPr>
      <w:r w:rsidRPr="00AA037A">
        <w:rPr>
          <w:rStyle w:val="default"/>
          <w:rFonts w:cs="FrankRuehl"/>
          <w:noProof w:val="0"/>
          <w:vanish/>
          <w:sz w:val="22"/>
          <w:szCs w:val="22"/>
          <w:shd w:val="clear" w:color="auto" w:fill="FFFF99"/>
          <w:rtl/>
        </w:rPr>
        <w:tab/>
        <w:t>(א)</w:t>
      </w:r>
      <w:r w:rsidRPr="00AA037A">
        <w:rPr>
          <w:rStyle w:val="default"/>
          <w:rFonts w:cs="FrankRuehl"/>
          <w:noProof w:val="0"/>
          <w:vanish/>
          <w:sz w:val="22"/>
          <w:szCs w:val="22"/>
          <w:shd w:val="clear" w:color="auto" w:fill="FFFF99"/>
          <w:rtl/>
        </w:rPr>
        <w:tab/>
        <w:t xml:space="preserve">על אף האמור בסעיפים 4(2), 9(א) ו-27(ב), מועצה אזורית המנויה בתוספת השלוש עשרה, שלא נקבעו לה תעריפים לתשלומי הקמה למים בתוספת השלישית, רשאית, עד יום </w:t>
      </w:r>
      <w:r w:rsidRPr="00AA037A">
        <w:rPr>
          <w:rStyle w:val="default"/>
          <w:rFonts w:cs="FrankRuehl" w:hint="cs"/>
          <w:strike/>
          <w:noProof w:val="0"/>
          <w:vanish/>
          <w:sz w:val="22"/>
          <w:szCs w:val="22"/>
          <w:shd w:val="clear" w:color="auto" w:fill="FFFF99"/>
          <w:rtl/>
        </w:rPr>
        <w:t>כ"ז בטבת התשפ"ב (31 בדצמבר 2021)</w:t>
      </w:r>
      <w:r w:rsidRPr="00AA037A">
        <w:rPr>
          <w:rStyle w:val="default"/>
          <w:rFonts w:cs="FrankRuehl" w:hint="cs"/>
          <w:noProof w:val="0"/>
          <w:vanish/>
          <w:sz w:val="22"/>
          <w:szCs w:val="22"/>
          <w:shd w:val="clear" w:color="auto" w:fill="FFFF99"/>
          <w:rtl/>
        </w:rPr>
        <w:t xml:space="preserve"> </w:t>
      </w:r>
      <w:r w:rsidRPr="00AA037A">
        <w:rPr>
          <w:rStyle w:val="default"/>
          <w:rFonts w:cs="FrankRuehl" w:hint="cs"/>
          <w:noProof w:val="0"/>
          <w:vanish/>
          <w:sz w:val="22"/>
          <w:szCs w:val="22"/>
          <w:u w:val="single"/>
          <w:shd w:val="clear" w:color="auto" w:fill="FFFF99"/>
          <w:rtl/>
        </w:rPr>
        <w:t>ז' בטבת התשפ"ג (31 בדצמבר 2022)</w:t>
      </w:r>
      <w:r w:rsidRPr="00AA037A">
        <w:rPr>
          <w:rStyle w:val="default"/>
          <w:rFonts w:cs="FrankRuehl"/>
          <w:noProof w:val="0"/>
          <w:vanish/>
          <w:sz w:val="22"/>
          <w:szCs w:val="22"/>
          <w:shd w:val="clear" w:color="auto" w:fill="FFFF99"/>
          <w:rtl/>
        </w:rPr>
        <w:t xml:space="preserve"> או עד לקביעת תעריפים לתשלומי הקמה למים בתוספת השלישית לגבי אותה מועצה אזורית, לפי המוקדם, לגבות תשלומי הקמה למים לפי כללים אלה, בשינויים המחויבים, כאילו ננקבו בתוספת השלישית לגבי אותה מועצה אזורית תעריפי הקמה למים בשיעורים הקבועים לאותה מועצה אזורית בתוספת השלוש עשרה; סעיף 25(א) ו-(ג) יחול לגבי התעריפים שבתוספת השלוש עשרה</w:t>
      </w:r>
      <w:r w:rsidR="00550604" w:rsidRPr="00AA037A">
        <w:rPr>
          <w:rStyle w:val="default"/>
          <w:rFonts w:cs="FrankRuehl" w:hint="cs"/>
          <w:noProof w:val="0"/>
          <w:vanish/>
          <w:sz w:val="22"/>
          <w:szCs w:val="22"/>
          <w:shd w:val="clear" w:color="auto" w:fill="FFFF99"/>
          <w:rtl/>
        </w:rPr>
        <w:t>.</w:t>
      </w:r>
    </w:p>
    <w:p w:rsidR="00550604" w:rsidRPr="00AA037A" w:rsidRDefault="00550604" w:rsidP="00BC6206">
      <w:pPr>
        <w:pStyle w:val="P00"/>
        <w:spacing w:before="0"/>
        <w:ind w:left="0" w:right="1134"/>
        <w:rPr>
          <w:rStyle w:val="default"/>
          <w:rFonts w:ascii="FrankRuehl" w:hAnsi="FrankRuehl" w:cs="FrankRuehl"/>
          <w:noProof w:val="0"/>
          <w:vanish/>
          <w:sz w:val="20"/>
          <w:szCs w:val="20"/>
          <w:shd w:val="clear" w:color="auto" w:fill="FFFF99"/>
          <w:rtl/>
        </w:rPr>
      </w:pPr>
    </w:p>
    <w:p w:rsidR="00550604" w:rsidRPr="00AA037A" w:rsidRDefault="00550604" w:rsidP="00550604">
      <w:pPr>
        <w:pStyle w:val="P00"/>
        <w:spacing w:before="0"/>
        <w:ind w:left="0" w:right="1134"/>
        <w:rPr>
          <w:rStyle w:val="default"/>
          <w:rFonts w:ascii="FrankRuehl" w:hAnsi="FrankRuehl" w:cs="FrankRuehl"/>
          <w:noProof w:val="0"/>
          <w:vanish/>
          <w:color w:val="FF0000"/>
          <w:sz w:val="20"/>
          <w:szCs w:val="20"/>
          <w:shd w:val="clear" w:color="auto" w:fill="FFFF99"/>
          <w:rtl/>
        </w:rPr>
      </w:pPr>
      <w:r w:rsidRPr="00AA037A">
        <w:rPr>
          <w:rStyle w:val="default"/>
          <w:rFonts w:ascii="FrankRuehl" w:hAnsi="FrankRuehl" w:cs="FrankRuehl" w:hint="cs"/>
          <w:noProof w:val="0"/>
          <w:vanish/>
          <w:color w:val="FF0000"/>
          <w:sz w:val="20"/>
          <w:szCs w:val="20"/>
          <w:shd w:val="clear" w:color="auto" w:fill="FFFF99"/>
          <w:rtl/>
        </w:rPr>
        <w:t>מיום 1.1.2023</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כללים תשפ"ג-2022</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hyperlink r:id="rId65" w:history="1">
        <w:r w:rsidRPr="00AA037A">
          <w:rPr>
            <w:rStyle w:val="Hyperlink"/>
            <w:rFonts w:ascii="FrankRuehl" w:hAnsi="FrankRuehl" w:cs="FrankRuehl" w:hint="cs"/>
            <w:noProof w:val="0"/>
            <w:vanish/>
            <w:szCs w:val="20"/>
            <w:shd w:val="clear" w:color="auto" w:fill="FFFF99"/>
            <w:rtl/>
          </w:rPr>
          <w:t>ק"ת תשפ"ג מס' 10458</w:t>
        </w:r>
      </w:hyperlink>
      <w:r w:rsidRPr="00AA037A">
        <w:rPr>
          <w:rStyle w:val="default"/>
          <w:rFonts w:ascii="FrankRuehl" w:hAnsi="FrankRuehl" w:cs="FrankRuehl" w:hint="cs"/>
          <w:noProof w:val="0"/>
          <w:vanish/>
          <w:sz w:val="20"/>
          <w:szCs w:val="20"/>
          <w:shd w:val="clear" w:color="auto" w:fill="FFFF99"/>
          <w:rtl/>
        </w:rPr>
        <w:t xml:space="preserve"> מיום 27.12.2022 עמ' 628</w:t>
      </w:r>
    </w:p>
    <w:p w:rsidR="00550604" w:rsidRPr="00AA037A" w:rsidRDefault="00550604" w:rsidP="00550604">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b/>
          <w:bCs/>
          <w:noProof w:val="0"/>
          <w:vanish/>
          <w:sz w:val="20"/>
          <w:szCs w:val="20"/>
          <w:shd w:val="clear" w:color="auto" w:fill="FFFF99"/>
          <w:rtl/>
        </w:rPr>
        <w:t>החלפת סעיף 29</w:t>
      </w:r>
    </w:p>
    <w:p w:rsidR="00550604" w:rsidRPr="00AA037A" w:rsidRDefault="00550604" w:rsidP="00550604">
      <w:pPr>
        <w:pStyle w:val="P0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hint="cs"/>
          <w:noProof w:val="0"/>
          <w:vanish/>
          <w:sz w:val="20"/>
          <w:szCs w:val="20"/>
          <w:shd w:val="clear" w:color="auto" w:fill="FFFF99"/>
          <w:rtl/>
        </w:rPr>
        <w:t>הנוסח הקודם:</w:t>
      </w:r>
    </w:p>
    <w:p w:rsidR="00550604" w:rsidRPr="00AA037A" w:rsidRDefault="00550604" w:rsidP="00550604">
      <w:pPr>
        <w:pStyle w:val="P00"/>
        <w:spacing w:before="0"/>
        <w:ind w:left="0" w:right="1134"/>
        <w:rPr>
          <w:rStyle w:val="default"/>
          <w:rFonts w:ascii="Miriam" w:hAnsi="Miriam" w:cs="Miriam"/>
          <w:strike/>
          <w:vanish/>
          <w:sz w:val="16"/>
          <w:szCs w:val="16"/>
          <w:shd w:val="clear" w:color="auto" w:fill="FFFF99"/>
          <w:rtl/>
        </w:rPr>
      </w:pPr>
      <w:r w:rsidRPr="00AA037A">
        <w:rPr>
          <w:rStyle w:val="default"/>
          <w:rFonts w:ascii="Miriam" w:hAnsi="Miriam" w:cs="Miriam"/>
          <w:strike/>
          <w:vanish/>
          <w:sz w:val="16"/>
          <w:szCs w:val="16"/>
          <w:shd w:val="clear" w:color="auto" w:fill="FFFF99"/>
          <w:rtl/>
        </w:rPr>
        <w:t>הוראת שעה</w:t>
      </w:r>
    </w:p>
    <w:p w:rsidR="00550604" w:rsidRPr="00AA037A" w:rsidRDefault="00550604" w:rsidP="00550604">
      <w:pPr>
        <w:pStyle w:val="P00"/>
        <w:spacing w:before="0"/>
        <w:ind w:left="0" w:right="1134"/>
        <w:rPr>
          <w:rStyle w:val="default"/>
          <w:rFonts w:cs="FrankRuehl"/>
          <w:strike/>
          <w:noProof w:val="0"/>
          <w:vanish/>
          <w:sz w:val="22"/>
          <w:szCs w:val="22"/>
          <w:shd w:val="clear" w:color="auto" w:fill="FFFF99"/>
          <w:rtl/>
        </w:rPr>
      </w:pPr>
      <w:r w:rsidRPr="00AA037A">
        <w:rPr>
          <w:rStyle w:val="default"/>
          <w:rFonts w:cs="FrankRuehl"/>
          <w:strike/>
          <w:vanish/>
          <w:sz w:val="22"/>
          <w:szCs w:val="22"/>
          <w:shd w:val="clear" w:color="auto" w:fill="FFFF99"/>
          <w:rtl/>
        </w:rPr>
        <w:t>29</w:t>
      </w:r>
      <w:r w:rsidRPr="00AA037A">
        <w:rPr>
          <w:rStyle w:val="default"/>
          <w:rFonts w:cs="FrankRuehl"/>
          <w:strike/>
          <w:noProof w:val="0"/>
          <w:vanish/>
          <w:sz w:val="22"/>
          <w:szCs w:val="22"/>
          <w:shd w:val="clear" w:color="auto" w:fill="FFFF99"/>
          <w:rtl/>
        </w:rPr>
        <w:t>.</w:t>
      </w:r>
      <w:r w:rsidRPr="00AA037A">
        <w:rPr>
          <w:rStyle w:val="default"/>
          <w:rFonts w:cs="FrankRuehl"/>
          <w:strike/>
          <w:noProof w:val="0"/>
          <w:vanish/>
          <w:sz w:val="22"/>
          <w:szCs w:val="22"/>
          <w:shd w:val="clear" w:color="auto" w:fill="FFFF99"/>
          <w:rtl/>
        </w:rPr>
        <w:tab/>
        <w:t>(א)</w:t>
      </w:r>
      <w:r w:rsidRPr="00AA037A">
        <w:rPr>
          <w:rStyle w:val="default"/>
          <w:rFonts w:cs="FrankRuehl"/>
          <w:strike/>
          <w:noProof w:val="0"/>
          <w:vanish/>
          <w:sz w:val="22"/>
          <w:szCs w:val="22"/>
          <w:shd w:val="clear" w:color="auto" w:fill="FFFF99"/>
          <w:rtl/>
        </w:rPr>
        <w:tab/>
        <w:t xml:space="preserve">על אף האמור בסעיפים 4(2), 9(א) ו-27(ב), מועצה אזורית המנויה בתוספת השלוש עשרה, שלא נקבעו לה תעריפים לתשלומי הקמה למים בתוספת השלישית, רשאית, עד יום </w:t>
      </w:r>
      <w:r w:rsidRPr="00AA037A">
        <w:rPr>
          <w:rStyle w:val="default"/>
          <w:rFonts w:cs="FrankRuehl" w:hint="cs"/>
          <w:strike/>
          <w:noProof w:val="0"/>
          <w:vanish/>
          <w:sz w:val="22"/>
          <w:szCs w:val="22"/>
          <w:shd w:val="clear" w:color="auto" w:fill="FFFF99"/>
          <w:rtl/>
        </w:rPr>
        <w:t>ז' בטבת התשפ"ג (31 בדצמבר 2022</w:t>
      </w:r>
      <w:r w:rsidRPr="00AA037A">
        <w:rPr>
          <w:rStyle w:val="default"/>
          <w:rFonts w:cs="FrankRuehl"/>
          <w:strike/>
          <w:noProof w:val="0"/>
          <w:vanish/>
          <w:sz w:val="22"/>
          <w:szCs w:val="22"/>
          <w:shd w:val="clear" w:color="auto" w:fill="FFFF99"/>
          <w:rtl/>
        </w:rPr>
        <w:t>) או עד לקביעת תעריפים לתשלומי הקמה למים בתוספת השלישית לגבי אותה מועצה אזורית, לפי המוקדם, לגבות תשלומי הקמה למים לפי כללים אלה, בשינויים המחויבים, כאילו ננקבו בתוספת השלישית לגבי אותה מועצה אזורית תעריפי הקמה למים בשיעורים הקבועים לאותה מועצה אזורית בתוספת השלוש עשרה; סעיף 25(א) ו-(ג) יחול לגבי התעריפים שבתוספת השלוש עשרה.</w:t>
      </w:r>
    </w:p>
    <w:p w:rsidR="00550604" w:rsidRPr="00AA037A" w:rsidRDefault="00550604" w:rsidP="00550604">
      <w:pPr>
        <w:pStyle w:val="P00"/>
        <w:spacing w:before="0"/>
        <w:ind w:left="0" w:right="1134"/>
        <w:rPr>
          <w:rStyle w:val="default"/>
          <w:rFonts w:cs="FrankRuehl"/>
          <w:strike/>
          <w:noProof w:val="0"/>
          <w:vanish/>
          <w:sz w:val="22"/>
          <w:szCs w:val="22"/>
          <w:shd w:val="clear" w:color="auto" w:fill="FFFF99"/>
          <w:rtl/>
        </w:rPr>
      </w:pPr>
      <w:r w:rsidRPr="00AA037A">
        <w:rPr>
          <w:rStyle w:val="default"/>
          <w:rFonts w:cs="FrankRuehl" w:hint="cs"/>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(ב</w:t>
      </w:r>
      <w:r w:rsidRPr="00AA037A">
        <w:rPr>
          <w:rStyle w:val="default"/>
          <w:rFonts w:cs="FrankRuehl"/>
          <w:strike/>
          <w:noProof w:val="0"/>
          <w:vanish/>
          <w:sz w:val="22"/>
          <w:szCs w:val="22"/>
          <w:shd w:val="clear" w:color="auto" w:fill="FFFF99"/>
          <w:rtl/>
        </w:rPr>
        <w:t>)</w:t>
      </w:r>
      <w:r w:rsidRPr="00AA037A">
        <w:rPr>
          <w:rStyle w:val="default"/>
          <w:rFonts w:cs="FrankRuehl"/>
          <w:strike/>
          <w:noProof w:val="0"/>
          <w:vanish/>
          <w:sz w:val="22"/>
          <w:szCs w:val="22"/>
          <w:shd w:val="clear" w:color="auto" w:fill="FFFF99"/>
          <w:rtl/>
        </w:rPr>
        <w:tab/>
        <w:t xml:space="preserve">מועצה אזורית שחל עליה סעיף קטן (א), תגבה, מיום </w:t>
      </w:r>
      <w:r w:rsidRPr="00AA037A">
        <w:rPr>
          <w:rStyle w:val="default"/>
          <w:rFonts w:cs="FrankRuehl" w:hint="cs"/>
          <w:strike/>
          <w:noProof w:val="0"/>
          <w:vanish/>
          <w:sz w:val="22"/>
          <w:szCs w:val="22"/>
          <w:shd w:val="clear" w:color="auto" w:fill="FFFF99"/>
          <w:rtl/>
        </w:rPr>
        <w:t>כ"ח בטבת התשפ"ב (1 בינואר 2022</w:t>
      </w:r>
      <w:r w:rsidRPr="00AA037A">
        <w:rPr>
          <w:rStyle w:val="default"/>
          <w:rFonts w:cs="FrankRuehl"/>
          <w:strike/>
          <w:noProof w:val="0"/>
          <w:vanish/>
          <w:sz w:val="22"/>
          <w:szCs w:val="22"/>
          <w:shd w:val="clear" w:color="auto" w:fill="FFFF99"/>
          <w:rtl/>
        </w:rPr>
        <w:t>) עד קביעת תעריפים לתשלומי הקמה למים לגבי אותה מועצה אזורית בתוספת השלישית, תעריפי הקמה למים כדלקמן, ויחול סעיף 25(א) ו-(ג):</w:t>
      </w:r>
    </w:p>
    <w:p w:rsidR="00550604" w:rsidRPr="00AA037A" w:rsidRDefault="00550604" w:rsidP="00550604">
      <w:pPr>
        <w:pStyle w:val="P00"/>
        <w:spacing w:before="0"/>
        <w:ind w:left="1021" w:right="1134"/>
        <w:rPr>
          <w:rStyle w:val="default"/>
          <w:rFonts w:cs="FrankRuehl"/>
          <w:strike/>
          <w:noProof w:val="0"/>
          <w:vanish/>
          <w:sz w:val="22"/>
          <w:szCs w:val="22"/>
          <w:shd w:val="clear" w:color="auto" w:fill="FFFF99"/>
          <w:rtl/>
        </w:rPr>
      </w:pPr>
      <w:r w:rsidRPr="00AA037A">
        <w:rPr>
          <w:rStyle w:val="default"/>
          <w:rFonts w:cs="FrankRuehl"/>
          <w:strike/>
          <w:noProof w:val="0"/>
          <w:vanish/>
          <w:sz w:val="22"/>
          <w:szCs w:val="22"/>
          <w:shd w:val="clear" w:color="auto" w:fill="FFFF99"/>
          <w:rtl/>
        </w:rPr>
        <w:t>(1)</w:t>
      </w:r>
      <w:r w:rsidRPr="00AA037A">
        <w:rPr>
          <w:rStyle w:val="default"/>
          <w:rFonts w:cs="FrankRuehl"/>
          <w:strike/>
          <w:noProof w:val="0"/>
          <w:vanish/>
          <w:sz w:val="22"/>
          <w:szCs w:val="22"/>
          <w:shd w:val="clear" w:color="auto" w:fill="FFFF99"/>
          <w:rtl/>
        </w:rPr>
        <w:tab/>
        <w:t>לכל מטר מרובע משטח הקרקע בנכס – 4 שקלים חדשים;</w:t>
      </w:r>
    </w:p>
    <w:p w:rsidR="00550604" w:rsidRPr="00AA037A" w:rsidRDefault="00550604" w:rsidP="00550604">
      <w:pPr>
        <w:pStyle w:val="P00"/>
        <w:spacing w:before="0"/>
        <w:ind w:left="1021" w:right="1134"/>
        <w:rPr>
          <w:rStyle w:val="default"/>
          <w:rFonts w:cs="FrankRuehl"/>
          <w:strike/>
          <w:noProof w:val="0"/>
          <w:vanish/>
          <w:sz w:val="22"/>
          <w:szCs w:val="22"/>
          <w:shd w:val="clear" w:color="auto" w:fill="FFFF99"/>
          <w:rtl/>
        </w:rPr>
      </w:pPr>
      <w:r w:rsidRPr="00AA037A">
        <w:rPr>
          <w:rStyle w:val="default"/>
          <w:rFonts w:cs="FrankRuehl"/>
          <w:strike/>
          <w:noProof w:val="0"/>
          <w:vanish/>
          <w:sz w:val="22"/>
          <w:szCs w:val="22"/>
          <w:shd w:val="clear" w:color="auto" w:fill="FFFF99"/>
          <w:rtl/>
        </w:rPr>
        <w:t>(2)</w:t>
      </w:r>
      <w:r w:rsidRPr="00AA037A">
        <w:rPr>
          <w:rStyle w:val="default"/>
          <w:rFonts w:cs="FrankRuehl"/>
          <w:strike/>
          <w:noProof w:val="0"/>
          <w:vanish/>
          <w:sz w:val="22"/>
          <w:szCs w:val="22"/>
          <w:shd w:val="clear" w:color="auto" w:fill="FFFF99"/>
          <w:rtl/>
        </w:rPr>
        <w:tab/>
        <w:t>לכל מטר מרובע משטח הבנייה בנכס – 20 שקלים חדשים.</w:t>
      </w:r>
    </w:p>
    <w:p w:rsidR="00550604" w:rsidRPr="00AA037A" w:rsidRDefault="00550604" w:rsidP="00550604">
      <w:pPr>
        <w:pStyle w:val="P00"/>
        <w:spacing w:before="0"/>
        <w:ind w:left="0" w:right="1134"/>
        <w:rPr>
          <w:rStyle w:val="default"/>
          <w:rFonts w:cs="FrankRuehl"/>
          <w:strike/>
          <w:noProof w:val="0"/>
          <w:vanish/>
          <w:sz w:val="22"/>
          <w:szCs w:val="22"/>
          <w:shd w:val="clear" w:color="auto" w:fill="FFFF99"/>
          <w:rtl/>
        </w:rPr>
      </w:pPr>
      <w:r w:rsidRPr="00AA037A">
        <w:rPr>
          <w:rStyle w:val="default"/>
          <w:rFonts w:cs="FrankRuehl" w:hint="cs"/>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(ג</w:t>
      </w:r>
      <w:r w:rsidRPr="00AA037A">
        <w:rPr>
          <w:rStyle w:val="default"/>
          <w:rFonts w:cs="FrankRuehl"/>
          <w:strike/>
          <w:noProof w:val="0"/>
          <w:vanish/>
          <w:sz w:val="22"/>
          <w:szCs w:val="22"/>
          <w:shd w:val="clear" w:color="auto" w:fill="FFFF99"/>
          <w:rtl/>
        </w:rPr>
        <w:t>)</w:t>
      </w:r>
      <w:r w:rsidRPr="00AA037A">
        <w:rPr>
          <w:rStyle w:val="default"/>
          <w:rFonts w:cs="FrankRuehl"/>
          <w:strike/>
          <w:noProof w:val="0"/>
          <w:vanish/>
          <w:sz w:val="22"/>
          <w:szCs w:val="22"/>
          <w:shd w:val="clear" w:color="auto" w:fill="FFFF99"/>
          <w:rtl/>
        </w:rPr>
        <w:tab/>
        <w:t xml:space="preserve">על אף האמור </w:t>
      </w:r>
      <w:r w:rsidRPr="00AA037A">
        <w:rPr>
          <w:rStyle w:val="default"/>
          <w:rFonts w:cs="FrankRuehl" w:hint="cs"/>
          <w:strike/>
          <w:noProof w:val="0"/>
          <w:vanish/>
          <w:sz w:val="22"/>
          <w:szCs w:val="22"/>
          <w:shd w:val="clear" w:color="auto" w:fill="FFFF99"/>
          <w:rtl/>
        </w:rPr>
        <w:t>בסעיפים 5(א) ו-5(ג)</w:t>
      </w:r>
      <w:r w:rsidRPr="00AA037A">
        <w:rPr>
          <w:rStyle w:val="default"/>
          <w:rFonts w:cs="FrankRuehl"/>
          <w:strike/>
          <w:noProof w:val="0"/>
          <w:vanish/>
          <w:sz w:val="22"/>
          <w:szCs w:val="22"/>
          <w:shd w:val="clear" w:color="auto" w:fill="FFFF99"/>
          <w:rtl/>
        </w:rPr>
        <w:t>, מועצה אזורית שלגביה הובאו בחשבון שטחי קרקע או שטחי מבנים של גוף עתיר שטח לצורך קביעת תעריך הקמה לביוב הקבוע בתוספת השנייה או לצורך קביעת תעריף הקמה למים החל לפי סעיף קטן (א), תוכל, עד יום ג' בטבת התש"ף (31 בדצמבר 2019), לחייב גוף עתיר שטח בתשלומי הקמה לגבי שטחים שהובאו בחשבון כאמור ולפי תעריף שנקבע כאמור, גם אם לא נקבע לגבי אותה מועצה אזורית תעריף הקמה לגוף עתיר שטח בתוספת השנייה או השלישית, לפי העניין</w:t>
      </w:r>
      <w:r w:rsidRPr="00AA037A">
        <w:rPr>
          <w:rStyle w:val="default"/>
          <w:rFonts w:cs="FrankRuehl" w:hint="cs"/>
          <w:strike/>
          <w:noProof w:val="0"/>
          <w:vanish/>
          <w:sz w:val="22"/>
          <w:szCs w:val="22"/>
          <w:shd w:val="clear" w:color="auto" w:fill="FFFF99"/>
          <w:rtl/>
        </w:rPr>
        <w:t>, גם אם לא התקיימו במועצה האזורית ובחיוב התנאים שבפסקאות (1) עד (3) בסעיף 5(ג)</w:t>
      </w:r>
      <w:r w:rsidRPr="00AA037A">
        <w:rPr>
          <w:rStyle w:val="default"/>
          <w:rFonts w:cs="FrankRuehl"/>
          <w:strike/>
          <w:noProof w:val="0"/>
          <w:vanish/>
          <w:sz w:val="22"/>
          <w:szCs w:val="22"/>
          <w:shd w:val="clear" w:color="auto" w:fill="FFFF99"/>
          <w:rtl/>
        </w:rPr>
        <w:t>.</w:t>
      </w:r>
    </w:p>
    <w:p w:rsidR="00550604" w:rsidRPr="00AA037A" w:rsidRDefault="00550604" w:rsidP="00550604">
      <w:pPr>
        <w:pStyle w:val="P00"/>
        <w:spacing w:before="0"/>
        <w:ind w:left="0" w:right="1134"/>
        <w:rPr>
          <w:rStyle w:val="default"/>
          <w:rFonts w:cs="FrankRuehl"/>
          <w:strike/>
          <w:noProof w:val="0"/>
          <w:vanish/>
          <w:sz w:val="22"/>
          <w:szCs w:val="22"/>
          <w:shd w:val="clear" w:color="auto" w:fill="FFFF99"/>
          <w:rtl/>
        </w:rPr>
      </w:pPr>
      <w:r w:rsidRPr="00AA037A">
        <w:rPr>
          <w:rStyle w:val="default"/>
          <w:rFonts w:cs="FrankRuehl" w:hint="cs"/>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(ד</w:t>
      </w:r>
      <w:r w:rsidRPr="00AA037A">
        <w:rPr>
          <w:rStyle w:val="default"/>
          <w:rFonts w:cs="FrankRuehl"/>
          <w:strike/>
          <w:noProof w:val="0"/>
          <w:vanish/>
          <w:sz w:val="22"/>
          <w:szCs w:val="22"/>
          <w:shd w:val="clear" w:color="auto" w:fill="FFFF99"/>
          <w:rtl/>
        </w:rPr>
        <w:t>)</w:t>
      </w:r>
      <w:r w:rsidRPr="00AA037A">
        <w:rPr>
          <w:rStyle w:val="default"/>
          <w:rFonts w:cs="FrankRuehl"/>
          <w:strike/>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(בוטל)</w:t>
      </w:r>
      <w:r w:rsidRPr="00AA037A">
        <w:rPr>
          <w:rStyle w:val="default"/>
          <w:rFonts w:cs="FrankRuehl"/>
          <w:strike/>
          <w:noProof w:val="0"/>
          <w:vanish/>
          <w:sz w:val="22"/>
          <w:szCs w:val="22"/>
          <w:shd w:val="clear" w:color="auto" w:fill="FFFF99"/>
          <w:rtl/>
        </w:rPr>
        <w:t>.</w:t>
      </w:r>
    </w:p>
    <w:p w:rsidR="00B47210" w:rsidRPr="00B47210" w:rsidRDefault="00550604" w:rsidP="00550604">
      <w:pPr>
        <w:pStyle w:val="P00"/>
        <w:spacing w:before="0"/>
        <w:ind w:left="0" w:right="1134"/>
        <w:rPr>
          <w:rStyle w:val="default"/>
          <w:rFonts w:cs="FrankRuehl"/>
          <w:noProof w:val="0"/>
          <w:sz w:val="2"/>
          <w:szCs w:val="2"/>
          <w:shd w:val="clear" w:color="auto" w:fill="FFFF99"/>
          <w:rtl/>
        </w:rPr>
      </w:pPr>
      <w:r w:rsidRPr="00AA037A">
        <w:rPr>
          <w:rStyle w:val="default"/>
          <w:rFonts w:cs="FrankRuehl" w:hint="cs"/>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w:t>
      </w:r>
      <w:r w:rsidRPr="00AA037A">
        <w:rPr>
          <w:rStyle w:val="default"/>
          <w:rFonts w:cs="FrankRuehl"/>
          <w:strike/>
          <w:noProof w:val="0"/>
          <w:vanish/>
          <w:sz w:val="22"/>
          <w:szCs w:val="22"/>
          <w:shd w:val="clear" w:color="auto" w:fill="FFFF99"/>
          <w:rtl/>
        </w:rPr>
        <w:t>ה)</w:t>
      </w:r>
      <w:r w:rsidRPr="00AA037A">
        <w:rPr>
          <w:rStyle w:val="default"/>
          <w:rFonts w:cs="FrankRuehl"/>
          <w:strike/>
          <w:noProof w:val="0"/>
          <w:vanish/>
          <w:sz w:val="22"/>
          <w:szCs w:val="22"/>
          <w:shd w:val="clear" w:color="auto" w:fill="FFFF99"/>
          <w:rtl/>
        </w:rPr>
        <w:tab/>
      </w:r>
      <w:r w:rsidRPr="00AA037A">
        <w:rPr>
          <w:rStyle w:val="default"/>
          <w:rFonts w:cs="FrankRuehl" w:hint="cs"/>
          <w:strike/>
          <w:noProof w:val="0"/>
          <w:vanish/>
          <w:sz w:val="22"/>
          <w:szCs w:val="22"/>
          <w:shd w:val="clear" w:color="auto" w:fill="FFFF99"/>
          <w:rtl/>
        </w:rPr>
        <w:t>(פקע)</w:t>
      </w:r>
      <w:r w:rsidRPr="00AA037A">
        <w:rPr>
          <w:rStyle w:val="default"/>
          <w:rFonts w:cs="FrankRuehl"/>
          <w:strike/>
          <w:noProof w:val="0"/>
          <w:vanish/>
          <w:sz w:val="22"/>
          <w:szCs w:val="22"/>
          <w:shd w:val="clear" w:color="auto" w:fill="FFFF99"/>
          <w:rtl/>
        </w:rPr>
        <w:t>.</w:t>
      </w:r>
      <w:bookmarkEnd w:id="112"/>
    </w:p>
    <w:p w:rsidR="00E3447C" w:rsidRDefault="00E3447C" w:rsidP="004E24BD">
      <w:pPr>
        <w:pStyle w:val="P00"/>
        <w:spacing w:before="72"/>
        <w:ind w:left="0" w:right="1134"/>
        <w:rPr>
          <w:rStyle w:val="default"/>
          <w:rFonts w:cs="FrankRuehl"/>
          <w:noProof w:val="0"/>
          <w:rtl/>
        </w:rPr>
      </w:pPr>
    </w:p>
    <w:p w:rsidR="00E3447C" w:rsidRDefault="00A81AC3" w:rsidP="00A81AC3">
      <w:pPr>
        <w:pStyle w:val="medium2-header"/>
        <w:keepLines w:val="0"/>
        <w:spacing w:before="72"/>
        <w:ind w:left="0" w:right="1134"/>
        <w:rPr>
          <w:rFonts w:cs="FrankRuehl"/>
          <w:noProof/>
          <w:rtl/>
        </w:rPr>
      </w:pPr>
      <w:bookmarkStart w:id="113" w:name="med7"/>
      <w:bookmarkEnd w:id="113"/>
      <w:r w:rsidRPr="0015462C">
        <w:rPr>
          <w:rFonts w:cs="FrankRuehl" w:hint="cs"/>
          <w:noProof/>
          <w:rtl/>
        </w:rPr>
        <w:pict>
          <v:shape id="_x0000_s2089" type="#_x0000_t202" style="position:absolute;left:0;text-align:left;margin-left:467.1pt;margin-top:7.1pt;width:75.25pt;height:25pt;z-index:251647488" filled="f" stroked="f">
            <v:textbox style="mso-next-textbox:#_x0000_s2089" inset="1mm,0,1mm,0">
              <w:txbxContent>
                <w:p w:rsidR="00A81AC3" w:rsidRDefault="00A81AC3" w:rsidP="00A81AC3">
                  <w:pPr>
                    <w:spacing w:line="160" w:lineRule="exact"/>
                    <w:jc w:val="left"/>
                    <w:rPr>
                      <w:rFonts w:cs="Miriam"/>
                      <w:sz w:val="18"/>
                      <w:szCs w:val="18"/>
                      <w:rtl/>
                    </w:rPr>
                  </w:pPr>
                  <w:r>
                    <w:rPr>
                      <w:rFonts w:cs="Miriam" w:hint="cs"/>
                      <w:sz w:val="18"/>
                      <w:szCs w:val="18"/>
                      <w:rtl/>
                    </w:rPr>
                    <w:t>כללים תשע"ט-2018</w:t>
                  </w:r>
                </w:p>
                <w:p w:rsidR="00E32A11" w:rsidRDefault="00E32A11" w:rsidP="00A81AC3">
                  <w:pPr>
                    <w:spacing w:line="160" w:lineRule="exact"/>
                    <w:jc w:val="left"/>
                    <w:rPr>
                      <w:rFonts w:cs="Miriam"/>
                      <w:sz w:val="18"/>
                      <w:szCs w:val="18"/>
                      <w:rtl/>
                    </w:rPr>
                  </w:pPr>
                  <w:r>
                    <w:rPr>
                      <w:rFonts w:cs="Miriam" w:hint="cs"/>
                      <w:sz w:val="18"/>
                      <w:szCs w:val="18"/>
                      <w:rtl/>
                    </w:rPr>
                    <w:t>כללים תשפ"א-2020</w:t>
                  </w:r>
                </w:p>
                <w:p w:rsidR="00BC6206" w:rsidRDefault="00BC6206" w:rsidP="00A81AC3">
                  <w:pPr>
                    <w:spacing w:line="160" w:lineRule="exact"/>
                    <w:jc w:val="left"/>
                    <w:rPr>
                      <w:rFonts w:cs="Miriam" w:hint="cs"/>
                      <w:noProof/>
                      <w:sz w:val="18"/>
                      <w:szCs w:val="18"/>
                      <w:rtl/>
                    </w:rPr>
                  </w:pPr>
                  <w:r>
                    <w:rPr>
                      <w:rFonts w:cs="Miriam" w:hint="cs"/>
                      <w:sz w:val="18"/>
                      <w:szCs w:val="18"/>
                      <w:rtl/>
                    </w:rPr>
                    <w:t>כללים תשפ"ג-2022</w:t>
                  </w:r>
                </w:p>
              </w:txbxContent>
            </v:textbox>
            <w10:anchorlock/>
          </v:shape>
        </w:pict>
      </w:r>
      <w:r w:rsidRPr="0015462C">
        <w:rPr>
          <w:rFonts w:cs="FrankRuehl" w:hint="cs"/>
          <w:noProof/>
          <w:rtl/>
        </w:rPr>
        <w:t xml:space="preserve">תוספת </w:t>
      </w:r>
      <w:r w:rsidR="00E3447C" w:rsidRPr="0015462C">
        <w:rPr>
          <w:rFonts w:cs="FrankRuehl"/>
          <w:noProof/>
          <w:rtl/>
        </w:rPr>
        <w:t>ראשונה</w:t>
      </w:r>
    </w:p>
    <w:p w:rsidR="00E3447C" w:rsidRPr="000F39E1" w:rsidRDefault="00E3447C" w:rsidP="00C74BEF">
      <w:pPr>
        <w:pStyle w:val="P00"/>
        <w:spacing w:before="72"/>
        <w:ind w:left="0" w:right="1134"/>
        <w:jc w:val="center"/>
        <w:rPr>
          <w:rStyle w:val="default"/>
          <w:rFonts w:cs="FrankRuehl"/>
          <w:noProof w:val="0"/>
          <w:sz w:val="24"/>
          <w:szCs w:val="24"/>
          <w:rtl/>
        </w:rPr>
      </w:pPr>
      <w:r w:rsidRPr="000F39E1">
        <w:rPr>
          <w:rStyle w:val="default"/>
          <w:rFonts w:cs="FrankRuehl"/>
          <w:noProof w:val="0"/>
          <w:sz w:val="24"/>
          <w:szCs w:val="24"/>
          <w:rtl/>
        </w:rPr>
        <w:t>(</w:t>
      </w:r>
      <w:r>
        <w:rPr>
          <w:rStyle w:val="default"/>
          <w:rFonts w:cs="FrankRuehl"/>
          <w:noProof w:val="0"/>
          <w:sz w:val="24"/>
          <w:szCs w:val="24"/>
          <w:rtl/>
        </w:rPr>
        <w:t>הגדרת "מועצה אזורית" בסעיף 2 וסעיף 27(ב)</w:t>
      </w:r>
      <w:r w:rsidRPr="000F39E1">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כללים אלה יחולו על כל אחת מהמועצות האזוריות האלה: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4"/>
        <w:gridCol w:w="3984"/>
      </w:tblGrid>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 xml:space="preserve">1. </w:t>
            </w:r>
            <w:r w:rsidR="00BC6206">
              <w:rPr>
                <w:rStyle w:val="default"/>
                <w:rFonts w:cs="FrankRuehl" w:hint="cs"/>
                <w:noProof w:val="0"/>
                <w:sz w:val="20"/>
                <w:szCs w:val="24"/>
                <w:rtl/>
              </w:rPr>
              <w:t>(</w:t>
            </w:r>
            <w:r w:rsidR="00BC6206">
              <w:rPr>
                <w:rStyle w:val="default"/>
                <w:rFonts w:cs="FrankRuehl" w:hint="cs"/>
                <w:sz w:val="20"/>
                <w:szCs w:val="24"/>
                <w:rtl/>
              </w:rPr>
              <w:t>נמחק)</w:t>
            </w:r>
            <w:r w:rsidRPr="006326D0">
              <w:rPr>
                <w:rStyle w:val="default"/>
                <w:rFonts w:cs="FrankRuehl"/>
                <w:noProof w:val="0"/>
                <w:sz w:val="20"/>
                <w:szCs w:val="24"/>
                <w:rtl/>
              </w:rPr>
              <w:t>;</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25. המועצה האזורית יואב;</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 המועצה האזורית אל קסום;</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26. המועצה האזורית לב השרון;</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 המועצה האזורית אלונה;</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27. המועצה האזורית לכיש;</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 המועצה האזורית אשכול;</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28. המועצה האזורית מבואות החרמון;</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5. המועצה האזורית באר טוביה;</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29. המועצה האזורית מגידו;</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 xml:space="preserve">6. </w:t>
            </w:r>
            <w:r w:rsidR="00BC6206">
              <w:rPr>
                <w:rStyle w:val="default"/>
                <w:rFonts w:cs="FrankRuehl" w:hint="cs"/>
                <w:noProof w:val="0"/>
                <w:sz w:val="20"/>
                <w:szCs w:val="24"/>
                <w:rtl/>
              </w:rPr>
              <w:t>(</w:t>
            </w:r>
            <w:r w:rsidR="00BC6206">
              <w:rPr>
                <w:rStyle w:val="default"/>
                <w:rFonts w:cs="FrankRuehl" w:hint="cs"/>
                <w:sz w:val="20"/>
                <w:szCs w:val="24"/>
                <w:rtl/>
              </w:rPr>
              <w:t>נמחק)</w:t>
            </w:r>
            <w:r w:rsidRPr="006326D0">
              <w:rPr>
                <w:rStyle w:val="default"/>
                <w:rFonts w:cs="FrankRuehl"/>
                <w:noProof w:val="0"/>
                <w:sz w:val="20"/>
                <w:szCs w:val="24"/>
                <w:rtl/>
              </w:rPr>
              <w:t>;</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30. המועצה האזורית מטה אשר;</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7. המועצה האזורית בני שמעון;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31. המועצה האזורית מטה יהודה;</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8. המועצה האזורית ברנר;</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32. המועצה האזורית מנשה;</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9. המועצה האזורית גדרות;</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33. המועצה האזורית מעלה יוסף;</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10. המועצה האזורית גולן;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34. המועצה האזורית מרום גליל;</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11. המועצה האזורית גזר;</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35. המועצה האזורית מרחבים;</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12. המועצה האזורית גן רווה;</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36. המועצה האזורית משגב;</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13. המועצה האזורית דרום השרון;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37. המועצה האזורית נוה מדבר;</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14. המועצה האזורית הגלבוע;</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38. המועצה האזורית נחל שורק;</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15. המועצה האזורית הגליל העליון;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39. המועצה האזורית עמק הירדן;</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16. המועצה האזורית הגליל התחתון;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40. המועצה האזורית עמק המעיינות;</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17. המועצה האזורית הערבה התיכונה;</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41. המועצה האזורית עמק חפר;</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18. המועצה האזורית זבולון;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42. המועצה האזורית עמק יזרעאל;</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19. המועצה האזורית חבל אילות;</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 xml:space="preserve">43. המועצה האזורית </w:t>
            </w:r>
            <w:r w:rsidR="00A81AC3">
              <w:rPr>
                <w:rStyle w:val="default"/>
                <w:rFonts w:cs="FrankRuehl" w:hint="cs"/>
                <w:noProof w:val="0"/>
                <w:sz w:val="20"/>
                <w:szCs w:val="24"/>
                <w:rtl/>
              </w:rPr>
              <w:t>שדות דן</w:t>
            </w:r>
            <w:r w:rsidRPr="006326D0">
              <w:rPr>
                <w:rStyle w:val="default"/>
                <w:rFonts w:cs="FrankRuehl"/>
                <w:noProof w:val="0"/>
                <w:sz w:val="20"/>
                <w:szCs w:val="24"/>
                <w:rtl/>
              </w:rPr>
              <w:t>;</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20. המועצה האזורית חבל יבנה;</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44. המועצה האזורית רמת נגב;</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21. המועצה האזורית חבל מודיעין;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45. המועצה האזורית שדות נגב;</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22. המועצה האזורית חוף אשקלון;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46. המועצה האזורית שער הנגב;</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23. המועצה האזורית חוף הכרמל;</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47. המועצה האזורית שפיר;</w:t>
            </w:r>
          </w:p>
        </w:tc>
      </w:tr>
      <w:tr w:rsidR="00E3447C" w:rsidRPr="006326D0" w:rsidTr="006326D0">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24. המועצה האזורית חוף השרון;</w:t>
            </w:r>
          </w:p>
        </w:tc>
        <w:tc>
          <w:tcPr>
            <w:tcW w:w="4644" w:type="dxa"/>
          </w:tcPr>
          <w:p w:rsidR="00E3447C" w:rsidRPr="006326D0" w:rsidRDefault="00E3447C" w:rsidP="006326D0">
            <w:pPr>
              <w:pStyle w:val="P00"/>
              <w:spacing w:before="0"/>
              <w:ind w:left="0"/>
              <w:rPr>
                <w:rStyle w:val="default"/>
                <w:rFonts w:cs="FrankRuehl"/>
                <w:noProof w:val="0"/>
                <w:sz w:val="20"/>
                <w:szCs w:val="24"/>
                <w:rtl/>
              </w:rPr>
            </w:pPr>
            <w:r w:rsidRPr="006326D0">
              <w:rPr>
                <w:rStyle w:val="default"/>
                <w:rFonts w:cs="FrankRuehl"/>
                <w:noProof w:val="0"/>
                <w:sz w:val="20"/>
                <w:szCs w:val="24"/>
                <w:rtl/>
              </w:rPr>
              <w:t>48. המועצה האזורית תמר</w:t>
            </w:r>
            <w:r w:rsidR="00E32A11">
              <w:rPr>
                <w:rStyle w:val="default"/>
                <w:rFonts w:cs="FrankRuehl" w:hint="cs"/>
                <w:noProof w:val="0"/>
                <w:sz w:val="20"/>
                <w:szCs w:val="24"/>
                <w:rtl/>
              </w:rPr>
              <w:t>;</w:t>
            </w:r>
          </w:p>
        </w:tc>
      </w:tr>
      <w:tr w:rsidR="00E32A11" w:rsidRPr="006326D0" w:rsidTr="006326D0">
        <w:tc>
          <w:tcPr>
            <w:tcW w:w="4644" w:type="dxa"/>
          </w:tcPr>
          <w:p w:rsidR="00E32A11" w:rsidRPr="006326D0" w:rsidRDefault="00E32A11" w:rsidP="006326D0">
            <w:pPr>
              <w:pStyle w:val="P00"/>
              <w:spacing w:before="0"/>
              <w:ind w:left="0"/>
              <w:rPr>
                <w:rStyle w:val="default"/>
                <w:rFonts w:cs="FrankRuehl"/>
                <w:noProof w:val="0"/>
                <w:sz w:val="20"/>
                <w:szCs w:val="24"/>
                <w:rtl/>
              </w:rPr>
            </w:pPr>
          </w:p>
        </w:tc>
        <w:tc>
          <w:tcPr>
            <w:tcW w:w="4644" w:type="dxa"/>
          </w:tcPr>
          <w:p w:rsidR="00E32A11" w:rsidRPr="006326D0" w:rsidRDefault="00E32A11" w:rsidP="006326D0">
            <w:pPr>
              <w:pStyle w:val="P00"/>
              <w:spacing w:before="0"/>
              <w:ind w:left="0"/>
              <w:rPr>
                <w:rStyle w:val="default"/>
                <w:rFonts w:cs="FrankRuehl"/>
                <w:noProof w:val="0"/>
                <w:sz w:val="20"/>
                <w:szCs w:val="24"/>
                <w:rtl/>
              </w:rPr>
            </w:pPr>
            <w:r>
              <w:rPr>
                <w:rStyle w:val="default"/>
                <w:rFonts w:cs="FrankRuehl" w:hint="cs"/>
                <w:noProof w:val="0"/>
                <w:sz w:val="20"/>
                <w:szCs w:val="24"/>
                <w:rtl/>
              </w:rPr>
              <w:t>49. המועצה המקומית התעשייתית מגדל תפן.</w:t>
            </w:r>
          </w:p>
        </w:tc>
      </w:tr>
    </w:tbl>
    <w:p w:rsidR="00E3447C" w:rsidRDefault="00E3447C" w:rsidP="00431CAA">
      <w:pPr>
        <w:pStyle w:val="P00"/>
        <w:spacing w:before="72"/>
        <w:ind w:left="0" w:right="1134"/>
        <w:rPr>
          <w:rStyle w:val="default"/>
          <w:rFonts w:cs="FrankRuehl"/>
          <w:noProof w:val="0"/>
          <w:rtl/>
        </w:rPr>
      </w:pPr>
    </w:p>
    <w:p w:rsidR="00A81AC3" w:rsidRPr="0015462C" w:rsidRDefault="00A81AC3" w:rsidP="00A81AC3">
      <w:pPr>
        <w:pStyle w:val="medium2-header"/>
        <w:keepLines w:val="0"/>
        <w:spacing w:before="72"/>
        <w:ind w:left="0" w:right="1134"/>
        <w:rPr>
          <w:rFonts w:cs="FrankRuehl" w:hint="cs"/>
          <w:noProof/>
          <w:rtl/>
        </w:rPr>
      </w:pPr>
      <w:bookmarkStart w:id="114" w:name="med8"/>
      <w:bookmarkEnd w:id="114"/>
      <w:r w:rsidRPr="0015462C">
        <w:rPr>
          <w:rFonts w:cs="FrankRuehl" w:hint="cs"/>
          <w:noProof/>
          <w:rtl/>
        </w:rPr>
        <w:pict>
          <v:shape id="_x0000_s2090" type="#_x0000_t202" style="position:absolute;left:0;text-align:left;margin-left:467.1pt;margin-top:7.1pt;width:75.25pt;height:12.45pt;z-index:251648512" filled="f" stroked="f">
            <v:textbox style="mso-next-textbox:#_x0000_s2090" inset="1mm,0,1mm,0">
              <w:txbxContent>
                <w:p w:rsidR="00D70F1D" w:rsidRDefault="00A81AC3" w:rsidP="00BC6206">
                  <w:pPr>
                    <w:spacing w:line="160" w:lineRule="exact"/>
                    <w:jc w:val="left"/>
                    <w:rPr>
                      <w:rFonts w:cs="Miriam" w:hint="cs"/>
                      <w:noProof/>
                      <w:sz w:val="18"/>
                      <w:szCs w:val="18"/>
                      <w:rtl/>
                    </w:rPr>
                  </w:pPr>
                  <w:r>
                    <w:rPr>
                      <w:rFonts w:cs="Miriam" w:hint="cs"/>
                      <w:sz w:val="18"/>
                      <w:szCs w:val="18"/>
                      <w:rtl/>
                    </w:rPr>
                    <w:t xml:space="preserve">כללים </w:t>
                  </w:r>
                  <w:r w:rsidR="00E32A11">
                    <w:rPr>
                      <w:rFonts w:cs="Miriam" w:hint="cs"/>
                      <w:sz w:val="18"/>
                      <w:szCs w:val="18"/>
                      <w:rtl/>
                    </w:rPr>
                    <w:t>תשפ"</w:t>
                  </w:r>
                  <w:r w:rsidR="00BC6206">
                    <w:rPr>
                      <w:rFonts w:cs="Miriam" w:hint="cs"/>
                      <w:sz w:val="18"/>
                      <w:szCs w:val="18"/>
                      <w:rtl/>
                    </w:rPr>
                    <w:t>ג-2022</w:t>
                  </w:r>
                </w:p>
              </w:txbxContent>
            </v:textbox>
            <w10:anchorlock/>
          </v:shape>
        </w:pict>
      </w:r>
      <w:r w:rsidRPr="0015462C">
        <w:rPr>
          <w:rFonts w:cs="FrankRuehl" w:hint="cs"/>
          <w:noProof/>
          <w:rtl/>
        </w:rPr>
        <w:t>תוספת שנייה</w:t>
      </w:r>
    </w:p>
    <w:p w:rsidR="00E3447C" w:rsidRPr="006D561E" w:rsidRDefault="00E3447C" w:rsidP="00BC0DC4">
      <w:pPr>
        <w:pStyle w:val="P00"/>
        <w:spacing w:before="72"/>
        <w:ind w:left="0" w:right="1134"/>
        <w:jc w:val="center"/>
        <w:rPr>
          <w:rStyle w:val="default"/>
          <w:rFonts w:cs="FrankRuehl"/>
          <w:noProof w:val="0"/>
          <w:sz w:val="24"/>
          <w:szCs w:val="24"/>
          <w:rtl/>
        </w:rPr>
      </w:pPr>
      <w:r w:rsidRPr="006D561E">
        <w:rPr>
          <w:rStyle w:val="default"/>
          <w:rFonts w:cs="FrankRuehl"/>
          <w:noProof w:val="0"/>
          <w:sz w:val="24"/>
          <w:szCs w:val="24"/>
          <w:rtl/>
        </w:rPr>
        <w:t>(</w:t>
      </w:r>
      <w:r w:rsidR="00A81AC3">
        <w:rPr>
          <w:rStyle w:val="default"/>
          <w:rFonts w:cs="FrankRuehl" w:hint="cs"/>
          <w:noProof w:val="0"/>
          <w:sz w:val="24"/>
          <w:szCs w:val="24"/>
          <w:rtl/>
        </w:rPr>
        <w:t>ההגדרה</w:t>
      </w:r>
      <w:r>
        <w:rPr>
          <w:rStyle w:val="default"/>
          <w:rFonts w:cs="FrankRuehl"/>
          <w:noProof w:val="0"/>
          <w:sz w:val="24"/>
          <w:szCs w:val="24"/>
          <w:rtl/>
        </w:rPr>
        <w:t xml:space="preserve"> "שטח הקרקע" בסעיף 2, וסעיפים 4(1), 5, 6(ב), 6(ד)(3), 8(ה), 9(א) ו-(ו), 24(א), </w:t>
      </w:r>
      <w:r w:rsidR="00A81AC3">
        <w:rPr>
          <w:rStyle w:val="default"/>
          <w:rFonts w:cs="FrankRuehl"/>
          <w:noProof w:val="0"/>
          <w:sz w:val="24"/>
          <w:szCs w:val="24"/>
          <w:rtl/>
        </w:rPr>
        <w:br/>
      </w:r>
      <w:r>
        <w:rPr>
          <w:rStyle w:val="default"/>
          <w:rFonts w:cs="FrankRuehl"/>
          <w:noProof w:val="0"/>
          <w:sz w:val="24"/>
          <w:szCs w:val="24"/>
          <w:rtl/>
        </w:rPr>
        <w:t>25(א), 27(ב), 29 והתוספת השתי</w:t>
      </w:r>
      <w:r w:rsidR="00C20FAE">
        <w:rPr>
          <w:rStyle w:val="default"/>
          <w:rFonts w:cs="FrankRuehl" w:hint="cs"/>
          <w:noProof w:val="0"/>
          <w:sz w:val="24"/>
          <w:szCs w:val="24"/>
          <w:rtl/>
        </w:rPr>
        <w:t>י</w:t>
      </w:r>
      <w:r>
        <w:rPr>
          <w:rStyle w:val="default"/>
          <w:rFonts w:cs="FrankRuehl"/>
          <w:noProof w:val="0"/>
          <w:sz w:val="24"/>
          <w:szCs w:val="24"/>
          <w:rtl/>
        </w:rPr>
        <w:t>ם עשרה</w:t>
      </w:r>
      <w:r w:rsidRPr="006D561E">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תשלומי הקמה לביוב לנכס במועצות האזוריות המפורטות בטבלה שלהלן יחושבו כמכפלה של שטח הקרקע והבניין שבנכס במטרים רבועים בסכומים בשקלים חדשים, לפי היישוב והרכיבים לחיוב, הקבועים בטבלה זו:</w:t>
      </w:r>
    </w:p>
    <w:p w:rsidR="00C20FAE" w:rsidRPr="00C20FAE" w:rsidRDefault="00C20FAE" w:rsidP="00C20FAE">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8"/>
        <w:gridCol w:w="1559"/>
        <w:gridCol w:w="1827"/>
        <w:gridCol w:w="1858"/>
        <w:gridCol w:w="993"/>
        <w:gridCol w:w="1133"/>
      </w:tblGrid>
      <w:tr w:rsidR="004D30FB" w:rsidRPr="006326D0" w:rsidTr="006326D0">
        <w:tc>
          <w:tcPr>
            <w:tcW w:w="568" w:type="dxa"/>
            <w:vAlign w:val="bottom"/>
          </w:tcPr>
          <w:p w:rsidR="00E3447C" w:rsidRPr="006326D0" w:rsidRDefault="00E3447C" w:rsidP="006326D0">
            <w:pPr>
              <w:pStyle w:val="P00"/>
              <w:spacing w:before="0"/>
              <w:ind w:left="0"/>
              <w:jc w:val="center"/>
              <w:rPr>
                <w:rStyle w:val="default"/>
                <w:rFonts w:cs="FrankRuehl"/>
                <w:noProof w:val="0"/>
                <w:sz w:val="22"/>
                <w:szCs w:val="22"/>
                <w:rtl/>
              </w:rPr>
            </w:pPr>
            <w:r w:rsidRPr="006326D0">
              <w:rPr>
                <w:rStyle w:val="default"/>
                <w:rFonts w:cs="FrankRuehl"/>
                <w:noProof w:val="0"/>
                <w:sz w:val="22"/>
                <w:szCs w:val="22"/>
                <w:rtl/>
              </w:rPr>
              <w:t>פרט</w:t>
            </w:r>
          </w:p>
        </w:tc>
        <w:tc>
          <w:tcPr>
            <w:tcW w:w="1559" w:type="dxa"/>
            <w:vAlign w:val="bottom"/>
          </w:tcPr>
          <w:p w:rsidR="00E3447C" w:rsidRPr="006326D0" w:rsidRDefault="00E3447C" w:rsidP="006326D0">
            <w:pPr>
              <w:pStyle w:val="P00"/>
              <w:spacing w:before="0"/>
              <w:ind w:left="0"/>
              <w:jc w:val="center"/>
              <w:rPr>
                <w:rStyle w:val="default"/>
                <w:rFonts w:cs="FrankRuehl"/>
                <w:noProof w:val="0"/>
                <w:sz w:val="22"/>
                <w:szCs w:val="22"/>
                <w:rtl/>
              </w:rPr>
            </w:pPr>
            <w:r w:rsidRPr="006326D0">
              <w:rPr>
                <w:rStyle w:val="default"/>
                <w:rFonts w:cs="FrankRuehl"/>
                <w:noProof w:val="0"/>
                <w:sz w:val="22"/>
                <w:szCs w:val="22"/>
                <w:rtl/>
              </w:rPr>
              <w:t>שם המועצה האזורית</w:t>
            </w:r>
          </w:p>
        </w:tc>
        <w:tc>
          <w:tcPr>
            <w:tcW w:w="1827" w:type="dxa"/>
            <w:vAlign w:val="bottom"/>
          </w:tcPr>
          <w:p w:rsidR="00E3447C" w:rsidRPr="006326D0" w:rsidRDefault="00E3447C" w:rsidP="006326D0">
            <w:pPr>
              <w:pStyle w:val="P00"/>
              <w:spacing w:before="0"/>
              <w:ind w:left="0"/>
              <w:jc w:val="center"/>
              <w:rPr>
                <w:rStyle w:val="default"/>
                <w:rFonts w:cs="FrankRuehl"/>
                <w:noProof w:val="0"/>
                <w:sz w:val="22"/>
                <w:szCs w:val="22"/>
                <w:rtl/>
              </w:rPr>
            </w:pPr>
            <w:r w:rsidRPr="006326D0">
              <w:rPr>
                <w:rStyle w:val="default"/>
                <w:rFonts w:cs="FrankRuehl"/>
                <w:noProof w:val="0"/>
                <w:sz w:val="22"/>
                <w:szCs w:val="22"/>
                <w:rtl/>
              </w:rPr>
              <w:t>שמות היישובים / סוג הנכס</w:t>
            </w:r>
          </w:p>
        </w:tc>
        <w:tc>
          <w:tcPr>
            <w:tcW w:w="1858" w:type="dxa"/>
            <w:vAlign w:val="bottom"/>
          </w:tcPr>
          <w:p w:rsidR="00E3447C" w:rsidRPr="006326D0" w:rsidRDefault="00E3447C" w:rsidP="006326D0">
            <w:pPr>
              <w:pStyle w:val="P00"/>
              <w:spacing w:before="0"/>
              <w:ind w:left="0"/>
              <w:jc w:val="center"/>
              <w:rPr>
                <w:rStyle w:val="default"/>
                <w:rFonts w:cs="FrankRuehl"/>
                <w:noProof w:val="0"/>
                <w:sz w:val="22"/>
                <w:szCs w:val="22"/>
                <w:rtl/>
              </w:rPr>
            </w:pPr>
            <w:r w:rsidRPr="006326D0">
              <w:rPr>
                <w:rStyle w:val="default"/>
                <w:rFonts w:cs="FrankRuehl"/>
                <w:noProof w:val="0"/>
                <w:sz w:val="22"/>
                <w:szCs w:val="22"/>
                <w:rtl/>
              </w:rPr>
              <w:t>רכיבים לחיוב</w:t>
            </w:r>
          </w:p>
        </w:tc>
        <w:tc>
          <w:tcPr>
            <w:tcW w:w="993" w:type="dxa"/>
            <w:vAlign w:val="bottom"/>
          </w:tcPr>
          <w:p w:rsidR="00E3447C" w:rsidRPr="006326D0" w:rsidRDefault="00E3447C" w:rsidP="006326D0">
            <w:pPr>
              <w:pStyle w:val="P00"/>
              <w:spacing w:before="0"/>
              <w:ind w:left="0"/>
              <w:jc w:val="center"/>
              <w:rPr>
                <w:rStyle w:val="default"/>
                <w:rFonts w:cs="FrankRuehl"/>
                <w:noProof w:val="0"/>
                <w:sz w:val="22"/>
                <w:szCs w:val="22"/>
                <w:rtl/>
              </w:rPr>
            </w:pPr>
            <w:r w:rsidRPr="006326D0">
              <w:rPr>
                <w:rStyle w:val="default"/>
                <w:rFonts w:cs="FrankRuehl"/>
                <w:noProof w:val="0"/>
                <w:sz w:val="22"/>
                <w:szCs w:val="22"/>
                <w:rtl/>
              </w:rPr>
              <w:t>תעריף בשקלים חדשים למטר רבוע בנייה</w:t>
            </w:r>
          </w:p>
        </w:tc>
        <w:tc>
          <w:tcPr>
            <w:tcW w:w="1133" w:type="dxa"/>
            <w:vAlign w:val="bottom"/>
          </w:tcPr>
          <w:p w:rsidR="00E3447C" w:rsidRPr="006326D0" w:rsidRDefault="00E3447C" w:rsidP="006326D0">
            <w:pPr>
              <w:pStyle w:val="P00"/>
              <w:spacing w:before="0"/>
              <w:ind w:left="0"/>
              <w:jc w:val="center"/>
              <w:rPr>
                <w:rStyle w:val="default"/>
                <w:rFonts w:cs="FrankRuehl"/>
                <w:noProof w:val="0"/>
                <w:sz w:val="22"/>
                <w:szCs w:val="22"/>
                <w:rtl/>
              </w:rPr>
            </w:pPr>
            <w:r w:rsidRPr="006326D0">
              <w:rPr>
                <w:rStyle w:val="default"/>
                <w:rFonts w:cs="FrankRuehl"/>
                <w:noProof w:val="0"/>
                <w:sz w:val="22"/>
                <w:szCs w:val="22"/>
                <w:rtl/>
              </w:rPr>
              <w:t>תעריף בשקלים חדשים למטר רבוע קרקע</w:t>
            </w:r>
          </w:p>
        </w:tc>
      </w:tr>
      <w:tr w:rsidR="004D30FB" w:rsidRPr="006326D0" w:rsidTr="006326D0">
        <w:tc>
          <w:tcPr>
            <w:tcW w:w="56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BC6206">
              <w:rPr>
                <w:rStyle w:val="default"/>
                <w:rFonts w:cs="FrankRuehl" w:hint="cs"/>
                <w:noProof w:val="0"/>
                <w:sz w:val="20"/>
                <w:szCs w:val="24"/>
                <w:rtl/>
              </w:rPr>
              <w:t>1</w:t>
            </w:r>
            <w:r w:rsidRPr="006326D0">
              <w:rPr>
                <w:rStyle w:val="default"/>
                <w:rFonts w:cs="FrankRuehl"/>
                <w:noProof w:val="0"/>
                <w:sz w:val="20"/>
                <w:szCs w:val="24"/>
                <w:rtl/>
              </w:rPr>
              <w:t>)</w:t>
            </w:r>
          </w:p>
        </w:tc>
        <w:tc>
          <w:tcPr>
            <w:tcW w:w="1559"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אל</w:t>
            </w:r>
            <w:r w:rsidR="00C20FAE">
              <w:rPr>
                <w:rStyle w:val="default"/>
                <w:rFonts w:cs="FrankRuehl" w:hint="cs"/>
                <w:noProof w:val="0"/>
                <w:sz w:val="20"/>
                <w:szCs w:val="24"/>
                <w:rtl/>
              </w:rPr>
              <w:t>-</w:t>
            </w:r>
            <w:r w:rsidRPr="006326D0">
              <w:rPr>
                <w:rStyle w:val="default"/>
                <w:rFonts w:cs="FrankRuehl"/>
                <w:noProof w:val="0"/>
                <w:sz w:val="20"/>
                <w:szCs w:val="24"/>
                <w:rtl/>
              </w:rPr>
              <w:t>קסום</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p>
        </w:tc>
        <w:tc>
          <w:tcPr>
            <w:tcW w:w="993"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0</w:t>
            </w:r>
          </w:p>
        </w:tc>
        <w:tc>
          <w:tcPr>
            <w:tcW w:w="1133"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0</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BC6206">
              <w:rPr>
                <w:rStyle w:val="default"/>
                <w:rFonts w:cs="FrankRuehl" w:hint="cs"/>
                <w:noProof w:val="0"/>
                <w:sz w:val="20"/>
                <w:szCs w:val="24"/>
                <w:rtl/>
              </w:rPr>
              <w:t>2</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אלונה</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18.04</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36.08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ומיתקנים</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15.12</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30.24</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BC6206">
              <w:rPr>
                <w:rStyle w:val="default"/>
                <w:rFonts w:cs="FrankRuehl" w:hint="cs"/>
                <w:noProof w:val="0"/>
                <w:sz w:val="20"/>
                <w:szCs w:val="24"/>
                <w:rtl/>
              </w:rPr>
              <w:t>3</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אשכול</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30.92</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30.92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16.51</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16.51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22.28</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22.28</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BC6206">
              <w:rPr>
                <w:rStyle w:val="default"/>
                <w:rFonts w:cs="FrankRuehl" w:hint="cs"/>
                <w:noProof w:val="0"/>
                <w:sz w:val="20"/>
                <w:szCs w:val="24"/>
                <w:rtl/>
              </w:rPr>
              <w:t>4</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באר טוביה</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15.07</w:t>
            </w:r>
          </w:p>
        </w:tc>
        <w:tc>
          <w:tcPr>
            <w:tcW w:w="1133" w:type="dxa"/>
          </w:tcPr>
          <w:p w:rsidR="00E3447C" w:rsidRPr="006326D0" w:rsidRDefault="00D0629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w:t>
            </w:r>
            <w:r w:rsidR="00BC6206">
              <w:rPr>
                <w:rStyle w:val="default"/>
                <w:rFonts w:cs="FrankRuehl" w:hint="cs"/>
                <w:noProof w:val="0"/>
                <w:sz w:val="20"/>
                <w:szCs w:val="24"/>
                <w:rtl/>
              </w:rPr>
              <w:t>53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ומיתקנים</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35.44</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17.72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55.45</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27.73</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BC6206">
              <w:rPr>
                <w:rStyle w:val="default"/>
                <w:rFonts w:cs="FrankRuehl" w:hint="cs"/>
                <w:noProof w:val="0"/>
                <w:sz w:val="20"/>
                <w:szCs w:val="24"/>
                <w:rtl/>
              </w:rPr>
              <w:t>5</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בני שמעון</w:t>
            </w:r>
          </w:p>
        </w:tc>
        <w:tc>
          <w:tcPr>
            <w:tcW w:w="1827" w:type="dxa"/>
            <w:vMerge w:val="restart"/>
          </w:tcPr>
          <w:p w:rsidR="00E3447C" w:rsidRPr="001E4FA9" w:rsidRDefault="00E3447C" w:rsidP="006326D0">
            <w:pPr>
              <w:pStyle w:val="P00"/>
              <w:spacing w:before="0"/>
              <w:ind w:left="0"/>
              <w:jc w:val="left"/>
              <w:rPr>
                <w:rStyle w:val="default"/>
                <w:rFonts w:cs="FrankRuehl"/>
                <w:noProof w:val="0"/>
                <w:sz w:val="20"/>
                <w:szCs w:val="24"/>
                <w:rtl/>
              </w:rPr>
            </w:pPr>
            <w:r w:rsidRPr="001E4FA9">
              <w:rPr>
                <w:rStyle w:val="default"/>
                <w:rFonts w:cs="FrankRuehl"/>
                <w:noProof w:val="0"/>
                <w:sz w:val="20"/>
                <w:szCs w:val="24"/>
                <w:rtl/>
              </w:rPr>
              <w:t>(א) בית קמה</w:t>
            </w:r>
            <w:r w:rsidR="00962917" w:rsidRPr="001E4FA9">
              <w:rPr>
                <w:rStyle w:val="default"/>
                <w:rFonts w:cs="FrankRuehl" w:hint="cs"/>
                <w:noProof w:val="0"/>
                <w:sz w:val="20"/>
                <w:szCs w:val="24"/>
                <w:rtl/>
              </w:rPr>
              <w:t>, שובל</w:t>
            </w:r>
            <w:r w:rsidRPr="001E4FA9">
              <w:rPr>
                <w:rStyle w:val="default"/>
                <w:rFonts w:cs="FrankRuehl"/>
                <w:noProof w:val="0"/>
                <w:sz w:val="20"/>
                <w:szCs w:val="24"/>
                <w:rtl/>
              </w:rPr>
              <w:t xml:space="preserve"> ואבשלום</w:t>
            </w:r>
          </w:p>
        </w:tc>
        <w:tc>
          <w:tcPr>
            <w:tcW w:w="1858" w:type="dxa"/>
          </w:tcPr>
          <w:p w:rsidR="00E3447C" w:rsidRPr="001E4FA9" w:rsidRDefault="00E3447C" w:rsidP="006326D0">
            <w:pPr>
              <w:pStyle w:val="P00"/>
              <w:spacing w:before="0"/>
              <w:ind w:left="0"/>
              <w:jc w:val="left"/>
              <w:rPr>
                <w:rStyle w:val="default"/>
                <w:rFonts w:cs="FrankRuehl"/>
                <w:noProof w:val="0"/>
                <w:sz w:val="20"/>
                <w:szCs w:val="24"/>
                <w:rtl/>
              </w:rPr>
            </w:pPr>
            <w:r w:rsidRPr="001E4FA9">
              <w:rPr>
                <w:rStyle w:val="default"/>
                <w:rFonts w:cs="FrankRuehl"/>
                <w:noProof w:val="0"/>
                <w:sz w:val="20"/>
                <w:szCs w:val="24"/>
                <w:rtl/>
              </w:rPr>
              <w:t>בי</w:t>
            </w:r>
            <w:r w:rsidR="00FA115C">
              <w:rPr>
                <w:rStyle w:val="default"/>
                <w:rFonts w:cs="FrankRuehl" w:hint="cs"/>
                <w:noProof w:val="0"/>
                <w:sz w:val="20"/>
                <w:szCs w:val="24"/>
                <w:rtl/>
              </w:rPr>
              <w:t>ו</w:t>
            </w:r>
            <w:r w:rsidRPr="001E4FA9">
              <w:rPr>
                <w:rStyle w:val="default"/>
                <w:rFonts w:cs="FrankRuehl"/>
                <w:noProof w:val="0"/>
                <w:sz w:val="20"/>
                <w:szCs w:val="24"/>
                <w:rtl/>
              </w:rPr>
              <w:t>ב ציבורי</w:t>
            </w:r>
          </w:p>
        </w:tc>
        <w:tc>
          <w:tcPr>
            <w:tcW w:w="993" w:type="dxa"/>
          </w:tcPr>
          <w:p w:rsidR="00E3447C" w:rsidRPr="001E4FA9"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14.07</w:t>
            </w:r>
          </w:p>
        </w:tc>
        <w:tc>
          <w:tcPr>
            <w:tcW w:w="1133" w:type="dxa"/>
          </w:tcPr>
          <w:p w:rsidR="00E3447C" w:rsidRPr="001E4FA9"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32.83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1E4FA9" w:rsidRDefault="00E3447C" w:rsidP="006326D0">
            <w:pPr>
              <w:pStyle w:val="P00"/>
              <w:spacing w:before="0"/>
              <w:ind w:left="0"/>
              <w:jc w:val="left"/>
              <w:rPr>
                <w:rStyle w:val="default"/>
                <w:rFonts w:cs="FrankRuehl"/>
                <w:noProof w:val="0"/>
                <w:sz w:val="20"/>
                <w:szCs w:val="24"/>
                <w:rtl/>
              </w:rPr>
            </w:pPr>
          </w:p>
        </w:tc>
        <w:tc>
          <w:tcPr>
            <w:tcW w:w="1858" w:type="dxa"/>
          </w:tcPr>
          <w:p w:rsidR="00E3447C" w:rsidRPr="001E4FA9" w:rsidRDefault="00E3447C" w:rsidP="006326D0">
            <w:pPr>
              <w:pStyle w:val="P00"/>
              <w:spacing w:before="0"/>
              <w:ind w:left="0"/>
              <w:jc w:val="left"/>
              <w:rPr>
                <w:rStyle w:val="default"/>
                <w:rFonts w:cs="FrankRuehl"/>
                <w:noProof w:val="0"/>
                <w:sz w:val="20"/>
                <w:szCs w:val="24"/>
                <w:rtl/>
              </w:rPr>
            </w:pPr>
            <w:r w:rsidRPr="001E4FA9">
              <w:rPr>
                <w:rStyle w:val="default"/>
                <w:rFonts w:cs="FrankRuehl"/>
                <w:noProof w:val="0"/>
                <w:sz w:val="20"/>
                <w:szCs w:val="24"/>
                <w:rtl/>
              </w:rPr>
              <w:t>ביב מאסף</w:t>
            </w:r>
          </w:p>
        </w:tc>
        <w:tc>
          <w:tcPr>
            <w:tcW w:w="993" w:type="dxa"/>
          </w:tcPr>
          <w:p w:rsidR="00E3447C" w:rsidRPr="001E4FA9"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BC6206">
              <w:rPr>
                <w:rStyle w:val="default"/>
                <w:rFonts w:cs="FrankRuehl" w:hint="cs"/>
                <w:noProof w:val="0"/>
                <w:sz w:val="20"/>
                <w:szCs w:val="24"/>
                <w:rtl/>
              </w:rPr>
              <w:t>65</w:t>
            </w:r>
          </w:p>
        </w:tc>
        <w:tc>
          <w:tcPr>
            <w:tcW w:w="1133" w:type="dxa"/>
          </w:tcPr>
          <w:p w:rsidR="00E3447C" w:rsidRPr="001E4FA9"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13.30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1E4FA9" w:rsidRDefault="00E3447C" w:rsidP="006326D0">
            <w:pPr>
              <w:pStyle w:val="P00"/>
              <w:spacing w:before="0"/>
              <w:ind w:left="0"/>
              <w:jc w:val="left"/>
              <w:rPr>
                <w:rStyle w:val="default"/>
                <w:rFonts w:cs="FrankRuehl"/>
                <w:noProof w:val="0"/>
                <w:sz w:val="20"/>
                <w:szCs w:val="24"/>
                <w:rtl/>
              </w:rPr>
            </w:pPr>
          </w:p>
        </w:tc>
        <w:tc>
          <w:tcPr>
            <w:tcW w:w="1858" w:type="dxa"/>
          </w:tcPr>
          <w:p w:rsidR="00E3447C" w:rsidRPr="001E4FA9" w:rsidRDefault="00E3447C" w:rsidP="006326D0">
            <w:pPr>
              <w:pStyle w:val="P00"/>
              <w:spacing w:before="0"/>
              <w:ind w:left="0"/>
              <w:jc w:val="left"/>
              <w:rPr>
                <w:rStyle w:val="default"/>
                <w:rFonts w:cs="FrankRuehl"/>
                <w:noProof w:val="0"/>
                <w:sz w:val="20"/>
                <w:szCs w:val="24"/>
                <w:rtl/>
              </w:rPr>
            </w:pPr>
            <w:r w:rsidRPr="001E4FA9">
              <w:rPr>
                <w:rStyle w:val="default"/>
                <w:rFonts w:cs="FrankRuehl"/>
                <w:noProof w:val="0"/>
                <w:sz w:val="20"/>
                <w:szCs w:val="24"/>
                <w:rtl/>
              </w:rPr>
              <w:t>מכון לטיפול בשפכים</w:t>
            </w:r>
          </w:p>
        </w:tc>
        <w:tc>
          <w:tcPr>
            <w:tcW w:w="993" w:type="dxa"/>
          </w:tcPr>
          <w:p w:rsidR="00E3447C" w:rsidRPr="001E4FA9"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BC6206">
              <w:rPr>
                <w:rStyle w:val="default"/>
                <w:rFonts w:cs="FrankRuehl" w:hint="cs"/>
                <w:noProof w:val="0"/>
                <w:sz w:val="20"/>
                <w:szCs w:val="24"/>
                <w:rtl/>
              </w:rPr>
              <w:t>71</w:t>
            </w:r>
          </w:p>
        </w:tc>
        <w:tc>
          <w:tcPr>
            <w:tcW w:w="1133" w:type="dxa"/>
          </w:tcPr>
          <w:p w:rsidR="00E3447C" w:rsidRPr="001E4FA9"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13.41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 גבעות בר</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8.19</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19.13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22.93</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53.51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5.05</w:t>
            </w:r>
          </w:p>
        </w:tc>
        <w:tc>
          <w:tcPr>
            <w:tcW w:w="113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w:t>
            </w:r>
            <w:r w:rsidR="00BC6206">
              <w:rPr>
                <w:rStyle w:val="default"/>
                <w:rFonts w:cs="FrankRuehl" w:hint="cs"/>
                <w:noProof w:val="0"/>
                <w:sz w:val="20"/>
                <w:szCs w:val="24"/>
                <w:rtl/>
              </w:rPr>
              <w:t>78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(ג) יחדיו</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23.98</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50.33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21.57</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55.95</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(ד) משמר הנגב</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13.63</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27.27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11.01</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22.03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8.26</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16.53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(ה) נבטים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24.41</w:t>
            </w:r>
          </w:p>
        </w:tc>
        <w:tc>
          <w:tcPr>
            <w:tcW w:w="1133" w:type="dxa"/>
          </w:tcPr>
          <w:p w:rsidR="00E3447C" w:rsidRPr="006326D0" w:rsidRDefault="00BC620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44.24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w:t>
            </w:r>
            <w:r w:rsidR="006E7F91">
              <w:rPr>
                <w:rStyle w:val="default"/>
                <w:rFonts w:cs="FrankRuehl" w:hint="cs"/>
                <w:noProof w:val="0"/>
                <w:sz w:val="20"/>
                <w:szCs w:val="24"/>
                <w:rtl/>
              </w:rPr>
              <w:t>96</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56.96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(ו) קיבוץ דביר</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16.53</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33.07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11.55</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23.10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(ז) קיבוץ דביר – הרחבה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13.60</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27.21</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6E7F91">
              <w:rPr>
                <w:rStyle w:val="default"/>
                <w:rFonts w:cs="FrankRuehl" w:hint="cs"/>
                <w:noProof w:val="0"/>
                <w:sz w:val="20"/>
                <w:szCs w:val="24"/>
                <w:rtl/>
              </w:rPr>
              <w:t>6</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ברנר</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21.90</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43.80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ומיתקנים</w:t>
            </w:r>
          </w:p>
        </w:tc>
        <w:tc>
          <w:tcPr>
            <w:tcW w:w="99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6E7F91">
              <w:rPr>
                <w:rStyle w:val="default"/>
                <w:rFonts w:cs="FrankRuehl" w:hint="cs"/>
                <w:noProof w:val="0"/>
                <w:sz w:val="20"/>
                <w:szCs w:val="24"/>
                <w:rtl/>
              </w:rPr>
              <w:t>89</w:t>
            </w:r>
          </w:p>
        </w:tc>
        <w:tc>
          <w:tcPr>
            <w:tcW w:w="113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w:t>
            </w:r>
            <w:r w:rsidR="006E7F91">
              <w:rPr>
                <w:rStyle w:val="default"/>
                <w:rFonts w:cs="FrankRuehl" w:hint="cs"/>
                <w:noProof w:val="0"/>
                <w:sz w:val="20"/>
                <w:szCs w:val="24"/>
                <w:rtl/>
              </w:rPr>
              <w:t>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6E7F91">
              <w:rPr>
                <w:rStyle w:val="default"/>
                <w:rFonts w:cs="FrankRuehl" w:hint="cs"/>
                <w:noProof w:val="0"/>
                <w:sz w:val="20"/>
                <w:szCs w:val="24"/>
                <w:rtl/>
              </w:rPr>
              <w:t>73</w:t>
            </w:r>
          </w:p>
        </w:tc>
        <w:tc>
          <w:tcPr>
            <w:tcW w:w="113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sidR="006E7F91">
              <w:rPr>
                <w:rStyle w:val="default"/>
                <w:rFonts w:cs="FrankRuehl" w:hint="cs"/>
                <w:noProof w:val="0"/>
                <w:sz w:val="20"/>
                <w:szCs w:val="24"/>
                <w:rtl/>
              </w:rPr>
              <w:t>45</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6E7F91">
              <w:rPr>
                <w:rStyle w:val="default"/>
                <w:rFonts w:cs="FrankRuehl" w:hint="cs"/>
                <w:noProof w:val="0"/>
                <w:sz w:val="20"/>
                <w:szCs w:val="24"/>
                <w:rtl/>
              </w:rPr>
              <w:t>7</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גדרות</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18.70</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6.24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113.95</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37.98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w:t>
            </w:r>
            <w:r w:rsidR="00BD7EF3">
              <w:rPr>
                <w:rStyle w:val="default"/>
                <w:rFonts w:cs="FrankRuehl" w:hint="cs"/>
                <w:noProof w:val="0"/>
                <w:sz w:val="20"/>
                <w:szCs w:val="24"/>
                <w:rtl/>
              </w:rPr>
              <w:t>.39</w:t>
            </w:r>
          </w:p>
        </w:tc>
        <w:tc>
          <w:tcPr>
            <w:tcW w:w="1133" w:type="dxa"/>
          </w:tcPr>
          <w:p w:rsidR="00E3447C" w:rsidRPr="006326D0" w:rsidRDefault="00BD7EF3"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6E7F91">
              <w:rPr>
                <w:rStyle w:val="default"/>
                <w:rFonts w:cs="FrankRuehl" w:hint="cs"/>
                <w:noProof w:val="0"/>
                <w:sz w:val="20"/>
                <w:szCs w:val="24"/>
                <w:rtl/>
              </w:rPr>
              <w:t>79</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6E7F91">
              <w:rPr>
                <w:rStyle w:val="default"/>
                <w:rFonts w:cs="FrankRuehl" w:hint="cs"/>
                <w:noProof w:val="0"/>
                <w:sz w:val="20"/>
                <w:szCs w:val="24"/>
                <w:rtl/>
              </w:rPr>
              <w:t>8</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גולן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22.05</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5.03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40.36</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9.22</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6E7F91">
              <w:rPr>
                <w:rStyle w:val="default"/>
                <w:rFonts w:cs="FrankRuehl" w:hint="cs"/>
                <w:noProof w:val="0"/>
                <w:sz w:val="20"/>
                <w:szCs w:val="24"/>
                <w:rtl/>
              </w:rPr>
              <w:t>9</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גזר</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21.01</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14.01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22.48</w:t>
            </w:r>
          </w:p>
        </w:tc>
        <w:tc>
          <w:tcPr>
            <w:tcW w:w="113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w:t>
            </w:r>
            <w:r w:rsidR="006E7F91">
              <w:rPr>
                <w:rStyle w:val="default"/>
                <w:rFonts w:cs="FrankRuehl" w:hint="cs"/>
                <w:noProof w:val="0"/>
                <w:sz w:val="20"/>
                <w:szCs w:val="24"/>
                <w:rtl/>
              </w:rPr>
              <w:t>99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6E7F91">
              <w:rPr>
                <w:rStyle w:val="default"/>
                <w:rFonts w:cs="FrankRuehl" w:hint="cs"/>
                <w:noProof w:val="0"/>
                <w:sz w:val="20"/>
                <w:szCs w:val="24"/>
                <w:rtl/>
              </w:rPr>
              <w:t>90</w:t>
            </w:r>
          </w:p>
        </w:tc>
        <w:tc>
          <w:tcPr>
            <w:tcW w:w="113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sidR="006E7F91">
              <w:rPr>
                <w:rStyle w:val="default"/>
                <w:rFonts w:cs="FrankRuehl" w:hint="cs"/>
                <w:noProof w:val="0"/>
                <w:sz w:val="20"/>
                <w:szCs w:val="24"/>
                <w:rtl/>
              </w:rPr>
              <w:t>92</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6E7F91">
              <w:rPr>
                <w:rStyle w:val="default"/>
                <w:rFonts w:cs="FrankRuehl" w:hint="cs"/>
                <w:noProof w:val="0"/>
                <w:sz w:val="20"/>
                <w:szCs w:val="24"/>
                <w:rtl/>
              </w:rPr>
              <w:t>0</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גן רווה</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(א) נכס למגורים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10.50</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15.10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24.63</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35.42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תחנת שאיבה</w:t>
            </w:r>
          </w:p>
        </w:tc>
        <w:tc>
          <w:tcPr>
            <w:tcW w:w="99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6E7F91">
              <w:rPr>
                <w:rStyle w:val="default"/>
                <w:rFonts w:cs="FrankRuehl" w:hint="cs"/>
                <w:noProof w:val="0"/>
                <w:sz w:val="20"/>
                <w:szCs w:val="24"/>
                <w:rtl/>
              </w:rPr>
              <w:t>4.3</w:t>
            </w:r>
            <w:r>
              <w:rPr>
                <w:rStyle w:val="default"/>
                <w:rFonts w:cs="FrankRuehl" w:hint="cs"/>
                <w:noProof w:val="0"/>
                <w:sz w:val="20"/>
                <w:szCs w:val="24"/>
                <w:rtl/>
              </w:rPr>
              <w:t>3</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20.62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 נכס אחר</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w:t>
            </w:r>
            <w:r w:rsidR="006E7F91">
              <w:rPr>
                <w:rStyle w:val="default"/>
                <w:rFonts w:cs="FrankRuehl" w:hint="cs"/>
                <w:noProof w:val="0"/>
                <w:sz w:val="20"/>
                <w:szCs w:val="24"/>
                <w:rtl/>
              </w:rPr>
              <w:t>68</w:t>
            </w:r>
          </w:p>
        </w:tc>
        <w:tc>
          <w:tcPr>
            <w:tcW w:w="113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w:t>
            </w:r>
            <w:r w:rsidR="006E7F91">
              <w:rPr>
                <w:rStyle w:val="default"/>
                <w:rFonts w:cs="FrankRuehl" w:hint="cs"/>
                <w:noProof w:val="0"/>
                <w:sz w:val="20"/>
                <w:szCs w:val="24"/>
                <w:rtl/>
              </w:rPr>
              <w:t>84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25.07</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34.82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תחנת שאיבה</w:t>
            </w:r>
          </w:p>
        </w:tc>
        <w:tc>
          <w:tcPr>
            <w:tcW w:w="99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14.59</w:t>
            </w:r>
          </w:p>
        </w:tc>
        <w:tc>
          <w:tcPr>
            <w:tcW w:w="1133" w:type="dxa"/>
          </w:tcPr>
          <w:p w:rsidR="00E3447C" w:rsidRPr="006326D0" w:rsidRDefault="006E7F9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20.27</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820934">
              <w:rPr>
                <w:rStyle w:val="default"/>
                <w:rFonts w:cs="FrankRuehl" w:hint="cs"/>
                <w:noProof w:val="0"/>
                <w:sz w:val="20"/>
                <w:szCs w:val="24"/>
                <w:rtl/>
              </w:rPr>
              <w:t>1</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דרום השרון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82093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119.98</w:t>
            </w:r>
          </w:p>
        </w:tc>
        <w:tc>
          <w:tcPr>
            <w:tcW w:w="1133" w:type="dxa"/>
          </w:tcPr>
          <w:p w:rsidR="00E3447C" w:rsidRPr="006326D0" w:rsidRDefault="0082093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17.14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ומיתקנים</w:t>
            </w:r>
          </w:p>
        </w:tc>
        <w:tc>
          <w:tcPr>
            <w:tcW w:w="993" w:type="dxa"/>
          </w:tcPr>
          <w:p w:rsidR="00E3447C" w:rsidRPr="006326D0" w:rsidRDefault="0082093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21.61</w:t>
            </w:r>
          </w:p>
        </w:tc>
        <w:tc>
          <w:tcPr>
            <w:tcW w:w="1133" w:type="dxa"/>
          </w:tcPr>
          <w:p w:rsidR="00E3447C" w:rsidRPr="006326D0" w:rsidRDefault="0082093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3.08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82093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20.17</w:t>
            </w:r>
          </w:p>
        </w:tc>
        <w:tc>
          <w:tcPr>
            <w:tcW w:w="113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820934">
              <w:rPr>
                <w:rStyle w:val="default"/>
                <w:rFonts w:cs="FrankRuehl" w:hint="cs"/>
                <w:noProof w:val="0"/>
                <w:sz w:val="20"/>
                <w:szCs w:val="24"/>
                <w:rtl/>
              </w:rPr>
              <w:t>88</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820934">
              <w:rPr>
                <w:rStyle w:val="default"/>
                <w:rFonts w:cs="FrankRuehl" w:hint="cs"/>
                <w:noProof w:val="0"/>
                <w:sz w:val="20"/>
                <w:szCs w:val="24"/>
                <w:rtl/>
              </w:rPr>
              <w:t>2</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הגלבוע</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47.99</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24.00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ומכון לטיפול בשפכים</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35.09</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17.51</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217995">
              <w:rPr>
                <w:rStyle w:val="default"/>
                <w:rFonts w:cs="FrankRuehl" w:hint="cs"/>
                <w:noProof w:val="0"/>
                <w:sz w:val="20"/>
                <w:szCs w:val="24"/>
                <w:rtl/>
              </w:rPr>
              <w:t>3</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הגליל העליון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50.95</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27.44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w:t>
            </w:r>
            <w:r w:rsidR="00217995">
              <w:rPr>
                <w:rStyle w:val="default"/>
                <w:rFonts w:cs="FrankRuehl" w:hint="cs"/>
                <w:noProof w:val="0"/>
                <w:sz w:val="20"/>
                <w:szCs w:val="24"/>
                <w:rtl/>
              </w:rPr>
              <w:t>76</w:t>
            </w:r>
          </w:p>
        </w:tc>
        <w:tc>
          <w:tcPr>
            <w:tcW w:w="113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217995">
              <w:rPr>
                <w:rStyle w:val="default"/>
                <w:rFonts w:cs="FrankRuehl" w:hint="cs"/>
                <w:noProof w:val="0"/>
                <w:sz w:val="20"/>
                <w:szCs w:val="24"/>
                <w:rtl/>
              </w:rPr>
              <w:t>87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32.10</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17.28</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217995">
              <w:rPr>
                <w:rStyle w:val="default"/>
                <w:rFonts w:cs="FrankRuehl" w:hint="cs"/>
                <w:noProof w:val="0"/>
                <w:sz w:val="20"/>
                <w:szCs w:val="24"/>
                <w:rtl/>
              </w:rPr>
              <w:t>4</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הגליל התחתון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92.19</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13.17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ומיתקנים</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58.41</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8.34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59.37</w:t>
            </w:r>
          </w:p>
        </w:tc>
        <w:tc>
          <w:tcPr>
            <w:tcW w:w="1133" w:type="dxa"/>
          </w:tcPr>
          <w:p w:rsidR="00E3447C" w:rsidRPr="006326D0" w:rsidRDefault="00CD468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217995">
              <w:rPr>
                <w:rStyle w:val="default"/>
                <w:rFonts w:cs="FrankRuehl" w:hint="cs"/>
                <w:noProof w:val="0"/>
                <w:sz w:val="20"/>
                <w:szCs w:val="24"/>
                <w:rtl/>
              </w:rPr>
              <w:t>49</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217995">
              <w:rPr>
                <w:rStyle w:val="default"/>
                <w:rFonts w:cs="FrankRuehl" w:hint="cs"/>
                <w:noProof w:val="0"/>
                <w:sz w:val="20"/>
                <w:szCs w:val="24"/>
                <w:rtl/>
              </w:rPr>
              <w:t>5</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הערבה התיכונה</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41.68</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20.90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12.02</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6.02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26.5</w:t>
            </w:r>
            <w:r w:rsidR="00801BB0">
              <w:rPr>
                <w:rStyle w:val="default"/>
                <w:rFonts w:cs="FrankRuehl" w:hint="cs"/>
                <w:noProof w:val="0"/>
                <w:sz w:val="20"/>
                <w:szCs w:val="24"/>
                <w:rtl/>
              </w:rPr>
              <w:t>7</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13.29</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217995">
              <w:rPr>
                <w:rStyle w:val="default"/>
                <w:rFonts w:cs="FrankRuehl" w:hint="cs"/>
                <w:noProof w:val="0"/>
                <w:sz w:val="20"/>
                <w:szCs w:val="24"/>
                <w:rtl/>
              </w:rPr>
              <w:t>6</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זבולון</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(א) לכל נכס</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43.53</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21.76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 כפר חסידים, איבטין, חוואלד, ראס עלי, נופית, כפר הנוער תל רגב ואזור התעשייה חסידים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 רכסים</w:t>
            </w:r>
            <w:r w:rsidR="00A00085">
              <w:rPr>
                <w:rStyle w:val="default"/>
                <w:rFonts w:cs="FrankRuehl" w:hint="cs"/>
                <w:noProof w:val="0"/>
                <w:sz w:val="20"/>
                <w:szCs w:val="24"/>
                <w:rtl/>
              </w:rPr>
              <w:t xml:space="preserve"> – </w:t>
            </w:r>
            <w:r w:rsidRPr="006326D0">
              <w:rPr>
                <w:rStyle w:val="default"/>
                <w:rFonts w:cs="FrankRuehl"/>
                <w:noProof w:val="0"/>
                <w:sz w:val="20"/>
                <w:szCs w:val="24"/>
                <w:rtl/>
              </w:rPr>
              <w:t>זבולון</w:t>
            </w:r>
          </w:p>
        </w:tc>
        <w:tc>
          <w:tcPr>
            <w:tcW w:w="993" w:type="dxa"/>
          </w:tcPr>
          <w:p w:rsidR="00E3447C" w:rsidRPr="006326D0" w:rsidRDefault="00801BB0"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217995">
              <w:rPr>
                <w:rStyle w:val="default"/>
                <w:rFonts w:cs="FrankRuehl" w:hint="cs"/>
                <w:noProof w:val="0"/>
                <w:sz w:val="20"/>
                <w:szCs w:val="24"/>
                <w:rtl/>
              </w:rPr>
              <w:t>60</w:t>
            </w:r>
          </w:p>
        </w:tc>
        <w:tc>
          <w:tcPr>
            <w:tcW w:w="1133" w:type="dxa"/>
          </w:tcPr>
          <w:p w:rsidR="00E3447C" w:rsidRPr="006326D0" w:rsidRDefault="00801BB0"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217995">
              <w:rPr>
                <w:rStyle w:val="default"/>
                <w:rFonts w:cs="FrankRuehl" w:hint="cs"/>
                <w:noProof w:val="0"/>
                <w:sz w:val="20"/>
                <w:szCs w:val="24"/>
                <w:rtl/>
              </w:rPr>
              <w:t>30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(ג) חוואלד, ראס עלי, נופית ותל רגב</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תחנת מאסף נחל ציפורי</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22.25</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11.13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(ד) כפר חסידים, איבטין, חוואלד, ראס עלי, כפר הנוער, נופית ותל רגב</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תחנת חסידים גדולה</w:t>
            </w:r>
          </w:p>
        </w:tc>
        <w:tc>
          <w:tcPr>
            <w:tcW w:w="993" w:type="dxa"/>
          </w:tcPr>
          <w:p w:rsidR="00E3447C" w:rsidRPr="006326D0" w:rsidRDefault="00801BB0"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sidR="00217995">
              <w:rPr>
                <w:rStyle w:val="default"/>
                <w:rFonts w:cs="FrankRuehl" w:hint="cs"/>
                <w:noProof w:val="0"/>
                <w:sz w:val="20"/>
                <w:szCs w:val="24"/>
                <w:rtl/>
              </w:rPr>
              <w:t>68</w:t>
            </w:r>
          </w:p>
        </w:tc>
        <w:tc>
          <w:tcPr>
            <w:tcW w:w="1133" w:type="dxa"/>
          </w:tcPr>
          <w:p w:rsidR="00E3447C" w:rsidRPr="006326D0" w:rsidRDefault="00801BB0"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217995">
              <w:rPr>
                <w:rStyle w:val="default"/>
                <w:rFonts w:cs="FrankRuehl" w:hint="cs"/>
                <w:noProof w:val="0"/>
                <w:sz w:val="20"/>
                <w:szCs w:val="24"/>
                <w:rtl/>
              </w:rPr>
              <w:t>84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(ה) כפר חסידים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תחנת חסידים קטנה</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7.30</w:t>
            </w:r>
          </w:p>
        </w:tc>
        <w:tc>
          <w:tcPr>
            <w:tcW w:w="1133" w:type="dxa"/>
          </w:tcPr>
          <w:p w:rsidR="00E3447C" w:rsidRPr="006326D0" w:rsidRDefault="00801BB0"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sidR="00217995">
              <w:rPr>
                <w:rStyle w:val="default"/>
                <w:rFonts w:cs="FrankRuehl" w:hint="cs"/>
                <w:noProof w:val="0"/>
                <w:sz w:val="20"/>
                <w:szCs w:val="24"/>
                <w:rtl/>
              </w:rPr>
              <w:t>65</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(ו) כפר ביאליק</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תחנת א-ב-כ</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42.57</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21.29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(ז) רמת יוחנן, כפר מכבי, חוואלד, ראס עלי, נופית, תל רגב וחוות צופים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 זבולון</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17.17</w:t>
            </w:r>
          </w:p>
        </w:tc>
        <w:tc>
          <w:tcPr>
            <w:tcW w:w="1133" w:type="dxa"/>
          </w:tcPr>
          <w:p w:rsidR="00E3447C" w:rsidRPr="006326D0" w:rsidRDefault="00801BB0"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217995">
              <w:rPr>
                <w:rStyle w:val="default"/>
                <w:rFonts w:cs="FrankRuehl" w:hint="cs"/>
                <w:noProof w:val="0"/>
                <w:sz w:val="20"/>
                <w:szCs w:val="24"/>
                <w:rtl/>
              </w:rPr>
              <w:t>58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 בית המעצר קישון, בית ספר כרמל זבולון, קיבוץ יגור, מתחם קניות יגור וק</w:t>
            </w:r>
            <w:r w:rsidR="00C0373D">
              <w:rPr>
                <w:rStyle w:val="default"/>
                <w:rFonts w:cs="FrankRuehl" w:hint="cs"/>
                <w:noProof w:val="0"/>
                <w:sz w:val="20"/>
                <w:szCs w:val="24"/>
                <w:rtl/>
              </w:rPr>
              <w:t>א</w:t>
            </w:r>
            <w:r w:rsidRPr="006326D0">
              <w:rPr>
                <w:rStyle w:val="default"/>
                <w:rFonts w:cs="FrankRuehl"/>
                <w:noProof w:val="0"/>
                <w:sz w:val="20"/>
                <w:szCs w:val="24"/>
                <w:rtl/>
              </w:rPr>
              <w:t>נטרי קלאב</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 יגור</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11.17</w:t>
            </w:r>
          </w:p>
        </w:tc>
        <w:tc>
          <w:tcPr>
            <w:tcW w:w="1133" w:type="dxa"/>
          </w:tcPr>
          <w:p w:rsidR="00E3447C" w:rsidRPr="006326D0" w:rsidRDefault="00801BB0" w:rsidP="006326D0">
            <w:pPr>
              <w:pStyle w:val="P00"/>
              <w:spacing w:before="0"/>
              <w:ind w:left="0"/>
              <w:jc w:val="left"/>
              <w:rPr>
                <w:rStyle w:val="default"/>
                <w:rFonts w:cs="FrankRuehl" w:hint="cs"/>
                <w:noProof w:val="0"/>
                <w:sz w:val="20"/>
                <w:szCs w:val="24"/>
              </w:rPr>
            </w:pPr>
            <w:r>
              <w:rPr>
                <w:rStyle w:val="default"/>
                <w:rFonts w:cs="FrankRuehl" w:hint="cs"/>
                <w:noProof w:val="0"/>
                <w:sz w:val="20"/>
                <w:szCs w:val="24"/>
                <w:rtl/>
              </w:rPr>
              <w:t>5.</w:t>
            </w:r>
            <w:r w:rsidR="00217995">
              <w:rPr>
                <w:rStyle w:val="default"/>
                <w:rFonts w:cs="FrankRuehl" w:hint="cs"/>
                <w:noProof w:val="0"/>
                <w:sz w:val="20"/>
                <w:szCs w:val="24"/>
                <w:rtl/>
              </w:rPr>
              <w:t>59</w:t>
            </w:r>
          </w:p>
        </w:tc>
      </w:tr>
      <w:tr w:rsidR="004D30FB" w:rsidRPr="006326D0" w:rsidTr="00BF19E6">
        <w:trPr>
          <w:trHeight w:val="238"/>
        </w:trPr>
        <w:tc>
          <w:tcPr>
            <w:tcW w:w="568" w:type="dxa"/>
            <w:vMerge w:val="restart"/>
          </w:tcPr>
          <w:p w:rsidR="00BF19E6" w:rsidRPr="006326D0" w:rsidRDefault="00BF19E6"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(1</w:t>
            </w:r>
            <w:r w:rsidR="00217995">
              <w:rPr>
                <w:rStyle w:val="default"/>
                <w:rFonts w:cs="FrankRuehl" w:hint="cs"/>
                <w:noProof w:val="0"/>
                <w:sz w:val="20"/>
                <w:szCs w:val="24"/>
                <w:rtl/>
              </w:rPr>
              <w:t>7</w:t>
            </w:r>
            <w:r w:rsidRPr="006326D0">
              <w:rPr>
                <w:rStyle w:val="default"/>
                <w:rFonts w:cs="FrankRuehl"/>
                <w:noProof w:val="0"/>
                <w:sz w:val="20"/>
                <w:szCs w:val="24"/>
                <w:rtl/>
              </w:rPr>
              <w:t>)</w:t>
            </w:r>
          </w:p>
        </w:tc>
        <w:tc>
          <w:tcPr>
            <w:tcW w:w="1559" w:type="dxa"/>
            <w:vMerge w:val="restart"/>
          </w:tcPr>
          <w:p w:rsidR="00BF19E6" w:rsidRPr="006326D0" w:rsidRDefault="00BF19E6"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חבל אילות</w:t>
            </w:r>
          </w:p>
        </w:tc>
        <w:tc>
          <w:tcPr>
            <w:tcW w:w="1827" w:type="dxa"/>
          </w:tcPr>
          <w:p w:rsidR="00BF19E6" w:rsidRPr="006326D0" w:rsidRDefault="00BF19E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(א) באר אורה</w:t>
            </w:r>
          </w:p>
        </w:tc>
        <w:tc>
          <w:tcPr>
            <w:tcW w:w="1858" w:type="dxa"/>
          </w:tcPr>
          <w:p w:rsidR="00BF19E6" w:rsidRPr="006326D0" w:rsidRDefault="00BF19E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ביב ציבורי</w:t>
            </w:r>
          </w:p>
        </w:tc>
        <w:tc>
          <w:tcPr>
            <w:tcW w:w="993" w:type="dxa"/>
          </w:tcPr>
          <w:p w:rsidR="00BF19E6"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14.06</w:t>
            </w:r>
          </w:p>
        </w:tc>
        <w:tc>
          <w:tcPr>
            <w:tcW w:w="1133" w:type="dxa"/>
          </w:tcPr>
          <w:p w:rsidR="00BF19E6"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56.27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BF19E6">
              <w:rPr>
                <w:rStyle w:val="default"/>
                <w:rFonts w:cs="FrankRuehl" w:hint="cs"/>
                <w:noProof w:val="0"/>
                <w:sz w:val="20"/>
                <w:szCs w:val="24"/>
                <w:rtl/>
              </w:rPr>
              <w:t>ב</w:t>
            </w:r>
            <w:r w:rsidRPr="006326D0">
              <w:rPr>
                <w:rStyle w:val="default"/>
                <w:rFonts w:cs="FrankRuehl"/>
                <w:noProof w:val="0"/>
                <w:sz w:val="20"/>
                <w:szCs w:val="24"/>
                <w:rtl/>
              </w:rPr>
              <w:t xml:space="preserve">) </w:t>
            </w:r>
            <w:r w:rsidR="00BF19E6">
              <w:rPr>
                <w:rStyle w:val="default"/>
                <w:rFonts w:cs="FrankRuehl" w:hint="cs"/>
                <w:noProof w:val="0"/>
                <w:sz w:val="20"/>
                <w:szCs w:val="24"/>
                <w:rtl/>
              </w:rPr>
              <w:t>יהל</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BF19E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217995">
              <w:rPr>
                <w:rStyle w:val="default"/>
                <w:rFonts w:cs="FrankRuehl" w:hint="cs"/>
                <w:noProof w:val="0"/>
                <w:sz w:val="20"/>
                <w:szCs w:val="24"/>
                <w:rtl/>
              </w:rPr>
              <w:t>25</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15.71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w:t>
            </w:r>
            <w:r w:rsidR="00BF19E6">
              <w:rPr>
                <w:rStyle w:val="default"/>
                <w:rFonts w:cs="FrankRuehl" w:hint="cs"/>
                <w:noProof w:val="0"/>
                <w:sz w:val="20"/>
                <w:szCs w:val="24"/>
                <w:rtl/>
              </w:rPr>
              <w:t>.51</w:t>
            </w:r>
          </w:p>
        </w:tc>
        <w:tc>
          <w:tcPr>
            <w:tcW w:w="1133" w:type="dxa"/>
          </w:tcPr>
          <w:p w:rsidR="00E3447C" w:rsidRPr="006326D0" w:rsidRDefault="0021799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82.06</w:t>
            </w:r>
          </w:p>
        </w:tc>
      </w:tr>
      <w:tr w:rsidR="004D30FB" w:rsidRPr="006326D0" w:rsidTr="006326D0">
        <w:tc>
          <w:tcPr>
            <w:tcW w:w="56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217995">
              <w:rPr>
                <w:rStyle w:val="default"/>
                <w:rFonts w:cs="FrankRuehl" w:hint="cs"/>
                <w:noProof w:val="0"/>
                <w:sz w:val="20"/>
                <w:szCs w:val="24"/>
                <w:rtl/>
              </w:rPr>
              <w:t>18</w:t>
            </w:r>
            <w:r w:rsidRPr="006326D0">
              <w:rPr>
                <w:rStyle w:val="default"/>
                <w:rFonts w:cs="FrankRuehl"/>
                <w:noProof w:val="0"/>
                <w:sz w:val="20"/>
                <w:szCs w:val="24"/>
                <w:rtl/>
              </w:rPr>
              <w:t>)</w:t>
            </w:r>
          </w:p>
        </w:tc>
        <w:tc>
          <w:tcPr>
            <w:tcW w:w="1559"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חבל יבנה</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w:t>
            </w:r>
            <w:r w:rsidR="00821005">
              <w:rPr>
                <w:rStyle w:val="default"/>
                <w:rFonts w:cs="FrankRuehl" w:hint="cs"/>
                <w:noProof w:val="0"/>
                <w:sz w:val="20"/>
                <w:szCs w:val="24"/>
                <w:rtl/>
              </w:rPr>
              <w:t>19</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חבל מודיעין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12.00</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24.01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7.06</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14.04</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(2</w:t>
            </w:r>
            <w:r w:rsidR="00821005">
              <w:rPr>
                <w:rStyle w:val="default"/>
                <w:rFonts w:cs="FrankRuehl" w:hint="cs"/>
                <w:noProof w:val="0"/>
                <w:sz w:val="20"/>
                <w:szCs w:val="24"/>
                <w:rtl/>
              </w:rPr>
              <w:t>0</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חוף אשקלון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9.15</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18.31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7.01</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14.02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FD2038"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821005">
              <w:rPr>
                <w:rStyle w:val="default"/>
                <w:rFonts w:cs="FrankRuehl" w:hint="cs"/>
                <w:noProof w:val="0"/>
                <w:sz w:val="20"/>
                <w:szCs w:val="24"/>
                <w:rtl/>
              </w:rPr>
              <w:t>43</w:t>
            </w:r>
          </w:p>
        </w:tc>
        <w:tc>
          <w:tcPr>
            <w:tcW w:w="1133" w:type="dxa"/>
          </w:tcPr>
          <w:p w:rsidR="00E3447C" w:rsidRPr="006326D0" w:rsidRDefault="00FD2038"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w:t>
            </w:r>
            <w:r w:rsidR="00821005">
              <w:rPr>
                <w:rStyle w:val="default"/>
                <w:rFonts w:cs="FrankRuehl" w:hint="cs"/>
                <w:noProof w:val="0"/>
                <w:sz w:val="20"/>
                <w:szCs w:val="24"/>
                <w:rtl/>
              </w:rPr>
              <w:t>84</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(2</w:t>
            </w:r>
            <w:r w:rsidR="00821005">
              <w:rPr>
                <w:rStyle w:val="default"/>
                <w:rFonts w:cs="FrankRuehl" w:hint="cs"/>
                <w:noProof w:val="0"/>
                <w:sz w:val="20"/>
                <w:szCs w:val="24"/>
                <w:rtl/>
              </w:rPr>
              <w:t>1</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חוף הכרמל</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(א) בית אורן, הבונים, החותרים, ימין אורד, כפר הנוער גלים, כפר הנוער סיתרין, כלא דמון, מאיר שפיה, מלון יערות הכרמל, מעגן מיכאל, מעיין צבי, ניר עציון, עין כרמל ושדות 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25.87</w:t>
            </w:r>
          </w:p>
        </w:tc>
        <w:tc>
          <w:tcPr>
            <w:tcW w:w="1133" w:type="dxa"/>
          </w:tcPr>
          <w:p w:rsidR="00E3447C" w:rsidRPr="006326D0" w:rsidRDefault="00FD2038"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821005">
              <w:rPr>
                <w:rStyle w:val="default"/>
                <w:rFonts w:cs="FrankRuehl" w:hint="cs"/>
                <w:noProof w:val="0"/>
                <w:sz w:val="20"/>
                <w:szCs w:val="24"/>
                <w:rtl/>
              </w:rPr>
              <w:t>47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59.80</w:t>
            </w:r>
          </w:p>
        </w:tc>
        <w:tc>
          <w:tcPr>
            <w:tcW w:w="1133" w:type="dxa"/>
          </w:tcPr>
          <w:p w:rsidR="00E3447C" w:rsidRPr="006326D0" w:rsidRDefault="00FD2038"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w:t>
            </w:r>
            <w:r w:rsidR="00821005">
              <w:rPr>
                <w:rStyle w:val="default"/>
                <w:rFonts w:cs="FrankRuehl" w:hint="cs"/>
                <w:noProof w:val="0"/>
                <w:sz w:val="20"/>
                <w:szCs w:val="24"/>
                <w:rtl/>
              </w:rPr>
              <w:t>95</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 לכל יישוב אחר</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80.04</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20.01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25.87</w:t>
            </w:r>
          </w:p>
        </w:tc>
        <w:tc>
          <w:tcPr>
            <w:tcW w:w="1133" w:type="dxa"/>
          </w:tcPr>
          <w:p w:rsidR="00E3447C" w:rsidRPr="006326D0" w:rsidRDefault="00FD2038"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821005">
              <w:rPr>
                <w:rStyle w:val="default"/>
                <w:rFonts w:cs="FrankRuehl" w:hint="cs"/>
                <w:noProof w:val="0"/>
                <w:sz w:val="20"/>
                <w:szCs w:val="24"/>
                <w:rtl/>
              </w:rPr>
              <w:t>47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59.80</w:t>
            </w:r>
          </w:p>
        </w:tc>
        <w:tc>
          <w:tcPr>
            <w:tcW w:w="1133" w:type="dxa"/>
          </w:tcPr>
          <w:p w:rsidR="00E3447C" w:rsidRPr="006326D0" w:rsidRDefault="00FD2038" w:rsidP="006326D0">
            <w:pPr>
              <w:pStyle w:val="P00"/>
              <w:spacing w:before="0"/>
              <w:ind w:left="0"/>
              <w:jc w:val="left"/>
              <w:rPr>
                <w:rStyle w:val="default"/>
                <w:rFonts w:cs="FrankRuehl"/>
                <w:noProof w:val="0"/>
                <w:sz w:val="20"/>
                <w:szCs w:val="24"/>
              </w:rPr>
            </w:pPr>
            <w:r>
              <w:rPr>
                <w:rStyle w:val="default"/>
                <w:rFonts w:cs="FrankRuehl" w:hint="cs"/>
                <w:noProof w:val="0"/>
                <w:sz w:val="20"/>
                <w:szCs w:val="24"/>
                <w:rtl/>
              </w:rPr>
              <w:t>14.</w:t>
            </w:r>
            <w:r w:rsidR="00821005">
              <w:rPr>
                <w:rStyle w:val="default"/>
                <w:rFonts w:cs="FrankRuehl" w:hint="cs"/>
                <w:noProof w:val="0"/>
                <w:sz w:val="20"/>
                <w:szCs w:val="24"/>
                <w:rtl/>
              </w:rPr>
              <w:t>95</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(2</w:t>
            </w:r>
            <w:r w:rsidR="00821005">
              <w:rPr>
                <w:rStyle w:val="default"/>
                <w:rFonts w:cs="FrankRuehl" w:hint="cs"/>
                <w:noProof w:val="0"/>
                <w:sz w:val="20"/>
                <w:szCs w:val="24"/>
                <w:rtl/>
              </w:rPr>
              <w:t>2</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חוף השרון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84.64</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12.09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p>
        </w:tc>
        <w:tc>
          <w:tcPr>
            <w:tcW w:w="993" w:type="dxa"/>
          </w:tcPr>
          <w:p w:rsidR="00E3447C" w:rsidRPr="006326D0" w:rsidRDefault="00616F8D"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w:t>
            </w:r>
            <w:r w:rsidR="00821005">
              <w:rPr>
                <w:rStyle w:val="default"/>
                <w:rFonts w:cs="FrankRuehl" w:hint="cs"/>
                <w:noProof w:val="0"/>
                <w:sz w:val="20"/>
                <w:szCs w:val="24"/>
                <w:rtl/>
              </w:rPr>
              <w:t>71</w:t>
            </w:r>
          </w:p>
        </w:tc>
        <w:tc>
          <w:tcPr>
            <w:tcW w:w="1133" w:type="dxa"/>
          </w:tcPr>
          <w:p w:rsidR="00E3447C" w:rsidRPr="006326D0" w:rsidRDefault="00616F8D"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821005">
              <w:rPr>
                <w:rStyle w:val="default"/>
                <w:rFonts w:cs="FrankRuehl" w:hint="cs"/>
                <w:noProof w:val="0"/>
                <w:sz w:val="20"/>
                <w:szCs w:val="24"/>
                <w:rtl/>
              </w:rPr>
              <w:t>67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מיתקנים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23.21</w:t>
            </w:r>
          </w:p>
        </w:tc>
        <w:tc>
          <w:tcPr>
            <w:tcW w:w="1133" w:type="dxa"/>
          </w:tcPr>
          <w:p w:rsidR="00E3447C" w:rsidRPr="006326D0" w:rsidRDefault="00616F8D"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sidR="00821005">
              <w:rPr>
                <w:rStyle w:val="default"/>
                <w:rFonts w:cs="FrankRuehl" w:hint="cs"/>
                <w:noProof w:val="0"/>
                <w:sz w:val="20"/>
                <w:szCs w:val="24"/>
                <w:rtl/>
              </w:rPr>
              <w:t>32</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(2</w:t>
            </w:r>
            <w:r w:rsidR="00821005">
              <w:rPr>
                <w:rStyle w:val="default"/>
                <w:rFonts w:cs="FrankRuehl" w:hint="cs"/>
                <w:noProof w:val="0"/>
                <w:sz w:val="20"/>
                <w:szCs w:val="24"/>
                <w:rtl/>
              </w:rPr>
              <w:t>3</w:t>
            </w:r>
            <w:r w:rsidRPr="006326D0">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יואב</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ציבורי</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w:t>
            </w:r>
            <w:r w:rsidR="00821005">
              <w:rPr>
                <w:rStyle w:val="default"/>
                <w:rFonts w:cs="FrankRuehl" w:hint="cs"/>
                <w:noProof w:val="0"/>
                <w:sz w:val="20"/>
                <w:szCs w:val="24"/>
                <w:rtl/>
              </w:rPr>
              <w:t>61</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sidR="00821005">
              <w:rPr>
                <w:rStyle w:val="default"/>
                <w:rFonts w:cs="FrankRuehl" w:hint="cs"/>
                <w:noProof w:val="0"/>
                <w:sz w:val="20"/>
                <w:szCs w:val="24"/>
                <w:rtl/>
              </w:rPr>
              <w:t>72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ביב מאסף</w:t>
            </w:r>
            <w:r w:rsidR="00A94308">
              <w:rPr>
                <w:rStyle w:val="default"/>
                <w:rFonts w:cs="FrankRuehl" w:hint="cs"/>
                <w:noProof w:val="0"/>
                <w:sz w:val="20"/>
                <w:szCs w:val="24"/>
                <w:rtl/>
              </w:rPr>
              <w:t xml:space="preserve"> ומיתקנים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38.88</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20.89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sidRPr="006326D0">
              <w:rPr>
                <w:rStyle w:val="default"/>
                <w:rFonts w:cs="FrankRuehl"/>
                <w:noProof w:val="0"/>
                <w:sz w:val="20"/>
                <w:szCs w:val="24"/>
                <w:rtl/>
              </w:rPr>
              <w:t>מכון לטיפול בשפכים</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w:t>
            </w:r>
            <w:r w:rsidR="00821005">
              <w:rPr>
                <w:rStyle w:val="default"/>
                <w:rFonts w:cs="FrankRuehl" w:hint="cs"/>
                <w:noProof w:val="0"/>
                <w:sz w:val="20"/>
                <w:szCs w:val="24"/>
                <w:rtl/>
              </w:rPr>
              <w:t>71</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5.22</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(2</w:t>
            </w:r>
            <w:r w:rsidR="00821005">
              <w:rPr>
                <w:rStyle w:val="default"/>
                <w:rFonts w:cs="FrankRuehl" w:hint="cs"/>
                <w:noProof w:val="0"/>
                <w:sz w:val="20"/>
                <w:szCs w:val="24"/>
                <w:rtl/>
              </w:rPr>
              <w:t>4</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לב השרון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w:t>
            </w:r>
            <w:r w:rsidR="00821005">
              <w:rPr>
                <w:rStyle w:val="default"/>
                <w:rFonts w:cs="FrankRuehl" w:hint="cs"/>
                <w:noProof w:val="0"/>
                <w:sz w:val="20"/>
                <w:szCs w:val="24"/>
                <w:rtl/>
              </w:rPr>
              <w:t>5.0</w:t>
            </w:r>
            <w:r>
              <w:rPr>
                <w:rStyle w:val="default"/>
                <w:rFonts w:cs="FrankRuehl" w:hint="cs"/>
                <w:noProof w:val="0"/>
                <w:sz w:val="20"/>
                <w:szCs w:val="24"/>
                <w:rtl/>
              </w:rPr>
              <w:t>3</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27.52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13.43</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821005">
              <w:rPr>
                <w:rStyle w:val="default"/>
                <w:rFonts w:cs="FrankRuehl" w:hint="cs"/>
                <w:noProof w:val="0"/>
                <w:sz w:val="20"/>
                <w:szCs w:val="24"/>
                <w:rtl/>
              </w:rPr>
              <w:t>71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הולכה ומיתקנים</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w:t>
            </w:r>
            <w:r w:rsidR="00821005">
              <w:rPr>
                <w:rStyle w:val="default"/>
                <w:rFonts w:cs="FrankRuehl" w:hint="cs"/>
                <w:noProof w:val="0"/>
                <w:sz w:val="20"/>
                <w:szCs w:val="24"/>
                <w:rtl/>
              </w:rPr>
              <w:t>91</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821005">
              <w:rPr>
                <w:rStyle w:val="default"/>
                <w:rFonts w:cs="FrankRuehl" w:hint="cs"/>
                <w:noProof w:val="0"/>
                <w:sz w:val="20"/>
                <w:szCs w:val="24"/>
                <w:rtl/>
              </w:rPr>
              <w:t>95</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25.51</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w:t>
            </w:r>
            <w:r w:rsidR="00821005">
              <w:rPr>
                <w:rStyle w:val="default"/>
                <w:rFonts w:cs="FrankRuehl" w:hint="cs"/>
                <w:noProof w:val="0"/>
                <w:sz w:val="20"/>
                <w:szCs w:val="24"/>
                <w:rtl/>
              </w:rPr>
              <w:t>75</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(2</w:t>
            </w:r>
            <w:r w:rsidR="00821005">
              <w:rPr>
                <w:rStyle w:val="default"/>
                <w:rFonts w:cs="FrankRuehl" w:hint="cs"/>
                <w:noProof w:val="0"/>
                <w:sz w:val="20"/>
                <w:szCs w:val="24"/>
                <w:rtl/>
              </w:rPr>
              <w:t>5</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לכיש</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126.86</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821005">
              <w:rPr>
                <w:rStyle w:val="default"/>
                <w:rFonts w:cs="FrankRuehl" w:hint="cs"/>
                <w:noProof w:val="0"/>
                <w:sz w:val="20"/>
                <w:szCs w:val="24"/>
                <w:rtl/>
              </w:rPr>
              <w:t>21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80.17</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821005">
              <w:rPr>
                <w:rStyle w:val="default"/>
                <w:rFonts w:cs="FrankRuehl" w:hint="cs"/>
                <w:noProof w:val="0"/>
                <w:sz w:val="20"/>
                <w:szCs w:val="24"/>
                <w:rtl/>
              </w:rPr>
              <w:t>21</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(2</w:t>
            </w:r>
            <w:r w:rsidR="00821005">
              <w:rPr>
                <w:rStyle w:val="default"/>
                <w:rFonts w:cs="FrankRuehl" w:hint="cs"/>
                <w:noProof w:val="0"/>
                <w:sz w:val="20"/>
                <w:szCs w:val="24"/>
                <w:rtl/>
              </w:rPr>
              <w:t>6</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מבואות החרמון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21.22</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21.22</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 ומכון לטיפול בשפכים</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821005">
              <w:rPr>
                <w:rStyle w:val="default"/>
                <w:rFonts w:cs="FrankRuehl" w:hint="cs"/>
                <w:noProof w:val="0"/>
                <w:sz w:val="20"/>
                <w:szCs w:val="24"/>
                <w:rtl/>
              </w:rPr>
              <w:t>9.0</w:t>
            </w:r>
            <w:r>
              <w:rPr>
                <w:rStyle w:val="default"/>
                <w:rFonts w:cs="FrankRuehl" w:hint="cs"/>
                <w:noProof w:val="0"/>
                <w:sz w:val="20"/>
                <w:szCs w:val="24"/>
                <w:rtl/>
              </w:rPr>
              <w:t>9</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49.0</w:t>
            </w:r>
            <w:r w:rsidR="00322F7C">
              <w:rPr>
                <w:rStyle w:val="default"/>
                <w:rFonts w:cs="FrankRuehl" w:hint="cs"/>
                <w:noProof w:val="0"/>
                <w:sz w:val="20"/>
                <w:szCs w:val="24"/>
                <w:rtl/>
              </w:rPr>
              <w:t>9</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(2</w:t>
            </w:r>
            <w:r w:rsidR="00821005">
              <w:rPr>
                <w:rStyle w:val="default"/>
                <w:rFonts w:cs="FrankRuehl" w:hint="cs"/>
                <w:noProof w:val="0"/>
                <w:sz w:val="20"/>
                <w:szCs w:val="24"/>
                <w:rtl/>
              </w:rPr>
              <w:t>7</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מגידו</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(א) גלעד, דליה, רמות מנשה, אלייקים, עין השופט, הזורע, י</w:t>
            </w:r>
            <w:r w:rsidR="00F911A1">
              <w:rPr>
                <w:rStyle w:val="default"/>
                <w:rFonts w:cs="FrankRuehl" w:hint="cs"/>
                <w:noProof w:val="0"/>
                <w:sz w:val="20"/>
                <w:szCs w:val="24"/>
                <w:rtl/>
              </w:rPr>
              <w:t>ו</w:t>
            </w:r>
            <w:r>
              <w:rPr>
                <w:rStyle w:val="default"/>
                <w:rFonts w:cs="FrankRuehl"/>
                <w:noProof w:val="0"/>
                <w:sz w:val="20"/>
                <w:szCs w:val="24"/>
                <w:rtl/>
              </w:rPr>
              <w:t>קנעם המושבה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w:t>
            </w:r>
            <w:r w:rsidR="00821005">
              <w:rPr>
                <w:rStyle w:val="default"/>
                <w:rFonts w:cs="FrankRuehl" w:hint="cs"/>
                <w:noProof w:val="0"/>
                <w:sz w:val="20"/>
                <w:szCs w:val="24"/>
                <w:rtl/>
              </w:rPr>
              <w:t>57</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38.30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821005">
              <w:rPr>
                <w:rStyle w:val="default"/>
                <w:rFonts w:cs="FrankRuehl" w:hint="cs"/>
                <w:noProof w:val="0"/>
                <w:sz w:val="20"/>
                <w:szCs w:val="24"/>
                <w:rtl/>
              </w:rPr>
              <w:t>20</w:t>
            </w:r>
          </w:p>
        </w:tc>
        <w:tc>
          <w:tcPr>
            <w:tcW w:w="113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821005">
              <w:rPr>
                <w:rStyle w:val="default"/>
                <w:rFonts w:cs="FrankRuehl" w:hint="cs"/>
                <w:noProof w:val="0"/>
                <w:sz w:val="20"/>
                <w:szCs w:val="24"/>
                <w:rtl/>
              </w:rPr>
              <w:t>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מיתקנים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2.01</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8.07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821005">
              <w:rPr>
                <w:rStyle w:val="default"/>
                <w:rFonts w:cs="FrankRuehl" w:hint="cs"/>
                <w:noProof w:val="0"/>
                <w:sz w:val="20"/>
                <w:szCs w:val="24"/>
                <w:rtl/>
              </w:rPr>
              <w:t>93</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19.73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 רמות השופט, עין העמק, גבעת עוז, מגידו, משמר העמק, מדרך עוז, מבוא כרמל</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322F7C"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w:t>
            </w:r>
            <w:r w:rsidR="00821005">
              <w:rPr>
                <w:rStyle w:val="default"/>
                <w:rFonts w:cs="FrankRuehl" w:hint="cs"/>
                <w:noProof w:val="0"/>
                <w:sz w:val="20"/>
                <w:szCs w:val="24"/>
                <w:rtl/>
              </w:rPr>
              <w:t>57</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38.30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821005">
              <w:rPr>
                <w:rStyle w:val="default"/>
                <w:rFonts w:cs="FrankRuehl" w:hint="cs"/>
                <w:noProof w:val="0"/>
                <w:sz w:val="20"/>
                <w:szCs w:val="24"/>
                <w:rtl/>
              </w:rPr>
              <w:t>20</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821005">
              <w:rPr>
                <w:rStyle w:val="default"/>
                <w:rFonts w:cs="FrankRuehl" w:hint="cs"/>
                <w:noProof w:val="0"/>
                <w:sz w:val="20"/>
                <w:szCs w:val="24"/>
                <w:rtl/>
              </w:rPr>
              <w:t>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821005">
              <w:rPr>
                <w:rStyle w:val="default"/>
                <w:rFonts w:cs="FrankRuehl" w:hint="cs"/>
                <w:noProof w:val="0"/>
                <w:sz w:val="20"/>
                <w:szCs w:val="24"/>
                <w:rtl/>
              </w:rPr>
              <w:t>93</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19.73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(ג) אורחן הכרמל ומחנה ג'וערה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821005">
              <w:rPr>
                <w:rStyle w:val="default"/>
                <w:rFonts w:cs="FrankRuehl" w:hint="cs"/>
                <w:noProof w:val="0"/>
                <w:sz w:val="20"/>
                <w:szCs w:val="24"/>
                <w:rtl/>
              </w:rPr>
              <w:t>20</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821005">
              <w:rPr>
                <w:rStyle w:val="default"/>
                <w:rFonts w:cs="FrankRuehl" w:hint="cs"/>
                <w:noProof w:val="0"/>
                <w:sz w:val="20"/>
                <w:szCs w:val="24"/>
                <w:rtl/>
              </w:rPr>
              <w:t>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מיתקנים</w:t>
            </w:r>
          </w:p>
        </w:tc>
        <w:tc>
          <w:tcPr>
            <w:tcW w:w="99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2.01</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8.07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821005">
              <w:rPr>
                <w:rStyle w:val="default"/>
                <w:rFonts w:cs="FrankRuehl" w:hint="cs"/>
                <w:noProof w:val="0"/>
                <w:sz w:val="20"/>
                <w:szCs w:val="24"/>
                <w:rtl/>
              </w:rPr>
              <w:t>93</w:t>
            </w:r>
          </w:p>
        </w:tc>
        <w:tc>
          <w:tcPr>
            <w:tcW w:w="1133" w:type="dxa"/>
          </w:tcPr>
          <w:p w:rsidR="00E3447C" w:rsidRPr="006326D0" w:rsidRDefault="00821005"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19.73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(ד) גן לאומי מגידו</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4D30FB">
              <w:rPr>
                <w:rStyle w:val="default"/>
                <w:rFonts w:cs="FrankRuehl" w:hint="cs"/>
                <w:noProof w:val="0"/>
                <w:sz w:val="20"/>
                <w:szCs w:val="24"/>
                <w:rtl/>
              </w:rPr>
              <w:t>20</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w:t>
            </w:r>
            <w:r w:rsidR="004D30FB">
              <w:rPr>
                <w:rStyle w:val="default"/>
                <w:rFonts w:cs="FrankRuehl" w:hint="cs"/>
                <w:noProof w:val="0"/>
                <w:sz w:val="20"/>
                <w:szCs w:val="24"/>
                <w:rtl/>
              </w:rPr>
              <w:t>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4D30FB">
              <w:rPr>
                <w:rStyle w:val="default"/>
                <w:rFonts w:cs="FrankRuehl" w:hint="cs"/>
                <w:noProof w:val="0"/>
                <w:sz w:val="20"/>
                <w:szCs w:val="24"/>
                <w:rtl/>
              </w:rPr>
              <w:t>93</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19.73</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w:t>
            </w:r>
            <w:r w:rsidR="004D30FB">
              <w:rPr>
                <w:rStyle w:val="default"/>
                <w:rFonts w:cs="FrankRuehl" w:hint="cs"/>
                <w:noProof w:val="0"/>
                <w:sz w:val="20"/>
                <w:szCs w:val="24"/>
                <w:rtl/>
              </w:rPr>
              <w:t>28</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מטה אשר</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37.10</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37.10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w:t>
            </w:r>
            <w:r w:rsidR="004D30FB">
              <w:rPr>
                <w:rStyle w:val="default"/>
                <w:rFonts w:cs="FrankRuehl" w:hint="cs"/>
                <w:noProof w:val="0"/>
                <w:sz w:val="20"/>
                <w:szCs w:val="24"/>
                <w:rtl/>
              </w:rPr>
              <w:t>64</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w:t>
            </w:r>
            <w:r w:rsidR="004D30FB">
              <w:rPr>
                <w:rStyle w:val="default"/>
                <w:rFonts w:cs="FrankRuehl" w:hint="cs"/>
                <w:noProof w:val="0"/>
                <w:sz w:val="20"/>
                <w:szCs w:val="24"/>
                <w:rtl/>
              </w:rPr>
              <w:t>64</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8.31</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8.31</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w:t>
            </w:r>
            <w:r w:rsidR="004D30FB">
              <w:rPr>
                <w:rStyle w:val="default"/>
                <w:rFonts w:cs="FrankRuehl" w:hint="cs"/>
                <w:noProof w:val="0"/>
                <w:sz w:val="20"/>
                <w:szCs w:val="24"/>
                <w:rtl/>
              </w:rPr>
              <w:t>29</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מטה יהודה</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9.15</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36.60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חיבור לביב מאסף ראשי</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4D30FB">
              <w:rPr>
                <w:rStyle w:val="default"/>
                <w:rFonts w:cs="FrankRuehl" w:hint="cs"/>
                <w:noProof w:val="0"/>
                <w:sz w:val="20"/>
                <w:szCs w:val="24"/>
                <w:rtl/>
              </w:rPr>
              <w:t>75</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4D30FB">
              <w:rPr>
                <w:rStyle w:val="default"/>
                <w:rFonts w:cs="FrankRuehl" w:hint="cs"/>
                <w:noProof w:val="0"/>
                <w:sz w:val="20"/>
                <w:szCs w:val="24"/>
                <w:rtl/>
              </w:rPr>
              <w:t>6.99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4D30FB">
              <w:rPr>
                <w:rStyle w:val="default"/>
                <w:rFonts w:cs="FrankRuehl" w:hint="cs"/>
                <w:noProof w:val="0"/>
                <w:sz w:val="20"/>
                <w:szCs w:val="24"/>
                <w:rtl/>
              </w:rPr>
              <w:t>31</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17.26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4D30FB">
              <w:rPr>
                <w:rStyle w:val="default"/>
                <w:rFonts w:cs="FrankRuehl" w:hint="cs"/>
                <w:noProof w:val="0"/>
                <w:sz w:val="20"/>
                <w:szCs w:val="24"/>
                <w:rtl/>
              </w:rPr>
              <w:t>79</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11.14</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0</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מנשה</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35.07</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35.07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10.21</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10.21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w:t>
            </w:r>
            <w:r w:rsidR="004D30FB">
              <w:rPr>
                <w:rStyle w:val="default"/>
                <w:rFonts w:cs="FrankRuehl" w:hint="cs"/>
                <w:noProof w:val="0"/>
                <w:sz w:val="20"/>
                <w:szCs w:val="24"/>
                <w:rtl/>
              </w:rPr>
              <w:t>75</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w:t>
            </w:r>
            <w:r w:rsidR="004D30FB">
              <w:rPr>
                <w:rStyle w:val="default"/>
                <w:rFonts w:cs="FrankRuehl" w:hint="cs"/>
                <w:noProof w:val="0"/>
                <w:sz w:val="20"/>
                <w:szCs w:val="24"/>
                <w:rtl/>
              </w:rPr>
              <w:t>75</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1</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מעלה יוסף</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(א) מגורים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 ומיתקנים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71.38</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14.37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4D30FB">
              <w:rPr>
                <w:rStyle w:val="default"/>
                <w:rFonts w:cs="FrankRuehl" w:hint="cs"/>
                <w:noProof w:val="0"/>
                <w:sz w:val="20"/>
                <w:szCs w:val="24"/>
                <w:rtl/>
              </w:rPr>
              <w:t>98</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0.5</w:t>
            </w:r>
            <w:r w:rsidR="004D30FB">
              <w:rPr>
                <w:rStyle w:val="default"/>
                <w:rFonts w:cs="FrankRuehl" w:hint="cs"/>
                <w:noProof w:val="0"/>
                <w:sz w:val="20"/>
                <w:szCs w:val="24"/>
                <w:rtl/>
              </w:rPr>
              <w:t>5</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 עסקים, מוסדות ותעשייה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 ומיתקנים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78.46</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15.47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sidR="004D30FB">
              <w:rPr>
                <w:rStyle w:val="default"/>
                <w:rFonts w:cs="FrankRuehl" w:hint="cs"/>
                <w:noProof w:val="0"/>
                <w:sz w:val="20"/>
                <w:szCs w:val="24"/>
                <w:rtl/>
              </w:rPr>
              <w:t>28</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0.5</w:t>
            </w:r>
            <w:r w:rsidR="004D30FB">
              <w:rPr>
                <w:rStyle w:val="default"/>
                <w:rFonts w:cs="FrankRuehl" w:hint="cs"/>
                <w:noProof w:val="0"/>
                <w:sz w:val="20"/>
                <w:szCs w:val="24"/>
                <w:rtl/>
              </w:rPr>
              <w:t>5</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2</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מרום הגליל</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40.12</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20.06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 ומיתקנים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29.75</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w:t>
            </w:r>
            <w:r w:rsidR="004D30FB">
              <w:rPr>
                <w:rStyle w:val="default"/>
                <w:rFonts w:cs="FrankRuehl" w:hint="cs"/>
                <w:noProof w:val="0"/>
                <w:sz w:val="20"/>
                <w:szCs w:val="24"/>
                <w:rtl/>
              </w:rPr>
              <w:t>88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34.57</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17.29</w:t>
            </w:r>
          </w:p>
        </w:tc>
      </w:tr>
      <w:tr w:rsidR="004D30FB" w:rsidRPr="006326D0" w:rsidTr="006326D0">
        <w:tc>
          <w:tcPr>
            <w:tcW w:w="56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3</w:t>
            </w:r>
            <w:r>
              <w:rPr>
                <w:rStyle w:val="default"/>
                <w:rFonts w:cs="FrankRuehl"/>
                <w:noProof w:val="0"/>
                <w:sz w:val="20"/>
                <w:szCs w:val="24"/>
                <w:rtl/>
              </w:rPr>
              <w:t>)</w:t>
            </w:r>
          </w:p>
        </w:tc>
        <w:tc>
          <w:tcPr>
            <w:tcW w:w="1559"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מרחבים</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15.27</w:t>
            </w:r>
          </w:p>
        </w:tc>
        <w:tc>
          <w:tcPr>
            <w:tcW w:w="1133" w:type="dxa"/>
          </w:tcPr>
          <w:p w:rsidR="00E3447C" w:rsidRPr="006326D0" w:rsidRDefault="004D30FB" w:rsidP="006326D0">
            <w:pPr>
              <w:pStyle w:val="P00"/>
              <w:spacing w:before="0"/>
              <w:ind w:left="0"/>
              <w:jc w:val="left"/>
              <w:rPr>
                <w:rStyle w:val="default"/>
                <w:rFonts w:cs="FrankRuehl"/>
                <w:noProof w:val="0"/>
                <w:sz w:val="20"/>
                <w:szCs w:val="24"/>
              </w:rPr>
            </w:pPr>
            <w:r>
              <w:rPr>
                <w:rStyle w:val="default"/>
                <w:rFonts w:cs="FrankRuehl" w:hint="cs"/>
                <w:noProof w:val="0"/>
                <w:sz w:val="20"/>
                <w:szCs w:val="24"/>
                <w:rtl/>
              </w:rPr>
              <w:t>25.08</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4</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משגב</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69.4</w:t>
            </w:r>
            <w:r w:rsidR="00B55B17">
              <w:rPr>
                <w:rStyle w:val="default"/>
                <w:rFonts w:cs="FrankRuehl" w:hint="cs"/>
                <w:noProof w:val="0"/>
                <w:sz w:val="20"/>
                <w:szCs w:val="24"/>
                <w:rtl/>
              </w:rPr>
              <w:t>2</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w:t>
            </w:r>
            <w:r w:rsidR="004D30FB">
              <w:rPr>
                <w:rStyle w:val="default"/>
                <w:rFonts w:cs="FrankRuehl" w:hint="cs"/>
                <w:noProof w:val="0"/>
                <w:sz w:val="20"/>
                <w:szCs w:val="24"/>
                <w:rtl/>
              </w:rPr>
              <w:t>88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 ומיתקנים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56.12</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11.23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13.01</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4D30FB">
              <w:rPr>
                <w:rStyle w:val="default"/>
                <w:rFonts w:cs="FrankRuehl" w:hint="cs"/>
                <w:noProof w:val="0"/>
                <w:sz w:val="20"/>
                <w:szCs w:val="24"/>
                <w:rtl/>
              </w:rPr>
              <w:t>60</w:t>
            </w:r>
          </w:p>
        </w:tc>
      </w:tr>
      <w:tr w:rsidR="004D30FB" w:rsidRPr="006326D0" w:rsidTr="006326D0">
        <w:tc>
          <w:tcPr>
            <w:tcW w:w="56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5</w:t>
            </w:r>
            <w:r>
              <w:rPr>
                <w:rStyle w:val="default"/>
                <w:rFonts w:cs="FrankRuehl"/>
                <w:noProof w:val="0"/>
                <w:sz w:val="20"/>
                <w:szCs w:val="24"/>
                <w:rtl/>
              </w:rPr>
              <w:t>)</w:t>
            </w:r>
          </w:p>
        </w:tc>
        <w:tc>
          <w:tcPr>
            <w:tcW w:w="1559"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נווה מדבר</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p>
        </w:tc>
        <w:tc>
          <w:tcPr>
            <w:tcW w:w="99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c>
          <w:tcPr>
            <w:tcW w:w="1133" w:type="dxa"/>
          </w:tcPr>
          <w:p w:rsidR="00E3447C" w:rsidRPr="006326D0" w:rsidRDefault="00B55B17"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r>
      <w:tr w:rsidR="004D30FB" w:rsidRPr="006326D0" w:rsidTr="006326D0">
        <w:tc>
          <w:tcPr>
            <w:tcW w:w="56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6</w:t>
            </w:r>
            <w:r>
              <w:rPr>
                <w:rStyle w:val="default"/>
                <w:rFonts w:cs="FrankRuehl"/>
                <w:noProof w:val="0"/>
                <w:sz w:val="20"/>
                <w:szCs w:val="24"/>
                <w:rtl/>
              </w:rPr>
              <w:t>)</w:t>
            </w:r>
          </w:p>
        </w:tc>
        <w:tc>
          <w:tcPr>
            <w:tcW w:w="1559"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נחל שורק</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15.27</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25.08</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(3</w:t>
            </w:r>
            <w:r w:rsidR="004D30FB">
              <w:rPr>
                <w:rStyle w:val="default"/>
                <w:rFonts w:cs="FrankRuehl" w:hint="cs"/>
                <w:noProof w:val="0"/>
                <w:sz w:val="20"/>
                <w:szCs w:val="24"/>
                <w:rtl/>
              </w:rPr>
              <w:t>7</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עמק הירדן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18.98</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18.98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 ומיתקנים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62.24</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25.69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4.22</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4.22</w:t>
            </w:r>
          </w:p>
        </w:tc>
      </w:tr>
      <w:tr w:rsidR="004D30FB" w:rsidRPr="006326D0" w:rsidTr="006326D0">
        <w:tc>
          <w:tcPr>
            <w:tcW w:w="568" w:type="dxa"/>
            <w:vMerge w:val="restart"/>
          </w:tcPr>
          <w:p w:rsidR="003C5E26" w:rsidRPr="006326D0" w:rsidRDefault="003C5E26"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w:t>
            </w:r>
            <w:r w:rsidR="004D30FB">
              <w:rPr>
                <w:rStyle w:val="default"/>
                <w:rFonts w:cs="FrankRuehl" w:hint="cs"/>
                <w:noProof w:val="0"/>
                <w:sz w:val="20"/>
                <w:szCs w:val="24"/>
                <w:rtl/>
              </w:rPr>
              <w:t>38</w:t>
            </w:r>
            <w:r>
              <w:rPr>
                <w:rStyle w:val="default"/>
                <w:rFonts w:cs="FrankRuehl"/>
                <w:noProof w:val="0"/>
                <w:sz w:val="20"/>
                <w:szCs w:val="24"/>
                <w:rtl/>
              </w:rPr>
              <w:t>)</w:t>
            </w:r>
          </w:p>
        </w:tc>
        <w:tc>
          <w:tcPr>
            <w:tcW w:w="1559" w:type="dxa"/>
            <w:vMerge w:val="restart"/>
          </w:tcPr>
          <w:p w:rsidR="003C5E26" w:rsidRPr="006326D0" w:rsidRDefault="003C5E26"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עמק המעיינות</w:t>
            </w:r>
          </w:p>
        </w:tc>
        <w:tc>
          <w:tcPr>
            <w:tcW w:w="1827" w:type="dxa"/>
          </w:tcPr>
          <w:p w:rsidR="003C5E26" w:rsidRPr="006326D0" w:rsidRDefault="003C5E2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(א) לכל נכס</w:t>
            </w:r>
          </w:p>
        </w:tc>
        <w:tc>
          <w:tcPr>
            <w:tcW w:w="1858" w:type="dxa"/>
          </w:tcPr>
          <w:p w:rsidR="003C5E26" w:rsidRPr="006326D0" w:rsidRDefault="003C5E26"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3C5E26"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4D30FB">
              <w:rPr>
                <w:rStyle w:val="default"/>
                <w:rFonts w:cs="FrankRuehl" w:hint="cs"/>
                <w:noProof w:val="0"/>
                <w:sz w:val="20"/>
                <w:szCs w:val="24"/>
                <w:rtl/>
              </w:rPr>
              <w:t>2.2</w:t>
            </w:r>
            <w:r>
              <w:rPr>
                <w:rStyle w:val="default"/>
                <w:rFonts w:cs="FrankRuehl" w:hint="cs"/>
                <w:noProof w:val="0"/>
                <w:sz w:val="20"/>
                <w:szCs w:val="24"/>
                <w:rtl/>
              </w:rPr>
              <w:t>2</w:t>
            </w:r>
          </w:p>
        </w:tc>
        <w:tc>
          <w:tcPr>
            <w:tcW w:w="1133" w:type="dxa"/>
          </w:tcPr>
          <w:p w:rsidR="003C5E26"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sidR="004D30FB">
              <w:rPr>
                <w:rStyle w:val="default"/>
                <w:rFonts w:cs="FrankRuehl" w:hint="cs"/>
                <w:noProof w:val="0"/>
                <w:sz w:val="20"/>
                <w:szCs w:val="24"/>
                <w:rtl/>
              </w:rPr>
              <w:t>6.6</w:t>
            </w:r>
            <w:r>
              <w:rPr>
                <w:rStyle w:val="default"/>
                <w:rFonts w:cs="FrankRuehl" w:hint="cs"/>
                <w:noProof w:val="0"/>
                <w:sz w:val="20"/>
                <w:szCs w:val="24"/>
                <w:rtl/>
              </w:rPr>
              <w:t>6</w:t>
            </w:r>
          </w:p>
        </w:tc>
      </w:tr>
      <w:tr w:rsidR="004D30FB" w:rsidRPr="006326D0" w:rsidTr="006326D0">
        <w:tc>
          <w:tcPr>
            <w:tcW w:w="568" w:type="dxa"/>
            <w:vMerge/>
          </w:tcPr>
          <w:p w:rsidR="003C5E26" w:rsidRDefault="003C5E26" w:rsidP="006326D0">
            <w:pPr>
              <w:pStyle w:val="P00"/>
              <w:spacing w:before="0"/>
              <w:ind w:left="0"/>
              <w:jc w:val="left"/>
              <w:rPr>
                <w:rStyle w:val="default"/>
                <w:rFonts w:cs="FrankRuehl"/>
                <w:noProof w:val="0"/>
                <w:sz w:val="20"/>
                <w:szCs w:val="24"/>
                <w:rtl/>
              </w:rPr>
            </w:pPr>
          </w:p>
        </w:tc>
        <w:tc>
          <w:tcPr>
            <w:tcW w:w="1559" w:type="dxa"/>
            <w:vMerge/>
          </w:tcPr>
          <w:p w:rsidR="003C5E26" w:rsidRDefault="003C5E26" w:rsidP="006326D0">
            <w:pPr>
              <w:pStyle w:val="P00"/>
              <w:spacing w:before="0"/>
              <w:ind w:left="0"/>
              <w:jc w:val="left"/>
              <w:rPr>
                <w:rStyle w:val="default"/>
                <w:rFonts w:cs="FrankRuehl"/>
                <w:noProof w:val="0"/>
                <w:sz w:val="20"/>
                <w:szCs w:val="24"/>
                <w:rtl/>
              </w:rPr>
            </w:pPr>
          </w:p>
        </w:tc>
        <w:tc>
          <w:tcPr>
            <w:tcW w:w="1827" w:type="dxa"/>
          </w:tcPr>
          <w:p w:rsidR="003C5E26" w:rsidRPr="006326D0" w:rsidRDefault="003C5E2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(ב) מנחמיה</w:t>
            </w:r>
          </w:p>
        </w:tc>
        <w:tc>
          <w:tcPr>
            <w:tcW w:w="1858" w:type="dxa"/>
          </w:tcPr>
          <w:p w:rsidR="003C5E26" w:rsidRDefault="003C5E2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 xml:space="preserve">ביב מאסף בעד תוספת בנייה </w:t>
            </w:r>
            <w:r w:rsidR="000955C8">
              <w:rPr>
                <w:rStyle w:val="default"/>
                <w:rFonts w:cs="FrankRuehl" w:hint="cs"/>
                <w:noProof w:val="0"/>
                <w:sz w:val="20"/>
                <w:szCs w:val="24"/>
                <w:rtl/>
              </w:rPr>
              <w:t xml:space="preserve">בנכס </w:t>
            </w:r>
            <w:r>
              <w:rPr>
                <w:rStyle w:val="default"/>
                <w:rFonts w:cs="FrankRuehl" w:hint="cs"/>
                <w:noProof w:val="0"/>
                <w:sz w:val="20"/>
                <w:szCs w:val="24"/>
                <w:rtl/>
              </w:rPr>
              <w:t>ששולם בעדו היטל ביב מאסף</w:t>
            </w:r>
          </w:p>
        </w:tc>
        <w:tc>
          <w:tcPr>
            <w:tcW w:w="993" w:type="dxa"/>
          </w:tcPr>
          <w:p w:rsidR="003C5E26"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23.75</w:t>
            </w:r>
          </w:p>
        </w:tc>
        <w:tc>
          <w:tcPr>
            <w:tcW w:w="1133" w:type="dxa"/>
          </w:tcPr>
          <w:p w:rsidR="003C5E26"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w:t>
            </w:r>
            <w:r w:rsidR="004D30FB">
              <w:rPr>
                <w:rStyle w:val="default"/>
                <w:rFonts w:cs="FrankRuehl" w:hint="cs"/>
                <w:noProof w:val="0"/>
                <w:sz w:val="20"/>
                <w:szCs w:val="24"/>
                <w:rtl/>
              </w:rPr>
              <w:t>39</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עמק חפר</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(א) מגורים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125.56</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30.83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92.11</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22.61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 עסקים ומוסדות</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138.11</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33.90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101.32</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24.86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(ג) תעשייה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138.11</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33.90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101.32</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24.86</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4D30FB">
              <w:rPr>
                <w:rStyle w:val="default"/>
                <w:rFonts w:cs="FrankRuehl" w:hint="cs"/>
                <w:noProof w:val="0"/>
                <w:sz w:val="20"/>
                <w:szCs w:val="24"/>
                <w:rtl/>
              </w:rPr>
              <w:t>0</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עמק יזרעאל</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43.24</w:t>
            </w:r>
          </w:p>
        </w:tc>
        <w:tc>
          <w:tcPr>
            <w:tcW w:w="1133" w:type="dxa"/>
          </w:tcPr>
          <w:p w:rsidR="00E3447C"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w:t>
            </w:r>
            <w:r w:rsidR="004D30FB">
              <w:rPr>
                <w:rStyle w:val="default"/>
                <w:rFonts w:cs="FrankRuehl" w:hint="cs"/>
                <w:noProof w:val="0"/>
                <w:sz w:val="20"/>
                <w:szCs w:val="24"/>
                <w:rtl/>
              </w:rPr>
              <w:t>98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55.89</w:t>
            </w:r>
          </w:p>
        </w:tc>
        <w:tc>
          <w:tcPr>
            <w:tcW w:w="113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4D30FB"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53.28</w:t>
            </w:r>
          </w:p>
        </w:tc>
        <w:tc>
          <w:tcPr>
            <w:tcW w:w="1133" w:type="dxa"/>
          </w:tcPr>
          <w:p w:rsidR="00E3447C" w:rsidRPr="006326D0" w:rsidRDefault="00402D5F" w:rsidP="006326D0">
            <w:pPr>
              <w:pStyle w:val="P00"/>
              <w:spacing w:before="0"/>
              <w:ind w:left="0"/>
              <w:jc w:val="left"/>
              <w:rPr>
                <w:rStyle w:val="default"/>
                <w:rFonts w:cs="FrankRuehl"/>
                <w:noProof w:val="0"/>
                <w:sz w:val="20"/>
                <w:szCs w:val="24"/>
              </w:rPr>
            </w:pPr>
            <w:r>
              <w:rPr>
                <w:rStyle w:val="default"/>
                <w:rFonts w:cs="FrankRuehl" w:hint="cs"/>
                <w:noProof w:val="0"/>
                <w:sz w:val="20"/>
                <w:szCs w:val="24"/>
                <w:rtl/>
              </w:rPr>
              <w:t>15.</w:t>
            </w:r>
            <w:r w:rsidR="004D30FB">
              <w:rPr>
                <w:rStyle w:val="default"/>
                <w:rFonts w:cs="FrankRuehl" w:hint="cs"/>
                <w:noProof w:val="0"/>
                <w:sz w:val="20"/>
                <w:szCs w:val="24"/>
                <w:rtl/>
              </w:rPr>
              <w:t>99</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117C56">
              <w:rPr>
                <w:rStyle w:val="default"/>
                <w:rFonts w:cs="FrankRuehl" w:hint="cs"/>
                <w:noProof w:val="0"/>
                <w:sz w:val="20"/>
                <w:szCs w:val="24"/>
                <w:rtl/>
              </w:rPr>
              <w:t>1</w:t>
            </w:r>
            <w:r>
              <w:rPr>
                <w:rStyle w:val="default"/>
                <w:rFonts w:cs="FrankRuehl"/>
                <w:noProof w:val="0"/>
                <w:sz w:val="20"/>
                <w:szCs w:val="24"/>
                <w:rtl/>
              </w:rPr>
              <w:t>)</w:t>
            </w:r>
          </w:p>
        </w:tc>
        <w:tc>
          <w:tcPr>
            <w:tcW w:w="1559" w:type="dxa"/>
            <w:vMerge w:val="restart"/>
          </w:tcPr>
          <w:p w:rsidR="00E3447C" w:rsidRPr="006326D0" w:rsidRDefault="00FD65C4"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שדות דן</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11.45</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45.77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117C56">
              <w:rPr>
                <w:rStyle w:val="default"/>
                <w:rFonts w:cs="FrankRuehl" w:hint="cs"/>
                <w:noProof w:val="0"/>
                <w:sz w:val="20"/>
                <w:szCs w:val="24"/>
                <w:rtl/>
              </w:rPr>
              <w:t>54</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6.19</w:t>
            </w:r>
          </w:p>
        </w:tc>
      </w:tr>
      <w:tr w:rsidR="004D30FB" w:rsidRPr="006326D0" w:rsidTr="006326D0">
        <w:tc>
          <w:tcPr>
            <w:tcW w:w="56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117C56">
              <w:rPr>
                <w:rStyle w:val="default"/>
                <w:rFonts w:cs="FrankRuehl" w:hint="cs"/>
                <w:noProof w:val="0"/>
                <w:sz w:val="20"/>
                <w:szCs w:val="24"/>
                <w:rtl/>
              </w:rPr>
              <w:t>2</w:t>
            </w:r>
            <w:r>
              <w:rPr>
                <w:rStyle w:val="default"/>
                <w:rFonts w:cs="FrankRuehl"/>
                <w:noProof w:val="0"/>
                <w:sz w:val="20"/>
                <w:szCs w:val="24"/>
                <w:rtl/>
              </w:rPr>
              <w:t>)</w:t>
            </w:r>
          </w:p>
        </w:tc>
        <w:tc>
          <w:tcPr>
            <w:tcW w:w="1559"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רמת נגב</w:t>
            </w: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p>
        </w:tc>
        <w:tc>
          <w:tcPr>
            <w:tcW w:w="993" w:type="dxa"/>
          </w:tcPr>
          <w:p w:rsidR="00E3447C"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c>
          <w:tcPr>
            <w:tcW w:w="1133" w:type="dxa"/>
          </w:tcPr>
          <w:p w:rsidR="00E3447C"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117C56">
              <w:rPr>
                <w:rStyle w:val="default"/>
                <w:rFonts w:cs="FrankRuehl" w:hint="cs"/>
                <w:noProof w:val="0"/>
                <w:sz w:val="20"/>
                <w:szCs w:val="24"/>
                <w:rtl/>
              </w:rPr>
              <w:t>3</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שדות נגב</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(א) מגורים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26.33</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18.31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14.62</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10.23</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19.86</w:t>
            </w:r>
          </w:p>
        </w:tc>
        <w:tc>
          <w:tcPr>
            <w:tcW w:w="1133" w:type="dxa"/>
          </w:tcPr>
          <w:p w:rsidR="00E3447C"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13.</w:t>
            </w:r>
            <w:r w:rsidR="00117C56">
              <w:rPr>
                <w:rStyle w:val="default"/>
                <w:rFonts w:cs="FrankRuehl" w:hint="cs"/>
                <w:noProof w:val="0"/>
                <w:sz w:val="20"/>
                <w:szCs w:val="24"/>
                <w:rtl/>
              </w:rPr>
              <w:t>90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 עסקים ומוסדות</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26.33</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18.31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17.54</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12.28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23.82</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16.68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(ג) תעשייה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26.33</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18.31</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17.54</w:t>
            </w:r>
          </w:p>
        </w:tc>
        <w:tc>
          <w:tcPr>
            <w:tcW w:w="1133" w:type="dxa"/>
          </w:tcPr>
          <w:p w:rsidR="00E3447C" w:rsidRPr="006326D0" w:rsidRDefault="00402D5F"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117C56">
              <w:rPr>
                <w:rStyle w:val="default"/>
                <w:rFonts w:cs="FrankRuehl" w:hint="cs"/>
                <w:noProof w:val="0"/>
                <w:sz w:val="20"/>
                <w:szCs w:val="24"/>
                <w:rtl/>
              </w:rPr>
              <w:t>2.2</w:t>
            </w:r>
            <w:r>
              <w:rPr>
                <w:rStyle w:val="default"/>
                <w:rFonts w:cs="FrankRuehl" w:hint="cs"/>
                <w:noProof w:val="0"/>
                <w:sz w:val="20"/>
                <w:szCs w:val="24"/>
                <w:rtl/>
              </w:rPr>
              <w:t>8</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23.82</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16.68</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117C56">
              <w:rPr>
                <w:rStyle w:val="default"/>
                <w:rFonts w:cs="FrankRuehl" w:hint="cs"/>
                <w:noProof w:val="0"/>
                <w:sz w:val="20"/>
                <w:szCs w:val="24"/>
                <w:rtl/>
              </w:rPr>
              <w:t>4</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שער הנגב</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(א) אזור תעשייה</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w:t>
            </w:r>
            <w:r w:rsidR="00117C56">
              <w:rPr>
                <w:rStyle w:val="default"/>
                <w:rFonts w:cs="FrankRuehl" w:hint="cs"/>
                <w:noProof w:val="0"/>
                <w:sz w:val="20"/>
                <w:szCs w:val="24"/>
                <w:rtl/>
              </w:rPr>
              <w:t>70</w:t>
            </w:r>
          </w:p>
        </w:tc>
        <w:tc>
          <w:tcPr>
            <w:tcW w:w="113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117C56">
              <w:rPr>
                <w:rStyle w:val="default"/>
                <w:rFonts w:cs="FrankRuehl" w:hint="cs"/>
                <w:noProof w:val="0"/>
                <w:sz w:val="20"/>
                <w:szCs w:val="24"/>
                <w:rtl/>
              </w:rPr>
              <w:t>35</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w:t>
            </w:r>
            <w:r w:rsidR="00117C56">
              <w:rPr>
                <w:rStyle w:val="default"/>
                <w:rFonts w:cs="FrankRuehl" w:hint="cs"/>
                <w:noProof w:val="0"/>
                <w:sz w:val="20"/>
                <w:szCs w:val="24"/>
                <w:rtl/>
              </w:rPr>
              <w:t>34</w:t>
            </w:r>
          </w:p>
        </w:tc>
        <w:tc>
          <w:tcPr>
            <w:tcW w:w="113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1.1</w:t>
            </w:r>
            <w:r w:rsidR="00117C56">
              <w:rPr>
                <w:rStyle w:val="default"/>
                <w:rFonts w:cs="FrankRuehl" w:hint="cs"/>
                <w:noProof w:val="0"/>
                <w:sz w:val="20"/>
                <w:szCs w:val="24"/>
                <w:rtl/>
              </w:rPr>
              <w:t>7</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 יכ</w:t>
            </w:r>
            <w:r w:rsidR="005D4301">
              <w:rPr>
                <w:rStyle w:val="default"/>
                <w:rFonts w:cs="FrankRuehl" w:hint="cs"/>
                <w:noProof w:val="0"/>
                <w:sz w:val="20"/>
                <w:szCs w:val="24"/>
                <w:rtl/>
              </w:rPr>
              <w:t>י</w:t>
            </w:r>
            <w:r>
              <w:rPr>
                <w:rStyle w:val="default"/>
                <w:rFonts w:cs="FrankRuehl"/>
                <w:noProof w:val="0"/>
                <w:sz w:val="20"/>
                <w:szCs w:val="24"/>
                <w:rtl/>
              </w:rPr>
              <w:t>ני, ניר עם וגבים</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0.5</w:t>
            </w:r>
            <w:r w:rsidR="00117C56">
              <w:rPr>
                <w:rStyle w:val="default"/>
                <w:rFonts w:cs="FrankRuehl" w:hint="cs"/>
                <w:noProof w:val="0"/>
                <w:sz w:val="20"/>
                <w:szCs w:val="24"/>
                <w:rtl/>
              </w:rPr>
              <w:t>3</w:t>
            </w:r>
          </w:p>
        </w:tc>
        <w:tc>
          <w:tcPr>
            <w:tcW w:w="113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0.2</w:t>
            </w:r>
            <w:r w:rsidR="00117C56">
              <w:rPr>
                <w:rStyle w:val="default"/>
                <w:rFonts w:cs="FrankRuehl" w:hint="cs"/>
                <w:noProof w:val="0"/>
                <w:sz w:val="20"/>
                <w:szCs w:val="24"/>
                <w:rtl/>
              </w:rPr>
              <w:t>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(ג) קריית חינוך</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0.4</w:t>
            </w:r>
            <w:r w:rsidR="00117C56">
              <w:rPr>
                <w:rStyle w:val="default"/>
                <w:rFonts w:cs="FrankRuehl" w:hint="cs"/>
                <w:noProof w:val="0"/>
                <w:sz w:val="20"/>
                <w:szCs w:val="24"/>
                <w:rtl/>
              </w:rPr>
              <w:t>4</w:t>
            </w:r>
          </w:p>
        </w:tc>
        <w:tc>
          <w:tcPr>
            <w:tcW w:w="113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0.2</w:t>
            </w:r>
            <w:r w:rsidR="00117C56">
              <w:rPr>
                <w:rStyle w:val="default"/>
                <w:rFonts w:cs="FrankRuehl" w:hint="cs"/>
                <w:noProof w:val="0"/>
                <w:sz w:val="20"/>
                <w:szCs w:val="24"/>
                <w:rtl/>
              </w:rPr>
              <w:t>3</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117C56">
              <w:rPr>
                <w:rStyle w:val="default"/>
                <w:rFonts w:cs="FrankRuehl" w:hint="cs"/>
                <w:noProof w:val="0"/>
                <w:sz w:val="20"/>
                <w:szCs w:val="24"/>
                <w:rtl/>
              </w:rPr>
              <w:t>5</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שפיר</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47.63</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29.16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31.47</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15.60</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10.32</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5.10</w:t>
            </w:r>
          </w:p>
        </w:tc>
      </w:tr>
      <w:tr w:rsidR="004D30FB" w:rsidRPr="006326D0" w:rsidTr="006326D0">
        <w:tc>
          <w:tcPr>
            <w:tcW w:w="568"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(4</w:t>
            </w:r>
            <w:r w:rsidR="00117C56">
              <w:rPr>
                <w:rStyle w:val="default"/>
                <w:rFonts w:cs="FrankRuehl" w:hint="cs"/>
                <w:noProof w:val="0"/>
                <w:sz w:val="20"/>
                <w:szCs w:val="24"/>
                <w:rtl/>
              </w:rPr>
              <w:t>6</w:t>
            </w:r>
            <w:r>
              <w:rPr>
                <w:rStyle w:val="default"/>
                <w:rFonts w:cs="FrankRuehl"/>
                <w:noProof w:val="0"/>
                <w:sz w:val="20"/>
                <w:szCs w:val="24"/>
                <w:rtl/>
              </w:rPr>
              <w:t>)</w:t>
            </w:r>
          </w:p>
        </w:tc>
        <w:tc>
          <w:tcPr>
            <w:tcW w:w="1559"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תמר</w:t>
            </w:r>
          </w:p>
        </w:tc>
        <w:tc>
          <w:tcPr>
            <w:tcW w:w="1827" w:type="dxa"/>
            <w:vMerge w:val="restart"/>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(א) לכל נכס</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ציבורי</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25.83</w:t>
            </w:r>
          </w:p>
        </w:tc>
        <w:tc>
          <w:tcPr>
            <w:tcW w:w="113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w:t>
            </w:r>
            <w:r w:rsidR="00117C56">
              <w:rPr>
                <w:rStyle w:val="default"/>
                <w:rFonts w:cs="FrankRuehl" w:hint="cs"/>
                <w:noProof w:val="0"/>
                <w:sz w:val="20"/>
                <w:szCs w:val="24"/>
                <w:rtl/>
              </w:rPr>
              <w:t>96</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ביב מאסף</w:t>
            </w:r>
          </w:p>
        </w:tc>
        <w:tc>
          <w:tcPr>
            <w:tcW w:w="99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6.</w:t>
            </w:r>
            <w:r w:rsidR="00117C56">
              <w:rPr>
                <w:rStyle w:val="default"/>
                <w:rFonts w:cs="FrankRuehl" w:hint="cs"/>
                <w:noProof w:val="0"/>
                <w:sz w:val="20"/>
                <w:szCs w:val="24"/>
                <w:rtl/>
              </w:rPr>
              <w:t>44</w:t>
            </w:r>
          </w:p>
        </w:tc>
        <w:tc>
          <w:tcPr>
            <w:tcW w:w="1133" w:type="dxa"/>
          </w:tcPr>
          <w:p w:rsidR="00E3447C" w:rsidRPr="006326D0"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0.4</w:t>
            </w:r>
            <w:r w:rsidR="00117C56">
              <w:rPr>
                <w:rStyle w:val="default"/>
                <w:rFonts w:cs="FrankRuehl" w:hint="cs"/>
                <w:noProof w:val="0"/>
                <w:sz w:val="20"/>
                <w:szCs w:val="24"/>
                <w:rtl/>
              </w:rPr>
              <w:t>9</w:t>
            </w:r>
          </w:p>
        </w:tc>
      </w:tr>
      <w:tr w:rsidR="004D30FB" w:rsidRPr="006326D0" w:rsidTr="006326D0">
        <w:tc>
          <w:tcPr>
            <w:tcW w:w="568"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559" w:type="dxa"/>
            <w:vMerge/>
          </w:tcPr>
          <w:p w:rsidR="00E3447C" w:rsidRPr="006326D0" w:rsidRDefault="00E3447C" w:rsidP="006326D0">
            <w:pPr>
              <w:pStyle w:val="P00"/>
              <w:spacing w:before="0"/>
              <w:ind w:left="0"/>
              <w:jc w:val="left"/>
              <w:rPr>
                <w:rStyle w:val="default"/>
                <w:rFonts w:cs="FrankRuehl"/>
                <w:noProof w:val="0"/>
                <w:sz w:val="20"/>
                <w:szCs w:val="24"/>
                <w:rtl/>
              </w:rPr>
            </w:pPr>
          </w:p>
        </w:tc>
        <w:tc>
          <w:tcPr>
            <w:tcW w:w="1827"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(ב) לכל נכס למעט נווה זוהר ועין בוקק</w:t>
            </w:r>
          </w:p>
        </w:tc>
        <w:tc>
          <w:tcPr>
            <w:tcW w:w="1858" w:type="dxa"/>
          </w:tcPr>
          <w:p w:rsidR="00E3447C" w:rsidRPr="006326D0" w:rsidRDefault="00E3447C" w:rsidP="006326D0">
            <w:pPr>
              <w:pStyle w:val="P00"/>
              <w:spacing w:before="0"/>
              <w:ind w:left="0"/>
              <w:jc w:val="left"/>
              <w:rPr>
                <w:rStyle w:val="default"/>
                <w:rFonts w:cs="FrankRuehl"/>
                <w:noProof w:val="0"/>
                <w:sz w:val="20"/>
                <w:szCs w:val="24"/>
                <w:rtl/>
              </w:rPr>
            </w:pPr>
            <w:r>
              <w:rPr>
                <w:rStyle w:val="default"/>
                <w:rFonts w:cs="FrankRuehl"/>
                <w:noProof w:val="0"/>
                <w:sz w:val="20"/>
                <w:szCs w:val="24"/>
                <w:rtl/>
              </w:rPr>
              <w:t>מכון לטיפול בשפכים</w:t>
            </w:r>
          </w:p>
        </w:tc>
        <w:tc>
          <w:tcPr>
            <w:tcW w:w="99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39.85</w:t>
            </w:r>
          </w:p>
        </w:tc>
        <w:tc>
          <w:tcPr>
            <w:tcW w:w="1133" w:type="dxa"/>
          </w:tcPr>
          <w:p w:rsidR="00E3447C" w:rsidRPr="006326D0"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3.02</w:t>
            </w:r>
          </w:p>
        </w:tc>
      </w:tr>
      <w:tr w:rsidR="004D30FB" w:rsidRPr="006326D0" w:rsidTr="006326D0">
        <w:tc>
          <w:tcPr>
            <w:tcW w:w="568" w:type="dxa"/>
            <w:vMerge w:val="restart"/>
          </w:tcPr>
          <w:p w:rsidR="005D4301" w:rsidRPr="006326D0" w:rsidRDefault="005D430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117C56">
              <w:rPr>
                <w:rStyle w:val="default"/>
                <w:rFonts w:cs="FrankRuehl" w:hint="cs"/>
                <w:noProof w:val="0"/>
                <w:sz w:val="20"/>
                <w:szCs w:val="24"/>
                <w:rtl/>
              </w:rPr>
              <w:t>7</w:t>
            </w:r>
            <w:r>
              <w:rPr>
                <w:rStyle w:val="default"/>
                <w:rFonts w:cs="FrankRuehl" w:hint="cs"/>
                <w:noProof w:val="0"/>
                <w:sz w:val="20"/>
                <w:szCs w:val="24"/>
                <w:rtl/>
              </w:rPr>
              <w:t>)</w:t>
            </w:r>
          </w:p>
        </w:tc>
        <w:tc>
          <w:tcPr>
            <w:tcW w:w="1559" w:type="dxa"/>
            <w:vMerge w:val="restart"/>
          </w:tcPr>
          <w:p w:rsidR="005D4301" w:rsidRPr="006326D0" w:rsidRDefault="005D430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מגדל תפן</w:t>
            </w:r>
          </w:p>
        </w:tc>
        <w:tc>
          <w:tcPr>
            <w:tcW w:w="1827" w:type="dxa"/>
            <w:vMerge w:val="restart"/>
          </w:tcPr>
          <w:p w:rsidR="005D4301" w:rsidRDefault="005D4301" w:rsidP="006326D0">
            <w:pPr>
              <w:pStyle w:val="P00"/>
              <w:spacing w:before="0"/>
              <w:ind w:left="0"/>
              <w:jc w:val="left"/>
              <w:rPr>
                <w:rStyle w:val="default"/>
                <w:rFonts w:cs="FrankRuehl"/>
                <w:noProof w:val="0"/>
                <w:sz w:val="20"/>
                <w:szCs w:val="24"/>
                <w:rtl/>
              </w:rPr>
            </w:pPr>
          </w:p>
        </w:tc>
        <w:tc>
          <w:tcPr>
            <w:tcW w:w="1858" w:type="dxa"/>
          </w:tcPr>
          <w:p w:rsidR="005D4301" w:rsidRDefault="005D430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ביב ציבורי</w:t>
            </w:r>
          </w:p>
        </w:tc>
        <w:tc>
          <w:tcPr>
            <w:tcW w:w="993" w:type="dxa"/>
          </w:tcPr>
          <w:p w:rsidR="005D4301"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3.</w:t>
            </w:r>
            <w:r w:rsidR="00117C56">
              <w:rPr>
                <w:rStyle w:val="default"/>
                <w:rFonts w:cs="FrankRuehl" w:hint="cs"/>
                <w:noProof w:val="0"/>
                <w:sz w:val="20"/>
                <w:szCs w:val="24"/>
                <w:rtl/>
              </w:rPr>
              <w:t>88</w:t>
            </w:r>
          </w:p>
        </w:tc>
        <w:tc>
          <w:tcPr>
            <w:tcW w:w="1133" w:type="dxa"/>
          </w:tcPr>
          <w:p w:rsidR="005D4301"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4.04</w:t>
            </w:r>
          </w:p>
        </w:tc>
      </w:tr>
      <w:tr w:rsidR="004D30FB" w:rsidRPr="006326D0" w:rsidTr="006326D0">
        <w:tc>
          <w:tcPr>
            <w:tcW w:w="568" w:type="dxa"/>
            <w:vMerge/>
          </w:tcPr>
          <w:p w:rsidR="005D4301" w:rsidRPr="006326D0" w:rsidRDefault="005D4301" w:rsidP="006326D0">
            <w:pPr>
              <w:pStyle w:val="P00"/>
              <w:spacing w:before="0"/>
              <w:ind w:left="0"/>
              <w:jc w:val="left"/>
              <w:rPr>
                <w:rStyle w:val="default"/>
                <w:rFonts w:cs="FrankRuehl"/>
                <w:noProof w:val="0"/>
                <w:sz w:val="20"/>
                <w:szCs w:val="24"/>
                <w:rtl/>
              </w:rPr>
            </w:pPr>
          </w:p>
        </w:tc>
        <w:tc>
          <w:tcPr>
            <w:tcW w:w="1559" w:type="dxa"/>
            <w:vMerge/>
          </w:tcPr>
          <w:p w:rsidR="005D4301" w:rsidRPr="006326D0" w:rsidRDefault="005D4301" w:rsidP="006326D0">
            <w:pPr>
              <w:pStyle w:val="P00"/>
              <w:spacing w:before="0"/>
              <w:ind w:left="0"/>
              <w:jc w:val="left"/>
              <w:rPr>
                <w:rStyle w:val="default"/>
                <w:rFonts w:cs="FrankRuehl"/>
                <w:noProof w:val="0"/>
                <w:sz w:val="20"/>
                <w:szCs w:val="24"/>
                <w:rtl/>
              </w:rPr>
            </w:pPr>
          </w:p>
        </w:tc>
        <w:tc>
          <w:tcPr>
            <w:tcW w:w="1827" w:type="dxa"/>
            <w:vMerge/>
          </w:tcPr>
          <w:p w:rsidR="005D4301" w:rsidRDefault="005D4301" w:rsidP="006326D0">
            <w:pPr>
              <w:pStyle w:val="P00"/>
              <w:spacing w:before="0"/>
              <w:ind w:left="0"/>
              <w:jc w:val="left"/>
              <w:rPr>
                <w:rStyle w:val="default"/>
                <w:rFonts w:cs="FrankRuehl"/>
                <w:noProof w:val="0"/>
                <w:sz w:val="20"/>
                <w:szCs w:val="24"/>
                <w:rtl/>
              </w:rPr>
            </w:pPr>
          </w:p>
        </w:tc>
        <w:tc>
          <w:tcPr>
            <w:tcW w:w="1858" w:type="dxa"/>
          </w:tcPr>
          <w:p w:rsidR="005D4301" w:rsidRDefault="005D430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ביב מיתקנים</w:t>
            </w:r>
          </w:p>
        </w:tc>
        <w:tc>
          <w:tcPr>
            <w:tcW w:w="993" w:type="dxa"/>
          </w:tcPr>
          <w:p w:rsidR="005D4301"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117C56">
              <w:rPr>
                <w:rStyle w:val="default"/>
                <w:rFonts w:cs="FrankRuehl" w:hint="cs"/>
                <w:noProof w:val="0"/>
                <w:sz w:val="20"/>
                <w:szCs w:val="24"/>
                <w:rtl/>
              </w:rPr>
              <w:t>24</w:t>
            </w:r>
          </w:p>
        </w:tc>
        <w:tc>
          <w:tcPr>
            <w:tcW w:w="1133" w:type="dxa"/>
          </w:tcPr>
          <w:p w:rsidR="005D4301"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4.</w:t>
            </w:r>
            <w:r w:rsidR="00117C56">
              <w:rPr>
                <w:rStyle w:val="default"/>
                <w:rFonts w:cs="FrankRuehl" w:hint="cs"/>
                <w:noProof w:val="0"/>
                <w:sz w:val="20"/>
                <w:szCs w:val="24"/>
                <w:rtl/>
              </w:rPr>
              <w:t>41</w:t>
            </w:r>
          </w:p>
        </w:tc>
      </w:tr>
      <w:tr w:rsidR="004D30FB" w:rsidRPr="006326D0" w:rsidTr="006326D0">
        <w:tc>
          <w:tcPr>
            <w:tcW w:w="568" w:type="dxa"/>
            <w:vMerge/>
          </w:tcPr>
          <w:p w:rsidR="005D4301" w:rsidRPr="006326D0" w:rsidRDefault="005D4301" w:rsidP="006326D0">
            <w:pPr>
              <w:pStyle w:val="P00"/>
              <w:spacing w:before="0"/>
              <w:ind w:left="0"/>
              <w:jc w:val="left"/>
              <w:rPr>
                <w:rStyle w:val="default"/>
                <w:rFonts w:cs="FrankRuehl"/>
                <w:noProof w:val="0"/>
                <w:sz w:val="20"/>
                <w:szCs w:val="24"/>
                <w:rtl/>
              </w:rPr>
            </w:pPr>
          </w:p>
        </w:tc>
        <w:tc>
          <w:tcPr>
            <w:tcW w:w="1559" w:type="dxa"/>
            <w:vMerge/>
          </w:tcPr>
          <w:p w:rsidR="005D4301" w:rsidRPr="006326D0" w:rsidRDefault="005D4301" w:rsidP="006326D0">
            <w:pPr>
              <w:pStyle w:val="P00"/>
              <w:spacing w:before="0"/>
              <w:ind w:left="0"/>
              <w:jc w:val="left"/>
              <w:rPr>
                <w:rStyle w:val="default"/>
                <w:rFonts w:cs="FrankRuehl"/>
                <w:noProof w:val="0"/>
                <w:sz w:val="20"/>
                <w:szCs w:val="24"/>
                <w:rtl/>
              </w:rPr>
            </w:pPr>
          </w:p>
        </w:tc>
        <w:tc>
          <w:tcPr>
            <w:tcW w:w="1827" w:type="dxa"/>
            <w:vMerge/>
          </w:tcPr>
          <w:p w:rsidR="005D4301" w:rsidRDefault="005D4301" w:rsidP="006326D0">
            <w:pPr>
              <w:pStyle w:val="P00"/>
              <w:spacing w:before="0"/>
              <w:ind w:left="0"/>
              <w:jc w:val="left"/>
              <w:rPr>
                <w:rStyle w:val="default"/>
                <w:rFonts w:cs="FrankRuehl"/>
                <w:noProof w:val="0"/>
                <w:sz w:val="20"/>
                <w:szCs w:val="24"/>
                <w:rtl/>
              </w:rPr>
            </w:pPr>
          </w:p>
        </w:tc>
        <w:tc>
          <w:tcPr>
            <w:tcW w:w="1858" w:type="dxa"/>
          </w:tcPr>
          <w:p w:rsidR="005D4301" w:rsidRDefault="005D430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ביב מאסף</w:t>
            </w:r>
          </w:p>
        </w:tc>
        <w:tc>
          <w:tcPr>
            <w:tcW w:w="993" w:type="dxa"/>
          </w:tcPr>
          <w:p w:rsidR="005D4301" w:rsidRDefault="00117C56"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12.27</w:t>
            </w:r>
          </w:p>
        </w:tc>
        <w:tc>
          <w:tcPr>
            <w:tcW w:w="1133" w:type="dxa"/>
          </w:tcPr>
          <w:p w:rsidR="005D4301" w:rsidRDefault="00930541" w:rsidP="006326D0">
            <w:pPr>
              <w:pStyle w:val="P00"/>
              <w:spacing w:before="0"/>
              <w:ind w:left="0"/>
              <w:jc w:val="left"/>
              <w:rPr>
                <w:rStyle w:val="default"/>
                <w:rFonts w:cs="FrankRuehl"/>
                <w:noProof w:val="0"/>
                <w:sz w:val="20"/>
                <w:szCs w:val="24"/>
                <w:rtl/>
              </w:rPr>
            </w:pPr>
            <w:r>
              <w:rPr>
                <w:rStyle w:val="default"/>
                <w:rFonts w:cs="FrankRuehl" w:hint="cs"/>
                <w:noProof w:val="0"/>
                <w:sz w:val="20"/>
                <w:szCs w:val="24"/>
                <w:rtl/>
              </w:rPr>
              <w:t>12.</w:t>
            </w:r>
            <w:r w:rsidR="00117C56">
              <w:rPr>
                <w:rStyle w:val="default"/>
                <w:rFonts w:cs="FrankRuehl" w:hint="cs"/>
                <w:noProof w:val="0"/>
                <w:sz w:val="20"/>
                <w:szCs w:val="24"/>
                <w:rtl/>
              </w:rPr>
              <w:t>78</w:t>
            </w:r>
          </w:p>
        </w:tc>
      </w:tr>
    </w:tbl>
    <w:p w:rsidR="00E3447C" w:rsidRDefault="00E3447C" w:rsidP="00431CAA">
      <w:pPr>
        <w:pStyle w:val="P00"/>
        <w:spacing w:before="72"/>
        <w:ind w:left="0" w:right="1134"/>
        <w:rPr>
          <w:rStyle w:val="default"/>
          <w:rFonts w:cs="FrankRuehl"/>
          <w:noProof w:val="0"/>
          <w:rtl/>
        </w:rPr>
      </w:pPr>
    </w:p>
    <w:p w:rsidR="00E3447C" w:rsidRPr="0015462C" w:rsidRDefault="00B25BC4" w:rsidP="00B25BC4">
      <w:pPr>
        <w:pStyle w:val="medium2-header"/>
        <w:keepLines w:val="0"/>
        <w:spacing w:before="72"/>
        <w:ind w:left="0" w:right="1134"/>
        <w:rPr>
          <w:rFonts w:cs="FrankRuehl"/>
          <w:noProof/>
          <w:rtl/>
        </w:rPr>
      </w:pPr>
      <w:bookmarkStart w:id="115" w:name="med9"/>
      <w:bookmarkEnd w:id="115"/>
      <w:r w:rsidRPr="0015462C">
        <w:rPr>
          <w:rFonts w:cs="FrankRuehl" w:hint="cs"/>
          <w:noProof/>
          <w:rtl/>
        </w:rPr>
        <w:pict>
          <v:shape id="_x0000_s2091" type="#_x0000_t202" style="position:absolute;left:0;text-align:left;margin-left:467.1pt;margin-top:7.1pt;width:75.25pt;height:9.35pt;z-index:251649536" filled="f" stroked="f">
            <v:textbox style="mso-next-textbox:#_x0000_s2091" inset="1mm,0,1mm,0">
              <w:txbxContent>
                <w:p w:rsidR="001F6CB8" w:rsidRDefault="00B25BC4" w:rsidP="00930541">
                  <w:pPr>
                    <w:spacing w:line="160" w:lineRule="exact"/>
                    <w:jc w:val="left"/>
                    <w:rPr>
                      <w:rFonts w:cs="Miriam" w:hint="cs"/>
                      <w:noProof/>
                      <w:sz w:val="18"/>
                      <w:szCs w:val="18"/>
                      <w:rtl/>
                    </w:rPr>
                  </w:pPr>
                  <w:r>
                    <w:rPr>
                      <w:rFonts w:cs="Miriam" w:hint="cs"/>
                      <w:sz w:val="18"/>
                      <w:szCs w:val="18"/>
                      <w:rtl/>
                    </w:rPr>
                    <w:t xml:space="preserve">כללים </w:t>
                  </w:r>
                  <w:r w:rsidR="00930541">
                    <w:rPr>
                      <w:rFonts w:cs="Miriam" w:hint="cs"/>
                      <w:sz w:val="18"/>
                      <w:szCs w:val="18"/>
                      <w:rtl/>
                    </w:rPr>
                    <w:t>תשפ"</w:t>
                  </w:r>
                  <w:r w:rsidR="00117C56">
                    <w:rPr>
                      <w:rFonts w:cs="Miriam" w:hint="cs"/>
                      <w:sz w:val="18"/>
                      <w:szCs w:val="18"/>
                      <w:rtl/>
                    </w:rPr>
                    <w:t>ג</w:t>
                  </w:r>
                  <w:r w:rsidR="00930541">
                    <w:rPr>
                      <w:rFonts w:cs="Miriam" w:hint="cs"/>
                      <w:sz w:val="18"/>
                      <w:szCs w:val="18"/>
                      <w:rtl/>
                    </w:rPr>
                    <w:t>-202</w:t>
                  </w:r>
                  <w:r w:rsidR="00117C56">
                    <w:rPr>
                      <w:rFonts w:cs="Miriam" w:hint="cs"/>
                      <w:sz w:val="18"/>
                      <w:szCs w:val="18"/>
                      <w:rtl/>
                    </w:rPr>
                    <w:t>2</w:t>
                  </w:r>
                </w:p>
              </w:txbxContent>
            </v:textbox>
            <w10:anchorlock/>
          </v:shape>
        </w:pict>
      </w:r>
      <w:r w:rsidRPr="0015462C">
        <w:rPr>
          <w:rFonts w:cs="FrankRuehl" w:hint="cs"/>
          <w:noProof/>
          <w:rtl/>
        </w:rPr>
        <w:t xml:space="preserve">תוספת </w:t>
      </w:r>
      <w:r w:rsidR="00E3447C" w:rsidRPr="0015462C">
        <w:rPr>
          <w:rFonts w:cs="FrankRuehl"/>
          <w:noProof/>
          <w:rtl/>
        </w:rPr>
        <w:t>שלישית</w:t>
      </w:r>
    </w:p>
    <w:p w:rsidR="00E3447C" w:rsidRPr="0054550D" w:rsidRDefault="00E3447C" w:rsidP="0054550D">
      <w:pPr>
        <w:pStyle w:val="P00"/>
        <w:spacing w:before="72"/>
        <w:ind w:left="0" w:right="1134"/>
        <w:jc w:val="center"/>
        <w:rPr>
          <w:rStyle w:val="default"/>
          <w:rFonts w:cs="FrankRuehl" w:hint="cs"/>
          <w:noProof w:val="0"/>
          <w:sz w:val="24"/>
          <w:szCs w:val="24"/>
          <w:rtl/>
        </w:rPr>
      </w:pPr>
      <w:r w:rsidRPr="0054550D">
        <w:rPr>
          <w:rStyle w:val="default"/>
          <w:rFonts w:cs="FrankRuehl"/>
          <w:noProof w:val="0"/>
          <w:sz w:val="24"/>
          <w:szCs w:val="24"/>
          <w:rtl/>
        </w:rPr>
        <w:t>(</w:t>
      </w:r>
      <w:r w:rsidR="00B25BC4">
        <w:rPr>
          <w:rStyle w:val="default"/>
          <w:rFonts w:cs="FrankRuehl" w:hint="cs"/>
          <w:noProof w:val="0"/>
          <w:sz w:val="24"/>
          <w:szCs w:val="24"/>
          <w:rtl/>
        </w:rPr>
        <w:t>ההגדרה</w:t>
      </w:r>
      <w:r>
        <w:rPr>
          <w:rStyle w:val="default"/>
          <w:rFonts w:cs="FrankRuehl"/>
          <w:noProof w:val="0"/>
          <w:sz w:val="24"/>
          <w:szCs w:val="24"/>
          <w:rtl/>
        </w:rPr>
        <w:t xml:space="preserve"> "שטח הקרקע" בסעיף 2, וסעיפים 4(2), 5, 6(ג) ו-(ד)(3), 8(ה), 9(א) ו-(ו), </w:t>
      </w:r>
      <w:r>
        <w:rPr>
          <w:rStyle w:val="default"/>
          <w:rFonts w:cs="FrankRuehl"/>
          <w:noProof w:val="0"/>
          <w:sz w:val="24"/>
          <w:szCs w:val="24"/>
          <w:rtl/>
        </w:rPr>
        <w:br/>
        <w:t>25(א), 27(ב), 29</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sz w:val="20"/>
          <w:rtl/>
        </w:rPr>
      </w:pPr>
      <w:r>
        <w:rPr>
          <w:rStyle w:val="default"/>
          <w:rFonts w:cs="FrankRuehl"/>
          <w:noProof w:val="0"/>
          <w:sz w:val="20"/>
          <w:rtl/>
        </w:rPr>
        <w:t xml:space="preserve">תשלומי הקמה למים לנכס במועצות האזוריות המפורטות להלן יחושבו כמכפלה של שטח הקרקע והבניין שבנכס במטרים רבועים בסכומים בשקלים חדשים, לפי היישוב והרכיבים לחיוב </w:t>
      </w:r>
      <w:r w:rsidR="00117C56">
        <w:rPr>
          <w:rStyle w:val="default"/>
          <w:rFonts w:cs="FrankRuehl" w:hint="cs"/>
          <w:noProof w:val="0"/>
          <w:sz w:val="20"/>
          <w:rtl/>
        </w:rPr>
        <w:t>האךה</w:t>
      </w:r>
      <w:r w:rsidRPr="0054550D">
        <w:rPr>
          <w:rStyle w:val="default"/>
          <w:rFonts w:cs="FrankRuehl"/>
          <w:noProof w:val="0"/>
          <w:sz w:val="20"/>
          <w:rtl/>
        </w:rPr>
        <w:t>:</w:t>
      </w:r>
    </w:p>
    <w:p w:rsidR="00930541" w:rsidRPr="00930541" w:rsidRDefault="00930541" w:rsidP="00930541">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1214"/>
        <w:gridCol w:w="1422"/>
        <w:gridCol w:w="1228"/>
        <w:gridCol w:w="1781"/>
        <w:gridCol w:w="1784"/>
      </w:tblGrid>
      <w:tr w:rsidR="00B25BC4" w:rsidRPr="009027E8" w:rsidTr="009027E8">
        <w:tc>
          <w:tcPr>
            <w:tcW w:w="0" w:type="auto"/>
            <w:shd w:val="clear" w:color="auto" w:fill="auto"/>
            <w:vAlign w:val="bottom"/>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9027E8">
              <w:rPr>
                <w:rStyle w:val="default"/>
                <w:rFonts w:cs="FrankRuehl" w:hint="cs"/>
                <w:noProof w:val="0"/>
                <w:sz w:val="18"/>
                <w:szCs w:val="22"/>
                <w:rtl/>
              </w:rPr>
              <w:t>פ</w:t>
            </w:r>
            <w:r w:rsidRPr="009027E8">
              <w:rPr>
                <w:rStyle w:val="default"/>
                <w:rFonts w:cs="FrankRuehl" w:hint="cs"/>
                <w:sz w:val="18"/>
                <w:szCs w:val="22"/>
                <w:rtl/>
              </w:rPr>
              <w:t>רט</w:t>
            </w:r>
          </w:p>
        </w:tc>
        <w:tc>
          <w:tcPr>
            <w:tcW w:w="0" w:type="auto"/>
            <w:shd w:val="clear" w:color="auto" w:fill="auto"/>
            <w:vAlign w:val="bottom"/>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9027E8">
              <w:rPr>
                <w:rStyle w:val="default"/>
                <w:rFonts w:cs="FrankRuehl" w:hint="cs"/>
                <w:noProof w:val="0"/>
                <w:sz w:val="18"/>
                <w:szCs w:val="22"/>
                <w:rtl/>
              </w:rPr>
              <w:t>ש</w:t>
            </w:r>
            <w:r w:rsidRPr="009027E8">
              <w:rPr>
                <w:rStyle w:val="default"/>
                <w:rFonts w:cs="FrankRuehl" w:hint="cs"/>
                <w:sz w:val="18"/>
                <w:szCs w:val="22"/>
                <w:rtl/>
              </w:rPr>
              <w:t>ם המועצה האזורית</w:t>
            </w:r>
          </w:p>
        </w:tc>
        <w:tc>
          <w:tcPr>
            <w:tcW w:w="0" w:type="auto"/>
            <w:shd w:val="clear" w:color="auto" w:fill="auto"/>
            <w:vAlign w:val="bottom"/>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9027E8">
              <w:rPr>
                <w:rStyle w:val="default"/>
                <w:rFonts w:cs="FrankRuehl" w:hint="cs"/>
                <w:noProof w:val="0"/>
                <w:sz w:val="18"/>
                <w:szCs w:val="22"/>
                <w:rtl/>
              </w:rPr>
              <w:t>ש</w:t>
            </w:r>
            <w:r w:rsidRPr="009027E8">
              <w:rPr>
                <w:rStyle w:val="default"/>
                <w:rFonts w:cs="FrankRuehl" w:hint="cs"/>
                <w:sz w:val="18"/>
                <w:szCs w:val="22"/>
                <w:rtl/>
              </w:rPr>
              <w:t>מות היישובים / סוג הנכס</w:t>
            </w:r>
          </w:p>
        </w:tc>
        <w:tc>
          <w:tcPr>
            <w:tcW w:w="0" w:type="auto"/>
            <w:shd w:val="clear" w:color="auto" w:fill="auto"/>
            <w:vAlign w:val="bottom"/>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9027E8">
              <w:rPr>
                <w:rStyle w:val="default"/>
                <w:rFonts w:cs="FrankRuehl" w:hint="cs"/>
                <w:noProof w:val="0"/>
                <w:sz w:val="18"/>
                <w:szCs w:val="22"/>
                <w:rtl/>
              </w:rPr>
              <w:t>ר</w:t>
            </w:r>
            <w:r w:rsidRPr="009027E8">
              <w:rPr>
                <w:rStyle w:val="default"/>
                <w:rFonts w:cs="FrankRuehl" w:hint="cs"/>
                <w:sz w:val="18"/>
                <w:szCs w:val="22"/>
                <w:rtl/>
              </w:rPr>
              <w:t>כיבים לחיוב</w:t>
            </w:r>
          </w:p>
        </w:tc>
        <w:tc>
          <w:tcPr>
            <w:tcW w:w="0" w:type="auto"/>
            <w:shd w:val="clear" w:color="auto" w:fill="auto"/>
            <w:vAlign w:val="bottom"/>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9027E8">
              <w:rPr>
                <w:rStyle w:val="default"/>
                <w:rFonts w:cs="FrankRuehl" w:hint="cs"/>
                <w:noProof w:val="0"/>
                <w:sz w:val="18"/>
                <w:szCs w:val="22"/>
                <w:rtl/>
              </w:rPr>
              <w:t>תעריף בשקלים חדשים למטר רבוע בנייה</w:t>
            </w:r>
          </w:p>
        </w:tc>
        <w:tc>
          <w:tcPr>
            <w:tcW w:w="0" w:type="auto"/>
            <w:shd w:val="clear" w:color="auto" w:fill="auto"/>
            <w:vAlign w:val="bottom"/>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9027E8">
              <w:rPr>
                <w:rStyle w:val="default"/>
                <w:rFonts w:cs="FrankRuehl" w:hint="cs"/>
                <w:noProof w:val="0"/>
                <w:sz w:val="18"/>
                <w:szCs w:val="22"/>
                <w:rtl/>
              </w:rPr>
              <w:t>תעריף בשקלים חדשים למטר רבוע קרקע</w:t>
            </w:r>
          </w:p>
        </w:tc>
      </w:tr>
      <w:tr w:rsidR="00B25BC4" w:rsidRPr="009027E8" w:rsidTr="009027E8">
        <w:tc>
          <w:tcPr>
            <w:tcW w:w="0" w:type="auto"/>
            <w:shd w:val="clear" w:color="auto" w:fill="auto"/>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9027E8">
              <w:rPr>
                <w:rStyle w:val="default"/>
                <w:rFonts w:cs="FrankRuehl" w:hint="cs"/>
                <w:noProof w:val="0"/>
                <w:sz w:val="20"/>
                <w:szCs w:val="24"/>
                <w:rtl/>
              </w:rPr>
              <w:t>(1)</w:t>
            </w:r>
          </w:p>
        </w:tc>
        <w:tc>
          <w:tcPr>
            <w:tcW w:w="0" w:type="auto"/>
            <w:shd w:val="clear" w:color="auto" w:fill="auto"/>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9027E8">
              <w:rPr>
                <w:rStyle w:val="default"/>
                <w:rFonts w:cs="FrankRuehl" w:hint="cs"/>
                <w:noProof w:val="0"/>
                <w:sz w:val="20"/>
                <w:szCs w:val="24"/>
                <w:rtl/>
              </w:rPr>
              <w:t>עמק חפר</w:t>
            </w:r>
          </w:p>
        </w:tc>
        <w:tc>
          <w:tcPr>
            <w:tcW w:w="0" w:type="auto"/>
            <w:shd w:val="clear" w:color="auto" w:fill="auto"/>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B25BC4" w:rsidRPr="009027E8" w:rsidRDefault="00B25BC4" w:rsidP="009027E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9027E8">
              <w:rPr>
                <w:rStyle w:val="default"/>
                <w:rFonts w:cs="FrankRuehl" w:hint="cs"/>
                <w:noProof w:val="0"/>
                <w:sz w:val="20"/>
                <w:szCs w:val="24"/>
                <w:rtl/>
              </w:rPr>
              <w:t>שטח קרקע ושטח בנוי</w:t>
            </w:r>
          </w:p>
        </w:tc>
        <w:tc>
          <w:tcPr>
            <w:tcW w:w="0" w:type="auto"/>
            <w:shd w:val="clear" w:color="auto" w:fill="auto"/>
          </w:tcPr>
          <w:p w:rsidR="00B25BC4" w:rsidRPr="009027E8" w:rsidRDefault="00117C56"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65.06</w:t>
            </w:r>
          </w:p>
        </w:tc>
        <w:tc>
          <w:tcPr>
            <w:tcW w:w="0" w:type="auto"/>
            <w:shd w:val="clear" w:color="auto" w:fill="auto"/>
          </w:tcPr>
          <w:p w:rsidR="00B25BC4" w:rsidRPr="009027E8" w:rsidRDefault="00930541" w:rsidP="009027E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15.</w:t>
            </w:r>
            <w:r w:rsidR="00117C56">
              <w:rPr>
                <w:rStyle w:val="default"/>
                <w:rFonts w:cs="FrankRuehl" w:hint="cs"/>
                <w:noProof w:val="0"/>
                <w:sz w:val="20"/>
                <w:szCs w:val="24"/>
                <w:rtl/>
              </w:rPr>
              <w:t>89</w:t>
            </w:r>
          </w:p>
        </w:tc>
      </w:tr>
      <w:tr w:rsidR="005D4301" w:rsidRPr="009027E8" w:rsidTr="009027E8">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(2)</w:t>
            </w:r>
          </w:p>
        </w:tc>
        <w:tc>
          <w:tcPr>
            <w:tcW w:w="0" w:type="auto"/>
            <w:shd w:val="clear" w:color="auto" w:fill="auto"/>
          </w:tcPr>
          <w:p w:rsidR="005D4301" w:rsidRPr="009027E8" w:rsidRDefault="0093054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w:t>
            </w:r>
            <w:r w:rsidR="005D4301">
              <w:rPr>
                <w:rStyle w:val="default"/>
                <w:rFonts w:cs="FrankRuehl" w:hint="cs"/>
                <w:noProof w:val="0"/>
                <w:sz w:val="20"/>
                <w:szCs w:val="24"/>
                <w:rtl/>
              </w:rPr>
              <w:t xml:space="preserve">ערבה </w:t>
            </w:r>
            <w:r>
              <w:rPr>
                <w:rStyle w:val="default"/>
                <w:rFonts w:cs="FrankRuehl" w:hint="cs"/>
                <w:noProof w:val="0"/>
                <w:sz w:val="20"/>
                <w:szCs w:val="24"/>
                <w:rtl/>
              </w:rPr>
              <w:t>ה</w:t>
            </w:r>
            <w:r w:rsidR="005D4301">
              <w:rPr>
                <w:rStyle w:val="default"/>
                <w:rFonts w:cs="FrankRuehl" w:hint="cs"/>
                <w:noProof w:val="0"/>
                <w:sz w:val="20"/>
                <w:szCs w:val="24"/>
                <w:rtl/>
              </w:rPr>
              <w:t>תיכונ</w:t>
            </w:r>
            <w:r>
              <w:rPr>
                <w:rStyle w:val="default"/>
                <w:rFonts w:cs="FrankRuehl" w:hint="cs"/>
                <w:noProof w:val="0"/>
                <w:sz w:val="20"/>
                <w:szCs w:val="24"/>
                <w:rtl/>
              </w:rPr>
              <w:t>ה</w:t>
            </w: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7115D6">
              <w:rPr>
                <w:rStyle w:val="default"/>
                <w:rFonts w:cs="FrankRuehl" w:hint="cs"/>
                <w:noProof w:val="0"/>
                <w:sz w:val="20"/>
                <w:szCs w:val="24"/>
                <w:rtl/>
              </w:rPr>
              <w:t>שטח קרקע ושטח בנוי</w:t>
            </w:r>
          </w:p>
        </w:tc>
        <w:tc>
          <w:tcPr>
            <w:tcW w:w="0" w:type="auto"/>
            <w:shd w:val="clear" w:color="auto" w:fill="auto"/>
          </w:tcPr>
          <w:p w:rsidR="005D4301" w:rsidRPr="009027E8" w:rsidRDefault="00117C56"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19.08</w:t>
            </w:r>
          </w:p>
        </w:tc>
        <w:tc>
          <w:tcPr>
            <w:tcW w:w="0" w:type="auto"/>
            <w:shd w:val="clear" w:color="auto" w:fill="auto"/>
          </w:tcPr>
          <w:p w:rsidR="005D4301" w:rsidRPr="009027E8" w:rsidRDefault="00117C56"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38.15</w:t>
            </w:r>
          </w:p>
        </w:tc>
      </w:tr>
      <w:tr w:rsidR="005D4301" w:rsidRPr="009027E8" w:rsidTr="009027E8">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(3)</w:t>
            </w: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משגב</w:t>
            </w: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7115D6">
              <w:rPr>
                <w:rStyle w:val="default"/>
                <w:rFonts w:cs="FrankRuehl" w:hint="cs"/>
                <w:noProof w:val="0"/>
                <w:sz w:val="20"/>
                <w:szCs w:val="24"/>
                <w:rtl/>
              </w:rPr>
              <w:t>שטח קרקע ושטח בנוי</w:t>
            </w:r>
          </w:p>
        </w:tc>
        <w:tc>
          <w:tcPr>
            <w:tcW w:w="0" w:type="auto"/>
            <w:shd w:val="clear" w:color="auto" w:fill="auto"/>
          </w:tcPr>
          <w:p w:rsidR="005D4301" w:rsidRPr="009027E8" w:rsidRDefault="00117C56"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61.92</w:t>
            </w:r>
          </w:p>
        </w:tc>
        <w:tc>
          <w:tcPr>
            <w:tcW w:w="0" w:type="auto"/>
            <w:shd w:val="clear" w:color="auto" w:fill="auto"/>
          </w:tcPr>
          <w:p w:rsidR="005D4301" w:rsidRPr="009027E8" w:rsidRDefault="00117C56"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12.38</w:t>
            </w:r>
          </w:p>
        </w:tc>
      </w:tr>
      <w:tr w:rsidR="005D4301" w:rsidRPr="009027E8" w:rsidTr="009027E8">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(4)</w:t>
            </w: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מגדל תפן</w:t>
            </w: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5D4301" w:rsidRPr="009027E8" w:rsidRDefault="005D4301"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7115D6">
              <w:rPr>
                <w:rStyle w:val="default"/>
                <w:rFonts w:cs="FrankRuehl" w:hint="cs"/>
                <w:noProof w:val="0"/>
                <w:sz w:val="20"/>
                <w:szCs w:val="24"/>
                <w:rtl/>
              </w:rPr>
              <w:t>שטח קרקע ושטח בנוי</w:t>
            </w:r>
          </w:p>
        </w:tc>
        <w:tc>
          <w:tcPr>
            <w:tcW w:w="0" w:type="auto"/>
            <w:shd w:val="clear" w:color="auto" w:fill="auto"/>
          </w:tcPr>
          <w:p w:rsidR="005D4301" w:rsidRPr="009027E8" w:rsidRDefault="00930541"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3.</w:t>
            </w:r>
            <w:r w:rsidR="00117C56">
              <w:rPr>
                <w:rStyle w:val="default"/>
                <w:rFonts w:cs="FrankRuehl" w:hint="cs"/>
                <w:noProof w:val="0"/>
                <w:sz w:val="20"/>
                <w:szCs w:val="24"/>
                <w:rtl/>
              </w:rPr>
              <w:t>46</w:t>
            </w:r>
          </w:p>
        </w:tc>
        <w:tc>
          <w:tcPr>
            <w:tcW w:w="0" w:type="auto"/>
            <w:shd w:val="clear" w:color="auto" w:fill="auto"/>
          </w:tcPr>
          <w:p w:rsidR="005D4301" w:rsidRPr="009027E8" w:rsidRDefault="00930541"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3.</w:t>
            </w:r>
            <w:r w:rsidR="00117C56">
              <w:rPr>
                <w:rStyle w:val="default"/>
                <w:rFonts w:cs="FrankRuehl" w:hint="cs"/>
                <w:noProof w:val="0"/>
                <w:sz w:val="20"/>
                <w:szCs w:val="24"/>
                <w:rtl/>
              </w:rPr>
              <w:t>62</w:t>
            </w:r>
          </w:p>
        </w:tc>
      </w:tr>
      <w:tr w:rsidR="001F6CB8" w:rsidRPr="009027E8" w:rsidTr="009027E8">
        <w:tc>
          <w:tcPr>
            <w:tcW w:w="0" w:type="auto"/>
            <w:shd w:val="clear" w:color="auto" w:fill="auto"/>
          </w:tcPr>
          <w:p w:rsidR="001F6CB8"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(5)</w:t>
            </w:r>
          </w:p>
        </w:tc>
        <w:tc>
          <w:tcPr>
            <w:tcW w:w="0" w:type="auto"/>
            <w:shd w:val="clear" w:color="auto" w:fill="auto"/>
          </w:tcPr>
          <w:p w:rsidR="001F6CB8"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זבולון</w:t>
            </w:r>
          </w:p>
        </w:tc>
        <w:tc>
          <w:tcPr>
            <w:tcW w:w="0" w:type="auto"/>
            <w:shd w:val="clear" w:color="auto" w:fill="auto"/>
          </w:tcPr>
          <w:p w:rsidR="001F6CB8" w:rsidRPr="009027E8"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1F6CB8" w:rsidRPr="007115D6"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שטח קרקע ושטח בנוי</w:t>
            </w:r>
          </w:p>
        </w:tc>
        <w:tc>
          <w:tcPr>
            <w:tcW w:w="0" w:type="auto"/>
            <w:shd w:val="clear" w:color="auto" w:fill="auto"/>
          </w:tcPr>
          <w:p w:rsidR="001F6CB8" w:rsidRDefault="00930541"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5</w:t>
            </w:r>
            <w:r w:rsidR="00117C56">
              <w:rPr>
                <w:rStyle w:val="default"/>
                <w:rFonts w:cs="FrankRuehl" w:hint="cs"/>
                <w:noProof w:val="0"/>
                <w:sz w:val="20"/>
                <w:szCs w:val="24"/>
                <w:rtl/>
              </w:rPr>
              <w:t>3.1</w:t>
            </w:r>
            <w:r>
              <w:rPr>
                <w:rStyle w:val="default"/>
                <w:rFonts w:cs="FrankRuehl" w:hint="cs"/>
                <w:noProof w:val="0"/>
                <w:sz w:val="20"/>
                <w:szCs w:val="24"/>
                <w:rtl/>
              </w:rPr>
              <w:t>2</w:t>
            </w:r>
          </w:p>
        </w:tc>
        <w:tc>
          <w:tcPr>
            <w:tcW w:w="0" w:type="auto"/>
            <w:shd w:val="clear" w:color="auto" w:fill="auto"/>
          </w:tcPr>
          <w:p w:rsidR="001F6CB8" w:rsidRDefault="00117C56"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8.27</w:t>
            </w:r>
          </w:p>
        </w:tc>
      </w:tr>
      <w:tr w:rsidR="001F6CB8" w:rsidRPr="009027E8" w:rsidTr="009027E8">
        <w:tc>
          <w:tcPr>
            <w:tcW w:w="0" w:type="auto"/>
            <w:shd w:val="clear" w:color="auto" w:fill="auto"/>
          </w:tcPr>
          <w:p w:rsidR="001F6CB8"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(6)</w:t>
            </w:r>
          </w:p>
        </w:tc>
        <w:tc>
          <w:tcPr>
            <w:tcW w:w="0" w:type="auto"/>
            <w:shd w:val="clear" w:color="auto" w:fill="auto"/>
          </w:tcPr>
          <w:p w:rsidR="001F6CB8"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חוף הכרמל</w:t>
            </w:r>
          </w:p>
        </w:tc>
        <w:tc>
          <w:tcPr>
            <w:tcW w:w="0" w:type="auto"/>
            <w:shd w:val="clear" w:color="auto" w:fill="auto"/>
          </w:tcPr>
          <w:p w:rsidR="001F6CB8" w:rsidRPr="009027E8"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1F6CB8" w:rsidRPr="007115D6" w:rsidRDefault="001F6CB8" w:rsidP="005D430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שטח קרקע ושטח בנוי</w:t>
            </w:r>
          </w:p>
        </w:tc>
        <w:tc>
          <w:tcPr>
            <w:tcW w:w="0" w:type="auto"/>
            <w:shd w:val="clear" w:color="auto" w:fill="auto"/>
          </w:tcPr>
          <w:p w:rsidR="001F6CB8" w:rsidRDefault="00117C56"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27.39</w:t>
            </w:r>
          </w:p>
        </w:tc>
        <w:tc>
          <w:tcPr>
            <w:tcW w:w="0" w:type="auto"/>
            <w:shd w:val="clear" w:color="auto" w:fill="auto"/>
          </w:tcPr>
          <w:p w:rsidR="001F6CB8" w:rsidRDefault="00930541" w:rsidP="005D430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13.</w:t>
            </w:r>
            <w:r w:rsidR="00117C56">
              <w:rPr>
                <w:rStyle w:val="default"/>
                <w:rFonts w:cs="FrankRuehl" w:hint="cs"/>
                <w:noProof w:val="0"/>
                <w:sz w:val="20"/>
                <w:szCs w:val="24"/>
                <w:rtl/>
              </w:rPr>
              <w:t>69</w:t>
            </w:r>
          </w:p>
        </w:tc>
      </w:tr>
      <w:tr w:rsidR="00117C56" w:rsidRPr="009027E8" w:rsidTr="009027E8">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(7)</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עמק הירדן</w:t>
            </w:r>
          </w:p>
        </w:tc>
        <w:tc>
          <w:tcPr>
            <w:tcW w:w="0" w:type="auto"/>
            <w:shd w:val="clear" w:color="auto" w:fill="auto"/>
          </w:tcPr>
          <w:p w:rsidR="00117C56" w:rsidRPr="009027E8"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שטח קרקע ושטח בנוי</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47.93</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9.55</w:t>
            </w:r>
          </w:p>
        </w:tc>
      </w:tr>
      <w:tr w:rsidR="00117C56" w:rsidRPr="009027E8" w:rsidTr="009027E8">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(8)</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מטה יהודה</w:t>
            </w:r>
          </w:p>
        </w:tc>
        <w:tc>
          <w:tcPr>
            <w:tcW w:w="0" w:type="auto"/>
            <w:shd w:val="clear" w:color="auto" w:fill="auto"/>
          </w:tcPr>
          <w:p w:rsidR="00117C56" w:rsidRPr="009027E8"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שטח קרקע ושטח בנוי</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5.28</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21.12</w:t>
            </w:r>
          </w:p>
        </w:tc>
      </w:tr>
      <w:tr w:rsidR="00117C56" w:rsidRPr="009027E8" w:rsidTr="009027E8">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(9)</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הגליל העליון</w:t>
            </w:r>
          </w:p>
        </w:tc>
        <w:tc>
          <w:tcPr>
            <w:tcW w:w="0" w:type="auto"/>
            <w:shd w:val="clear" w:color="auto" w:fill="auto"/>
          </w:tcPr>
          <w:p w:rsidR="00117C56" w:rsidRPr="009027E8"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שטח קרקע ושטח בנוי</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14.34</w:t>
            </w:r>
          </w:p>
        </w:tc>
        <w:tc>
          <w:tcPr>
            <w:tcW w:w="0" w:type="auto"/>
            <w:shd w:val="clear" w:color="auto" w:fill="auto"/>
          </w:tcPr>
          <w:p w:rsidR="00117C56" w:rsidRDefault="00117C56" w:rsidP="00117C5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14.34</w:t>
            </w:r>
          </w:p>
        </w:tc>
      </w:tr>
    </w:tbl>
    <w:p w:rsidR="00117C56" w:rsidRDefault="00117C56" w:rsidP="00824D9B">
      <w:pPr>
        <w:pStyle w:val="P00"/>
        <w:spacing w:before="72"/>
        <w:ind w:left="0" w:right="1134"/>
        <w:rPr>
          <w:rStyle w:val="default"/>
          <w:rFonts w:cs="FrankRuehl"/>
          <w:noProof w:val="0"/>
          <w:rtl/>
        </w:rPr>
      </w:pPr>
    </w:p>
    <w:p w:rsidR="00E3447C" w:rsidRPr="0015462C" w:rsidRDefault="00E3447C" w:rsidP="00824D9B">
      <w:pPr>
        <w:pStyle w:val="medium2-header"/>
        <w:keepLines w:val="0"/>
        <w:spacing w:before="72"/>
        <w:ind w:left="0" w:right="1134"/>
        <w:rPr>
          <w:rFonts w:cs="FrankRuehl"/>
          <w:noProof/>
          <w:rtl/>
        </w:rPr>
      </w:pPr>
      <w:bookmarkStart w:id="116" w:name="med10"/>
      <w:bookmarkEnd w:id="116"/>
      <w:r w:rsidRPr="0015462C">
        <w:rPr>
          <w:rFonts w:cs="FrankRuehl"/>
          <w:noProof/>
          <w:rtl/>
        </w:rPr>
        <w:t xml:space="preserve">תוספת </w:t>
      </w:r>
      <w:r>
        <w:rPr>
          <w:rFonts w:cs="FrankRuehl"/>
          <w:noProof/>
          <w:rtl/>
        </w:rPr>
        <w:t>רביעית</w:t>
      </w:r>
    </w:p>
    <w:p w:rsidR="00E3447C" w:rsidRPr="0054550D" w:rsidRDefault="00E3447C" w:rsidP="00824D9B">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סעיפים 8(ב) ו-(ו)</w:t>
      </w:r>
      <w:r w:rsidRPr="0054550D">
        <w:rPr>
          <w:rStyle w:val="default"/>
          <w:rFonts w:cs="FrankRuehl"/>
          <w:noProof w:val="0"/>
          <w:sz w:val="24"/>
          <w:szCs w:val="24"/>
          <w:rtl/>
        </w:rPr>
        <w:t>)</w:t>
      </w:r>
    </w:p>
    <w:p w:rsidR="00E3447C" w:rsidRPr="001054B2" w:rsidRDefault="00E3447C" w:rsidP="00431CAA">
      <w:pPr>
        <w:pStyle w:val="P00"/>
        <w:spacing w:before="72"/>
        <w:ind w:left="0" w:right="1134"/>
        <w:rPr>
          <w:rStyle w:val="default"/>
          <w:rFonts w:ascii="David" w:hAnsi="David" w:cs="David"/>
          <w:noProof w:val="0"/>
          <w:sz w:val="22"/>
          <w:szCs w:val="22"/>
          <w:rtl/>
        </w:rPr>
      </w:pPr>
      <w:r w:rsidRPr="001054B2">
        <w:rPr>
          <w:rStyle w:val="default"/>
          <w:rFonts w:ascii="David" w:hAnsi="David" w:cs="David" w:hint="eastAsia"/>
          <w:noProof w:val="0"/>
          <w:sz w:val="22"/>
          <w:szCs w:val="22"/>
          <w:rtl/>
        </w:rPr>
        <w:t>טופס</w:t>
      </w:r>
      <w:r w:rsidRPr="001054B2">
        <w:rPr>
          <w:rStyle w:val="default"/>
          <w:rFonts w:ascii="David" w:hAnsi="David" w:cs="David"/>
          <w:noProof w:val="0"/>
          <w:sz w:val="22"/>
          <w:szCs w:val="22"/>
          <w:rtl/>
        </w:rPr>
        <w:t xml:space="preserve"> 1</w:t>
      </w:r>
    </w:p>
    <w:p w:rsidR="00E3447C" w:rsidRPr="001054B2" w:rsidRDefault="00E3447C" w:rsidP="00431CAA">
      <w:pPr>
        <w:pStyle w:val="P00"/>
        <w:spacing w:before="72"/>
        <w:ind w:left="0" w:right="1134"/>
        <w:rPr>
          <w:rStyle w:val="default"/>
          <w:rFonts w:cs="FrankRuehl"/>
          <w:noProof w:val="0"/>
          <w:sz w:val="24"/>
          <w:szCs w:val="24"/>
          <w:rtl/>
        </w:rPr>
      </w:pPr>
      <w:r w:rsidRPr="001054B2">
        <w:rPr>
          <w:rStyle w:val="default"/>
          <w:rFonts w:cs="FrankRuehl"/>
          <w:noProof w:val="0"/>
          <w:sz w:val="24"/>
          <w:szCs w:val="24"/>
          <w:rtl/>
        </w:rPr>
        <w:t>(סעיף 8(ב))</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לכל המעוניין,</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הח"מ מהנדס/ת המועצה האזורית </w:t>
      </w:r>
      <w:bookmarkStart w:id="117" w:name="Text1"/>
      <w:r>
        <w:rPr>
          <w:rStyle w:val="default"/>
          <w:rFonts w:cs="FrankRuehl"/>
          <w:noProof w:val="0"/>
          <w:rtl/>
        </w:rPr>
        <w:fldChar w:fldCharType="begin">
          <w:ffData>
            <w:name w:val="Text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17"/>
      <w:r>
        <w:rPr>
          <w:rStyle w:val="default"/>
          <w:rFonts w:cs="FrankRuehl"/>
          <w:noProof w:val="0"/>
          <w:rtl/>
        </w:rPr>
        <w:t>, מאשר/ת בזה כי המועצה האזורית מצויה בעיצומה של עריכת תכניות/אישרה תכניות [מחק את המיותר] ל-</w:t>
      </w:r>
      <w:bookmarkStart w:id="118" w:name="Text2"/>
      <w:r>
        <w:rPr>
          <w:rStyle w:val="default"/>
          <w:rFonts w:cs="FrankRuehl"/>
          <w:noProof w:val="0"/>
          <w:rtl/>
        </w:rPr>
        <w:fldChar w:fldCharType="begin">
          <w:ffData>
            <w:name w:val="Text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18"/>
      <w:r>
        <w:rPr>
          <w:rStyle w:val="default"/>
          <w:rFonts w:cs="FrankRuehl"/>
          <w:noProof w:val="0"/>
          <w:rtl/>
        </w:rPr>
        <w:t xml:space="preserve"> [סמן במקומות הנוגעים לעניין]</w:t>
      </w:r>
    </w:p>
    <w:bookmarkStart w:id="119" w:name="Check1"/>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1"/>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19"/>
      <w:r>
        <w:rPr>
          <w:rStyle w:val="default"/>
          <w:rFonts w:cs="FrankRuehl"/>
          <w:noProof w:val="0"/>
          <w:rtl/>
        </w:rPr>
        <w:tab/>
        <w:t>הקמה של מערכת מים המאפשרת את חיבור הנכס/ים ב</w:t>
      </w:r>
      <w:bookmarkStart w:id="120" w:name="Text3"/>
      <w:r>
        <w:rPr>
          <w:rStyle w:val="default"/>
          <w:rFonts w:cs="FrankRuehl"/>
          <w:noProof w:val="0"/>
          <w:rtl/>
        </w:rPr>
        <w:fldChar w:fldCharType="begin">
          <w:ffData>
            <w:name w:val="Text3"/>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0"/>
      <w:r>
        <w:rPr>
          <w:rStyle w:val="default"/>
          <w:rFonts w:cs="FrankRuehl"/>
          <w:noProof w:val="0"/>
          <w:rtl/>
        </w:rPr>
        <w:t xml:space="preserve"> לראשונה לאספקת מים;</w:t>
      </w:r>
    </w:p>
    <w:bookmarkStart w:id="121" w:name="Check2"/>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2"/>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21"/>
      <w:r>
        <w:rPr>
          <w:rStyle w:val="default"/>
          <w:rFonts w:cs="FrankRuehl"/>
          <w:noProof w:val="0"/>
          <w:rtl/>
        </w:rPr>
        <w:tab/>
        <w:t>הקמה של מערכת ביוב או שלב של מערכת ביוב המאפשרת את חיבור הנכס/ים ב</w:t>
      </w:r>
      <w:bookmarkStart w:id="122" w:name="Text4"/>
      <w:r>
        <w:rPr>
          <w:rStyle w:val="default"/>
          <w:rFonts w:cs="FrankRuehl"/>
          <w:noProof w:val="0"/>
          <w:rtl/>
        </w:rPr>
        <w:fldChar w:fldCharType="begin">
          <w:ffData>
            <w:name w:val="Text4"/>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2"/>
      <w:r>
        <w:rPr>
          <w:rStyle w:val="default"/>
          <w:rFonts w:cs="FrankRuehl"/>
          <w:noProof w:val="0"/>
          <w:rtl/>
        </w:rPr>
        <w:t xml:space="preserve"> לראשונה לאספקת ביוב;</w:t>
      </w:r>
    </w:p>
    <w:bookmarkStart w:id="123" w:name="Check3"/>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3"/>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23"/>
      <w:r>
        <w:rPr>
          <w:rStyle w:val="default"/>
          <w:rFonts w:cs="FrankRuehl"/>
          <w:noProof w:val="0"/>
          <w:rtl/>
        </w:rPr>
        <w:tab/>
        <w:t xml:space="preserve">הקמה של שלב </w:t>
      </w:r>
      <w:bookmarkStart w:id="124" w:name="Text5"/>
      <w:r>
        <w:rPr>
          <w:rStyle w:val="default"/>
          <w:rFonts w:cs="FrankRuehl"/>
          <w:noProof w:val="0"/>
          <w:rtl/>
        </w:rPr>
        <w:fldChar w:fldCharType="begin">
          <w:ffData>
            <w:name w:val="Text5"/>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4"/>
      <w:r>
        <w:rPr>
          <w:rStyle w:val="default"/>
          <w:rFonts w:cs="FrankRuehl"/>
          <w:noProof w:val="0"/>
          <w:rtl/>
        </w:rPr>
        <w:t xml:space="preserve"> של מערכת הביוב שישמש את הנכס/ים ב</w:t>
      </w:r>
      <w:bookmarkStart w:id="125" w:name="Text6"/>
      <w:r>
        <w:rPr>
          <w:rStyle w:val="default"/>
          <w:rFonts w:cs="FrankRuehl"/>
          <w:noProof w:val="0"/>
          <w:rtl/>
        </w:rPr>
        <w:fldChar w:fldCharType="begin">
          <w:ffData>
            <w:name w:val="Text6"/>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5"/>
      <w:r>
        <w:rPr>
          <w:rStyle w:val="default"/>
          <w:rFonts w:cs="FrankRuehl"/>
          <w:noProof w:val="0"/>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וכי המועצה האזורית החליטה לפרסם מכרז לביצוע ההקמה או להתקשר בדרך אחרת כדין עם גורם שיבצע את ההקמה, בתוך 12 חודשים.</w:t>
      </w:r>
    </w:p>
    <w:p w:rsidR="00E3447C" w:rsidRDefault="00E3447C" w:rsidP="00431CAA">
      <w:pPr>
        <w:pStyle w:val="P00"/>
        <w:spacing w:before="72"/>
        <w:ind w:left="0" w:right="1134"/>
        <w:rPr>
          <w:rStyle w:val="default"/>
          <w:rFonts w:cs="FrankRuehl"/>
          <w:noProof w:val="0"/>
          <w:rtl/>
        </w:rPr>
      </w:pPr>
    </w:p>
    <w:bookmarkStart w:id="126" w:name="Text7"/>
    <w:p w:rsidR="00E3447C" w:rsidRDefault="00E3447C" w:rsidP="00A431A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noProof w:val="0"/>
          <w:rtl/>
        </w:rPr>
      </w:pPr>
      <w:r>
        <w:rPr>
          <w:rStyle w:val="default"/>
          <w:rFonts w:cs="FrankRuehl"/>
          <w:noProof w:val="0"/>
          <w:rtl/>
        </w:rPr>
        <w:fldChar w:fldCharType="begin">
          <w:ffData>
            <w:name w:val="Text7"/>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6"/>
      <w:r>
        <w:rPr>
          <w:rStyle w:val="default"/>
          <w:rFonts w:cs="FrankRuehl"/>
          <w:noProof w:val="0"/>
          <w:rtl/>
        </w:rPr>
        <w:tab/>
        <w:t>____________________</w:t>
      </w:r>
    </w:p>
    <w:p w:rsidR="00E3447C" w:rsidRDefault="00E3447C" w:rsidP="00A431A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noProof w:val="0"/>
          <w:sz w:val="22"/>
          <w:szCs w:val="22"/>
          <w:rtl/>
        </w:rPr>
      </w:pPr>
      <w:r>
        <w:rPr>
          <w:rStyle w:val="default"/>
          <w:rFonts w:cs="FrankRuehl"/>
          <w:noProof w:val="0"/>
          <w:sz w:val="22"/>
          <w:szCs w:val="22"/>
          <w:rtl/>
        </w:rPr>
        <w:t xml:space="preserve">  </w:t>
      </w:r>
      <w:r w:rsidRPr="00A431AE">
        <w:rPr>
          <w:rStyle w:val="default"/>
          <w:rFonts w:cs="FrankRuehl"/>
          <w:noProof w:val="0"/>
          <w:sz w:val="22"/>
          <w:szCs w:val="22"/>
          <w:rtl/>
        </w:rPr>
        <w:t>תאריך</w:t>
      </w:r>
      <w:r w:rsidRPr="00A431AE">
        <w:rPr>
          <w:rStyle w:val="default"/>
          <w:rFonts w:cs="FrankRuehl"/>
          <w:noProof w:val="0"/>
          <w:sz w:val="22"/>
          <w:szCs w:val="22"/>
          <w:rtl/>
        </w:rPr>
        <w:tab/>
        <w:t xml:space="preserve">מהנדס/ת המועצה האזורית </w:t>
      </w:r>
      <w:bookmarkStart w:id="127" w:name="Text8"/>
      <w:r w:rsidRPr="00A431AE">
        <w:rPr>
          <w:rStyle w:val="default"/>
          <w:rFonts w:cs="FrankRuehl"/>
          <w:noProof w:val="0"/>
          <w:sz w:val="22"/>
          <w:szCs w:val="22"/>
          <w:rtl/>
        </w:rPr>
        <w:fldChar w:fldCharType="begin">
          <w:ffData>
            <w:name w:val="Text8"/>
            <w:enabled/>
            <w:calcOnExit w:val="0"/>
            <w:textInput/>
          </w:ffData>
        </w:fldChar>
      </w:r>
      <w:r w:rsidRPr="00A431AE">
        <w:rPr>
          <w:rStyle w:val="default"/>
          <w:rFonts w:cs="FrankRuehl"/>
          <w:noProof w:val="0"/>
          <w:sz w:val="22"/>
          <w:szCs w:val="22"/>
          <w:rtl/>
        </w:rPr>
        <w:instrText xml:space="preserve"> </w:instrText>
      </w:r>
      <w:r w:rsidRPr="00A431AE">
        <w:rPr>
          <w:rStyle w:val="default"/>
          <w:rFonts w:cs="FrankRuehl"/>
          <w:sz w:val="22"/>
          <w:szCs w:val="22"/>
        </w:rPr>
        <w:instrText>FORMTEXT</w:instrText>
      </w:r>
      <w:r w:rsidRPr="00A431AE">
        <w:rPr>
          <w:rStyle w:val="default"/>
          <w:rFonts w:cs="FrankRuehl"/>
          <w:noProof w:val="0"/>
          <w:sz w:val="22"/>
          <w:szCs w:val="22"/>
          <w:rtl/>
        </w:rPr>
        <w:instrText xml:space="preserve"> </w:instrText>
      </w:r>
      <w:r w:rsidR="00A41C1E" w:rsidRPr="00E3447C">
        <w:rPr>
          <w:rFonts w:cs="FrankRuehl"/>
          <w:noProof w:val="0"/>
          <w:sz w:val="22"/>
          <w:szCs w:val="22"/>
        </w:rPr>
      </w:r>
      <w:r w:rsidRPr="00A431AE">
        <w:rPr>
          <w:rStyle w:val="default"/>
          <w:rFonts w:cs="FrankRuehl"/>
          <w:noProof w:val="0"/>
          <w:sz w:val="22"/>
          <w:szCs w:val="22"/>
          <w:rtl/>
        </w:rPr>
        <w:fldChar w:fldCharType="separate"/>
      </w:r>
      <w:r w:rsidR="004E4B71">
        <w:rPr>
          <w:rStyle w:val="default"/>
          <w:rFonts w:cs="FrankRuehl"/>
          <w:sz w:val="22"/>
          <w:szCs w:val="22"/>
          <w:rtl/>
        </w:rPr>
        <w:t> </w:t>
      </w:r>
      <w:r w:rsidR="004E4B71">
        <w:rPr>
          <w:rStyle w:val="default"/>
          <w:rFonts w:cs="FrankRuehl"/>
          <w:sz w:val="22"/>
          <w:szCs w:val="22"/>
          <w:rtl/>
        </w:rPr>
        <w:t> </w:t>
      </w:r>
      <w:r w:rsidR="004E4B71">
        <w:rPr>
          <w:rStyle w:val="default"/>
          <w:rFonts w:cs="FrankRuehl"/>
          <w:sz w:val="22"/>
          <w:szCs w:val="22"/>
          <w:rtl/>
        </w:rPr>
        <w:t> </w:t>
      </w:r>
      <w:r w:rsidR="004E4B71">
        <w:rPr>
          <w:rStyle w:val="default"/>
          <w:rFonts w:cs="FrankRuehl"/>
          <w:sz w:val="22"/>
          <w:szCs w:val="22"/>
          <w:rtl/>
        </w:rPr>
        <w:t> </w:t>
      </w:r>
      <w:r w:rsidR="004E4B71">
        <w:rPr>
          <w:rStyle w:val="default"/>
          <w:rFonts w:cs="FrankRuehl"/>
          <w:sz w:val="22"/>
          <w:szCs w:val="22"/>
          <w:rtl/>
        </w:rPr>
        <w:t> </w:t>
      </w:r>
      <w:r w:rsidRPr="00A431AE">
        <w:rPr>
          <w:rStyle w:val="default"/>
          <w:rFonts w:cs="FrankRuehl"/>
          <w:noProof w:val="0"/>
          <w:sz w:val="22"/>
          <w:szCs w:val="22"/>
          <w:rtl/>
        </w:rPr>
        <w:fldChar w:fldCharType="end"/>
      </w:r>
      <w:bookmarkEnd w:id="127"/>
    </w:p>
    <w:p w:rsidR="00E3447C" w:rsidRDefault="00E3447C" w:rsidP="00A431AE">
      <w:pPr>
        <w:pStyle w:val="P00"/>
        <w:spacing w:before="72"/>
        <w:ind w:left="0" w:right="1134"/>
        <w:rPr>
          <w:rStyle w:val="default"/>
          <w:rFonts w:cs="FrankRuehl"/>
          <w:noProof w:val="0"/>
          <w:rtl/>
        </w:rPr>
      </w:pPr>
    </w:p>
    <w:p w:rsidR="00E3447C" w:rsidRDefault="00E3447C" w:rsidP="00A431AE">
      <w:pPr>
        <w:pStyle w:val="P00"/>
        <w:spacing w:before="72"/>
        <w:ind w:left="0" w:right="1134"/>
        <w:rPr>
          <w:rStyle w:val="default"/>
          <w:rFonts w:cs="FrankRuehl"/>
          <w:noProof w:val="0"/>
          <w:rtl/>
        </w:rPr>
      </w:pPr>
      <w:r>
        <w:rPr>
          <w:rStyle w:val="default"/>
          <w:rFonts w:cs="FrankRuehl"/>
          <w:noProof w:val="0"/>
          <w:rtl/>
        </w:rPr>
        <w:t>טופס 2</w:t>
      </w:r>
    </w:p>
    <w:p w:rsidR="00E3447C" w:rsidRPr="00A431AE" w:rsidRDefault="00E3447C" w:rsidP="00A431AE">
      <w:pPr>
        <w:pStyle w:val="P00"/>
        <w:spacing w:before="72"/>
        <w:ind w:left="0" w:right="1134"/>
        <w:rPr>
          <w:rStyle w:val="default"/>
          <w:rFonts w:cs="FrankRuehl"/>
          <w:noProof w:val="0"/>
          <w:rtl/>
        </w:rPr>
      </w:pPr>
      <w:r>
        <w:rPr>
          <w:rStyle w:val="default"/>
          <w:rFonts w:cs="FrankRuehl"/>
          <w:noProof w:val="0"/>
          <w:rtl/>
        </w:rPr>
        <w:t>(סעיף 8(ו))</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לכל המעוניין,</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הח"מ מהנדס/ת המועצה האזורית </w:t>
      </w:r>
      <w:bookmarkStart w:id="128" w:name="Text9"/>
      <w:r>
        <w:rPr>
          <w:rStyle w:val="default"/>
          <w:rFonts w:cs="FrankRuehl"/>
          <w:noProof w:val="0"/>
          <w:rtl/>
        </w:rPr>
        <w:fldChar w:fldCharType="begin">
          <w:ffData>
            <w:name w:val="Text9"/>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8"/>
      <w:r>
        <w:rPr>
          <w:rStyle w:val="default"/>
          <w:rFonts w:cs="FrankRuehl"/>
          <w:noProof w:val="0"/>
          <w:rtl/>
        </w:rPr>
        <w:t xml:space="preserve">, מאשר/ת בזה כי שטח הבנייה המסומן </w:t>
      </w:r>
      <w:bookmarkStart w:id="129" w:name="Text10"/>
      <w:r>
        <w:rPr>
          <w:rStyle w:val="default"/>
          <w:rFonts w:cs="FrankRuehl"/>
          <w:noProof w:val="0"/>
          <w:rtl/>
        </w:rPr>
        <w:fldChar w:fldCharType="begin">
          <w:ffData>
            <w:name w:val="Text10"/>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29"/>
      <w:r>
        <w:rPr>
          <w:rStyle w:val="default"/>
          <w:rFonts w:cs="FrankRuehl"/>
          <w:noProof w:val="0"/>
          <w:rtl/>
        </w:rPr>
        <w:t xml:space="preserve"> בתשריט המצ"ב, בגודל של </w:t>
      </w:r>
      <w:bookmarkStart w:id="130" w:name="Text11"/>
      <w:r>
        <w:rPr>
          <w:rStyle w:val="default"/>
          <w:rFonts w:cs="FrankRuehl"/>
          <w:noProof w:val="0"/>
          <w:rtl/>
        </w:rPr>
        <w:fldChar w:fldCharType="begin">
          <w:ffData>
            <w:name w:val="Text1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0"/>
      <w:r>
        <w:rPr>
          <w:rStyle w:val="default"/>
          <w:rFonts w:cs="FrankRuehl"/>
          <w:noProof w:val="0"/>
          <w:rtl/>
        </w:rPr>
        <w:t xml:space="preserve"> מטרים רבועים, נבנה בלא היתר בנייה/חורג מהשטח שהותר לבנייה בהיתר הבנייה [מחק את המיותר]; כי בנייה מסוג שטח הבנייה האמור באה במניין השטחים לפי תקנות התכנון והבנייה (חישוב שטחים ואחוזי בנייה בתכניות ובהיתרים), התשנ"ב-1992, וגודלו הנקוב לעיל חושב לפי תקנות האמורות.</w:t>
      </w:r>
    </w:p>
    <w:p w:rsidR="00E3447C" w:rsidRDefault="00E3447C" w:rsidP="00431CAA">
      <w:pPr>
        <w:pStyle w:val="P00"/>
        <w:spacing w:before="72"/>
        <w:ind w:left="0" w:right="1134"/>
        <w:rPr>
          <w:rStyle w:val="default"/>
          <w:rFonts w:cs="FrankRuehl"/>
          <w:noProof w:val="0"/>
          <w:rtl/>
        </w:rPr>
      </w:pPr>
    </w:p>
    <w:bookmarkStart w:id="131" w:name="Text12"/>
    <w:p w:rsidR="00E3447C" w:rsidRDefault="00E3447C" w:rsidP="00322D0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noProof w:val="0"/>
          <w:rtl/>
        </w:rPr>
      </w:pPr>
      <w:r>
        <w:rPr>
          <w:rStyle w:val="default"/>
          <w:rFonts w:cs="FrankRuehl"/>
          <w:noProof w:val="0"/>
          <w:rtl/>
        </w:rPr>
        <w:fldChar w:fldCharType="begin">
          <w:ffData>
            <w:name w:val="Text1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1"/>
      <w:r>
        <w:rPr>
          <w:rStyle w:val="default"/>
          <w:rFonts w:cs="FrankRuehl"/>
          <w:noProof w:val="0"/>
          <w:rtl/>
        </w:rPr>
        <w:tab/>
        <w:t>____________________</w:t>
      </w:r>
    </w:p>
    <w:p w:rsidR="00E3447C" w:rsidRDefault="00E3447C" w:rsidP="00322D0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noProof w:val="0"/>
          <w:sz w:val="22"/>
          <w:szCs w:val="22"/>
          <w:rtl/>
        </w:rPr>
      </w:pPr>
      <w:r>
        <w:rPr>
          <w:rStyle w:val="default"/>
          <w:rFonts w:cs="FrankRuehl"/>
          <w:noProof w:val="0"/>
          <w:sz w:val="22"/>
          <w:szCs w:val="22"/>
          <w:rtl/>
        </w:rPr>
        <w:t xml:space="preserve">  </w:t>
      </w:r>
      <w:r w:rsidRPr="00A431AE">
        <w:rPr>
          <w:rStyle w:val="default"/>
          <w:rFonts w:cs="FrankRuehl"/>
          <w:noProof w:val="0"/>
          <w:sz w:val="22"/>
          <w:szCs w:val="22"/>
          <w:rtl/>
        </w:rPr>
        <w:t>תאריך</w:t>
      </w:r>
      <w:r w:rsidRPr="00A431AE">
        <w:rPr>
          <w:rStyle w:val="default"/>
          <w:rFonts w:cs="FrankRuehl"/>
          <w:noProof w:val="0"/>
          <w:sz w:val="22"/>
          <w:szCs w:val="22"/>
          <w:rtl/>
        </w:rPr>
        <w:tab/>
        <w:t xml:space="preserve">מהנדס/ת המועצה האזורית </w:t>
      </w:r>
      <w:bookmarkStart w:id="132" w:name="Text13"/>
      <w:r>
        <w:rPr>
          <w:rStyle w:val="default"/>
          <w:rFonts w:cs="FrankRuehl"/>
          <w:noProof w:val="0"/>
          <w:sz w:val="22"/>
          <w:szCs w:val="22"/>
          <w:rtl/>
        </w:rPr>
        <w:fldChar w:fldCharType="begin">
          <w:ffData>
            <w:name w:val="Text13"/>
            <w:enabled/>
            <w:calcOnExit w:val="0"/>
            <w:textInput/>
          </w:ffData>
        </w:fldChar>
      </w:r>
      <w:r>
        <w:rPr>
          <w:rStyle w:val="default"/>
          <w:rFonts w:cs="FrankRuehl"/>
          <w:noProof w:val="0"/>
          <w:sz w:val="22"/>
          <w:szCs w:val="22"/>
          <w:rtl/>
        </w:rPr>
        <w:instrText xml:space="preserve"> </w:instrText>
      </w:r>
      <w:r>
        <w:rPr>
          <w:rStyle w:val="default"/>
          <w:rFonts w:cs="FrankRuehl"/>
          <w:sz w:val="22"/>
          <w:szCs w:val="22"/>
        </w:rPr>
        <w:instrText>FORMTEXT</w:instrText>
      </w:r>
      <w:r>
        <w:rPr>
          <w:rStyle w:val="default"/>
          <w:rFonts w:cs="FrankRuehl"/>
          <w:noProof w:val="0"/>
          <w:sz w:val="22"/>
          <w:szCs w:val="22"/>
          <w:rtl/>
        </w:rPr>
        <w:instrText xml:space="preserve"> </w:instrText>
      </w:r>
      <w:r w:rsidR="00A41C1E" w:rsidRPr="00E3447C">
        <w:rPr>
          <w:rFonts w:cs="FrankRuehl"/>
          <w:noProof w:val="0"/>
          <w:sz w:val="22"/>
          <w:szCs w:val="22"/>
        </w:rPr>
      </w:r>
      <w:r>
        <w:rPr>
          <w:rStyle w:val="default"/>
          <w:rFonts w:cs="FrankRuehl"/>
          <w:noProof w:val="0"/>
          <w:sz w:val="22"/>
          <w:szCs w:val="22"/>
          <w:rtl/>
        </w:rPr>
        <w:fldChar w:fldCharType="separate"/>
      </w:r>
      <w:r w:rsidR="004E4B71">
        <w:rPr>
          <w:rStyle w:val="default"/>
          <w:rFonts w:cs="FrankRuehl"/>
          <w:sz w:val="22"/>
          <w:szCs w:val="22"/>
          <w:rtl/>
        </w:rPr>
        <w:t> </w:t>
      </w:r>
      <w:r w:rsidR="004E4B71">
        <w:rPr>
          <w:rStyle w:val="default"/>
          <w:rFonts w:cs="FrankRuehl"/>
          <w:sz w:val="22"/>
          <w:szCs w:val="22"/>
          <w:rtl/>
        </w:rPr>
        <w:t> </w:t>
      </w:r>
      <w:r w:rsidR="004E4B71">
        <w:rPr>
          <w:rStyle w:val="default"/>
          <w:rFonts w:cs="FrankRuehl"/>
          <w:sz w:val="22"/>
          <w:szCs w:val="22"/>
          <w:rtl/>
        </w:rPr>
        <w:t> </w:t>
      </w:r>
      <w:r w:rsidR="004E4B71">
        <w:rPr>
          <w:rStyle w:val="default"/>
          <w:rFonts w:cs="FrankRuehl"/>
          <w:sz w:val="22"/>
          <w:szCs w:val="22"/>
          <w:rtl/>
        </w:rPr>
        <w:t> </w:t>
      </w:r>
      <w:r w:rsidR="004E4B71">
        <w:rPr>
          <w:rStyle w:val="default"/>
          <w:rFonts w:cs="FrankRuehl"/>
          <w:sz w:val="22"/>
          <w:szCs w:val="22"/>
          <w:rtl/>
        </w:rPr>
        <w:t> </w:t>
      </w:r>
      <w:r>
        <w:rPr>
          <w:rStyle w:val="default"/>
          <w:rFonts w:cs="FrankRuehl"/>
          <w:noProof w:val="0"/>
          <w:sz w:val="22"/>
          <w:szCs w:val="22"/>
          <w:rtl/>
        </w:rPr>
        <w:fldChar w:fldCharType="end"/>
      </w:r>
      <w:bookmarkEnd w:id="132"/>
    </w:p>
    <w:p w:rsidR="00E3447C" w:rsidRDefault="00E3447C" w:rsidP="00322D09">
      <w:pPr>
        <w:pStyle w:val="P00"/>
        <w:spacing w:before="72"/>
        <w:ind w:left="0" w:right="1134"/>
        <w:rPr>
          <w:rStyle w:val="default"/>
          <w:rFonts w:cs="FrankRuehl"/>
          <w:noProof w:val="0"/>
          <w:rtl/>
        </w:rPr>
      </w:pPr>
    </w:p>
    <w:p w:rsidR="00E3447C" w:rsidRPr="0015462C" w:rsidRDefault="00E3447C" w:rsidP="00322D09">
      <w:pPr>
        <w:pStyle w:val="medium2-header"/>
        <w:keepLines w:val="0"/>
        <w:spacing w:before="72"/>
        <w:ind w:left="0" w:right="1134"/>
        <w:rPr>
          <w:rFonts w:cs="FrankRuehl"/>
          <w:noProof/>
          <w:rtl/>
        </w:rPr>
      </w:pPr>
      <w:bookmarkStart w:id="133" w:name="med11"/>
      <w:bookmarkEnd w:id="133"/>
      <w:r w:rsidRPr="0015462C">
        <w:rPr>
          <w:rFonts w:cs="FrankRuehl"/>
          <w:noProof/>
          <w:rtl/>
        </w:rPr>
        <w:t xml:space="preserve">תוספת </w:t>
      </w:r>
      <w:r>
        <w:rPr>
          <w:rFonts w:cs="FrankRuehl"/>
          <w:noProof/>
          <w:rtl/>
        </w:rPr>
        <w:t>חמישית</w:t>
      </w:r>
    </w:p>
    <w:p w:rsidR="00E3447C" w:rsidRPr="0054550D" w:rsidRDefault="00E3447C" w:rsidP="00322D09">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סעיף 8(ד)(2)</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טופס המחאה וויתור על זכויות לגבי תשתית אספקת מים של ספק אחר</w:t>
      </w:r>
    </w:p>
    <w:p w:rsidR="00E3447C" w:rsidRDefault="00E3447C" w:rsidP="00322D09">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שם בעל הנכס </w:t>
      </w:r>
      <w:bookmarkStart w:id="134" w:name="Text14"/>
      <w:r>
        <w:rPr>
          <w:rStyle w:val="default"/>
          <w:rFonts w:cs="FrankRuehl"/>
          <w:noProof w:val="0"/>
          <w:rtl/>
        </w:rPr>
        <w:fldChar w:fldCharType="begin">
          <w:ffData>
            <w:name w:val="Text14"/>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4"/>
      <w:r>
        <w:rPr>
          <w:rStyle w:val="default"/>
          <w:rFonts w:cs="FrankRuehl"/>
          <w:noProof w:val="0"/>
          <w:rtl/>
        </w:rPr>
        <w:tab/>
        <w:t xml:space="preserve">מספר נכס </w:t>
      </w:r>
      <w:bookmarkStart w:id="135" w:name="Text15"/>
      <w:r>
        <w:rPr>
          <w:rStyle w:val="default"/>
          <w:rFonts w:cs="FrankRuehl"/>
          <w:noProof w:val="0"/>
          <w:rtl/>
        </w:rPr>
        <w:fldChar w:fldCharType="begin">
          <w:ffData>
            <w:name w:val="Text15"/>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5"/>
    </w:p>
    <w:p w:rsidR="00E3447C" w:rsidRDefault="00E3447C" w:rsidP="00322D09">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מספר זהות </w:t>
      </w:r>
      <w:bookmarkStart w:id="136" w:name="Text16"/>
      <w:r>
        <w:rPr>
          <w:rStyle w:val="default"/>
          <w:rFonts w:cs="FrankRuehl"/>
          <w:noProof w:val="0"/>
          <w:rtl/>
        </w:rPr>
        <w:fldChar w:fldCharType="begin">
          <w:ffData>
            <w:name w:val="Text16"/>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6"/>
      <w:r>
        <w:rPr>
          <w:rStyle w:val="default"/>
          <w:rFonts w:cs="FrankRuehl"/>
          <w:noProof w:val="0"/>
          <w:rtl/>
        </w:rPr>
        <w:tab/>
        <w:t xml:space="preserve">טלפון לבירורים </w:t>
      </w:r>
      <w:bookmarkStart w:id="137" w:name="Text17"/>
      <w:r>
        <w:rPr>
          <w:rStyle w:val="default"/>
          <w:rFonts w:cs="FrankRuehl"/>
          <w:noProof w:val="0"/>
          <w:rtl/>
        </w:rPr>
        <w:fldChar w:fldCharType="begin">
          <w:ffData>
            <w:name w:val="Text17"/>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7"/>
    </w:p>
    <w:p w:rsidR="00E3447C" w:rsidRDefault="00E3447C" w:rsidP="00322D09">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כתובת </w:t>
      </w:r>
      <w:bookmarkStart w:id="138" w:name="Text18"/>
      <w:r>
        <w:rPr>
          <w:rStyle w:val="default"/>
          <w:rFonts w:cs="FrankRuehl"/>
          <w:noProof w:val="0"/>
          <w:rtl/>
        </w:rPr>
        <w:fldChar w:fldCharType="begin">
          <w:ffData>
            <w:name w:val="Text18"/>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8"/>
      <w:r>
        <w:rPr>
          <w:rStyle w:val="default"/>
          <w:rFonts w:cs="FrankRuehl"/>
          <w:noProof w:val="0"/>
          <w:rtl/>
        </w:rPr>
        <w:tab/>
        <w:t xml:space="preserve">פקסימילה </w:t>
      </w:r>
      <w:bookmarkStart w:id="139" w:name="Text19"/>
      <w:r>
        <w:rPr>
          <w:rStyle w:val="default"/>
          <w:rFonts w:cs="FrankRuehl"/>
          <w:noProof w:val="0"/>
          <w:rtl/>
        </w:rPr>
        <w:fldChar w:fldCharType="begin">
          <w:ffData>
            <w:name w:val="Text19"/>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39"/>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דואר אלקטרוני </w:t>
      </w:r>
      <w:bookmarkStart w:id="140" w:name="Text20"/>
      <w:r>
        <w:rPr>
          <w:rStyle w:val="default"/>
          <w:rFonts w:cs="FrankRuehl"/>
          <w:noProof w:val="0"/>
          <w:rtl/>
        </w:rPr>
        <w:fldChar w:fldCharType="begin">
          <w:ffData>
            <w:name w:val="Text20"/>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40"/>
    </w:p>
    <w:p w:rsidR="00E3447C" w:rsidRDefault="00E3447C" w:rsidP="00431CAA">
      <w:pPr>
        <w:pStyle w:val="P00"/>
        <w:spacing w:before="72"/>
        <w:ind w:left="0" w:right="1134"/>
        <w:rPr>
          <w:rStyle w:val="default"/>
          <w:rFonts w:cs="FrankRuehl"/>
          <w:noProof w:val="0"/>
          <w:rtl/>
        </w:rPr>
      </w:pPr>
      <w:r>
        <w:rPr>
          <w:rStyle w:val="default"/>
          <w:rFonts w:cs="FrankRuehl"/>
          <w:noProof w:val="0"/>
          <w:rtl/>
        </w:rPr>
        <w:t>לכבוד</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[שם המועצה האזורית]</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אני אחתום מטה </w:t>
      </w:r>
      <w:bookmarkStart w:id="141" w:name="Text21"/>
      <w:r>
        <w:rPr>
          <w:rStyle w:val="default"/>
          <w:rFonts w:cs="FrankRuehl"/>
          <w:noProof w:val="0"/>
          <w:rtl/>
        </w:rPr>
        <w:fldChar w:fldCharType="begin">
          <w:ffData>
            <w:name w:val="Text2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41"/>
      <w:r>
        <w:rPr>
          <w:rStyle w:val="default"/>
          <w:rFonts w:cs="FrankRuehl"/>
          <w:noProof w:val="0"/>
          <w:rtl/>
        </w:rPr>
        <w:t xml:space="preserve">, מספר זהות </w:t>
      </w:r>
      <w:bookmarkStart w:id="142" w:name="Text22"/>
      <w:r>
        <w:rPr>
          <w:rStyle w:val="default"/>
          <w:rFonts w:cs="FrankRuehl"/>
          <w:noProof w:val="0"/>
          <w:rtl/>
        </w:rPr>
        <w:fldChar w:fldCharType="begin">
          <w:ffData>
            <w:name w:val="Text2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42"/>
    </w:p>
    <w:p w:rsidR="00E3447C" w:rsidRDefault="00E3447C" w:rsidP="00431CAA">
      <w:pPr>
        <w:pStyle w:val="P00"/>
        <w:spacing w:before="72"/>
        <w:ind w:left="0" w:right="1134"/>
        <w:rPr>
          <w:rStyle w:val="default"/>
          <w:rFonts w:cs="FrankRuehl"/>
          <w:noProof w:val="0"/>
          <w:rtl/>
        </w:rPr>
      </w:pPr>
      <w:r>
        <w:rPr>
          <w:rStyle w:val="default"/>
          <w:rFonts w:cs="FrankRuehl"/>
          <w:noProof w:val="0"/>
          <w:rtl/>
        </w:rPr>
        <w:t>[סמן במקום הנכון; בהעדר סימון תחול האפשרות המתאיה בפועל לנסיבות.]</w:t>
      </w:r>
    </w:p>
    <w:bookmarkStart w:id="143" w:name="Check4"/>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4"/>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43"/>
      <w:r>
        <w:rPr>
          <w:rStyle w:val="default"/>
          <w:rFonts w:cs="FrankRuehl"/>
          <w:noProof w:val="0"/>
          <w:rtl/>
        </w:rPr>
        <w:tab/>
        <w:t xml:space="preserve">ממחה (מעביר) אליכם בזה כל זכות שעומדת לי כלפי ספק המים </w:t>
      </w:r>
      <w:bookmarkStart w:id="144" w:name="Text23"/>
      <w:r>
        <w:rPr>
          <w:rStyle w:val="default"/>
          <w:rFonts w:cs="FrankRuehl"/>
          <w:noProof w:val="0"/>
          <w:rtl/>
        </w:rPr>
        <w:fldChar w:fldCharType="begin">
          <w:ffData>
            <w:name w:val="Text23"/>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44"/>
      <w:r>
        <w:rPr>
          <w:rStyle w:val="default"/>
          <w:rFonts w:cs="FrankRuehl"/>
          <w:noProof w:val="0"/>
          <w:rtl/>
        </w:rPr>
        <w:t xml:space="preserve"> (להלן – הספק האחר) לגבי התשתיות ששימשו לאספקת מים לנכס המתואר לעיל באמצעות הספק האחר ולגבי התשלומים ששולמו בעדן, אם יש לי זכויות כאמור, ובכפוף להמחאה (העברה) כאמור, אני מוותר על כל טענה ותביעה כלפי הספק האחר וכלפי המועצה האזורית לגבי הזכויות האמורות.</w:t>
      </w:r>
    </w:p>
    <w:bookmarkStart w:id="145" w:name="Check5"/>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5"/>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45"/>
      <w:r>
        <w:rPr>
          <w:rStyle w:val="default"/>
          <w:rFonts w:cs="FrankRuehl"/>
          <w:noProof w:val="0"/>
          <w:rtl/>
        </w:rPr>
        <w:tab/>
        <w:t xml:space="preserve">מאשר בזה כי לא עומדת לי כל זכות כלפי ספק המים </w:t>
      </w:r>
      <w:bookmarkStart w:id="146" w:name="Text24"/>
      <w:r>
        <w:rPr>
          <w:rStyle w:val="default"/>
          <w:rFonts w:cs="FrankRuehl"/>
          <w:noProof w:val="0"/>
          <w:rtl/>
        </w:rPr>
        <w:fldChar w:fldCharType="begin">
          <w:ffData>
            <w:name w:val="Text24"/>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46"/>
      <w:r>
        <w:rPr>
          <w:rStyle w:val="default"/>
          <w:rFonts w:cs="FrankRuehl"/>
          <w:noProof w:val="0"/>
          <w:rtl/>
        </w:rPr>
        <w:t xml:space="preserve"> (להלן – הספק האחר) לגבי התשתיות ששימשו לאספקת מים לנכס המתואר לעיל באמצעות הספק האחר ולגבי התשלומים ששולמו בעדן, ומוותר על כל טענה ותביעה כלפי הספק האחר וכלפי המועצה האזורית לגבי זכויות כאמור.</w:t>
      </w:r>
    </w:p>
    <w:p w:rsidR="00E3447C" w:rsidRDefault="00E3447C" w:rsidP="00431CAA">
      <w:pPr>
        <w:pStyle w:val="P00"/>
        <w:spacing w:before="72"/>
        <w:ind w:left="0" w:right="1134"/>
        <w:rPr>
          <w:rStyle w:val="default"/>
          <w:rFonts w:cs="FrankRuehl"/>
          <w:noProof w:val="0"/>
          <w:rtl/>
        </w:rPr>
      </w:pPr>
    </w:p>
    <w:p w:rsidR="00E3447C" w:rsidRDefault="00E3447C" w:rsidP="003505E8">
      <w:pPr>
        <w:pStyle w:val="P00"/>
        <w:tabs>
          <w:tab w:val="clear" w:pos="624"/>
          <w:tab w:val="clear" w:pos="1021"/>
          <w:tab w:val="clear" w:pos="1474"/>
          <w:tab w:val="clear" w:pos="1928"/>
          <w:tab w:val="clear" w:pos="2381"/>
          <w:tab w:val="clear" w:pos="6259"/>
        </w:tabs>
        <w:spacing w:before="72"/>
        <w:ind w:left="0" w:right="1134"/>
        <w:rPr>
          <w:rStyle w:val="default"/>
          <w:rFonts w:cs="FrankRuehl"/>
          <w:noProof w:val="0"/>
          <w:rtl/>
        </w:rPr>
      </w:pPr>
      <w:r>
        <w:rPr>
          <w:rStyle w:val="default"/>
          <w:rFonts w:cs="FrankRuehl"/>
          <w:noProof w:val="0"/>
          <w:rtl/>
        </w:rPr>
        <w:t xml:space="preserve">תאריך </w:t>
      </w:r>
      <w:bookmarkStart w:id="147" w:name="Text25"/>
      <w:r>
        <w:rPr>
          <w:rStyle w:val="default"/>
          <w:rFonts w:cs="FrankRuehl"/>
          <w:noProof w:val="0"/>
          <w:rtl/>
        </w:rPr>
        <w:fldChar w:fldCharType="begin">
          <w:ffData>
            <w:name w:val="Text25"/>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47"/>
      <w:r>
        <w:rPr>
          <w:rStyle w:val="default"/>
          <w:rFonts w:cs="FrankRuehl"/>
          <w:noProof w:val="0"/>
          <w:rtl/>
        </w:rPr>
        <w:tab/>
        <w:t>חתימת בעל הנכס ______________________</w:t>
      </w:r>
    </w:p>
    <w:p w:rsidR="00E3447C" w:rsidRDefault="00E3447C" w:rsidP="003505E8">
      <w:pPr>
        <w:pStyle w:val="P00"/>
        <w:spacing w:before="72"/>
        <w:ind w:left="0" w:right="1134"/>
        <w:rPr>
          <w:rStyle w:val="default"/>
          <w:rFonts w:cs="FrankRuehl"/>
          <w:noProof w:val="0"/>
          <w:rtl/>
        </w:rPr>
      </w:pPr>
    </w:p>
    <w:p w:rsidR="00E3447C" w:rsidRPr="0015462C" w:rsidRDefault="00B25BC4" w:rsidP="00B25BC4">
      <w:pPr>
        <w:pStyle w:val="medium2-header"/>
        <w:keepLines w:val="0"/>
        <w:spacing w:before="72"/>
        <w:ind w:left="0" w:right="1134"/>
        <w:rPr>
          <w:rFonts w:cs="FrankRuehl"/>
          <w:noProof/>
          <w:rtl/>
        </w:rPr>
      </w:pPr>
      <w:bookmarkStart w:id="148" w:name="med12"/>
      <w:bookmarkEnd w:id="148"/>
      <w:r w:rsidRPr="0015462C">
        <w:rPr>
          <w:rFonts w:cs="FrankRuehl" w:hint="cs"/>
          <w:noProof/>
          <w:rtl/>
        </w:rPr>
        <w:pict>
          <v:shape id="_x0000_s2092" type="#_x0000_t202" style="position:absolute;left:0;text-align:left;margin-left:467.1pt;margin-top:7.1pt;width:75.25pt;height:12pt;z-index:251650560" filled="f" stroked="f">
            <v:textbox style="mso-next-textbox:#_x0000_s2092" inset="1mm,0,1mm,0">
              <w:txbxContent>
                <w:p w:rsidR="00BF19E6" w:rsidRDefault="00B25BC4" w:rsidP="00117C56">
                  <w:pPr>
                    <w:spacing w:line="160" w:lineRule="exact"/>
                    <w:jc w:val="left"/>
                    <w:rPr>
                      <w:rFonts w:cs="Miriam" w:hint="cs"/>
                      <w:noProof/>
                      <w:sz w:val="18"/>
                      <w:szCs w:val="18"/>
                      <w:rtl/>
                    </w:rPr>
                  </w:pPr>
                  <w:r>
                    <w:rPr>
                      <w:rFonts w:cs="Miriam" w:hint="cs"/>
                      <w:sz w:val="18"/>
                      <w:szCs w:val="18"/>
                      <w:rtl/>
                    </w:rPr>
                    <w:t xml:space="preserve">כללים </w:t>
                  </w:r>
                  <w:r w:rsidR="00930541">
                    <w:rPr>
                      <w:rFonts w:cs="Miriam" w:hint="cs"/>
                      <w:sz w:val="18"/>
                      <w:szCs w:val="18"/>
                      <w:rtl/>
                    </w:rPr>
                    <w:t>תשפ"</w:t>
                  </w:r>
                  <w:r w:rsidR="00117C56">
                    <w:rPr>
                      <w:rFonts w:cs="Miriam" w:hint="cs"/>
                      <w:sz w:val="18"/>
                      <w:szCs w:val="18"/>
                      <w:rtl/>
                    </w:rPr>
                    <w:t>ג-2022</w:t>
                  </w:r>
                </w:p>
              </w:txbxContent>
            </v:textbox>
            <w10:anchorlock/>
          </v:shape>
        </w:pict>
      </w:r>
      <w:r w:rsidRPr="0015462C">
        <w:rPr>
          <w:rFonts w:cs="FrankRuehl" w:hint="cs"/>
          <w:noProof/>
          <w:rtl/>
        </w:rPr>
        <w:t xml:space="preserve">תוספת </w:t>
      </w:r>
      <w:r w:rsidR="00E3447C">
        <w:rPr>
          <w:rFonts w:cs="FrankRuehl"/>
          <w:noProof/>
          <w:rtl/>
        </w:rPr>
        <w:t>שישית</w:t>
      </w:r>
    </w:p>
    <w:p w:rsidR="00E3447C" w:rsidRPr="0054550D" w:rsidRDefault="00E3447C" w:rsidP="003505E8">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w:t>
      </w:r>
      <w:r w:rsidR="005D4301">
        <w:rPr>
          <w:rStyle w:val="default"/>
          <w:rFonts w:cs="FrankRuehl" w:hint="cs"/>
          <w:noProof w:val="0"/>
          <w:sz w:val="24"/>
          <w:szCs w:val="24"/>
          <w:rtl/>
        </w:rPr>
        <w:t>פים</w:t>
      </w:r>
      <w:r>
        <w:rPr>
          <w:rStyle w:val="default"/>
          <w:rFonts w:cs="FrankRuehl"/>
          <w:noProof w:val="0"/>
          <w:sz w:val="24"/>
          <w:szCs w:val="24"/>
          <w:rtl/>
        </w:rPr>
        <w:t xml:space="preserve"> 11(1), (2)(ג), (3) עד (5), 25(ב) ו-29</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תשלומי הביוב לכל נכס במועצות האזוריות המפורטות בטבלה שלהלן יחושבו כמכפלה של מטרים מעוקבים מים שסופקו לנכס או לפי מטרים מעוקבים שפכים שסולקו מהנכס</w:t>
      </w:r>
      <w:r w:rsidR="00117C56">
        <w:rPr>
          <w:rStyle w:val="default"/>
          <w:rFonts w:cs="FrankRuehl" w:hint="cs"/>
          <w:noProof w:val="0"/>
          <w:rtl/>
        </w:rPr>
        <w:t>,</w:t>
      </w:r>
      <w:r>
        <w:rPr>
          <w:rStyle w:val="default"/>
          <w:rFonts w:cs="FrankRuehl"/>
          <w:noProof w:val="0"/>
          <w:rtl/>
        </w:rPr>
        <w:t xml:space="preserve"> בסכומים </w:t>
      </w:r>
      <w:r w:rsidR="0017690D">
        <w:rPr>
          <w:rStyle w:val="default"/>
          <w:rFonts w:cs="FrankRuehl" w:hint="cs"/>
          <w:noProof w:val="0"/>
          <w:rtl/>
        </w:rPr>
        <w:t>האלה</w:t>
      </w:r>
      <w:r>
        <w:rPr>
          <w:rStyle w:val="default"/>
          <w:rFonts w:cs="FrankRuehl"/>
          <w:noProof w:val="0"/>
          <w:rtl/>
        </w:rPr>
        <w:t>:</w:t>
      </w:r>
    </w:p>
    <w:p w:rsidR="006A3067" w:rsidRPr="006A3067" w:rsidRDefault="006A3067" w:rsidP="006A3067">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1559"/>
        <w:gridCol w:w="1855"/>
        <w:gridCol w:w="1972"/>
        <w:gridCol w:w="992"/>
        <w:gridCol w:w="993"/>
      </w:tblGrid>
      <w:tr w:rsidR="00AC3C7F" w:rsidRPr="003505E8" w:rsidTr="000E61F2">
        <w:tc>
          <w:tcPr>
            <w:tcW w:w="567" w:type="dxa"/>
            <w:vAlign w:val="bottom"/>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פרט</w:t>
            </w:r>
          </w:p>
        </w:tc>
        <w:tc>
          <w:tcPr>
            <w:tcW w:w="1559" w:type="dxa"/>
            <w:vAlign w:val="bottom"/>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שם המועצה האזורית</w:t>
            </w:r>
          </w:p>
        </w:tc>
        <w:tc>
          <w:tcPr>
            <w:tcW w:w="1855" w:type="dxa"/>
            <w:vAlign w:val="bottom"/>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שמות היישובים / סוג הנכס</w:t>
            </w:r>
          </w:p>
        </w:tc>
        <w:tc>
          <w:tcPr>
            <w:tcW w:w="1972" w:type="dxa"/>
            <w:vAlign w:val="bottom"/>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רכיבים לחיוב</w:t>
            </w:r>
          </w:p>
        </w:tc>
        <w:tc>
          <w:tcPr>
            <w:tcW w:w="992" w:type="dxa"/>
            <w:vAlign w:val="bottom"/>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 xml:space="preserve">תעריף בשקלים חדשים </w:t>
            </w:r>
            <w:r w:rsidR="005D4301">
              <w:rPr>
                <w:rStyle w:val="default"/>
                <w:rFonts w:cs="FrankRuehl" w:hint="cs"/>
                <w:noProof w:val="0"/>
                <w:sz w:val="22"/>
                <w:szCs w:val="22"/>
                <w:rtl/>
              </w:rPr>
              <w:t xml:space="preserve">– </w:t>
            </w:r>
            <w:r w:rsidRPr="000E61F2">
              <w:rPr>
                <w:rStyle w:val="default"/>
                <w:rFonts w:cs="FrankRuehl"/>
                <w:noProof w:val="0"/>
                <w:sz w:val="22"/>
                <w:szCs w:val="22"/>
                <w:rtl/>
              </w:rPr>
              <w:t>חיוב לפי מטר מעוקב מים</w:t>
            </w:r>
          </w:p>
        </w:tc>
        <w:tc>
          <w:tcPr>
            <w:tcW w:w="993" w:type="dxa"/>
            <w:vAlign w:val="bottom"/>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 xml:space="preserve">תעריף בשקלים חדשים </w:t>
            </w:r>
            <w:r w:rsidR="005D4301">
              <w:rPr>
                <w:rStyle w:val="default"/>
                <w:rFonts w:cs="FrankRuehl" w:hint="cs"/>
                <w:noProof w:val="0"/>
                <w:sz w:val="22"/>
                <w:szCs w:val="22"/>
                <w:rtl/>
              </w:rPr>
              <w:t xml:space="preserve">– </w:t>
            </w:r>
            <w:r w:rsidRPr="000E61F2">
              <w:rPr>
                <w:rStyle w:val="default"/>
                <w:rFonts w:cs="FrankRuehl"/>
                <w:noProof w:val="0"/>
                <w:sz w:val="22"/>
                <w:szCs w:val="22"/>
                <w:rtl/>
              </w:rPr>
              <w:t>חיוב לפי מטר מעוקב שפכים</w:t>
            </w:r>
          </w:p>
        </w:tc>
      </w:tr>
      <w:tr w:rsidR="00AC3C7F" w:rsidRPr="003505E8" w:rsidTr="000E61F2">
        <w:tc>
          <w:tcPr>
            <w:tcW w:w="567"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1</w:t>
            </w:r>
            <w:r w:rsidRPr="000E61F2">
              <w:rPr>
                <w:rStyle w:val="default"/>
                <w:rFonts w:cs="FrankRuehl"/>
                <w:noProof w:val="0"/>
                <w:sz w:val="20"/>
                <w:szCs w:val="24"/>
                <w:rtl/>
              </w:rPr>
              <w:t>)</w:t>
            </w:r>
          </w:p>
        </w:tc>
        <w:tc>
          <w:tcPr>
            <w:tcW w:w="1559"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אל</w:t>
            </w:r>
            <w:r w:rsidR="005D4301">
              <w:rPr>
                <w:rStyle w:val="default"/>
                <w:rFonts w:cs="FrankRuehl" w:hint="cs"/>
                <w:noProof w:val="0"/>
                <w:sz w:val="20"/>
                <w:szCs w:val="24"/>
                <w:rtl/>
              </w:rPr>
              <w:t>-</w:t>
            </w:r>
            <w:r w:rsidRPr="000E61F2">
              <w:rPr>
                <w:rStyle w:val="default"/>
                <w:rFonts w:cs="FrankRuehl"/>
                <w:noProof w:val="0"/>
                <w:sz w:val="20"/>
                <w:szCs w:val="24"/>
                <w:rtl/>
              </w:rPr>
              <w:t>קסום</w:t>
            </w:r>
          </w:p>
        </w:tc>
        <w:tc>
          <w:tcPr>
            <w:tcW w:w="1855"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2</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אלונה</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73</w:t>
            </w:r>
          </w:p>
        </w:tc>
        <w:tc>
          <w:tcPr>
            <w:tcW w:w="993" w:type="dxa"/>
          </w:tcPr>
          <w:p w:rsidR="00E3447C" w:rsidRPr="000E61F2" w:rsidRDefault="0017690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1.05</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0.0</w:t>
            </w:r>
            <w:r w:rsidR="0017690D">
              <w:rPr>
                <w:rStyle w:val="default"/>
                <w:rFonts w:cs="FrankRuehl" w:hint="cs"/>
                <w:noProof w:val="0"/>
                <w:sz w:val="20"/>
                <w:szCs w:val="24"/>
                <w:rtl/>
              </w:rPr>
              <w:t>9</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0.1</w:t>
            </w:r>
            <w:r w:rsidR="007B10E9">
              <w:rPr>
                <w:rStyle w:val="default"/>
                <w:rFonts w:cs="FrankRuehl" w:hint="cs"/>
                <w:noProof w:val="0"/>
                <w:sz w:val="20"/>
                <w:szCs w:val="24"/>
                <w:rtl/>
              </w:rPr>
              <w:t>2</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מיתקנים ותחנות שאיבה</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6A3067">
              <w:rPr>
                <w:rStyle w:val="default"/>
                <w:rFonts w:cs="FrankRuehl" w:hint="cs"/>
                <w:noProof w:val="0"/>
                <w:sz w:val="20"/>
                <w:szCs w:val="24"/>
                <w:rtl/>
              </w:rPr>
              <w:t>1</w:t>
            </w:r>
            <w:r w:rsidR="0017690D">
              <w:rPr>
                <w:rStyle w:val="default"/>
                <w:rFonts w:cs="FrankRuehl" w:hint="cs"/>
                <w:noProof w:val="0"/>
                <w:sz w:val="20"/>
                <w:szCs w:val="24"/>
                <w:rtl/>
              </w:rPr>
              <w:t>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7B10E9">
              <w:rPr>
                <w:rStyle w:val="default"/>
                <w:rFonts w:cs="FrankRuehl" w:hint="cs"/>
                <w:noProof w:val="0"/>
                <w:sz w:val="20"/>
                <w:szCs w:val="24"/>
                <w:rtl/>
              </w:rPr>
              <w:t>6</w:t>
            </w:r>
            <w:r w:rsidR="0017690D">
              <w:rPr>
                <w:rStyle w:val="default"/>
                <w:rFonts w:cs="FrankRuehl" w:hint="cs"/>
                <w:noProof w:val="0"/>
                <w:sz w:val="20"/>
                <w:szCs w:val="24"/>
                <w:rtl/>
              </w:rPr>
              <w:t>9</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17690D">
              <w:rPr>
                <w:rStyle w:val="default"/>
                <w:rFonts w:cs="FrankRuehl" w:hint="cs"/>
                <w:noProof w:val="0"/>
                <w:sz w:val="20"/>
                <w:szCs w:val="24"/>
                <w:rtl/>
              </w:rPr>
              <w:t>9</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71</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17690D">
              <w:rPr>
                <w:rStyle w:val="default"/>
                <w:rFonts w:cs="FrankRuehl" w:hint="cs"/>
                <w:noProof w:val="0"/>
                <w:sz w:val="20"/>
                <w:szCs w:val="24"/>
                <w:rtl/>
              </w:rPr>
              <w:t>26</w:t>
            </w:r>
          </w:p>
        </w:tc>
        <w:tc>
          <w:tcPr>
            <w:tcW w:w="993" w:type="dxa"/>
          </w:tcPr>
          <w:p w:rsidR="00E3447C" w:rsidRPr="000E61F2" w:rsidRDefault="007B10E9"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r w:rsidR="0017690D">
              <w:rPr>
                <w:rStyle w:val="default"/>
                <w:rFonts w:cs="FrankRuehl" w:hint="cs"/>
                <w:sz w:val="20"/>
                <w:szCs w:val="24"/>
                <w:rtl/>
              </w:rPr>
              <w:t>23</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3</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אשכול</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17690D">
              <w:rPr>
                <w:rStyle w:val="default"/>
                <w:rFonts w:cs="FrankRuehl" w:hint="cs"/>
                <w:noProof w:val="0"/>
                <w:sz w:val="20"/>
                <w:szCs w:val="24"/>
                <w:rtl/>
              </w:rPr>
              <w:t>7</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7B10E9">
              <w:rPr>
                <w:rStyle w:val="default"/>
                <w:rFonts w:cs="FrankRuehl" w:hint="cs"/>
                <w:noProof w:val="0"/>
                <w:sz w:val="20"/>
                <w:szCs w:val="24"/>
                <w:rtl/>
              </w:rPr>
              <w:t>5</w:t>
            </w:r>
            <w:r w:rsidR="0017690D">
              <w:rPr>
                <w:rStyle w:val="default"/>
                <w:rFonts w:cs="FrankRuehl" w:hint="cs"/>
                <w:noProof w:val="0"/>
                <w:sz w:val="20"/>
                <w:szCs w:val="24"/>
                <w:rtl/>
              </w:rPr>
              <w:t>2</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30</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17690D">
              <w:rPr>
                <w:rStyle w:val="default"/>
                <w:rFonts w:cs="FrankRuehl" w:hint="cs"/>
                <w:noProof w:val="0"/>
                <w:sz w:val="20"/>
                <w:szCs w:val="24"/>
                <w:rtl/>
              </w:rPr>
              <w:t>3</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51</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72</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1.1</w:t>
            </w:r>
            <w:r w:rsidR="0017690D">
              <w:rPr>
                <w:rStyle w:val="default"/>
                <w:rFonts w:cs="FrankRuehl" w:hint="cs"/>
                <w:noProof w:val="0"/>
                <w:sz w:val="20"/>
                <w:szCs w:val="24"/>
                <w:rtl/>
              </w:rPr>
              <w:t>9</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71</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החזר הון</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6A3067">
              <w:rPr>
                <w:rStyle w:val="default"/>
                <w:rFonts w:cs="FrankRuehl" w:hint="cs"/>
                <w:noProof w:val="0"/>
                <w:sz w:val="20"/>
                <w:szCs w:val="24"/>
                <w:rtl/>
              </w:rPr>
              <w:t>8</w:t>
            </w:r>
            <w:r w:rsidR="0017690D">
              <w:rPr>
                <w:rStyle w:val="default"/>
                <w:rFonts w:cs="FrankRuehl" w:hint="cs"/>
                <w:noProof w:val="0"/>
                <w:sz w:val="20"/>
                <w:szCs w:val="24"/>
                <w:rtl/>
              </w:rPr>
              <w:t>6</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23</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4</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באר טוביה</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25</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5052E1">
              <w:rPr>
                <w:rStyle w:val="default"/>
                <w:rFonts w:cs="FrankRuehl" w:hint="cs"/>
                <w:noProof w:val="0"/>
                <w:sz w:val="20"/>
                <w:szCs w:val="24"/>
                <w:rtl/>
              </w:rPr>
              <w:t>7</w:t>
            </w:r>
            <w:r w:rsidR="0017690D">
              <w:rPr>
                <w:rStyle w:val="default"/>
                <w:rFonts w:cs="FrankRuehl" w:hint="cs"/>
                <w:sz w:val="20"/>
                <w:szCs w:val="24"/>
                <w:rtl/>
              </w:rPr>
              <w:t>9</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9</w:t>
            </w:r>
            <w:r w:rsidR="005052E1">
              <w:rPr>
                <w:rStyle w:val="default"/>
                <w:rFonts w:cs="FrankRuehl" w:hint="cs"/>
                <w:noProof w:val="0"/>
                <w:sz w:val="20"/>
                <w:szCs w:val="24"/>
                <w:rtl/>
              </w:rPr>
              <w:t>4</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17690D">
              <w:rPr>
                <w:rStyle w:val="default"/>
                <w:rFonts w:cs="FrankRuehl" w:hint="cs"/>
                <w:noProof w:val="0"/>
                <w:sz w:val="20"/>
                <w:szCs w:val="24"/>
                <w:rtl/>
              </w:rPr>
              <w:t>76</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17690D">
              <w:rPr>
                <w:rStyle w:val="default"/>
                <w:rFonts w:cs="FrankRuehl" w:hint="cs"/>
                <w:noProof w:val="0"/>
                <w:sz w:val="20"/>
                <w:szCs w:val="24"/>
                <w:rtl/>
              </w:rPr>
              <w:t>4</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0.7</w:t>
            </w:r>
            <w:r w:rsidR="0017690D">
              <w:rPr>
                <w:rStyle w:val="default"/>
                <w:rFonts w:cs="FrankRuehl" w:hint="cs"/>
                <w:noProof w:val="0"/>
                <w:sz w:val="20"/>
                <w:szCs w:val="24"/>
                <w:rtl/>
              </w:rPr>
              <w:t>7</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5</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בני שמעון</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 לכל נכס למעט פארק עידן</w:t>
            </w: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5052E1">
              <w:rPr>
                <w:rStyle w:val="default"/>
                <w:rFonts w:cs="FrankRuehl" w:hint="cs"/>
                <w:noProof w:val="0"/>
                <w:sz w:val="20"/>
                <w:szCs w:val="24"/>
                <w:rtl/>
              </w:rPr>
              <w:t>8</w:t>
            </w:r>
            <w:r w:rsidR="0017690D">
              <w:rPr>
                <w:rStyle w:val="default"/>
                <w:rFonts w:cs="FrankRuehl" w:hint="cs"/>
                <w:noProof w:val="0"/>
                <w:sz w:val="20"/>
                <w:szCs w:val="24"/>
                <w:rtl/>
              </w:rPr>
              <w:t>4</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20</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90</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6B0AC5">
              <w:rPr>
                <w:rStyle w:val="default"/>
                <w:rFonts w:cs="FrankRuehl" w:hint="cs"/>
                <w:noProof w:val="0"/>
                <w:sz w:val="20"/>
                <w:szCs w:val="24"/>
                <w:rtl/>
              </w:rPr>
              <w:t>2</w:t>
            </w:r>
            <w:r w:rsidR="0017690D">
              <w:rPr>
                <w:rStyle w:val="default"/>
                <w:rFonts w:cs="FrankRuehl" w:hint="cs"/>
                <w:noProof w:val="0"/>
                <w:sz w:val="20"/>
                <w:szCs w:val="24"/>
                <w:rtl/>
              </w:rPr>
              <w:t>9</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7690D">
              <w:rPr>
                <w:rStyle w:val="default"/>
                <w:rFonts w:cs="FrankRuehl" w:hint="cs"/>
                <w:noProof w:val="0"/>
                <w:sz w:val="20"/>
                <w:szCs w:val="24"/>
                <w:rtl/>
              </w:rPr>
              <w:t>62</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0.8</w:t>
            </w:r>
            <w:r w:rsidR="0017690D">
              <w:rPr>
                <w:rStyle w:val="default"/>
                <w:rFonts w:cs="FrankRuehl" w:hint="cs"/>
                <w:noProof w:val="0"/>
                <w:sz w:val="20"/>
                <w:szCs w:val="24"/>
                <w:rtl/>
              </w:rPr>
              <w:t>9</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33</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9</w:t>
            </w:r>
            <w:r w:rsidR="005052E1">
              <w:rPr>
                <w:rStyle w:val="default"/>
                <w:rFonts w:cs="FrankRuehl" w:hint="cs"/>
                <w:sz w:val="20"/>
                <w:szCs w:val="24"/>
                <w:rtl/>
              </w:rPr>
              <w:t>0</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 פארק עידן</w:t>
            </w: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22</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7690D">
              <w:rPr>
                <w:rStyle w:val="default"/>
                <w:rFonts w:cs="FrankRuehl" w:hint="cs"/>
                <w:noProof w:val="0"/>
                <w:sz w:val="20"/>
                <w:szCs w:val="24"/>
                <w:rtl/>
              </w:rPr>
              <w:t>74</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5052E1"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Pr>
                <w:rStyle w:val="default"/>
                <w:rFonts w:cs="FrankRuehl" w:hint="cs"/>
                <w:sz w:val="20"/>
                <w:szCs w:val="24"/>
                <w:rtl/>
              </w:rPr>
              <w:t>.</w:t>
            </w:r>
            <w:r w:rsidR="0017690D">
              <w:rPr>
                <w:rStyle w:val="default"/>
                <w:rFonts w:cs="FrankRuehl" w:hint="cs"/>
                <w:sz w:val="20"/>
                <w:szCs w:val="24"/>
                <w:rtl/>
              </w:rPr>
              <w:t>1</w:t>
            </w:r>
            <w:r>
              <w:rPr>
                <w:rStyle w:val="default"/>
                <w:rFonts w:cs="FrankRuehl" w:hint="cs"/>
                <w:sz w:val="20"/>
                <w:szCs w:val="24"/>
                <w:rtl/>
              </w:rPr>
              <w:t>1</w:t>
            </w:r>
          </w:p>
        </w:tc>
        <w:tc>
          <w:tcPr>
            <w:tcW w:w="993" w:type="dxa"/>
          </w:tcPr>
          <w:p w:rsidR="00E3447C" w:rsidRPr="000E61F2" w:rsidRDefault="0017690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3.02</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17690D">
              <w:rPr>
                <w:rStyle w:val="default"/>
                <w:rFonts w:cs="FrankRuehl" w:hint="cs"/>
                <w:noProof w:val="0"/>
                <w:sz w:val="20"/>
                <w:szCs w:val="24"/>
                <w:rtl/>
              </w:rPr>
              <w:t>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17690D">
              <w:rPr>
                <w:rStyle w:val="default"/>
                <w:rFonts w:cs="FrankRuehl" w:hint="cs"/>
                <w:noProof w:val="0"/>
                <w:sz w:val="20"/>
                <w:szCs w:val="24"/>
                <w:rtl/>
              </w:rPr>
              <w:t>4</w:t>
            </w:r>
          </w:p>
        </w:tc>
      </w:tr>
      <w:tr w:rsidR="00AC3C7F" w:rsidRPr="001F776F" w:rsidTr="000E61F2">
        <w:tc>
          <w:tcPr>
            <w:tcW w:w="567" w:type="dxa"/>
            <w:vMerge w:val="restart"/>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6</w:t>
            </w:r>
            <w:r w:rsidRPr="000E61F2">
              <w:rPr>
                <w:rStyle w:val="default"/>
                <w:rFonts w:cs="FrankRuehl"/>
                <w:noProof w:val="0"/>
                <w:sz w:val="20"/>
                <w:szCs w:val="24"/>
                <w:rtl/>
              </w:rPr>
              <w:t>)</w:t>
            </w:r>
          </w:p>
        </w:tc>
        <w:tc>
          <w:tcPr>
            <w:tcW w:w="1559" w:type="dxa"/>
            <w:vMerge w:val="restart"/>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ברנר</w:t>
            </w:r>
          </w:p>
        </w:tc>
        <w:tc>
          <w:tcPr>
            <w:tcW w:w="1855" w:type="dxa"/>
            <w:vMerge w:val="restart"/>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תפעול ביב ציבורי</w:t>
            </w:r>
          </w:p>
        </w:tc>
        <w:tc>
          <w:tcPr>
            <w:tcW w:w="99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1.</w:t>
            </w:r>
            <w:r w:rsidR="0017690D">
              <w:rPr>
                <w:rStyle w:val="default"/>
                <w:rFonts w:cs="FrankRuehl" w:hint="cs"/>
                <w:noProof w:val="0"/>
                <w:sz w:val="20"/>
                <w:szCs w:val="24"/>
                <w:rtl/>
              </w:rPr>
              <w:t>22</w:t>
            </w:r>
          </w:p>
        </w:tc>
        <w:tc>
          <w:tcPr>
            <w:tcW w:w="993"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1.</w:t>
            </w:r>
            <w:r w:rsidR="0017690D">
              <w:rPr>
                <w:rStyle w:val="default"/>
                <w:rFonts w:cs="FrankRuehl" w:hint="cs"/>
                <w:noProof w:val="0"/>
                <w:sz w:val="20"/>
                <w:szCs w:val="24"/>
                <w:rtl/>
              </w:rPr>
              <w:t>75</w:t>
            </w:r>
          </w:p>
        </w:tc>
      </w:tr>
      <w:tr w:rsidR="00AC3C7F" w:rsidRPr="001F776F" w:rsidTr="000E61F2">
        <w:tc>
          <w:tcPr>
            <w:tcW w:w="567"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תפעול ביב מאסף ומכון לטיפול בשפכים</w:t>
            </w:r>
          </w:p>
        </w:tc>
        <w:tc>
          <w:tcPr>
            <w:tcW w:w="992" w:type="dxa"/>
          </w:tcPr>
          <w:p w:rsidR="006E778A" w:rsidRPr="00BA2AE0" w:rsidRDefault="001F776F"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hint="cs"/>
                <w:noProof w:val="0"/>
                <w:sz w:val="20"/>
                <w:szCs w:val="24"/>
                <w:rtl/>
              </w:rPr>
              <w:t>1.</w:t>
            </w:r>
            <w:r w:rsidR="0017690D">
              <w:rPr>
                <w:rStyle w:val="default"/>
                <w:rFonts w:cs="FrankRuehl" w:hint="cs"/>
                <w:noProof w:val="0"/>
                <w:sz w:val="20"/>
                <w:szCs w:val="24"/>
                <w:rtl/>
              </w:rPr>
              <w:t>67</w:t>
            </w:r>
          </w:p>
        </w:tc>
        <w:tc>
          <w:tcPr>
            <w:tcW w:w="993" w:type="dxa"/>
          </w:tcPr>
          <w:p w:rsidR="006E778A" w:rsidRPr="00BA2AE0" w:rsidRDefault="001F776F"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hint="cs"/>
                <w:noProof w:val="0"/>
                <w:sz w:val="20"/>
                <w:szCs w:val="24"/>
                <w:rtl/>
              </w:rPr>
              <w:t>2.</w:t>
            </w:r>
            <w:r w:rsidR="0017690D">
              <w:rPr>
                <w:rStyle w:val="default"/>
                <w:rFonts w:cs="FrankRuehl" w:hint="cs"/>
                <w:noProof w:val="0"/>
                <w:sz w:val="20"/>
                <w:szCs w:val="24"/>
                <w:rtl/>
              </w:rPr>
              <w:t>38</w:t>
            </w:r>
          </w:p>
        </w:tc>
      </w:tr>
      <w:tr w:rsidR="00AC3C7F" w:rsidRPr="001F776F" w:rsidTr="000E61F2">
        <w:tc>
          <w:tcPr>
            <w:tcW w:w="567"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שיקום ביב ציבורי</w:t>
            </w:r>
          </w:p>
        </w:tc>
        <w:tc>
          <w:tcPr>
            <w:tcW w:w="99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BA2AE0">
              <w:rPr>
                <w:rStyle w:val="default"/>
                <w:rFonts w:cs="FrankRuehl"/>
                <w:noProof w:val="0"/>
                <w:sz w:val="20"/>
                <w:szCs w:val="24"/>
                <w:rtl/>
              </w:rPr>
              <w:t>0.</w:t>
            </w:r>
            <w:r w:rsidR="001F776F" w:rsidRPr="00BA2AE0">
              <w:rPr>
                <w:rStyle w:val="default"/>
                <w:rFonts w:cs="FrankRuehl" w:hint="cs"/>
                <w:noProof w:val="0"/>
                <w:sz w:val="20"/>
                <w:szCs w:val="24"/>
                <w:rtl/>
              </w:rPr>
              <w:t>3</w:t>
            </w:r>
            <w:r w:rsidR="0017690D">
              <w:rPr>
                <w:rStyle w:val="default"/>
                <w:rFonts w:cs="FrankRuehl" w:hint="cs"/>
                <w:noProof w:val="0"/>
                <w:sz w:val="20"/>
                <w:szCs w:val="24"/>
                <w:rtl/>
              </w:rPr>
              <w:t>7</w:t>
            </w:r>
          </w:p>
        </w:tc>
        <w:tc>
          <w:tcPr>
            <w:tcW w:w="993"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0.</w:t>
            </w:r>
            <w:r w:rsidR="0017690D">
              <w:rPr>
                <w:rStyle w:val="default"/>
                <w:rFonts w:cs="FrankRuehl" w:hint="cs"/>
                <w:noProof w:val="0"/>
                <w:sz w:val="20"/>
                <w:szCs w:val="24"/>
                <w:rtl/>
              </w:rPr>
              <w:t>52</w:t>
            </w:r>
          </w:p>
        </w:tc>
      </w:tr>
      <w:tr w:rsidR="00AC3C7F" w:rsidRPr="001F776F" w:rsidTr="000E61F2">
        <w:tc>
          <w:tcPr>
            <w:tcW w:w="567"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6E778A" w:rsidRPr="000E61F2"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שיקום ביב מאסף ומכון לטיפול בשפכים</w:t>
            </w:r>
          </w:p>
        </w:tc>
        <w:tc>
          <w:tcPr>
            <w:tcW w:w="992" w:type="dxa"/>
          </w:tcPr>
          <w:p w:rsidR="006E778A" w:rsidRPr="00BA2AE0" w:rsidRDefault="006E778A"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noProof w:val="0"/>
                <w:sz w:val="20"/>
                <w:szCs w:val="24"/>
                <w:rtl/>
              </w:rPr>
              <w:t>0.</w:t>
            </w:r>
            <w:r w:rsidR="0017690D">
              <w:rPr>
                <w:rStyle w:val="default"/>
                <w:rFonts w:cs="FrankRuehl" w:hint="cs"/>
                <w:noProof w:val="0"/>
                <w:sz w:val="20"/>
                <w:szCs w:val="24"/>
                <w:rtl/>
              </w:rPr>
              <w:t>60</w:t>
            </w:r>
          </w:p>
        </w:tc>
        <w:tc>
          <w:tcPr>
            <w:tcW w:w="993" w:type="dxa"/>
          </w:tcPr>
          <w:p w:rsidR="006E778A" w:rsidRPr="00BA2AE0" w:rsidRDefault="001F776F"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BA2AE0">
              <w:rPr>
                <w:rStyle w:val="default"/>
                <w:rFonts w:cs="FrankRuehl" w:hint="cs"/>
                <w:noProof w:val="0"/>
                <w:sz w:val="20"/>
                <w:szCs w:val="24"/>
                <w:rtl/>
              </w:rPr>
              <w:t>0.8</w:t>
            </w:r>
            <w:r w:rsidR="0017690D">
              <w:rPr>
                <w:rStyle w:val="default"/>
                <w:rFonts w:cs="FrankRuehl" w:hint="cs"/>
                <w:noProof w:val="0"/>
                <w:sz w:val="20"/>
                <w:szCs w:val="24"/>
                <w:rtl/>
              </w:rPr>
              <w:t>6</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7690D">
              <w:rPr>
                <w:rStyle w:val="default"/>
                <w:rFonts w:cs="FrankRuehl" w:hint="cs"/>
                <w:noProof w:val="0"/>
                <w:sz w:val="20"/>
                <w:szCs w:val="24"/>
                <w:rtl/>
              </w:rPr>
              <w:t>7</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גדרות</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78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9F0FCD">
              <w:rPr>
                <w:rStyle w:val="default"/>
                <w:rFonts w:cs="FrankRuehl" w:hint="cs"/>
                <w:noProof w:val="0"/>
                <w:sz w:val="20"/>
                <w:szCs w:val="24"/>
                <w:rtl/>
              </w:rPr>
              <w:t>54</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5052E1">
              <w:rPr>
                <w:rStyle w:val="default"/>
                <w:rFonts w:cs="FrankRuehl" w:hint="cs"/>
                <w:noProof w:val="0"/>
                <w:sz w:val="20"/>
                <w:szCs w:val="24"/>
                <w:rtl/>
              </w:rPr>
              <w:t>4</w:t>
            </w:r>
            <w:r w:rsidR="009F0FCD">
              <w:rPr>
                <w:rStyle w:val="default"/>
                <w:rFonts w:cs="FrankRuehl" w:hint="cs"/>
                <w:noProof w:val="0"/>
                <w:sz w:val="20"/>
                <w:szCs w:val="24"/>
                <w:rtl/>
              </w:rPr>
              <w:t>9</w:t>
            </w:r>
          </w:p>
        </w:tc>
        <w:tc>
          <w:tcPr>
            <w:tcW w:w="993" w:type="dxa"/>
          </w:tcPr>
          <w:p w:rsidR="00E3447C" w:rsidRPr="000E61F2" w:rsidRDefault="005052E1"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9F0FCD">
              <w:rPr>
                <w:rStyle w:val="default"/>
                <w:rFonts w:cs="FrankRuehl" w:hint="cs"/>
                <w:sz w:val="20"/>
                <w:szCs w:val="24"/>
                <w:rtl/>
              </w:rPr>
              <w:t>13</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5052E1">
              <w:rPr>
                <w:rStyle w:val="default"/>
                <w:rFonts w:cs="FrankRuehl" w:hint="cs"/>
                <w:noProof w:val="0"/>
                <w:sz w:val="20"/>
                <w:szCs w:val="24"/>
                <w:rtl/>
              </w:rPr>
              <w:t>9</w:t>
            </w:r>
            <w:r w:rsidR="009F0FCD">
              <w:rPr>
                <w:rStyle w:val="default"/>
                <w:rFonts w:cs="FrankRuehl" w:hint="cs"/>
                <w:noProof w:val="0"/>
                <w:sz w:val="20"/>
                <w:szCs w:val="24"/>
                <w:rtl/>
              </w:rPr>
              <w:t>5</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36</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9F0FCD">
              <w:rPr>
                <w:rStyle w:val="default"/>
                <w:rFonts w:cs="FrankRuehl" w:hint="cs"/>
                <w:noProof w:val="0"/>
                <w:sz w:val="20"/>
                <w:szCs w:val="24"/>
                <w:rtl/>
              </w:rPr>
              <w:t>8</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גולן</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75</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9F0FCD">
              <w:rPr>
                <w:rStyle w:val="default"/>
                <w:rFonts w:cs="FrankRuehl" w:hint="cs"/>
                <w:noProof w:val="0"/>
                <w:sz w:val="20"/>
                <w:szCs w:val="24"/>
                <w:rtl/>
              </w:rPr>
              <w:t>50</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9F0FCD">
              <w:rPr>
                <w:rStyle w:val="default"/>
                <w:rFonts w:cs="FrankRuehl" w:hint="cs"/>
                <w:noProof w:val="0"/>
                <w:sz w:val="20"/>
                <w:szCs w:val="24"/>
                <w:rtl/>
              </w:rPr>
              <w:t>51</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9F0FCD">
              <w:rPr>
                <w:rStyle w:val="default"/>
                <w:rFonts w:cs="FrankRuehl" w:hint="cs"/>
                <w:noProof w:val="0"/>
                <w:sz w:val="20"/>
                <w:szCs w:val="24"/>
                <w:rtl/>
              </w:rPr>
              <w:t>73</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64</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9F0FCD">
              <w:rPr>
                <w:rStyle w:val="default"/>
                <w:rFonts w:cs="FrankRuehl" w:hint="cs"/>
                <w:noProof w:val="0"/>
                <w:sz w:val="20"/>
                <w:szCs w:val="24"/>
                <w:rtl/>
              </w:rPr>
              <w:t>35</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9F0FCD">
              <w:rPr>
                <w:rStyle w:val="default"/>
                <w:rFonts w:cs="FrankRuehl" w:hint="cs"/>
                <w:noProof w:val="0"/>
                <w:sz w:val="20"/>
                <w:szCs w:val="24"/>
                <w:rtl/>
              </w:rPr>
              <w:t>9</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גזר</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9F0FCD">
              <w:rPr>
                <w:rStyle w:val="default"/>
                <w:rFonts w:cs="FrankRuehl" w:hint="cs"/>
                <w:noProof w:val="0"/>
                <w:sz w:val="20"/>
                <w:szCs w:val="24"/>
                <w:rtl/>
              </w:rPr>
              <w:t>52</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5052E1">
              <w:rPr>
                <w:rStyle w:val="default"/>
                <w:rFonts w:cs="FrankRuehl" w:hint="cs"/>
                <w:noProof w:val="0"/>
                <w:sz w:val="20"/>
                <w:szCs w:val="24"/>
                <w:rtl/>
              </w:rPr>
              <w:t>7</w:t>
            </w:r>
            <w:r w:rsidR="009F0FCD">
              <w:rPr>
                <w:rStyle w:val="default"/>
                <w:rFonts w:cs="FrankRuehl" w:hint="cs"/>
                <w:sz w:val="20"/>
                <w:szCs w:val="24"/>
                <w:rtl/>
              </w:rPr>
              <w:t>4</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E3447C" w:rsidRPr="000E61F2" w:rsidRDefault="005052E1"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w:t>
            </w:r>
            <w:r>
              <w:rPr>
                <w:rStyle w:val="default"/>
                <w:rFonts w:cs="FrankRuehl" w:hint="cs"/>
                <w:sz w:val="20"/>
                <w:szCs w:val="24"/>
                <w:rtl/>
              </w:rPr>
              <w:t>0</w:t>
            </w:r>
            <w:r w:rsidR="009F0FCD">
              <w:rPr>
                <w:rStyle w:val="default"/>
                <w:rFonts w:cs="FrankRuehl" w:hint="cs"/>
                <w:noProof w:val="0"/>
                <w:sz w:val="20"/>
                <w:szCs w:val="24"/>
                <w:rtl/>
              </w:rPr>
              <w:t>5</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50</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21</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F0FCD">
              <w:rPr>
                <w:rStyle w:val="default"/>
                <w:rFonts w:cs="FrankRuehl" w:hint="cs"/>
                <w:noProof w:val="0"/>
                <w:sz w:val="20"/>
                <w:szCs w:val="24"/>
                <w:rtl/>
              </w:rPr>
              <w:t>73</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9F0FCD">
              <w:rPr>
                <w:rStyle w:val="default"/>
                <w:rFonts w:cs="FrankRuehl" w:hint="cs"/>
                <w:noProof w:val="0"/>
                <w:sz w:val="20"/>
                <w:szCs w:val="24"/>
                <w:rtl/>
              </w:rPr>
              <w:t>2</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9F0FCD">
              <w:rPr>
                <w:rStyle w:val="default"/>
                <w:rFonts w:cs="FrankRuehl" w:hint="cs"/>
                <w:noProof w:val="0"/>
                <w:sz w:val="20"/>
                <w:szCs w:val="24"/>
                <w:rtl/>
              </w:rPr>
              <w:t>6</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מאסף</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0.6</w:t>
            </w:r>
            <w:r w:rsidR="009F0FCD">
              <w:rPr>
                <w:rStyle w:val="default"/>
                <w:rFonts w:cs="FrankRuehl" w:hint="cs"/>
                <w:noProof w:val="0"/>
                <w:sz w:val="20"/>
                <w:szCs w:val="24"/>
                <w:rtl/>
              </w:rPr>
              <w:t>6</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9F0FCD">
              <w:rPr>
                <w:rStyle w:val="default"/>
                <w:rFonts w:cs="FrankRuehl" w:hint="cs"/>
                <w:noProof w:val="0"/>
                <w:sz w:val="20"/>
                <w:szCs w:val="24"/>
                <w:rtl/>
              </w:rPr>
              <w:t>94</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6AC6">
              <w:rPr>
                <w:rStyle w:val="default"/>
                <w:rFonts w:cs="FrankRuehl" w:hint="cs"/>
                <w:noProof w:val="0"/>
                <w:sz w:val="20"/>
                <w:szCs w:val="24"/>
                <w:rtl/>
              </w:rPr>
              <w:t>0</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גן רווה</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326AC6">
              <w:rPr>
                <w:rStyle w:val="default"/>
                <w:rFonts w:cs="FrankRuehl" w:hint="cs"/>
                <w:noProof w:val="0"/>
                <w:sz w:val="20"/>
                <w:szCs w:val="24"/>
                <w:rtl/>
              </w:rPr>
              <w:t>82</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5.</w:t>
            </w:r>
            <w:r w:rsidR="00326AC6">
              <w:rPr>
                <w:rStyle w:val="default"/>
                <w:rFonts w:cs="FrankRuehl" w:hint="cs"/>
                <w:noProof w:val="0"/>
                <w:sz w:val="20"/>
                <w:szCs w:val="24"/>
                <w:rtl/>
              </w:rPr>
              <w:t>46</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26AC6">
              <w:rPr>
                <w:rStyle w:val="default"/>
                <w:rFonts w:cs="FrankRuehl" w:hint="cs"/>
                <w:noProof w:val="0"/>
                <w:sz w:val="20"/>
                <w:szCs w:val="24"/>
                <w:rtl/>
              </w:rPr>
              <w:t>80</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6AC6">
              <w:rPr>
                <w:rStyle w:val="default"/>
                <w:rFonts w:cs="FrankRuehl" w:hint="cs"/>
                <w:noProof w:val="0"/>
                <w:sz w:val="20"/>
                <w:szCs w:val="24"/>
                <w:rtl/>
              </w:rPr>
              <w:t>14</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6AC6">
              <w:rPr>
                <w:rStyle w:val="default"/>
                <w:rFonts w:cs="FrankRuehl" w:hint="cs"/>
                <w:noProof w:val="0"/>
                <w:sz w:val="20"/>
                <w:szCs w:val="24"/>
                <w:rtl/>
              </w:rPr>
              <w:t>1</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דרום השרון</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6AC6">
              <w:rPr>
                <w:rStyle w:val="default"/>
                <w:rFonts w:cs="FrankRuehl" w:hint="cs"/>
                <w:noProof w:val="0"/>
                <w:sz w:val="20"/>
                <w:szCs w:val="24"/>
                <w:rtl/>
              </w:rPr>
              <w:t>33</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6AC6">
              <w:rPr>
                <w:rStyle w:val="default"/>
                <w:rFonts w:cs="FrankRuehl" w:hint="cs"/>
                <w:noProof w:val="0"/>
                <w:sz w:val="20"/>
                <w:szCs w:val="24"/>
                <w:rtl/>
              </w:rPr>
              <w:t>9</w:t>
            </w:r>
            <w:r w:rsidR="00C22992">
              <w:rPr>
                <w:rStyle w:val="default"/>
                <w:rFonts w:cs="FrankRuehl" w:hint="cs"/>
                <w:sz w:val="20"/>
                <w:szCs w:val="24"/>
                <w:rtl/>
              </w:rPr>
              <w:t>0</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6AC6">
              <w:rPr>
                <w:rStyle w:val="default"/>
                <w:rFonts w:cs="FrankRuehl" w:hint="cs"/>
                <w:noProof w:val="0"/>
                <w:sz w:val="20"/>
                <w:szCs w:val="24"/>
                <w:rtl/>
              </w:rPr>
              <w:t>42</w:t>
            </w:r>
          </w:p>
        </w:tc>
        <w:tc>
          <w:tcPr>
            <w:tcW w:w="993" w:type="dxa"/>
          </w:tcPr>
          <w:p w:rsidR="00E3447C" w:rsidRPr="000E61F2" w:rsidRDefault="00326AC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2.02</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26AC6">
              <w:rPr>
                <w:rStyle w:val="default"/>
                <w:rFonts w:cs="FrankRuehl" w:hint="cs"/>
                <w:noProof w:val="0"/>
                <w:sz w:val="20"/>
                <w:szCs w:val="24"/>
                <w:rtl/>
              </w:rPr>
              <w:t>70</w:t>
            </w:r>
          </w:p>
        </w:tc>
        <w:tc>
          <w:tcPr>
            <w:tcW w:w="993" w:type="dxa"/>
          </w:tcPr>
          <w:p w:rsidR="00E3447C" w:rsidRPr="000E61F2" w:rsidRDefault="00326AC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1.00</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265227">
              <w:rPr>
                <w:rStyle w:val="default"/>
                <w:rFonts w:cs="FrankRuehl" w:hint="cs"/>
                <w:noProof w:val="0"/>
                <w:sz w:val="20"/>
                <w:szCs w:val="24"/>
                <w:rtl/>
              </w:rPr>
              <w:t>2</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הגלבוע</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0.7</w:t>
            </w:r>
            <w:r w:rsidR="00265227">
              <w:rPr>
                <w:rStyle w:val="default"/>
                <w:rFonts w:cs="FrankRuehl" w:hint="cs"/>
                <w:noProof w:val="0"/>
                <w:sz w:val="20"/>
                <w:szCs w:val="24"/>
                <w:rtl/>
              </w:rPr>
              <w:t>9</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265227">
              <w:rPr>
                <w:rStyle w:val="default"/>
                <w:rFonts w:cs="FrankRuehl" w:hint="cs"/>
                <w:noProof w:val="0"/>
                <w:sz w:val="20"/>
                <w:szCs w:val="24"/>
                <w:rtl/>
              </w:rPr>
              <w:t>13</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w:t>
            </w:r>
            <w:r w:rsidR="002A6140">
              <w:rPr>
                <w:rStyle w:val="default"/>
                <w:rFonts w:cs="FrankRuehl" w:hint="cs"/>
                <w:noProof w:val="0"/>
                <w:sz w:val="20"/>
                <w:szCs w:val="24"/>
                <w:rtl/>
              </w:rPr>
              <w:t xml:space="preserve"> ומכון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265227">
              <w:rPr>
                <w:rStyle w:val="default"/>
                <w:rFonts w:cs="FrankRuehl" w:hint="cs"/>
                <w:noProof w:val="0"/>
                <w:sz w:val="20"/>
                <w:szCs w:val="24"/>
                <w:rtl/>
              </w:rPr>
              <w:t>58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265227">
              <w:rPr>
                <w:rStyle w:val="default"/>
                <w:rFonts w:cs="FrankRuehl" w:hint="cs"/>
                <w:noProof w:val="0"/>
                <w:sz w:val="20"/>
                <w:szCs w:val="24"/>
                <w:rtl/>
              </w:rPr>
              <w:t>69</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265227">
              <w:rPr>
                <w:rStyle w:val="default"/>
                <w:rFonts w:cs="FrankRuehl" w:hint="cs"/>
                <w:noProof w:val="0"/>
                <w:sz w:val="20"/>
                <w:szCs w:val="24"/>
                <w:rtl/>
              </w:rPr>
              <w:t>6</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E0D1D">
              <w:rPr>
                <w:rStyle w:val="default"/>
                <w:rFonts w:cs="FrankRuehl" w:hint="cs"/>
                <w:noProof w:val="0"/>
                <w:sz w:val="20"/>
                <w:szCs w:val="24"/>
                <w:rtl/>
              </w:rPr>
              <w:t>51</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3</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הגליל העליון</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C22992">
              <w:rPr>
                <w:rStyle w:val="default"/>
                <w:rFonts w:cs="FrankRuehl" w:hint="cs"/>
                <w:noProof w:val="0"/>
                <w:sz w:val="20"/>
                <w:szCs w:val="24"/>
                <w:rtl/>
              </w:rPr>
              <w:t>2</w:t>
            </w:r>
            <w:r w:rsidR="003E0D1D">
              <w:rPr>
                <w:rStyle w:val="default"/>
                <w:rFonts w:cs="FrankRuehl" w:hint="cs"/>
                <w:noProof w:val="0"/>
                <w:sz w:val="20"/>
                <w:szCs w:val="24"/>
                <w:rtl/>
              </w:rPr>
              <w:t>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83</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1F6CB8"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מאסף ו</w:t>
            </w:r>
            <w:r w:rsidR="00E3447C" w:rsidRPr="000E61F2">
              <w:rPr>
                <w:rStyle w:val="default"/>
                <w:rFonts w:cs="FrankRuehl"/>
                <w:noProof w:val="0"/>
                <w:sz w:val="20"/>
                <w:szCs w:val="24"/>
                <w:rtl/>
              </w:rPr>
              <w:t>מכון לטיפול בשפכים</w:t>
            </w:r>
          </w:p>
        </w:tc>
        <w:tc>
          <w:tcPr>
            <w:tcW w:w="992" w:type="dxa"/>
          </w:tcPr>
          <w:p w:rsidR="00E3447C" w:rsidRPr="000E61F2" w:rsidRDefault="001F6CB8"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w:t>
            </w:r>
            <w:r w:rsidR="003E0D1D">
              <w:rPr>
                <w:rStyle w:val="default"/>
                <w:rFonts w:cs="FrankRuehl" w:hint="cs"/>
                <w:noProof w:val="0"/>
                <w:sz w:val="20"/>
                <w:szCs w:val="24"/>
                <w:rtl/>
              </w:rPr>
              <w:t>9</w:t>
            </w:r>
            <w:r w:rsidR="00930E57">
              <w:rPr>
                <w:rStyle w:val="default"/>
                <w:rFonts w:cs="FrankRuehl" w:hint="cs"/>
                <w:noProof w:val="0"/>
                <w:sz w:val="20"/>
                <w:szCs w:val="24"/>
                <w:rtl/>
              </w:rPr>
              <w:t>9</w:t>
            </w:r>
          </w:p>
        </w:tc>
        <w:tc>
          <w:tcPr>
            <w:tcW w:w="993" w:type="dxa"/>
          </w:tcPr>
          <w:p w:rsidR="00E3447C" w:rsidRPr="000E61F2" w:rsidRDefault="001F6CB8"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3E0D1D">
              <w:rPr>
                <w:rStyle w:val="default"/>
                <w:rFonts w:cs="FrankRuehl" w:hint="cs"/>
                <w:noProof w:val="0"/>
                <w:sz w:val="20"/>
                <w:szCs w:val="24"/>
                <w:rtl/>
              </w:rPr>
              <w:t>85</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 xml:space="preserve">שיקום </w:t>
            </w:r>
            <w:r w:rsidR="001F6CB8">
              <w:rPr>
                <w:rStyle w:val="default"/>
                <w:rFonts w:cs="FrankRuehl" w:hint="cs"/>
                <w:noProof w:val="0"/>
                <w:sz w:val="20"/>
                <w:szCs w:val="24"/>
                <w:rtl/>
              </w:rPr>
              <w:t>ביב מאסף ו</w:t>
            </w: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F6CB8">
              <w:rPr>
                <w:rStyle w:val="default"/>
                <w:rFonts w:cs="FrankRuehl" w:hint="cs"/>
                <w:noProof w:val="0"/>
                <w:sz w:val="20"/>
                <w:szCs w:val="24"/>
                <w:rtl/>
              </w:rPr>
              <w:t>6</w:t>
            </w:r>
            <w:r w:rsidR="003E0D1D">
              <w:rPr>
                <w:rStyle w:val="default"/>
                <w:rFonts w:cs="FrankRuehl" w:hint="cs"/>
                <w:noProof w:val="0"/>
                <w:sz w:val="20"/>
                <w:szCs w:val="24"/>
                <w:rtl/>
              </w:rPr>
              <w:t>6</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E0D1D">
              <w:rPr>
                <w:rStyle w:val="default"/>
                <w:rFonts w:cs="FrankRuehl" w:hint="cs"/>
                <w:noProof w:val="0"/>
                <w:sz w:val="20"/>
                <w:szCs w:val="24"/>
                <w:rtl/>
              </w:rPr>
              <w:t>94</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4</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הגליל התחתון</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13</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61</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 ומכון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88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3E0D1D">
              <w:rPr>
                <w:rStyle w:val="default"/>
                <w:rFonts w:cs="FrankRuehl" w:hint="cs"/>
                <w:noProof w:val="0"/>
                <w:sz w:val="20"/>
                <w:szCs w:val="24"/>
                <w:rtl/>
              </w:rPr>
              <w:t>69</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1.01</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44</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5</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הערבה התיכונה</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E3447C"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1.03</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930E57">
              <w:rPr>
                <w:rStyle w:val="default"/>
                <w:rFonts w:cs="FrankRuehl" w:hint="cs"/>
                <w:noProof w:val="0"/>
                <w:sz w:val="20"/>
                <w:szCs w:val="24"/>
                <w:rtl/>
              </w:rPr>
              <w:t>4</w:t>
            </w:r>
            <w:r w:rsidR="003E0D1D">
              <w:rPr>
                <w:rStyle w:val="default"/>
                <w:rFonts w:cs="FrankRuehl" w:hint="cs"/>
                <w:noProof w:val="0"/>
                <w:sz w:val="20"/>
                <w:szCs w:val="24"/>
                <w:rtl/>
              </w:rPr>
              <w:t>8</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3E0D1D">
              <w:rPr>
                <w:rStyle w:val="default"/>
                <w:rFonts w:cs="FrankRuehl" w:hint="cs"/>
                <w:noProof w:val="0"/>
                <w:sz w:val="20"/>
                <w:szCs w:val="24"/>
                <w:rtl/>
              </w:rPr>
              <w:t>3</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E0D1D">
              <w:rPr>
                <w:rStyle w:val="default"/>
                <w:rFonts w:cs="FrankRuehl" w:hint="cs"/>
                <w:noProof w:val="0"/>
                <w:sz w:val="20"/>
                <w:szCs w:val="24"/>
                <w:rtl/>
              </w:rPr>
              <w:t>61</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0.8</w:t>
            </w:r>
            <w:r w:rsidR="003E0D1D">
              <w:rPr>
                <w:rStyle w:val="default"/>
                <w:rFonts w:cs="FrankRuehl" w:hint="cs"/>
                <w:noProof w:val="0"/>
                <w:sz w:val="20"/>
                <w:szCs w:val="24"/>
                <w:rtl/>
              </w:rPr>
              <w:t>7</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24</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1.00</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43</w:t>
            </w:r>
          </w:p>
        </w:tc>
      </w:tr>
      <w:tr w:rsidR="00AC3C7F" w:rsidRPr="003505E8" w:rsidTr="000E61F2">
        <w:tc>
          <w:tcPr>
            <w:tcW w:w="567"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6</w:t>
            </w:r>
            <w:r w:rsidRPr="000E61F2">
              <w:rPr>
                <w:rStyle w:val="default"/>
                <w:rFonts w:cs="FrankRuehl"/>
                <w:noProof w:val="0"/>
                <w:sz w:val="20"/>
                <w:szCs w:val="24"/>
                <w:rtl/>
              </w:rPr>
              <w:t>)</w:t>
            </w:r>
          </w:p>
        </w:tc>
        <w:tc>
          <w:tcPr>
            <w:tcW w:w="1559"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זבולון</w:t>
            </w:r>
          </w:p>
        </w:tc>
        <w:tc>
          <w:tcPr>
            <w:tcW w:w="1855" w:type="dxa"/>
            <w:vMerge w:val="restart"/>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58</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3E0D1D">
              <w:rPr>
                <w:rStyle w:val="default"/>
                <w:rFonts w:cs="FrankRuehl" w:hint="cs"/>
                <w:noProof w:val="0"/>
                <w:sz w:val="20"/>
                <w:szCs w:val="24"/>
                <w:rtl/>
              </w:rPr>
              <w:t>26</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 ומכון לטיפול בשפכים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3E0D1D">
              <w:rPr>
                <w:rStyle w:val="default"/>
                <w:rFonts w:cs="FrankRuehl" w:hint="cs"/>
                <w:noProof w:val="0"/>
                <w:sz w:val="20"/>
                <w:szCs w:val="24"/>
                <w:rtl/>
              </w:rPr>
              <w:t>49</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3E0D1D">
              <w:rPr>
                <w:rStyle w:val="default"/>
                <w:rFonts w:cs="FrankRuehl" w:hint="cs"/>
                <w:noProof w:val="0"/>
                <w:sz w:val="20"/>
                <w:szCs w:val="24"/>
                <w:rtl/>
              </w:rPr>
              <w:t>55</w:t>
            </w:r>
          </w:p>
        </w:tc>
      </w:tr>
      <w:tr w:rsidR="00AC3C7F" w:rsidRPr="003505E8" w:rsidTr="000E61F2">
        <w:tc>
          <w:tcPr>
            <w:tcW w:w="567"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E0D1D">
              <w:rPr>
                <w:rStyle w:val="default"/>
                <w:rFonts w:cs="FrankRuehl" w:hint="cs"/>
                <w:noProof w:val="0"/>
                <w:sz w:val="20"/>
                <w:szCs w:val="24"/>
                <w:rtl/>
              </w:rPr>
              <w:t>50</w:t>
            </w:r>
          </w:p>
        </w:tc>
        <w:tc>
          <w:tcPr>
            <w:tcW w:w="993" w:type="dxa"/>
          </w:tcPr>
          <w:p w:rsidR="00E3447C" w:rsidRPr="000E61F2" w:rsidRDefault="00E3447C"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E0D1D">
              <w:rPr>
                <w:rStyle w:val="default"/>
                <w:rFonts w:cs="FrankRuehl" w:hint="cs"/>
                <w:noProof w:val="0"/>
                <w:sz w:val="20"/>
                <w:szCs w:val="24"/>
                <w:rtl/>
              </w:rPr>
              <w:t>72</w:t>
            </w:r>
          </w:p>
        </w:tc>
      </w:tr>
      <w:tr w:rsidR="00AC3C7F" w:rsidRPr="003505E8" w:rsidTr="000E61F2">
        <w:tc>
          <w:tcPr>
            <w:tcW w:w="567" w:type="dxa"/>
            <w:vMerge w:val="restart"/>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E0D1D">
              <w:rPr>
                <w:rStyle w:val="default"/>
                <w:rFonts w:cs="FrankRuehl" w:hint="cs"/>
                <w:noProof w:val="0"/>
                <w:sz w:val="20"/>
                <w:szCs w:val="24"/>
                <w:rtl/>
              </w:rPr>
              <w:t>7</w:t>
            </w:r>
            <w:r w:rsidRPr="000E61F2">
              <w:rPr>
                <w:rStyle w:val="default"/>
                <w:rFonts w:cs="FrankRuehl"/>
                <w:noProof w:val="0"/>
                <w:sz w:val="20"/>
                <w:szCs w:val="24"/>
                <w:rtl/>
              </w:rPr>
              <w:t>)</w:t>
            </w:r>
          </w:p>
        </w:tc>
        <w:tc>
          <w:tcPr>
            <w:tcW w:w="1559" w:type="dxa"/>
            <w:vMerge w:val="restart"/>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חבל אילות</w:t>
            </w:r>
          </w:p>
        </w:tc>
        <w:tc>
          <w:tcPr>
            <w:tcW w:w="1855" w:type="dxa"/>
            <w:vMerge w:val="restart"/>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 xml:space="preserve">תפעול </w:t>
            </w:r>
            <w:r>
              <w:rPr>
                <w:rStyle w:val="default"/>
                <w:rFonts w:cs="FrankRuehl" w:hint="cs"/>
                <w:noProof w:val="0"/>
                <w:sz w:val="20"/>
                <w:szCs w:val="24"/>
                <w:rtl/>
              </w:rPr>
              <w:t xml:space="preserve">ביב מאסף </w:t>
            </w:r>
            <w:r w:rsidRPr="000E61F2">
              <w:rPr>
                <w:rStyle w:val="default"/>
                <w:rFonts w:cs="FrankRuehl"/>
                <w:noProof w:val="0"/>
                <w:sz w:val="20"/>
                <w:szCs w:val="24"/>
                <w:rtl/>
              </w:rPr>
              <w:t>ומכון לטיפול בשפכים</w:t>
            </w:r>
          </w:p>
        </w:tc>
        <w:tc>
          <w:tcPr>
            <w:tcW w:w="992"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3E0D1D">
              <w:rPr>
                <w:rStyle w:val="default"/>
                <w:rFonts w:cs="FrankRuehl" w:hint="cs"/>
                <w:noProof w:val="0"/>
                <w:sz w:val="20"/>
                <w:szCs w:val="24"/>
                <w:rtl/>
              </w:rPr>
              <w:t>43</w:t>
            </w:r>
          </w:p>
        </w:tc>
        <w:tc>
          <w:tcPr>
            <w:tcW w:w="993"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r w:rsidR="003E0D1D">
              <w:rPr>
                <w:rStyle w:val="default"/>
                <w:rFonts w:cs="FrankRuehl" w:hint="cs"/>
                <w:noProof w:val="0"/>
                <w:sz w:val="20"/>
                <w:szCs w:val="24"/>
                <w:rtl/>
              </w:rPr>
              <w:t>47</w:t>
            </w:r>
          </w:p>
        </w:tc>
      </w:tr>
      <w:tr w:rsidR="00AC3C7F" w:rsidRPr="003505E8" w:rsidTr="000E61F2">
        <w:tc>
          <w:tcPr>
            <w:tcW w:w="567" w:type="dxa"/>
            <w:vMerge/>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0.6</w:t>
            </w:r>
            <w:r w:rsidR="003E0D1D">
              <w:rPr>
                <w:rStyle w:val="default"/>
                <w:rFonts w:cs="FrankRuehl" w:hint="cs"/>
                <w:noProof w:val="0"/>
                <w:sz w:val="20"/>
                <w:szCs w:val="24"/>
                <w:rtl/>
              </w:rPr>
              <w:t>3</w:t>
            </w:r>
          </w:p>
        </w:tc>
        <w:tc>
          <w:tcPr>
            <w:tcW w:w="993"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0.8</w:t>
            </w:r>
            <w:r w:rsidR="003E0D1D">
              <w:rPr>
                <w:rStyle w:val="default"/>
                <w:rFonts w:cs="FrankRuehl" w:hint="cs"/>
                <w:noProof w:val="0"/>
                <w:sz w:val="20"/>
                <w:szCs w:val="24"/>
                <w:rtl/>
              </w:rPr>
              <w:t>9</w:t>
            </w:r>
          </w:p>
        </w:tc>
      </w:tr>
      <w:tr w:rsidR="00AC3C7F" w:rsidRPr="003505E8" w:rsidTr="000E61F2">
        <w:tc>
          <w:tcPr>
            <w:tcW w:w="567" w:type="dxa"/>
            <w:vMerge/>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לכל יישובי המועצה למעט יהל</w:t>
            </w:r>
          </w:p>
        </w:tc>
        <w:tc>
          <w:tcPr>
            <w:tcW w:w="1972"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החזר הון / תעריף חלף דמי הקמה (ביב מאסף ומכון לטיפול בשפכים)</w:t>
            </w:r>
          </w:p>
        </w:tc>
        <w:tc>
          <w:tcPr>
            <w:tcW w:w="992"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0.8</w:t>
            </w:r>
            <w:r w:rsidR="003E0D1D">
              <w:rPr>
                <w:rStyle w:val="default"/>
                <w:rFonts w:cs="FrankRuehl" w:hint="cs"/>
                <w:noProof w:val="0"/>
                <w:sz w:val="20"/>
                <w:szCs w:val="24"/>
                <w:rtl/>
              </w:rPr>
              <w:t>9</w:t>
            </w:r>
          </w:p>
        </w:tc>
        <w:tc>
          <w:tcPr>
            <w:tcW w:w="993" w:type="dxa"/>
          </w:tcPr>
          <w:p w:rsidR="00BF19E6" w:rsidRPr="000E61F2" w:rsidRDefault="00BF19E6"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1.2</w:t>
            </w:r>
            <w:r w:rsidR="003E0D1D">
              <w:rPr>
                <w:rStyle w:val="default"/>
                <w:rFonts w:cs="FrankRuehl" w:hint="cs"/>
                <w:noProof w:val="0"/>
                <w:sz w:val="20"/>
                <w:szCs w:val="24"/>
                <w:rtl/>
              </w:rPr>
              <w:t>8</w:t>
            </w:r>
          </w:p>
        </w:tc>
      </w:tr>
      <w:tr w:rsidR="001859B1" w:rsidRPr="003505E8" w:rsidTr="000E61F2">
        <w:tc>
          <w:tcPr>
            <w:tcW w:w="567" w:type="dxa"/>
            <w:vMerge w:val="restart"/>
          </w:tcPr>
          <w:p w:rsidR="003E0D1D" w:rsidRPr="000E61F2" w:rsidRDefault="003E0D1D" w:rsidP="00326AC6">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w:t>
            </w:r>
            <w:r>
              <w:rPr>
                <w:rStyle w:val="default"/>
                <w:rFonts w:cs="FrankRuehl" w:hint="cs"/>
                <w:noProof w:val="0"/>
                <w:sz w:val="20"/>
                <w:szCs w:val="24"/>
                <w:rtl/>
              </w:rPr>
              <w:t>18</w:t>
            </w:r>
            <w:r w:rsidRPr="000E61F2">
              <w:rPr>
                <w:rStyle w:val="default"/>
                <w:rFonts w:cs="FrankRuehl"/>
                <w:noProof w:val="0"/>
                <w:sz w:val="20"/>
                <w:szCs w:val="24"/>
                <w:rtl/>
              </w:rPr>
              <w:t>)</w:t>
            </w:r>
          </w:p>
        </w:tc>
        <w:tc>
          <w:tcPr>
            <w:tcW w:w="1559" w:type="dxa"/>
            <w:vMerge w:val="restart"/>
          </w:tcPr>
          <w:p w:rsidR="003E0D1D" w:rsidRPr="000E61F2" w:rsidRDefault="003E0D1D" w:rsidP="00326AC6">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חבל יבנה</w:t>
            </w:r>
          </w:p>
        </w:tc>
        <w:tc>
          <w:tcPr>
            <w:tcW w:w="1855" w:type="dxa"/>
            <w:vMerge w:val="restart"/>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ציבורי</w:t>
            </w:r>
          </w:p>
        </w:tc>
        <w:tc>
          <w:tcPr>
            <w:tcW w:w="99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0.40</w:t>
            </w:r>
          </w:p>
        </w:tc>
        <w:tc>
          <w:tcPr>
            <w:tcW w:w="993"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0.57</w:t>
            </w:r>
          </w:p>
        </w:tc>
      </w:tr>
      <w:tr w:rsidR="001859B1" w:rsidRPr="003505E8" w:rsidTr="000E61F2">
        <w:tc>
          <w:tcPr>
            <w:tcW w:w="567" w:type="dxa"/>
            <w:vMerge/>
          </w:tcPr>
          <w:p w:rsidR="003E0D1D" w:rsidRPr="000E61F2" w:rsidRDefault="003E0D1D" w:rsidP="00326AC6">
            <w:pPr>
              <w:pStyle w:val="P00"/>
              <w:spacing w:before="0"/>
              <w:ind w:left="0"/>
              <w:jc w:val="left"/>
              <w:rPr>
                <w:rStyle w:val="default"/>
                <w:rFonts w:cs="FrankRuehl"/>
                <w:noProof w:val="0"/>
                <w:sz w:val="20"/>
                <w:szCs w:val="24"/>
                <w:rtl/>
              </w:rPr>
            </w:pPr>
          </w:p>
        </w:tc>
        <w:tc>
          <w:tcPr>
            <w:tcW w:w="1559" w:type="dxa"/>
            <w:vMerge/>
          </w:tcPr>
          <w:p w:rsidR="003E0D1D" w:rsidRPr="000E61F2" w:rsidRDefault="003E0D1D" w:rsidP="00326AC6">
            <w:pPr>
              <w:pStyle w:val="P00"/>
              <w:spacing w:before="0"/>
              <w:ind w:left="0"/>
              <w:jc w:val="left"/>
              <w:rPr>
                <w:rStyle w:val="default"/>
                <w:rFonts w:cs="FrankRuehl"/>
                <w:noProof w:val="0"/>
                <w:sz w:val="20"/>
                <w:szCs w:val="24"/>
                <w:rtl/>
              </w:rPr>
            </w:pPr>
          </w:p>
        </w:tc>
        <w:tc>
          <w:tcPr>
            <w:tcW w:w="1855" w:type="dxa"/>
            <w:vMerge/>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מאסף</w:t>
            </w:r>
          </w:p>
        </w:tc>
        <w:tc>
          <w:tcPr>
            <w:tcW w:w="99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1.05</w:t>
            </w:r>
          </w:p>
        </w:tc>
        <w:tc>
          <w:tcPr>
            <w:tcW w:w="993"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1.50</w:t>
            </w:r>
          </w:p>
        </w:tc>
      </w:tr>
      <w:tr w:rsidR="001859B1" w:rsidRPr="003505E8" w:rsidTr="000E61F2">
        <w:tc>
          <w:tcPr>
            <w:tcW w:w="567" w:type="dxa"/>
            <w:vMerge/>
          </w:tcPr>
          <w:p w:rsidR="003E0D1D" w:rsidRPr="000E61F2" w:rsidRDefault="003E0D1D" w:rsidP="00326AC6">
            <w:pPr>
              <w:pStyle w:val="P00"/>
              <w:spacing w:before="0"/>
              <w:ind w:left="0"/>
              <w:jc w:val="left"/>
              <w:rPr>
                <w:rStyle w:val="default"/>
                <w:rFonts w:cs="FrankRuehl"/>
                <w:noProof w:val="0"/>
                <w:sz w:val="20"/>
                <w:szCs w:val="24"/>
                <w:rtl/>
              </w:rPr>
            </w:pPr>
          </w:p>
        </w:tc>
        <w:tc>
          <w:tcPr>
            <w:tcW w:w="1559" w:type="dxa"/>
            <w:vMerge/>
          </w:tcPr>
          <w:p w:rsidR="003E0D1D" w:rsidRPr="000E61F2" w:rsidRDefault="003E0D1D" w:rsidP="00326AC6">
            <w:pPr>
              <w:pStyle w:val="P00"/>
              <w:spacing w:before="0"/>
              <w:ind w:left="0"/>
              <w:jc w:val="left"/>
              <w:rPr>
                <w:rStyle w:val="default"/>
                <w:rFonts w:cs="FrankRuehl"/>
                <w:noProof w:val="0"/>
                <w:sz w:val="20"/>
                <w:szCs w:val="24"/>
                <w:rtl/>
              </w:rPr>
            </w:pPr>
          </w:p>
        </w:tc>
        <w:tc>
          <w:tcPr>
            <w:tcW w:w="1855" w:type="dxa"/>
            <w:vMerge/>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w:t>
            </w:r>
          </w:p>
        </w:tc>
        <w:tc>
          <w:tcPr>
            <w:tcW w:w="99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0.37</w:t>
            </w:r>
          </w:p>
        </w:tc>
        <w:tc>
          <w:tcPr>
            <w:tcW w:w="993"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0.53</w:t>
            </w:r>
          </w:p>
        </w:tc>
      </w:tr>
      <w:tr w:rsidR="001859B1" w:rsidRPr="003505E8" w:rsidTr="000E61F2">
        <w:tc>
          <w:tcPr>
            <w:tcW w:w="567" w:type="dxa"/>
            <w:vMerge/>
          </w:tcPr>
          <w:p w:rsidR="003E0D1D" w:rsidRPr="000E61F2" w:rsidRDefault="003E0D1D" w:rsidP="00326AC6">
            <w:pPr>
              <w:pStyle w:val="P00"/>
              <w:spacing w:before="0"/>
              <w:ind w:left="0"/>
              <w:jc w:val="left"/>
              <w:rPr>
                <w:rStyle w:val="default"/>
                <w:rFonts w:cs="FrankRuehl"/>
                <w:noProof w:val="0"/>
                <w:sz w:val="20"/>
                <w:szCs w:val="24"/>
                <w:rtl/>
              </w:rPr>
            </w:pPr>
          </w:p>
        </w:tc>
        <w:tc>
          <w:tcPr>
            <w:tcW w:w="1559" w:type="dxa"/>
            <w:vMerge/>
          </w:tcPr>
          <w:p w:rsidR="003E0D1D" w:rsidRPr="000E61F2" w:rsidRDefault="003E0D1D" w:rsidP="00326AC6">
            <w:pPr>
              <w:pStyle w:val="P00"/>
              <w:spacing w:before="0"/>
              <w:ind w:left="0"/>
              <w:jc w:val="left"/>
              <w:rPr>
                <w:rStyle w:val="default"/>
                <w:rFonts w:cs="FrankRuehl"/>
                <w:noProof w:val="0"/>
                <w:sz w:val="20"/>
                <w:szCs w:val="24"/>
                <w:rtl/>
              </w:rPr>
            </w:pPr>
          </w:p>
        </w:tc>
        <w:tc>
          <w:tcPr>
            <w:tcW w:w="1855"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 בית גמליאל, בני דרום וניר גלים</w:t>
            </w:r>
          </w:p>
        </w:tc>
        <w:tc>
          <w:tcPr>
            <w:tcW w:w="197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תפעול מכון לטיפול בשפכים</w:t>
            </w:r>
          </w:p>
        </w:tc>
        <w:tc>
          <w:tcPr>
            <w:tcW w:w="99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1.36</w:t>
            </w:r>
          </w:p>
        </w:tc>
        <w:tc>
          <w:tcPr>
            <w:tcW w:w="993"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1.94</w:t>
            </w:r>
          </w:p>
        </w:tc>
      </w:tr>
      <w:tr w:rsidR="001859B1" w:rsidRPr="003505E8" w:rsidTr="000E61F2">
        <w:tc>
          <w:tcPr>
            <w:tcW w:w="567" w:type="dxa"/>
            <w:vMerge/>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 בית גמליאל</w:t>
            </w:r>
          </w:p>
        </w:tc>
        <w:tc>
          <w:tcPr>
            <w:tcW w:w="197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החזר הון</w:t>
            </w:r>
            <w:r>
              <w:rPr>
                <w:rStyle w:val="default"/>
                <w:rFonts w:cs="FrankRuehl" w:hint="cs"/>
                <w:noProof w:val="0"/>
                <w:sz w:val="20"/>
                <w:szCs w:val="24"/>
                <w:rtl/>
              </w:rPr>
              <w:t xml:space="preserve"> / חלף תשלום הקמה לביוב</w:t>
            </w:r>
          </w:p>
        </w:tc>
        <w:tc>
          <w:tcPr>
            <w:tcW w:w="992"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0.27</w:t>
            </w:r>
          </w:p>
        </w:tc>
        <w:tc>
          <w:tcPr>
            <w:tcW w:w="993" w:type="dxa"/>
          </w:tcPr>
          <w:p w:rsidR="003E0D1D" w:rsidRPr="000E61F2" w:rsidRDefault="003E0D1D" w:rsidP="00326AC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0.39</w:t>
            </w:r>
          </w:p>
        </w:tc>
      </w:tr>
      <w:tr w:rsidR="001859B1"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(ג) בני דרום וניר גלים</w:t>
            </w: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החזר הון</w:t>
            </w:r>
            <w:r>
              <w:rPr>
                <w:rStyle w:val="default"/>
                <w:rFonts w:cs="FrankRuehl" w:hint="cs"/>
                <w:noProof w:val="0"/>
                <w:sz w:val="20"/>
                <w:szCs w:val="24"/>
                <w:rtl/>
              </w:rPr>
              <w:t xml:space="preserve"> / חלף תשלום הקמה לביוב</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2.15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3.07</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Pr>
                <w:rStyle w:val="default"/>
                <w:rFonts w:cs="FrankRuehl" w:hint="cs"/>
                <w:noProof w:val="0"/>
                <w:sz w:val="20"/>
                <w:szCs w:val="24"/>
                <w:rtl/>
              </w:rPr>
              <w:t>19</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חבל מודיעין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19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70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73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1.05</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Pr>
                <w:rStyle w:val="default"/>
                <w:rFonts w:cs="FrankRuehl" w:hint="cs"/>
                <w:noProof w:val="0"/>
                <w:sz w:val="20"/>
                <w:szCs w:val="24"/>
                <w:rtl/>
              </w:rPr>
              <w:t>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85</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13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62</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Pr>
                <w:rStyle w:val="default"/>
                <w:rFonts w:cs="FrankRuehl" w:hint="cs"/>
                <w:noProof w:val="0"/>
                <w:sz w:val="20"/>
                <w:szCs w:val="24"/>
                <w:rtl/>
              </w:rPr>
              <w:t>0</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חוף אשקלון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Pr>
                <w:rStyle w:val="default"/>
                <w:rFonts w:cs="FrankRuehl" w:hint="cs"/>
                <w:noProof w:val="0"/>
                <w:sz w:val="20"/>
                <w:szCs w:val="24"/>
                <w:rtl/>
              </w:rPr>
              <w:t>60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Pr>
                <w:rStyle w:val="default"/>
                <w:rFonts w:cs="FrankRuehl" w:hint="cs"/>
                <w:noProof w:val="0"/>
                <w:sz w:val="20"/>
                <w:szCs w:val="24"/>
                <w:rtl/>
              </w:rPr>
              <w:t>72</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 ומכון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45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2.07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0.1</w:t>
            </w:r>
            <w:r>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0.2</w:t>
            </w:r>
            <w:r>
              <w:rPr>
                <w:rStyle w:val="default"/>
                <w:rFonts w:cs="FrankRuehl" w:hint="cs"/>
                <w:noProof w:val="0"/>
                <w:sz w:val="20"/>
                <w:szCs w:val="24"/>
                <w:rtl/>
              </w:rPr>
              <w:t>3</w:t>
            </w:r>
          </w:p>
        </w:tc>
      </w:tr>
      <w:tr w:rsidR="001859B1" w:rsidRPr="003505E8" w:rsidTr="00F23DE7">
        <w:trPr>
          <w:trHeight w:val="2160"/>
        </w:trPr>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Pr>
                <w:rStyle w:val="default"/>
                <w:rFonts w:cs="FrankRuehl" w:hint="cs"/>
                <w:noProof w:val="0"/>
                <w:sz w:val="20"/>
                <w:szCs w:val="24"/>
                <w:rtl/>
              </w:rPr>
              <w:t>1</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חוף הכרמל</w:t>
            </w:r>
          </w:p>
        </w:tc>
        <w:tc>
          <w:tcPr>
            <w:tcW w:w="1855"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 בית אורן, הבונים, ימין אורד, כפר הנוער גלים, כפר הנוער סיתרין, כלא דמון, מאיר שפיה, מלון יערות הכרמל, מעגן מיכאל, מעיין צבי, ניר עציון, עין כרמל ושדות ים</w:t>
            </w: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Pr>
                <w:rStyle w:val="default"/>
                <w:rFonts w:cs="FrankRuehl" w:hint="cs"/>
                <w:noProof w:val="0"/>
                <w:sz w:val="20"/>
                <w:szCs w:val="24"/>
                <w:rtl/>
              </w:rPr>
              <w:t>35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Pr>
                <w:rStyle w:val="default"/>
                <w:rFonts w:cs="FrankRuehl" w:hint="cs"/>
                <w:noProof w:val="0"/>
                <w:sz w:val="20"/>
                <w:szCs w:val="24"/>
                <w:rtl/>
              </w:rPr>
              <w:t>78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 כל יישוב אחר במועצה</w:t>
            </w: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4.20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6.00</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Pr>
                <w:rStyle w:val="default"/>
                <w:rFonts w:cs="FrankRuehl" w:hint="cs"/>
                <w:noProof w:val="0"/>
                <w:sz w:val="20"/>
                <w:szCs w:val="24"/>
                <w:rtl/>
              </w:rPr>
              <w:t>2</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חוף השרון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75ABD">
              <w:rPr>
                <w:rStyle w:val="default"/>
                <w:rFonts w:cs="FrankRuehl" w:hint="cs"/>
                <w:noProof w:val="0"/>
                <w:sz w:val="20"/>
                <w:szCs w:val="24"/>
                <w:rtl/>
              </w:rPr>
              <w:t>31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75ABD">
              <w:rPr>
                <w:rStyle w:val="default"/>
                <w:rFonts w:cs="FrankRuehl" w:hint="cs"/>
                <w:noProof w:val="0"/>
                <w:sz w:val="20"/>
                <w:szCs w:val="24"/>
                <w:rtl/>
              </w:rPr>
              <w:t>8</w:t>
            </w:r>
            <w:r>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375ABD">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75ABD">
              <w:rPr>
                <w:rStyle w:val="default"/>
                <w:rFonts w:cs="FrankRuehl" w:hint="cs"/>
                <w:noProof w:val="0"/>
                <w:sz w:val="20"/>
                <w:szCs w:val="24"/>
                <w:rtl/>
              </w:rPr>
              <w:t>81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1</w:t>
            </w:r>
            <w:r w:rsidR="00375ABD">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6</w:t>
            </w:r>
            <w:r w:rsidR="00375ABD">
              <w:rPr>
                <w:rStyle w:val="default"/>
                <w:rFonts w:cs="FrankRuehl" w:hint="cs"/>
                <w:noProof w:val="0"/>
                <w:sz w:val="20"/>
                <w:szCs w:val="24"/>
                <w:rtl/>
              </w:rPr>
              <w:t>9</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75ABD">
              <w:rPr>
                <w:rStyle w:val="default"/>
                <w:rFonts w:cs="FrankRuehl" w:hint="cs"/>
                <w:noProof w:val="0"/>
                <w:sz w:val="20"/>
                <w:szCs w:val="24"/>
                <w:rtl/>
              </w:rPr>
              <w:t>41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375ABD">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החזר הון</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7</w:t>
            </w:r>
            <w:r w:rsidR="00375ABD">
              <w:rPr>
                <w:rStyle w:val="default"/>
                <w:rFonts w:cs="FrankRuehl" w:hint="cs"/>
                <w:noProof w:val="0"/>
                <w:sz w:val="20"/>
                <w:szCs w:val="24"/>
                <w:rtl/>
              </w:rPr>
              <w:t>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w:t>
            </w:r>
            <w:r w:rsidR="00375ABD">
              <w:rPr>
                <w:rStyle w:val="default"/>
                <w:rFonts w:cs="FrankRuehl" w:hint="cs"/>
                <w:noProof w:val="0"/>
                <w:sz w:val="20"/>
                <w:szCs w:val="24"/>
                <w:rtl/>
              </w:rPr>
              <w:t>8</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375ABD">
              <w:rPr>
                <w:rStyle w:val="default"/>
                <w:rFonts w:cs="FrankRuehl" w:hint="cs"/>
                <w:noProof w:val="0"/>
                <w:sz w:val="20"/>
                <w:szCs w:val="24"/>
                <w:rtl/>
              </w:rPr>
              <w:t>3</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יואב</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0.8</w:t>
            </w:r>
            <w:r w:rsidR="00AC3C7F">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w:t>
            </w:r>
            <w:r w:rsidR="00AC3C7F">
              <w:rPr>
                <w:rStyle w:val="default"/>
                <w:rFonts w:cs="FrankRuehl" w:hint="cs"/>
                <w:noProof w:val="0"/>
                <w:sz w:val="20"/>
                <w:szCs w:val="24"/>
                <w:rtl/>
              </w:rPr>
              <w:t>23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מאסף ומיתקנים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w:t>
            </w:r>
            <w:r w:rsidR="00AC3C7F">
              <w:rPr>
                <w:rStyle w:val="default"/>
                <w:rFonts w:cs="FrankRuehl" w:hint="cs"/>
                <w:noProof w:val="0"/>
                <w:sz w:val="20"/>
                <w:szCs w:val="24"/>
                <w:rtl/>
              </w:rPr>
              <w:t>82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1.1</w:t>
            </w:r>
            <w:r w:rsidR="00AC3C7F">
              <w:rPr>
                <w:rStyle w:val="default"/>
                <w:rFonts w:cs="FrankRuehl" w:hint="cs"/>
                <w:noProof w:val="0"/>
                <w:sz w:val="20"/>
                <w:szCs w:val="24"/>
                <w:rtl/>
              </w:rPr>
              <w:t>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0.9</w:t>
            </w:r>
            <w:r w:rsidR="00AC3C7F">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1.3</w:t>
            </w:r>
            <w:r w:rsidR="00AC3C7F">
              <w:rPr>
                <w:rStyle w:val="default"/>
                <w:rFonts w:cs="FrankRuehl" w:hint="cs"/>
                <w:noProof w:val="0"/>
                <w:sz w:val="20"/>
                <w:szCs w:val="24"/>
                <w:rtl/>
              </w:rPr>
              <w:t>8</w:t>
            </w:r>
          </w:p>
        </w:tc>
      </w:tr>
      <w:tr w:rsidR="00AC3C7F" w:rsidRPr="003505E8" w:rsidTr="002312AD">
        <w:trPr>
          <w:trHeight w:val="238"/>
        </w:trPr>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0.5</w:t>
            </w:r>
            <w:r w:rsidR="00AC3C7F">
              <w:rPr>
                <w:rStyle w:val="default"/>
                <w:rFonts w:cs="FrankRuehl" w:hint="cs"/>
                <w:noProof w:val="0"/>
                <w:sz w:val="20"/>
                <w:szCs w:val="24"/>
                <w:rtl/>
              </w:rPr>
              <w:t>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0.7</w:t>
            </w:r>
            <w:r w:rsidR="00AC3C7F">
              <w:rPr>
                <w:rStyle w:val="default"/>
                <w:rFonts w:cs="FrankRuehl" w:hint="cs"/>
                <w:noProof w:val="0"/>
                <w:sz w:val="20"/>
                <w:szCs w:val="24"/>
                <w:rtl/>
              </w:rPr>
              <w:t>5</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AC3C7F">
              <w:rPr>
                <w:rStyle w:val="default"/>
                <w:rFonts w:cs="FrankRuehl" w:hint="cs"/>
                <w:noProof w:val="0"/>
                <w:sz w:val="20"/>
                <w:szCs w:val="24"/>
                <w:rtl/>
              </w:rPr>
              <w:t>4</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לב השרון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5</w:t>
            </w:r>
            <w:r w:rsidR="00AC3C7F">
              <w:rPr>
                <w:rStyle w:val="default"/>
                <w:rFonts w:cs="FrankRuehl" w:hint="cs"/>
                <w:noProof w:val="0"/>
                <w:sz w:val="20"/>
                <w:szCs w:val="24"/>
                <w:rtl/>
              </w:rPr>
              <w:t>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AC3C7F">
              <w:rPr>
                <w:rStyle w:val="default"/>
                <w:rFonts w:cs="FrankRuehl" w:hint="cs"/>
                <w:noProof w:val="0"/>
                <w:sz w:val="20"/>
                <w:szCs w:val="24"/>
                <w:rtl/>
              </w:rPr>
              <w:t>27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AC3C7F">
              <w:rPr>
                <w:rStyle w:val="default"/>
                <w:rFonts w:cs="FrankRuehl" w:hint="cs"/>
                <w:noProof w:val="0"/>
                <w:sz w:val="20"/>
                <w:szCs w:val="24"/>
                <w:rtl/>
              </w:rPr>
              <w:t>48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AC3C7F">
              <w:rPr>
                <w:rStyle w:val="default"/>
                <w:rFonts w:cs="FrankRuehl" w:hint="cs"/>
                <w:noProof w:val="0"/>
                <w:sz w:val="20"/>
                <w:szCs w:val="24"/>
                <w:rtl/>
              </w:rPr>
              <w:t>54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AC3C7F">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0.6</w:t>
            </w:r>
            <w:r w:rsidR="00AC3C7F">
              <w:rPr>
                <w:rStyle w:val="default"/>
                <w:rFonts w:cs="FrankRuehl" w:hint="cs"/>
                <w:noProof w:val="0"/>
                <w:sz w:val="20"/>
                <w:szCs w:val="24"/>
                <w:rtl/>
              </w:rPr>
              <w:t>7</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AC3C7F">
              <w:rPr>
                <w:rStyle w:val="default"/>
                <w:rFonts w:cs="FrankRuehl" w:hint="cs"/>
                <w:noProof w:val="0"/>
                <w:sz w:val="20"/>
                <w:szCs w:val="24"/>
                <w:rtl/>
              </w:rPr>
              <w:t>5</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לכיש</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r>
              <w:rPr>
                <w:rStyle w:val="default"/>
                <w:rFonts w:cs="FrankRuehl" w:hint="cs"/>
                <w:noProof w:val="0"/>
                <w:sz w:val="20"/>
                <w:szCs w:val="24"/>
                <w:rtl/>
              </w:rPr>
              <w:t xml:space="preserve"> ביב ציבורי ומאסף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AC3C7F">
              <w:rPr>
                <w:rStyle w:val="default"/>
                <w:rFonts w:cs="FrankRuehl" w:hint="cs"/>
                <w:noProof w:val="0"/>
                <w:sz w:val="20"/>
                <w:szCs w:val="24"/>
                <w:rtl/>
              </w:rPr>
              <w:t>61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AC3C7F">
              <w:rPr>
                <w:rStyle w:val="default"/>
                <w:rFonts w:cs="FrankRuehl" w:hint="cs"/>
                <w:noProof w:val="0"/>
                <w:sz w:val="20"/>
                <w:szCs w:val="24"/>
                <w:rtl/>
              </w:rPr>
              <w:t>30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0.8</w:t>
            </w:r>
            <w:r w:rsidR="00AC3C7F">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AC3C7F">
              <w:rPr>
                <w:rStyle w:val="default"/>
                <w:rFonts w:cs="FrankRuehl" w:hint="cs"/>
                <w:noProof w:val="0"/>
                <w:sz w:val="20"/>
                <w:szCs w:val="24"/>
                <w:rtl/>
              </w:rPr>
              <w:t>24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7</w:t>
            </w:r>
            <w:r w:rsidR="004A1A5F">
              <w:rPr>
                <w:rStyle w:val="default"/>
                <w:rFonts w:cs="FrankRuehl" w:hint="cs"/>
                <w:noProof w:val="0"/>
                <w:sz w:val="20"/>
                <w:szCs w:val="24"/>
                <w:rtl/>
              </w:rPr>
              <w:t>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w:t>
            </w:r>
            <w:r w:rsidR="004A1A5F">
              <w:rPr>
                <w:rStyle w:val="default"/>
                <w:rFonts w:cs="FrankRuehl" w:hint="cs"/>
                <w:noProof w:val="0"/>
                <w:sz w:val="20"/>
                <w:szCs w:val="24"/>
                <w:rtl/>
              </w:rPr>
              <w:t>6</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6</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מבואות החרמון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4A1A5F"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4</w:t>
            </w:r>
            <w:r w:rsidR="004A1A5F">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4</w:t>
            </w:r>
            <w:r w:rsidR="004A1A5F">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4A1A5F">
              <w:rPr>
                <w:rStyle w:val="default"/>
                <w:rFonts w:cs="FrankRuehl" w:hint="cs"/>
                <w:noProof w:val="0"/>
                <w:sz w:val="20"/>
                <w:szCs w:val="24"/>
                <w:rtl/>
              </w:rPr>
              <w:t>12</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9</w:t>
            </w:r>
            <w:r w:rsidR="004A1A5F">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3</w:t>
            </w:r>
            <w:r w:rsidR="004A1A5F">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70</w:t>
            </w:r>
          </w:p>
        </w:tc>
        <w:tc>
          <w:tcPr>
            <w:tcW w:w="993" w:type="dxa"/>
          </w:tcPr>
          <w:p w:rsidR="003E0D1D" w:rsidRPr="000E61F2" w:rsidRDefault="004A1A5F"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1.00</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7</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מגידו</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32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88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מאסף ומ</w:t>
            </w:r>
            <w:r>
              <w:rPr>
                <w:rStyle w:val="default"/>
                <w:rFonts w:cs="FrankRuehl" w:hint="cs"/>
                <w:noProof w:val="0"/>
                <w:sz w:val="20"/>
                <w:szCs w:val="24"/>
                <w:rtl/>
              </w:rPr>
              <w:t>יתקן לטיהור 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69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84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73</w:t>
            </w:r>
          </w:p>
        </w:tc>
        <w:tc>
          <w:tcPr>
            <w:tcW w:w="993" w:type="dxa"/>
          </w:tcPr>
          <w:p w:rsidR="003E0D1D" w:rsidRPr="000E61F2" w:rsidRDefault="004A1A5F"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1.04</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4A1A5F">
              <w:rPr>
                <w:rStyle w:val="default"/>
                <w:rFonts w:cs="FrankRuehl" w:hint="cs"/>
                <w:noProof w:val="0"/>
                <w:sz w:val="20"/>
                <w:szCs w:val="24"/>
                <w:rtl/>
              </w:rPr>
              <w:t>28</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מטה אשר</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4</w:t>
            </w:r>
            <w:r w:rsidR="004A1A5F">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4A1A5F">
              <w:rPr>
                <w:rStyle w:val="default"/>
                <w:rFonts w:cs="FrankRuehl" w:hint="cs"/>
                <w:noProof w:val="0"/>
                <w:sz w:val="20"/>
                <w:szCs w:val="24"/>
                <w:rtl/>
              </w:rPr>
              <w:t>12</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4</w:t>
            </w:r>
            <w:r w:rsidR="004A1A5F">
              <w:rPr>
                <w:rStyle w:val="default"/>
                <w:rFonts w:cs="FrankRuehl" w:hint="cs"/>
                <w:noProof w:val="0"/>
                <w:sz w:val="20"/>
                <w:szCs w:val="24"/>
                <w:rtl/>
              </w:rPr>
              <w:t>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60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מאסף ומכון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4A1A5F">
              <w:rPr>
                <w:rStyle w:val="default"/>
                <w:rFonts w:cs="FrankRuehl" w:hint="cs"/>
                <w:noProof w:val="0"/>
                <w:sz w:val="20"/>
                <w:szCs w:val="24"/>
                <w:rtl/>
              </w:rPr>
              <w:t>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4A1A5F">
              <w:rPr>
                <w:rStyle w:val="default"/>
                <w:rFonts w:cs="FrankRuehl" w:hint="cs"/>
                <w:noProof w:val="0"/>
                <w:sz w:val="20"/>
                <w:szCs w:val="24"/>
                <w:rtl/>
              </w:rPr>
              <w:t>6</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 ומכון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67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39</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4A1A5F">
              <w:rPr>
                <w:rStyle w:val="default"/>
                <w:rFonts w:cs="FrankRuehl" w:hint="cs"/>
                <w:noProof w:val="0"/>
                <w:sz w:val="20"/>
                <w:szCs w:val="24"/>
                <w:rtl/>
              </w:rPr>
              <w:t>29</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מטה יהודה</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4A1A5F">
              <w:rPr>
                <w:rStyle w:val="default"/>
                <w:rFonts w:cs="FrankRuehl" w:hint="cs"/>
                <w:noProof w:val="0"/>
                <w:sz w:val="20"/>
                <w:szCs w:val="24"/>
                <w:rtl/>
              </w:rPr>
              <w:t>13</w:t>
            </w:r>
          </w:p>
        </w:tc>
        <w:tc>
          <w:tcPr>
            <w:tcW w:w="993" w:type="dxa"/>
          </w:tcPr>
          <w:p w:rsidR="003E0D1D" w:rsidRPr="000E61F2" w:rsidRDefault="004A1A5F"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3.04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32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88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3</w:t>
            </w:r>
            <w:r w:rsidR="004A1A5F">
              <w:rPr>
                <w:rStyle w:val="default"/>
                <w:rFonts w:cs="FrankRuehl" w:hint="cs"/>
                <w:noProof w:val="0"/>
                <w:sz w:val="20"/>
                <w:szCs w:val="24"/>
                <w:rtl/>
              </w:rPr>
              <w:t>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9</w:t>
            </w:r>
            <w:r>
              <w:rPr>
                <w:rStyle w:val="default"/>
                <w:rFonts w:cs="FrankRuehl" w:hint="cs"/>
                <w:noProof w:val="0"/>
                <w:sz w:val="20"/>
                <w:szCs w:val="24"/>
                <w:rtl/>
              </w:rPr>
              <w:t>8</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0</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מנשה</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w:t>
            </w:r>
            <w:r w:rsidR="004A1A5F">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54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72</w:t>
            </w:r>
          </w:p>
        </w:tc>
        <w:tc>
          <w:tcPr>
            <w:tcW w:w="993" w:type="dxa"/>
          </w:tcPr>
          <w:p w:rsidR="003E0D1D" w:rsidRPr="000E61F2" w:rsidRDefault="004A1A5F"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20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71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20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0.2</w:t>
            </w:r>
            <w:r w:rsidR="004A1A5F">
              <w:rPr>
                <w:rStyle w:val="default"/>
                <w:rFonts w:cs="FrankRuehl" w:hint="cs"/>
                <w:noProof w:val="0"/>
                <w:sz w:val="20"/>
                <w:szCs w:val="24"/>
                <w:rtl/>
              </w:rPr>
              <w:t>8</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1</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מעלה יוסף</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26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r w:rsidR="004A1A5F">
              <w:rPr>
                <w:rStyle w:val="default"/>
                <w:rFonts w:cs="FrankRuehl" w:hint="cs"/>
                <w:noProof w:val="0"/>
                <w:sz w:val="20"/>
                <w:szCs w:val="24"/>
                <w:rtl/>
              </w:rPr>
              <w:t>22</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4</w:t>
            </w:r>
            <w:r w:rsidR="004A1A5F">
              <w:rPr>
                <w:rStyle w:val="default"/>
                <w:rFonts w:cs="FrankRuehl" w:hint="cs"/>
                <w:noProof w:val="0"/>
                <w:sz w:val="20"/>
                <w:szCs w:val="24"/>
                <w:rtl/>
              </w:rPr>
              <w:t>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61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0.6</w:t>
            </w:r>
            <w:r w:rsidR="004A1A5F">
              <w:rPr>
                <w:rStyle w:val="default"/>
                <w:rFonts w:cs="FrankRuehl" w:hint="cs"/>
                <w:noProof w:val="0"/>
                <w:sz w:val="20"/>
                <w:szCs w:val="24"/>
                <w:rtl/>
              </w:rPr>
              <w:t>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0.9</w:t>
            </w:r>
            <w:r w:rsidR="004A1A5F">
              <w:rPr>
                <w:rStyle w:val="default"/>
                <w:rFonts w:cs="FrankRuehl" w:hint="cs"/>
                <w:noProof w:val="0"/>
                <w:sz w:val="20"/>
                <w:szCs w:val="24"/>
                <w:rtl/>
              </w:rPr>
              <w:t>9</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2</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מרום הגליל</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9</w:t>
            </w:r>
            <w:r>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80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4A1A5F">
              <w:rPr>
                <w:rStyle w:val="default"/>
                <w:rFonts w:cs="FrankRuehl" w:hint="cs"/>
                <w:noProof w:val="0"/>
                <w:sz w:val="20"/>
                <w:szCs w:val="24"/>
                <w:rtl/>
              </w:rPr>
              <w:t>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0.7</w:t>
            </w:r>
            <w:r w:rsidR="004A1A5F">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31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8</w:t>
            </w:r>
            <w:r>
              <w:rPr>
                <w:rStyle w:val="default"/>
                <w:rFonts w:cs="FrankRuehl" w:hint="cs"/>
                <w:noProof w:val="0"/>
                <w:sz w:val="20"/>
                <w:szCs w:val="24"/>
                <w:rtl/>
              </w:rPr>
              <w:t>8</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3</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מרחבים</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אחזקה ותפעול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62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4A1A5F">
              <w:rPr>
                <w:rStyle w:val="default"/>
                <w:rFonts w:cs="FrankRuehl" w:hint="cs"/>
                <w:noProof w:val="0"/>
                <w:sz w:val="20"/>
                <w:szCs w:val="24"/>
                <w:rtl/>
              </w:rPr>
              <w:t>13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51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6</w:t>
            </w:r>
            <w:r w:rsidR="004A1A5F">
              <w:rPr>
                <w:rStyle w:val="default"/>
                <w:rFonts w:cs="FrankRuehl" w:hint="cs"/>
                <w:noProof w:val="0"/>
                <w:sz w:val="20"/>
                <w:szCs w:val="24"/>
                <w:rtl/>
              </w:rPr>
              <w:t>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62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4A1A5F">
              <w:rPr>
                <w:rStyle w:val="default"/>
                <w:rFonts w:cs="FrankRuehl" w:hint="cs"/>
                <w:noProof w:val="0"/>
                <w:sz w:val="20"/>
                <w:szCs w:val="24"/>
                <w:rtl/>
              </w:rPr>
              <w:t>81</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4</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משגב</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4A1A5F">
              <w:rPr>
                <w:rStyle w:val="default"/>
                <w:rFonts w:cs="FrankRuehl" w:hint="cs"/>
                <w:noProof w:val="0"/>
                <w:sz w:val="20"/>
                <w:szCs w:val="24"/>
                <w:rtl/>
              </w:rPr>
              <w:t>48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31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1</w:t>
            </w:r>
            <w:r w:rsidR="004A1A5F">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5</w:t>
            </w:r>
            <w:r w:rsidR="004A1A5F">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0.9</w:t>
            </w:r>
            <w:r w:rsidR="004A1A5F">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4A1A5F">
              <w:rPr>
                <w:rStyle w:val="default"/>
                <w:rFonts w:cs="FrankRuehl" w:hint="cs"/>
                <w:noProof w:val="0"/>
                <w:sz w:val="20"/>
                <w:szCs w:val="24"/>
                <w:rtl/>
              </w:rPr>
              <w:t>30</w:t>
            </w:r>
          </w:p>
        </w:tc>
      </w:tr>
      <w:tr w:rsidR="00AC3C7F" w:rsidRPr="003505E8" w:rsidTr="000E61F2">
        <w:tc>
          <w:tcPr>
            <w:tcW w:w="567"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5</w:t>
            </w:r>
            <w:r w:rsidRPr="000E61F2">
              <w:rPr>
                <w:rStyle w:val="default"/>
                <w:rFonts w:cs="FrankRuehl"/>
                <w:noProof w:val="0"/>
                <w:sz w:val="20"/>
                <w:szCs w:val="24"/>
                <w:rtl/>
              </w:rPr>
              <w:t>)</w:t>
            </w:r>
          </w:p>
        </w:tc>
        <w:tc>
          <w:tcPr>
            <w:tcW w:w="1559"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נווה מדבר</w:t>
            </w:r>
          </w:p>
        </w:tc>
        <w:tc>
          <w:tcPr>
            <w:tcW w:w="1855"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4A1A5F">
              <w:rPr>
                <w:rStyle w:val="default"/>
                <w:rFonts w:cs="FrankRuehl" w:hint="cs"/>
                <w:noProof w:val="0"/>
                <w:sz w:val="20"/>
                <w:szCs w:val="24"/>
                <w:rtl/>
              </w:rPr>
              <w:t>6</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נחל שורק</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9</w:t>
            </w:r>
            <w:r>
              <w:rPr>
                <w:rStyle w:val="default"/>
                <w:rFonts w:cs="FrankRuehl" w:hint="cs"/>
                <w:noProof w:val="0"/>
                <w:sz w:val="20"/>
                <w:szCs w:val="24"/>
                <w:rtl/>
              </w:rPr>
              <w:t>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1859B1">
              <w:rPr>
                <w:rStyle w:val="default"/>
                <w:rFonts w:cs="FrankRuehl" w:hint="cs"/>
                <w:noProof w:val="0"/>
                <w:sz w:val="20"/>
                <w:szCs w:val="24"/>
                <w:rtl/>
              </w:rPr>
              <w:t>66</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36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8</w:t>
            </w:r>
            <w:r>
              <w:rPr>
                <w:rStyle w:val="default"/>
                <w:rFonts w:cs="FrankRuehl" w:hint="cs"/>
                <w:noProof w:val="0"/>
                <w:sz w:val="20"/>
                <w:szCs w:val="24"/>
                <w:rtl/>
              </w:rPr>
              <w:t>6</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1859B1">
              <w:rPr>
                <w:rStyle w:val="default"/>
                <w:rFonts w:cs="FrankRuehl" w:hint="cs"/>
                <w:noProof w:val="0"/>
                <w:sz w:val="20"/>
                <w:szCs w:val="24"/>
                <w:rtl/>
              </w:rPr>
              <w:t>7</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עמק הירדן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7</w:t>
            </w:r>
            <w:r w:rsidR="001859B1">
              <w:rPr>
                <w:rStyle w:val="default"/>
                <w:rFonts w:cs="FrankRuehl" w:hint="cs"/>
                <w:noProof w:val="0"/>
                <w:sz w:val="20"/>
                <w:szCs w:val="24"/>
                <w:rtl/>
              </w:rPr>
              <w:t>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w:t>
            </w:r>
            <w:r w:rsidR="001859B1">
              <w:rPr>
                <w:rStyle w:val="default"/>
                <w:rFonts w:cs="FrankRuehl" w:hint="cs"/>
                <w:noProof w:val="0"/>
                <w:sz w:val="20"/>
                <w:szCs w:val="24"/>
                <w:rtl/>
              </w:rPr>
              <w:t>6</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0.2</w:t>
            </w:r>
            <w:r w:rsidR="001859B1">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1859B1">
              <w:rPr>
                <w:rStyle w:val="default"/>
                <w:rFonts w:cs="FrankRuehl" w:hint="cs"/>
                <w:noProof w:val="0"/>
                <w:sz w:val="20"/>
                <w:szCs w:val="24"/>
                <w:rtl/>
              </w:rPr>
              <w:t>9</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13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62</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50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1859B1">
              <w:rPr>
                <w:rStyle w:val="default"/>
                <w:rFonts w:cs="FrankRuehl" w:hint="cs"/>
                <w:noProof w:val="0"/>
                <w:sz w:val="20"/>
                <w:szCs w:val="24"/>
                <w:rtl/>
              </w:rPr>
              <w:t>1</w:t>
            </w:r>
            <w:r>
              <w:rPr>
                <w:rStyle w:val="default"/>
                <w:rFonts w:cs="FrankRuehl" w:hint="cs"/>
                <w:noProof w:val="0"/>
                <w:sz w:val="20"/>
                <w:szCs w:val="24"/>
                <w:rtl/>
              </w:rPr>
              <w:t>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9</w:t>
            </w:r>
            <w:r w:rsidR="001859B1">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3</w:t>
            </w:r>
            <w:r w:rsidR="001859B1">
              <w:rPr>
                <w:rStyle w:val="default"/>
                <w:rFonts w:cs="FrankRuehl" w:hint="cs"/>
                <w:noProof w:val="0"/>
                <w:sz w:val="20"/>
                <w:szCs w:val="24"/>
                <w:rtl/>
              </w:rPr>
              <w:t>7</w:t>
            </w:r>
          </w:p>
        </w:tc>
      </w:tr>
      <w:tr w:rsidR="001859B1" w:rsidRPr="003505E8" w:rsidTr="000E61F2">
        <w:tc>
          <w:tcPr>
            <w:tcW w:w="567" w:type="dxa"/>
            <w:vMerge w:val="restart"/>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Pr>
                <w:rStyle w:val="default"/>
                <w:rFonts w:cs="FrankRuehl" w:hint="cs"/>
                <w:noProof w:val="0"/>
                <w:sz w:val="20"/>
                <w:szCs w:val="24"/>
                <w:rtl/>
              </w:rPr>
              <w:t>38</w:t>
            </w:r>
            <w:r w:rsidRPr="000E61F2">
              <w:rPr>
                <w:rStyle w:val="default"/>
                <w:rFonts w:cs="FrankRuehl"/>
                <w:noProof w:val="0"/>
                <w:sz w:val="20"/>
                <w:szCs w:val="24"/>
                <w:rtl/>
              </w:rPr>
              <w:t>)</w:t>
            </w:r>
          </w:p>
        </w:tc>
        <w:tc>
          <w:tcPr>
            <w:tcW w:w="1559" w:type="dxa"/>
            <w:vMerge w:val="restart"/>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עמק המעיינות</w:t>
            </w:r>
          </w:p>
        </w:tc>
        <w:tc>
          <w:tcPr>
            <w:tcW w:w="1855" w:type="dxa"/>
            <w:vMerge w:val="restart"/>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 ביב ציבורי</w:t>
            </w:r>
          </w:p>
        </w:tc>
        <w:tc>
          <w:tcPr>
            <w:tcW w:w="99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1.14</w:t>
            </w:r>
          </w:p>
        </w:tc>
        <w:tc>
          <w:tcPr>
            <w:tcW w:w="993"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1.42</w:t>
            </w:r>
          </w:p>
        </w:tc>
      </w:tr>
      <w:tr w:rsidR="001859B1" w:rsidRPr="003505E8" w:rsidTr="000E61F2">
        <w:tc>
          <w:tcPr>
            <w:tcW w:w="567"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60</w:t>
            </w:r>
          </w:p>
        </w:tc>
        <w:tc>
          <w:tcPr>
            <w:tcW w:w="993"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75</w:t>
            </w:r>
          </w:p>
        </w:tc>
      </w:tr>
      <w:tr w:rsidR="001859B1" w:rsidRPr="003505E8" w:rsidTr="000E61F2">
        <w:tc>
          <w:tcPr>
            <w:tcW w:w="567"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45</w:t>
            </w:r>
          </w:p>
        </w:tc>
        <w:tc>
          <w:tcPr>
            <w:tcW w:w="993"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81</w:t>
            </w:r>
          </w:p>
        </w:tc>
      </w:tr>
      <w:tr w:rsidR="001859B1" w:rsidRPr="003505E8" w:rsidTr="000E61F2">
        <w:tc>
          <w:tcPr>
            <w:tcW w:w="567"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 ביב ציבורי</w:t>
            </w:r>
          </w:p>
        </w:tc>
        <w:tc>
          <w:tcPr>
            <w:tcW w:w="99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59</w:t>
            </w:r>
          </w:p>
        </w:tc>
        <w:tc>
          <w:tcPr>
            <w:tcW w:w="993"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75</w:t>
            </w:r>
          </w:p>
        </w:tc>
      </w:tr>
      <w:tr w:rsidR="001859B1" w:rsidRPr="003505E8" w:rsidTr="000E61F2">
        <w:tc>
          <w:tcPr>
            <w:tcW w:w="567"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החזר הון</w:t>
            </w:r>
            <w:r>
              <w:rPr>
                <w:rStyle w:val="default"/>
                <w:rFonts w:cs="FrankRuehl" w:hint="cs"/>
                <w:noProof w:val="0"/>
                <w:sz w:val="20"/>
                <w:szCs w:val="24"/>
                <w:rtl/>
              </w:rPr>
              <w:t xml:space="preserve"> / תעריף חלף תשלום הקמה</w:t>
            </w:r>
            <w:r w:rsidRPr="000E61F2">
              <w:rPr>
                <w:rStyle w:val="default"/>
                <w:rFonts w:cs="FrankRuehl"/>
                <w:noProof w:val="0"/>
                <w:sz w:val="20"/>
                <w:szCs w:val="24"/>
                <w:rtl/>
              </w:rPr>
              <w:t xml:space="preserve"> </w:t>
            </w:r>
            <w:r>
              <w:rPr>
                <w:rStyle w:val="default"/>
                <w:rFonts w:cs="FrankRuehl" w:hint="cs"/>
                <w:noProof w:val="0"/>
                <w:sz w:val="20"/>
                <w:szCs w:val="24"/>
                <w:rtl/>
              </w:rPr>
              <w:t>ל</w:t>
            </w:r>
            <w:r w:rsidRPr="000E61F2">
              <w:rPr>
                <w:rStyle w:val="default"/>
                <w:rFonts w:cs="FrankRuehl"/>
                <w:noProof w:val="0"/>
                <w:sz w:val="20"/>
                <w:szCs w:val="24"/>
                <w:rtl/>
              </w:rPr>
              <w:t>מכון לטיפול בשפכים</w:t>
            </w:r>
          </w:p>
        </w:tc>
        <w:tc>
          <w:tcPr>
            <w:tcW w:w="99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29</w:t>
            </w:r>
          </w:p>
        </w:tc>
        <w:tc>
          <w:tcPr>
            <w:tcW w:w="993"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37</w:t>
            </w:r>
          </w:p>
        </w:tc>
      </w:tr>
      <w:tr w:rsidR="001859B1" w:rsidRPr="003505E8" w:rsidTr="000E61F2">
        <w:tc>
          <w:tcPr>
            <w:tcW w:w="567"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החזר הון</w:t>
            </w:r>
            <w:r>
              <w:rPr>
                <w:rStyle w:val="default"/>
                <w:rFonts w:cs="FrankRuehl" w:hint="cs"/>
                <w:noProof w:val="0"/>
                <w:sz w:val="20"/>
                <w:szCs w:val="24"/>
                <w:rtl/>
              </w:rPr>
              <w:t xml:space="preserve"> / תעריף חלף תשלום הקמה</w:t>
            </w:r>
            <w:r w:rsidRPr="000E61F2">
              <w:rPr>
                <w:rStyle w:val="default"/>
                <w:rFonts w:cs="FrankRuehl"/>
                <w:noProof w:val="0"/>
                <w:sz w:val="20"/>
                <w:szCs w:val="24"/>
                <w:rtl/>
              </w:rPr>
              <w:t xml:space="preserve"> </w:t>
            </w:r>
            <w:r>
              <w:rPr>
                <w:rStyle w:val="default"/>
                <w:rFonts w:cs="FrankRuehl" w:hint="cs"/>
                <w:noProof w:val="0"/>
                <w:sz w:val="20"/>
                <w:szCs w:val="24"/>
                <w:rtl/>
              </w:rPr>
              <w:t>ל</w:t>
            </w:r>
            <w:r w:rsidRPr="000E61F2">
              <w:rPr>
                <w:rStyle w:val="default"/>
                <w:rFonts w:cs="FrankRuehl"/>
                <w:noProof w:val="0"/>
                <w:sz w:val="20"/>
                <w:szCs w:val="24"/>
                <w:rtl/>
              </w:rPr>
              <w:t>ביב מאסף</w:t>
            </w:r>
          </w:p>
        </w:tc>
        <w:tc>
          <w:tcPr>
            <w:tcW w:w="992"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2.3</w:t>
            </w:r>
            <w:r>
              <w:rPr>
                <w:rStyle w:val="default"/>
                <w:rFonts w:cs="FrankRuehl" w:hint="cs"/>
                <w:noProof w:val="0"/>
                <w:sz w:val="20"/>
                <w:szCs w:val="24"/>
                <w:rtl/>
              </w:rPr>
              <w:t>1</w:t>
            </w:r>
          </w:p>
        </w:tc>
        <w:tc>
          <w:tcPr>
            <w:tcW w:w="993" w:type="dxa"/>
          </w:tcPr>
          <w:p w:rsidR="001859B1"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Pr>
                <w:rStyle w:val="default"/>
                <w:rFonts w:cs="FrankRuehl" w:hint="cs"/>
                <w:noProof w:val="0"/>
                <w:sz w:val="20"/>
                <w:szCs w:val="24"/>
                <w:rtl/>
              </w:rPr>
              <w:t>88</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w:t>
            </w:r>
            <w:r w:rsidR="001859B1">
              <w:rPr>
                <w:rStyle w:val="default"/>
                <w:rFonts w:cs="FrankRuehl" w:hint="cs"/>
                <w:noProof w:val="0"/>
                <w:sz w:val="20"/>
                <w:szCs w:val="24"/>
                <w:rtl/>
              </w:rPr>
              <w:t>39</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עמק חפר</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0.8</w:t>
            </w:r>
            <w:r w:rsidR="001859B1">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24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 ומיתקנים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0.6</w:t>
            </w:r>
            <w:r w:rsidR="001859B1">
              <w:rPr>
                <w:rStyle w:val="default"/>
                <w:rFonts w:cs="FrankRuehl" w:hint="cs"/>
                <w:noProof w:val="0"/>
                <w:sz w:val="20"/>
                <w:szCs w:val="24"/>
                <w:rtl/>
              </w:rPr>
              <w:t>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0.9</w:t>
            </w:r>
            <w:r w:rsidR="001859B1">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82</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1859B1">
              <w:rPr>
                <w:rStyle w:val="default"/>
                <w:rFonts w:cs="FrankRuehl" w:hint="cs"/>
                <w:noProof w:val="0"/>
                <w:sz w:val="20"/>
                <w:szCs w:val="24"/>
                <w:rtl/>
              </w:rPr>
              <w:t>60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859B1">
              <w:rPr>
                <w:rStyle w:val="default"/>
                <w:rFonts w:cs="FrankRuehl" w:hint="cs"/>
                <w:noProof w:val="0"/>
                <w:sz w:val="20"/>
                <w:szCs w:val="24"/>
                <w:rtl/>
              </w:rPr>
              <w:t>30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1859B1">
              <w:rPr>
                <w:rStyle w:val="default"/>
                <w:rFonts w:cs="FrankRuehl" w:hint="cs"/>
                <w:noProof w:val="0"/>
                <w:sz w:val="20"/>
                <w:szCs w:val="24"/>
                <w:rtl/>
              </w:rPr>
              <w:t>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 ביב מאסף ומיתקנים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0.2</w:t>
            </w:r>
            <w:r w:rsidR="001859B1">
              <w:rPr>
                <w:rStyle w:val="default"/>
                <w:rFonts w:cs="FrankRuehl" w:hint="cs"/>
                <w:noProof w:val="0"/>
                <w:sz w:val="20"/>
                <w:szCs w:val="24"/>
                <w:rtl/>
              </w:rPr>
              <w:t>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1859B1">
              <w:rPr>
                <w:rStyle w:val="default"/>
                <w:rFonts w:cs="FrankRuehl" w:hint="cs"/>
                <w:noProof w:val="0"/>
                <w:sz w:val="20"/>
                <w:szCs w:val="24"/>
                <w:rtl/>
              </w:rPr>
              <w:t>4</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1859B1">
              <w:rPr>
                <w:rStyle w:val="default"/>
                <w:rFonts w:cs="FrankRuehl" w:hint="cs"/>
                <w:noProof w:val="0"/>
                <w:sz w:val="20"/>
                <w:szCs w:val="24"/>
                <w:rtl/>
              </w:rPr>
              <w:t>0</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עמק יזרעאל</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14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43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2</w:t>
            </w:r>
            <w:r w:rsidR="001859B1">
              <w:rPr>
                <w:rStyle w:val="default"/>
                <w:rFonts w:cs="FrankRuehl" w:hint="cs"/>
                <w:noProof w:val="0"/>
                <w:sz w:val="20"/>
                <w:szCs w:val="24"/>
                <w:rtl/>
              </w:rPr>
              <w:t>9</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0.8</w:t>
            </w:r>
            <w:r w:rsidR="001859B1">
              <w:rPr>
                <w:rStyle w:val="default"/>
                <w:rFonts w:cs="FrankRuehl" w:hint="cs"/>
                <w:noProof w:val="0"/>
                <w:sz w:val="20"/>
                <w:szCs w:val="24"/>
                <w:rtl/>
              </w:rPr>
              <w:t>9</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11</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1859B1">
              <w:rPr>
                <w:rStyle w:val="default"/>
                <w:rFonts w:cs="FrankRuehl" w:hint="cs"/>
                <w:noProof w:val="0"/>
                <w:sz w:val="20"/>
                <w:szCs w:val="24"/>
                <w:rtl/>
              </w:rPr>
              <w:t>1</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שדות דן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תפעול</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24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77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0.3</w:t>
            </w:r>
            <w:r w:rsidR="001859B1">
              <w:rPr>
                <w:rStyle w:val="default"/>
                <w:rFonts w:cs="FrankRuehl" w:hint="cs"/>
                <w:noProof w:val="0"/>
                <w:sz w:val="20"/>
                <w:szCs w:val="24"/>
                <w:rtl/>
              </w:rPr>
              <w:t>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1859B1">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6</w:t>
            </w:r>
            <w:r w:rsidR="001859B1">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1859B1">
              <w:rPr>
                <w:rStyle w:val="default"/>
                <w:rFonts w:cs="FrankRuehl" w:hint="cs"/>
                <w:noProof w:val="0"/>
                <w:sz w:val="20"/>
                <w:szCs w:val="24"/>
                <w:rtl/>
              </w:rPr>
              <w:t>40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859B1">
              <w:rPr>
                <w:rStyle w:val="default"/>
                <w:rFonts w:cs="FrankRuehl" w:hint="cs"/>
                <w:noProof w:val="0"/>
                <w:sz w:val="20"/>
                <w:szCs w:val="24"/>
                <w:rtl/>
              </w:rPr>
              <w:t>60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8</w:t>
            </w:r>
            <w:r w:rsidR="001859B1">
              <w:rPr>
                <w:rStyle w:val="default"/>
                <w:rFonts w:cs="FrankRuehl" w:hint="cs"/>
                <w:noProof w:val="0"/>
                <w:sz w:val="20"/>
                <w:szCs w:val="24"/>
                <w:rtl/>
              </w:rPr>
              <w:t>5</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1859B1">
              <w:rPr>
                <w:rStyle w:val="default"/>
                <w:rFonts w:cs="FrankRuehl" w:hint="cs"/>
                <w:noProof w:val="0"/>
                <w:sz w:val="20"/>
                <w:szCs w:val="24"/>
                <w:rtl/>
              </w:rPr>
              <w:t>2</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רמת נגב</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0.5</w:t>
            </w:r>
            <w:r w:rsidR="001859B1">
              <w:rPr>
                <w:rStyle w:val="default"/>
                <w:rFonts w:cs="FrankRuehl" w:hint="cs"/>
                <w:noProof w:val="0"/>
                <w:sz w:val="20"/>
                <w:szCs w:val="24"/>
                <w:rtl/>
              </w:rPr>
              <w:t>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0.7</w:t>
            </w:r>
            <w:r w:rsidR="001859B1">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ביב מאסף, מיתקנים ומכון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r w:rsidR="001859B1">
              <w:rPr>
                <w:rStyle w:val="default"/>
                <w:rFonts w:cs="FrankRuehl" w:hint="cs"/>
                <w:noProof w:val="0"/>
                <w:sz w:val="20"/>
                <w:szCs w:val="24"/>
                <w:rtl/>
              </w:rPr>
              <w:t>70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5.</w:t>
            </w:r>
            <w:r w:rsidR="001859B1">
              <w:rPr>
                <w:rStyle w:val="default"/>
                <w:rFonts w:cs="FrankRuehl" w:hint="cs"/>
                <w:noProof w:val="0"/>
                <w:sz w:val="20"/>
                <w:szCs w:val="24"/>
                <w:rtl/>
              </w:rPr>
              <w:t>29</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החזר הון</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w:t>
            </w:r>
            <w:r w:rsidR="001859B1">
              <w:rPr>
                <w:rStyle w:val="default"/>
                <w:rFonts w:cs="FrankRuehl" w:hint="cs"/>
                <w:noProof w:val="0"/>
                <w:sz w:val="20"/>
                <w:szCs w:val="24"/>
                <w:rtl/>
              </w:rPr>
              <w:t>70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1859B1">
              <w:rPr>
                <w:rStyle w:val="default"/>
                <w:rFonts w:cs="FrankRuehl" w:hint="cs"/>
                <w:noProof w:val="0"/>
                <w:sz w:val="20"/>
                <w:szCs w:val="24"/>
                <w:rtl/>
              </w:rPr>
              <w:t>43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0.08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0.1</w:t>
            </w:r>
            <w:r w:rsidR="001859B1">
              <w:rPr>
                <w:rStyle w:val="default"/>
                <w:rFonts w:cs="FrankRuehl" w:hint="cs"/>
                <w:noProof w:val="0"/>
                <w:sz w:val="20"/>
                <w:szCs w:val="24"/>
                <w:rtl/>
              </w:rPr>
              <w:t>2</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 ביב מאסף, מיתקנים ומכון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0.5</w:t>
            </w:r>
            <w:r w:rsidR="001859B1">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w:t>
            </w:r>
            <w:r w:rsidR="001859B1">
              <w:rPr>
                <w:rStyle w:val="default"/>
                <w:rFonts w:cs="FrankRuehl" w:hint="cs"/>
                <w:noProof w:val="0"/>
                <w:sz w:val="20"/>
                <w:szCs w:val="24"/>
                <w:rtl/>
              </w:rPr>
              <w:t>80</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1859B1">
              <w:rPr>
                <w:rStyle w:val="default"/>
                <w:rFonts w:cs="FrankRuehl" w:hint="cs"/>
                <w:noProof w:val="0"/>
                <w:sz w:val="20"/>
                <w:szCs w:val="24"/>
                <w:rtl/>
              </w:rPr>
              <w:t>3</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שדות נגב</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1859B1">
              <w:rPr>
                <w:rStyle w:val="default"/>
                <w:rFonts w:cs="FrankRuehl" w:hint="cs"/>
                <w:noProof w:val="0"/>
                <w:sz w:val="20"/>
                <w:szCs w:val="24"/>
                <w:rtl/>
              </w:rPr>
              <w:t>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0.7</w:t>
            </w:r>
            <w:r w:rsidR="001859B1">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 ומיתקנים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2</w:t>
            </w:r>
            <w:r w:rsidR="001859B1">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1859B1">
              <w:rPr>
                <w:rStyle w:val="default"/>
                <w:rFonts w:cs="FrankRuehl" w:hint="cs"/>
                <w:noProof w:val="0"/>
                <w:sz w:val="20"/>
                <w:szCs w:val="24"/>
                <w:rtl/>
              </w:rPr>
              <w:t>83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1859B1">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0.6</w:t>
            </w:r>
            <w:r w:rsidR="001859B1">
              <w:rPr>
                <w:rStyle w:val="default"/>
                <w:rFonts w:cs="FrankRuehl" w:hint="cs"/>
                <w:noProof w:val="0"/>
                <w:sz w:val="20"/>
                <w:szCs w:val="24"/>
                <w:rtl/>
              </w:rPr>
              <w:t>8</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1859B1">
              <w:rPr>
                <w:rStyle w:val="default"/>
                <w:rFonts w:cs="FrankRuehl" w:hint="cs"/>
                <w:noProof w:val="0"/>
                <w:sz w:val="20"/>
                <w:szCs w:val="24"/>
                <w:rtl/>
              </w:rPr>
              <w:t>14</w:t>
            </w:r>
          </w:p>
        </w:tc>
        <w:tc>
          <w:tcPr>
            <w:tcW w:w="993" w:type="dxa"/>
          </w:tcPr>
          <w:p w:rsidR="003E0D1D"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3.05</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1859B1">
              <w:rPr>
                <w:rStyle w:val="default"/>
                <w:rFonts w:cs="FrankRuehl" w:hint="cs"/>
                <w:noProof w:val="0"/>
                <w:sz w:val="20"/>
                <w:szCs w:val="24"/>
                <w:rtl/>
              </w:rPr>
              <w:t>4</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שער הנגב</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3</w:t>
            </w:r>
            <w:r w:rsidR="001859B1">
              <w:rPr>
                <w:rStyle w:val="default"/>
                <w:rFonts w:cs="FrankRuehl" w:hint="cs"/>
                <w:noProof w:val="0"/>
                <w:sz w:val="20"/>
                <w:szCs w:val="24"/>
                <w:rtl/>
              </w:rPr>
              <w:t>3</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4</w:t>
            </w:r>
            <w:r w:rsidR="001859B1">
              <w:rPr>
                <w:rStyle w:val="default"/>
                <w:rFonts w:cs="FrankRuehl" w:hint="cs"/>
                <w:noProof w:val="0"/>
                <w:sz w:val="20"/>
                <w:szCs w:val="24"/>
                <w:rtl/>
              </w:rPr>
              <w:t>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6</w:t>
            </w:r>
            <w:r w:rsidR="001859B1">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0.9</w:t>
            </w:r>
            <w:r w:rsidR="001859B1">
              <w:rPr>
                <w:rStyle w:val="default"/>
                <w:rFonts w:cs="FrankRuehl" w:hint="cs"/>
                <w:noProof w:val="0"/>
                <w:sz w:val="20"/>
                <w:szCs w:val="24"/>
                <w:rtl/>
              </w:rPr>
              <w:t>6</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r>
              <w:rPr>
                <w:rStyle w:val="default"/>
                <w:rFonts w:cs="FrankRuehl" w:hint="cs"/>
                <w:noProof w:val="0"/>
                <w:sz w:val="20"/>
                <w:szCs w:val="24"/>
                <w:rtl/>
              </w:rPr>
              <w:t xml:space="preserve"> 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Pr>
                <w:rStyle w:val="default"/>
                <w:rFonts w:cs="FrankRuehl" w:hint="cs"/>
                <w:noProof w:val="0"/>
                <w:sz w:val="20"/>
                <w:szCs w:val="24"/>
                <w:rtl/>
              </w:rPr>
              <w:t>0</w:t>
            </w:r>
            <w:r w:rsidR="001859B1">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0.1</w:t>
            </w:r>
            <w:r w:rsidR="001859B1">
              <w:rPr>
                <w:rStyle w:val="default"/>
                <w:rFonts w:cs="FrankRuehl" w:hint="cs"/>
                <w:noProof w:val="0"/>
                <w:sz w:val="20"/>
                <w:szCs w:val="24"/>
                <w:rtl/>
              </w:rPr>
              <w:t>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שיקום 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0.1</w:t>
            </w:r>
            <w:r w:rsidR="001859B1">
              <w:rPr>
                <w:rStyle w:val="default"/>
                <w:rFonts w:cs="FrankRuehl" w:hint="cs"/>
                <w:noProof w:val="0"/>
                <w:sz w:val="20"/>
                <w:szCs w:val="24"/>
                <w:rtl/>
              </w:rPr>
              <w:t>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0.2</w:t>
            </w:r>
            <w:r w:rsidR="001859B1">
              <w:rPr>
                <w:rStyle w:val="default"/>
                <w:rFonts w:cs="FrankRuehl" w:hint="cs"/>
                <w:noProof w:val="0"/>
                <w:sz w:val="20"/>
                <w:szCs w:val="24"/>
                <w:rtl/>
              </w:rPr>
              <w:t>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r w:rsidR="001859B1">
              <w:rPr>
                <w:rStyle w:val="default"/>
                <w:rFonts w:cs="FrankRuehl" w:hint="cs"/>
                <w:noProof w:val="0"/>
                <w:sz w:val="20"/>
                <w:szCs w:val="24"/>
                <w:rtl/>
              </w:rPr>
              <w:t>61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r w:rsidR="001859B1">
              <w:rPr>
                <w:rStyle w:val="default"/>
                <w:rFonts w:cs="FrankRuehl" w:hint="cs"/>
                <w:noProof w:val="0"/>
                <w:sz w:val="20"/>
                <w:szCs w:val="24"/>
                <w:rtl/>
              </w:rPr>
              <w:t>74</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1859B1">
              <w:rPr>
                <w:rStyle w:val="default"/>
                <w:rFonts w:cs="FrankRuehl" w:hint="cs"/>
                <w:noProof w:val="0"/>
                <w:sz w:val="20"/>
                <w:szCs w:val="24"/>
                <w:rtl/>
              </w:rPr>
              <w:t>5</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שפיר</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0.5</w:t>
            </w:r>
            <w:r w:rsidR="001859B1">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859B1">
              <w:rPr>
                <w:rStyle w:val="default"/>
                <w:rFonts w:cs="FrankRuehl" w:hint="cs"/>
                <w:noProof w:val="0"/>
                <w:sz w:val="20"/>
                <w:szCs w:val="24"/>
                <w:rtl/>
              </w:rPr>
              <w:t>80</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מאסף ומיתקנים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859B1">
              <w:rPr>
                <w:rStyle w:val="default"/>
                <w:rFonts w:cs="FrankRuehl" w:hint="cs"/>
                <w:noProof w:val="0"/>
                <w:sz w:val="20"/>
                <w:szCs w:val="24"/>
                <w:rtl/>
              </w:rPr>
              <w:t>73</w:t>
            </w:r>
          </w:p>
        </w:tc>
        <w:tc>
          <w:tcPr>
            <w:tcW w:w="993" w:type="dxa"/>
          </w:tcPr>
          <w:p w:rsidR="003E0D1D" w:rsidRPr="000E61F2" w:rsidRDefault="001859B1"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1.05</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Pr>
                <w:rStyle w:val="default"/>
                <w:rFonts w:cs="FrankRuehl" w:hint="cs"/>
                <w:noProof w:val="0"/>
                <w:sz w:val="20"/>
                <w:szCs w:val="24"/>
                <w:rtl/>
              </w:rPr>
              <w:t>4</w:t>
            </w:r>
            <w:r w:rsidR="001859B1">
              <w:rPr>
                <w:rStyle w:val="default"/>
                <w:rFonts w:cs="FrankRuehl" w:hint="cs"/>
                <w:noProof w:val="0"/>
                <w:sz w:val="20"/>
                <w:szCs w:val="24"/>
                <w:rtl/>
              </w:rPr>
              <w:t>7</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1859B1">
              <w:rPr>
                <w:rStyle w:val="default"/>
                <w:rFonts w:cs="FrankRuehl" w:hint="cs"/>
                <w:noProof w:val="0"/>
                <w:sz w:val="20"/>
                <w:szCs w:val="24"/>
                <w:rtl/>
              </w:rPr>
              <w:t>11</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859B1">
              <w:rPr>
                <w:rStyle w:val="default"/>
                <w:rFonts w:cs="FrankRuehl" w:hint="cs"/>
                <w:noProof w:val="0"/>
                <w:sz w:val="20"/>
                <w:szCs w:val="24"/>
                <w:rtl/>
              </w:rPr>
              <w:t>51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1859B1">
              <w:rPr>
                <w:rStyle w:val="default"/>
                <w:rFonts w:cs="FrankRuehl" w:hint="cs"/>
                <w:noProof w:val="0"/>
                <w:sz w:val="20"/>
                <w:szCs w:val="24"/>
                <w:rtl/>
              </w:rPr>
              <w:t>72</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322AE7">
              <w:rPr>
                <w:rStyle w:val="default"/>
                <w:rFonts w:cs="FrankRuehl" w:hint="cs"/>
                <w:noProof w:val="0"/>
                <w:sz w:val="20"/>
                <w:szCs w:val="24"/>
                <w:rtl/>
              </w:rPr>
              <w:t>6</w:t>
            </w:r>
            <w:r w:rsidRPr="000E61F2">
              <w:rPr>
                <w:rStyle w:val="default"/>
                <w:rFonts w:cs="FrankRuehl"/>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תמר</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 עין גדי, נאות הכיכר</w:t>
            </w:r>
            <w:r>
              <w:rPr>
                <w:rStyle w:val="default"/>
                <w:rFonts w:cs="FrankRuehl" w:hint="cs"/>
                <w:noProof w:val="0"/>
                <w:sz w:val="20"/>
                <w:szCs w:val="24"/>
                <w:rtl/>
              </w:rPr>
              <w:t>,</w:t>
            </w:r>
            <w:r w:rsidRPr="000E61F2">
              <w:rPr>
                <w:rStyle w:val="default"/>
                <w:rFonts w:cs="FrankRuehl"/>
                <w:noProof w:val="0"/>
                <w:sz w:val="20"/>
                <w:szCs w:val="24"/>
                <w:rtl/>
              </w:rPr>
              <w:t xml:space="preserve"> עין תמר</w:t>
            </w:r>
            <w:r>
              <w:rPr>
                <w:rStyle w:val="default"/>
                <w:rFonts w:cs="FrankRuehl" w:hint="cs"/>
                <w:noProof w:val="0"/>
                <w:sz w:val="20"/>
                <w:szCs w:val="24"/>
                <w:rtl/>
              </w:rPr>
              <w:t xml:space="preserve"> </w:t>
            </w:r>
            <w:r>
              <w:rPr>
                <w:rStyle w:val="default"/>
                <w:rFonts w:cs="FrankRuehl" w:hint="cs"/>
                <w:szCs w:val="24"/>
                <w:rtl/>
              </w:rPr>
              <w:t>והר עמשא</w:t>
            </w: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 וביב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r w:rsidR="00322AE7">
              <w:rPr>
                <w:rStyle w:val="default"/>
                <w:rFonts w:cs="FrankRuehl" w:hint="cs"/>
                <w:noProof w:val="0"/>
                <w:sz w:val="20"/>
                <w:szCs w:val="24"/>
                <w:rtl/>
              </w:rPr>
              <w:t>39</w:t>
            </w:r>
          </w:p>
        </w:tc>
        <w:tc>
          <w:tcPr>
            <w:tcW w:w="993" w:type="dxa"/>
          </w:tcPr>
          <w:p w:rsidR="003E0D1D" w:rsidRPr="000E61F2" w:rsidRDefault="00322AE7"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6.27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0.6</w:t>
            </w:r>
            <w:r w:rsidR="00322AE7">
              <w:rPr>
                <w:rStyle w:val="default"/>
                <w:rFonts w:cs="FrankRuehl" w:hint="cs"/>
                <w:noProof w:val="0"/>
                <w:sz w:val="20"/>
                <w:szCs w:val="24"/>
                <w:rtl/>
              </w:rPr>
              <w:t>5</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22AE7">
              <w:rPr>
                <w:rStyle w:val="default"/>
                <w:rFonts w:cs="FrankRuehl" w:hint="cs"/>
                <w:noProof w:val="0"/>
                <w:sz w:val="20"/>
                <w:szCs w:val="24"/>
                <w:rtl/>
              </w:rPr>
              <w:t>93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 נווה זוהר ועין בוקק</w:t>
            </w: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 וביב מאסף</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r w:rsidR="00322AE7">
              <w:rPr>
                <w:rStyle w:val="default"/>
                <w:rFonts w:cs="FrankRuehl" w:hint="cs"/>
                <w:noProof w:val="0"/>
                <w:sz w:val="20"/>
                <w:szCs w:val="24"/>
                <w:rtl/>
              </w:rPr>
              <w:t>22</w:t>
            </w:r>
          </w:p>
        </w:tc>
        <w:tc>
          <w:tcPr>
            <w:tcW w:w="993" w:type="dxa"/>
          </w:tcPr>
          <w:p w:rsidR="003E0D1D" w:rsidRPr="000E61F2" w:rsidRDefault="00322AE7"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6.27</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0.4</w:t>
            </w:r>
            <w:r w:rsidR="00322AE7">
              <w:rPr>
                <w:rStyle w:val="default"/>
                <w:rFonts w:cs="FrankRuehl" w:hint="cs"/>
                <w:noProof w:val="0"/>
                <w:sz w:val="20"/>
                <w:szCs w:val="24"/>
                <w:rtl/>
              </w:rPr>
              <w:t>8</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0.</w:t>
            </w:r>
            <w:r w:rsidR="00322AE7">
              <w:rPr>
                <w:rStyle w:val="default"/>
                <w:rFonts w:cs="FrankRuehl" w:hint="cs"/>
                <w:noProof w:val="0"/>
                <w:sz w:val="20"/>
                <w:szCs w:val="24"/>
                <w:rtl/>
              </w:rPr>
              <w:t>93</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sidRPr="000E61F2">
              <w:rPr>
                <w:rStyle w:val="default"/>
                <w:rFonts w:cs="FrankRuehl"/>
                <w:noProof w:val="0"/>
                <w:sz w:val="20"/>
                <w:szCs w:val="24"/>
                <w:rtl/>
              </w:rPr>
              <w:t>חזר הון מכון לטיפול בשפכים</w:t>
            </w:r>
          </w:p>
        </w:tc>
        <w:tc>
          <w:tcPr>
            <w:tcW w:w="992" w:type="dxa"/>
          </w:tcPr>
          <w:p w:rsidR="003E0D1D" w:rsidRPr="000E61F2" w:rsidRDefault="00322AE7"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1.01</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r w:rsidR="00322AE7">
              <w:rPr>
                <w:rStyle w:val="default"/>
                <w:rFonts w:cs="FrankRuehl" w:hint="cs"/>
                <w:noProof w:val="0"/>
                <w:sz w:val="20"/>
                <w:szCs w:val="24"/>
                <w:rtl/>
              </w:rPr>
              <w:t>97</w:t>
            </w:r>
          </w:p>
        </w:tc>
      </w:tr>
      <w:tr w:rsidR="00AC3C7F" w:rsidRPr="003505E8" w:rsidTr="000E61F2">
        <w:tc>
          <w:tcPr>
            <w:tcW w:w="567"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(4</w:t>
            </w:r>
            <w:r w:rsidR="00322AE7">
              <w:rPr>
                <w:rStyle w:val="default"/>
                <w:rFonts w:cs="FrankRuehl" w:hint="cs"/>
                <w:noProof w:val="0"/>
                <w:sz w:val="20"/>
                <w:szCs w:val="24"/>
                <w:rtl/>
              </w:rPr>
              <w:t>7</w:t>
            </w:r>
            <w:r>
              <w:rPr>
                <w:rStyle w:val="default"/>
                <w:rFonts w:cs="FrankRuehl" w:hint="cs"/>
                <w:noProof w:val="0"/>
                <w:sz w:val="20"/>
                <w:szCs w:val="24"/>
                <w:rtl/>
              </w:rPr>
              <w:t>)</w:t>
            </w:r>
          </w:p>
        </w:tc>
        <w:tc>
          <w:tcPr>
            <w:tcW w:w="1559"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מגדל תפן</w:t>
            </w:r>
          </w:p>
        </w:tc>
        <w:tc>
          <w:tcPr>
            <w:tcW w:w="1855" w:type="dxa"/>
            <w:vMerge w:val="restart"/>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אחזקה והפעלה</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322AE7">
              <w:rPr>
                <w:rStyle w:val="default"/>
                <w:rFonts w:cs="FrankRuehl" w:hint="cs"/>
                <w:noProof w:val="0"/>
                <w:sz w:val="20"/>
                <w:szCs w:val="24"/>
                <w:rtl/>
              </w:rPr>
              <w:t>1</w:t>
            </w:r>
            <w:r>
              <w:rPr>
                <w:rStyle w:val="default"/>
                <w:rFonts w:cs="FrankRuehl" w:hint="cs"/>
                <w:noProof w:val="0"/>
                <w:sz w:val="20"/>
                <w:szCs w:val="24"/>
                <w:rtl/>
              </w:rPr>
              <w:t>6</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4.</w:t>
            </w:r>
            <w:r w:rsidR="00322AE7">
              <w:rPr>
                <w:rStyle w:val="default"/>
                <w:rFonts w:cs="FrankRuehl" w:hint="cs"/>
                <w:noProof w:val="0"/>
                <w:sz w:val="20"/>
                <w:szCs w:val="24"/>
                <w:rtl/>
              </w:rPr>
              <w:t>24</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שיקום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w:t>
            </w:r>
            <w:r w:rsidR="00322AE7">
              <w:rPr>
                <w:rStyle w:val="default"/>
                <w:rFonts w:cs="FrankRuehl" w:hint="cs"/>
                <w:noProof w:val="0"/>
                <w:sz w:val="20"/>
                <w:szCs w:val="24"/>
                <w:rtl/>
              </w:rPr>
              <w:t>50</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0.9</w:t>
            </w:r>
            <w:r w:rsidR="00322AE7">
              <w:rPr>
                <w:rStyle w:val="default"/>
                <w:rFonts w:cs="FrankRuehl" w:hint="cs"/>
                <w:noProof w:val="0"/>
                <w:sz w:val="20"/>
                <w:szCs w:val="24"/>
                <w:rtl/>
              </w:rPr>
              <w:t>9</w:t>
            </w:r>
          </w:p>
        </w:tc>
      </w:tr>
      <w:tr w:rsidR="00AC3C7F" w:rsidRPr="003505E8" w:rsidTr="000E61F2">
        <w:tc>
          <w:tcPr>
            <w:tcW w:w="567"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55" w:type="dxa"/>
            <w:vMerge/>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972" w:type="dxa"/>
          </w:tcPr>
          <w:p w:rsidR="003E0D1D"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הון ומכון לטיפול בשפכים</w:t>
            </w:r>
          </w:p>
        </w:tc>
        <w:tc>
          <w:tcPr>
            <w:tcW w:w="992"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w:t>
            </w:r>
            <w:r w:rsidR="00322AE7">
              <w:rPr>
                <w:rStyle w:val="default"/>
                <w:rFonts w:cs="FrankRuehl" w:hint="cs"/>
                <w:noProof w:val="0"/>
                <w:sz w:val="20"/>
                <w:szCs w:val="24"/>
                <w:rtl/>
              </w:rPr>
              <w:t>24</w:t>
            </w:r>
          </w:p>
        </w:tc>
        <w:tc>
          <w:tcPr>
            <w:tcW w:w="993" w:type="dxa"/>
          </w:tcPr>
          <w:p w:rsidR="003E0D1D" w:rsidRPr="000E61F2" w:rsidRDefault="003E0D1D" w:rsidP="003E0D1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r w:rsidR="00322AE7">
              <w:rPr>
                <w:rStyle w:val="default"/>
                <w:rFonts w:cs="FrankRuehl" w:hint="cs"/>
                <w:noProof w:val="0"/>
                <w:sz w:val="20"/>
                <w:szCs w:val="24"/>
                <w:rtl/>
              </w:rPr>
              <w:t>43</w:t>
            </w:r>
          </w:p>
        </w:tc>
      </w:tr>
    </w:tbl>
    <w:p w:rsidR="00E3447C" w:rsidRDefault="00E3447C" w:rsidP="00F920EC">
      <w:pPr>
        <w:pStyle w:val="P00"/>
        <w:spacing w:before="72"/>
        <w:ind w:left="0" w:right="1134"/>
        <w:rPr>
          <w:rStyle w:val="default"/>
          <w:rFonts w:cs="FrankRuehl"/>
          <w:noProof w:val="0"/>
          <w:rtl/>
        </w:rPr>
      </w:pPr>
    </w:p>
    <w:p w:rsidR="00E3447C" w:rsidRPr="0015462C" w:rsidRDefault="001B3BFA" w:rsidP="001B3BFA">
      <w:pPr>
        <w:pStyle w:val="medium2-header"/>
        <w:keepLines w:val="0"/>
        <w:spacing w:before="72"/>
        <w:ind w:left="0" w:right="1134"/>
        <w:rPr>
          <w:rFonts w:cs="FrankRuehl"/>
          <w:noProof/>
          <w:rtl/>
        </w:rPr>
      </w:pPr>
      <w:bookmarkStart w:id="149" w:name="med13"/>
      <w:bookmarkEnd w:id="149"/>
      <w:r w:rsidRPr="0015462C">
        <w:rPr>
          <w:rFonts w:cs="FrankRuehl" w:hint="cs"/>
          <w:noProof/>
          <w:rtl/>
        </w:rPr>
        <w:pict>
          <v:shape id="_x0000_s2151" type="#_x0000_t202" style="position:absolute;left:0;text-align:left;margin-left:467.1pt;margin-top:7.1pt;width:75.25pt;height:21.85pt;z-index:251700736" filled="f" stroked="f">
            <v:textbox style="mso-next-textbox:#_x0000_s2151" inset="1mm,0,1mm,0">
              <w:txbxContent>
                <w:p w:rsidR="001B3BFA" w:rsidRDefault="001B3BFA" w:rsidP="001B3BF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15462C">
        <w:rPr>
          <w:rFonts w:cs="FrankRuehl" w:hint="cs"/>
          <w:noProof/>
          <w:rtl/>
        </w:rPr>
        <w:t xml:space="preserve">תוספת </w:t>
      </w:r>
      <w:r w:rsidR="00E3447C">
        <w:rPr>
          <w:rFonts w:cs="FrankRuehl"/>
          <w:noProof/>
          <w:rtl/>
        </w:rPr>
        <w:t>שביעית</w:t>
      </w:r>
    </w:p>
    <w:p w:rsidR="00E3447C" w:rsidRPr="0054550D" w:rsidRDefault="00E3447C" w:rsidP="00F920EC">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סעיפים 11(2)(ג) ו-(ד)</w:t>
      </w:r>
      <w:r w:rsidR="001B3BFA">
        <w:rPr>
          <w:rStyle w:val="default"/>
          <w:rFonts w:cs="FrankRuehl" w:hint="cs"/>
          <w:noProof w:val="0"/>
          <w:sz w:val="24"/>
          <w:szCs w:val="24"/>
          <w:rtl/>
        </w:rPr>
        <w:t>, 11א(ד)(4) ו-(5)</w:t>
      </w:r>
      <w:r w:rsidRPr="0054550D">
        <w:rPr>
          <w:rStyle w:val="default"/>
          <w:rFonts w:cs="FrankRuehl"/>
          <w:noProof w:val="0"/>
          <w:sz w:val="24"/>
          <w:szCs w:val="24"/>
          <w:rtl/>
        </w:rPr>
        <w:t>)</w:t>
      </w:r>
    </w:p>
    <w:p w:rsidR="00E3447C" w:rsidRPr="00F920EC" w:rsidRDefault="00E3447C" w:rsidP="00431CAA">
      <w:pPr>
        <w:pStyle w:val="P00"/>
        <w:spacing w:before="72"/>
        <w:ind w:left="0" w:right="1134"/>
        <w:rPr>
          <w:rStyle w:val="default"/>
          <w:rFonts w:ascii="David" w:hAnsi="David" w:cs="David"/>
          <w:noProof w:val="0"/>
          <w:sz w:val="22"/>
          <w:szCs w:val="22"/>
          <w:rtl/>
        </w:rPr>
      </w:pPr>
      <w:r w:rsidRPr="00F920EC">
        <w:rPr>
          <w:rStyle w:val="default"/>
          <w:rFonts w:ascii="David" w:hAnsi="David" w:cs="David" w:hint="eastAsia"/>
          <w:noProof w:val="0"/>
          <w:sz w:val="22"/>
          <w:szCs w:val="22"/>
          <w:rtl/>
        </w:rPr>
        <w:t>טופס</w:t>
      </w:r>
      <w:r w:rsidRPr="00F920EC">
        <w:rPr>
          <w:rStyle w:val="default"/>
          <w:rFonts w:ascii="David" w:hAnsi="David" w:cs="David"/>
          <w:noProof w:val="0"/>
          <w:sz w:val="22"/>
          <w:szCs w:val="22"/>
          <w:rtl/>
        </w:rPr>
        <w:t xml:space="preserve"> 1</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טופס בקשה להפחתת כמות המים המחושבת לצורך חיוב בתשלומי ביוב בעקבות השקיית גינון</w:t>
      </w:r>
    </w:p>
    <w:p w:rsidR="00E3447C" w:rsidRDefault="00E3447C" w:rsidP="00F920E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מועצה אזורית: </w:t>
      </w:r>
      <w:bookmarkStart w:id="150" w:name="Text26"/>
      <w:r>
        <w:rPr>
          <w:rStyle w:val="default"/>
          <w:rFonts w:cs="FrankRuehl"/>
          <w:noProof w:val="0"/>
          <w:rtl/>
        </w:rPr>
        <w:fldChar w:fldCharType="begin">
          <w:ffData>
            <w:name w:val="Text26"/>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0"/>
      <w:r>
        <w:rPr>
          <w:rStyle w:val="default"/>
          <w:rFonts w:cs="FrankRuehl"/>
          <w:noProof w:val="0"/>
          <w:rtl/>
        </w:rPr>
        <w:tab/>
        <w:t xml:space="preserve">שם היישוב: </w:t>
      </w:r>
      <w:bookmarkStart w:id="151" w:name="Text27"/>
      <w:r>
        <w:rPr>
          <w:rStyle w:val="default"/>
          <w:rFonts w:cs="FrankRuehl"/>
          <w:noProof w:val="0"/>
          <w:rtl/>
        </w:rPr>
        <w:fldChar w:fldCharType="begin">
          <w:ffData>
            <w:name w:val="Text27"/>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1"/>
    </w:p>
    <w:p w:rsidR="00E3447C" w:rsidRDefault="00E3447C" w:rsidP="00F920E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שם הצרכן: </w:t>
      </w:r>
      <w:bookmarkStart w:id="152" w:name="Text28"/>
      <w:r>
        <w:rPr>
          <w:rStyle w:val="default"/>
          <w:rFonts w:cs="FrankRuehl"/>
          <w:noProof w:val="0"/>
          <w:rtl/>
        </w:rPr>
        <w:fldChar w:fldCharType="begin">
          <w:ffData>
            <w:name w:val="Text28"/>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2"/>
      <w:r>
        <w:rPr>
          <w:rStyle w:val="default"/>
          <w:rFonts w:cs="FrankRuehl"/>
          <w:noProof w:val="0"/>
          <w:rtl/>
        </w:rPr>
        <w:tab/>
        <w:t xml:space="preserve">כתובת הצרכן: </w:t>
      </w:r>
      <w:bookmarkStart w:id="153" w:name="Text29"/>
      <w:r>
        <w:rPr>
          <w:rStyle w:val="default"/>
          <w:rFonts w:cs="FrankRuehl"/>
          <w:noProof w:val="0"/>
          <w:rtl/>
        </w:rPr>
        <w:fldChar w:fldCharType="begin">
          <w:ffData>
            <w:name w:val="Text29"/>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3"/>
    </w:p>
    <w:p w:rsidR="00E3447C" w:rsidRDefault="00E3447C" w:rsidP="00F920E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שטח קרקע: </w:t>
      </w:r>
      <w:bookmarkStart w:id="154" w:name="Text30"/>
      <w:r>
        <w:rPr>
          <w:rStyle w:val="default"/>
          <w:rFonts w:cs="FrankRuehl"/>
          <w:noProof w:val="0"/>
          <w:rtl/>
        </w:rPr>
        <w:fldChar w:fldCharType="begin">
          <w:ffData>
            <w:name w:val="Text30"/>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4"/>
      <w:r>
        <w:rPr>
          <w:rStyle w:val="default"/>
          <w:rFonts w:cs="FrankRuehl"/>
          <w:noProof w:val="0"/>
          <w:rtl/>
        </w:rPr>
        <w:tab/>
        <w:t xml:space="preserve">שטח מבנה (קומת הקרקע): </w:t>
      </w:r>
      <w:bookmarkStart w:id="155" w:name="Text31"/>
      <w:r>
        <w:rPr>
          <w:rStyle w:val="default"/>
          <w:rFonts w:cs="FrankRuehl"/>
          <w:noProof w:val="0"/>
          <w:rtl/>
        </w:rPr>
        <w:fldChar w:fldCharType="begin">
          <w:ffData>
            <w:name w:val="Text3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5"/>
    </w:p>
    <w:p w:rsidR="00E3447C" w:rsidRDefault="00E3447C" w:rsidP="00431CAA">
      <w:pPr>
        <w:pStyle w:val="P00"/>
        <w:spacing w:before="72"/>
        <w:ind w:left="0" w:right="1134"/>
        <w:rPr>
          <w:rStyle w:val="default"/>
          <w:rFonts w:cs="FrankRuehl"/>
          <w:noProof w:val="0"/>
          <w:rtl/>
        </w:rPr>
      </w:pPr>
      <w:r>
        <w:rPr>
          <w:rStyle w:val="default"/>
          <w:rFonts w:cs="FrankRuehl"/>
          <w:noProof w:val="0"/>
          <w:rtl/>
        </w:rPr>
        <w:t>1.</w:t>
      </w:r>
      <w:r>
        <w:rPr>
          <w:rStyle w:val="default"/>
          <w:rFonts w:cs="FrankRuehl"/>
          <w:noProof w:val="0"/>
          <w:rtl/>
        </w:rPr>
        <w:tab/>
      </w:r>
      <w:r w:rsidRPr="00F920EC">
        <w:rPr>
          <w:rStyle w:val="default"/>
          <w:rFonts w:cs="FrankRuehl"/>
          <w:b/>
          <w:bCs/>
          <w:noProof w:val="0"/>
          <w:sz w:val="22"/>
          <w:szCs w:val="22"/>
          <w:rtl/>
        </w:rPr>
        <w:t>נתוני הגינון בנכס</w:t>
      </w:r>
      <w:r>
        <w:rPr>
          <w:rStyle w:val="default"/>
          <w:rFonts w:cs="FrankRuehl"/>
          <w:noProof w:val="0"/>
          <w:rtl/>
        </w:rPr>
        <w:t>:</w:t>
      </w:r>
    </w:p>
    <w:p w:rsidR="00E3447C" w:rsidRDefault="00E3447C" w:rsidP="00B76F1D">
      <w:pPr>
        <w:pStyle w:val="P00"/>
        <w:spacing w:before="72"/>
        <w:ind w:left="624" w:right="1134"/>
        <w:rPr>
          <w:rStyle w:val="default"/>
          <w:rFonts w:cs="FrankRuehl"/>
          <w:noProof w:val="0"/>
          <w:rtl/>
        </w:rPr>
      </w:pPr>
      <w:r>
        <w:rPr>
          <w:rStyle w:val="default"/>
          <w:rFonts w:cs="FrankRuehl"/>
          <w:noProof w:val="0"/>
          <w:rtl/>
        </w:rPr>
        <w:t xml:space="preserve">שטח מדשאה </w:t>
      </w:r>
      <w:bookmarkStart w:id="156" w:name="Text32"/>
      <w:r>
        <w:rPr>
          <w:rStyle w:val="default"/>
          <w:rFonts w:cs="FrankRuehl"/>
          <w:noProof w:val="0"/>
          <w:rtl/>
        </w:rPr>
        <w:fldChar w:fldCharType="begin">
          <w:ffData>
            <w:name w:val="Text3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6"/>
      <w:r>
        <w:rPr>
          <w:rStyle w:val="default"/>
          <w:rFonts w:cs="FrankRuehl"/>
          <w:noProof w:val="0"/>
          <w:rtl/>
        </w:rPr>
        <w:t xml:space="preserve"> מטר מרובע (להלן – מ"ר)</w:t>
      </w:r>
    </w:p>
    <w:p w:rsidR="00E3447C" w:rsidRDefault="00E3447C" w:rsidP="00B76F1D">
      <w:pPr>
        <w:pStyle w:val="P00"/>
        <w:spacing w:before="72"/>
        <w:ind w:left="624" w:right="1134"/>
        <w:rPr>
          <w:rStyle w:val="default"/>
          <w:rFonts w:cs="FrankRuehl"/>
          <w:noProof w:val="0"/>
          <w:rtl/>
        </w:rPr>
      </w:pPr>
      <w:r>
        <w:rPr>
          <w:rStyle w:val="default"/>
          <w:rFonts w:cs="FrankRuehl"/>
          <w:noProof w:val="0"/>
          <w:rtl/>
        </w:rPr>
        <w:t xml:space="preserve">שטח שיחים ועצים </w:t>
      </w:r>
      <w:bookmarkStart w:id="157" w:name="Text33"/>
      <w:r>
        <w:rPr>
          <w:rStyle w:val="default"/>
          <w:rFonts w:cs="FrankRuehl"/>
          <w:noProof w:val="0"/>
          <w:rtl/>
        </w:rPr>
        <w:fldChar w:fldCharType="begin">
          <w:ffData>
            <w:name w:val="Text33"/>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7"/>
      <w:r>
        <w:rPr>
          <w:rStyle w:val="default"/>
          <w:rFonts w:cs="FrankRuehl"/>
          <w:noProof w:val="0"/>
          <w:rtl/>
        </w:rPr>
        <w:t xml:space="preserve"> מ"ר</w:t>
      </w:r>
    </w:p>
    <w:p w:rsidR="00E3447C" w:rsidRDefault="00E3447C" w:rsidP="00B76F1D">
      <w:pPr>
        <w:pStyle w:val="P00"/>
        <w:spacing w:before="72"/>
        <w:ind w:left="624" w:right="1134"/>
        <w:rPr>
          <w:rStyle w:val="default"/>
          <w:rFonts w:cs="FrankRuehl"/>
          <w:noProof w:val="0"/>
          <w:rtl/>
        </w:rPr>
      </w:pPr>
      <w:r>
        <w:rPr>
          <w:rStyle w:val="default"/>
          <w:rFonts w:cs="FrankRuehl"/>
          <w:noProof w:val="0"/>
          <w:rtl/>
        </w:rPr>
        <w:t xml:space="preserve">שטח פרחים וורדים </w:t>
      </w:r>
      <w:bookmarkStart w:id="158" w:name="Text34"/>
      <w:r>
        <w:rPr>
          <w:rStyle w:val="default"/>
          <w:rFonts w:cs="FrankRuehl"/>
          <w:noProof w:val="0"/>
          <w:rtl/>
        </w:rPr>
        <w:fldChar w:fldCharType="begin">
          <w:ffData>
            <w:name w:val="Text34"/>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8"/>
      <w:r>
        <w:rPr>
          <w:rStyle w:val="default"/>
          <w:rFonts w:cs="FrankRuehl"/>
          <w:noProof w:val="0"/>
          <w:rtl/>
        </w:rPr>
        <w:t xml:space="preserve"> מ"ר</w:t>
      </w:r>
    </w:p>
    <w:p w:rsidR="00E3447C" w:rsidRDefault="00E3447C" w:rsidP="00B76F1D">
      <w:pPr>
        <w:pStyle w:val="P00"/>
        <w:spacing w:before="72"/>
        <w:ind w:left="624" w:right="1134"/>
        <w:rPr>
          <w:rStyle w:val="default"/>
          <w:rFonts w:cs="FrankRuehl"/>
          <w:noProof w:val="0"/>
          <w:rtl/>
        </w:rPr>
      </w:pPr>
      <w:r>
        <w:rPr>
          <w:rStyle w:val="default"/>
          <w:rFonts w:cs="FrankRuehl"/>
          <w:noProof w:val="0"/>
          <w:rtl/>
        </w:rPr>
        <w:t xml:space="preserve">סך הכול כמות שנתית מחושבת להשקיית גינון (סכום הכמויות) = </w:t>
      </w:r>
      <w:bookmarkStart w:id="159" w:name="Text35"/>
      <w:r>
        <w:rPr>
          <w:rStyle w:val="default"/>
          <w:rFonts w:cs="FrankRuehl"/>
          <w:noProof w:val="0"/>
          <w:rtl/>
        </w:rPr>
        <w:fldChar w:fldCharType="begin">
          <w:ffData>
            <w:name w:val="Text35"/>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59"/>
      <w:r>
        <w:rPr>
          <w:rStyle w:val="default"/>
          <w:rFonts w:cs="FrankRuehl"/>
          <w:noProof w:val="0"/>
          <w:rtl/>
        </w:rPr>
        <w:t xml:space="preserve"> מ"ק או שנה (נציג המועצה ימלא נתון זה)</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2.</w:t>
      </w:r>
      <w:r>
        <w:rPr>
          <w:rStyle w:val="default"/>
          <w:rFonts w:cs="FrankRuehl"/>
          <w:noProof w:val="0"/>
          <w:rtl/>
        </w:rPr>
        <w:tab/>
      </w:r>
      <w:r w:rsidRPr="00B76F1D">
        <w:rPr>
          <w:rStyle w:val="default"/>
          <w:rFonts w:cs="FrankRuehl"/>
          <w:b/>
          <w:bCs/>
          <w:noProof w:val="0"/>
          <w:sz w:val="22"/>
          <w:szCs w:val="22"/>
          <w:rtl/>
        </w:rPr>
        <w:t>נתוני הצריכה בנכס</w:t>
      </w:r>
      <w:r>
        <w:rPr>
          <w:rStyle w:val="default"/>
          <w:rFonts w:cs="FrankRuehl"/>
          <w:noProof w:val="0"/>
          <w:rtl/>
        </w:rPr>
        <w:t>:</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על הצרכן לצרף לבקשתו את חשבונות המים לתקופה של 12 חודשים לפני מועד הגשת הבקשה.</w:t>
      </w:r>
    </w:p>
    <w:p w:rsidR="00E3447C" w:rsidRDefault="00E3447C" w:rsidP="00B76F1D">
      <w:pPr>
        <w:pStyle w:val="P00"/>
        <w:spacing w:before="72"/>
        <w:ind w:left="624" w:right="1134"/>
        <w:rPr>
          <w:rStyle w:val="default"/>
          <w:rFonts w:cs="FrankRuehl"/>
          <w:noProof w:val="0"/>
          <w:rtl/>
        </w:rPr>
      </w:pPr>
      <w:r>
        <w:rPr>
          <w:rStyle w:val="default"/>
          <w:rFonts w:cs="FrankRuehl"/>
          <w:noProof w:val="0"/>
          <w:rtl/>
        </w:rPr>
        <w:t xml:space="preserve">סך הכול כמות המים לבית שנמדדה במד-המים בכניסה לנכס: </w:t>
      </w:r>
      <w:bookmarkStart w:id="160" w:name="Text36"/>
      <w:r>
        <w:rPr>
          <w:rStyle w:val="default"/>
          <w:rFonts w:cs="FrankRuehl"/>
          <w:noProof w:val="0"/>
          <w:rtl/>
        </w:rPr>
        <w:fldChar w:fldCharType="begin">
          <w:ffData>
            <w:name w:val="Text36"/>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0"/>
      <w:r>
        <w:rPr>
          <w:rStyle w:val="default"/>
          <w:rFonts w:cs="FrankRuehl"/>
          <w:noProof w:val="0"/>
          <w:rtl/>
        </w:rPr>
        <w:t xml:space="preserve"> מ"ק או שנה (נציג המועצה ימלא נתון זה)</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3.</w:t>
      </w:r>
      <w:r>
        <w:rPr>
          <w:rStyle w:val="default"/>
          <w:rFonts w:cs="FrankRuehl"/>
          <w:noProof w:val="0"/>
          <w:rtl/>
        </w:rPr>
        <w:tab/>
      </w:r>
      <w:r w:rsidRPr="00B76F1D">
        <w:rPr>
          <w:rStyle w:val="default"/>
          <w:rFonts w:cs="FrankRuehl"/>
          <w:b/>
          <w:bCs/>
          <w:noProof w:val="0"/>
          <w:sz w:val="22"/>
          <w:szCs w:val="22"/>
          <w:rtl/>
        </w:rPr>
        <w:t>שיטת החיוב</w:t>
      </w:r>
      <w:r>
        <w:rPr>
          <w:rStyle w:val="default"/>
          <w:rFonts w:cs="FrankRuehl"/>
          <w:noProof w:val="0"/>
          <w:rtl/>
        </w:rPr>
        <w:t>:</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הכמות לחיוב תחושב לפי הנמוך מהשניים: הפחתה של 60% מכמות המים ב-12 החודשים האחרונים או לפי צורכי הגינה;</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ההפחתה בכמויות שמוזרמות לביוב תחושב לגבי כמות המים היומית המאושרת להפחתה במכפלת ימי החיוב בכל תקופת חיוב.</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4.</w:t>
      </w:r>
      <w:r>
        <w:rPr>
          <w:rStyle w:val="default"/>
          <w:rFonts w:cs="FrankRuehl"/>
          <w:noProof w:val="0"/>
          <w:rtl/>
        </w:rPr>
        <w:tab/>
      </w:r>
      <w:r w:rsidRPr="007435CA">
        <w:rPr>
          <w:rStyle w:val="default"/>
          <w:rFonts w:cs="FrankRuehl"/>
          <w:b/>
          <w:bCs/>
          <w:noProof w:val="0"/>
          <w:sz w:val="22"/>
          <w:szCs w:val="22"/>
          <w:rtl/>
        </w:rPr>
        <w:t>הצהרת הצרכן</w:t>
      </w:r>
      <w:r>
        <w:rPr>
          <w:rStyle w:val="default"/>
          <w:rFonts w:cs="FrankRuehl"/>
          <w:noProof w:val="0"/>
          <w:rtl/>
        </w:rPr>
        <w:t>:</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אני מצהיר כי אני משקה את שטחי הגינון בנכס שעליהם הצהרתי לפי הפירוט לעיל.</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אני מתחייב כי אם יהיה שינוי בשטחי השקיית הגינון העולה על 10% מהשטח שהוצהר בטופס 1 לטופס, אדווח על כך בהקדם למועצה האזורית, ולא יאוחר מ-30 ימים לאחר השינוי;</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אני מתחייב כי אאפשר לגורמים מטעם המועצה לבצע בדיקה בנכס כדי לבדוק את אמינות הנתונים; בדיקה זו תיעשה בתיאום מראש ובכפו, להימצאותי בנכס;</w:t>
      </w:r>
    </w:p>
    <w:p w:rsidR="00E3447C" w:rsidRDefault="00E3447C" w:rsidP="007435CA">
      <w:pPr>
        <w:pStyle w:val="P00"/>
        <w:spacing w:before="72"/>
        <w:ind w:left="624" w:right="1134"/>
        <w:rPr>
          <w:rStyle w:val="default"/>
          <w:rFonts w:cs="FrankRuehl"/>
          <w:noProof w:val="0"/>
          <w:rtl/>
        </w:rPr>
      </w:pPr>
      <w:r>
        <w:rPr>
          <w:rStyle w:val="default"/>
          <w:rFonts w:cs="FrankRuehl"/>
          <w:noProof w:val="0"/>
          <w:rtl/>
        </w:rPr>
        <w:t>ידוע לי כי אם יימצאו אי-התאמות בדיווח, רשאית המועצה האזורית לתקן את כמויות המים לחיוב בתשלומי ביוב ממועד אישור ההפחתה ולא יותר מ-12 חודשים אחורה.</w:t>
      </w:r>
    </w:p>
    <w:p w:rsidR="00E3447C" w:rsidRDefault="00E3447C" w:rsidP="00431CAA">
      <w:pPr>
        <w:pStyle w:val="P00"/>
        <w:spacing w:before="72"/>
        <w:ind w:left="0" w:right="1134"/>
        <w:rPr>
          <w:rStyle w:val="default"/>
          <w:rFonts w:cs="FrankRuehl"/>
          <w:noProof w:val="0"/>
          <w:rtl/>
        </w:rPr>
      </w:pPr>
      <w:r w:rsidRPr="007435CA">
        <w:rPr>
          <w:rStyle w:val="default"/>
          <w:rFonts w:cs="FrankRuehl"/>
          <w:b/>
          <w:bCs/>
          <w:noProof w:val="0"/>
          <w:sz w:val="22"/>
          <w:szCs w:val="22"/>
          <w:rtl/>
        </w:rPr>
        <w:t>על החתום</w:t>
      </w:r>
      <w:r>
        <w:rPr>
          <w:rStyle w:val="default"/>
          <w:rFonts w:cs="FrankRuehl"/>
          <w:noProof w:val="0"/>
          <w:rtl/>
        </w:rPr>
        <w:t>:</w:t>
      </w:r>
    </w:p>
    <w:p w:rsidR="00E3447C" w:rsidRDefault="00E3447C" w:rsidP="007435CA">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שם </w:t>
      </w:r>
      <w:bookmarkStart w:id="161" w:name="Text37"/>
      <w:r>
        <w:rPr>
          <w:rStyle w:val="default"/>
          <w:rFonts w:cs="FrankRuehl"/>
          <w:noProof w:val="0"/>
          <w:rtl/>
        </w:rPr>
        <w:fldChar w:fldCharType="begin">
          <w:ffData>
            <w:name w:val="Text37"/>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1"/>
      <w:r>
        <w:rPr>
          <w:rStyle w:val="default"/>
          <w:rFonts w:cs="FrankRuehl"/>
          <w:noProof w:val="0"/>
          <w:rtl/>
        </w:rPr>
        <w:t xml:space="preserve"> תאריך </w:t>
      </w:r>
      <w:bookmarkStart w:id="162" w:name="Text38"/>
      <w:r>
        <w:rPr>
          <w:rStyle w:val="default"/>
          <w:rFonts w:cs="FrankRuehl"/>
          <w:noProof w:val="0"/>
          <w:rtl/>
        </w:rPr>
        <w:fldChar w:fldCharType="begin">
          <w:ffData>
            <w:name w:val="Text38"/>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2"/>
      <w:r>
        <w:rPr>
          <w:rStyle w:val="default"/>
          <w:rFonts w:cs="FrankRuehl"/>
          <w:noProof w:val="0"/>
          <w:rtl/>
        </w:rPr>
        <w:tab/>
        <w:t>חתימה __________________</w:t>
      </w:r>
    </w:p>
    <w:p w:rsidR="00E3447C" w:rsidRPr="007435CA" w:rsidRDefault="00E3447C" w:rsidP="00431CAA">
      <w:pPr>
        <w:pStyle w:val="P00"/>
        <w:spacing w:before="72"/>
        <w:ind w:left="0" w:right="1134"/>
        <w:rPr>
          <w:rStyle w:val="default"/>
          <w:rFonts w:cs="FrankRuehl"/>
          <w:b/>
          <w:bCs/>
          <w:noProof w:val="0"/>
          <w:sz w:val="22"/>
          <w:szCs w:val="22"/>
          <w:rtl/>
        </w:rPr>
      </w:pPr>
      <w:r w:rsidRPr="007435CA">
        <w:rPr>
          <w:rStyle w:val="default"/>
          <w:rFonts w:cs="FrankRuehl"/>
          <w:b/>
          <w:bCs/>
          <w:noProof w:val="0"/>
          <w:sz w:val="22"/>
          <w:szCs w:val="22"/>
          <w:rtl/>
        </w:rPr>
        <w:t>החלטת המועצה האזורית</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לנכס אושרה/לא אושרה הפחתה של </w:t>
      </w:r>
      <w:bookmarkStart w:id="163" w:name="Text39"/>
      <w:r>
        <w:rPr>
          <w:rStyle w:val="default"/>
          <w:rFonts w:cs="FrankRuehl"/>
          <w:noProof w:val="0"/>
          <w:rtl/>
        </w:rPr>
        <w:fldChar w:fldCharType="begin">
          <w:ffData>
            <w:name w:val="Text39"/>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3"/>
      <w:r>
        <w:rPr>
          <w:rStyle w:val="default"/>
          <w:rFonts w:cs="FrankRuehl"/>
          <w:noProof w:val="0"/>
          <w:rtl/>
        </w:rPr>
        <w:t xml:space="preserve"> מטרים מעוקבים  מיום </w:t>
      </w:r>
      <w:bookmarkStart w:id="164" w:name="Text40"/>
      <w:r>
        <w:rPr>
          <w:rStyle w:val="default"/>
          <w:rFonts w:cs="FrankRuehl"/>
          <w:noProof w:val="0"/>
          <w:rtl/>
        </w:rPr>
        <w:fldChar w:fldCharType="begin">
          <w:ffData>
            <w:name w:val="Text40"/>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4"/>
      <w:r>
        <w:rPr>
          <w:rStyle w:val="default"/>
          <w:rFonts w:cs="FrankRuehl"/>
          <w:noProof w:val="0"/>
          <w:rtl/>
        </w:rPr>
        <w:t xml:space="preserve"> עד יום </w:t>
      </w:r>
      <w:bookmarkStart w:id="165" w:name="Text41"/>
      <w:r>
        <w:rPr>
          <w:rStyle w:val="default"/>
          <w:rFonts w:cs="FrankRuehl"/>
          <w:noProof w:val="0"/>
          <w:rtl/>
        </w:rPr>
        <w:fldChar w:fldCharType="begin">
          <w:ffData>
            <w:name w:val="Text4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5"/>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נימוקים: </w:t>
      </w:r>
      <w:bookmarkStart w:id="166" w:name="Text42"/>
      <w:r>
        <w:rPr>
          <w:rStyle w:val="default"/>
          <w:rFonts w:cs="FrankRuehl"/>
          <w:noProof w:val="0"/>
          <w:rtl/>
        </w:rPr>
        <w:fldChar w:fldCharType="begin">
          <w:ffData>
            <w:name w:val="Text4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6"/>
    </w:p>
    <w:p w:rsidR="00E3447C" w:rsidRDefault="00E3447C" w:rsidP="00431CAA">
      <w:pPr>
        <w:pStyle w:val="P00"/>
        <w:spacing w:before="72"/>
        <w:ind w:left="0" w:right="1134"/>
        <w:rPr>
          <w:rStyle w:val="default"/>
          <w:rFonts w:cs="FrankRuehl"/>
          <w:noProof w:val="0"/>
          <w:rtl/>
        </w:rPr>
      </w:pPr>
      <w:r w:rsidRPr="007435CA">
        <w:rPr>
          <w:rStyle w:val="default"/>
          <w:rFonts w:cs="FrankRuehl"/>
          <w:b/>
          <w:bCs/>
          <w:noProof w:val="0"/>
          <w:sz w:val="22"/>
          <w:szCs w:val="22"/>
          <w:rtl/>
        </w:rPr>
        <w:t>על החתום</w:t>
      </w:r>
      <w:r>
        <w:rPr>
          <w:rStyle w:val="default"/>
          <w:rFonts w:cs="FrankRuehl"/>
          <w:noProof w:val="0"/>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שם: </w:t>
      </w:r>
      <w:bookmarkStart w:id="167" w:name="Text43"/>
      <w:r>
        <w:rPr>
          <w:rStyle w:val="default"/>
          <w:rFonts w:cs="FrankRuehl"/>
          <w:noProof w:val="0"/>
          <w:rtl/>
        </w:rPr>
        <w:fldChar w:fldCharType="begin">
          <w:ffData>
            <w:name w:val="Text43"/>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7"/>
      <w:r>
        <w:rPr>
          <w:rStyle w:val="default"/>
          <w:rFonts w:cs="FrankRuehl"/>
          <w:noProof w:val="0"/>
          <w:rtl/>
        </w:rPr>
        <w:t xml:space="preserve"> תפקיד: </w:t>
      </w:r>
      <w:bookmarkStart w:id="168" w:name="Text44"/>
      <w:r>
        <w:rPr>
          <w:rStyle w:val="default"/>
          <w:rFonts w:cs="FrankRuehl"/>
          <w:noProof w:val="0"/>
          <w:rtl/>
        </w:rPr>
        <w:fldChar w:fldCharType="begin">
          <w:ffData>
            <w:name w:val="Text44"/>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8"/>
      <w:r>
        <w:rPr>
          <w:rStyle w:val="default"/>
          <w:rFonts w:cs="FrankRuehl"/>
          <w:noProof w:val="0"/>
          <w:rtl/>
        </w:rPr>
        <w:t xml:space="preserve"> חתימה+חותמת: _______________ תאריך: </w:t>
      </w:r>
      <w:bookmarkStart w:id="169" w:name="Text45"/>
      <w:r>
        <w:rPr>
          <w:rStyle w:val="default"/>
          <w:rFonts w:cs="FrankRuehl"/>
          <w:noProof w:val="0"/>
          <w:rtl/>
        </w:rPr>
        <w:fldChar w:fldCharType="begin">
          <w:ffData>
            <w:name w:val="Text45"/>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69"/>
    </w:p>
    <w:p w:rsidR="00E3447C" w:rsidRDefault="00E3447C" w:rsidP="007435CA">
      <w:pPr>
        <w:pStyle w:val="P00"/>
        <w:spacing w:before="72"/>
        <w:ind w:left="0" w:right="1134"/>
        <w:rPr>
          <w:rStyle w:val="default"/>
          <w:rFonts w:cs="FrankRuehl"/>
          <w:noProof w:val="0"/>
          <w:rtl/>
        </w:rPr>
      </w:pPr>
    </w:p>
    <w:p w:rsidR="00E3447C" w:rsidRPr="0015462C" w:rsidRDefault="00E3447C" w:rsidP="007435CA">
      <w:pPr>
        <w:pStyle w:val="medium2-header"/>
        <w:keepLines w:val="0"/>
        <w:spacing w:before="72"/>
        <w:ind w:left="0" w:right="1134"/>
        <w:rPr>
          <w:rFonts w:cs="FrankRuehl"/>
          <w:noProof/>
          <w:rtl/>
        </w:rPr>
      </w:pPr>
      <w:bookmarkStart w:id="170" w:name="med14"/>
      <w:bookmarkEnd w:id="170"/>
      <w:r w:rsidRPr="0015462C">
        <w:rPr>
          <w:rFonts w:cs="FrankRuehl"/>
          <w:noProof/>
          <w:rtl/>
        </w:rPr>
        <w:t xml:space="preserve">תוספת </w:t>
      </w:r>
      <w:r>
        <w:rPr>
          <w:rFonts w:cs="FrankRuehl"/>
          <w:noProof/>
          <w:rtl/>
        </w:rPr>
        <w:t>שמינית</w:t>
      </w:r>
    </w:p>
    <w:p w:rsidR="00E3447C" w:rsidRPr="0054550D" w:rsidRDefault="00E3447C" w:rsidP="007435CA">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סעיפים 11(4), 13(ב)</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1.</w:t>
      </w:r>
      <w:r>
        <w:rPr>
          <w:rStyle w:val="default"/>
          <w:rFonts w:cs="FrankRuehl"/>
          <w:noProof w:val="0"/>
          <w:rtl/>
        </w:rPr>
        <w:tab/>
        <w:t>על שפכים אסורים לפי פסקה (1) להלן, ברפתות המצויות בתחום המועצות האזוריות המנויות בתוספת הראשונה, יחולו הוראות אלה:</w:t>
      </w:r>
    </w:p>
    <w:p w:rsidR="00E3447C" w:rsidRDefault="00E3447C" w:rsidP="007C7610">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שפכים המכילים אחד או יותר מהמרכיבים המפורטים בטור א' בטבלה שבפסקה (2) הם שפכים אסורים, ובלבד שהריכוז של המרכיב הנמדד עולה על הריכוז המפורט לצדו בטור ב', מעבר לריכוזו הנמדד במים המסופקים לרפת בצירוף ערך אי-ודאות הבדיקה כפי שדיווח המעבדה;</w:t>
      </w:r>
    </w:p>
    <w:p w:rsidR="00E3447C" w:rsidRPr="007C7610" w:rsidRDefault="00E3447C" w:rsidP="007C7610">
      <w:pPr>
        <w:pStyle w:val="P00"/>
        <w:spacing w:before="72"/>
        <w:ind w:left="624" w:right="1134"/>
        <w:rPr>
          <w:rStyle w:val="default"/>
          <w:rFonts w:cs="FrankRuehl"/>
          <w:noProof w:val="0"/>
          <w:sz w:val="20"/>
          <w:rtl/>
        </w:rPr>
      </w:pPr>
      <w:r w:rsidRPr="007C7610">
        <w:rPr>
          <w:rStyle w:val="default"/>
          <w:rFonts w:cs="FrankRuehl"/>
          <w:noProof w:val="0"/>
          <w:sz w:val="20"/>
          <w:rtl/>
        </w:rPr>
        <w:t>(2)</w:t>
      </w:r>
      <w:r w:rsidRPr="007C7610">
        <w:rPr>
          <w:rStyle w:val="default"/>
          <w:rFonts w:cs="FrankRuehl"/>
          <w:noProof w:val="0"/>
          <w:sz w:val="20"/>
          <w:rtl/>
        </w:rPr>
        <w:tab/>
        <w:t>סכום לחיוב בעד שפכים כאמור בפסקה (1) יחושב לפי הנוסחה שלהלן:</w:t>
      </w:r>
    </w:p>
    <w:p w:rsidR="00E3447C" w:rsidRPr="007C7610" w:rsidRDefault="00E3447C" w:rsidP="007C7610">
      <w:pPr>
        <w:pStyle w:val="P00"/>
        <w:spacing w:before="72"/>
        <w:ind w:left="624" w:right="1134"/>
        <w:rPr>
          <w:rStyle w:val="default"/>
          <w:rFonts w:cs="FrankRuehl"/>
          <w:noProof w:val="0"/>
          <w:sz w:val="20"/>
          <w:rtl/>
        </w:rPr>
      </w:pPr>
      <w:r w:rsidRPr="000E61F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pt;height:25.8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964&quot;/&gt;&lt;wsp:rsid wsp:val=&quot;00033F3A&quot;/&gt;&lt;wsp:rsid wsp:val=&quot;000366D4&quot;/&gt;&lt;wsp:rsid wsp:val=&quot;000377F5&quot;/&gt;&lt;wsp:rsid wsp:val=&quot;00040603&quot;/&gt;&lt;wsp:rsid wsp:val=&quot;000421C0&quot;/&gt;&lt;wsp:rsid wsp:val=&quot;00046B7F&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1F2&quot;/&gt;&lt;wsp:rsid wsp:val=&quot;000E6A21&quot;/&gt;&lt;wsp:rsid wsp:val=&quot;000E6E54&quot;/&gt;&lt;wsp:rsid wsp:val=&quot;000E7C2E&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43BD&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16A0&quot;/&gt;&lt;wsp:rsid wsp:val=&quot;005453FC&quot;/&gt;&lt;wsp:rsid wsp:val=&quot;0054550D&quot;/&gt;&lt;wsp:rsid wsp:val=&quot;00545C0D&quot;/&gt;&lt;wsp:rsid wsp:val=&quot;00551130&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4EF0&quot;/&gt;&lt;wsp:rsid wsp:val=&quot;006A55E5&quot;/&gt;&lt;wsp:rsid wsp:val=&quot;006A5962&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2A6C&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60B4&quot;/&gt;&lt;wsp:rsid wsp:val=&quot;00B966B1&quot;/&gt;&lt;wsp:rsid wsp:val=&quot;00B96AB2&quot;/&gt;&lt;wsp:rsid wsp:val=&quot;00B97571&quot;/&gt;&lt;wsp:rsid wsp:val=&quot;00BA5D7D&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42BB&quot;/&gt;&lt;wsp:rsid wsp:val=&quot;00D4012B&quot;/&gt;&lt;wsp:rsid wsp:val=&quot;00D4088D&quot;/&gt;&lt;wsp:rsid wsp:val=&quot;00D40C25&quot;/&gt;&lt;wsp:rsid wsp:val=&quot;00D43D50&quot;/&gt;&lt;wsp:rsid wsp:val=&quot;00D50C5F&quot;/&gt;&lt;wsp:rsid wsp:val=&quot;00D5121D&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F20&quot;/&gt;&lt;wsp:rsid wsp:val=&quot;00E45E45&quot;/&gt;&lt;wsp:rsid wsp:val=&quot;00E5180C&quot;/&gt;&lt;wsp:rsid wsp:val=&quot;00E52552&quot;/&gt;&lt;wsp:rsid wsp:val=&quot;00E52872&quot;/&gt;&lt;wsp:rsid wsp:val=&quot;00E5473A&quot;/&gt;&lt;wsp:rsid wsp:val=&quot;00E55352&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5AA9&quot;/&gt;&lt;wsp:rsid wsp:val=&quot;00ED08E8&quot;/&gt;&lt;wsp:rsid wsp:val=&quot;00ED1044&quot;/&gt;&lt;wsp:rsid wsp:val=&quot;00ED2D71&quot;/&gt;&lt;wsp:rsid wsp:val=&quot;00ED3FA1&quot;/&gt;&lt;wsp:rsid wsp:val=&quot;00ED50FD&quot;/&gt;&lt;wsp:rsid wsp:val=&quot;00ED54D9&quot;/&gt;&lt;wsp:rsid wsp:val=&quot;00ED57D8&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C64&quot;/&gt;&lt;wsp:rsid wsp:val=&quot;00EF2407&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20EC&quot;/&gt;&lt;wsp:rsid wsp:val=&quot;00F952EE&quot;/&gt;&lt;wsp:rsid wsp:val=&quot;00F95659&quot;/&gt;&lt;wsp:rsid wsp:val=&quot;00F97644&quot;/&gt;&lt;wsp:rsid wsp:val=&quot;00F978B2&quot;/&gt;&lt;wsp:rsid wsp:val=&quot;00F97C86&quot;/&gt;&lt;wsp:rsid wsp:val=&quot;00FA1FFE&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7DEC&quot;/&gt;&lt;wsp:rsid wsp:val=&quot;00FE1699&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551130&quot;&gt;&lt;m:oMathPara&gt;&lt;m:oMath&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P&lt;/m:t&gt;&lt;/m:r&gt;&lt;/m:e&gt;&lt;m:sub&gt;&lt;m:r&gt;&lt;w:rPr&gt;&lt;w:rStyle w:val=&quot;default&quot;/&gt;&lt;w:rFonts w:ascii=&quot;Cambria Math&quot; w:h-ansi=&quot;Cambria Math&quot; w:cs=&quot;FrankRuehl&quot;/&gt;&lt;wx:font wx:val=&quot;Cambria Math&quot;/&gt;&lt;w:i/&gt;&lt;w:sz w:val=&quot;20&quot;/&gt;&lt;/w:rPr&gt;&lt;m:t&gt;s&lt;/m:t&gt;&lt;/m:r&gt;&lt;/m:sub&gt;&lt;/m:sSub&gt;&lt;m:r&gt;&lt;w:rPr&gt;&lt;w:rStyle w:val=&quot;default&quot;/&gt;&lt;w:rFonts w:ascii=&quot;Cambria Math&quot; w:h-ansi=&quot;Cambria Math&quot; w:cs=&quot;FrankRuehl&quot;/&gt;&lt;wx:font wx:val=&quot;Cambria Math&quot;/&gt;&lt;w:i/&gt;&lt;w:sz w:val=&quot;20&quot;/&gt;&lt;/w:rPr&gt;&lt;m:t&gt;=&lt;/m:t&gt;&lt;/m:r&gt;&lt;m:f&gt;&lt;m:fPr&gt;&lt;m:ctrlPr&gt;&lt;w:rPr&gt;&lt;w:rStyle w:val=&quot;default&quot;/&gt;&lt;w:rFonts w:ascii=&quot;Cambria Math&quot; w:h-ansi=&quot;Cambria Math&quot; w:cs=&quot;FrankRuehl&quot;/&gt;&lt;wx:font wx:val=&quot;Cambria Math&quot;/&gt;&lt;w:i/&gt;&lt;w:sz w:val=&quot;20&quot;/&gt;&lt;/w:rPr&gt;&lt;/m:ctrlPr&gt;&lt;/m:fPr&gt;&lt;m:num&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C&lt;/m:t&gt;&lt;/m:r&gt;&lt;/m:e&gt;&lt;m:sub&gt;&lt;m:r&gt;&lt;w:rPr&gt;&lt;w:rStyle w:val=&quot;default&quot;/&gt;&lt;w:rFonts w:ascii=&quot;Cambria Math&quot; w:h-ansi=&quot;Cambria Math&quot; w:cs=&quot;FrankRuehl&quot;/&gt;&lt;wx:font wx:val=&quot;Cambria Math&quot;/&gt;&lt;w:i/&gt;&lt;w:sz w:val=&quot;20&quot;/&gt;&lt;/w:rPr&gt;&lt;m:t&gt;x&lt;/m:t&gt;&lt;/m:r&gt;&lt;/m:sub&gt;&lt;/m:sSub&gt;&lt;m:r&gt;&lt;w:rPr&gt;&lt;w:rStyle w:val=&quot;default&quot;/&gt;&lt;w:rFonts w:ascii=&quot;Cambria Math&quot; w:h-ansi=&quot;Cambria Math&quot; w:cs=&quot;FrankRuehl&quot;/&gt;&lt;wx:font wx:val=&quot;Cambria Math&quot;/&gt;&lt;w:i/&gt;&lt;w:sz w:val=&quot;20&quot;/&gt;&lt;/w:rPr&gt;&lt;m:t&gt;-&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C&lt;/m:t&gt;&lt;/m:r&gt;&lt;/m:e&gt;&lt;m:sub&gt;&lt;m:r&gt;&lt;w:rPr&gt;&lt;w:rStyle w:val=&quot;default&quot;/&gt;&lt;w:rFonts w:ascii=&quot;Cambria Math&quot; w:h-ansi=&quot;Cambria Math&quot; w:cs=&quot;FrankRuehl&quot;/&gt;&lt;wx:font wx:val=&quot;Cambria Math&quot;/&gt;&lt;w:i/&gt;&lt;w:sz w:val=&quot;20&quot;/&gt;&lt;/w:rPr&gt;&lt;m:t&gt;p&lt;/m:t&gt;&lt;/m:r&gt;&lt;/m:sub&gt;&lt;/m:sSub&gt;&lt;/m:num&gt;&lt;m:den&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C&lt;/m:t&gt;&lt;/m:r&gt;&lt;/m:e&gt;&lt;m:sub&gt;&lt;m:r&gt;&lt;w:rPr&gt;&lt;w:rStyle w:val=&quot;default&quot;/&gt;&lt;w:rFonts w:ascii=&quot;Cambria Math&quot; w:h-ansi=&quot;Cambria Math&quot; w:cs=&quot;FrankRuehl&quot;/&gt;&lt;wx:font wx:val=&quot;Cambria Math&quot;/&gt;&lt;w:i/&gt;&lt;w:sz w:val=&quot;20&quot;/&gt;&lt;/w:rPr&gt;&lt;m:t&gt;p&lt;/m:t&gt;&lt;/m:r&gt;&lt;/m:sub&gt;&lt;/m:sSub&gt;&lt;m:r&gt;&lt;w:rPr&gt;&lt;w:rStyle w:val=&quot;default&quot;/&gt;&lt;w:rFonts w:ascii=&quot;Cambria Math&quot; w:h-ansi=&quot;Cambria Math&quot; w:cs=&quot;FrankRuehl&quot;/&gt;&lt;wx:font wx:val=&quot;Cambria Math&quot;/&gt;&lt;w:i/&gt;&lt;w:sz w:val=&quot;20&quot;/&gt;&lt;/w:rPr&gt;&lt;m:t&gt;-&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C&lt;/m:t&gt;&lt;/m:r&gt;&lt;/m:e&gt;&lt;m:sub&gt;&lt;m:r&gt;&lt;w:rPr&gt;&lt;w:rStyle w:val=&quot;default&quot;/&gt;&lt;w:rFonts w:ascii=&quot;Cambria Math&quot; w:h-ansi=&quot;Cambria Math&quot; w:cs=&quot;FrankRuehl&quot;/&gt;&lt;wx:font wx:val=&quot;Cambria Math&quot;/&gt;&lt;w:i/&gt;&lt;w:sz w:val=&quot;20&quot;/&gt;&lt;/w:rPr&gt;&lt;m:t&gt;w&lt;/m:t&gt;&lt;/m:r&gt;&lt;/m:sub&gt;&lt;/m:sSub&gt;&lt;/m:den&gt;&lt;/m:f&gt;&lt;m:r&gt;&lt;w:rPr&gt;&lt;w:rStyle w:val=&quot;default&quot;/&gt;&lt;w:rFonts w:ascii=&quot;Cambria Math&quot; w:h-ansi=&quot;Cambria Math&quot; w:cs=&quot;FrankRuehl&quot;/&gt;&lt;wx:font wx:val=&quot;Cambria Math&quot;/&gt;&lt;w:i/&gt;&lt;w:sz w:val=&quot;20&quot;/&gt;&lt;/w:rPr&gt;&lt;m:t&gt;Ã—&lt;/m:t&gt;&lt;/m:r&gt;&lt;m:sSub&gt;&lt;m:sSubPr&gt;&lt;m:ctrlPr&gt;&lt;w:rPr&gt;&lt;w:rStyle w:val=&quot;default&quot;/&gt;&lt;w:rFonts w:ascii=&quot;Cambria Math&quot; w:h-ansi=&quot;Cambria Math&quot; w:cs=&quot;FrankRuehl&quot;/&gt;&lt;wx:font wx:val=&quot;Cambria Math&quot;/&gt;&lt;w:i/&gt;&lt;w:sz w:val=&quot;20&quot;/&gt;&lt;/w:rPr&gt;&lt;/m:ctrlPr&gt;&lt;/m:sSubPr&gt;&lt;m:e&gt;&lt;m:r&gt;&lt;w:rPr&gt;&lt;w:rStyle w:val=&quot;default&quot;/&gt;&lt;w:rFonts w:ascii=&quot;Cambria Math&quot; w:h-ansi=&quot;Cambria Math&quot; w:cs=&quot;FrankRuehl&quot;/&gt;&lt;wx:font wx:val=&quot;Cambria Math&quot;/&gt;&lt;w:i/&gt;&lt;w:sz w:val=&quot;20&quot;/&gt;&lt;/w:rPr&gt;&lt;m:t&gt;W&lt;/m:t&gt;&lt;/m:r&gt;&lt;/m:e&gt;&lt;m:sub&gt;&lt;m:r&gt;&lt;w:rPr&gt;&lt;w:rStyle w:val=&quot;default&quot;/&gt;&lt;w:rFonts w:ascii=&quot;Cambria Math&quot; w:h-ansi=&quot;Cambria Math&quot; w:cs=&quot;FrankRuehl&quot;/&gt;&lt;wx:font wx:val=&quot;Cambria Math&quot;/&gt;&lt;w:i/&gt;&lt;w:sz w:val=&quot;20&quot;/&gt;&lt;/w:rPr&gt;&lt;m:t&gt;p&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66" o:title="" chromakey="white"/>
          </v:shape>
        </w:pict>
      </w:r>
    </w:p>
    <w:p w:rsidR="00E3447C" w:rsidRPr="007C7610" w:rsidRDefault="00E3447C" w:rsidP="007C7610">
      <w:pPr>
        <w:pStyle w:val="P00"/>
        <w:spacing w:before="72"/>
        <w:ind w:left="624" w:right="1134"/>
        <w:rPr>
          <w:rStyle w:val="default"/>
          <w:rFonts w:cs="FrankRuehl"/>
          <w:noProof w:val="0"/>
          <w:sz w:val="20"/>
          <w:rtl/>
        </w:rPr>
      </w:pPr>
      <w:r w:rsidRPr="007C7610">
        <w:rPr>
          <w:rStyle w:val="default"/>
          <w:rFonts w:cs="FrankRuehl"/>
          <w:noProof w:val="0"/>
          <w:sz w:val="20"/>
          <w:rtl/>
        </w:rPr>
        <w:t>בנוסחה זו –</w:t>
      </w:r>
    </w:p>
    <w:p w:rsidR="00E3447C" w:rsidRDefault="00E3447C" w:rsidP="007C7610">
      <w:pPr>
        <w:pStyle w:val="P00"/>
        <w:spacing w:before="72"/>
        <w:ind w:left="624" w:right="1134"/>
        <w:rPr>
          <w:rStyle w:val="default"/>
          <w:rFonts w:cs="FrankRuehl"/>
          <w:noProof w:val="0"/>
          <w:sz w:val="20"/>
          <w:rtl/>
        </w:rPr>
      </w:pPr>
      <w:r w:rsidRPr="007C7610">
        <w:rPr>
          <w:rStyle w:val="default"/>
          <w:rFonts w:cs="FrankRuehl"/>
          <w:sz w:val="20"/>
        </w:rPr>
        <w:t>P</w:t>
      </w:r>
      <w:r w:rsidRPr="007C7610">
        <w:rPr>
          <w:rStyle w:val="default"/>
          <w:rFonts w:cs="FrankRuehl"/>
          <w:sz w:val="20"/>
          <w:vertAlign w:val="subscript"/>
        </w:rPr>
        <w:t>s</w:t>
      </w:r>
      <w:r>
        <w:rPr>
          <w:rStyle w:val="default"/>
          <w:rFonts w:cs="FrankRuehl"/>
          <w:noProof w:val="0"/>
          <w:sz w:val="20"/>
          <w:rtl/>
        </w:rPr>
        <w:t xml:space="preserve"> – התעריף בשקלים חדשים למטר מעוקב שפכים</w:t>
      </w:r>
      <w:r>
        <w:rPr>
          <w:rStyle w:val="a7"/>
          <w:rFonts w:cs="FrankRuehl"/>
          <w:noProof w:val="0"/>
          <w:rtl/>
        </w:rPr>
        <w:footnoteReference w:id="2"/>
      </w:r>
      <w:r>
        <w:rPr>
          <w:rStyle w:val="default"/>
          <w:rFonts w:cs="FrankRuehl"/>
          <w:noProof w:val="0"/>
          <w:sz w:val="20"/>
          <w:rtl/>
        </w:rPr>
        <w:t>;</w:t>
      </w:r>
    </w:p>
    <w:p w:rsidR="00E3447C" w:rsidRDefault="00E3447C" w:rsidP="007C7610">
      <w:pPr>
        <w:pStyle w:val="P00"/>
        <w:spacing w:before="72"/>
        <w:ind w:left="624" w:right="1134"/>
        <w:rPr>
          <w:rStyle w:val="default"/>
          <w:rFonts w:cs="FrankRuehl"/>
          <w:noProof w:val="0"/>
          <w:sz w:val="20"/>
          <w:rtl/>
        </w:rPr>
      </w:pPr>
      <w:r>
        <w:rPr>
          <w:rStyle w:val="default"/>
          <w:rFonts w:cs="FrankRuehl"/>
          <w:sz w:val="20"/>
        </w:rPr>
        <w:t>C</w:t>
      </w:r>
      <w:r w:rsidRPr="007C7610">
        <w:rPr>
          <w:rStyle w:val="default"/>
          <w:rFonts w:cs="FrankRuehl"/>
          <w:sz w:val="20"/>
          <w:vertAlign w:val="subscript"/>
        </w:rPr>
        <w:t>x</w:t>
      </w:r>
      <w:r>
        <w:rPr>
          <w:rStyle w:val="default"/>
          <w:rFonts w:cs="FrankRuehl"/>
          <w:noProof w:val="0"/>
          <w:sz w:val="20"/>
          <w:rtl/>
        </w:rPr>
        <w:t xml:space="preserve"> – ריכוז המרכיב, במיליגרם לליטר, בשפכי הרפת;</w:t>
      </w:r>
    </w:p>
    <w:p w:rsidR="00E3447C" w:rsidRDefault="00E3447C" w:rsidP="007C7610">
      <w:pPr>
        <w:pStyle w:val="P00"/>
        <w:spacing w:before="72"/>
        <w:ind w:left="624" w:right="1134"/>
        <w:rPr>
          <w:rStyle w:val="default"/>
          <w:rFonts w:cs="FrankRuehl"/>
          <w:noProof w:val="0"/>
          <w:sz w:val="20"/>
          <w:rtl/>
        </w:rPr>
      </w:pPr>
      <w:r>
        <w:rPr>
          <w:rStyle w:val="default"/>
          <w:rFonts w:cs="FrankRuehl"/>
          <w:sz w:val="20"/>
        </w:rPr>
        <w:t>C</w:t>
      </w:r>
      <w:r w:rsidRPr="007C7610">
        <w:rPr>
          <w:rStyle w:val="default"/>
          <w:rFonts w:cs="FrankRuehl"/>
          <w:sz w:val="20"/>
          <w:vertAlign w:val="subscript"/>
        </w:rPr>
        <w:t>p</w:t>
      </w:r>
      <w:r>
        <w:rPr>
          <w:rStyle w:val="default"/>
          <w:rFonts w:cs="FrankRuehl"/>
          <w:noProof w:val="0"/>
          <w:sz w:val="20"/>
          <w:rtl/>
        </w:rPr>
        <w:t xml:space="preserve"> – ריכוז המותר של המרכיב בשפכי הרפת, במיליגרם לליטר נוסף על ריכוזו שנמדד במי הרקע;</w:t>
      </w:r>
    </w:p>
    <w:p w:rsidR="00E3447C" w:rsidRDefault="00E3447C" w:rsidP="007C7610">
      <w:pPr>
        <w:pStyle w:val="P00"/>
        <w:spacing w:before="72"/>
        <w:ind w:left="624" w:right="1134"/>
        <w:rPr>
          <w:rStyle w:val="default"/>
          <w:rFonts w:cs="FrankRuehl"/>
          <w:noProof w:val="0"/>
          <w:sz w:val="20"/>
          <w:rtl/>
        </w:rPr>
      </w:pPr>
      <w:r>
        <w:rPr>
          <w:rStyle w:val="default"/>
          <w:rFonts w:cs="FrankRuehl"/>
          <w:sz w:val="20"/>
        </w:rPr>
        <w:t>Cw</w:t>
      </w:r>
      <w:r>
        <w:rPr>
          <w:rStyle w:val="default"/>
          <w:rFonts w:cs="FrankRuehl"/>
          <w:noProof w:val="0"/>
          <w:sz w:val="20"/>
          <w:rtl/>
        </w:rPr>
        <w:t xml:space="preserve"> – הריכוז הממוצע של המרכיב במים מותפלים, במיליגרם לליטר;</w:t>
      </w:r>
    </w:p>
    <w:p w:rsidR="00E3447C" w:rsidRDefault="00E3447C" w:rsidP="007C7610">
      <w:pPr>
        <w:pStyle w:val="P00"/>
        <w:spacing w:before="72"/>
        <w:ind w:left="624" w:right="1134"/>
        <w:rPr>
          <w:rStyle w:val="default"/>
          <w:rFonts w:cs="FrankRuehl"/>
          <w:noProof w:val="0"/>
          <w:sz w:val="20"/>
          <w:rtl/>
        </w:rPr>
      </w:pPr>
      <w:r>
        <w:rPr>
          <w:rStyle w:val="default"/>
          <w:rFonts w:cs="FrankRuehl"/>
          <w:sz w:val="20"/>
        </w:rPr>
        <w:t>W</w:t>
      </w:r>
      <w:r w:rsidRPr="007C7610">
        <w:rPr>
          <w:rStyle w:val="default"/>
          <w:rFonts w:cs="FrankRuehl"/>
          <w:sz w:val="20"/>
          <w:vertAlign w:val="subscript"/>
        </w:rPr>
        <w:t>p</w:t>
      </w:r>
      <w:r>
        <w:rPr>
          <w:rStyle w:val="default"/>
          <w:rFonts w:cs="FrankRuehl"/>
          <w:noProof w:val="0"/>
          <w:sz w:val="20"/>
          <w:rtl/>
        </w:rPr>
        <w:t xml:space="preserve"> – התעריף הקבוע בסעיף 7(ב)3.1.1.2א בכללי המים (תעריפים למים המסופקים מאת מקורות), התשמ"ז-1987;</w:t>
      </w:r>
    </w:p>
    <w:p w:rsidR="00E3447C" w:rsidRDefault="00E3447C" w:rsidP="007C7610">
      <w:pPr>
        <w:pStyle w:val="P00"/>
        <w:tabs>
          <w:tab w:val="clear" w:pos="624"/>
          <w:tab w:val="clear" w:pos="1021"/>
          <w:tab w:val="clear" w:pos="1474"/>
          <w:tab w:val="clear" w:pos="1928"/>
          <w:tab w:val="clear" w:pos="2381"/>
          <w:tab w:val="clear" w:pos="2835"/>
          <w:tab w:val="clear" w:pos="6259"/>
          <w:tab w:val="center" w:pos="1701"/>
          <w:tab w:val="center" w:pos="3402"/>
          <w:tab w:val="center" w:pos="5103"/>
        </w:tabs>
        <w:spacing w:before="72"/>
        <w:ind w:left="624" w:right="1134"/>
        <w:rPr>
          <w:rStyle w:val="default"/>
          <w:rFonts w:cs="FrankRuehl"/>
          <w:noProof w:val="0"/>
          <w:sz w:val="18"/>
          <w:szCs w:val="22"/>
          <w:rtl/>
        </w:rPr>
      </w:pPr>
      <w:r>
        <w:rPr>
          <w:rStyle w:val="default"/>
          <w:rFonts w:cs="FrankRuehl"/>
          <w:noProof w:val="0"/>
          <w:sz w:val="18"/>
          <w:szCs w:val="22"/>
          <w:rtl/>
        </w:rPr>
        <w:tab/>
        <w:t>טור א'</w:t>
      </w:r>
      <w:r>
        <w:rPr>
          <w:rStyle w:val="default"/>
          <w:rFonts w:cs="FrankRuehl"/>
          <w:noProof w:val="0"/>
          <w:sz w:val="18"/>
          <w:szCs w:val="22"/>
          <w:rtl/>
        </w:rPr>
        <w:tab/>
        <w:t>טור ב'</w:t>
      </w:r>
      <w:r>
        <w:rPr>
          <w:rStyle w:val="default"/>
          <w:rFonts w:cs="FrankRuehl"/>
          <w:noProof w:val="0"/>
          <w:sz w:val="18"/>
          <w:szCs w:val="22"/>
          <w:rtl/>
        </w:rPr>
        <w:tab/>
        <w:t>טור ג'</w:t>
      </w:r>
    </w:p>
    <w:p w:rsidR="00E3447C" w:rsidRPr="007C7610" w:rsidRDefault="00E3447C" w:rsidP="007C761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s>
        <w:spacing w:before="72"/>
        <w:ind w:left="624" w:right="1134"/>
        <w:rPr>
          <w:rStyle w:val="default"/>
          <w:rFonts w:cs="FrankRuehl"/>
          <w:noProof w:val="0"/>
          <w:sz w:val="18"/>
          <w:szCs w:val="22"/>
          <w:rtl/>
        </w:rPr>
      </w:pPr>
      <w:r>
        <w:rPr>
          <w:rStyle w:val="default"/>
          <w:rFonts w:cs="FrankRuehl"/>
          <w:noProof w:val="0"/>
          <w:sz w:val="18"/>
          <w:szCs w:val="22"/>
          <w:rtl/>
        </w:rPr>
        <w:tab/>
        <w:t>מרכיב</w:t>
      </w:r>
      <w:r>
        <w:rPr>
          <w:rStyle w:val="default"/>
          <w:rFonts w:cs="FrankRuehl"/>
          <w:noProof w:val="0"/>
          <w:sz w:val="18"/>
          <w:szCs w:val="22"/>
          <w:rtl/>
        </w:rPr>
        <w:tab/>
      </w:r>
      <w:r>
        <w:rPr>
          <w:rStyle w:val="default"/>
          <w:rFonts w:cs="FrankRuehl"/>
          <w:sz w:val="18"/>
          <w:szCs w:val="22"/>
        </w:rPr>
        <w:t>C</w:t>
      </w:r>
      <w:r w:rsidRPr="007C7610">
        <w:rPr>
          <w:rStyle w:val="default"/>
          <w:rFonts w:cs="FrankRuehl"/>
          <w:sz w:val="18"/>
          <w:szCs w:val="22"/>
          <w:vertAlign w:val="subscript"/>
        </w:rPr>
        <w:t>p</w:t>
      </w:r>
      <w:r>
        <w:rPr>
          <w:rStyle w:val="default"/>
          <w:rFonts w:cs="FrankRuehl"/>
          <w:noProof w:val="0"/>
          <w:sz w:val="18"/>
          <w:szCs w:val="22"/>
          <w:rtl/>
        </w:rPr>
        <w:tab/>
      </w:r>
      <w:r>
        <w:rPr>
          <w:rStyle w:val="default"/>
          <w:rFonts w:cs="FrankRuehl"/>
          <w:sz w:val="18"/>
          <w:szCs w:val="22"/>
        </w:rPr>
        <w:t>C</w:t>
      </w:r>
      <w:r w:rsidRPr="007C7610">
        <w:rPr>
          <w:rStyle w:val="default"/>
          <w:rFonts w:cs="FrankRuehl"/>
          <w:sz w:val="18"/>
          <w:szCs w:val="22"/>
          <w:vertAlign w:val="subscript"/>
        </w:rPr>
        <w:t>w</w:t>
      </w:r>
    </w:p>
    <w:p w:rsidR="00E3447C" w:rsidRDefault="00E3447C" w:rsidP="007C7610">
      <w:pPr>
        <w:pStyle w:val="P00"/>
        <w:tabs>
          <w:tab w:val="clear" w:pos="624"/>
          <w:tab w:val="clear" w:pos="1021"/>
          <w:tab w:val="clear" w:pos="1474"/>
          <w:tab w:val="clear" w:pos="1928"/>
          <w:tab w:val="clear" w:pos="2381"/>
          <w:tab w:val="clear" w:pos="2835"/>
          <w:tab w:val="clear" w:pos="6259"/>
          <w:tab w:val="left" w:pos="1134"/>
          <w:tab w:val="center" w:pos="3402"/>
          <w:tab w:val="center" w:pos="5103"/>
        </w:tabs>
        <w:spacing w:before="72"/>
        <w:ind w:left="624" w:right="1134"/>
        <w:rPr>
          <w:rStyle w:val="default"/>
          <w:rFonts w:cs="FrankRuehl"/>
          <w:noProof w:val="0"/>
          <w:sz w:val="20"/>
          <w:rtl/>
        </w:rPr>
      </w:pPr>
      <w:r>
        <w:rPr>
          <w:rStyle w:val="default"/>
          <w:rFonts w:cs="FrankRuehl"/>
          <w:noProof w:val="0"/>
          <w:sz w:val="20"/>
          <w:rtl/>
        </w:rPr>
        <w:tab/>
        <w:t>1. כלוריד</w:t>
      </w:r>
      <w:r>
        <w:rPr>
          <w:rStyle w:val="default"/>
          <w:rFonts w:cs="FrankRuehl"/>
          <w:noProof w:val="0"/>
          <w:sz w:val="20"/>
          <w:rtl/>
        </w:rPr>
        <w:tab/>
        <w:t>800</w:t>
      </w:r>
      <w:r>
        <w:rPr>
          <w:rStyle w:val="default"/>
          <w:rFonts w:cs="FrankRuehl"/>
          <w:noProof w:val="0"/>
          <w:sz w:val="20"/>
          <w:rtl/>
        </w:rPr>
        <w:tab/>
        <w:t>20</w:t>
      </w:r>
    </w:p>
    <w:p w:rsidR="00E3447C" w:rsidRDefault="00E3447C" w:rsidP="007C7610">
      <w:pPr>
        <w:pStyle w:val="P00"/>
        <w:tabs>
          <w:tab w:val="clear" w:pos="624"/>
          <w:tab w:val="clear" w:pos="1021"/>
          <w:tab w:val="clear" w:pos="1474"/>
          <w:tab w:val="clear" w:pos="1928"/>
          <w:tab w:val="clear" w:pos="2381"/>
          <w:tab w:val="clear" w:pos="2835"/>
          <w:tab w:val="clear" w:pos="6259"/>
          <w:tab w:val="left" w:pos="1134"/>
          <w:tab w:val="center" w:pos="3402"/>
          <w:tab w:val="center" w:pos="5103"/>
        </w:tabs>
        <w:spacing w:before="72"/>
        <w:ind w:left="624" w:right="1134"/>
        <w:rPr>
          <w:rStyle w:val="default"/>
          <w:rFonts w:cs="FrankRuehl"/>
          <w:noProof w:val="0"/>
          <w:sz w:val="20"/>
          <w:rtl/>
        </w:rPr>
      </w:pPr>
      <w:r>
        <w:rPr>
          <w:rStyle w:val="default"/>
          <w:rFonts w:cs="FrankRuehl"/>
          <w:noProof w:val="0"/>
          <w:sz w:val="20"/>
          <w:rtl/>
        </w:rPr>
        <w:tab/>
        <w:t>2. נתרן</w:t>
      </w:r>
      <w:r>
        <w:rPr>
          <w:rStyle w:val="default"/>
          <w:rFonts w:cs="FrankRuehl"/>
          <w:noProof w:val="0"/>
          <w:sz w:val="20"/>
          <w:rtl/>
        </w:rPr>
        <w:tab/>
        <w:t>600</w:t>
      </w:r>
      <w:r>
        <w:rPr>
          <w:rStyle w:val="default"/>
          <w:rFonts w:cs="FrankRuehl"/>
          <w:noProof w:val="0"/>
          <w:sz w:val="20"/>
          <w:rtl/>
        </w:rPr>
        <w:tab/>
        <w:t>15</w:t>
      </w:r>
    </w:p>
    <w:p w:rsidR="00F8703B" w:rsidRPr="00F33759" w:rsidRDefault="00FB3974" w:rsidP="00F8703B">
      <w:pPr>
        <w:pStyle w:val="P00"/>
        <w:spacing w:before="72"/>
        <w:ind w:left="0" w:right="1134"/>
        <w:rPr>
          <w:rStyle w:val="default"/>
          <w:rFonts w:cs="FrankRuehl"/>
          <w:noProof w:val="0"/>
          <w:rtl/>
        </w:rPr>
      </w:pPr>
      <w:r w:rsidRPr="00F33759">
        <w:rPr>
          <w:rStyle w:val="default"/>
          <w:rFonts w:hint="cs"/>
          <w:noProof w:val="0"/>
          <w:rtl/>
        </w:rPr>
        <w:pict>
          <v:shape id="_x0000_s2093" type="#_x0000_t202" style="position:absolute;left:0;text-align:left;margin-left:465pt;margin-top:7.1pt;width:77.35pt;height:12.7pt;z-index:251651584" filled="f" stroked="f">
            <v:textbox inset="1mm,0,1mm,0">
              <w:txbxContent>
                <w:p w:rsidR="00FB3974" w:rsidRDefault="00FB3974" w:rsidP="00FB3974">
                  <w:pPr>
                    <w:spacing w:line="160" w:lineRule="exact"/>
                    <w:jc w:val="left"/>
                    <w:rPr>
                      <w:rFonts w:cs="Miriam" w:hint="cs"/>
                      <w:noProof/>
                      <w:sz w:val="18"/>
                      <w:szCs w:val="18"/>
                      <w:rtl/>
                    </w:rPr>
                  </w:pPr>
                  <w:r>
                    <w:rPr>
                      <w:rFonts w:cs="Miriam" w:hint="cs"/>
                      <w:sz w:val="18"/>
                      <w:szCs w:val="18"/>
                      <w:rtl/>
                    </w:rPr>
                    <w:t>כללים תשע"ט-2018</w:t>
                  </w:r>
                </w:p>
              </w:txbxContent>
            </v:textbox>
            <w10:anchorlock/>
          </v:shape>
        </w:pict>
      </w:r>
      <w:r>
        <w:rPr>
          <w:rStyle w:val="default"/>
          <w:rFonts w:cs="FrankRuehl" w:hint="cs"/>
          <w:noProof w:val="0"/>
          <w:rtl/>
        </w:rPr>
        <w:t>2.</w:t>
      </w:r>
      <w:r w:rsidRPr="00371EF8">
        <w:rPr>
          <w:rStyle w:val="default"/>
          <w:rFonts w:cs="FrankRuehl" w:hint="cs"/>
          <w:noProof w:val="0"/>
          <w:rtl/>
        </w:rPr>
        <w:tab/>
      </w:r>
      <w:r w:rsidR="00F33759" w:rsidRPr="00F33759">
        <w:rPr>
          <w:rStyle w:val="default"/>
          <w:rFonts w:cs="FrankRuehl"/>
          <w:noProof w:val="0"/>
          <w:rtl/>
        </w:rPr>
        <w:t xml:space="preserve">רפת המצויה בתחום המועצות האזוריות המנויות בתוספת הראשונה המזרימה שפכים חריגים, תחויב </w:t>
      </w:r>
      <w:r w:rsidR="00F33759" w:rsidRPr="00F33759">
        <w:rPr>
          <w:rStyle w:val="default"/>
          <w:rFonts w:cs="FrankRuehl" w:hint="cs"/>
          <w:noProof w:val="0"/>
          <w:rtl/>
        </w:rPr>
        <w:t xml:space="preserve">כקבוע בפרטים 2 ו-3 </w:t>
      </w:r>
      <w:r w:rsidR="00F33759" w:rsidRPr="00F33759">
        <w:rPr>
          <w:rStyle w:val="default"/>
          <w:rFonts w:cs="FrankRuehl"/>
          <w:noProof w:val="0"/>
          <w:rtl/>
        </w:rPr>
        <w:t xml:space="preserve">בתוספת השלישית לכללי התעריפים לתאגידים, </w:t>
      </w:r>
      <w:r w:rsidR="00F33759" w:rsidRPr="00F33759">
        <w:rPr>
          <w:rStyle w:val="default"/>
          <w:rFonts w:cs="FrankRuehl" w:hint="cs"/>
          <w:noProof w:val="0"/>
          <w:rtl/>
        </w:rPr>
        <w:t>לפי העניין, בלא הכפלה במקדמים שבפרט 2(א) בתוספת האמורה.</w:t>
      </w:r>
    </w:p>
    <w:p w:rsidR="00F8703B" w:rsidRPr="00AA037A" w:rsidRDefault="00F8703B" w:rsidP="00F8703B">
      <w:pPr>
        <w:pStyle w:val="P00"/>
        <w:spacing w:before="0"/>
        <w:ind w:left="0" w:right="1134"/>
        <w:rPr>
          <w:rStyle w:val="default"/>
          <w:rFonts w:cs="FrankRuehl"/>
          <w:noProof w:val="0"/>
          <w:vanish/>
          <w:color w:val="FF0000"/>
          <w:sz w:val="20"/>
          <w:szCs w:val="20"/>
          <w:shd w:val="clear" w:color="auto" w:fill="FFFF99"/>
          <w:rtl/>
        </w:rPr>
      </w:pPr>
      <w:bookmarkStart w:id="171" w:name="Rov133"/>
      <w:r w:rsidRPr="00AA037A">
        <w:rPr>
          <w:rStyle w:val="default"/>
          <w:rFonts w:cs="FrankRuehl" w:hint="cs"/>
          <w:noProof w:val="0"/>
          <w:vanish/>
          <w:color w:val="FF0000"/>
          <w:sz w:val="20"/>
          <w:szCs w:val="20"/>
          <w:shd w:val="clear" w:color="auto" w:fill="FFFF99"/>
          <w:rtl/>
        </w:rPr>
        <w:t>מיום 1.1.2020</w:t>
      </w:r>
    </w:p>
    <w:p w:rsidR="00F8703B" w:rsidRPr="00AA037A" w:rsidRDefault="00F8703B" w:rsidP="00F8703B">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w:t>
      </w:r>
    </w:p>
    <w:p w:rsidR="00F8703B" w:rsidRPr="00AA037A" w:rsidRDefault="00F8703B" w:rsidP="00F8703B">
      <w:pPr>
        <w:pStyle w:val="P00"/>
        <w:spacing w:before="0"/>
        <w:ind w:left="0" w:right="1134"/>
        <w:rPr>
          <w:rStyle w:val="default"/>
          <w:rFonts w:cs="FrankRuehl"/>
          <w:noProof w:val="0"/>
          <w:vanish/>
          <w:sz w:val="20"/>
          <w:szCs w:val="20"/>
          <w:shd w:val="clear" w:color="auto" w:fill="FFFF99"/>
          <w:rtl/>
        </w:rPr>
      </w:pPr>
      <w:hyperlink r:id="rId67"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1655, 1656</w:t>
      </w:r>
    </w:p>
    <w:p w:rsidR="00F8703B" w:rsidRPr="00AA037A" w:rsidRDefault="00F8703B" w:rsidP="00F8703B">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החלפת פרט 2</w:t>
      </w:r>
    </w:p>
    <w:p w:rsidR="00F33759" w:rsidRPr="00AA037A" w:rsidRDefault="00F33759" w:rsidP="00F8703B">
      <w:pPr>
        <w:pStyle w:val="P00"/>
        <w:ind w:left="0"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 הקודם:</w:t>
      </w:r>
    </w:p>
    <w:p w:rsidR="00F33759" w:rsidRPr="00AA037A" w:rsidRDefault="00F33759" w:rsidP="00F33759">
      <w:pPr>
        <w:pStyle w:val="P00"/>
        <w:spacing w:before="0"/>
        <w:ind w:left="0" w:right="1134"/>
        <w:rPr>
          <w:rStyle w:val="default"/>
          <w:rFonts w:cs="FrankRuehl"/>
          <w:strike/>
          <w:noProof w:val="0"/>
          <w:vanish/>
          <w:sz w:val="16"/>
          <w:szCs w:val="22"/>
          <w:shd w:val="clear" w:color="auto" w:fill="FFFF99"/>
          <w:rtl/>
        </w:rPr>
      </w:pPr>
      <w:r w:rsidRPr="00AA037A">
        <w:rPr>
          <w:rStyle w:val="default"/>
          <w:rFonts w:cs="FrankRuehl" w:hint="cs"/>
          <w:strike/>
          <w:noProof w:val="0"/>
          <w:vanish/>
          <w:sz w:val="16"/>
          <w:szCs w:val="22"/>
          <w:shd w:val="clear" w:color="auto" w:fill="FFFF99"/>
          <w:rtl/>
        </w:rPr>
        <w:t>2.</w:t>
      </w:r>
      <w:r w:rsidRPr="00AA037A">
        <w:rPr>
          <w:rStyle w:val="default"/>
          <w:rFonts w:cs="FrankRuehl" w:hint="cs"/>
          <w:strike/>
          <w:noProof w:val="0"/>
          <w:vanish/>
          <w:sz w:val="16"/>
          <w:szCs w:val="22"/>
          <w:shd w:val="clear" w:color="auto" w:fill="FFFF99"/>
          <w:rtl/>
        </w:rPr>
        <w:tab/>
      </w:r>
      <w:r w:rsidRPr="00AA037A">
        <w:rPr>
          <w:rStyle w:val="default"/>
          <w:rFonts w:cs="FrankRuehl"/>
          <w:strike/>
          <w:noProof w:val="0"/>
          <w:vanish/>
          <w:sz w:val="16"/>
          <w:szCs w:val="22"/>
          <w:shd w:val="clear" w:color="auto" w:fill="FFFF99"/>
          <w:rtl/>
        </w:rPr>
        <w:t>רפת המצויה בתחום המועצות האזוריות המנויות בתוספת הראשונה המזרימה שפכים חריגים, המכילים אחד או יותר מהמרכיבים המנויים בטור א', בריכוזים העולים על הריכוזים המפורטים בטור ב' מעבר לערך אי-ודאות הבדיקה כפי שדיווחה המעבדה, תחויב לפי פרט 2 בתוספת השלישית לכללי התעריפים לתאגידים, ובלבד שהריכוז הקובע לצורך חישוב החיוב לא יעלה על הריכוז המרבי המפורט בטור ג' לגבי השנה הנוגעת לעניין:</w:t>
      </w:r>
    </w:p>
    <w:p w:rsidR="00F33759" w:rsidRPr="00AA037A" w:rsidRDefault="00F33759" w:rsidP="00F33759">
      <w:pPr>
        <w:pStyle w:val="P00"/>
        <w:tabs>
          <w:tab w:val="clear" w:pos="624"/>
          <w:tab w:val="clear" w:pos="1021"/>
          <w:tab w:val="clear" w:pos="1474"/>
          <w:tab w:val="clear" w:pos="1928"/>
          <w:tab w:val="clear" w:pos="2381"/>
          <w:tab w:val="clear" w:pos="2835"/>
          <w:tab w:val="clear" w:pos="6259"/>
          <w:tab w:val="center" w:pos="1985"/>
          <w:tab w:val="center" w:pos="4536"/>
          <w:tab w:val="center" w:pos="6804"/>
        </w:tabs>
        <w:spacing w:before="0"/>
        <w:ind w:left="624" w:right="1134"/>
        <w:rPr>
          <w:rStyle w:val="default"/>
          <w:rFonts w:cs="FrankRuehl"/>
          <w:strike/>
          <w:noProof w:val="0"/>
          <w:vanish/>
          <w:sz w:val="16"/>
          <w:szCs w:val="20"/>
          <w:shd w:val="clear" w:color="auto" w:fill="FFFF99"/>
          <w:rtl/>
        </w:rPr>
      </w:pPr>
      <w:r w:rsidRPr="00AA037A">
        <w:rPr>
          <w:rStyle w:val="default"/>
          <w:rFonts w:cs="FrankRuehl"/>
          <w:noProof w:val="0"/>
          <w:vanish/>
          <w:sz w:val="16"/>
          <w:szCs w:val="20"/>
          <w:shd w:val="clear" w:color="auto" w:fill="FFFF99"/>
          <w:rtl/>
        </w:rPr>
        <w:tab/>
      </w:r>
      <w:r w:rsidRPr="00AA037A">
        <w:rPr>
          <w:rStyle w:val="default"/>
          <w:rFonts w:cs="FrankRuehl"/>
          <w:noProof w:val="0"/>
          <w:vanish/>
          <w:sz w:val="16"/>
          <w:szCs w:val="20"/>
          <w:shd w:val="clear" w:color="auto" w:fill="FFFF99"/>
          <w:rtl/>
        </w:rPr>
        <w:tab/>
      </w:r>
      <w:r w:rsidRPr="00AA037A">
        <w:rPr>
          <w:rStyle w:val="default"/>
          <w:rFonts w:cs="FrankRuehl"/>
          <w:noProof w:val="0"/>
          <w:vanish/>
          <w:sz w:val="16"/>
          <w:szCs w:val="20"/>
          <w:shd w:val="clear" w:color="auto" w:fill="FFFF99"/>
          <w:rtl/>
        </w:rPr>
        <w:tab/>
      </w:r>
      <w:r w:rsidRPr="00AA037A">
        <w:rPr>
          <w:rStyle w:val="default"/>
          <w:rFonts w:cs="FrankRuehl"/>
          <w:strike/>
          <w:noProof w:val="0"/>
          <w:vanish/>
          <w:sz w:val="16"/>
          <w:szCs w:val="20"/>
          <w:shd w:val="clear" w:color="auto" w:fill="FFFF99"/>
          <w:rtl/>
        </w:rPr>
        <w:t>טור ג'</w:t>
      </w:r>
    </w:p>
    <w:p w:rsidR="00F33759" w:rsidRPr="00AA037A" w:rsidRDefault="00F33759" w:rsidP="00F33759">
      <w:pPr>
        <w:pStyle w:val="P00"/>
        <w:tabs>
          <w:tab w:val="clear" w:pos="624"/>
          <w:tab w:val="clear" w:pos="1021"/>
          <w:tab w:val="clear" w:pos="1474"/>
          <w:tab w:val="clear" w:pos="1928"/>
          <w:tab w:val="clear" w:pos="2381"/>
          <w:tab w:val="clear" w:pos="2835"/>
          <w:tab w:val="clear" w:pos="6259"/>
          <w:tab w:val="center" w:pos="1985"/>
          <w:tab w:val="center" w:pos="4536"/>
          <w:tab w:val="center" w:pos="6804"/>
        </w:tabs>
        <w:spacing w:before="0"/>
        <w:ind w:left="624" w:right="1134"/>
        <w:rPr>
          <w:rStyle w:val="default"/>
          <w:rFonts w:cs="FrankRuehl"/>
          <w:strike/>
          <w:noProof w:val="0"/>
          <w:vanish/>
          <w:sz w:val="16"/>
          <w:szCs w:val="20"/>
          <w:shd w:val="clear" w:color="auto" w:fill="FFFF99"/>
          <w:rtl/>
        </w:rPr>
      </w:pPr>
      <w:r w:rsidRPr="00AA037A">
        <w:rPr>
          <w:rStyle w:val="default"/>
          <w:rFonts w:cs="FrankRuehl"/>
          <w:noProof w:val="0"/>
          <w:vanish/>
          <w:sz w:val="16"/>
          <w:szCs w:val="20"/>
          <w:shd w:val="clear" w:color="auto" w:fill="FFFF99"/>
          <w:rtl/>
        </w:rPr>
        <w:tab/>
      </w:r>
      <w:r w:rsidRPr="00AA037A">
        <w:rPr>
          <w:rStyle w:val="default"/>
          <w:rFonts w:cs="FrankRuehl"/>
          <w:noProof w:val="0"/>
          <w:vanish/>
          <w:sz w:val="16"/>
          <w:szCs w:val="20"/>
          <w:shd w:val="clear" w:color="auto" w:fill="FFFF99"/>
          <w:rtl/>
        </w:rPr>
        <w:tab/>
      </w:r>
      <w:r w:rsidRPr="00AA037A">
        <w:rPr>
          <w:rStyle w:val="default"/>
          <w:rFonts w:cs="FrankRuehl"/>
          <w:noProof w:val="0"/>
          <w:vanish/>
          <w:sz w:val="16"/>
          <w:szCs w:val="20"/>
          <w:shd w:val="clear" w:color="auto" w:fill="FFFF99"/>
          <w:rtl/>
        </w:rPr>
        <w:tab/>
      </w:r>
      <w:r w:rsidRPr="00AA037A">
        <w:rPr>
          <w:rStyle w:val="default"/>
          <w:rFonts w:cs="FrankRuehl"/>
          <w:strike/>
          <w:noProof w:val="0"/>
          <w:vanish/>
          <w:sz w:val="16"/>
          <w:szCs w:val="20"/>
          <w:shd w:val="clear" w:color="auto" w:fill="FFFF99"/>
          <w:rtl/>
        </w:rPr>
        <w:t>לשנת 201</w:t>
      </w:r>
      <w:r w:rsidRPr="00AA037A">
        <w:rPr>
          <w:rStyle w:val="default"/>
          <w:rFonts w:cs="FrankRuehl" w:hint="cs"/>
          <w:strike/>
          <w:noProof w:val="0"/>
          <w:vanish/>
          <w:sz w:val="16"/>
          <w:szCs w:val="20"/>
          <w:shd w:val="clear" w:color="auto" w:fill="FFFF99"/>
          <w:rtl/>
        </w:rPr>
        <w:t>9</w:t>
      </w:r>
      <w:r w:rsidRPr="00AA037A">
        <w:rPr>
          <w:rStyle w:val="default"/>
          <w:rFonts w:cs="FrankRuehl"/>
          <w:strike/>
          <w:noProof w:val="0"/>
          <w:vanish/>
          <w:sz w:val="16"/>
          <w:szCs w:val="20"/>
          <w:shd w:val="clear" w:color="auto" w:fill="FFFF99"/>
          <w:rtl/>
        </w:rPr>
        <w:t xml:space="preserve"> – ריכוז מרבי </w:t>
      </w:r>
    </w:p>
    <w:p w:rsidR="00F33759" w:rsidRPr="00AA037A" w:rsidRDefault="00F33759" w:rsidP="00F33759">
      <w:pPr>
        <w:pStyle w:val="P00"/>
        <w:tabs>
          <w:tab w:val="clear" w:pos="624"/>
          <w:tab w:val="clear" w:pos="1021"/>
          <w:tab w:val="clear" w:pos="1474"/>
          <w:tab w:val="clear" w:pos="1928"/>
          <w:tab w:val="clear" w:pos="2381"/>
          <w:tab w:val="clear" w:pos="2835"/>
          <w:tab w:val="clear" w:pos="6259"/>
          <w:tab w:val="center" w:pos="1985"/>
          <w:tab w:val="center" w:pos="4536"/>
          <w:tab w:val="center" w:pos="6804"/>
        </w:tabs>
        <w:spacing w:before="0"/>
        <w:ind w:left="624" w:right="1134"/>
        <w:rPr>
          <w:rStyle w:val="default"/>
          <w:rFonts w:cs="FrankRuehl"/>
          <w:strike/>
          <w:noProof w:val="0"/>
          <w:vanish/>
          <w:sz w:val="16"/>
          <w:szCs w:val="20"/>
          <w:shd w:val="clear" w:color="auto" w:fill="FFFF99"/>
          <w:rtl/>
        </w:rPr>
      </w:pPr>
      <w:r w:rsidRPr="00AA037A">
        <w:rPr>
          <w:rStyle w:val="default"/>
          <w:rFonts w:cs="FrankRuehl"/>
          <w:noProof w:val="0"/>
          <w:vanish/>
          <w:sz w:val="16"/>
          <w:szCs w:val="20"/>
          <w:shd w:val="clear" w:color="auto" w:fill="FFFF99"/>
          <w:rtl/>
        </w:rPr>
        <w:tab/>
      </w:r>
      <w:r w:rsidRPr="00AA037A">
        <w:rPr>
          <w:rStyle w:val="default"/>
          <w:rFonts w:cs="FrankRuehl"/>
          <w:strike/>
          <w:noProof w:val="0"/>
          <w:vanish/>
          <w:sz w:val="16"/>
          <w:szCs w:val="20"/>
          <w:shd w:val="clear" w:color="auto" w:fill="FFFF99"/>
          <w:rtl/>
        </w:rPr>
        <w:t>טור א'</w:t>
      </w:r>
      <w:r w:rsidRPr="00AA037A">
        <w:rPr>
          <w:rStyle w:val="default"/>
          <w:rFonts w:cs="FrankRuehl"/>
          <w:strike/>
          <w:noProof w:val="0"/>
          <w:vanish/>
          <w:sz w:val="16"/>
          <w:szCs w:val="20"/>
          <w:shd w:val="clear" w:color="auto" w:fill="FFFF99"/>
          <w:rtl/>
        </w:rPr>
        <w:tab/>
        <w:t>טור ב'</w:t>
      </w:r>
      <w:r w:rsidRPr="00AA037A">
        <w:rPr>
          <w:rStyle w:val="default"/>
          <w:rFonts w:cs="FrankRuehl"/>
          <w:strike/>
          <w:noProof w:val="0"/>
          <w:vanish/>
          <w:sz w:val="16"/>
          <w:szCs w:val="20"/>
          <w:shd w:val="clear" w:color="auto" w:fill="FFFF99"/>
          <w:rtl/>
        </w:rPr>
        <w:tab/>
        <w:t xml:space="preserve">לחיוב – </w:t>
      </w:r>
    </w:p>
    <w:p w:rsidR="00F33759" w:rsidRPr="00AA037A" w:rsidRDefault="00F33759" w:rsidP="00F3375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804"/>
        </w:tabs>
        <w:spacing w:before="0"/>
        <w:ind w:left="624" w:right="1134"/>
        <w:rPr>
          <w:rStyle w:val="default"/>
          <w:rFonts w:cs="FrankRuehl"/>
          <w:strike/>
          <w:noProof w:val="0"/>
          <w:vanish/>
          <w:sz w:val="16"/>
          <w:szCs w:val="20"/>
          <w:shd w:val="clear" w:color="auto" w:fill="FFFF99"/>
          <w:rtl/>
        </w:rPr>
      </w:pPr>
      <w:r w:rsidRPr="00AA037A">
        <w:rPr>
          <w:rStyle w:val="default"/>
          <w:rFonts w:cs="FrankRuehl"/>
          <w:noProof w:val="0"/>
          <w:vanish/>
          <w:sz w:val="16"/>
          <w:szCs w:val="20"/>
          <w:shd w:val="clear" w:color="auto" w:fill="FFFF99"/>
          <w:rtl/>
        </w:rPr>
        <w:tab/>
      </w:r>
      <w:r w:rsidRPr="00AA037A">
        <w:rPr>
          <w:rStyle w:val="default"/>
          <w:rFonts w:cs="FrankRuehl"/>
          <w:strike/>
          <w:noProof w:val="0"/>
          <w:vanish/>
          <w:sz w:val="16"/>
          <w:szCs w:val="20"/>
          <w:shd w:val="clear" w:color="auto" w:fill="FFFF99"/>
          <w:rtl/>
        </w:rPr>
        <w:t>מרכיב</w:t>
      </w:r>
      <w:r w:rsidRPr="00AA037A">
        <w:rPr>
          <w:rStyle w:val="default"/>
          <w:rFonts w:cs="FrankRuehl"/>
          <w:strike/>
          <w:noProof w:val="0"/>
          <w:vanish/>
          <w:sz w:val="16"/>
          <w:szCs w:val="20"/>
          <w:shd w:val="clear" w:color="auto" w:fill="FFFF99"/>
          <w:rtl/>
        </w:rPr>
        <w:tab/>
        <w:t>ריכוז – מיליגרם לליטר</w:t>
      </w:r>
      <w:r w:rsidRPr="00AA037A">
        <w:rPr>
          <w:rStyle w:val="default"/>
          <w:rFonts w:cs="FrankRuehl"/>
          <w:strike/>
          <w:noProof w:val="0"/>
          <w:vanish/>
          <w:sz w:val="16"/>
          <w:szCs w:val="20"/>
          <w:shd w:val="clear" w:color="auto" w:fill="FFFF99"/>
          <w:rtl/>
        </w:rPr>
        <w:tab/>
        <w:t>מיליגרם לליטר</w:t>
      </w:r>
    </w:p>
    <w:p w:rsidR="00F33759" w:rsidRPr="00AA037A" w:rsidRDefault="00F33759" w:rsidP="00F33759">
      <w:pPr>
        <w:pStyle w:val="P00"/>
        <w:tabs>
          <w:tab w:val="clear" w:pos="624"/>
          <w:tab w:val="clear" w:pos="1021"/>
          <w:tab w:val="clear" w:pos="1474"/>
          <w:tab w:val="clear" w:pos="1928"/>
          <w:tab w:val="clear" w:pos="2381"/>
          <w:tab w:val="clear" w:pos="2835"/>
          <w:tab w:val="clear" w:pos="6259"/>
          <w:tab w:val="center" w:pos="4536"/>
          <w:tab w:val="center" w:pos="6804"/>
        </w:tabs>
        <w:spacing w:before="0"/>
        <w:ind w:left="624" w:right="1134"/>
        <w:rPr>
          <w:rStyle w:val="default"/>
          <w:rFonts w:cs="FrankRuehl"/>
          <w:strike/>
          <w:noProof w:val="0"/>
          <w:vanish/>
          <w:sz w:val="18"/>
          <w:szCs w:val="22"/>
          <w:shd w:val="clear" w:color="auto" w:fill="FFFF99"/>
          <w:rtl/>
        </w:rPr>
      </w:pPr>
      <w:r w:rsidRPr="00AA037A">
        <w:rPr>
          <w:rStyle w:val="default"/>
          <w:rFonts w:cs="FrankRuehl"/>
          <w:strike/>
          <w:noProof w:val="0"/>
          <w:vanish/>
          <w:sz w:val="18"/>
          <w:szCs w:val="22"/>
          <w:shd w:val="clear" w:color="auto" w:fill="FFFF99"/>
          <w:rtl/>
        </w:rPr>
        <w:t>כלל מוצקים מרחפים (</w:t>
      </w:r>
      <w:r w:rsidRPr="00AA037A">
        <w:rPr>
          <w:rStyle w:val="default"/>
          <w:rFonts w:cs="FrankRuehl"/>
          <w:strike/>
          <w:vanish/>
          <w:sz w:val="18"/>
          <w:szCs w:val="22"/>
          <w:shd w:val="clear" w:color="auto" w:fill="FFFF99"/>
        </w:rPr>
        <w:t>TSS</w:t>
      </w:r>
      <w:r w:rsidRPr="00AA037A">
        <w:rPr>
          <w:rStyle w:val="default"/>
          <w:rFonts w:cs="FrankRuehl"/>
          <w:strike/>
          <w:noProof w:val="0"/>
          <w:vanish/>
          <w:sz w:val="18"/>
          <w:szCs w:val="22"/>
          <w:shd w:val="clear" w:color="auto" w:fill="FFFF99"/>
          <w:rtl/>
        </w:rPr>
        <w:t>)</w:t>
      </w:r>
      <w:r w:rsidRPr="00AA037A">
        <w:rPr>
          <w:rStyle w:val="default"/>
          <w:rFonts w:cs="FrankRuehl"/>
          <w:strike/>
          <w:noProof w:val="0"/>
          <w:vanish/>
          <w:sz w:val="18"/>
          <w:szCs w:val="22"/>
          <w:shd w:val="clear" w:color="auto" w:fill="FFFF99"/>
          <w:rtl/>
        </w:rPr>
        <w:tab/>
        <w:t>400</w:t>
      </w:r>
      <w:r w:rsidRPr="00AA037A">
        <w:rPr>
          <w:rStyle w:val="default"/>
          <w:rFonts w:cs="FrankRuehl"/>
          <w:strike/>
          <w:noProof w:val="0"/>
          <w:vanish/>
          <w:sz w:val="18"/>
          <w:szCs w:val="22"/>
          <w:shd w:val="clear" w:color="auto" w:fill="FFFF99"/>
          <w:rtl/>
        </w:rPr>
        <w:tab/>
        <w:t>3,000</w:t>
      </w:r>
    </w:p>
    <w:p w:rsidR="00F33759" w:rsidRPr="00AA037A" w:rsidRDefault="00F33759" w:rsidP="00F33759">
      <w:pPr>
        <w:pStyle w:val="P00"/>
        <w:tabs>
          <w:tab w:val="clear" w:pos="624"/>
          <w:tab w:val="clear" w:pos="1021"/>
          <w:tab w:val="clear" w:pos="1474"/>
          <w:tab w:val="clear" w:pos="1928"/>
          <w:tab w:val="clear" w:pos="2381"/>
          <w:tab w:val="clear" w:pos="2835"/>
          <w:tab w:val="clear" w:pos="6259"/>
          <w:tab w:val="center" w:pos="4536"/>
          <w:tab w:val="center" w:pos="6804"/>
        </w:tabs>
        <w:spacing w:before="0"/>
        <w:ind w:left="624" w:right="1134"/>
        <w:rPr>
          <w:rStyle w:val="default"/>
          <w:rFonts w:cs="FrankRuehl"/>
          <w:strike/>
          <w:noProof w:val="0"/>
          <w:vanish/>
          <w:sz w:val="18"/>
          <w:szCs w:val="22"/>
          <w:shd w:val="clear" w:color="auto" w:fill="FFFF99"/>
          <w:rtl/>
        </w:rPr>
      </w:pPr>
      <w:r w:rsidRPr="00AA037A">
        <w:rPr>
          <w:rStyle w:val="default"/>
          <w:rFonts w:cs="FrankRuehl"/>
          <w:strike/>
          <w:noProof w:val="0"/>
          <w:vanish/>
          <w:sz w:val="18"/>
          <w:szCs w:val="22"/>
          <w:shd w:val="clear" w:color="auto" w:fill="FFFF99"/>
          <w:rtl/>
        </w:rPr>
        <w:t>צריכת חמצן כימית (</w:t>
      </w:r>
      <w:r w:rsidRPr="00AA037A">
        <w:rPr>
          <w:rStyle w:val="default"/>
          <w:rFonts w:cs="FrankRuehl"/>
          <w:strike/>
          <w:vanish/>
          <w:sz w:val="18"/>
          <w:szCs w:val="22"/>
          <w:shd w:val="clear" w:color="auto" w:fill="FFFF99"/>
        </w:rPr>
        <w:t>COD</w:t>
      </w:r>
      <w:r w:rsidRPr="00AA037A">
        <w:rPr>
          <w:rStyle w:val="default"/>
          <w:rFonts w:cs="FrankRuehl"/>
          <w:strike/>
          <w:noProof w:val="0"/>
          <w:vanish/>
          <w:sz w:val="18"/>
          <w:szCs w:val="22"/>
          <w:shd w:val="clear" w:color="auto" w:fill="FFFF99"/>
          <w:rtl/>
        </w:rPr>
        <w:t>)</w:t>
      </w:r>
      <w:r w:rsidRPr="00AA037A">
        <w:rPr>
          <w:rStyle w:val="default"/>
          <w:rFonts w:cs="FrankRuehl"/>
          <w:strike/>
          <w:noProof w:val="0"/>
          <w:vanish/>
          <w:sz w:val="18"/>
          <w:szCs w:val="22"/>
          <w:shd w:val="clear" w:color="auto" w:fill="FFFF99"/>
          <w:rtl/>
        </w:rPr>
        <w:tab/>
        <w:t>800</w:t>
      </w:r>
      <w:r w:rsidRPr="00AA037A">
        <w:rPr>
          <w:rStyle w:val="default"/>
          <w:rFonts w:cs="FrankRuehl"/>
          <w:strike/>
          <w:noProof w:val="0"/>
          <w:vanish/>
          <w:sz w:val="18"/>
          <w:szCs w:val="22"/>
          <w:shd w:val="clear" w:color="auto" w:fill="FFFF99"/>
          <w:rtl/>
        </w:rPr>
        <w:tab/>
        <w:t>5,000</w:t>
      </w:r>
    </w:p>
    <w:p w:rsidR="00F33759" w:rsidRPr="00AA037A" w:rsidRDefault="00F33759" w:rsidP="00F33759">
      <w:pPr>
        <w:pStyle w:val="P00"/>
        <w:tabs>
          <w:tab w:val="clear" w:pos="624"/>
          <w:tab w:val="clear" w:pos="1021"/>
          <w:tab w:val="clear" w:pos="1474"/>
          <w:tab w:val="clear" w:pos="1928"/>
          <w:tab w:val="clear" w:pos="2381"/>
          <w:tab w:val="clear" w:pos="2835"/>
          <w:tab w:val="clear" w:pos="6259"/>
          <w:tab w:val="center" w:pos="4536"/>
          <w:tab w:val="center" w:pos="6804"/>
        </w:tabs>
        <w:spacing w:before="0"/>
        <w:ind w:left="624" w:right="1134"/>
        <w:rPr>
          <w:rStyle w:val="default"/>
          <w:rFonts w:cs="FrankRuehl"/>
          <w:strike/>
          <w:noProof w:val="0"/>
          <w:vanish/>
          <w:sz w:val="18"/>
          <w:szCs w:val="22"/>
          <w:shd w:val="clear" w:color="auto" w:fill="FFFF99"/>
          <w:rtl/>
        </w:rPr>
      </w:pPr>
      <w:r w:rsidRPr="00AA037A">
        <w:rPr>
          <w:rStyle w:val="default"/>
          <w:rFonts w:cs="FrankRuehl"/>
          <w:strike/>
          <w:noProof w:val="0"/>
          <w:vanish/>
          <w:sz w:val="18"/>
          <w:szCs w:val="22"/>
          <w:shd w:val="clear" w:color="auto" w:fill="FFFF99"/>
          <w:rtl/>
        </w:rPr>
        <w:t>חנקן קיילדל</w:t>
      </w:r>
      <w:r w:rsidRPr="00AA037A">
        <w:rPr>
          <w:rStyle w:val="a7"/>
          <w:rFonts w:cs="FrankRuehl"/>
          <w:strike/>
          <w:noProof w:val="0"/>
          <w:vanish/>
          <w:sz w:val="18"/>
          <w:szCs w:val="22"/>
          <w:shd w:val="clear" w:color="auto" w:fill="FFFF99"/>
          <w:rtl/>
        </w:rPr>
        <w:footnoteReference w:id="3"/>
      </w:r>
      <w:r w:rsidRPr="00AA037A">
        <w:rPr>
          <w:rStyle w:val="default"/>
          <w:rFonts w:cs="FrankRuehl"/>
          <w:strike/>
          <w:noProof w:val="0"/>
          <w:vanish/>
          <w:sz w:val="18"/>
          <w:szCs w:val="22"/>
          <w:shd w:val="clear" w:color="auto" w:fill="FFFF99"/>
          <w:rtl/>
        </w:rPr>
        <w:tab/>
        <w:t>50</w:t>
      </w:r>
      <w:r w:rsidRPr="00AA037A">
        <w:rPr>
          <w:rStyle w:val="default"/>
          <w:rFonts w:cs="FrankRuehl"/>
          <w:strike/>
          <w:noProof w:val="0"/>
          <w:vanish/>
          <w:sz w:val="18"/>
          <w:szCs w:val="22"/>
          <w:shd w:val="clear" w:color="auto" w:fill="FFFF99"/>
          <w:rtl/>
        </w:rPr>
        <w:tab/>
        <w:t>450</w:t>
      </w:r>
    </w:p>
    <w:p w:rsidR="00F33759" w:rsidRPr="00F33759" w:rsidRDefault="00F33759" w:rsidP="00F33759">
      <w:pPr>
        <w:pStyle w:val="P00"/>
        <w:tabs>
          <w:tab w:val="clear" w:pos="624"/>
          <w:tab w:val="clear" w:pos="1021"/>
          <w:tab w:val="clear" w:pos="1474"/>
          <w:tab w:val="clear" w:pos="1928"/>
          <w:tab w:val="clear" w:pos="2381"/>
          <w:tab w:val="clear" w:pos="2835"/>
          <w:tab w:val="clear" w:pos="6259"/>
          <w:tab w:val="center" w:pos="4536"/>
          <w:tab w:val="center" w:pos="6804"/>
        </w:tabs>
        <w:spacing w:before="0"/>
        <w:ind w:left="624" w:right="1134"/>
        <w:rPr>
          <w:rStyle w:val="default"/>
          <w:rFonts w:cs="FrankRuehl"/>
          <w:strike/>
          <w:noProof w:val="0"/>
          <w:sz w:val="2"/>
          <w:szCs w:val="2"/>
          <w:rtl/>
        </w:rPr>
      </w:pPr>
      <w:r w:rsidRPr="00AA037A">
        <w:rPr>
          <w:rStyle w:val="default"/>
          <w:rFonts w:cs="FrankRuehl"/>
          <w:strike/>
          <w:noProof w:val="0"/>
          <w:vanish/>
          <w:sz w:val="18"/>
          <w:szCs w:val="22"/>
          <w:shd w:val="clear" w:color="auto" w:fill="FFFF99"/>
          <w:rtl/>
        </w:rPr>
        <w:t>זרחן כ-</w:t>
      </w:r>
      <w:r w:rsidRPr="00AA037A">
        <w:rPr>
          <w:rStyle w:val="default"/>
          <w:rFonts w:cs="FrankRuehl"/>
          <w:strike/>
          <w:vanish/>
          <w:sz w:val="18"/>
          <w:szCs w:val="22"/>
          <w:shd w:val="clear" w:color="auto" w:fill="FFFF99"/>
        </w:rPr>
        <w:t>P</w:t>
      </w:r>
      <w:r w:rsidRPr="00AA037A">
        <w:rPr>
          <w:rStyle w:val="default"/>
          <w:rFonts w:cs="FrankRuehl"/>
          <w:strike/>
          <w:noProof w:val="0"/>
          <w:vanish/>
          <w:sz w:val="18"/>
          <w:szCs w:val="22"/>
          <w:shd w:val="clear" w:color="auto" w:fill="FFFF99"/>
          <w:vertAlign w:val="superscript"/>
          <w:rtl/>
        </w:rPr>
        <w:t>2</w:t>
      </w:r>
      <w:r w:rsidRPr="00AA037A">
        <w:rPr>
          <w:rStyle w:val="default"/>
          <w:rFonts w:cs="FrankRuehl"/>
          <w:strike/>
          <w:noProof w:val="0"/>
          <w:vanish/>
          <w:sz w:val="18"/>
          <w:szCs w:val="22"/>
          <w:shd w:val="clear" w:color="auto" w:fill="FFFF99"/>
          <w:rtl/>
        </w:rPr>
        <w:tab/>
        <w:t>15</w:t>
      </w:r>
      <w:r w:rsidRPr="00AA037A">
        <w:rPr>
          <w:rStyle w:val="default"/>
          <w:rFonts w:cs="FrankRuehl"/>
          <w:strike/>
          <w:noProof w:val="0"/>
          <w:vanish/>
          <w:sz w:val="18"/>
          <w:szCs w:val="22"/>
          <w:shd w:val="clear" w:color="auto" w:fill="FFFF99"/>
          <w:rtl/>
        </w:rPr>
        <w:tab/>
        <w:t>90</w:t>
      </w:r>
      <w:bookmarkEnd w:id="171"/>
    </w:p>
    <w:p w:rsidR="00F8703B" w:rsidRPr="00CB2BBF" w:rsidRDefault="00F8703B" w:rsidP="00F8703B">
      <w:pPr>
        <w:pStyle w:val="P00"/>
        <w:spacing w:before="72"/>
        <w:ind w:left="0" w:right="1134"/>
        <w:rPr>
          <w:rStyle w:val="default"/>
          <w:rFonts w:cs="FrankRuehl"/>
          <w:noProof w:val="0"/>
          <w:sz w:val="20"/>
          <w:rtl/>
        </w:rPr>
      </w:pPr>
      <w:r w:rsidRPr="00CB2BBF">
        <w:rPr>
          <w:rFonts w:cs="FrankRuehl" w:hint="cs"/>
          <w:sz w:val="26"/>
          <w:rtl/>
          <w:lang w:eastAsia="en-US"/>
        </w:rPr>
        <w:pict>
          <v:shape id="_x0000_s2097" type="#_x0000_t202" style="position:absolute;left:0;text-align:left;margin-left:465pt;margin-top:7.1pt;width:77.35pt;height:20.85pt;z-index:251654656" filled="f" stroked="f">
            <v:textbox inset="1mm,0,1mm,0">
              <w:txbxContent>
                <w:p w:rsidR="007B25E0" w:rsidRDefault="00F8703B" w:rsidP="007B25E0">
                  <w:pPr>
                    <w:spacing w:line="160" w:lineRule="exact"/>
                    <w:jc w:val="left"/>
                    <w:rPr>
                      <w:rFonts w:cs="Miriam" w:hint="cs"/>
                      <w:sz w:val="18"/>
                      <w:szCs w:val="18"/>
                      <w:rtl/>
                    </w:rPr>
                  </w:pPr>
                  <w:r>
                    <w:rPr>
                      <w:rFonts w:cs="Miriam" w:hint="cs"/>
                      <w:sz w:val="18"/>
                      <w:szCs w:val="18"/>
                      <w:rtl/>
                    </w:rPr>
                    <w:t>כללים תשע"ט-2018</w:t>
                  </w:r>
                  <w:r w:rsidR="007B25E0">
                    <w:rPr>
                      <w:rFonts w:cs="Miriam" w:hint="cs"/>
                      <w:sz w:val="18"/>
                      <w:szCs w:val="18"/>
                      <w:rtl/>
                    </w:rPr>
                    <w:t xml:space="preserve"> הוראת שעה</w:t>
                  </w:r>
                </w:p>
              </w:txbxContent>
            </v:textbox>
            <w10:anchorlock/>
          </v:shape>
        </w:pict>
      </w:r>
      <w:r w:rsidRPr="00CB2BBF">
        <w:rPr>
          <w:rStyle w:val="default"/>
          <w:rFonts w:cs="FrankRuehl" w:hint="cs"/>
          <w:rtl/>
        </w:rPr>
        <w:t>2</w:t>
      </w:r>
      <w:r w:rsidR="007B25E0" w:rsidRPr="00CB2BBF">
        <w:rPr>
          <w:rStyle w:val="default"/>
          <w:rFonts w:cs="FrankRuehl" w:hint="cs"/>
          <w:rtl/>
        </w:rPr>
        <w:t>א</w:t>
      </w:r>
      <w:r w:rsidRPr="00CB2BBF">
        <w:rPr>
          <w:rStyle w:val="default"/>
          <w:rFonts w:cs="FrankRuehl" w:hint="cs"/>
          <w:rtl/>
        </w:rPr>
        <w:t>.</w:t>
      </w:r>
      <w:r w:rsidRPr="00CB2BBF">
        <w:rPr>
          <w:rStyle w:val="default"/>
          <w:rFonts w:cs="FrankRuehl" w:hint="cs"/>
          <w:rtl/>
        </w:rPr>
        <w:tab/>
      </w:r>
      <w:r w:rsidR="00F5129F">
        <w:rPr>
          <w:rStyle w:val="default"/>
          <w:rFonts w:cs="FrankRuehl" w:hint="cs"/>
          <w:noProof w:val="0"/>
          <w:sz w:val="20"/>
          <w:rtl/>
        </w:rPr>
        <w:t>(פקע).</w:t>
      </w:r>
    </w:p>
    <w:p w:rsidR="00F8703B" w:rsidRPr="00AA037A" w:rsidRDefault="00F8703B" w:rsidP="00F8703B">
      <w:pPr>
        <w:pStyle w:val="P00"/>
        <w:spacing w:before="0"/>
        <w:ind w:left="0" w:right="1134"/>
        <w:rPr>
          <w:rStyle w:val="default"/>
          <w:rFonts w:cs="FrankRuehl"/>
          <w:noProof w:val="0"/>
          <w:vanish/>
          <w:sz w:val="20"/>
          <w:szCs w:val="20"/>
          <w:shd w:val="clear" w:color="auto" w:fill="FFFF99"/>
          <w:rtl/>
        </w:rPr>
      </w:pPr>
      <w:bookmarkStart w:id="172" w:name="Rov134"/>
      <w:r w:rsidRPr="00AA037A">
        <w:rPr>
          <w:rStyle w:val="default"/>
          <w:rFonts w:cs="FrankRuehl" w:hint="cs"/>
          <w:noProof w:val="0"/>
          <w:vanish/>
          <w:color w:val="FF0000"/>
          <w:sz w:val="20"/>
          <w:szCs w:val="20"/>
          <w:shd w:val="clear" w:color="auto" w:fill="FFFF99"/>
          <w:rtl/>
        </w:rPr>
        <w:t>מיום 1.</w:t>
      </w:r>
      <w:r w:rsidR="00625159" w:rsidRPr="00AA037A">
        <w:rPr>
          <w:rStyle w:val="default"/>
          <w:rFonts w:cs="FrankRuehl" w:hint="cs"/>
          <w:noProof w:val="0"/>
          <w:vanish/>
          <w:color w:val="FF0000"/>
          <w:sz w:val="20"/>
          <w:szCs w:val="20"/>
          <w:shd w:val="clear" w:color="auto" w:fill="FFFF99"/>
          <w:rtl/>
        </w:rPr>
        <w:t>7</w:t>
      </w:r>
      <w:r w:rsidRPr="00AA037A">
        <w:rPr>
          <w:rStyle w:val="default"/>
          <w:rFonts w:cs="FrankRuehl" w:hint="cs"/>
          <w:noProof w:val="0"/>
          <w:vanish/>
          <w:color w:val="FF0000"/>
          <w:sz w:val="20"/>
          <w:szCs w:val="20"/>
          <w:shd w:val="clear" w:color="auto" w:fill="FFFF99"/>
          <w:rtl/>
        </w:rPr>
        <w:t>.2019 עד יום 31.12.2019</w:t>
      </w:r>
      <w:r w:rsidR="00F5129F" w:rsidRPr="00AA037A">
        <w:rPr>
          <w:rStyle w:val="default"/>
          <w:rFonts w:cs="FrankRuehl" w:hint="cs"/>
          <w:noProof w:val="0"/>
          <w:vanish/>
          <w:sz w:val="20"/>
          <w:szCs w:val="20"/>
          <w:shd w:val="clear" w:color="auto" w:fill="FFFF99"/>
          <w:rtl/>
        </w:rPr>
        <w:t xml:space="preserve"> (עד ביטולה ביום 29.3.2020 לאור פיזור הכנסת ה-22)</w:t>
      </w:r>
    </w:p>
    <w:p w:rsidR="00F8703B" w:rsidRPr="00AA037A" w:rsidRDefault="00F8703B" w:rsidP="00F8703B">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 הוראת שעה</w:t>
      </w:r>
    </w:p>
    <w:p w:rsidR="00F8703B" w:rsidRPr="00AA037A" w:rsidRDefault="00F8703B" w:rsidP="00F8703B">
      <w:pPr>
        <w:pStyle w:val="P00"/>
        <w:spacing w:before="0"/>
        <w:ind w:left="0" w:right="1134"/>
        <w:rPr>
          <w:rStyle w:val="default"/>
          <w:rFonts w:cs="FrankRuehl"/>
          <w:noProof w:val="0"/>
          <w:vanish/>
          <w:sz w:val="20"/>
          <w:szCs w:val="20"/>
          <w:shd w:val="clear" w:color="auto" w:fill="FFFF99"/>
          <w:rtl/>
        </w:rPr>
      </w:pPr>
      <w:hyperlink r:id="rId68" w:history="1">
        <w:r w:rsidRPr="00AA037A">
          <w:rPr>
            <w:rStyle w:val="Hyperlink"/>
            <w:rFonts w:cs="FrankRuehl" w:hint="cs"/>
            <w:noProof w:val="0"/>
            <w:vanish/>
            <w:szCs w:val="20"/>
            <w:shd w:val="clear" w:color="auto" w:fill="FFFF99"/>
            <w:rtl/>
          </w:rPr>
          <w:t>ק"ת תשע"ט מס' 8135</w:t>
        </w:r>
      </w:hyperlink>
      <w:r w:rsidRPr="00AA037A">
        <w:rPr>
          <w:rStyle w:val="default"/>
          <w:rFonts w:cs="FrankRuehl" w:hint="cs"/>
          <w:noProof w:val="0"/>
          <w:vanish/>
          <w:sz w:val="20"/>
          <w:szCs w:val="20"/>
          <w:shd w:val="clear" w:color="auto" w:fill="FFFF99"/>
          <w:rtl/>
        </w:rPr>
        <w:t xml:space="preserve"> מיום 30.12.2018 עמ' 1656</w:t>
      </w:r>
    </w:p>
    <w:p w:rsidR="00625159" w:rsidRPr="00AA037A" w:rsidRDefault="00625159" w:rsidP="00F8703B">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 (תיקון) תשע"ט-2019</w:t>
      </w:r>
    </w:p>
    <w:p w:rsidR="00625159" w:rsidRPr="00AA037A" w:rsidRDefault="00625159" w:rsidP="00F8703B">
      <w:pPr>
        <w:pStyle w:val="P00"/>
        <w:spacing w:before="0"/>
        <w:ind w:left="0" w:right="1134"/>
        <w:rPr>
          <w:rStyle w:val="default"/>
          <w:rFonts w:cs="FrankRuehl"/>
          <w:noProof w:val="0"/>
          <w:vanish/>
          <w:sz w:val="20"/>
          <w:szCs w:val="20"/>
          <w:shd w:val="clear" w:color="auto" w:fill="FFFF99"/>
          <w:rtl/>
        </w:rPr>
      </w:pPr>
      <w:hyperlink r:id="rId69" w:history="1">
        <w:r w:rsidRPr="00AA037A">
          <w:rPr>
            <w:rStyle w:val="Hyperlink"/>
            <w:rFonts w:cs="FrankRuehl" w:hint="cs"/>
            <w:noProof w:val="0"/>
            <w:vanish/>
            <w:szCs w:val="20"/>
            <w:shd w:val="clear" w:color="auto" w:fill="FFFF99"/>
            <w:rtl/>
          </w:rPr>
          <w:t>ק"ת תשע"ט מס' 8159</w:t>
        </w:r>
      </w:hyperlink>
      <w:r w:rsidRPr="00AA037A">
        <w:rPr>
          <w:rStyle w:val="default"/>
          <w:rFonts w:cs="FrankRuehl" w:hint="cs"/>
          <w:noProof w:val="0"/>
          <w:vanish/>
          <w:sz w:val="20"/>
          <w:szCs w:val="20"/>
          <w:shd w:val="clear" w:color="auto" w:fill="FFFF99"/>
          <w:rtl/>
        </w:rPr>
        <w:t xml:space="preserve"> מיום 29.1.2019 עמ' 1947</w:t>
      </w:r>
    </w:p>
    <w:p w:rsidR="00563849" w:rsidRPr="00AA037A" w:rsidRDefault="00563849" w:rsidP="00F8703B">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כללים תשע"ט-2018 (תיקון מס' 2) תש"ף-2020</w:t>
      </w:r>
    </w:p>
    <w:p w:rsidR="00563849" w:rsidRPr="00AA037A" w:rsidRDefault="00563849" w:rsidP="00F8703B">
      <w:pPr>
        <w:pStyle w:val="P00"/>
        <w:spacing w:before="0"/>
        <w:ind w:left="0" w:right="1134"/>
        <w:rPr>
          <w:rStyle w:val="default"/>
          <w:rFonts w:cs="FrankRuehl"/>
          <w:noProof w:val="0"/>
          <w:vanish/>
          <w:sz w:val="20"/>
          <w:szCs w:val="20"/>
          <w:shd w:val="clear" w:color="auto" w:fill="FFFF99"/>
          <w:rtl/>
        </w:rPr>
      </w:pPr>
      <w:hyperlink r:id="rId70" w:history="1">
        <w:r w:rsidRPr="00AA037A">
          <w:rPr>
            <w:rStyle w:val="Hyperlink"/>
            <w:rFonts w:cs="FrankRuehl" w:hint="cs"/>
            <w:noProof w:val="0"/>
            <w:vanish/>
            <w:szCs w:val="20"/>
            <w:shd w:val="clear" w:color="auto" w:fill="FFFF99"/>
            <w:rtl/>
          </w:rPr>
          <w:t>ק"ת תש"ף מס' 8433</w:t>
        </w:r>
      </w:hyperlink>
      <w:r w:rsidRPr="00AA037A">
        <w:rPr>
          <w:rStyle w:val="default"/>
          <w:rFonts w:cs="FrankRuehl" w:hint="cs"/>
          <w:noProof w:val="0"/>
          <w:vanish/>
          <w:sz w:val="20"/>
          <w:szCs w:val="20"/>
          <w:shd w:val="clear" w:color="auto" w:fill="FFFF99"/>
          <w:rtl/>
        </w:rPr>
        <w:t xml:space="preserve"> מיום 29.3.2020 עמ' 950</w:t>
      </w:r>
    </w:p>
    <w:p w:rsidR="00F8703B" w:rsidRPr="00AA037A" w:rsidRDefault="00F8703B" w:rsidP="00CB2BBF">
      <w:pPr>
        <w:pStyle w:val="P00"/>
        <w:spacing w:before="0"/>
        <w:ind w:left="0" w:right="1134"/>
        <w:rPr>
          <w:rStyle w:val="default"/>
          <w:rFonts w:cs="FrankRuehl"/>
          <w:noProof w:val="0"/>
          <w:vanish/>
          <w:sz w:val="20"/>
          <w:szCs w:val="20"/>
          <w:shd w:val="clear" w:color="auto" w:fill="FFFF99"/>
          <w:rtl/>
        </w:rPr>
      </w:pPr>
      <w:r w:rsidRPr="00AA037A">
        <w:rPr>
          <w:rStyle w:val="default"/>
          <w:rFonts w:cs="FrankRuehl" w:hint="cs"/>
          <w:b/>
          <w:bCs/>
          <w:noProof w:val="0"/>
          <w:vanish/>
          <w:sz w:val="20"/>
          <w:szCs w:val="20"/>
          <w:shd w:val="clear" w:color="auto" w:fill="FFFF99"/>
          <w:rtl/>
        </w:rPr>
        <w:t>הוספת פרט 2א</w:t>
      </w:r>
    </w:p>
    <w:p w:rsidR="00F33759" w:rsidRPr="00AA037A" w:rsidRDefault="00F33759" w:rsidP="00F33759">
      <w:pPr>
        <w:pStyle w:val="P00"/>
        <w:ind w:left="0" w:right="1134"/>
        <w:rPr>
          <w:rStyle w:val="default"/>
          <w:rFonts w:cs="FrankRuehl"/>
          <w:noProof w:val="0"/>
          <w:vanish/>
          <w:sz w:val="20"/>
          <w:szCs w:val="20"/>
          <w:shd w:val="clear" w:color="auto" w:fill="FFFF99"/>
          <w:rtl/>
        </w:rPr>
      </w:pPr>
      <w:r w:rsidRPr="00AA037A">
        <w:rPr>
          <w:rStyle w:val="default"/>
          <w:rFonts w:cs="FrankRuehl" w:hint="cs"/>
          <w:noProof w:val="0"/>
          <w:vanish/>
          <w:sz w:val="20"/>
          <w:szCs w:val="20"/>
          <w:shd w:val="clear" w:color="auto" w:fill="FFFF99"/>
          <w:rtl/>
        </w:rPr>
        <w:t>הנוסח:</w:t>
      </w:r>
    </w:p>
    <w:p w:rsidR="00F33759" w:rsidRPr="00AA037A" w:rsidRDefault="00F33759" w:rsidP="00F33759">
      <w:pPr>
        <w:pStyle w:val="P00"/>
        <w:spacing w:before="0"/>
        <w:ind w:left="0" w:right="1134"/>
        <w:rPr>
          <w:rStyle w:val="default"/>
          <w:rFonts w:cs="FrankRuehl"/>
          <w:noProof w:val="0"/>
          <w:vanish/>
          <w:sz w:val="16"/>
          <w:szCs w:val="22"/>
          <w:shd w:val="clear" w:color="auto" w:fill="FFFF99"/>
          <w:rtl/>
        </w:rPr>
      </w:pPr>
      <w:r w:rsidRPr="00AA037A">
        <w:rPr>
          <w:rStyle w:val="default"/>
          <w:rFonts w:cs="FrankRuehl" w:hint="cs"/>
          <w:vanish/>
          <w:sz w:val="22"/>
          <w:szCs w:val="22"/>
          <w:shd w:val="clear" w:color="auto" w:fill="FFFF99"/>
          <w:rtl/>
        </w:rPr>
        <w:t>א.</w:t>
      </w:r>
      <w:r w:rsidRPr="00AA037A">
        <w:rPr>
          <w:rStyle w:val="default"/>
          <w:rFonts w:cs="FrankRuehl" w:hint="cs"/>
          <w:vanish/>
          <w:sz w:val="22"/>
          <w:szCs w:val="22"/>
          <w:shd w:val="clear" w:color="auto" w:fill="FFFF99"/>
          <w:rtl/>
        </w:rPr>
        <w:tab/>
      </w:r>
      <w:r w:rsidRPr="00AA037A">
        <w:rPr>
          <w:rStyle w:val="default"/>
          <w:rFonts w:cs="FrankRuehl" w:hint="cs"/>
          <w:noProof w:val="0"/>
          <w:vanish/>
          <w:sz w:val="16"/>
          <w:szCs w:val="22"/>
          <w:shd w:val="clear" w:color="auto" w:fill="FFFF99"/>
          <w:rtl/>
        </w:rPr>
        <w:t xml:space="preserve">על אף האמור בפרט 2, </w:t>
      </w:r>
      <w:r w:rsidRPr="00AA037A">
        <w:rPr>
          <w:rStyle w:val="default"/>
          <w:rFonts w:cs="FrankRuehl"/>
          <w:noProof w:val="0"/>
          <w:vanish/>
          <w:sz w:val="16"/>
          <w:szCs w:val="22"/>
          <w:shd w:val="clear" w:color="auto" w:fill="FFFF99"/>
          <w:rtl/>
        </w:rPr>
        <w:t>רפת המזרימה שפכים חריגים המכילים אחד או יותר מהמרכיבים המנויים בטור א'</w:t>
      </w:r>
      <w:r w:rsidRPr="00AA037A">
        <w:rPr>
          <w:rStyle w:val="default"/>
          <w:rFonts w:cs="FrankRuehl" w:hint="cs"/>
          <w:noProof w:val="0"/>
          <w:vanish/>
          <w:sz w:val="16"/>
          <w:szCs w:val="22"/>
          <w:shd w:val="clear" w:color="auto" w:fill="FFFF99"/>
          <w:rtl/>
        </w:rPr>
        <w:t xml:space="preserve"> להלן</w:t>
      </w:r>
      <w:r w:rsidRPr="00AA037A">
        <w:rPr>
          <w:rStyle w:val="default"/>
          <w:rFonts w:cs="FrankRuehl"/>
          <w:noProof w:val="0"/>
          <w:vanish/>
          <w:sz w:val="16"/>
          <w:szCs w:val="22"/>
          <w:shd w:val="clear" w:color="auto" w:fill="FFFF99"/>
          <w:rtl/>
        </w:rPr>
        <w:t xml:space="preserve">, בריכוזים העולים על הריכוזים המפורטים בטור ב' </w:t>
      </w:r>
      <w:r w:rsidRPr="00AA037A">
        <w:rPr>
          <w:rStyle w:val="default"/>
          <w:rFonts w:cs="FrankRuehl" w:hint="cs"/>
          <w:noProof w:val="0"/>
          <w:vanish/>
          <w:sz w:val="16"/>
          <w:szCs w:val="22"/>
          <w:shd w:val="clear" w:color="auto" w:fill="FFFF99"/>
          <w:rtl/>
        </w:rPr>
        <w:t xml:space="preserve">שלצדו, </w:t>
      </w:r>
      <w:r w:rsidRPr="00AA037A">
        <w:rPr>
          <w:rStyle w:val="default"/>
          <w:rFonts w:cs="FrankRuehl"/>
          <w:noProof w:val="0"/>
          <w:vanish/>
          <w:sz w:val="16"/>
          <w:szCs w:val="22"/>
          <w:shd w:val="clear" w:color="auto" w:fill="FFFF99"/>
          <w:rtl/>
        </w:rPr>
        <w:t xml:space="preserve">מעבר לערך אי-ודאות הבדיקה כפי שדיווחה המעבדה, תחויב </w:t>
      </w:r>
      <w:r w:rsidRPr="00AA037A">
        <w:rPr>
          <w:rStyle w:val="default"/>
          <w:rFonts w:cs="FrankRuehl" w:hint="cs"/>
          <w:noProof w:val="0"/>
          <w:vanish/>
          <w:sz w:val="16"/>
          <w:szCs w:val="22"/>
          <w:shd w:val="clear" w:color="auto" w:fill="FFFF99"/>
          <w:rtl/>
        </w:rPr>
        <w:t>כקבוע בפרטים 2 ו-3</w:t>
      </w:r>
      <w:r w:rsidRPr="00AA037A">
        <w:rPr>
          <w:rStyle w:val="default"/>
          <w:rFonts w:cs="FrankRuehl"/>
          <w:noProof w:val="0"/>
          <w:vanish/>
          <w:sz w:val="16"/>
          <w:szCs w:val="22"/>
          <w:shd w:val="clear" w:color="auto" w:fill="FFFF99"/>
          <w:rtl/>
        </w:rPr>
        <w:t xml:space="preserve"> בתוספת השלישית לכללי התעריפים לתאגידים, </w:t>
      </w:r>
      <w:r w:rsidRPr="00AA037A">
        <w:rPr>
          <w:rStyle w:val="default"/>
          <w:rFonts w:cs="FrankRuehl" w:hint="cs"/>
          <w:noProof w:val="0"/>
          <w:vanish/>
          <w:sz w:val="16"/>
          <w:szCs w:val="22"/>
          <w:shd w:val="clear" w:color="auto" w:fill="FFFF99"/>
          <w:rtl/>
        </w:rPr>
        <w:t>לפי העניין, בלא הכפלה במקדמים שבפרט 2(א) לתוספת האמורה</w:t>
      </w:r>
      <w:r w:rsidRPr="00AA037A">
        <w:rPr>
          <w:rStyle w:val="default"/>
          <w:rFonts w:cs="FrankRuehl"/>
          <w:noProof w:val="0"/>
          <w:vanish/>
          <w:sz w:val="16"/>
          <w:szCs w:val="22"/>
          <w:shd w:val="clear" w:color="auto" w:fill="FFFF99"/>
          <w:rtl/>
        </w:rPr>
        <w:t>:</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3657"/>
      </w:tblGrid>
      <w:tr w:rsidR="00F33759" w:rsidRPr="00AA037A" w:rsidTr="00F4573D">
        <w:trPr>
          <w:hidden/>
        </w:trPr>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6"/>
                <w:szCs w:val="20"/>
                <w:shd w:val="clear" w:color="auto" w:fill="FFFF99"/>
                <w:rtl/>
              </w:rPr>
            </w:pPr>
            <w:r w:rsidRPr="00AA037A">
              <w:rPr>
                <w:rStyle w:val="default"/>
                <w:rFonts w:cs="FrankRuehl" w:hint="cs"/>
                <w:noProof w:val="0"/>
                <w:vanish/>
                <w:sz w:val="16"/>
                <w:szCs w:val="20"/>
                <w:shd w:val="clear" w:color="auto" w:fill="FFFF99"/>
                <w:rtl/>
              </w:rPr>
              <w:t>טור א'</w:t>
            </w:r>
          </w:p>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6"/>
                <w:szCs w:val="20"/>
                <w:shd w:val="clear" w:color="auto" w:fill="FFFF99"/>
                <w:rtl/>
              </w:rPr>
            </w:pPr>
            <w:r w:rsidRPr="00AA037A">
              <w:rPr>
                <w:rStyle w:val="default"/>
                <w:rFonts w:cs="FrankRuehl" w:hint="cs"/>
                <w:noProof w:val="0"/>
                <w:vanish/>
                <w:sz w:val="16"/>
                <w:szCs w:val="20"/>
                <w:shd w:val="clear" w:color="auto" w:fill="FFFF99"/>
                <w:rtl/>
              </w:rPr>
              <w:t>מרכיב</w:t>
            </w:r>
          </w:p>
        </w:tc>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6"/>
                <w:szCs w:val="20"/>
                <w:shd w:val="clear" w:color="auto" w:fill="FFFF99"/>
                <w:rtl/>
              </w:rPr>
            </w:pPr>
            <w:r w:rsidRPr="00AA037A">
              <w:rPr>
                <w:rStyle w:val="default"/>
                <w:rFonts w:cs="FrankRuehl" w:hint="cs"/>
                <w:noProof w:val="0"/>
                <w:vanish/>
                <w:sz w:val="16"/>
                <w:szCs w:val="20"/>
                <w:shd w:val="clear" w:color="auto" w:fill="FFFF99"/>
                <w:rtl/>
              </w:rPr>
              <w:t>טור ב'</w:t>
            </w:r>
          </w:p>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6"/>
                <w:szCs w:val="20"/>
                <w:shd w:val="clear" w:color="auto" w:fill="FFFF99"/>
                <w:rtl/>
              </w:rPr>
            </w:pPr>
            <w:r w:rsidRPr="00AA037A">
              <w:rPr>
                <w:rStyle w:val="default"/>
                <w:rFonts w:cs="FrankRuehl" w:hint="cs"/>
                <w:noProof w:val="0"/>
                <w:vanish/>
                <w:sz w:val="16"/>
                <w:szCs w:val="20"/>
                <w:shd w:val="clear" w:color="auto" w:fill="FFFF99"/>
                <w:rtl/>
              </w:rPr>
              <w:t>סף ריכוז לחיוב מיליגרם לליטר</w:t>
            </w:r>
          </w:p>
        </w:tc>
      </w:tr>
      <w:tr w:rsidR="00F33759" w:rsidRPr="00AA037A" w:rsidTr="00F4573D">
        <w:trPr>
          <w:hidden/>
        </w:trPr>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vanish/>
                <w:sz w:val="18"/>
                <w:szCs w:val="22"/>
                <w:shd w:val="clear" w:color="auto" w:fill="FFFF99"/>
                <w:rtl/>
              </w:rPr>
            </w:pPr>
            <w:r w:rsidRPr="00AA037A">
              <w:rPr>
                <w:rStyle w:val="default"/>
                <w:rFonts w:cs="FrankRuehl" w:hint="cs"/>
                <w:noProof w:val="0"/>
                <w:vanish/>
                <w:sz w:val="18"/>
                <w:szCs w:val="22"/>
                <w:shd w:val="clear" w:color="auto" w:fill="FFFF99"/>
                <w:rtl/>
              </w:rPr>
              <w:t>כלל מוצקים מרחפים (</w:t>
            </w:r>
            <w:r w:rsidRPr="00AA037A">
              <w:rPr>
                <w:rStyle w:val="default"/>
                <w:rFonts w:cs="FrankRuehl"/>
                <w:noProof w:val="0"/>
                <w:vanish/>
                <w:sz w:val="18"/>
                <w:szCs w:val="22"/>
                <w:shd w:val="clear" w:color="auto" w:fill="FFFF99"/>
              </w:rPr>
              <w:t>TSS</w:t>
            </w:r>
            <w:r w:rsidRPr="00AA037A">
              <w:rPr>
                <w:rStyle w:val="default"/>
                <w:rFonts w:cs="FrankRuehl" w:hint="cs"/>
                <w:noProof w:val="0"/>
                <w:vanish/>
                <w:sz w:val="18"/>
                <w:szCs w:val="22"/>
                <w:shd w:val="clear" w:color="auto" w:fill="FFFF99"/>
                <w:rtl/>
              </w:rPr>
              <w:t>)</w:t>
            </w:r>
          </w:p>
        </w:tc>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8"/>
                <w:szCs w:val="22"/>
                <w:shd w:val="clear" w:color="auto" w:fill="FFFF99"/>
                <w:rtl/>
              </w:rPr>
            </w:pPr>
            <w:r w:rsidRPr="00AA037A">
              <w:rPr>
                <w:rStyle w:val="default"/>
                <w:rFonts w:cs="FrankRuehl" w:hint="cs"/>
                <w:noProof w:val="0"/>
                <w:vanish/>
                <w:sz w:val="18"/>
                <w:szCs w:val="22"/>
                <w:shd w:val="clear" w:color="auto" w:fill="FFFF99"/>
                <w:rtl/>
              </w:rPr>
              <w:t>6,000</w:t>
            </w:r>
          </w:p>
        </w:tc>
      </w:tr>
      <w:tr w:rsidR="00F33759" w:rsidRPr="00AA037A" w:rsidTr="00F4573D">
        <w:trPr>
          <w:hidden/>
        </w:trPr>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vanish/>
                <w:sz w:val="18"/>
                <w:szCs w:val="22"/>
                <w:shd w:val="clear" w:color="auto" w:fill="FFFF99"/>
                <w:rtl/>
              </w:rPr>
            </w:pPr>
            <w:r w:rsidRPr="00AA037A">
              <w:rPr>
                <w:rStyle w:val="default"/>
                <w:rFonts w:cs="FrankRuehl" w:hint="cs"/>
                <w:noProof w:val="0"/>
                <w:vanish/>
                <w:sz w:val="18"/>
                <w:szCs w:val="22"/>
                <w:shd w:val="clear" w:color="auto" w:fill="FFFF99"/>
                <w:rtl/>
              </w:rPr>
              <w:t>צריכת חמצן כימית (</w:t>
            </w:r>
            <w:r w:rsidRPr="00AA037A">
              <w:rPr>
                <w:rStyle w:val="default"/>
                <w:rFonts w:cs="FrankRuehl"/>
                <w:noProof w:val="0"/>
                <w:vanish/>
                <w:sz w:val="18"/>
                <w:szCs w:val="22"/>
                <w:shd w:val="clear" w:color="auto" w:fill="FFFF99"/>
              </w:rPr>
              <w:t>COD</w:t>
            </w:r>
            <w:r w:rsidRPr="00AA037A">
              <w:rPr>
                <w:rStyle w:val="default"/>
                <w:rFonts w:cs="FrankRuehl" w:hint="cs"/>
                <w:noProof w:val="0"/>
                <w:vanish/>
                <w:sz w:val="18"/>
                <w:szCs w:val="22"/>
                <w:shd w:val="clear" w:color="auto" w:fill="FFFF99"/>
                <w:rtl/>
              </w:rPr>
              <w:t>)</w:t>
            </w:r>
          </w:p>
        </w:tc>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8"/>
                <w:szCs w:val="22"/>
                <w:shd w:val="clear" w:color="auto" w:fill="FFFF99"/>
                <w:rtl/>
              </w:rPr>
            </w:pPr>
            <w:r w:rsidRPr="00AA037A">
              <w:rPr>
                <w:rStyle w:val="default"/>
                <w:rFonts w:cs="FrankRuehl" w:hint="cs"/>
                <w:noProof w:val="0"/>
                <w:vanish/>
                <w:sz w:val="18"/>
                <w:szCs w:val="22"/>
                <w:shd w:val="clear" w:color="auto" w:fill="FFFF99"/>
                <w:rtl/>
              </w:rPr>
              <w:t>10,000</w:t>
            </w:r>
          </w:p>
        </w:tc>
      </w:tr>
      <w:tr w:rsidR="00F33759" w:rsidRPr="00AA037A" w:rsidTr="00F4573D">
        <w:trPr>
          <w:hidden/>
        </w:trPr>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vanish/>
                <w:sz w:val="18"/>
                <w:szCs w:val="22"/>
                <w:shd w:val="clear" w:color="auto" w:fill="FFFF99"/>
                <w:rtl/>
              </w:rPr>
            </w:pPr>
            <w:r w:rsidRPr="00AA037A">
              <w:rPr>
                <w:rStyle w:val="default"/>
                <w:rFonts w:cs="FrankRuehl" w:hint="cs"/>
                <w:noProof w:val="0"/>
                <w:vanish/>
                <w:sz w:val="18"/>
                <w:szCs w:val="22"/>
                <w:shd w:val="clear" w:color="auto" w:fill="FFFF99"/>
                <w:rtl/>
              </w:rPr>
              <w:t>חנקן קיילדל</w:t>
            </w:r>
            <w:r w:rsidRPr="00AA037A">
              <w:rPr>
                <w:rStyle w:val="default"/>
                <w:rFonts w:cs="FrankRuehl" w:hint="cs"/>
                <w:noProof w:val="0"/>
                <w:vanish/>
                <w:sz w:val="18"/>
                <w:szCs w:val="22"/>
                <w:shd w:val="clear" w:color="auto" w:fill="FFFF99"/>
                <w:vertAlign w:val="superscript"/>
                <w:rtl/>
              </w:rPr>
              <w:t>2</w:t>
            </w:r>
          </w:p>
        </w:tc>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8"/>
                <w:szCs w:val="22"/>
                <w:shd w:val="clear" w:color="auto" w:fill="FFFF99"/>
                <w:rtl/>
              </w:rPr>
            </w:pPr>
            <w:r w:rsidRPr="00AA037A">
              <w:rPr>
                <w:rStyle w:val="default"/>
                <w:rFonts w:cs="FrankRuehl" w:hint="cs"/>
                <w:noProof w:val="0"/>
                <w:vanish/>
                <w:sz w:val="18"/>
                <w:szCs w:val="22"/>
                <w:shd w:val="clear" w:color="auto" w:fill="FFFF99"/>
                <w:rtl/>
              </w:rPr>
              <w:t>900</w:t>
            </w:r>
          </w:p>
        </w:tc>
      </w:tr>
      <w:tr w:rsidR="00F33759" w:rsidRPr="00AA037A" w:rsidTr="00F4573D">
        <w:trPr>
          <w:hidden/>
        </w:trPr>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vanish/>
                <w:sz w:val="18"/>
                <w:szCs w:val="22"/>
                <w:shd w:val="clear" w:color="auto" w:fill="FFFF99"/>
                <w:rtl/>
              </w:rPr>
            </w:pPr>
            <w:r w:rsidRPr="00AA037A">
              <w:rPr>
                <w:rStyle w:val="default"/>
                <w:rFonts w:cs="FrankRuehl" w:hint="cs"/>
                <w:noProof w:val="0"/>
                <w:vanish/>
                <w:sz w:val="18"/>
                <w:szCs w:val="22"/>
                <w:shd w:val="clear" w:color="auto" w:fill="FFFF99"/>
                <w:rtl/>
              </w:rPr>
              <w:t>זרחן כ-</w:t>
            </w:r>
            <w:r w:rsidRPr="00AA037A">
              <w:rPr>
                <w:rStyle w:val="default"/>
                <w:rFonts w:cs="FrankRuehl"/>
                <w:noProof w:val="0"/>
                <w:vanish/>
                <w:sz w:val="18"/>
                <w:szCs w:val="22"/>
                <w:shd w:val="clear" w:color="auto" w:fill="FFFF99"/>
              </w:rPr>
              <w:t>P</w:t>
            </w:r>
            <w:r w:rsidRPr="00AA037A">
              <w:rPr>
                <w:rStyle w:val="default"/>
                <w:rFonts w:cs="FrankRuehl" w:hint="cs"/>
                <w:noProof w:val="0"/>
                <w:vanish/>
                <w:sz w:val="18"/>
                <w:szCs w:val="22"/>
                <w:shd w:val="clear" w:color="auto" w:fill="FFFF99"/>
                <w:vertAlign w:val="superscript"/>
                <w:rtl/>
              </w:rPr>
              <w:t>2</w:t>
            </w:r>
          </w:p>
        </w:tc>
        <w:tc>
          <w:tcPr>
            <w:tcW w:w="4644" w:type="dxa"/>
            <w:shd w:val="clear" w:color="auto" w:fill="auto"/>
          </w:tcPr>
          <w:p w:rsidR="00F33759" w:rsidRPr="00AA037A" w:rsidRDefault="00F33759" w:rsidP="00F4573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vanish/>
                <w:sz w:val="18"/>
                <w:szCs w:val="22"/>
                <w:shd w:val="clear" w:color="auto" w:fill="FFFF99"/>
                <w:rtl/>
              </w:rPr>
            </w:pPr>
            <w:r w:rsidRPr="00AA037A">
              <w:rPr>
                <w:rStyle w:val="default"/>
                <w:rFonts w:cs="FrankRuehl" w:hint="cs"/>
                <w:noProof w:val="0"/>
                <w:vanish/>
                <w:sz w:val="18"/>
                <w:szCs w:val="22"/>
                <w:shd w:val="clear" w:color="auto" w:fill="FFFF99"/>
                <w:rtl/>
              </w:rPr>
              <w:t>180</w:t>
            </w:r>
          </w:p>
        </w:tc>
      </w:tr>
      <w:bookmarkEnd w:id="172"/>
    </w:tbl>
    <w:p w:rsidR="00F33759" w:rsidRPr="00F33759" w:rsidRDefault="00F33759" w:rsidP="00F33759">
      <w:pPr>
        <w:pStyle w:val="P00"/>
        <w:spacing w:before="0"/>
        <w:ind w:left="0" w:right="1134"/>
        <w:rPr>
          <w:rStyle w:val="default"/>
          <w:rFonts w:cs="FrankRuehl"/>
          <w:noProof w:val="0"/>
          <w:sz w:val="2"/>
          <w:szCs w:val="2"/>
          <w:shd w:val="clear" w:color="auto" w:fill="FFFF99"/>
          <w:rtl/>
        </w:rPr>
      </w:pPr>
    </w:p>
    <w:p w:rsidR="00E3447C" w:rsidRDefault="00E3447C" w:rsidP="00431CAA">
      <w:pPr>
        <w:pStyle w:val="P00"/>
        <w:spacing w:before="72"/>
        <w:ind w:left="0"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על דיגום רפת יחולו ההוראות האלה:</w:t>
      </w:r>
    </w:p>
    <w:p w:rsidR="00E3447C" w:rsidRDefault="00E3447C" w:rsidP="00F267E7">
      <w:pPr>
        <w:pStyle w:val="P00"/>
        <w:spacing w:before="72"/>
        <w:ind w:left="624"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 xml:space="preserve">רפת תידגם 4 פעמים בשנה ויידגמו בה המרכיבים האלה: </w:t>
      </w:r>
      <w:r>
        <w:rPr>
          <w:rStyle w:val="default"/>
          <w:rFonts w:cs="FrankRuehl"/>
          <w:sz w:val="20"/>
        </w:rPr>
        <w:t>COD</w:t>
      </w:r>
      <w:r>
        <w:rPr>
          <w:rStyle w:val="default"/>
          <w:rFonts w:cs="FrankRuehl"/>
          <w:noProof w:val="0"/>
          <w:sz w:val="20"/>
          <w:rtl/>
        </w:rPr>
        <w:t>, כלוריד, נתרן, חנקן קיילדל (</w:t>
      </w:r>
      <w:r>
        <w:rPr>
          <w:rStyle w:val="default"/>
          <w:rFonts w:cs="FrankRuehl"/>
          <w:sz w:val="20"/>
        </w:rPr>
        <w:t>TKN</w:t>
      </w:r>
      <w:r>
        <w:rPr>
          <w:rStyle w:val="default"/>
          <w:rFonts w:cs="FrankRuehl"/>
          <w:noProof w:val="0"/>
          <w:sz w:val="20"/>
          <w:rtl/>
        </w:rPr>
        <w:t xml:space="preserve">), </w:t>
      </w:r>
      <w:r>
        <w:rPr>
          <w:rStyle w:val="default"/>
          <w:rFonts w:cs="FrankRuehl"/>
          <w:sz w:val="20"/>
        </w:rPr>
        <w:t>TSS</w:t>
      </w:r>
      <w:r>
        <w:rPr>
          <w:rStyle w:val="default"/>
          <w:rFonts w:cs="FrankRuehl"/>
          <w:noProof w:val="0"/>
          <w:sz w:val="20"/>
          <w:rtl/>
        </w:rPr>
        <w:t>, זרחן כ-</w:t>
      </w:r>
      <w:r>
        <w:rPr>
          <w:rStyle w:val="default"/>
          <w:rFonts w:cs="FrankRuehl"/>
          <w:sz w:val="20"/>
        </w:rPr>
        <w:t>P</w:t>
      </w:r>
      <w:r>
        <w:rPr>
          <w:rStyle w:val="default"/>
          <w:rFonts w:cs="FrankRuehl"/>
          <w:noProof w:val="0"/>
          <w:sz w:val="20"/>
          <w:rtl/>
        </w:rPr>
        <w:t>;</w:t>
      </w:r>
    </w:p>
    <w:p w:rsidR="00E3447C" w:rsidRDefault="00E3447C" w:rsidP="00F267E7">
      <w:pPr>
        <w:pStyle w:val="P00"/>
        <w:spacing w:before="72"/>
        <w:ind w:left="624"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מיקום הדיגום ברפת יהיה בנקודה שלאחר מיתקני הקדם לטיפול בשפכים;</w:t>
      </w:r>
    </w:p>
    <w:p w:rsidR="00E3447C" w:rsidRDefault="00E3447C" w:rsidP="00F267E7">
      <w:pPr>
        <w:pStyle w:val="P00"/>
        <w:spacing w:before="72"/>
        <w:ind w:left="624"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דיגום לפי פסקה (1) יהיה דיגום חטף כהגדרתו בכללי שפכי תעשייה.</w:t>
      </w:r>
    </w:p>
    <w:p w:rsidR="00E3447C" w:rsidRDefault="00E3447C" w:rsidP="00431CAA">
      <w:pPr>
        <w:pStyle w:val="P00"/>
        <w:spacing w:before="72"/>
        <w:ind w:left="0" w:right="1134"/>
        <w:rPr>
          <w:rStyle w:val="default"/>
          <w:rFonts w:cs="FrankRuehl"/>
          <w:noProof w:val="0"/>
          <w:sz w:val="20"/>
          <w:rtl/>
        </w:rPr>
      </w:pPr>
      <w:r>
        <w:rPr>
          <w:rStyle w:val="default"/>
          <w:rFonts w:cs="FrankRuehl"/>
          <w:noProof w:val="0"/>
          <w:sz w:val="20"/>
          <w:rtl/>
        </w:rPr>
        <w:t>4.</w:t>
      </w:r>
      <w:r>
        <w:rPr>
          <w:rStyle w:val="default"/>
          <w:rFonts w:cs="FrankRuehl"/>
          <w:noProof w:val="0"/>
          <w:sz w:val="20"/>
          <w:rtl/>
        </w:rPr>
        <w:tab/>
        <w:t>כמות המים לחיוב השפכים לפי תוספת זו תהיה:</w:t>
      </w:r>
    </w:p>
    <w:p w:rsidR="00E3447C" w:rsidRDefault="00E3447C" w:rsidP="00F267E7">
      <w:pPr>
        <w:pStyle w:val="P00"/>
        <w:spacing w:before="72"/>
        <w:ind w:left="624"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לפי מטר מעוקב מים שנמדד בכניסה לחצר ההמתנה ולמכון החליבה במכפלה של 0.7;</w:t>
      </w:r>
    </w:p>
    <w:p w:rsidR="00E3447C" w:rsidRDefault="00E3447C" w:rsidP="00F267E7">
      <w:pPr>
        <w:pStyle w:val="P00"/>
        <w:spacing w:before="72"/>
        <w:ind w:left="624"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בהעדר מד-מים בכניסה לחצר ההמתנה ולמכון החליבה, כמויות המים לחיוב יהיו 35% מכמויות המים שנמדדו בכניסה לרפת;</w:t>
      </w:r>
    </w:p>
    <w:p w:rsidR="00E3447C" w:rsidRPr="007C7610" w:rsidRDefault="00E3447C" w:rsidP="00F267E7">
      <w:pPr>
        <w:pStyle w:val="P00"/>
        <w:spacing w:before="72"/>
        <w:ind w:left="624"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על אף האמור בפסקאות (1) ו-(2), ברפת שמותקן בה מד-שפכים בהסכמה, תחויב הרפת לפי כמויות השפכים שנמדדו במד-השפכים.</w:t>
      </w:r>
    </w:p>
    <w:p w:rsidR="00E3447C" w:rsidRDefault="00E3447C" w:rsidP="00F267E7">
      <w:pPr>
        <w:pStyle w:val="P00"/>
        <w:spacing w:before="72"/>
        <w:ind w:left="0" w:right="1134"/>
        <w:rPr>
          <w:rStyle w:val="default"/>
          <w:rFonts w:cs="FrankRuehl"/>
          <w:noProof w:val="0"/>
          <w:rtl/>
        </w:rPr>
      </w:pPr>
    </w:p>
    <w:p w:rsidR="00E3447C" w:rsidRPr="0015462C" w:rsidRDefault="00E3447C" w:rsidP="00F267E7">
      <w:pPr>
        <w:pStyle w:val="medium2-header"/>
        <w:keepLines w:val="0"/>
        <w:spacing w:before="72"/>
        <w:ind w:left="0" w:right="1134"/>
        <w:rPr>
          <w:rFonts w:cs="FrankRuehl"/>
          <w:noProof/>
          <w:rtl/>
        </w:rPr>
      </w:pPr>
      <w:bookmarkStart w:id="173" w:name="med15"/>
      <w:bookmarkEnd w:id="173"/>
      <w:r w:rsidRPr="0015462C">
        <w:rPr>
          <w:rFonts w:cs="FrankRuehl"/>
          <w:noProof/>
          <w:rtl/>
        </w:rPr>
        <w:t xml:space="preserve">תוספת </w:t>
      </w:r>
      <w:r>
        <w:rPr>
          <w:rFonts w:cs="FrankRuehl"/>
          <w:noProof/>
          <w:rtl/>
        </w:rPr>
        <w:t>תשיעית</w:t>
      </w:r>
    </w:p>
    <w:p w:rsidR="00E3447C" w:rsidRPr="0054550D" w:rsidRDefault="00E3447C" w:rsidP="00F267E7">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סעיף 12(ב) ו-(ג)</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1.</w:t>
      </w:r>
      <w:r>
        <w:rPr>
          <w:rStyle w:val="default"/>
          <w:rFonts w:cs="FrankRuehl"/>
          <w:noProof w:val="0"/>
          <w:rtl/>
        </w:rPr>
        <w:tab/>
        <w:t>נמסרה לרשות הממשלתית הודעה כי ספק אחר לא העביר מידע הדרוש למועצה האזורית לצורך חיוב צרכן בתשלומי ביוב כאמור בסעיף 12(ב) לכללים, רשאית הרשות הממשלתית להורות למועצה האזורית למסור מידע נוסף לרשות הממשלתית לעניין זה, וכן רשאית הרשות הממשלתית, לאחר ששמעה את עמדת המועצה האזורית, להורות לרשות המקומית לחייב את הצרכן לפי כמויות מים או שפכים, לפי העניין, שיחושבו באופן שתורה הרשות הממשלתית.</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2.</w:t>
      </w:r>
      <w:r>
        <w:rPr>
          <w:rStyle w:val="default"/>
          <w:rFonts w:cs="FrankRuehl"/>
          <w:noProof w:val="0"/>
          <w:rtl/>
        </w:rPr>
        <w:tab/>
        <w:t>חלפו 90 ימים לפחות מיום מסירת הודעה לרשות הממשלתית כאמור בסעיף 12(ב) לכללים ולא ניתנה הוראה אחרת של הרשות הממשלתית כאמור בפרט 1 לתוספת זו, רשאית המועצה האזורית לחייב את הצרכן בתשלומי ביוב לפי כמויות השפכים שלהלן, מוכפלות בתעריף למטר מעוקב שפכים שבתוספת השישית: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9"/>
        <w:gridCol w:w="2224"/>
        <w:gridCol w:w="3260"/>
        <w:gridCol w:w="1835"/>
      </w:tblGrid>
      <w:tr w:rsidR="00E3447C" w:rsidRPr="00F267E7" w:rsidTr="000E61F2">
        <w:tc>
          <w:tcPr>
            <w:tcW w:w="619" w:type="dxa"/>
            <w:vAlign w:val="bottom"/>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פרט משנה</w:t>
            </w:r>
          </w:p>
        </w:tc>
        <w:tc>
          <w:tcPr>
            <w:tcW w:w="2224" w:type="dxa"/>
            <w:vAlign w:val="bottom"/>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3260" w:type="dxa"/>
            <w:vAlign w:val="bottom"/>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סוג החיוב</w:t>
            </w:r>
          </w:p>
        </w:tc>
        <w:tc>
          <w:tcPr>
            <w:tcW w:w="1835" w:type="dxa"/>
            <w:vAlign w:val="bottom"/>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0E61F2">
              <w:rPr>
                <w:rStyle w:val="default"/>
                <w:rFonts w:cs="FrankRuehl"/>
                <w:noProof w:val="0"/>
                <w:sz w:val="22"/>
                <w:szCs w:val="22"/>
                <w:rtl/>
              </w:rPr>
              <w:t>כמות שפכים לחודש במטרים מעוקבים</w:t>
            </w:r>
          </w:p>
        </w:tc>
      </w:tr>
      <w:tr w:rsidR="00E3447C" w:rsidRPr="00F267E7" w:rsidTr="000E61F2">
        <w:tc>
          <w:tcPr>
            <w:tcW w:w="619"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w:t>
            </w:r>
          </w:p>
        </w:tc>
        <w:tc>
          <w:tcPr>
            <w:tcW w:w="2224"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ביחידת דיור –</w:t>
            </w:r>
          </w:p>
        </w:tc>
        <w:tc>
          <w:tcPr>
            <w:tcW w:w="3260"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המועצה האזורית תחייב לפי פרטי משנה (א) או (ב) לפי שיקול דעתה ולפי נתונים שבידה –</w:t>
            </w:r>
          </w:p>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(א) כמות שפכים ליחידת דיור</w:t>
            </w:r>
          </w:p>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 כמות שפכים לנפש ביחידת דיור</w:t>
            </w:r>
          </w:p>
        </w:tc>
        <w:tc>
          <w:tcPr>
            <w:tcW w:w="1835"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13.48</w:t>
            </w:r>
          </w:p>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5.17</w:t>
            </w:r>
          </w:p>
        </w:tc>
      </w:tr>
      <w:tr w:rsidR="00E3447C" w:rsidRPr="00F267E7" w:rsidTr="000E61F2">
        <w:tc>
          <w:tcPr>
            <w:tcW w:w="619"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w:t>
            </w:r>
          </w:p>
        </w:tc>
        <w:tc>
          <w:tcPr>
            <w:tcW w:w="2224"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בבית מלון, צימר, בתי ספר</w:t>
            </w:r>
          </w:p>
        </w:tc>
        <w:tc>
          <w:tcPr>
            <w:tcW w:w="3260"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כמות שפכים לחדר</w:t>
            </w:r>
          </w:p>
        </w:tc>
        <w:tc>
          <w:tcPr>
            <w:tcW w:w="1835"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18.75</w:t>
            </w:r>
          </w:p>
        </w:tc>
      </w:tr>
      <w:tr w:rsidR="00E3447C" w:rsidRPr="00F267E7" w:rsidTr="000E61F2">
        <w:tc>
          <w:tcPr>
            <w:tcW w:w="619"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(3)</w:t>
            </w:r>
          </w:p>
        </w:tc>
        <w:tc>
          <w:tcPr>
            <w:tcW w:w="2224"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ברפתות</w:t>
            </w:r>
          </w:p>
        </w:tc>
        <w:tc>
          <w:tcPr>
            <w:tcW w:w="3260"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כמות שפכים לפרה חולבת</w:t>
            </w:r>
          </w:p>
        </w:tc>
        <w:tc>
          <w:tcPr>
            <w:tcW w:w="1835"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2.13</w:t>
            </w:r>
          </w:p>
        </w:tc>
      </w:tr>
      <w:tr w:rsidR="00E3447C" w:rsidRPr="00F267E7" w:rsidTr="000E61F2">
        <w:tc>
          <w:tcPr>
            <w:tcW w:w="619"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(4)</w:t>
            </w:r>
          </w:p>
        </w:tc>
        <w:tc>
          <w:tcPr>
            <w:tcW w:w="2224"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בעסקים אחרים</w:t>
            </w:r>
          </w:p>
        </w:tc>
        <w:tc>
          <w:tcPr>
            <w:tcW w:w="3260"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0E61F2">
              <w:rPr>
                <w:rStyle w:val="default"/>
                <w:rFonts w:cs="FrankRuehl"/>
                <w:noProof w:val="0"/>
                <w:sz w:val="20"/>
                <w:szCs w:val="24"/>
                <w:rtl/>
              </w:rPr>
              <w:t>לפי הוראות הרשות הממשלתית</w:t>
            </w:r>
          </w:p>
        </w:tc>
      </w:tr>
    </w:tbl>
    <w:p w:rsidR="001B3BFA" w:rsidRDefault="001B3BFA" w:rsidP="001B3BFA">
      <w:pPr>
        <w:pStyle w:val="P00"/>
        <w:spacing w:before="72"/>
        <w:ind w:left="0" w:right="1134"/>
        <w:rPr>
          <w:rStyle w:val="default"/>
          <w:rFonts w:cs="FrankRuehl"/>
          <w:noProof w:val="0"/>
          <w:rtl/>
        </w:rPr>
      </w:pPr>
    </w:p>
    <w:p w:rsidR="001B3BFA" w:rsidRPr="0015462C" w:rsidRDefault="001B3BFA" w:rsidP="001B3BFA">
      <w:pPr>
        <w:pStyle w:val="medium2-header"/>
        <w:keepLines w:val="0"/>
        <w:spacing w:before="72"/>
        <w:ind w:left="0" w:right="1134"/>
        <w:rPr>
          <w:rFonts w:cs="FrankRuehl"/>
          <w:noProof/>
          <w:rtl/>
        </w:rPr>
      </w:pPr>
      <w:bookmarkStart w:id="174" w:name="med16"/>
      <w:bookmarkEnd w:id="174"/>
      <w:r w:rsidRPr="0015462C">
        <w:rPr>
          <w:rFonts w:cs="FrankRuehl" w:hint="cs"/>
          <w:noProof/>
          <w:rtl/>
        </w:rPr>
        <w:pict>
          <v:shape id="_x0000_s2152" type="#_x0000_t202" style="position:absolute;left:0;text-align:left;margin-left:467.1pt;margin-top:7.1pt;width:75.25pt;height:21.85pt;z-index:251701760" filled="f" stroked="f">
            <v:textbox style="mso-next-textbox:#_x0000_s2152" inset="1mm,0,1mm,0">
              <w:txbxContent>
                <w:p w:rsidR="001B3BFA" w:rsidRDefault="001B3BFA" w:rsidP="001B3BF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15462C">
        <w:rPr>
          <w:rFonts w:cs="FrankRuehl" w:hint="cs"/>
          <w:noProof/>
          <w:rtl/>
        </w:rPr>
        <w:t xml:space="preserve">תוספת </w:t>
      </w:r>
      <w:r>
        <w:rPr>
          <w:rFonts w:cs="FrankRuehl" w:hint="cs"/>
          <w:noProof/>
          <w:rtl/>
        </w:rPr>
        <w:t>תשיעית א'</w:t>
      </w:r>
    </w:p>
    <w:p w:rsidR="001B3BFA" w:rsidRPr="0054550D" w:rsidRDefault="001B3BFA" w:rsidP="001B3BFA">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hint="cs"/>
          <w:noProof w:val="0"/>
          <w:sz w:val="24"/>
          <w:szCs w:val="24"/>
          <w:rtl/>
        </w:rPr>
        <w:t>סעיף 14יא(א)(1)(6)</w:t>
      </w:r>
      <w:r w:rsidRPr="0054550D">
        <w:rPr>
          <w:rStyle w:val="default"/>
          <w:rFonts w:cs="FrankRuehl"/>
          <w:noProof w:val="0"/>
          <w:sz w:val="24"/>
          <w:szCs w:val="24"/>
          <w:rtl/>
        </w:rPr>
        <w:t>)</w:t>
      </w:r>
    </w:p>
    <w:p w:rsidR="001B3BFA" w:rsidRPr="001B3BFA" w:rsidRDefault="001B3BFA" w:rsidP="001B3BFA">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973"/>
        <w:gridCol w:w="2990"/>
      </w:tblGrid>
      <w:tr w:rsidR="001B3BFA" w:rsidRPr="00A65213" w:rsidTr="00A65213">
        <w:tc>
          <w:tcPr>
            <w:tcW w:w="0" w:type="auto"/>
            <w:shd w:val="clear" w:color="auto" w:fill="auto"/>
            <w:vAlign w:val="bottom"/>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65213">
              <w:rPr>
                <w:rStyle w:val="default"/>
                <w:rFonts w:cs="FrankRuehl" w:hint="cs"/>
                <w:noProof w:val="0"/>
                <w:sz w:val="18"/>
                <w:szCs w:val="22"/>
                <w:rtl/>
              </w:rPr>
              <w:t>טור א'</w:t>
            </w:r>
          </w:p>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65213">
              <w:rPr>
                <w:rStyle w:val="default"/>
                <w:rFonts w:cs="FrankRuehl" w:hint="cs"/>
                <w:szCs w:val="22"/>
                <w:rtl/>
              </w:rPr>
              <w:t>סוג הנכס</w:t>
            </w:r>
          </w:p>
        </w:tc>
        <w:tc>
          <w:tcPr>
            <w:tcW w:w="0" w:type="auto"/>
            <w:shd w:val="clear" w:color="auto" w:fill="auto"/>
            <w:vAlign w:val="bottom"/>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2"/>
                <w:rtl/>
              </w:rPr>
            </w:pPr>
            <w:r w:rsidRPr="00A65213">
              <w:rPr>
                <w:rStyle w:val="default"/>
                <w:rFonts w:cs="FrankRuehl" w:hint="cs"/>
                <w:noProof w:val="0"/>
                <w:sz w:val="18"/>
                <w:szCs w:val="22"/>
                <w:rtl/>
              </w:rPr>
              <w:t>ט</w:t>
            </w:r>
            <w:r w:rsidRPr="00A65213">
              <w:rPr>
                <w:rStyle w:val="default"/>
                <w:rFonts w:cs="FrankRuehl" w:hint="cs"/>
                <w:szCs w:val="22"/>
                <w:rtl/>
              </w:rPr>
              <w:t>ור ב'</w:t>
            </w:r>
          </w:p>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65213">
              <w:rPr>
                <w:rStyle w:val="default"/>
                <w:rFonts w:cs="FrankRuehl" w:hint="cs"/>
                <w:szCs w:val="22"/>
                <w:rtl/>
              </w:rPr>
              <w:t>מקדם אחזקה</w:t>
            </w:r>
          </w:p>
        </w:tc>
        <w:tc>
          <w:tcPr>
            <w:tcW w:w="0" w:type="auto"/>
            <w:shd w:val="clear" w:color="auto" w:fill="auto"/>
            <w:vAlign w:val="bottom"/>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2"/>
                <w:rtl/>
              </w:rPr>
            </w:pPr>
            <w:r w:rsidRPr="00A65213">
              <w:rPr>
                <w:rStyle w:val="default"/>
                <w:rFonts w:cs="FrankRuehl" w:hint="cs"/>
                <w:noProof w:val="0"/>
                <w:sz w:val="18"/>
                <w:szCs w:val="22"/>
                <w:rtl/>
              </w:rPr>
              <w:t>ט</w:t>
            </w:r>
            <w:r w:rsidRPr="00A65213">
              <w:rPr>
                <w:rStyle w:val="default"/>
                <w:rFonts w:cs="FrankRuehl" w:hint="cs"/>
                <w:szCs w:val="22"/>
                <w:rtl/>
              </w:rPr>
              <w:t>ור ג'</w:t>
            </w:r>
          </w:p>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A65213">
              <w:rPr>
                <w:rStyle w:val="default"/>
                <w:rFonts w:cs="FrankRuehl" w:hint="cs"/>
                <w:szCs w:val="22"/>
                <w:rtl/>
              </w:rPr>
              <w:t>מקדם ארנונה ושמירה</w:t>
            </w:r>
          </w:p>
        </w:tc>
      </w:tr>
      <w:tr w:rsidR="001B3BFA" w:rsidRPr="00A65213" w:rsidTr="00A65213">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A65213">
              <w:rPr>
                <w:rStyle w:val="default"/>
                <w:rFonts w:cs="FrankRuehl" w:hint="cs"/>
                <w:noProof w:val="0"/>
                <w:sz w:val="20"/>
                <w:szCs w:val="24"/>
                <w:rtl/>
              </w:rPr>
              <w:t>צ</w:t>
            </w:r>
            <w:r w:rsidRPr="00A65213">
              <w:rPr>
                <w:rStyle w:val="default"/>
                <w:rFonts w:cs="FrankRuehl" w:hint="cs"/>
                <w:sz w:val="20"/>
                <w:szCs w:val="24"/>
                <w:rtl/>
              </w:rPr>
              <w:t>ינורות מים</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65213">
              <w:rPr>
                <w:rStyle w:val="default"/>
                <w:rFonts w:cs="FrankRuehl" w:hint="cs"/>
                <w:noProof w:val="0"/>
                <w:sz w:val="20"/>
                <w:szCs w:val="24"/>
                <w:rtl/>
              </w:rPr>
              <w:t>1</w:t>
            </w:r>
            <w:r w:rsidRPr="00A65213">
              <w:rPr>
                <w:rStyle w:val="default"/>
                <w:rFonts w:cs="FrankRuehl" w:hint="cs"/>
                <w:sz w:val="20"/>
                <w:szCs w:val="24"/>
                <w:rtl/>
              </w:rPr>
              <w:t>.5%</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1B3BFA" w:rsidRPr="00A65213" w:rsidTr="00A65213">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65213">
              <w:rPr>
                <w:rStyle w:val="default"/>
                <w:rFonts w:cs="FrankRuehl" w:hint="cs"/>
                <w:noProof w:val="0"/>
                <w:sz w:val="20"/>
                <w:szCs w:val="24"/>
                <w:rtl/>
              </w:rPr>
              <w:t>ת</w:t>
            </w:r>
            <w:r w:rsidRPr="00A65213">
              <w:rPr>
                <w:rStyle w:val="default"/>
                <w:rFonts w:cs="FrankRuehl" w:hint="cs"/>
                <w:sz w:val="20"/>
                <w:szCs w:val="24"/>
                <w:rtl/>
              </w:rPr>
              <w:t>חנות שאיבה למים</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65213">
              <w:rPr>
                <w:rStyle w:val="default"/>
                <w:rFonts w:cs="FrankRuehl" w:hint="cs"/>
                <w:noProof w:val="0"/>
                <w:sz w:val="20"/>
                <w:szCs w:val="24"/>
                <w:rtl/>
              </w:rPr>
              <w:t>2.5%</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65213">
              <w:rPr>
                <w:rStyle w:val="default"/>
                <w:rFonts w:cs="FrankRuehl" w:hint="cs"/>
                <w:noProof w:val="0"/>
                <w:sz w:val="20"/>
                <w:szCs w:val="24"/>
                <w:rtl/>
              </w:rPr>
              <w:t>1%</w:t>
            </w:r>
          </w:p>
        </w:tc>
      </w:tr>
      <w:tr w:rsidR="001B3BFA" w:rsidRPr="00A65213" w:rsidTr="00A65213">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65213">
              <w:rPr>
                <w:rStyle w:val="default"/>
                <w:rFonts w:cs="FrankRuehl" w:hint="cs"/>
                <w:noProof w:val="0"/>
                <w:sz w:val="20"/>
                <w:szCs w:val="24"/>
                <w:rtl/>
              </w:rPr>
              <w:t>בריכות ומגדלי מים</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65213">
              <w:rPr>
                <w:rStyle w:val="default"/>
                <w:rFonts w:cs="FrankRuehl" w:hint="cs"/>
                <w:noProof w:val="0"/>
                <w:sz w:val="20"/>
                <w:szCs w:val="24"/>
                <w:rtl/>
              </w:rPr>
              <w:t>0.75%</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65213">
              <w:rPr>
                <w:rStyle w:val="default"/>
                <w:rFonts w:cs="FrankRuehl" w:hint="cs"/>
                <w:noProof w:val="0"/>
                <w:sz w:val="20"/>
                <w:szCs w:val="24"/>
                <w:rtl/>
              </w:rPr>
              <w:t>1%</w:t>
            </w:r>
          </w:p>
        </w:tc>
      </w:tr>
      <w:tr w:rsidR="001B3BFA" w:rsidRPr="00A65213" w:rsidTr="00A65213">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A65213">
              <w:rPr>
                <w:rStyle w:val="default"/>
                <w:rFonts w:cs="FrankRuehl" w:hint="cs"/>
                <w:noProof w:val="0"/>
                <w:sz w:val="20"/>
                <w:szCs w:val="24"/>
                <w:rtl/>
              </w:rPr>
              <w:t>גנרטורים</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A65213">
              <w:rPr>
                <w:rStyle w:val="default"/>
                <w:rFonts w:cs="FrankRuehl" w:hint="cs"/>
                <w:noProof w:val="0"/>
                <w:sz w:val="20"/>
                <w:szCs w:val="24"/>
                <w:rtl/>
              </w:rPr>
              <w:t>5%</w:t>
            </w:r>
          </w:p>
        </w:tc>
        <w:tc>
          <w:tcPr>
            <w:tcW w:w="0" w:type="auto"/>
            <w:shd w:val="clear" w:color="auto" w:fill="auto"/>
          </w:tcPr>
          <w:p w:rsidR="001B3BFA" w:rsidRPr="00A65213" w:rsidRDefault="001B3BFA"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bl>
    <w:p w:rsidR="001B3BFA" w:rsidRPr="001B3BFA" w:rsidRDefault="001B3BFA" w:rsidP="001B3BFA">
      <w:pPr>
        <w:pStyle w:val="P00"/>
        <w:spacing w:before="0"/>
        <w:ind w:left="0" w:right="1134"/>
        <w:rPr>
          <w:rStyle w:val="default"/>
          <w:rFonts w:cs="FrankRuehl"/>
          <w:noProof w:val="0"/>
          <w:sz w:val="20"/>
          <w:szCs w:val="20"/>
          <w:rtl/>
        </w:rPr>
      </w:pPr>
    </w:p>
    <w:p w:rsidR="001B3BFA" w:rsidRPr="00AA037A" w:rsidRDefault="001B3BFA" w:rsidP="001B3BF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75" w:name="Rov178"/>
      <w:r w:rsidRPr="00AA037A">
        <w:rPr>
          <w:rStyle w:val="default"/>
          <w:rFonts w:ascii="FrankRuehl" w:hAnsi="FrankRuehl" w:cs="FrankRuehl"/>
          <w:noProof w:val="0"/>
          <w:vanish/>
          <w:color w:val="FF0000"/>
          <w:sz w:val="20"/>
          <w:szCs w:val="20"/>
          <w:shd w:val="clear" w:color="auto" w:fill="FFFF99"/>
          <w:rtl/>
        </w:rPr>
        <w:t>מיום 7.3.2023</w:t>
      </w:r>
    </w:p>
    <w:p w:rsidR="001B3BFA" w:rsidRPr="00AA037A" w:rsidRDefault="001B3BFA" w:rsidP="001B3BF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1B3BFA" w:rsidRPr="00AA037A" w:rsidRDefault="001B3BFA" w:rsidP="001B3BFA">
      <w:pPr>
        <w:pStyle w:val="P00"/>
        <w:spacing w:before="0"/>
        <w:ind w:left="0" w:right="1134"/>
        <w:rPr>
          <w:rStyle w:val="default"/>
          <w:rFonts w:ascii="FrankRuehl" w:hAnsi="FrankRuehl" w:cs="FrankRuehl"/>
          <w:noProof w:val="0"/>
          <w:vanish/>
          <w:sz w:val="20"/>
          <w:szCs w:val="20"/>
          <w:shd w:val="clear" w:color="auto" w:fill="FFFF99"/>
          <w:rtl/>
        </w:rPr>
      </w:pPr>
      <w:hyperlink r:id="rId71"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1B3BFA" w:rsidRPr="00406FE5" w:rsidRDefault="001B3BFA" w:rsidP="00406FE5">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תוספת תשיעית א'</w:t>
      </w:r>
      <w:bookmarkEnd w:id="175"/>
    </w:p>
    <w:p w:rsidR="001B3BFA" w:rsidRDefault="001B3BFA" w:rsidP="001B3BFA">
      <w:pPr>
        <w:pStyle w:val="P00"/>
        <w:spacing w:before="72"/>
        <w:ind w:left="0" w:right="1134"/>
        <w:rPr>
          <w:rStyle w:val="default"/>
          <w:rFonts w:cs="FrankRuehl"/>
          <w:noProof w:val="0"/>
          <w:rtl/>
        </w:rPr>
      </w:pPr>
    </w:p>
    <w:p w:rsidR="001B3BFA" w:rsidRPr="0015462C" w:rsidRDefault="001B3BFA" w:rsidP="001B3BFA">
      <w:pPr>
        <w:pStyle w:val="medium2-header"/>
        <w:keepLines w:val="0"/>
        <w:spacing w:before="72"/>
        <w:ind w:left="0" w:right="1134"/>
        <w:rPr>
          <w:rFonts w:cs="FrankRuehl"/>
          <w:noProof/>
          <w:rtl/>
        </w:rPr>
      </w:pPr>
      <w:bookmarkStart w:id="176" w:name="med17"/>
      <w:bookmarkEnd w:id="176"/>
      <w:r w:rsidRPr="0015462C">
        <w:rPr>
          <w:rFonts w:cs="FrankRuehl" w:hint="cs"/>
          <w:noProof/>
          <w:rtl/>
        </w:rPr>
        <w:pict>
          <v:shape id="_x0000_s2153" type="#_x0000_t202" style="position:absolute;left:0;text-align:left;margin-left:467.1pt;margin-top:7.1pt;width:75.25pt;height:21.85pt;z-index:251702784" filled="f" stroked="f">
            <v:textbox style="mso-next-textbox:#_x0000_s2153" inset="1mm,0,1mm,0">
              <w:txbxContent>
                <w:p w:rsidR="001B3BFA" w:rsidRDefault="001B3BFA" w:rsidP="001B3BFA">
                  <w:pPr>
                    <w:spacing w:line="160" w:lineRule="exact"/>
                    <w:jc w:val="left"/>
                    <w:rPr>
                      <w:rFonts w:cs="Miriam" w:hint="cs"/>
                      <w:noProof/>
                      <w:sz w:val="18"/>
                      <w:szCs w:val="18"/>
                      <w:rtl/>
                    </w:rPr>
                  </w:pPr>
                  <w:r>
                    <w:rPr>
                      <w:rFonts w:cs="Miriam" w:hint="cs"/>
                      <w:sz w:val="18"/>
                      <w:szCs w:val="18"/>
                      <w:rtl/>
                    </w:rPr>
                    <w:t>כללים (מס' 2) תשפ"ג-2023</w:t>
                  </w:r>
                </w:p>
              </w:txbxContent>
            </v:textbox>
            <w10:anchorlock/>
          </v:shape>
        </w:pict>
      </w:r>
      <w:r w:rsidRPr="0015462C">
        <w:rPr>
          <w:rFonts w:cs="FrankRuehl" w:hint="cs"/>
          <w:noProof/>
          <w:rtl/>
        </w:rPr>
        <w:t xml:space="preserve">תוספת </w:t>
      </w:r>
      <w:r>
        <w:rPr>
          <w:rFonts w:cs="FrankRuehl" w:hint="cs"/>
          <w:noProof/>
          <w:rtl/>
        </w:rPr>
        <w:t>תשיעית ב'</w:t>
      </w:r>
    </w:p>
    <w:p w:rsidR="001B3BFA" w:rsidRDefault="001B3BFA" w:rsidP="001B3BFA">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 xml:space="preserve">סעיפים </w:t>
      </w:r>
      <w:r>
        <w:rPr>
          <w:rStyle w:val="default"/>
          <w:rFonts w:cs="FrankRuehl" w:hint="cs"/>
          <w:noProof w:val="0"/>
          <w:sz w:val="24"/>
          <w:szCs w:val="24"/>
          <w:rtl/>
        </w:rPr>
        <w:t>14ב(א), 14טז(א) ו-(ב), 25(ב1)</w:t>
      </w:r>
      <w:r w:rsidRPr="0054550D">
        <w:rPr>
          <w:rStyle w:val="default"/>
          <w:rFonts w:cs="FrankRuehl"/>
          <w:noProof w:val="0"/>
          <w:sz w:val="24"/>
          <w:szCs w:val="24"/>
          <w:rtl/>
        </w:rPr>
        <w:t>)</w:t>
      </w:r>
    </w:p>
    <w:p w:rsidR="001B3BFA" w:rsidRPr="001B3BFA" w:rsidRDefault="001B3BFA" w:rsidP="001B3BFA">
      <w:pPr>
        <w:pStyle w:val="P00"/>
        <w:spacing w:before="72"/>
        <w:ind w:left="0" w:right="1134"/>
        <w:jc w:val="center"/>
        <w:rPr>
          <w:rStyle w:val="default"/>
          <w:rFonts w:cs="FrankRuehl"/>
          <w:b/>
          <w:bCs/>
          <w:noProof w:val="0"/>
          <w:sz w:val="22"/>
          <w:szCs w:val="22"/>
          <w:rtl/>
        </w:rPr>
      </w:pPr>
      <w:r>
        <w:rPr>
          <w:rStyle w:val="default"/>
          <w:rFonts w:cs="FrankRuehl" w:hint="cs"/>
          <w:b/>
          <w:bCs/>
          <w:noProof w:val="0"/>
          <w:sz w:val="22"/>
          <w:szCs w:val="22"/>
          <w:rtl/>
        </w:rPr>
        <w:t>טבלת עלות חלוקה מוכרת נמוכה וגבוהה למים ותעריפי ביוב</w:t>
      </w:r>
    </w:p>
    <w:p w:rsidR="00E3447C" w:rsidRPr="00406FE5" w:rsidRDefault="00E3447C" w:rsidP="00406FE5">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326"/>
        <w:gridCol w:w="1329"/>
        <w:gridCol w:w="1329"/>
        <w:gridCol w:w="1329"/>
        <w:gridCol w:w="1338"/>
      </w:tblGrid>
      <w:tr w:rsidR="00406FE5" w:rsidRPr="00A65213" w:rsidTr="00A65213">
        <w:tc>
          <w:tcPr>
            <w:tcW w:w="1548" w:type="dxa"/>
            <w:shd w:val="clear" w:color="auto" w:fill="auto"/>
            <w:vAlign w:val="bottom"/>
          </w:tcPr>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טור א'</w:t>
            </w:r>
          </w:p>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פרט</w:t>
            </w:r>
          </w:p>
        </w:tc>
        <w:tc>
          <w:tcPr>
            <w:tcW w:w="1548" w:type="dxa"/>
            <w:shd w:val="clear" w:color="auto" w:fill="auto"/>
            <w:vAlign w:val="bottom"/>
          </w:tcPr>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טור ב'</w:t>
            </w:r>
          </w:p>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שם הספק הכפרי הרב-יישובי</w:t>
            </w:r>
          </w:p>
        </w:tc>
        <w:tc>
          <w:tcPr>
            <w:tcW w:w="1548" w:type="dxa"/>
            <w:shd w:val="clear" w:color="auto" w:fill="auto"/>
            <w:vAlign w:val="bottom"/>
          </w:tcPr>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טור ג'</w:t>
            </w:r>
          </w:p>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עלות חלוקה מוכרת נמוכה למים</w:t>
            </w:r>
          </w:p>
        </w:tc>
        <w:tc>
          <w:tcPr>
            <w:tcW w:w="1548" w:type="dxa"/>
            <w:shd w:val="clear" w:color="auto" w:fill="auto"/>
            <w:vAlign w:val="bottom"/>
          </w:tcPr>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טור ד'</w:t>
            </w:r>
          </w:p>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עלות חלוקה מוכרת גבוהה למים</w:t>
            </w:r>
          </w:p>
        </w:tc>
        <w:tc>
          <w:tcPr>
            <w:tcW w:w="1548" w:type="dxa"/>
            <w:shd w:val="clear" w:color="auto" w:fill="auto"/>
            <w:vAlign w:val="bottom"/>
          </w:tcPr>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טור ה'</w:t>
            </w:r>
          </w:p>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עלות חלוקה מוכרת למים לגינון ציבורי</w:t>
            </w:r>
          </w:p>
        </w:tc>
        <w:tc>
          <w:tcPr>
            <w:tcW w:w="1548" w:type="dxa"/>
            <w:shd w:val="clear" w:color="auto" w:fill="auto"/>
            <w:vAlign w:val="bottom"/>
          </w:tcPr>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טור ו'</w:t>
            </w:r>
          </w:p>
          <w:p w:rsidR="00406FE5" w:rsidRPr="00A65213" w:rsidRDefault="00406FE5" w:rsidP="00A652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A65213">
              <w:rPr>
                <w:rStyle w:val="default"/>
                <w:rFonts w:cs="FrankRuehl" w:hint="cs"/>
                <w:noProof w:val="0"/>
                <w:sz w:val="22"/>
                <w:szCs w:val="22"/>
                <w:rtl/>
              </w:rPr>
              <w:t>עלות מוכרת בעד אספקת שירותי ביוב</w:t>
            </w:r>
          </w:p>
        </w:tc>
      </w:tr>
    </w:tbl>
    <w:p w:rsidR="001B3BFA" w:rsidRPr="00406FE5" w:rsidRDefault="001B3BFA" w:rsidP="00406FE5">
      <w:pPr>
        <w:pStyle w:val="P00"/>
        <w:spacing w:before="0"/>
        <w:ind w:left="0" w:right="1134"/>
        <w:rPr>
          <w:rStyle w:val="default"/>
          <w:rFonts w:cs="FrankRuehl"/>
          <w:noProof w:val="0"/>
          <w:sz w:val="20"/>
          <w:szCs w:val="20"/>
          <w:rtl/>
        </w:rPr>
      </w:pPr>
    </w:p>
    <w:p w:rsidR="001B3BFA" w:rsidRPr="00AA037A" w:rsidRDefault="001B3BFA" w:rsidP="001B3BF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77" w:name="Rov179"/>
      <w:r w:rsidRPr="00AA037A">
        <w:rPr>
          <w:rStyle w:val="default"/>
          <w:rFonts w:ascii="FrankRuehl" w:hAnsi="FrankRuehl" w:cs="FrankRuehl"/>
          <w:noProof w:val="0"/>
          <w:vanish/>
          <w:color w:val="FF0000"/>
          <w:sz w:val="20"/>
          <w:szCs w:val="20"/>
          <w:shd w:val="clear" w:color="auto" w:fill="FFFF99"/>
          <w:rtl/>
        </w:rPr>
        <w:t>מיום 7.3.2023</w:t>
      </w:r>
    </w:p>
    <w:p w:rsidR="001B3BFA" w:rsidRPr="00AA037A" w:rsidRDefault="001B3BFA" w:rsidP="001B3BFA">
      <w:pPr>
        <w:pStyle w:val="P00"/>
        <w:spacing w:before="0"/>
        <w:ind w:left="0" w:right="1134"/>
        <w:rPr>
          <w:rStyle w:val="default"/>
          <w:rFonts w:ascii="FrankRuehl" w:hAnsi="FrankRuehl" w:cs="FrankRuehl"/>
          <w:noProof w:val="0"/>
          <w:vanish/>
          <w:sz w:val="20"/>
          <w:szCs w:val="20"/>
          <w:shd w:val="clear" w:color="auto" w:fill="FFFF99"/>
          <w:rtl/>
        </w:rPr>
      </w:pPr>
      <w:r w:rsidRPr="00AA037A">
        <w:rPr>
          <w:rStyle w:val="default"/>
          <w:rFonts w:ascii="FrankRuehl" w:hAnsi="FrankRuehl" w:cs="FrankRuehl"/>
          <w:b/>
          <w:bCs/>
          <w:noProof w:val="0"/>
          <w:vanish/>
          <w:sz w:val="20"/>
          <w:szCs w:val="20"/>
          <w:shd w:val="clear" w:color="auto" w:fill="FFFF99"/>
          <w:rtl/>
        </w:rPr>
        <w:t>כללים (מס' 2) תשפ"ג-2023</w:t>
      </w:r>
    </w:p>
    <w:p w:rsidR="001B3BFA" w:rsidRPr="00AA037A" w:rsidRDefault="001B3BFA" w:rsidP="001B3BFA">
      <w:pPr>
        <w:pStyle w:val="P00"/>
        <w:spacing w:before="0"/>
        <w:ind w:left="0" w:right="1134"/>
        <w:rPr>
          <w:rStyle w:val="default"/>
          <w:rFonts w:ascii="FrankRuehl" w:hAnsi="FrankRuehl" w:cs="FrankRuehl"/>
          <w:noProof w:val="0"/>
          <w:vanish/>
          <w:sz w:val="20"/>
          <w:szCs w:val="20"/>
          <w:shd w:val="clear" w:color="auto" w:fill="FFFF99"/>
          <w:rtl/>
        </w:rPr>
      </w:pPr>
      <w:hyperlink r:id="rId72" w:history="1">
        <w:r w:rsidRPr="00AA037A">
          <w:rPr>
            <w:rStyle w:val="Hyperlink"/>
            <w:rFonts w:ascii="FrankRuehl" w:hAnsi="FrankRuehl" w:cs="FrankRuehl"/>
            <w:noProof w:val="0"/>
            <w:vanish/>
            <w:szCs w:val="20"/>
            <w:shd w:val="clear" w:color="auto" w:fill="FFFF99"/>
            <w:rtl/>
          </w:rPr>
          <w:t>ק"ת תשפ"ג מס' 10584</w:t>
        </w:r>
      </w:hyperlink>
      <w:r w:rsidRPr="00AA037A">
        <w:rPr>
          <w:rStyle w:val="default"/>
          <w:rFonts w:ascii="FrankRuehl" w:hAnsi="FrankRuehl" w:cs="FrankRuehl"/>
          <w:noProof w:val="0"/>
          <w:vanish/>
          <w:sz w:val="20"/>
          <w:szCs w:val="20"/>
          <w:shd w:val="clear" w:color="auto" w:fill="FFFF99"/>
          <w:rtl/>
        </w:rPr>
        <w:t xml:space="preserve"> מיום 7.3.2023 עמ' 1105</w:t>
      </w:r>
    </w:p>
    <w:p w:rsidR="001B3BFA" w:rsidRPr="00406FE5" w:rsidRDefault="001B3BFA" w:rsidP="00406FE5">
      <w:pPr>
        <w:pStyle w:val="P00"/>
        <w:spacing w:before="0"/>
        <w:ind w:left="0" w:right="1134"/>
        <w:rPr>
          <w:rStyle w:val="default"/>
          <w:rFonts w:ascii="FrankRuehl" w:hAnsi="FrankRuehl" w:cs="FrankRuehl"/>
          <w:noProof w:val="0"/>
          <w:sz w:val="2"/>
          <w:szCs w:val="2"/>
          <w:shd w:val="clear" w:color="auto" w:fill="FFFF99"/>
          <w:rtl/>
        </w:rPr>
      </w:pPr>
      <w:r w:rsidRPr="00AA037A">
        <w:rPr>
          <w:rStyle w:val="default"/>
          <w:rFonts w:ascii="FrankRuehl" w:hAnsi="FrankRuehl" w:cs="FrankRuehl" w:hint="cs"/>
          <w:b/>
          <w:bCs/>
          <w:noProof w:val="0"/>
          <w:vanish/>
          <w:sz w:val="20"/>
          <w:szCs w:val="20"/>
          <w:shd w:val="clear" w:color="auto" w:fill="FFFF99"/>
          <w:rtl/>
        </w:rPr>
        <w:t>הוספת תוספת תשיעית ב'</w:t>
      </w:r>
      <w:bookmarkEnd w:id="177"/>
    </w:p>
    <w:p w:rsidR="001B3BFA" w:rsidRDefault="001B3BFA" w:rsidP="009B6343">
      <w:pPr>
        <w:pStyle w:val="P00"/>
        <w:spacing w:before="72"/>
        <w:ind w:left="0" w:right="1134"/>
        <w:rPr>
          <w:rStyle w:val="default"/>
          <w:rFonts w:cs="FrankRuehl"/>
          <w:noProof w:val="0"/>
          <w:rtl/>
        </w:rPr>
      </w:pPr>
    </w:p>
    <w:p w:rsidR="00E3447C" w:rsidRPr="0015462C" w:rsidRDefault="00E3447C" w:rsidP="009B6343">
      <w:pPr>
        <w:pStyle w:val="medium2-header"/>
        <w:keepLines w:val="0"/>
        <w:spacing w:before="72"/>
        <w:ind w:left="0" w:right="1134"/>
        <w:rPr>
          <w:rFonts w:cs="FrankRuehl"/>
          <w:noProof/>
          <w:rtl/>
        </w:rPr>
      </w:pPr>
      <w:bookmarkStart w:id="178" w:name="med18"/>
      <w:bookmarkEnd w:id="178"/>
      <w:r w:rsidRPr="0015462C">
        <w:rPr>
          <w:rFonts w:cs="FrankRuehl"/>
          <w:noProof/>
          <w:rtl/>
        </w:rPr>
        <w:t xml:space="preserve">תוספת </w:t>
      </w:r>
      <w:r>
        <w:rPr>
          <w:rFonts w:cs="FrankRuehl"/>
          <w:noProof/>
          <w:rtl/>
        </w:rPr>
        <w:t>עשירית</w:t>
      </w:r>
    </w:p>
    <w:p w:rsidR="00E3447C" w:rsidRDefault="00E3447C" w:rsidP="009B6343">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סעיף 17</w:t>
      </w:r>
      <w:r w:rsidRPr="0054550D">
        <w:rPr>
          <w:rStyle w:val="default"/>
          <w:rFonts w:cs="FrankRuehl"/>
          <w:noProof w:val="0"/>
          <w:sz w:val="24"/>
          <w:szCs w:val="24"/>
          <w:rtl/>
        </w:rPr>
        <w:t>)</w:t>
      </w:r>
    </w:p>
    <w:p w:rsidR="00E3447C" w:rsidRPr="009B6343" w:rsidRDefault="00E3447C" w:rsidP="009B6343">
      <w:pPr>
        <w:pStyle w:val="P00"/>
        <w:spacing w:before="72"/>
        <w:ind w:left="0" w:right="1134"/>
        <w:jc w:val="center"/>
        <w:rPr>
          <w:rStyle w:val="default"/>
          <w:rFonts w:cs="FrankRuehl"/>
          <w:b/>
          <w:bCs/>
          <w:noProof w:val="0"/>
          <w:sz w:val="22"/>
          <w:szCs w:val="22"/>
          <w:rtl/>
        </w:rPr>
      </w:pPr>
      <w:r w:rsidRPr="009B6343">
        <w:rPr>
          <w:rStyle w:val="default"/>
          <w:rFonts w:cs="FrankRuehl"/>
          <w:b/>
          <w:bCs/>
          <w:noProof w:val="0"/>
          <w:sz w:val="22"/>
          <w:szCs w:val="22"/>
          <w:rtl/>
        </w:rPr>
        <w:t>טופס בקשה לבירור דרישה לתשלומי הקמה</w:t>
      </w:r>
    </w:p>
    <w:p w:rsidR="00E3447C" w:rsidRDefault="00E3447C" w:rsidP="009B634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שם בעל הנכס: </w:t>
      </w:r>
      <w:bookmarkStart w:id="179" w:name="Text46"/>
      <w:r>
        <w:rPr>
          <w:rStyle w:val="default"/>
          <w:rFonts w:cs="FrankRuehl"/>
          <w:noProof w:val="0"/>
          <w:rtl/>
        </w:rPr>
        <w:fldChar w:fldCharType="begin">
          <w:ffData>
            <w:name w:val="Text46"/>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79"/>
      <w:r>
        <w:rPr>
          <w:rStyle w:val="default"/>
          <w:rFonts w:cs="FrankRuehl"/>
          <w:noProof w:val="0"/>
          <w:rtl/>
        </w:rPr>
        <w:tab/>
        <w:t xml:space="preserve">מספר הנכס: </w:t>
      </w:r>
      <w:bookmarkStart w:id="180" w:name="Text47"/>
      <w:r>
        <w:rPr>
          <w:rStyle w:val="default"/>
          <w:rFonts w:cs="FrankRuehl"/>
          <w:noProof w:val="0"/>
          <w:rtl/>
        </w:rPr>
        <w:fldChar w:fldCharType="begin">
          <w:ffData>
            <w:name w:val="Text47"/>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0"/>
    </w:p>
    <w:p w:rsidR="00E3447C" w:rsidRDefault="00E3447C" w:rsidP="009B634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מספר זהות: </w:t>
      </w:r>
      <w:bookmarkStart w:id="181" w:name="Text48"/>
      <w:r>
        <w:rPr>
          <w:rStyle w:val="default"/>
          <w:rFonts w:cs="FrankRuehl"/>
          <w:noProof w:val="0"/>
          <w:rtl/>
        </w:rPr>
        <w:fldChar w:fldCharType="begin">
          <w:ffData>
            <w:name w:val="Text48"/>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1"/>
      <w:r>
        <w:rPr>
          <w:rStyle w:val="default"/>
          <w:rFonts w:cs="FrankRuehl"/>
          <w:noProof w:val="0"/>
          <w:rtl/>
        </w:rPr>
        <w:tab/>
        <w:t xml:space="preserve">טלפון לבירורים: </w:t>
      </w:r>
      <w:bookmarkStart w:id="182" w:name="Text49"/>
      <w:r>
        <w:rPr>
          <w:rStyle w:val="default"/>
          <w:rFonts w:cs="FrankRuehl"/>
          <w:noProof w:val="0"/>
          <w:rtl/>
        </w:rPr>
        <w:fldChar w:fldCharType="begin">
          <w:ffData>
            <w:name w:val="Text49"/>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2"/>
    </w:p>
    <w:p w:rsidR="00E3447C" w:rsidRDefault="00E3447C" w:rsidP="009B634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כתובת: </w:t>
      </w:r>
      <w:bookmarkStart w:id="183" w:name="Text50"/>
      <w:r>
        <w:rPr>
          <w:rStyle w:val="default"/>
          <w:rFonts w:cs="FrankRuehl"/>
          <w:noProof w:val="0"/>
          <w:rtl/>
        </w:rPr>
        <w:fldChar w:fldCharType="begin">
          <w:ffData>
            <w:name w:val="Text50"/>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3"/>
      <w:r>
        <w:rPr>
          <w:rStyle w:val="default"/>
          <w:rFonts w:cs="FrankRuehl"/>
          <w:noProof w:val="0"/>
          <w:rtl/>
        </w:rPr>
        <w:tab/>
        <w:t xml:space="preserve">מספר פקסימילה: </w:t>
      </w:r>
      <w:bookmarkStart w:id="184" w:name="Text51"/>
      <w:r>
        <w:rPr>
          <w:rStyle w:val="default"/>
          <w:rFonts w:cs="FrankRuehl"/>
          <w:noProof w:val="0"/>
          <w:rtl/>
        </w:rPr>
        <w:fldChar w:fldCharType="begin">
          <w:ffData>
            <w:name w:val="Text5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4"/>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דואר אלקטרוני: </w:t>
      </w:r>
      <w:bookmarkStart w:id="185" w:name="Text52"/>
      <w:r>
        <w:rPr>
          <w:rStyle w:val="default"/>
          <w:rFonts w:cs="FrankRuehl"/>
          <w:noProof w:val="0"/>
          <w:rtl/>
        </w:rPr>
        <w:fldChar w:fldCharType="begin">
          <w:ffData>
            <w:name w:val="Text5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5"/>
    </w:p>
    <w:p w:rsidR="00E3447C" w:rsidRDefault="00E3447C" w:rsidP="00431CAA">
      <w:pPr>
        <w:pStyle w:val="P00"/>
        <w:spacing w:before="72"/>
        <w:ind w:left="0" w:right="1134"/>
        <w:rPr>
          <w:rStyle w:val="default"/>
          <w:rFonts w:cs="FrankRuehl"/>
          <w:noProof w:val="0"/>
          <w:rtl/>
        </w:rPr>
      </w:pPr>
      <w:r>
        <w:rPr>
          <w:rStyle w:val="default"/>
          <w:rFonts w:cs="FrankRuehl"/>
          <w:noProof w:val="0"/>
          <w:rtl/>
        </w:rPr>
        <w:t>לכבוד</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[שם המועצה האזורית]</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אני החתום מטה </w:t>
      </w:r>
      <w:bookmarkStart w:id="186" w:name="Text53"/>
      <w:r>
        <w:rPr>
          <w:rStyle w:val="default"/>
          <w:rFonts w:cs="FrankRuehl"/>
          <w:noProof w:val="0"/>
          <w:rtl/>
        </w:rPr>
        <w:fldChar w:fldCharType="begin">
          <w:ffData>
            <w:name w:val="Text53"/>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6"/>
      <w:r>
        <w:rPr>
          <w:rStyle w:val="default"/>
          <w:rFonts w:cs="FrankRuehl"/>
          <w:noProof w:val="0"/>
          <w:rtl/>
        </w:rPr>
        <w:t xml:space="preserve">, מספר זהות </w:t>
      </w:r>
      <w:bookmarkStart w:id="187" w:name="Text54"/>
      <w:r>
        <w:rPr>
          <w:rStyle w:val="default"/>
          <w:rFonts w:cs="FrankRuehl"/>
          <w:noProof w:val="0"/>
          <w:rtl/>
        </w:rPr>
        <w:fldChar w:fldCharType="begin">
          <w:ffData>
            <w:name w:val="Text54"/>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7"/>
      <w:r>
        <w:rPr>
          <w:rStyle w:val="default"/>
          <w:rFonts w:cs="FrankRuehl"/>
          <w:noProof w:val="0"/>
          <w:rtl/>
        </w:rPr>
        <w:t xml:space="preserve">, מבקש בירור בעניין דרישת התשלום מספר </w:t>
      </w:r>
      <w:bookmarkStart w:id="188" w:name="Text55"/>
      <w:r>
        <w:rPr>
          <w:rStyle w:val="default"/>
          <w:rFonts w:cs="FrankRuehl"/>
          <w:noProof w:val="0"/>
          <w:rtl/>
        </w:rPr>
        <w:fldChar w:fldCharType="begin">
          <w:ffData>
            <w:name w:val="Text55"/>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8"/>
      <w:r>
        <w:rPr>
          <w:rStyle w:val="default"/>
          <w:rFonts w:cs="FrankRuehl"/>
          <w:noProof w:val="0"/>
          <w:rtl/>
        </w:rPr>
        <w:t xml:space="preserve"> (יש לציין את מספר דרישת התשלום שלגביה מבוקש הבירור), בשל טעות שחלה בדרישת התשלום, לפי כללי המים והביוב (תשלומים בעד שירותי מים וביוב במועצות אזוריות), התשע"ח-2017 (להלן – הכללים).</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להלן פרטים עדכניים בדבר דרישת התשלום:</w:t>
      </w:r>
    </w:p>
    <w:p w:rsidR="00E3447C" w:rsidRDefault="00E3447C" w:rsidP="009B634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מספר זהות החייב: </w:t>
      </w:r>
      <w:bookmarkStart w:id="189" w:name="Text56"/>
      <w:r>
        <w:rPr>
          <w:rStyle w:val="default"/>
          <w:rFonts w:cs="FrankRuehl"/>
          <w:noProof w:val="0"/>
          <w:rtl/>
        </w:rPr>
        <w:fldChar w:fldCharType="begin">
          <w:ffData>
            <w:name w:val="Text56"/>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89"/>
      <w:r>
        <w:rPr>
          <w:rStyle w:val="default"/>
          <w:rFonts w:cs="FrankRuehl"/>
          <w:noProof w:val="0"/>
          <w:rtl/>
        </w:rPr>
        <w:tab/>
        <w:t xml:space="preserve">שם בעל הנכס: </w:t>
      </w:r>
      <w:bookmarkStart w:id="190" w:name="Text57"/>
      <w:r>
        <w:rPr>
          <w:rStyle w:val="default"/>
          <w:rFonts w:cs="FrankRuehl"/>
          <w:noProof w:val="0"/>
          <w:rtl/>
        </w:rPr>
        <w:fldChar w:fldCharType="begin">
          <w:ffData>
            <w:name w:val="Text57"/>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90"/>
    </w:p>
    <w:p w:rsidR="00E3447C" w:rsidRDefault="00E3447C" w:rsidP="009B634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שטח המגרש המחויב: </w:t>
      </w:r>
      <w:bookmarkStart w:id="191" w:name="Text58"/>
      <w:r>
        <w:rPr>
          <w:rStyle w:val="default"/>
          <w:rFonts w:cs="FrankRuehl"/>
          <w:noProof w:val="0"/>
          <w:rtl/>
        </w:rPr>
        <w:fldChar w:fldCharType="begin">
          <w:ffData>
            <w:name w:val="Text58"/>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91"/>
      <w:r>
        <w:rPr>
          <w:rStyle w:val="default"/>
          <w:rFonts w:cs="FrankRuehl"/>
          <w:noProof w:val="0"/>
          <w:rtl/>
        </w:rPr>
        <w:tab/>
        <w:t xml:space="preserve">מועד הבקשה המקורי: </w:t>
      </w:r>
      <w:bookmarkStart w:id="192" w:name="Text59"/>
      <w:r>
        <w:rPr>
          <w:rStyle w:val="default"/>
          <w:rFonts w:cs="FrankRuehl"/>
          <w:noProof w:val="0"/>
          <w:rtl/>
        </w:rPr>
        <w:fldChar w:fldCharType="begin">
          <w:ffData>
            <w:name w:val="Text59"/>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92"/>
    </w:p>
    <w:p w:rsidR="00E3447C" w:rsidRDefault="00E3447C" w:rsidP="009B6343">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noProof w:val="0"/>
          <w:rtl/>
        </w:rPr>
      </w:pPr>
      <w:r>
        <w:rPr>
          <w:rStyle w:val="default"/>
          <w:rFonts w:cs="FrankRuehl"/>
          <w:noProof w:val="0"/>
          <w:rtl/>
        </w:rPr>
        <w:t xml:space="preserve">שימוש עיקרי בנכס: </w:t>
      </w:r>
      <w:bookmarkStart w:id="193" w:name="Text60"/>
      <w:r>
        <w:rPr>
          <w:rStyle w:val="default"/>
          <w:rFonts w:cs="FrankRuehl"/>
          <w:noProof w:val="0"/>
          <w:rtl/>
        </w:rPr>
        <w:fldChar w:fldCharType="begin">
          <w:ffData>
            <w:name w:val="Text60"/>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93"/>
      <w:r>
        <w:rPr>
          <w:rStyle w:val="default"/>
          <w:rFonts w:cs="FrankRuehl"/>
          <w:noProof w:val="0"/>
          <w:rtl/>
        </w:rPr>
        <w:tab/>
        <w:t xml:space="preserve">כתובת הנכס: </w:t>
      </w:r>
      <w:bookmarkStart w:id="194" w:name="Text61"/>
      <w:r>
        <w:rPr>
          <w:rStyle w:val="default"/>
          <w:rFonts w:cs="FrankRuehl"/>
          <w:noProof w:val="0"/>
          <w:rtl/>
        </w:rPr>
        <w:fldChar w:fldCharType="begin">
          <w:ffData>
            <w:name w:val="Text61"/>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94"/>
    </w:p>
    <w:p w:rsidR="00E3447C" w:rsidRDefault="00E3447C" w:rsidP="00431CAA">
      <w:pPr>
        <w:pStyle w:val="P00"/>
        <w:spacing w:before="72"/>
        <w:ind w:left="0" w:right="1134"/>
        <w:rPr>
          <w:rStyle w:val="default"/>
          <w:rFonts w:cs="FrankRuehl"/>
          <w:noProof w:val="0"/>
          <w:rtl/>
        </w:rPr>
      </w:pPr>
      <w:r>
        <w:rPr>
          <w:rStyle w:val="default"/>
          <w:rFonts w:cs="FrankRuehl"/>
          <w:noProof w:val="0"/>
          <w:rtl/>
        </w:rPr>
        <w:t>העניינים שלגביהם אני מגיש בקשה לבירור זו הם:</w:t>
      </w:r>
    </w:p>
    <w:bookmarkStart w:id="195" w:name="Check6"/>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6"/>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95"/>
      <w:r>
        <w:rPr>
          <w:rStyle w:val="default"/>
          <w:rFonts w:cs="FrankRuehl"/>
          <w:noProof w:val="0"/>
          <w:rtl/>
        </w:rPr>
        <w:tab/>
        <w:t>השטח המחויב בתשלומי הקמה;</w:t>
      </w:r>
    </w:p>
    <w:bookmarkStart w:id="196" w:name="Check7"/>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7"/>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96"/>
      <w:r>
        <w:rPr>
          <w:rStyle w:val="default"/>
          <w:rFonts w:cs="FrankRuehl"/>
          <w:noProof w:val="0"/>
          <w:rtl/>
        </w:rPr>
        <w:tab/>
        <w:t>זהות החייב בתשלומי הקמה;</w:t>
      </w:r>
    </w:p>
    <w:bookmarkStart w:id="197" w:name="Check8"/>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8"/>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97"/>
      <w:r>
        <w:rPr>
          <w:rStyle w:val="default"/>
          <w:rFonts w:cs="FrankRuehl"/>
          <w:noProof w:val="0"/>
          <w:rtl/>
        </w:rPr>
        <w:tab/>
        <w:t>קיומו של תשלום קודם שלפי סעיף 10 לכללים מחייב את ביטול החיוב או את הקטנת סכום דרישת התשלום.</w:t>
      </w:r>
    </w:p>
    <w:bookmarkStart w:id="198" w:name="Check9"/>
    <w:p w:rsidR="00E3447C" w:rsidRDefault="00E3447C" w:rsidP="00431CAA">
      <w:pPr>
        <w:pStyle w:val="P00"/>
        <w:spacing w:before="72"/>
        <w:ind w:left="0" w:right="1134"/>
        <w:rPr>
          <w:rStyle w:val="default"/>
          <w:rFonts w:cs="FrankRuehl"/>
          <w:noProof w:val="0"/>
          <w:rtl/>
        </w:rPr>
      </w:pPr>
      <w:r>
        <w:rPr>
          <w:rStyle w:val="default"/>
          <w:rFonts w:cs="FrankRuehl"/>
          <w:noProof w:val="0"/>
          <w:rtl/>
        </w:rPr>
        <w:fldChar w:fldCharType="begin">
          <w:ffData>
            <w:name w:val="Check9"/>
            <w:enabled/>
            <w:calcOnExit w:val="0"/>
            <w:checkBox>
              <w:sizeAuto/>
              <w:default w:val="0"/>
            </w:checkBox>
          </w:ffData>
        </w:fldChar>
      </w:r>
      <w:r>
        <w:rPr>
          <w:rStyle w:val="default"/>
          <w:rFonts w:cs="FrankRuehl"/>
          <w:noProof w:val="0"/>
          <w:rtl/>
        </w:rPr>
        <w:instrText xml:space="preserve"> </w:instrText>
      </w:r>
      <w:r>
        <w:rPr>
          <w:rStyle w:val="default"/>
          <w:rFonts w:cs="FrankRuehl"/>
        </w:rPr>
        <w:instrText>FORMCHECKBOX</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end"/>
      </w:r>
      <w:bookmarkEnd w:id="198"/>
      <w:r>
        <w:rPr>
          <w:rStyle w:val="default"/>
          <w:rFonts w:cs="FrankRuehl"/>
          <w:noProof w:val="0"/>
          <w:rtl/>
        </w:rPr>
        <w:tab/>
        <w:t>טעות סופר, טעות בתיאור אדם או נכס, בתאריך, במספר או בחישוב, או טעות טכנית אחרת בדרישת התשלום.</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 xml:space="preserve">להלן פירוט הבקשה ונימוקיה: </w:t>
      </w:r>
      <w:bookmarkStart w:id="199" w:name="Text62"/>
      <w:r>
        <w:rPr>
          <w:rStyle w:val="default"/>
          <w:rFonts w:cs="FrankRuehl"/>
          <w:noProof w:val="0"/>
          <w:rtl/>
        </w:rPr>
        <w:fldChar w:fldCharType="begin">
          <w:ffData>
            <w:name w:val="Text62"/>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199"/>
    </w:p>
    <w:p w:rsidR="00E3447C" w:rsidRDefault="00E3447C" w:rsidP="00431CAA">
      <w:pPr>
        <w:pStyle w:val="P00"/>
        <w:spacing w:before="72"/>
        <w:ind w:left="0" w:right="1134"/>
        <w:rPr>
          <w:rStyle w:val="default"/>
          <w:rFonts w:cs="FrankRuehl"/>
          <w:noProof w:val="0"/>
          <w:rtl/>
        </w:rPr>
      </w:pPr>
      <w:r>
        <w:rPr>
          <w:rStyle w:val="default"/>
          <w:rFonts w:cs="FrankRuehl"/>
          <w:noProof w:val="0"/>
          <w:rtl/>
        </w:rPr>
        <w:t>מצורפים בזה מסמכים לתמיכת בקשתי זו.</w:t>
      </w:r>
    </w:p>
    <w:p w:rsidR="00E3447C" w:rsidRDefault="00E3447C" w:rsidP="00431CAA">
      <w:pPr>
        <w:pStyle w:val="P00"/>
        <w:spacing w:before="72"/>
        <w:ind w:left="0" w:right="1134"/>
        <w:rPr>
          <w:rStyle w:val="default"/>
          <w:rFonts w:cs="FrankRuehl"/>
          <w:noProof w:val="0"/>
          <w:rtl/>
        </w:rPr>
      </w:pPr>
    </w:p>
    <w:p w:rsidR="00E3447C" w:rsidRDefault="00E3447C" w:rsidP="009B6343">
      <w:pPr>
        <w:pStyle w:val="P00"/>
        <w:tabs>
          <w:tab w:val="clear" w:pos="624"/>
          <w:tab w:val="clear" w:pos="1021"/>
          <w:tab w:val="clear" w:pos="1474"/>
          <w:tab w:val="clear" w:pos="1928"/>
          <w:tab w:val="clear" w:pos="2381"/>
          <w:tab w:val="clear" w:pos="6259"/>
        </w:tabs>
        <w:spacing w:before="72"/>
        <w:ind w:left="0" w:right="1134"/>
        <w:rPr>
          <w:rStyle w:val="default"/>
          <w:rFonts w:cs="FrankRuehl"/>
          <w:noProof w:val="0"/>
          <w:rtl/>
        </w:rPr>
      </w:pPr>
      <w:r>
        <w:rPr>
          <w:rStyle w:val="default"/>
          <w:rFonts w:cs="FrankRuehl"/>
          <w:noProof w:val="0"/>
          <w:rtl/>
        </w:rPr>
        <w:t xml:space="preserve">תאריך </w:t>
      </w:r>
      <w:bookmarkStart w:id="200" w:name="Text63"/>
      <w:r>
        <w:rPr>
          <w:rStyle w:val="default"/>
          <w:rFonts w:cs="FrankRuehl"/>
          <w:noProof w:val="0"/>
          <w:rtl/>
        </w:rPr>
        <w:fldChar w:fldCharType="begin">
          <w:ffData>
            <w:name w:val="Text63"/>
            <w:enabled/>
            <w:calcOnExit w:val="0"/>
            <w:textInput/>
          </w:ffData>
        </w:fldChar>
      </w:r>
      <w:r>
        <w:rPr>
          <w:rStyle w:val="default"/>
          <w:rFonts w:cs="FrankRuehl"/>
          <w:noProof w:val="0"/>
          <w:rtl/>
        </w:rPr>
        <w:instrText xml:space="preserve"> </w:instrText>
      </w:r>
      <w:r>
        <w:rPr>
          <w:rStyle w:val="default"/>
          <w:rFonts w:cs="FrankRuehl"/>
        </w:rPr>
        <w:instrText>FORMTEXT</w:instrText>
      </w:r>
      <w:r>
        <w:rPr>
          <w:rStyle w:val="default"/>
          <w:rFonts w:cs="FrankRuehl"/>
          <w:noProof w:val="0"/>
          <w:rtl/>
        </w:rPr>
        <w:instrText xml:space="preserve"> </w:instrText>
      </w:r>
      <w:r w:rsidR="00A41C1E" w:rsidRPr="00E3447C">
        <w:rPr>
          <w:rFonts w:cs="FrankRuehl"/>
          <w:noProof w:val="0"/>
          <w:sz w:val="26"/>
        </w:rPr>
      </w:r>
      <w:r>
        <w:rPr>
          <w:rStyle w:val="default"/>
          <w:rFonts w:cs="FrankRuehl"/>
          <w:noProof w:val="0"/>
          <w:rtl/>
        </w:rPr>
        <w:fldChar w:fldCharType="separate"/>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sidR="004E4B71">
        <w:rPr>
          <w:rStyle w:val="default"/>
          <w:rFonts w:cs="FrankRuehl"/>
          <w:rtl/>
        </w:rPr>
        <w:t> </w:t>
      </w:r>
      <w:r>
        <w:rPr>
          <w:rStyle w:val="default"/>
          <w:rFonts w:cs="FrankRuehl"/>
          <w:noProof w:val="0"/>
          <w:rtl/>
        </w:rPr>
        <w:fldChar w:fldCharType="end"/>
      </w:r>
      <w:bookmarkEnd w:id="200"/>
      <w:r>
        <w:rPr>
          <w:rStyle w:val="default"/>
          <w:rFonts w:cs="FrankRuehl"/>
          <w:noProof w:val="0"/>
          <w:rtl/>
        </w:rPr>
        <w:tab/>
        <w:t>חתימת המבקש/ת ____________________</w:t>
      </w:r>
    </w:p>
    <w:p w:rsidR="00E3447C" w:rsidRDefault="00E3447C" w:rsidP="009B6343">
      <w:pPr>
        <w:pStyle w:val="P00"/>
        <w:spacing w:before="72"/>
        <w:ind w:left="0" w:right="1134"/>
        <w:rPr>
          <w:rStyle w:val="default"/>
          <w:rFonts w:cs="FrankRuehl"/>
          <w:noProof w:val="0"/>
          <w:rtl/>
        </w:rPr>
      </w:pPr>
    </w:p>
    <w:p w:rsidR="00E3447C" w:rsidRPr="0015462C" w:rsidRDefault="00FB3974" w:rsidP="00FB3974">
      <w:pPr>
        <w:pStyle w:val="medium2-header"/>
        <w:keepLines w:val="0"/>
        <w:spacing w:before="72"/>
        <w:ind w:left="0" w:right="1134"/>
        <w:rPr>
          <w:rFonts w:cs="FrankRuehl"/>
          <w:noProof/>
          <w:rtl/>
        </w:rPr>
      </w:pPr>
      <w:bookmarkStart w:id="201" w:name="med19"/>
      <w:bookmarkEnd w:id="201"/>
      <w:r w:rsidRPr="0015462C">
        <w:rPr>
          <w:rFonts w:cs="FrankRuehl" w:hint="cs"/>
          <w:noProof/>
          <w:rtl/>
        </w:rPr>
        <w:pict>
          <v:shape id="_x0000_s2094" type="#_x0000_t202" style="position:absolute;left:0;text-align:left;margin-left:467.1pt;margin-top:7.1pt;width:75.25pt;height:67.1pt;z-index:251652608" filled="f" stroked="f">
            <v:textbox style="mso-next-textbox:#_x0000_s2094" inset="1mm,0,1mm,0">
              <w:txbxContent>
                <w:p w:rsidR="00FB3974" w:rsidRDefault="00FB3974" w:rsidP="00FB3974">
                  <w:pPr>
                    <w:spacing w:line="160" w:lineRule="exact"/>
                    <w:jc w:val="left"/>
                    <w:rPr>
                      <w:rFonts w:cs="Miriam"/>
                      <w:noProof/>
                      <w:sz w:val="18"/>
                      <w:szCs w:val="18"/>
                      <w:rtl/>
                    </w:rPr>
                  </w:pPr>
                  <w:r>
                    <w:rPr>
                      <w:rFonts w:cs="Miriam" w:hint="cs"/>
                      <w:sz w:val="18"/>
                      <w:szCs w:val="18"/>
                      <w:rtl/>
                    </w:rPr>
                    <w:t>כללים תשע"ט-2018</w:t>
                  </w:r>
                </w:p>
                <w:p w:rsidR="001F776F" w:rsidRDefault="001F776F" w:rsidP="00FB3974">
                  <w:pPr>
                    <w:spacing w:line="160" w:lineRule="exact"/>
                    <w:jc w:val="left"/>
                    <w:rPr>
                      <w:rFonts w:cs="Miriam"/>
                      <w:noProof/>
                      <w:sz w:val="18"/>
                      <w:szCs w:val="18"/>
                      <w:rtl/>
                    </w:rPr>
                  </w:pPr>
                  <w:r>
                    <w:rPr>
                      <w:rFonts w:cs="Miriam" w:hint="cs"/>
                      <w:noProof/>
                      <w:sz w:val="18"/>
                      <w:szCs w:val="18"/>
                      <w:rtl/>
                    </w:rPr>
                    <w:t>כללים (מס' 2) תשע"ט-2019</w:t>
                  </w:r>
                </w:p>
                <w:p w:rsidR="000B2D30" w:rsidRDefault="000B2D30" w:rsidP="00FB3974">
                  <w:pPr>
                    <w:spacing w:line="160" w:lineRule="exact"/>
                    <w:jc w:val="left"/>
                    <w:rPr>
                      <w:rFonts w:cs="Miriam"/>
                      <w:noProof/>
                      <w:sz w:val="18"/>
                      <w:szCs w:val="18"/>
                      <w:rtl/>
                    </w:rPr>
                  </w:pPr>
                  <w:r>
                    <w:rPr>
                      <w:rFonts w:cs="Miriam" w:hint="cs"/>
                      <w:noProof/>
                      <w:sz w:val="18"/>
                      <w:szCs w:val="18"/>
                      <w:rtl/>
                    </w:rPr>
                    <w:t>כללים תשפ"א-2020</w:t>
                  </w:r>
                </w:p>
                <w:p w:rsidR="00E9648D" w:rsidRDefault="00E9648D" w:rsidP="00FB3974">
                  <w:pPr>
                    <w:spacing w:line="160" w:lineRule="exact"/>
                    <w:jc w:val="left"/>
                    <w:rPr>
                      <w:rFonts w:cs="Miriam"/>
                      <w:noProof/>
                      <w:sz w:val="18"/>
                      <w:szCs w:val="18"/>
                      <w:rtl/>
                    </w:rPr>
                  </w:pPr>
                  <w:r>
                    <w:rPr>
                      <w:rFonts w:cs="Miriam" w:hint="cs"/>
                      <w:noProof/>
                      <w:sz w:val="18"/>
                      <w:szCs w:val="18"/>
                      <w:rtl/>
                    </w:rPr>
                    <w:t>ת"ט תשפ"א-2021</w:t>
                  </w:r>
                </w:p>
                <w:p w:rsidR="001F6CB8" w:rsidRDefault="001F6CB8" w:rsidP="00FB3974">
                  <w:pPr>
                    <w:spacing w:line="160" w:lineRule="exact"/>
                    <w:jc w:val="left"/>
                    <w:rPr>
                      <w:rFonts w:cs="Miriam"/>
                      <w:noProof/>
                      <w:sz w:val="18"/>
                      <w:szCs w:val="18"/>
                      <w:rtl/>
                    </w:rPr>
                  </w:pPr>
                  <w:r>
                    <w:rPr>
                      <w:rFonts w:cs="Miriam" w:hint="cs"/>
                      <w:noProof/>
                      <w:sz w:val="18"/>
                      <w:szCs w:val="18"/>
                      <w:rtl/>
                    </w:rPr>
                    <w:t>כללים (מס' 2) תשפ"א-2021</w:t>
                  </w:r>
                </w:p>
                <w:p w:rsidR="00322AE7" w:rsidRDefault="00322AE7" w:rsidP="00FB3974">
                  <w:pPr>
                    <w:spacing w:line="160" w:lineRule="exact"/>
                    <w:jc w:val="left"/>
                    <w:rPr>
                      <w:rFonts w:cs="Miriam" w:hint="cs"/>
                      <w:noProof/>
                      <w:sz w:val="18"/>
                      <w:szCs w:val="18"/>
                      <w:rtl/>
                    </w:rPr>
                  </w:pPr>
                  <w:r>
                    <w:rPr>
                      <w:rFonts w:cs="Miriam" w:hint="cs"/>
                      <w:noProof/>
                      <w:sz w:val="18"/>
                      <w:szCs w:val="18"/>
                      <w:rtl/>
                    </w:rPr>
                    <w:t>כללים תשפ"ג-2022</w:t>
                  </w:r>
                </w:p>
              </w:txbxContent>
            </v:textbox>
            <w10:anchorlock/>
          </v:shape>
        </w:pict>
      </w:r>
      <w:r w:rsidRPr="0015462C">
        <w:rPr>
          <w:rFonts w:cs="FrankRuehl" w:hint="cs"/>
          <w:noProof/>
          <w:rtl/>
        </w:rPr>
        <w:t xml:space="preserve">תוספת </w:t>
      </w:r>
      <w:r w:rsidR="00E3447C">
        <w:rPr>
          <w:rFonts w:cs="FrankRuehl"/>
          <w:noProof/>
          <w:rtl/>
        </w:rPr>
        <w:t>אחת עשרה</w:t>
      </w:r>
    </w:p>
    <w:p w:rsidR="00E3447C" w:rsidRDefault="00E3447C" w:rsidP="009B6343">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סעיף 22(א)</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שיעור הכספים מתוך תשלומי הביוב שתעביר מועצה אזורית לקרן שיקום הוא כמפורט 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6"/>
        <w:gridCol w:w="1843"/>
        <w:gridCol w:w="3544"/>
        <w:gridCol w:w="1835"/>
      </w:tblGrid>
      <w:tr w:rsidR="00E3447C" w:rsidRPr="00260ADA" w:rsidTr="000E61F2">
        <w:tc>
          <w:tcPr>
            <w:tcW w:w="716" w:type="dxa"/>
            <w:vAlign w:val="bottom"/>
          </w:tcPr>
          <w:p w:rsidR="00E3447C" w:rsidRPr="000E61F2" w:rsidRDefault="00E3447C" w:rsidP="000E61F2">
            <w:pPr>
              <w:pStyle w:val="P00"/>
              <w:spacing w:before="0"/>
              <w:ind w:left="0"/>
              <w:jc w:val="center"/>
              <w:rPr>
                <w:rStyle w:val="default"/>
                <w:rFonts w:ascii="FrankRuehl" w:hAnsi="FrankRuehl" w:cs="FrankRuehl"/>
                <w:noProof w:val="0"/>
                <w:sz w:val="22"/>
                <w:szCs w:val="22"/>
                <w:rtl/>
              </w:rPr>
            </w:pPr>
            <w:r w:rsidRPr="000E61F2">
              <w:rPr>
                <w:rStyle w:val="default"/>
                <w:rFonts w:ascii="FrankRuehl" w:hAnsi="FrankRuehl" w:cs="FrankRuehl" w:hint="eastAsia"/>
                <w:noProof w:val="0"/>
                <w:sz w:val="22"/>
                <w:szCs w:val="22"/>
                <w:rtl/>
              </w:rPr>
              <w:t>פרט</w:t>
            </w:r>
          </w:p>
        </w:tc>
        <w:tc>
          <w:tcPr>
            <w:tcW w:w="1843" w:type="dxa"/>
            <w:vAlign w:val="bottom"/>
          </w:tcPr>
          <w:p w:rsidR="00E3447C" w:rsidRPr="000E61F2" w:rsidRDefault="00E3447C" w:rsidP="000E61F2">
            <w:pPr>
              <w:pStyle w:val="P00"/>
              <w:spacing w:before="0"/>
              <w:ind w:left="0"/>
              <w:jc w:val="center"/>
              <w:rPr>
                <w:rStyle w:val="default"/>
                <w:rFonts w:ascii="FrankRuehl" w:hAnsi="FrankRuehl" w:cs="FrankRuehl"/>
                <w:noProof w:val="0"/>
                <w:sz w:val="22"/>
                <w:szCs w:val="22"/>
                <w:rtl/>
              </w:rPr>
            </w:pPr>
            <w:r w:rsidRPr="000E61F2">
              <w:rPr>
                <w:rStyle w:val="default"/>
                <w:rFonts w:ascii="FrankRuehl" w:hAnsi="FrankRuehl" w:cs="FrankRuehl" w:hint="eastAsia"/>
                <w:noProof w:val="0"/>
                <w:sz w:val="22"/>
                <w:szCs w:val="22"/>
                <w:rtl/>
              </w:rPr>
              <w:t>מועצה</w:t>
            </w:r>
            <w:r w:rsidRPr="000E61F2">
              <w:rPr>
                <w:rStyle w:val="default"/>
                <w:rFonts w:ascii="FrankRuehl" w:hAnsi="FrankRuehl" w:cs="FrankRuehl"/>
                <w:noProof w:val="0"/>
                <w:sz w:val="22"/>
                <w:szCs w:val="22"/>
                <w:rtl/>
              </w:rPr>
              <w:t xml:space="preserve"> אזורית</w:t>
            </w:r>
          </w:p>
        </w:tc>
        <w:tc>
          <w:tcPr>
            <w:tcW w:w="3544" w:type="dxa"/>
            <w:vAlign w:val="bottom"/>
          </w:tcPr>
          <w:p w:rsidR="00E3447C" w:rsidRPr="000E61F2" w:rsidRDefault="00E3447C" w:rsidP="000E61F2">
            <w:pPr>
              <w:pStyle w:val="P00"/>
              <w:spacing w:before="0"/>
              <w:ind w:left="0"/>
              <w:jc w:val="center"/>
              <w:rPr>
                <w:rStyle w:val="default"/>
                <w:rFonts w:ascii="FrankRuehl" w:hAnsi="FrankRuehl" w:cs="FrankRuehl"/>
                <w:noProof w:val="0"/>
                <w:sz w:val="22"/>
                <w:szCs w:val="22"/>
                <w:rtl/>
              </w:rPr>
            </w:pPr>
            <w:r w:rsidRPr="000E61F2">
              <w:rPr>
                <w:rStyle w:val="default"/>
                <w:rFonts w:ascii="FrankRuehl" w:hAnsi="FrankRuehl" w:cs="FrankRuehl" w:hint="eastAsia"/>
                <w:noProof w:val="0"/>
                <w:sz w:val="22"/>
                <w:szCs w:val="22"/>
                <w:rtl/>
              </w:rPr>
              <w:t>שמות</w:t>
            </w:r>
            <w:r w:rsidRPr="000E61F2">
              <w:rPr>
                <w:rStyle w:val="default"/>
                <w:rFonts w:ascii="FrankRuehl" w:hAnsi="FrankRuehl" w:cs="FrankRuehl"/>
                <w:noProof w:val="0"/>
                <w:sz w:val="22"/>
                <w:szCs w:val="22"/>
                <w:rtl/>
              </w:rPr>
              <w:t xml:space="preserve"> היישובים</w:t>
            </w:r>
          </w:p>
        </w:tc>
        <w:tc>
          <w:tcPr>
            <w:tcW w:w="1835" w:type="dxa"/>
            <w:vAlign w:val="bottom"/>
          </w:tcPr>
          <w:p w:rsidR="00E3447C" w:rsidRPr="000E61F2" w:rsidRDefault="00E3447C" w:rsidP="000E61F2">
            <w:pPr>
              <w:pStyle w:val="P00"/>
              <w:spacing w:before="0"/>
              <w:ind w:left="0"/>
              <w:jc w:val="center"/>
              <w:rPr>
                <w:rStyle w:val="default"/>
                <w:rFonts w:ascii="FrankRuehl" w:hAnsi="FrankRuehl" w:cs="FrankRuehl"/>
                <w:noProof w:val="0"/>
                <w:sz w:val="22"/>
                <w:szCs w:val="22"/>
                <w:rtl/>
              </w:rPr>
            </w:pPr>
            <w:r w:rsidRPr="000E61F2">
              <w:rPr>
                <w:rStyle w:val="default"/>
                <w:rFonts w:ascii="FrankRuehl" w:hAnsi="FrankRuehl" w:cs="FrankRuehl" w:hint="eastAsia"/>
                <w:noProof w:val="0"/>
                <w:sz w:val="22"/>
                <w:szCs w:val="22"/>
                <w:rtl/>
              </w:rPr>
              <w:t>שיעור</w:t>
            </w:r>
            <w:r w:rsidRPr="000E61F2">
              <w:rPr>
                <w:rStyle w:val="default"/>
                <w:rFonts w:ascii="FrankRuehl" w:hAnsi="FrankRuehl" w:cs="FrankRuehl"/>
                <w:noProof w:val="0"/>
                <w:sz w:val="22"/>
                <w:szCs w:val="22"/>
                <w:rtl/>
              </w:rPr>
              <w:t xml:space="preserve"> הכספים המיועד לקרן השיקום</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w:t>
            </w:r>
          </w:p>
        </w:tc>
        <w:tc>
          <w:tcPr>
            <w:tcW w:w="1843" w:type="dxa"/>
          </w:tcPr>
          <w:p w:rsidR="00E3447C" w:rsidRPr="000E61F2" w:rsidRDefault="00322AE7"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אל קסום</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15.00%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אלונה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10.41%</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אשכול</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37.00%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(5)</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באר טוביה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14.49%</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(6)</w:t>
            </w:r>
          </w:p>
        </w:tc>
        <w:tc>
          <w:tcPr>
            <w:tcW w:w="1843" w:type="dxa"/>
          </w:tcPr>
          <w:p w:rsidR="00E3447C" w:rsidRPr="000E61F2" w:rsidRDefault="00322AE7"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(נמחק)</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p>
        </w:tc>
      </w:tr>
      <w:tr w:rsidR="00E3447C" w:rsidRPr="00260ADA" w:rsidTr="000E61F2">
        <w:tc>
          <w:tcPr>
            <w:tcW w:w="716" w:type="dxa"/>
            <w:vMerge w:val="restart"/>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(7)</w:t>
            </w:r>
          </w:p>
        </w:tc>
        <w:tc>
          <w:tcPr>
            <w:tcW w:w="1843" w:type="dxa"/>
            <w:vMerge w:val="restart"/>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בני שמעון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(א) לכל נכס למעט פארק עידן</w:t>
            </w: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16.81%</w:t>
            </w:r>
          </w:p>
        </w:tc>
      </w:tr>
      <w:tr w:rsidR="00E3447C" w:rsidRPr="00260ADA" w:rsidTr="000E61F2">
        <w:tc>
          <w:tcPr>
            <w:tcW w:w="716" w:type="dxa"/>
            <w:vMerge/>
          </w:tcPr>
          <w:p w:rsidR="00E3447C" w:rsidRPr="000E61F2" w:rsidRDefault="00E3447C" w:rsidP="000E61F2">
            <w:pPr>
              <w:pStyle w:val="P00"/>
              <w:spacing w:before="0"/>
              <w:ind w:left="0"/>
              <w:jc w:val="center"/>
              <w:rPr>
                <w:rStyle w:val="default"/>
                <w:rFonts w:cs="FrankRuehl"/>
                <w:noProof w:val="0"/>
                <w:sz w:val="20"/>
                <w:szCs w:val="24"/>
                <w:rtl/>
              </w:rPr>
            </w:pPr>
          </w:p>
        </w:tc>
        <w:tc>
          <w:tcPr>
            <w:tcW w:w="1843" w:type="dxa"/>
            <w:vMerge/>
          </w:tcPr>
          <w:p w:rsidR="00E3447C" w:rsidRPr="000E61F2" w:rsidRDefault="00E3447C" w:rsidP="000E61F2">
            <w:pPr>
              <w:pStyle w:val="P00"/>
              <w:spacing w:before="0"/>
              <w:ind w:left="0"/>
              <w:jc w:val="left"/>
              <w:rPr>
                <w:rStyle w:val="default"/>
                <w:rFonts w:cs="FrankRuehl"/>
                <w:noProof w:val="0"/>
                <w:sz w:val="20"/>
                <w:szCs w:val="24"/>
                <w:rtl/>
              </w:rPr>
            </w:pP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 פארק עידן</w:t>
            </w: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10.26%</w:t>
            </w:r>
          </w:p>
        </w:tc>
      </w:tr>
      <w:tr w:rsidR="00E3447C" w:rsidRPr="00BE2367" w:rsidTr="000E61F2">
        <w:tc>
          <w:tcPr>
            <w:tcW w:w="716" w:type="dxa"/>
            <w:vMerge w:val="restart"/>
          </w:tcPr>
          <w:p w:rsidR="00E3447C" w:rsidRPr="00BE2367" w:rsidRDefault="00E3447C" w:rsidP="000E61F2">
            <w:pPr>
              <w:pStyle w:val="P00"/>
              <w:spacing w:before="0"/>
              <w:ind w:left="0"/>
              <w:jc w:val="center"/>
              <w:rPr>
                <w:rStyle w:val="default"/>
                <w:rFonts w:cs="FrankRuehl"/>
                <w:noProof w:val="0"/>
                <w:sz w:val="20"/>
                <w:szCs w:val="24"/>
                <w:rtl/>
              </w:rPr>
            </w:pPr>
            <w:r w:rsidRPr="00BE2367">
              <w:rPr>
                <w:rStyle w:val="default"/>
                <w:rFonts w:cs="FrankRuehl"/>
                <w:noProof w:val="0"/>
                <w:sz w:val="20"/>
                <w:szCs w:val="24"/>
                <w:rtl/>
              </w:rPr>
              <w:t>(8)</w:t>
            </w:r>
          </w:p>
        </w:tc>
        <w:tc>
          <w:tcPr>
            <w:tcW w:w="1843" w:type="dxa"/>
            <w:vMerge w:val="restart"/>
          </w:tcPr>
          <w:p w:rsidR="00E3447C" w:rsidRPr="00BE2367" w:rsidRDefault="00E3447C" w:rsidP="000E61F2">
            <w:pPr>
              <w:pStyle w:val="P00"/>
              <w:spacing w:before="0"/>
              <w:ind w:left="0"/>
              <w:jc w:val="left"/>
              <w:rPr>
                <w:rStyle w:val="default"/>
                <w:rFonts w:cs="FrankRuehl"/>
                <w:noProof w:val="0"/>
                <w:sz w:val="20"/>
                <w:szCs w:val="24"/>
                <w:rtl/>
              </w:rPr>
            </w:pPr>
            <w:r w:rsidRPr="00BE2367">
              <w:rPr>
                <w:rStyle w:val="default"/>
                <w:rFonts w:cs="FrankRuehl"/>
                <w:noProof w:val="0"/>
                <w:sz w:val="20"/>
                <w:szCs w:val="24"/>
                <w:rtl/>
              </w:rPr>
              <w:t>ברנר</w:t>
            </w:r>
          </w:p>
        </w:tc>
        <w:tc>
          <w:tcPr>
            <w:tcW w:w="3544" w:type="dxa"/>
          </w:tcPr>
          <w:p w:rsidR="00E3447C" w:rsidRPr="00BE2367" w:rsidRDefault="001F776F" w:rsidP="000E61F2">
            <w:pPr>
              <w:pStyle w:val="P00"/>
              <w:spacing w:before="0"/>
              <w:ind w:left="0"/>
              <w:jc w:val="left"/>
              <w:rPr>
                <w:rStyle w:val="default"/>
                <w:rFonts w:cs="FrankRuehl"/>
                <w:noProof w:val="0"/>
                <w:sz w:val="20"/>
                <w:szCs w:val="24"/>
                <w:rtl/>
              </w:rPr>
            </w:pPr>
            <w:r w:rsidRPr="00BE2367">
              <w:rPr>
                <w:rStyle w:val="default"/>
                <w:rFonts w:cs="FrankRuehl" w:hint="cs"/>
                <w:noProof w:val="0"/>
                <w:sz w:val="20"/>
                <w:szCs w:val="24"/>
                <w:rtl/>
              </w:rPr>
              <w:t>שיקום ביב ציבורי</w:t>
            </w:r>
          </w:p>
        </w:tc>
        <w:tc>
          <w:tcPr>
            <w:tcW w:w="1835" w:type="dxa"/>
          </w:tcPr>
          <w:p w:rsidR="00E3447C" w:rsidRPr="00BE2367" w:rsidRDefault="001F776F" w:rsidP="000E61F2">
            <w:pPr>
              <w:pStyle w:val="P00"/>
              <w:spacing w:before="0"/>
              <w:ind w:left="0"/>
              <w:jc w:val="center"/>
              <w:rPr>
                <w:rStyle w:val="default"/>
                <w:rFonts w:cs="FrankRuehl"/>
                <w:noProof w:val="0"/>
                <w:sz w:val="20"/>
                <w:szCs w:val="24"/>
                <w:rtl/>
              </w:rPr>
            </w:pPr>
            <w:r w:rsidRPr="00BE2367">
              <w:rPr>
                <w:rStyle w:val="default"/>
                <w:rFonts w:cs="FrankRuehl" w:hint="cs"/>
                <w:noProof w:val="0"/>
                <w:sz w:val="20"/>
                <w:szCs w:val="24"/>
                <w:rtl/>
              </w:rPr>
              <w:t>9.50</w:t>
            </w:r>
            <w:r w:rsidR="00E3447C" w:rsidRPr="00BE2367">
              <w:rPr>
                <w:rStyle w:val="default"/>
                <w:rFonts w:cs="FrankRuehl"/>
                <w:noProof w:val="0"/>
                <w:sz w:val="20"/>
                <w:szCs w:val="24"/>
                <w:rtl/>
              </w:rPr>
              <w:t>%</w:t>
            </w:r>
          </w:p>
        </w:tc>
      </w:tr>
      <w:tr w:rsidR="00E3447C" w:rsidRPr="00BE2367" w:rsidTr="000E61F2">
        <w:tc>
          <w:tcPr>
            <w:tcW w:w="716" w:type="dxa"/>
            <w:vMerge/>
          </w:tcPr>
          <w:p w:rsidR="00E3447C" w:rsidRPr="00BE2367" w:rsidRDefault="00E3447C" w:rsidP="000E61F2">
            <w:pPr>
              <w:pStyle w:val="P00"/>
              <w:spacing w:before="0"/>
              <w:ind w:left="0"/>
              <w:jc w:val="center"/>
              <w:rPr>
                <w:rStyle w:val="default"/>
                <w:rFonts w:cs="FrankRuehl"/>
                <w:noProof w:val="0"/>
                <w:sz w:val="20"/>
                <w:szCs w:val="24"/>
                <w:rtl/>
              </w:rPr>
            </w:pPr>
          </w:p>
        </w:tc>
        <w:tc>
          <w:tcPr>
            <w:tcW w:w="1843" w:type="dxa"/>
            <w:vMerge/>
          </w:tcPr>
          <w:p w:rsidR="00E3447C" w:rsidRPr="00BE2367" w:rsidRDefault="00E3447C" w:rsidP="000E61F2">
            <w:pPr>
              <w:pStyle w:val="P00"/>
              <w:spacing w:before="0"/>
              <w:ind w:left="0"/>
              <w:jc w:val="left"/>
              <w:rPr>
                <w:rStyle w:val="default"/>
                <w:rFonts w:cs="FrankRuehl"/>
                <w:noProof w:val="0"/>
                <w:sz w:val="20"/>
                <w:szCs w:val="24"/>
                <w:rtl/>
              </w:rPr>
            </w:pPr>
          </w:p>
        </w:tc>
        <w:tc>
          <w:tcPr>
            <w:tcW w:w="3544" w:type="dxa"/>
          </w:tcPr>
          <w:p w:rsidR="00E3447C" w:rsidRPr="00BE2367" w:rsidRDefault="001F776F" w:rsidP="000E61F2">
            <w:pPr>
              <w:pStyle w:val="P00"/>
              <w:spacing w:before="0"/>
              <w:ind w:left="0"/>
              <w:jc w:val="left"/>
              <w:rPr>
                <w:rStyle w:val="default"/>
                <w:rFonts w:cs="FrankRuehl"/>
                <w:noProof w:val="0"/>
                <w:sz w:val="20"/>
                <w:szCs w:val="24"/>
                <w:rtl/>
              </w:rPr>
            </w:pPr>
            <w:r w:rsidRPr="00BE2367">
              <w:rPr>
                <w:rStyle w:val="default"/>
                <w:rFonts w:cs="FrankRuehl" w:hint="cs"/>
                <w:noProof w:val="0"/>
                <w:sz w:val="20"/>
                <w:szCs w:val="24"/>
                <w:rtl/>
              </w:rPr>
              <w:t>שיקום ביב מאסף ומכון לטיפול בשפכים</w:t>
            </w:r>
          </w:p>
        </w:tc>
        <w:tc>
          <w:tcPr>
            <w:tcW w:w="1835" w:type="dxa"/>
          </w:tcPr>
          <w:p w:rsidR="00E3447C" w:rsidRPr="00BE2367" w:rsidRDefault="001F776F" w:rsidP="000E61F2">
            <w:pPr>
              <w:pStyle w:val="P00"/>
              <w:spacing w:before="0"/>
              <w:ind w:left="0"/>
              <w:jc w:val="center"/>
              <w:rPr>
                <w:rStyle w:val="default"/>
                <w:rFonts w:cs="FrankRuehl"/>
                <w:noProof w:val="0"/>
                <w:sz w:val="20"/>
                <w:szCs w:val="24"/>
                <w:rtl/>
              </w:rPr>
            </w:pPr>
            <w:r w:rsidRPr="00BE2367">
              <w:rPr>
                <w:rStyle w:val="default"/>
                <w:rFonts w:cs="FrankRuehl" w:hint="cs"/>
                <w:noProof w:val="0"/>
                <w:sz w:val="20"/>
                <w:szCs w:val="24"/>
                <w:rtl/>
              </w:rPr>
              <w:t>15.64</w:t>
            </w:r>
            <w:r w:rsidR="00E3447C" w:rsidRPr="00BE2367">
              <w:rPr>
                <w:rStyle w:val="default"/>
                <w:rFonts w:cs="FrankRuehl"/>
                <w:noProof w:val="0"/>
                <w:sz w:val="20"/>
                <w:szCs w:val="24"/>
                <w:rtl/>
              </w:rPr>
              <w:t>%</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(9)</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גדרות</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22.51%</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(10)</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גולן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13.02%</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(11)</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גזר</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FB3974"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26.15</w:t>
            </w:r>
            <w:r w:rsidR="00E3447C" w:rsidRPr="000E61F2">
              <w:rPr>
                <w:rStyle w:val="default"/>
                <w:rFonts w:cs="FrankRuehl"/>
                <w:noProof w:val="0"/>
                <w:sz w:val="20"/>
                <w:szCs w:val="24"/>
                <w:rtl/>
              </w:rPr>
              <w:t>%</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(12)</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גן רווה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17.29%</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(13)</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דרום השרון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20.38%</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(14)</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הגלבוע</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9.69%</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הגליל העליון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1F6CB8"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16.71</w:t>
            </w:r>
            <w:r w:rsidR="00E3447C" w:rsidRPr="000E61F2">
              <w:rPr>
                <w:rStyle w:val="default"/>
                <w:rFonts w:cs="FrankRuehl"/>
                <w:noProof w:val="0"/>
                <w:sz w:val="20"/>
                <w:szCs w:val="24"/>
                <w:rtl/>
              </w:rPr>
              <w:t>%</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(16)</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הגליל התחתון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25.13%</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(17)</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הערבה התיכונה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30.00%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(18)</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זבולון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11.03%</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(19)</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חבל אילות</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21.24%</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(20)</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חבל יבנה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בית גמליאל</w:t>
            </w: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24.96%</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(21)</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חבל מודיעין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16.27%</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(22)</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חוף אשקלון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3.88%</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(23)</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חוף הכרמל</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15.00%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(24)</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חוף השרון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9.67%</w:t>
            </w:r>
          </w:p>
        </w:tc>
      </w:tr>
      <w:tr w:rsidR="00FB3974" w:rsidRPr="00260ADA" w:rsidTr="00F8703B">
        <w:trPr>
          <w:trHeight w:val="238"/>
        </w:trPr>
        <w:tc>
          <w:tcPr>
            <w:tcW w:w="716" w:type="dxa"/>
          </w:tcPr>
          <w:p w:rsidR="00FB3974" w:rsidRPr="000E61F2" w:rsidRDefault="00FB3974"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(25)</w:t>
            </w:r>
          </w:p>
        </w:tc>
        <w:tc>
          <w:tcPr>
            <w:tcW w:w="1843" w:type="dxa"/>
          </w:tcPr>
          <w:p w:rsidR="00FB3974" w:rsidRPr="000E61F2" w:rsidRDefault="00FB3974"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יואב</w:t>
            </w:r>
          </w:p>
        </w:tc>
        <w:tc>
          <w:tcPr>
            <w:tcW w:w="3544" w:type="dxa"/>
          </w:tcPr>
          <w:p w:rsidR="00FB3974" w:rsidRPr="000E61F2" w:rsidRDefault="00FB3974" w:rsidP="000E61F2">
            <w:pPr>
              <w:pStyle w:val="P00"/>
              <w:spacing w:before="0"/>
              <w:ind w:left="0"/>
              <w:jc w:val="left"/>
              <w:rPr>
                <w:rStyle w:val="default"/>
                <w:rFonts w:cs="FrankRuehl"/>
                <w:noProof w:val="0"/>
                <w:sz w:val="20"/>
                <w:szCs w:val="24"/>
                <w:rtl/>
              </w:rPr>
            </w:pPr>
          </w:p>
        </w:tc>
        <w:tc>
          <w:tcPr>
            <w:tcW w:w="1835" w:type="dxa"/>
          </w:tcPr>
          <w:p w:rsidR="00FB3974"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16.61%</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(26)</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לב הרשון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10.39%</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(27)</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לכיש</w:t>
            </w:r>
          </w:p>
        </w:tc>
        <w:tc>
          <w:tcPr>
            <w:tcW w:w="3544" w:type="dxa"/>
          </w:tcPr>
          <w:p w:rsidR="00E3447C" w:rsidRPr="000E61F2" w:rsidRDefault="000B2D30"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שיקום</w:t>
            </w:r>
          </w:p>
        </w:tc>
        <w:tc>
          <w:tcPr>
            <w:tcW w:w="1835" w:type="dxa"/>
          </w:tcPr>
          <w:p w:rsidR="00E3447C" w:rsidRPr="000E61F2" w:rsidRDefault="000B2D30"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23</w:t>
            </w:r>
            <w:r w:rsidR="00E3447C" w:rsidRPr="000E61F2">
              <w:rPr>
                <w:rStyle w:val="default"/>
                <w:rFonts w:cs="FrankRuehl"/>
                <w:noProof w:val="0"/>
                <w:sz w:val="20"/>
                <w:szCs w:val="24"/>
                <w:rtl/>
              </w:rPr>
              <w:t>%</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(28)</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מבואות החרמון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23.14%</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(29)</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מגידו</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15.40%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(30)</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מטה אשר</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19.14%</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(31)</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מטה יהודה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28.71%</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(32)</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מנשה</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6.14%</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(33)</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מעלה יוסף</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20.53%</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(34)</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מרום הגליל</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34.40%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(35)</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מרחבים</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18.58</w:t>
            </w:r>
            <w:r w:rsidR="00E3447C" w:rsidRPr="000E61F2">
              <w:rPr>
                <w:rStyle w:val="default"/>
                <w:rFonts w:cs="FrankRuehl"/>
                <w:noProof w:val="0"/>
                <w:sz w:val="20"/>
                <w:szCs w:val="24"/>
                <w:rtl/>
              </w:rPr>
              <w:t>%</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(36)</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משגב</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21.08%</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(37)</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נווה מדבר</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15.00%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(38)</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נחל שורק</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15.00%</w:t>
            </w:r>
          </w:p>
        </w:tc>
      </w:tr>
      <w:tr w:rsidR="00E3447C" w:rsidRPr="00260ADA" w:rsidTr="000E61F2">
        <w:tc>
          <w:tcPr>
            <w:tcW w:w="716" w:type="dxa"/>
            <w:vMerge w:val="restart"/>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(39)</w:t>
            </w:r>
          </w:p>
        </w:tc>
        <w:tc>
          <w:tcPr>
            <w:tcW w:w="1843" w:type="dxa"/>
            <w:vMerge w:val="restart"/>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עמק הירדן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1835" w:type="dxa"/>
          </w:tcPr>
          <w:p w:rsidR="00E3447C"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5.85</w:t>
            </w:r>
            <w:r w:rsidR="00E3447C" w:rsidRPr="000E61F2">
              <w:rPr>
                <w:rStyle w:val="default"/>
                <w:rFonts w:cs="FrankRuehl"/>
                <w:noProof w:val="0"/>
                <w:sz w:val="20"/>
                <w:szCs w:val="24"/>
                <w:rtl/>
              </w:rPr>
              <w:t>%</w:t>
            </w:r>
          </w:p>
        </w:tc>
      </w:tr>
      <w:tr w:rsidR="00E3447C" w:rsidRPr="00260ADA" w:rsidTr="000E61F2">
        <w:tc>
          <w:tcPr>
            <w:tcW w:w="716" w:type="dxa"/>
            <w:vMerge/>
          </w:tcPr>
          <w:p w:rsidR="00E3447C" w:rsidRPr="000E61F2" w:rsidRDefault="00E3447C" w:rsidP="000E61F2">
            <w:pPr>
              <w:pStyle w:val="P00"/>
              <w:spacing w:before="0"/>
              <w:ind w:left="0"/>
              <w:jc w:val="center"/>
              <w:rPr>
                <w:rStyle w:val="default"/>
                <w:rFonts w:cs="FrankRuehl"/>
                <w:noProof w:val="0"/>
                <w:sz w:val="20"/>
                <w:szCs w:val="24"/>
                <w:rtl/>
              </w:rPr>
            </w:pPr>
          </w:p>
        </w:tc>
        <w:tc>
          <w:tcPr>
            <w:tcW w:w="1843" w:type="dxa"/>
            <w:vMerge/>
          </w:tcPr>
          <w:p w:rsidR="00E3447C" w:rsidRPr="000E61F2" w:rsidRDefault="00E3447C" w:rsidP="000E61F2">
            <w:pPr>
              <w:pStyle w:val="P00"/>
              <w:spacing w:before="0"/>
              <w:ind w:left="0"/>
              <w:jc w:val="left"/>
              <w:rPr>
                <w:rStyle w:val="default"/>
                <w:rFonts w:cs="FrankRuehl"/>
                <w:noProof w:val="0"/>
                <w:sz w:val="20"/>
                <w:szCs w:val="24"/>
                <w:rtl/>
              </w:rPr>
            </w:pP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ביב מאסף</w:t>
            </w:r>
          </w:p>
        </w:tc>
        <w:tc>
          <w:tcPr>
            <w:tcW w:w="1835" w:type="dxa"/>
          </w:tcPr>
          <w:p w:rsidR="00E3447C"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24.59</w:t>
            </w:r>
            <w:r w:rsidR="00E3447C" w:rsidRPr="000E61F2">
              <w:rPr>
                <w:rStyle w:val="default"/>
                <w:rFonts w:cs="FrankRuehl"/>
                <w:noProof w:val="0"/>
                <w:sz w:val="20"/>
                <w:szCs w:val="24"/>
                <w:rtl/>
              </w:rPr>
              <w:t>%</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(40)</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עמק המעיינות</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17.06</w:t>
            </w:r>
            <w:r w:rsidR="00E3447C" w:rsidRPr="000E61F2">
              <w:rPr>
                <w:rStyle w:val="default"/>
                <w:rFonts w:cs="FrankRuehl"/>
                <w:noProof w:val="0"/>
                <w:sz w:val="20"/>
                <w:szCs w:val="24"/>
                <w:rtl/>
              </w:rPr>
              <w:t>%</w:t>
            </w:r>
          </w:p>
        </w:tc>
      </w:tr>
      <w:tr w:rsidR="00E3447C" w:rsidRPr="00260ADA" w:rsidTr="000E61F2">
        <w:tc>
          <w:tcPr>
            <w:tcW w:w="716" w:type="dxa"/>
            <w:vMerge w:val="restart"/>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(41)</w:t>
            </w:r>
          </w:p>
        </w:tc>
        <w:tc>
          <w:tcPr>
            <w:tcW w:w="1843" w:type="dxa"/>
            <w:vMerge w:val="restart"/>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עמק חפר</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ביב ציבורי</w:t>
            </w: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7.78%</w:t>
            </w:r>
          </w:p>
        </w:tc>
      </w:tr>
      <w:tr w:rsidR="00E3447C" w:rsidRPr="00260ADA" w:rsidTr="000E61F2">
        <w:tc>
          <w:tcPr>
            <w:tcW w:w="716" w:type="dxa"/>
            <w:vMerge/>
          </w:tcPr>
          <w:p w:rsidR="00E3447C" w:rsidRPr="000E61F2" w:rsidRDefault="00E3447C" w:rsidP="000E61F2">
            <w:pPr>
              <w:pStyle w:val="P00"/>
              <w:spacing w:before="0"/>
              <w:ind w:left="0"/>
              <w:jc w:val="center"/>
              <w:rPr>
                <w:rStyle w:val="default"/>
                <w:rFonts w:cs="FrankRuehl"/>
                <w:noProof w:val="0"/>
                <w:sz w:val="20"/>
                <w:szCs w:val="24"/>
                <w:rtl/>
              </w:rPr>
            </w:pPr>
          </w:p>
        </w:tc>
        <w:tc>
          <w:tcPr>
            <w:tcW w:w="1843" w:type="dxa"/>
            <w:vMerge/>
          </w:tcPr>
          <w:p w:rsidR="00E3447C" w:rsidRPr="000E61F2" w:rsidRDefault="00E3447C" w:rsidP="000E61F2">
            <w:pPr>
              <w:pStyle w:val="P00"/>
              <w:spacing w:before="0"/>
              <w:ind w:left="0"/>
              <w:jc w:val="left"/>
              <w:rPr>
                <w:rStyle w:val="default"/>
                <w:rFonts w:cs="FrankRuehl"/>
                <w:noProof w:val="0"/>
                <w:sz w:val="20"/>
                <w:szCs w:val="24"/>
                <w:rtl/>
              </w:rPr>
            </w:pP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ביב מאסף ומיתקנים</w:t>
            </w: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6.11%</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(42)</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עמק יזרעאל</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42.60%</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(43)</w:t>
            </w:r>
          </w:p>
        </w:tc>
        <w:tc>
          <w:tcPr>
            <w:tcW w:w="1843" w:type="dxa"/>
          </w:tcPr>
          <w:p w:rsidR="00E3447C" w:rsidRPr="000E61F2" w:rsidRDefault="00F8703B"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שדות דן</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15.49%</w:t>
            </w:r>
          </w:p>
        </w:tc>
      </w:tr>
      <w:tr w:rsidR="00F8703B" w:rsidRPr="00260ADA" w:rsidTr="000E61F2">
        <w:tc>
          <w:tcPr>
            <w:tcW w:w="716" w:type="dxa"/>
            <w:vMerge w:val="restart"/>
          </w:tcPr>
          <w:p w:rsidR="00F8703B" w:rsidRPr="000E61F2" w:rsidRDefault="00F8703B"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(44)</w:t>
            </w:r>
          </w:p>
        </w:tc>
        <w:tc>
          <w:tcPr>
            <w:tcW w:w="1843" w:type="dxa"/>
            <w:vMerge w:val="restart"/>
          </w:tcPr>
          <w:p w:rsidR="00F8703B" w:rsidRPr="000E61F2" w:rsidRDefault="00F8703B"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רמת נגב</w:t>
            </w:r>
          </w:p>
        </w:tc>
        <w:tc>
          <w:tcPr>
            <w:tcW w:w="3544" w:type="dxa"/>
          </w:tcPr>
          <w:p w:rsidR="00F8703B" w:rsidRPr="000E61F2" w:rsidRDefault="00F8703B"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ביב ציבורי</w:t>
            </w:r>
          </w:p>
        </w:tc>
        <w:tc>
          <w:tcPr>
            <w:tcW w:w="1835" w:type="dxa"/>
          </w:tcPr>
          <w:p w:rsidR="00F8703B"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1.3</w:t>
            </w:r>
            <w:r w:rsidRPr="000E61F2">
              <w:rPr>
                <w:rStyle w:val="default"/>
                <w:rFonts w:cs="FrankRuehl"/>
                <w:noProof w:val="0"/>
                <w:sz w:val="20"/>
                <w:szCs w:val="24"/>
                <w:rtl/>
              </w:rPr>
              <w:t>%</w:t>
            </w:r>
          </w:p>
        </w:tc>
      </w:tr>
      <w:tr w:rsidR="00F8703B" w:rsidRPr="00260ADA" w:rsidTr="000E61F2">
        <w:tc>
          <w:tcPr>
            <w:tcW w:w="716" w:type="dxa"/>
            <w:vMerge/>
          </w:tcPr>
          <w:p w:rsidR="00F8703B" w:rsidRPr="000E61F2" w:rsidRDefault="00F8703B" w:rsidP="000E61F2">
            <w:pPr>
              <w:pStyle w:val="P00"/>
              <w:spacing w:before="0"/>
              <w:ind w:left="0"/>
              <w:jc w:val="center"/>
              <w:rPr>
                <w:rStyle w:val="default"/>
                <w:rFonts w:cs="FrankRuehl"/>
                <w:noProof w:val="0"/>
                <w:sz w:val="20"/>
                <w:szCs w:val="24"/>
                <w:rtl/>
              </w:rPr>
            </w:pPr>
          </w:p>
        </w:tc>
        <w:tc>
          <w:tcPr>
            <w:tcW w:w="1843" w:type="dxa"/>
            <w:vMerge/>
          </w:tcPr>
          <w:p w:rsidR="00F8703B" w:rsidRPr="000E61F2" w:rsidRDefault="00F8703B" w:rsidP="000E61F2">
            <w:pPr>
              <w:pStyle w:val="P00"/>
              <w:spacing w:before="0"/>
              <w:ind w:left="0"/>
              <w:jc w:val="left"/>
              <w:rPr>
                <w:rStyle w:val="default"/>
                <w:rFonts w:cs="FrankRuehl"/>
                <w:noProof w:val="0"/>
                <w:sz w:val="20"/>
                <w:szCs w:val="24"/>
                <w:rtl/>
              </w:rPr>
            </w:pPr>
          </w:p>
        </w:tc>
        <w:tc>
          <w:tcPr>
            <w:tcW w:w="3544" w:type="dxa"/>
          </w:tcPr>
          <w:p w:rsidR="00F8703B" w:rsidRPr="000E61F2" w:rsidRDefault="00F8703B"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ביב מאסף, מיתקנים ומכון לטיפול בשפכים</w:t>
            </w:r>
          </w:p>
        </w:tc>
        <w:tc>
          <w:tcPr>
            <w:tcW w:w="1835" w:type="dxa"/>
          </w:tcPr>
          <w:p w:rsidR="00F8703B" w:rsidRPr="000E61F2" w:rsidRDefault="00F8703B"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8.4%</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(45)</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שדות נגב</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10.78%</w:t>
            </w:r>
          </w:p>
        </w:tc>
      </w:tr>
      <w:tr w:rsidR="00E3447C" w:rsidRPr="00260ADA" w:rsidTr="000E61F2">
        <w:tc>
          <w:tcPr>
            <w:tcW w:w="716" w:type="dxa"/>
            <w:vMerge w:val="restart"/>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(46)</w:t>
            </w:r>
          </w:p>
        </w:tc>
        <w:tc>
          <w:tcPr>
            <w:tcW w:w="1843" w:type="dxa"/>
            <w:vMerge w:val="restart"/>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שער הנגב</w:t>
            </w:r>
          </w:p>
        </w:tc>
        <w:tc>
          <w:tcPr>
            <w:tcW w:w="3544" w:type="dxa"/>
          </w:tcPr>
          <w:p w:rsidR="00E3447C" w:rsidRPr="000E61F2" w:rsidRDefault="000B2D30"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שיקום ביב ציבורי</w:t>
            </w:r>
          </w:p>
        </w:tc>
        <w:tc>
          <w:tcPr>
            <w:tcW w:w="1835" w:type="dxa"/>
          </w:tcPr>
          <w:p w:rsidR="00E3447C" w:rsidRPr="000E61F2" w:rsidRDefault="000B2D30"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1.95%</w:t>
            </w:r>
          </w:p>
        </w:tc>
      </w:tr>
      <w:tr w:rsidR="00E3447C" w:rsidRPr="00260ADA" w:rsidTr="000E61F2">
        <w:tc>
          <w:tcPr>
            <w:tcW w:w="716" w:type="dxa"/>
            <w:vMerge/>
          </w:tcPr>
          <w:p w:rsidR="00E3447C" w:rsidRPr="000E61F2" w:rsidRDefault="00E3447C" w:rsidP="000E61F2">
            <w:pPr>
              <w:pStyle w:val="P00"/>
              <w:spacing w:before="0"/>
              <w:ind w:left="0"/>
              <w:jc w:val="center"/>
              <w:rPr>
                <w:rStyle w:val="default"/>
                <w:rFonts w:cs="FrankRuehl"/>
                <w:noProof w:val="0"/>
                <w:sz w:val="20"/>
                <w:szCs w:val="24"/>
                <w:rtl/>
              </w:rPr>
            </w:pPr>
          </w:p>
        </w:tc>
        <w:tc>
          <w:tcPr>
            <w:tcW w:w="1843" w:type="dxa"/>
            <w:vMerge/>
          </w:tcPr>
          <w:p w:rsidR="00E3447C" w:rsidRPr="000E61F2" w:rsidRDefault="00E3447C" w:rsidP="000E61F2">
            <w:pPr>
              <w:pStyle w:val="P00"/>
              <w:spacing w:before="0"/>
              <w:ind w:left="0"/>
              <w:jc w:val="left"/>
              <w:rPr>
                <w:rStyle w:val="default"/>
                <w:rFonts w:cs="FrankRuehl"/>
                <w:noProof w:val="0"/>
                <w:sz w:val="20"/>
                <w:szCs w:val="24"/>
                <w:rtl/>
              </w:rPr>
            </w:pPr>
          </w:p>
        </w:tc>
        <w:tc>
          <w:tcPr>
            <w:tcW w:w="3544" w:type="dxa"/>
          </w:tcPr>
          <w:p w:rsidR="00E3447C" w:rsidRPr="000E61F2" w:rsidRDefault="000B2D30" w:rsidP="000E61F2">
            <w:pPr>
              <w:pStyle w:val="P00"/>
              <w:spacing w:before="0"/>
              <w:ind w:left="0"/>
              <w:jc w:val="left"/>
              <w:rPr>
                <w:rStyle w:val="default"/>
                <w:rFonts w:cs="FrankRuehl"/>
                <w:noProof w:val="0"/>
                <w:sz w:val="20"/>
                <w:szCs w:val="24"/>
                <w:rtl/>
              </w:rPr>
            </w:pPr>
            <w:r>
              <w:rPr>
                <w:rStyle w:val="default"/>
                <w:rFonts w:cs="FrankRuehl" w:hint="cs"/>
                <w:noProof w:val="0"/>
                <w:sz w:val="20"/>
                <w:szCs w:val="24"/>
                <w:rtl/>
              </w:rPr>
              <w:t>שיקום ביב מאסף</w:t>
            </w:r>
          </w:p>
        </w:tc>
        <w:tc>
          <w:tcPr>
            <w:tcW w:w="1835" w:type="dxa"/>
          </w:tcPr>
          <w:p w:rsidR="00E3447C" w:rsidRPr="000E61F2" w:rsidRDefault="000B2D30" w:rsidP="000E61F2">
            <w:pPr>
              <w:pStyle w:val="P00"/>
              <w:spacing w:before="0"/>
              <w:ind w:left="0"/>
              <w:jc w:val="center"/>
              <w:rPr>
                <w:rStyle w:val="default"/>
                <w:rFonts w:cs="FrankRuehl"/>
                <w:noProof w:val="0"/>
                <w:sz w:val="20"/>
                <w:szCs w:val="24"/>
                <w:rtl/>
              </w:rPr>
            </w:pPr>
            <w:r>
              <w:rPr>
                <w:rStyle w:val="default"/>
                <w:rFonts w:cs="FrankRuehl" w:hint="cs"/>
                <w:noProof w:val="0"/>
                <w:sz w:val="20"/>
                <w:szCs w:val="24"/>
                <w:rtl/>
              </w:rPr>
              <w:t>3.89%</w:t>
            </w:r>
          </w:p>
        </w:tc>
      </w:tr>
      <w:tr w:rsidR="00E3447C" w:rsidRPr="00260ADA" w:rsidTr="000E61F2">
        <w:tc>
          <w:tcPr>
            <w:tcW w:w="716"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(47)</w:t>
            </w:r>
          </w:p>
        </w:tc>
        <w:tc>
          <w:tcPr>
            <w:tcW w:w="1843" w:type="dxa"/>
          </w:tcPr>
          <w:p w:rsidR="00E3447C" w:rsidRPr="000E61F2" w:rsidRDefault="00E3447C" w:rsidP="000E61F2">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שפיר</w:t>
            </w:r>
          </w:p>
        </w:tc>
        <w:tc>
          <w:tcPr>
            <w:tcW w:w="3544" w:type="dxa"/>
          </w:tcPr>
          <w:p w:rsidR="00E3447C" w:rsidRPr="000E61F2" w:rsidRDefault="00E3447C" w:rsidP="000E61F2">
            <w:pPr>
              <w:pStyle w:val="P00"/>
              <w:spacing w:before="0"/>
              <w:ind w:left="0"/>
              <w:jc w:val="left"/>
              <w:rPr>
                <w:rStyle w:val="default"/>
                <w:rFonts w:cs="FrankRuehl"/>
                <w:noProof w:val="0"/>
                <w:sz w:val="20"/>
                <w:szCs w:val="24"/>
                <w:rtl/>
              </w:rPr>
            </w:pPr>
          </w:p>
        </w:tc>
        <w:tc>
          <w:tcPr>
            <w:tcW w:w="1835" w:type="dxa"/>
          </w:tcPr>
          <w:p w:rsidR="00E3447C" w:rsidRPr="000E61F2" w:rsidRDefault="00E3447C" w:rsidP="000E61F2">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15.46%</w:t>
            </w:r>
          </w:p>
        </w:tc>
      </w:tr>
      <w:tr w:rsidR="00E9648D" w:rsidRPr="00260ADA" w:rsidTr="000E61F2">
        <w:tc>
          <w:tcPr>
            <w:tcW w:w="716" w:type="dxa"/>
            <w:vMerge w:val="restart"/>
          </w:tcPr>
          <w:p w:rsidR="00E9648D" w:rsidRPr="000E61F2" w:rsidRDefault="00E9648D" w:rsidP="00E9648D">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(48)</w:t>
            </w:r>
          </w:p>
        </w:tc>
        <w:tc>
          <w:tcPr>
            <w:tcW w:w="1843" w:type="dxa"/>
            <w:vMerge w:val="restart"/>
          </w:tcPr>
          <w:p w:rsidR="00E9648D" w:rsidRPr="000E61F2" w:rsidRDefault="00E9648D" w:rsidP="00E9648D">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תמר</w:t>
            </w:r>
          </w:p>
        </w:tc>
        <w:tc>
          <w:tcPr>
            <w:tcW w:w="3544" w:type="dxa"/>
          </w:tcPr>
          <w:p w:rsidR="00E9648D" w:rsidRPr="000E61F2" w:rsidRDefault="00E9648D" w:rsidP="00E9648D">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(א) עין גדי, נאות הכיכר ועין תמר</w:t>
            </w:r>
          </w:p>
        </w:tc>
        <w:tc>
          <w:tcPr>
            <w:tcW w:w="1835" w:type="dxa"/>
          </w:tcPr>
          <w:p w:rsidR="00E9648D" w:rsidRPr="000E61F2" w:rsidRDefault="00E9648D" w:rsidP="00E9648D">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12.88%</w:t>
            </w:r>
          </w:p>
        </w:tc>
      </w:tr>
      <w:tr w:rsidR="00E9648D" w:rsidRPr="00260ADA" w:rsidTr="000E61F2">
        <w:tc>
          <w:tcPr>
            <w:tcW w:w="716" w:type="dxa"/>
            <w:vMerge/>
          </w:tcPr>
          <w:p w:rsidR="00E9648D" w:rsidRPr="000E61F2" w:rsidRDefault="00E9648D" w:rsidP="00E9648D">
            <w:pPr>
              <w:pStyle w:val="P00"/>
              <w:spacing w:before="0"/>
              <w:ind w:left="0"/>
              <w:jc w:val="center"/>
              <w:rPr>
                <w:rStyle w:val="default"/>
                <w:rFonts w:cs="FrankRuehl"/>
                <w:noProof w:val="0"/>
                <w:sz w:val="20"/>
                <w:szCs w:val="24"/>
                <w:rtl/>
              </w:rPr>
            </w:pPr>
          </w:p>
        </w:tc>
        <w:tc>
          <w:tcPr>
            <w:tcW w:w="1843" w:type="dxa"/>
            <w:vMerge/>
          </w:tcPr>
          <w:p w:rsidR="00E9648D" w:rsidRPr="000E61F2" w:rsidRDefault="00E9648D" w:rsidP="00E9648D">
            <w:pPr>
              <w:pStyle w:val="P00"/>
              <w:spacing w:before="0"/>
              <w:ind w:left="0"/>
              <w:jc w:val="left"/>
              <w:rPr>
                <w:rStyle w:val="default"/>
                <w:rFonts w:cs="FrankRuehl"/>
                <w:noProof w:val="0"/>
                <w:sz w:val="20"/>
                <w:szCs w:val="24"/>
                <w:rtl/>
              </w:rPr>
            </w:pPr>
          </w:p>
        </w:tc>
        <w:tc>
          <w:tcPr>
            <w:tcW w:w="3544" w:type="dxa"/>
          </w:tcPr>
          <w:p w:rsidR="00E9648D" w:rsidRPr="000E61F2" w:rsidRDefault="00E9648D" w:rsidP="00E9648D">
            <w:pPr>
              <w:pStyle w:val="P00"/>
              <w:spacing w:before="0"/>
              <w:ind w:left="0"/>
              <w:jc w:val="left"/>
              <w:rPr>
                <w:rStyle w:val="default"/>
                <w:rFonts w:cs="FrankRuehl"/>
                <w:noProof w:val="0"/>
                <w:sz w:val="20"/>
                <w:szCs w:val="24"/>
                <w:rtl/>
              </w:rPr>
            </w:pPr>
            <w:r w:rsidRPr="000E61F2">
              <w:rPr>
                <w:rStyle w:val="default"/>
                <w:rFonts w:cs="FrankRuehl"/>
                <w:noProof w:val="0"/>
                <w:sz w:val="20"/>
                <w:szCs w:val="24"/>
                <w:rtl/>
              </w:rPr>
              <w:t>(ב) נווה זוהר ועין בוקק</w:t>
            </w:r>
          </w:p>
        </w:tc>
        <w:tc>
          <w:tcPr>
            <w:tcW w:w="1835" w:type="dxa"/>
          </w:tcPr>
          <w:p w:rsidR="00E9648D" w:rsidRPr="000E61F2" w:rsidRDefault="00E9648D" w:rsidP="00E9648D">
            <w:pPr>
              <w:pStyle w:val="P00"/>
              <w:spacing w:before="0"/>
              <w:ind w:left="0"/>
              <w:jc w:val="center"/>
              <w:rPr>
                <w:rStyle w:val="default"/>
                <w:rFonts w:cs="FrankRuehl"/>
                <w:noProof w:val="0"/>
                <w:sz w:val="20"/>
                <w:szCs w:val="24"/>
                <w:rtl/>
              </w:rPr>
            </w:pPr>
            <w:r w:rsidRPr="000E61F2">
              <w:rPr>
                <w:rStyle w:val="default"/>
                <w:rFonts w:cs="FrankRuehl"/>
                <w:noProof w:val="0"/>
                <w:sz w:val="20"/>
                <w:szCs w:val="24"/>
                <w:rtl/>
              </w:rPr>
              <w:t>10.17%</w:t>
            </w:r>
          </w:p>
        </w:tc>
      </w:tr>
      <w:tr w:rsidR="00E9648D" w:rsidRPr="00260ADA" w:rsidTr="000E61F2">
        <w:tc>
          <w:tcPr>
            <w:tcW w:w="716" w:type="dxa"/>
          </w:tcPr>
          <w:p w:rsidR="00E9648D" w:rsidRPr="000E61F2" w:rsidRDefault="00E9648D" w:rsidP="00E9648D">
            <w:pPr>
              <w:pStyle w:val="P00"/>
              <w:spacing w:before="0"/>
              <w:ind w:left="0"/>
              <w:jc w:val="center"/>
              <w:rPr>
                <w:rStyle w:val="default"/>
                <w:rFonts w:cs="FrankRuehl"/>
                <w:noProof w:val="0"/>
                <w:sz w:val="20"/>
                <w:szCs w:val="24"/>
                <w:rtl/>
              </w:rPr>
            </w:pPr>
            <w:r>
              <w:rPr>
                <w:rStyle w:val="default"/>
                <w:rFonts w:cs="FrankRuehl" w:hint="cs"/>
                <w:noProof w:val="0"/>
                <w:sz w:val="20"/>
                <w:szCs w:val="24"/>
                <w:rtl/>
              </w:rPr>
              <w:t>(49)</w:t>
            </w:r>
          </w:p>
        </w:tc>
        <w:tc>
          <w:tcPr>
            <w:tcW w:w="1843" w:type="dxa"/>
          </w:tcPr>
          <w:p w:rsidR="00E9648D" w:rsidRPr="000E61F2" w:rsidRDefault="00E9648D" w:rsidP="00E9648D">
            <w:pPr>
              <w:pStyle w:val="P00"/>
              <w:spacing w:before="0"/>
              <w:ind w:left="0"/>
              <w:jc w:val="left"/>
              <w:rPr>
                <w:rStyle w:val="default"/>
                <w:rFonts w:cs="FrankRuehl"/>
                <w:noProof w:val="0"/>
                <w:sz w:val="20"/>
                <w:szCs w:val="24"/>
                <w:rtl/>
              </w:rPr>
            </w:pPr>
            <w:r>
              <w:rPr>
                <w:rStyle w:val="default"/>
                <w:rFonts w:cs="FrankRuehl" w:hint="cs"/>
                <w:noProof w:val="0"/>
                <w:sz w:val="20"/>
                <w:szCs w:val="24"/>
                <w:rtl/>
              </w:rPr>
              <w:t>מגדל תפן</w:t>
            </w:r>
          </w:p>
        </w:tc>
        <w:tc>
          <w:tcPr>
            <w:tcW w:w="3544" w:type="dxa"/>
          </w:tcPr>
          <w:p w:rsidR="00E9648D" w:rsidRPr="000E61F2" w:rsidRDefault="00E9648D" w:rsidP="00E9648D">
            <w:pPr>
              <w:pStyle w:val="P00"/>
              <w:spacing w:before="0"/>
              <w:ind w:left="0"/>
              <w:jc w:val="left"/>
              <w:rPr>
                <w:rStyle w:val="default"/>
                <w:rFonts w:cs="FrankRuehl"/>
                <w:noProof w:val="0"/>
                <w:sz w:val="20"/>
                <w:szCs w:val="24"/>
                <w:rtl/>
              </w:rPr>
            </w:pPr>
            <w:r>
              <w:rPr>
                <w:rStyle w:val="default"/>
                <w:rFonts w:cs="FrankRuehl" w:hint="cs"/>
                <w:noProof w:val="0"/>
                <w:sz w:val="20"/>
                <w:szCs w:val="24"/>
                <w:rtl/>
              </w:rPr>
              <w:t>שיקום</w:t>
            </w:r>
          </w:p>
        </w:tc>
        <w:tc>
          <w:tcPr>
            <w:tcW w:w="1835" w:type="dxa"/>
          </w:tcPr>
          <w:p w:rsidR="00E9648D" w:rsidRPr="000E61F2" w:rsidRDefault="00E9648D" w:rsidP="00E9648D">
            <w:pPr>
              <w:pStyle w:val="P00"/>
              <w:spacing w:before="0"/>
              <w:ind w:left="0"/>
              <w:jc w:val="center"/>
              <w:rPr>
                <w:rStyle w:val="default"/>
                <w:rFonts w:cs="FrankRuehl"/>
                <w:noProof w:val="0"/>
                <w:sz w:val="20"/>
                <w:szCs w:val="24"/>
                <w:rtl/>
              </w:rPr>
            </w:pPr>
            <w:r>
              <w:rPr>
                <w:rStyle w:val="default"/>
                <w:rFonts w:cs="FrankRuehl" w:hint="cs"/>
                <w:noProof w:val="0"/>
                <w:sz w:val="20"/>
                <w:szCs w:val="24"/>
                <w:rtl/>
              </w:rPr>
              <w:t>12.88%</w:t>
            </w:r>
          </w:p>
        </w:tc>
      </w:tr>
    </w:tbl>
    <w:p w:rsidR="00E3447C" w:rsidRDefault="00E3447C" w:rsidP="00DA603A">
      <w:pPr>
        <w:pStyle w:val="P00"/>
        <w:spacing w:before="72"/>
        <w:ind w:left="0" w:right="1134"/>
        <w:rPr>
          <w:rStyle w:val="default"/>
          <w:rFonts w:cs="FrankRuehl"/>
          <w:noProof w:val="0"/>
          <w:rtl/>
        </w:rPr>
      </w:pPr>
    </w:p>
    <w:p w:rsidR="00E3447C" w:rsidRPr="0015462C" w:rsidRDefault="00E3447C" w:rsidP="00DA603A">
      <w:pPr>
        <w:pStyle w:val="medium2-header"/>
        <w:keepLines w:val="0"/>
        <w:spacing w:before="72"/>
        <w:ind w:left="0" w:right="1134"/>
        <w:rPr>
          <w:rFonts w:cs="FrankRuehl"/>
          <w:noProof/>
          <w:rtl/>
        </w:rPr>
      </w:pPr>
      <w:bookmarkStart w:id="202" w:name="med20"/>
      <w:bookmarkEnd w:id="202"/>
      <w:r w:rsidRPr="0015462C">
        <w:rPr>
          <w:rFonts w:cs="FrankRuehl"/>
          <w:noProof/>
          <w:rtl/>
        </w:rPr>
        <w:t xml:space="preserve">תוספת </w:t>
      </w:r>
      <w:r>
        <w:rPr>
          <w:rFonts w:cs="FrankRuehl"/>
          <w:noProof/>
          <w:rtl/>
        </w:rPr>
        <w:t>שתים עשרה</w:t>
      </w:r>
    </w:p>
    <w:p w:rsidR="00E3447C" w:rsidRDefault="00E3447C" w:rsidP="00DA603A">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Pr>
          <w:rStyle w:val="default"/>
          <w:rFonts w:cs="FrankRuehl"/>
          <w:noProof w:val="0"/>
          <w:sz w:val="24"/>
          <w:szCs w:val="24"/>
          <w:rtl/>
        </w:rPr>
        <w:t>סעיף 24(ב)</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r>
        <w:rPr>
          <w:rStyle w:val="default"/>
          <w:rFonts w:cs="FrankRuehl"/>
          <w:noProof w:val="0"/>
          <w:rtl/>
        </w:rPr>
        <w:t>1.</w:t>
      </w:r>
      <w:r>
        <w:rPr>
          <w:rStyle w:val="default"/>
          <w:rFonts w:cs="FrankRuehl"/>
          <w:noProof w:val="0"/>
          <w:rtl/>
        </w:rPr>
        <w:tab/>
        <w:t>ההנחה בתעריפי ההקמה לביוב עקב אישור מענק השתתפות בהקמת מערכת ביוב תינתן לפי המפורט להלן:</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(1)</w:t>
      </w:r>
      <w:r>
        <w:rPr>
          <w:rStyle w:val="default"/>
          <w:rFonts w:cs="FrankRuehl"/>
          <w:noProof w:val="0"/>
          <w:rtl/>
        </w:rPr>
        <w:tab/>
        <w:t>ההנחה תינתן רק לאחר אישור ועדת ההשקעות של המילת"ב ופתיחת ההתחייבויות למועצה לגבי המענק שאושר;</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(2)</w:t>
      </w:r>
      <w:r>
        <w:rPr>
          <w:rStyle w:val="default"/>
          <w:rFonts w:cs="FrankRuehl"/>
          <w:noProof w:val="0"/>
          <w:rtl/>
        </w:rPr>
        <w:tab/>
        <w:t>ההנחה תינתן בשל תשלומי ההקמה הנוגעים לשלבים במערכת הביוב, שלגביהם אושר המענק;</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(3)</w:t>
      </w:r>
      <w:r>
        <w:rPr>
          <w:rStyle w:val="default"/>
          <w:rFonts w:cs="FrankRuehl"/>
          <w:noProof w:val="0"/>
          <w:rtl/>
        </w:rPr>
        <w:tab/>
        <w:t>ההנחה תינתן בעת חיוב לפי העילות הקבועות בסעיפים 8(א)(1) או (5) לכללים;</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(4)</w:t>
      </w:r>
      <w:r>
        <w:rPr>
          <w:rStyle w:val="default"/>
          <w:rFonts w:cs="FrankRuehl"/>
          <w:noProof w:val="0"/>
          <w:rtl/>
        </w:rPr>
        <w:tab/>
        <w:t>בעת הטלת חיוב לפי סעיף 8(א)(1) תינתן ההנחה רק לנכסים שבמועד שבו ועדת ההשקעות של המילת"ב אישרה את המענק אין בהם עדיין בנייה (נכסים חדשים), לרבות לתוספות בנייה מאוחרות יותר באותם נכסים, אך לא לתוספות בנייה בנכסים שבהם קיימת בנייה בעת אישור המענק;</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(5)</w:t>
      </w:r>
      <w:r>
        <w:rPr>
          <w:rStyle w:val="default"/>
          <w:rFonts w:cs="FrankRuehl"/>
          <w:noProof w:val="0"/>
          <w:rtl/>
        </w:rPr>
        <w:tab/>
        <w:t>בעת הטלת חיוב לפי סעיף 8(א)(5) תינתן ההנחה לגבי שטח הקרקע ושטח הבנייה כפי שהם בעת אישור המענק;</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(6)</w:t>
      </w:r>
      <w:r>
        <w:rPr>
          <w:rStyle w:val="default"/>
          <w:rFonts w:cs="FrankRuehl"/>
          <w:noProof w:val="0"/>
          <w:rtl/>
        </w:rPr>
        <w:tab/>
        <w:t>ההנחה תינתן לגבי נכסים באזורים מסוימים שהמענק מיועד לטובתם, לפי החלטת ועדת ההשקעות של המילת"ב;</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(7)</w:t>
      </w:r>
      <w:r>
        <w:rPr>
          <w:rStyle w:val="default"/>
          <w:rFonts w:cs="FrankRuehl"/>
          <w:noProof w:val="0"/>
          <w:rtl/>
        </w:rPr>
        <w:tab/>
        <w:t>ההנחה לפי פסקה (4) תינתן לתקופה של עד 15 שנים מיום שוועדת ההשקעות של המילת"ב, אישרה את המענק;</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(8)</w:t>
      </w:r>
      <w:r>
        <w:rPr>
          <w:rStyle w:val="default"/>
          <w:rFonts w:cs="FrankRuehl"/>
          <w:noProof w:val="0"/>
          <w:rtl/>
        </w:rPr>
        <w:tab/>
        <w:t>חוסר או עודף בתשלומי ההקמה, שנוצרו עקב מתן ההנחה, יילקחו בחשבון בעת החישוב הבא של תעריפי תשלומי ההקמה לביוב של המועצה האזורית;</w:t>
      </w:r>
    </w:p>
    <w:p w:rsidR="00E3447C" w:rsidRDefault="00E3447C" w:rsidP="00742CEE">
      <w:pPr>
        <w:pStyle w:val="P00"/>
        <w:spacing w:before="72"/>
        <w:ind w:left="624" w:right="1134"/>
        <w:rPr>
          <w:rStyle w:val="default"/>
          <w:rFonts w:cs="FrankRuehl"/>
          <w:noProof w:val="0"/>
          <w:rtl/>
        </w:rPr>
      </w:pPr>
      <w:r>
        <w:rPr>
          <w:rStyle w:val="default"/>
          <w:rFonts w:cs="FrankRuehl"/>
          <w:noProof w:val="0"/>
          <w:rtl/>
        </w:rPr>
        <w:t>(9)</w:t>
      </w:r>
      <w:r>
        <w:rPr>
          <w:rStyle w:val="default"/>
          <w:rFonts w:cs="FrankRuehl"/>
          <w:noProof w:val="0"/>
          <w:rtl/>
        </w:rPr>
        <w:tab/>
        <w:t>ההנחה תחול רק על התעריפים המפורטים בתוספת השנייה.</w:t>
      </w:r>
    </w:p>
    <w:p w:rsidR="00E3447C" w:rsidRDefault="00E3447C" w:rsidP="00431CAA">
      <w:pPr>
        <w:pStyle w:val="P00"/>
        <w:spacing w:before="72"/>
        <w:ind w:left="0" w:right="1134"/>
        <w:rPr>
          <w:rStyle w:val="default"/>
          <w:rFonts w:cs="FrankRuehl"/>
          <w:noProof w:val="0"/>
          <w:sz w:val="20"/>
          <w:rtl/>
        </w:rPr>
      </w:pPr>
      <w:r w:rsidRPr="00742CEE">
        <w:rPr>
          <w:rStyle w:val="default"/>
          <w:rFonts w:cs="FrankRuehl"/>
          <w:noProof w:val="0"/>
          <w:sz w:val="20"/>
          <w:rtl/>
        </w:rPr>
        <w:t>2.</w:t>
      </w:r>
      <w:r w:rsidRPr="00742CEE">
        <w:rPr>
          <w:rStyle w:val="default"/>
          <w:rFonts w:cs="FrankRuehl"/>
          <w:noProof w:val="0"/>
          <w:sz w:val="20"/>
          <w:rtl/>
        </w:rPr>
        <w:tab/>
        <w:t>שיעור ההנחה משתלומי ההקמה לביוב (</w:t>
      </w:r>
      <w:r w:rsidRPr="00742CEE">
        <w:rPr>
          <w:rStyle w:val="default"/>
          <w:rFonts w:cs="FrankRuehl"/>
          <w:sz w:val="20"/>
        </w:rPr>
        <w:t>R</w:t>
      </w:r>
      <w:r w:rsidRPr="00742CEE">
        <w:rPr>
          <w:rStyle w:val="default"/>
          <w:rFonts w:cs="FrankRuehl"/>
          <w:noProof w:val="0"/>
          <w:sz w:val="20"/>
          <w:rtl/>
        </w:rPr>
        <w:t>)</w:t>
      </w:r>
      <w:r>
        <w:rPr>
          <w:rStyle w:val="default"/>
          <w:rFonts w:cs="FrankRuehl"/>
          <w:noProof w:val="0"/>
          <w:sz w:val="20"/>
          <w:rtl/>
        </w:rPr>
        <w:t xml:space="preserve"> יחושב לפי הנוסחה הזו:</w:t>
      </w:r>
    </w:p>
    <w:p w:rsidR="00E3447C" w:rsidRDefault="00E3447C" w:rsidP="00431CAA">
      <w:pPr>
        <w:pStyle w:val="P00"/>
        <w:spacing w:before="72"/>
        <w:ind w:left="0" w:right="1134"/>
        <w:rPr>
          <w:rStyle w:val="default"/>
          <w:rFonts w:cs="FrankRuehl"/>
          <w:noProof w:val="0"/>
          <w:sz w:val="20"/>
          <w:rtl/>
        </w:rPr>
      </w:pPr>
      <w:r w:rsidRPr="000E61F2">
        <w:pict>
          <v:shape id="_x0000_i1026" type="#_x0000_t75" style="width:181.8pt;height:2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hideGrammaticalErrors/&gt;&lt;w:stylePaneFormatFilter w:val=&quot;3F01&quot;/&gt;&lt;w:defaultTabStop w:val=&quot;720&quot;/&gt;&lt;w:doNotHyphenateCaps/&gt;&lt;w:drawingGridHorizontalSpacing w:val=&quot;9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6107A&quot;/&gt;&lt;wsp:rsid wsp:val=&quot;00000437&quot;/&gt;&lt;wsp:rsid wsp:val=&quot;0000336E&quot;/&gt;&lt;wsp:rsid wsp:val=&quot;00005864&quot;/&gt;&lt;wsp:rsid wsp:val=&quot;00007C6B&quot;/&gt;&lt;wsp:rsid wsp:val=&quot;000100B8&quot;/&gt;&lt;wsp:rsid wsp:val=&quot;000143DA&quot;/&gt;&lt;wsp:rsid wsp:val=&quot;000146A6&quot;/&gt;&lt;wsp:rsid wsp:val=&quot;000201C8&quot;/&gt;&lt;wsp:rsid wsp:val=&quot;000266D5&quot;/&gt;&lt;wsp:rsid wsp:val=&quot;0003090C&quot;/&gt;&lt;wsp:rsid wsp:val=&quot;0003216D&quot;/&gt;&lt;wsp:rsid wsp:val=&quot;00032FD0&quot;/&gt;&lt;wsp:rsid wsp:val=&quot;0003312C&quot;/&gt;&lt;wsp:rsid wsp:val=&quot;00033964&quot;/&gt;&lt;wsp:rsid wsp:val=&quot;00033F3A&quot;/&gt;&lt;wsp:rsid wsp:val=&quot;000366D4&quot;/&gt;&lt;wsp:rsid wsp:val=&quot;000377F5&quot;/&gt;&lt;wsp:rsid wsp:val=&quot;00040603&quot;/&gt;&lt;wsp:rsid wsp:val=&quot;000421C0&quot;/&gt;&lt;wsp:rsid wsp:val=&quot;00046B7F&quot;/&gt;&lt;wsp:rsid wsp:val=&quot;00052163&quot;/&gt;&lt;wsp:rsid wsp:val=&quot;0005350E&quot;/&gt;&lt;wsp:rsid wsp:val=&quot;00055CD4&quot;/&gt;&lt;wsp:rsid wsp:val=&quot;000601A7&quot;/&gt;&lt;wsp:rsid wsp:val=&quot;000619D9&quot;/&gt;&lt;wsp:rsid wsp:val=&quot;00062C31&quot;/&gt;&lt;wsp:rsid wsp:val=&quot;00064468&quot;/&gt;&lt;wsp:rsid wsp:val=&quot;00064B0F&quot;/&gt;&lt;wsp:rsid wsp:val=&quot;00064C99&quot;/&gt;&lt;wsp:rsid wsp:val=&quot;000660AE&quot;/&gt;&lt;wsp:rsid wsp:val=&quot;00070E91&quot;/&gt;&lt;wsp:rsid wsp:val=&quot;00072FB8&quot;/&gt;&lt;wsp:rsid wsp:val=&quot;00073369&quot;/&gt;&lt;wsp:rsid wsp:val=&quot;00077801&quot;/&gt;&lt;wsp:rsid wsp:val=&quot;00083670&quot;/&gt;&lt;wsp:rsid wsp:val=&quot;00084C95&quot;/&gt;&lt;wsp:rsid wsp:val=&quot;000852AD&quot;/&gt;&lt;wsp:rsid wsp:val=&quot;00086EB2&quot;/&gt;&lt;wsp:rsid wsp:val=&quot;000918FB&quot;/&gt;&lt;wsp:rsid wsp:val=&quot;00091B8B&quot;/&gt;&lt;wsp:rsid wsp:val=&quot;000924D1&quot;/&gt;&lt;wsp:rsid wsp:val=&quot;000948CA&quot;/&gt;&lt;wsp:rsid wsp:val=&quot;00094DD9&quot;/&gt;&lt;wsp:rsid wsp:val=&quot;00096822&quot;/&gt;&lt;wsp:rsid wsp:val=&quot;000B0F7E&quot;/&gt;&lt;wsp:rsid wsp:val=&quot;000B5A05&quot;/&gt;&lt;wsp:rsid wsp:val=&quot;000B65C0&quot;/&gt;&lt;wsp:rsid wsp:val=&quot;000C145C&quot;/&gt;&lt;wsp:rsid wsp:val=&quot;000C2548&quot;/&gt;&lt;wsp:rsid wsp:val=&quot;000C4FAE&quot;/&gt;&lt;wsp:rsid wsp:val=&quot;000C7AA4&quot;/&gt;&lt;wsp:rsid wsp:val=&quot;000D1348&quot;/&gt;&lt;wsp:rsid wsp:val=&quot;000D290F&quot;/&gt;&lt;wsp:rsid wsp:val=&quot;000D7097&quot;/&gt;&lt;wsp:rsid wsp:val=&quot;000D7FBE&quot;/&gt;&lt;wsp:rsid wsp:val=&quot;000E1F7F&quot;/&gt;&lt;wsp:rsid wsp:val=&quot;000E25AA&quot;/&gt;&lt;wsp:rsid wsp:val=&quot;000E2939&quot;/&gt;&lt;wsp:rsid wsp:val=&quot;000E3FCB&quot;/&gt;&lt;wsp:rsid wsp:val=&quot;000E4FDD&quot;/&gt;&lt;wsp:rsid wsp:val=&quot;000E54C3&quot;/&gt;&lt;wsp:rsid wsp:val=&quot;000E61F2&quot;/&gt;&lt;wsp:rsid wsp:val=&quot;000E6A21&quot;/&gt;&lt;wsp:rsid wsp:val=&quot;000E6E54&quot;/&gt;&lt;wsp:rsid wsp:val=&quot;000E7C2E&quot;/&gt;&lt;wsp:rsid wsp:val=&quot;000F39E1&quot;/&gt;&lt;wsp:rsid wsp:val=&quot;000F421C&quot;/&gt;&lt;wsp:rsid wsp:val=&quot;000F61FC&quot;/&gt;&lt;wsp:rsid wsp:val=&quot;000F77B5&quot;/&gt;&lt;wsp:rsid wsp:val=&quot;001001D1&quot;/&gt;&lt;wsp:rsid wsp:val=&quot;00102B63&quot;/&gt;&lt;wsp:rsid wsp:val=&quot;00104616&quot;/&gt;&lt;wsp:rsid wsp:val=&quot;001054B2&quot;/&gt;&lt;wsp:rsid wsp:val=&quot;0010753D&quot;/&gt;&lt;wsp:rsid wsp:val=&quot;00112119&quot;/&gt;&lt;wsp:rsid wsp:val=&quot;00112824&quot;/&gt;&lt;wsp:rsid wsp:val=&quot;001224AD&quot;/&gt;&lt;wsp:rsid wsp:val=&quot;00122C2E&quot;/&gt;&lt;wsp:rsid wsp:val=&quot;0012508E&quot;/&gt;&lt;wsp:rsid wsp:val=&quot;0012665B&quot;/&gt;&lt;wsp:rsid wsp:val=&quot;001275F0&quot;/&gt;&lt;wsp:rsid wsp:val=&quot;00131FDC&quot;/&gt;&lt;wsp:rsid wsp:val=&quot;00133E83&quot;/&gt;&lt;wsp:rsid wsp:val=&quot;001347C9&quot;/&gt;&lt;wsp:rsid wsp:val=&quot;00135189&quot;/&gt;&lt;wsp:rsid wsp:val=&quot;001370C7&quot;/&gt;&lt;wsp:rsid wsp:val=&quot;00142298&quot;/&gt;&lt;wsp:rsid wsp:val=&quot;00144CED&quot;/&gt;&lt;wsp:rsid wsp:val=&quot;00145DDA&quot;/&gt;&lt;wsp:rsid wsp:val=&quot;00152E1F&quot;/&gt;&lt;wsp:rsid wsp:val=&quot;0015462C&quot;/&gt;&lt;wsp:rsid wsp:val=&quot;001548D5&quot;/&gt;&lt;wsp:rsid wsp:val=&quot;001615C2&quot;/&gt;&lt;wsp:rsid wsp:val=&quot;0016387C&quot;/&gt;&lt;wsp:rsid wsp:val=&quot;00163CE9&quot;/&gt;&lt;wsp:rsid wsp:val=&quot;0016538C&quot;/&gt;&lt;wsp:rsid wsp:val=&quot;0017204A&quot;/&gt;&lt;wsp:rsid wsp:val=&quot;001720E0&quot;/&gt;&lt;wsp:rsid wsp:val=&quot;00173B49&quot;/&gt;&lt;wsp:rsid wsp:val=&quot;00181659&quot;/&gt;&lt;wsp:rsid wsp:val=&quot;00181980&quot;/&gt;&lt;wsp:rsid wsp:val=&quot;00181E7C&quot;/&gt;&lt;wsp:rsid wsp:val=&quot;00186445&quot;/&gt;&lt;wsp:rsid wsp:val=&quot;00191509&quot;/&gt;&lt;wsp:rsid wsp:val=&quot;00192C79&quot;/&gt;&lt;wsp:rsid wsp:val=&quot;001970D7&quot;/&gt;&lt;wsp:rsid wsp:val=&quot;001A1487&quot;/&gt;&lt;wsp:rsid wsp:val=&quot;001A24E0&quot;/&gt;&lt;wsp:rsid wsp:val=&quot;001B05AB&quot;/&gt;&lt;wsp:rsid wsp:val=&quot;001B73F3&quot;/&gt;&lt;wsp:rsid wsp:val=&quot;001B75FA&quot;/&gt;&lt;wsp:rsid wsp:val=&quot;001C335F&quot;/&gt;&lt;wsp:rsid wsp:val=&quot;001C40C8&quot;/&gt;&lt;wsp:rsid wsp:val=&quot;001C4AB6&quot;/&gt;&lt;wsp:rsid wsp:val=&quot;001C598D&quot;/&gt;&lt;wsp:rsid wsp:val=&quot;001C5FC3&quot;/&gt;&lt;wsp:rsid wsp:val=&quot;001C7316&quot;/&gt;&lt;wsp:rsid wsp:val=&quot;001D6CC8&quot;/&gt;&lt;wsp:rsid wsp:val=&quot;001D758F&quot;/&gt;&lt;wsp:rsid wsp:val=&quot;001E0FA8&quot;/&gt;&lt;wsp:rsid wsp:val=&quot;001E196A&quot;/&gt;&lt;wsp:rsid wsp:val=&quot;001E7323&quot;/&gt;&lt;wsp:rsid wsp:val=&quot;001F1890&quot;/&gt;&lt;wsp:rsid wsp:val=&quot;00201476&quot;/&gt;&lt;wsp:rsid wsp:val=&quot;00203107&quot;/&gt;&lt;wsp:rsid wsp:val=&quot;00204343&quot;/&gt;&lt;wsp:rsid wsp:val=&quot;0020505C&quot;/&gt;&lt;wsp:rsid wsp:val=&quot;00207FBF&quot;/&gt;&lt;wsp:rsid wsp:val=&quot;002216B6&quot;/&gt;&lt;wsp:rsid wsp:val=&quot;0022178D&quot;/&gt;&lt;wsp:rsid wsp:val=&quot;00222DD0&quot;/&gt;&lt;wsp:rsid wsp:val=&quot;00224535&quot;/&gt;&lt;wsp:rsid wsp:val=&quot;00226268&quot;/&gt;&lt;wsp:rsid wsp:val=&quot;00227FE3&quot;/&gt;&lt;wsp:rsid wsp:val=&quot;00240F2B&quot;/&gt;&lt;wsp:rsid wsp:val=&quot;00245018&quot;/&gt;&lt;wsp:rsid wsp:val=&quot;00245832&quot;/&gt;&lt;wsp:rsid wsp:val=&quot;00250377&quot;/&gt;&lt;wsp:rsid wsp:val=&quot;002538D4&quot;/&gt;&lt;wsp:rsid wsp:val=&quot;00254C7E&quot;/&gt;&lt;wsp:rsid wsp:val=&quot;002602B3&quot;/&gt;&lt;wsp:rsid wsp:val=&quot;00260ADA&quot;/&gt;&lt;wsp:rsid wsp:val=&quot;002611C1&quot;/&gt;&lt;wsp:rsid wsp:val=&quot;00262E38&quot;/&gt;&lt;wsp:rsid wsp:val=&quot;002645EE&quot;/&gt;&lt;wsp:rsid wsp:val=&quot;002730D9&quot;/&gt;&lt;wsp:rsid wsp:val=&quot;00273A1A&quot;/&gt;&lt;wsp:rsid wsp:val=&quot;00273C7A&quot;/&gt;&lt;wsp:rsid wsp:val=&quot;00275506&quot;/&gt;&lt;wsp:rsid wsp:val=&quot;00281104&quot;/&gt;&lt;wsp:rsid wsp:val=&quot;00291939&quot;/&gt;&lt;wsp:rsid wsp:val=&quot;00295D7E&quot;/&gt;&lt;wsp:rsid wsp:val=&quot;002968DA&quot;/&gt;&lt;wsp:rsid wsp:val=&quot;002A2669&quot;/&gt;&lt;wsp:rsid wsp:val=&quot;002A38D8&quot;/&gt;&lt;wsp:rsid wsp:val=&quot;002A4927&quot;/&gt;&lt;wsp:rsid wsp:val=&quot;002A7EF6&quot;/&gt;&lt;wsp:rsid wsp:val=&quot;002B2BA9&quot;/&gt;&lt;wsp:rsid wsp:val=&quot;002B62C1&quot;/&gt;&lt;wsp:rsid wsp:val=&quot;002B7A08&quot;/&gt;&lt;wsp:rsid wsp:val=&quot;002C7187&quot;/&gt;&lt;wsp:rsid wsp:val=&quot;002D4814&quot;/&gt;&lt;wsp:rsid wsp:val=&quot;002E3E60&quot;/&gt;&lt;wsp:rsid wsp:val=&quot;002E473B&quot;/&gt;&lt;wsp:rsid wsp:val=&quot;002F206D&quot;/&gt;&lt;wsp:rsid wsp:val=&quot;002F473B&quot;/&gt;&lt;wsp:rsid wsp:val=&quot;002F76E8&quot;/&gt;&lt;wsp:rsid wsp:val=&quot;003001FC&quot;/&gt;&lt;wsp:rsid wsp:val=&quot;00302EAC&quot;/&gt;&lt;wsp:rsid wsp:val=&quot;0030618C&quot;/&gt;&lt;wsp:rsid wsp:val=&quot;00307457&quot;/&gt;&lt;wsp:rsid wsp:val=&quot;00320BA8&quot;/&gt;&lt;wsp:rsid wsp:val=&quot;00321626&quot;/&gt;&lt;wsp:rsid wsp:val=&quot;0032212B&quot;/&gt;&lt;wsp:rsid wsp:val=&quot;003222D9&quot;/&gt;&lt;wsp:rsid wsp:val=&quot;00322D09&quot;/&gt;&lt;wsp:rsid wsp:val=&quot;003304A8&quot;/&gt;&lt;wsp:rsid wsp:val=&quot;0033109A&quot;/&gt;&lt;wsp:rsid wsp:val=&quot;00331F9B&quot;/&gt;&lt;wsp:rsid wsp:val=&quot;00333313&quot;/&gt;&lt;wsp:rsid wsp:val=&quot;003353B9&quot;/&gt;&lt;wsp:rsid wsp:val=&quot;0033559B&quot;/&gt;&lt;wsp:rsid wsp:val=&quot;00342C78&quot;/&gt;&lt;wsp:rsid wsp:val=&quot;00343C9A&quot;/&gt;&lt;wsp:rsid wsp:val=&quot;00344789&quot;/&gt;&lt;wsp:rsid wsp:val=&quot;00345D41&quot;/&gt;&lt;wsp:rsid wsp:val=&quot;0034709E&quot;/&gt;&lt;wsp:rsid wsp:val=&quot;00347AC5&quot;/&gt;&lt;wsp:rsid wsp:val=&quot;003505E8&quot;/&gt;&lt;wsp:rsid wsp:val=&quot;003528CA&quot;/&gt;&lt;wsp:rsid wsp:val=&quot;00352F4F&quot;/&gt;&lt;wsp:rsid wsp:val=&quot;0035557A&quot;/&gt;&lt;wsp:rsid wsp:val=&quot;0036193A&quot;/&gt;&lt;wsp:rsid wsp:val=&quot;00362E39&quot;/&gt;&lt;wsp:rsid wsp:val=&quot;00371ACE&quot;/&gt;&lt;wsp:rsid wsp:val=&quot;00371EF8&quot;/&gt;&lt;wsp:rsid wsp:val=&quot;003724D2&quot;/&gt;&lt;wsp:rsid wsp:val=&quot;00373ACB&quot;/&gt;&lt;wsp:rsid wsp:val=&quot;00376DCF&quot;/&gt;&lt;wsp:rsid wsp:val=&quot;0037705A&quot;/&gt;&lt;wsp:rsid wsp:val=&quot;00387092&quot;/&gt;&lt;wsp:rsid wsp:val=&quot;00395CE1&quot;/&gt;&lt;wsp:rsid wsp:val=&quot;0039787E&quot;/&gt;&lt;wsp:rsid wsp:val=&quot;003A1329&quot;/&gt;&lt;wsp:rsid wsp:val=&quot;003A23D8&quot;/&gt;&lt;wsp:rsid wsp:val=&quot;003A46B0&quot;/&gt;&lt;wsp:rsid wsp:val=&quot;003A73B3&quot;/&gt;&lt;wsp:rsid wsp:val=&quot;003B4C6D&quot;/&gt;&lt;wsp:rsid wsp:val=&quot;003B55CD&quot;/&gt;&lt;wsp:rsid wsp:val=&quot;003C08EF&quot;/&gt;&lt;wsp:rsid wsp:val=&quot;003C4BD8&quot;/&gt;&lt;wsp:rsid wsp:val=&quot;003C6DF3&quot;/&gt;&lt;wsp:rsid wsp:val=&quot;003D1905&quot;/&gt;&lt;wsp:rsid wsp:val=&quot;003D41D7&quot;/&gt;&lt;wsp:rsid wsp:val=&quot;003D5BB0&quot;/&gt;&lt;wsp:rsid wsp:val=&quot;003D600F&quot;/&gt;&lt;wsp:rsid wsp:val=&quot;003E0290&quot;/&gt;&lt;wsp:rsid wsp:val=&quot;003E0B3C&quot;/&gt;&lt;wsp:rsid wsp:val=&quot;003E10E3&quot;/&gt;&lt;wsp:rsid wsp:val=&quot;003E1419&quot;/&gt;&lt;wsp:rsid wsp:val=&quot;003E17A4&quot;/&gt;&lt;wsp:rsid wsp:val=&quot;003E2050&quot;/&gt;&lt;wsp:rsid wsp:val=&quot;003E33BB&quot;/&gt;&lt;wsp:rsid wsp:val=&quot;003E6810&quot;/&gt;&lt;wsp:rsid wsp:val=&quot;003E74D6&quot;/&gt;&lt;wsp:rsid wsp:val=&quot;003E7AA0&quot;/&gt;&lt;wsp:rsid wsp:val=&quot;003F043F&quot;/&gt;&lt;wsp:rsid wsp:val=&quot;003F43BD&quot;/&gt;&lt;wsp:rsid wsp:val=&quot;003F5C71&quot;/&gt;&lt;wsp:rsid wsp:val=&quot;003F60E5&quot;/&gt;&lt;wsp:rsid wsp:val=&quot;004000EC&quot;/&gt;&lt;wsp:rsid wsp:val=&quot;0040021A&quot;/&gt;&lt;wsp:rsid wsp:val=&quot;00400730&quot;/&gt;&lt;wsp:rsid wsp:val=&quot;00400F24&quot;/&gt;&lt;wsp:rsid wsp:val=&quot;00405A1C&quot;/&gt;&lt;wsp:rsid wsp:val=&quot;004112F3&quot;/&gt;&lt;wsp:rsid wsp:val=&quot;004120DC&quot;/&gt;&lt;wsp:rsid wsp:val=&quot;00413F14&quot;/&gt;&lt;wsp:rsid wsp:val=&quot;00414084&quot;/&gt;&lt;wsp:rsid wsp:val=&quot;0041737A&quot;/&gt;&lt;wsp:rsid wsp:val=&quot;004204BE&quot;/&gt;&lt;wsp:rsid wsp:val=&quot;00421409&quot;/&gt;&lt;wsp:rsid wsp:val=&quot;00422B69&quot;/&gt;&lt;wsp:rsid wsp:val=&quot;00430610&quot;/&gt;&lt;wsp:rsid wsp:val=&quot;00431CAA&quot;/&gt;&lt;wsp:rsid wsp:val=&quot;00432406&quot;/&gt;&lt;wsp:rsid wsp:val=&quot;004340B4&quot;/&gt;&lt;wsp:rsid wsp:val=&quot;004355B4&quot;/&gt;&lt;wsp:rsid wsp:val=&quot;0044105C&quot;/&gt;&lt;wsp:rsid wsp:val=&quot;004418C1&quot;/&gt;&lt;wsp:rsid wsp:val=&quot;0044263A&quot;/&gt;&lt;wsp:rsid wsp:val=&quot;00445514&quot;/&gt;&lt;wsp:rsid wsp:val=&quot;00445A8E&quot;/&gt;&lt;wsp:rsid wsp:val=&quot;00446CD9&quot;/&gt;&lt;wsp:rsid wsp:val=&quot;0045078F&quot;/&gt;&lt;wsp:rsid wsp:val=&quot;00454064&quot;/&gt;&lt;wsp:rsid wsp:val=&quot;00454F98&quot;/&gt;&lt;wsp:rsid wsp:val=&quot;004555FD&quot;/&gt;&lt;wsp:rsid wsp:val=&quot;00460066&quot;/&gt;&lt;wsp:rsid wsp:val=&quot;00460500&quot;/&gt;&lt;wsp:rsid wsp:val=&quot;004674F4&quot;/&gt;&lt;wsp:rsid wsp:val=&quot;0047103A&quot;/&gt;&lt;wsp:rsid wsp:val=&quot;00471679&quot;/&gt;&lt;wsp:rsid wsp:val=&quot;00475BF0&quot;/&gt;&lt;wsp:rsid wsp:val=&quot;00484974&quot;/&gt;&lt;wsp:rsid wsp:val=&quot;00490D4B&quot;/&gt;&lt;wsp:rsid wsp:val=&quot;0049129C&quot;/&gt;&lt;wsp:rsid wsp:val=&quot;00491B73&quot;/&gt;&lt;wsp:rsid wsp:val=&quot;00496121&quot;/&gt;&lt;wsp:rsid wsp:val=&quot;0049687C&quot;/&gt;&lt;wsp:rsid wsp:val=&quot;004A29F5&quot;/&gt;&lt;wsp:rsid wsp:val=&quot;004A2A23&quot;/&gt;&lt;wsp:rsid wsp:val=&quot;004A5BA6&quot;/&gt;&lt;wsp:rsid wsp:val=&quot;004A64CC&quot;/&gt;&lt;wsp:rsid wsp:val=&quot;004A7635&quot;/&gt;&lt;wsp:rsid wsp:val=&quot;004B0B5A&quot;/&gt;&lt;wsp:rsid wsp:val=&quot;004B20D7&quot;/&gt;&lt;wsp:rsid wsp:val=&quot;004B615C&quot;/&gt;&lt;wsp:rsid wsp:val=&quot;004C1D5F&quot;/&gt;&lt;wsp:rsid wsp:val=&quot;004C3C1F&quot;/&gt;&lt;wsp:rsid wsp:val=&quot;004C4E16&quot;/&gt;&lt;wsp:rsid wsp:val=&quot;004C6348&quot;/&gt;&lt;wsp:rsid wsp:val=&quot;004C6EB2&quot;/&gt;&lt;wsp:rsid wsp:val=&quot;004D2DFA&quot;/&gt;&lt;wsp:rsid wsp:val=&quot;004D539F&quot;/&gt;&lt;wsp:rsid wsp:val=&quot;004D54DD&quot;/&gt;&lt;wsp:rsid wsp:val=&quot;004D6C06&quot;/&gt;&lt;wsp:rsid wsp:val=&quot;004E0A3E&quot;/&gt;&lt;wsp:rsid wsp:val=&quot;004E24BD&quot;/&gt;&lt;wsp:rsid wsp:val=&quot;004E252F&quot;/&gt;&lt;wsp:rsid wsp:val=&quot;004E4AAE&quot;/&gt;&lt;wsp:rsid wsp:val=&quot;004E6CBA&quot;/&gt;&lt;wsp:rsid wsp:val=&quot;004F2574&quot;/&gt;&lt;wsp:rsid wsp:val=&quot;004F31AA&quot;/&gt;&lt;wsp:rsid wsp:val=&quot;004F32A4&quot;/&gt;&lt;wsp:rsid wsp:val=&quot;004F3482&quot;/&gt;&lt;wsp:rsid wsp:val=&quot;004F3DFE&quot;/&gt;&lt;wsp:rsid wsp:val=&quot;004F4329&quot;/&gt;&lt;wsp:rsid wsp:val=&quot;004F43F6&quot;/&gt;&lt;wsp:rsid wsp:val=&quot;004F5027&quot;/&gt;&lt;wsp:rsid wsp:val=&quot;004F512C&quot;/&gt;&lt;wsp:rsid wsp:val=&quot;00504726&quot;/&gt;&lt;wsp:rsid wsp:val=&quot;0051334D&quot;/&gt;&lt;wsp:rsid wsp:val=&quot;00514E2B&quot;/&gt;&lt;wsp:rsid wsp:val=&quot;005163C5&quot;/&gt;&lt;wsp:rsid wsp:val=&quot;00516B28&quot;/&gt;&lt;wsp:rsid wsp:val=&quot;0052178D&quot;/&gt;&lt;wsp:rsid wsp:val=&quot;00521DE5&quot;/&gt;&lt;wsp:rsid wsp:val=&quot;0052208D&quot;/&gt;&lt;wsp:rsid wsp:val=&quot;0052578A&quot;/&gt;&lt;wsp:rsid wsp:val=&quot;00525F94&quot;/&gt;&lt;wsp:rsid wsp:val=&quot;0053081B&quot;/&gt;&lt;wsp:rsid wsp:val=&quot;00536D4F&quot;/&gt;&lt;wsp:rsid wsp:val=&quot;005416A0&quot;/&gt;&lt;wsp:rsid wsp:val=&quot;005453FC&quot;/&gt;&lt;wsp:rsid wsp:val=&quot;0054550D&quot;/&gt;&lt;wsp:rsid wsp:val=&quot;00545C0D&quot;/&gt;&lt;wsp:rsid wsp:val=&quot;00553571&quot;/&gt;&lt;wsp:rsid wsp:val=&quot;00555CA8&quot;/&gt;&lt;wsp:rsid wsp:val=&quot;00556BAE&quot;/&gt;&lt;wsp:rsid wsp:val=&quot;00557BB8&quot;/&gt;&lt;wsp:rsid wsp:val=&quot;005607E7&quot;/&gt;&lt;wsp:rsid wsp:val=&quot;00560DAB&quot;/&gt;&lt;wsp:rsid wsp:val=&quot;00562D3A&quot;/&gt;&lt;wsp:rsid wsp:val=&quot;005657B3&quot;/&gt;&lt;wsp:rsid wsp:val=&quot;00573957&quot;/&gt;&lt;wsp:rsid wsp:val=&quot;005745FA&quot;/&gt;&lt;wsp:rsid wsp:val=&quot;00574BC7&quot;/&gt;&lt;wsp:rsid wsp:val=&quot;00576752&quot;/&gt;&lt;wsp:rsid wsp:val=&quot;00581CB9&quot;/&gt;&lt;wsp:rsid wsp:val=&quot;00581F51&quot;/&gt;&lt;wsp:rsid wsp:val=&quot;00583639&quot;/&gt;&lt;wsp:rsid wsp:val=&quot;005908DE&quot;/&gt;&lt;wsp:rsid wsp:val=&quot;00593F5E&quot;/&gt;&lt;wsp:rsid wsp:val=&quot;00596FF0&quot;/&gt;&lt;wsp:rsid wsp:val=&quot;005A4835&quot;/&gt;&lt;wsp:rsid wsp:val=&quot;005B0D90&quot;/&gt;&lt;wsp:rsid wsp:val=&quot;005B30BE&quot;/&gt;&lt;wsp:rsid wsp:val=&quot;005C13E4&quot;/&gt;&lt;wsp:rsid wsp:val=&quot;005C17DB&quot;/&gt;&lt;wsp:rsid wsp:val=&quot;005C2F28&quot;/&gt;&lt;wsp:rsid wsp:val=&quot;005C37C8&quot;/&gt;&lt;wsp:rsid wsp:val=&quot;005C6342&quot;/&gt;&lt;wsp:rsid wsp:val=&quot;005D72E7&quot;/&gt;&lt;wsp:rsid wsp:val=&quot;005E00B5&quot;/&gt;&lt;wsp:rsid wsp:val=&quot;005E297C&quot;/&gt;&lt;wsp:rsid wsp:val=&quot;005E3B35&quot;/&gt;&lt;wsp:rsid wsp:val=&quot;005E616B&quot;/&gt;&lt;wsp:rsid wsp:val=&quot;005E67B1&quot;/&gt;&lt;wsp:rsid wsp:val=&quot;005E7167&quot;/&gt;&lt;wsp:rsid wsp:val=&quot;005F58D4&quot;/&gt;&lt;wsp:rsid wsp:val=&quot;006022D6&quot;/&gt;&lt;wsp:rsid wsp:val=&quot;00603584&quot;/&gt;&lt;wsp:rsid wsp:val=&quot;00603B63&quot;/&gt;&lt;wsp:rsid wsp:val=&quot;00604803&quot;/&gt;&lt;wsp:rsid wsp:val=&quot;006054F3&quot;/&gt;&lt;wsp:rsid wsp:val=&quot;00610208&quot;/&gt;&lt;wsp:rsid wsp:val=&quot;00613657&quot;/&gt;&lt;wsp:rsid wsp:val=&quot;006136F0&quot;/&gt;&lt;wsp:rsid wsp:val=&quot;00614B5C&quot;/&gt;&lt;wsp:rsid wsp:val=&quot;00614CD9&quot;/&gt;&lt;wsp:rsid wsp:val=&quot;00615123&quot;/&gt;&lt;wsp:rsid wsp:val=&quot;00617252&quot;/&gt;&lt;wsp:rsid wsp:val=&quot;0062009E&quot;/&gt;&lt;wsp:rsid wsp:val=&quot;006209FC&quot;/&gt;&lt;wsp:rsid wsp:val=&quot;006232B4&quot;/&gt;&lt;wsp:rsid wsp:val=&quot;00625849&quot;/&gt;&lt;wsp:rsid wsp:val=&quot;00626655&quot;/&gt;&lt;wsp:rsid wsp:val=&quot;00630F20&quot;/&gt;&lt;wsp:rsid wsp:val=&quot;006326D0&quot;/&gt;&lt;wsp:rsid wsp:val=&quot;00633CBF&quot;/&gt;&lt;wsp:rsid wsp:val=&quot;00634371&quot;/&gt;&lt;wsp:rsid wsp:val=&quot;006356D7&quot;/&gt;&lt;wsp:rsid wsp:val=&quot;00635CB5&quot;/&gt;&lt;wsp:rsid wsp:val=&quot;00640B97&quot;/&gt;&lt;wsp:rsid wsp:val=&quot;00642120&quot;/&gt;&lt;wsp:rsid wsp:val=&quot;0065081F&quot;/&gt;&lt;wsp:rsid wsp:val=&quot;00650A46&quot;/&gt;&lt;wsp:rsid wsp:val=&quot;00651455&quot;/&gt;&lt;wsp:rsid wsp:val=&quot;0065191D&quot;/&gt;&lt;wsp:rsid wsp:val=&quot;00655E32&quot;/&gt;&lt;wsp:rsid wsp:val=&quot;006618EF&quot;/&gt;&lt;wsp:rsid wsp:val=&quot;00664503&quot;/&gt;&lt;wsp:rsid wsp:val=&quot;00672071&quot;/&gt;&lt;wsp:rsid wsp:val=&quot;006736C6&quot;/&gt;&lt;wsp:rsid wsp:val=&quot;006741BB&quot;/&gt;&lt;wsp:rsid wsp:val=&quot;00677514&quot;/&gt;&lt;wsp:rsid wsp:val=&quot;00680706&quot;/&gt;&lt;wsp:rsid wsp:val=&quot;0068278F&quot;/&gt;&lt;wsp:rsid wsp:val=&quot;00683FEC&quot;/&gt;&lt;wsp:rsid wsp:val=&quot;00684080&quot;/&gt;&lt;wsp:rsid wsp:val=&quot;006849D8&quot;/&gt;&lt;wsp:rsid wsp:val=&quot;00687666&quot;/&gt;&lt;wsp:rsid wsp:val=&quot;00687A36&quot;/&gt;&lt;wsp:rsid wsp:val=&quot;00695112&quot;/&gt;&lt;wsp:rsid wsp:val=&quot;00695A66&quot;/&gt;&lt;wsp:rsid wsp:val=&quot;006A0AF5&quot;/&gt;&lt;wsp:rsid wsp:val=&quot;006A3818&quot;/&gt;&lt;wsp:rsid wsp:val=&quot;006A4259&quot;/&gt;&lt;wsp:rsid wsp:val=&quot;006A4EF0&quot;/&gt;&lt;wsp:rsid wsp:val=&quot;006A55E5&quot;/&gt;&lt;wsp:rsid wsp:val=&quot;006A5962&quot;/&gt;&lt;wsp:rsid wsp:val=&quot;006A6733&quot;/&gt;&lt;wsp:rsid wsp:val=&quot;006A6ED3&quot;/&gt;&lt;wsp:rsid wsp:val=&quot;006A75B5&quot;/&gt;&lt;wsp:rsid wsp:val=&quot;006A7DDF&quot;/&gt;&lt;wsp:rsid wsp:val=&quot;006B0505&quot;/&gt;&lt;wsp:rsid wsp:val=&quot;006B37C4&quot;/&gt;&lt;wsp:rsid wsp:val=&quot;006B4FC9&quot;/&gt;&lt;wsp:rsid wsp:val=&quot;006B5390&quot;/&gt;&lt;wsp:rsid wsp:val=&quot;006B673C&quot;/&gt;&lt;wsp:rsid wsp:val=&quot;006C0E54&quot;/&gt;&lt;wsp:rsid wsp:val=&quot;006C17D8&quot;/&gt;&lt;wsp:rsid wsp:val=&quot;006C3F12&quot;/&gt;&lt;wsp:rsid wsp:val=&quot;006C7167&quot;/&gt;&lt;wsp:rsid wsp:val=&quot;006C7C6F&quot;/&gt;&lt;wsp:rsid wsp:val=&quot;006D2D36&quot;/&gt;&lt;wsp:rsid wsp:val=&quot;006D561E&quot;/&gt;&lt;wsp:rsid wsp:val=&quot;006D684E&quot;/&gt;&lt;wsp:rsid wsp:val=&quot;006E1EDA&quot;/&gt;&lt;wsp:rsid wsp:val=&quot;006E2FDE&quot;/&gt;&lt;wsp:rsid wsp:val=&quot;006E3234&quot;/&gt;&lt;wsp:rsid wsp:val=&quot;006E7627&quot;/&gt;&lt;wsp:rsid wsp:val=&quot;006F0484&quot;/&gt;&lt;wsp:rsid wsp:val=&quot;006F787A&quot;/&gt;&lt;wsp:rsid wsp:val=&quot;006F7A08&quot;/&gt;&lt;wsp:rsid wsp:val=&quot;00700FF2&quot;/&gt;&lt;wsp:rsid wsp:val=&quot;00702875&quot;/&gt;&lt;wsp:rsid wsp:val=&quot;007035D6&quot;/&gt;&lt;wsp:rsid wsp:val=&quot;00711EBF&quot;/&gt;&lt;wsp:rsid wsp:val=&quot;00713107&quot;/&gt;&lt;wsp:rsid wsp:val=&quot;00713BE1&quot;/&gt;&lt;wsp:rsid wsp:val=&quot;00715FE6&quot;/&gt;&lt;wsp:rsid wsp:val=&quot;00716074&quot;/&gt;&lt;wsp:rsid wsp:val=&quot;00716DEE&quot;/&gt;&lt;wsp:rsid wsp:val=&quot;00720039&quot;/&gt;&lt;wsp:rsid wsp:val=&quot;00722104&quot;/&gt;&lt;wsp:rsid wsp:val=&quot;00722F74&quot;/&gt;&lt;wsp:rsid wsp:val=&quot;00726659&quot;/&gt;&lt;wsp:rsid wsp:val=&quot;007270FE&quot;/&gt;&lt;wsp:rsid wsp:val=&quot;00727BF4&quot;/&gt;&lt;wsp:rsid wsp:val=&quot;0073144C&quot;/&gt;&lt;wsp:rsid wsp:val=&quot;00733084&quot;/&gt;&lt;wsp:rsid wsp:val=&quot;00737718&quot;/&gt;&lt;wsp:rsid wsp:val=&quot;007422EE&quot;/&gt;&lt;wsp:rsid wsp:val=&quot;00742C14&quot;/&gt;&lt;wsp:rsid wsp:val=&quot;00742CEE&quot;/&gt;&lt;wsp:rsid wsp:val=&quot;007435CA&quot;/&gt;&lt;wsp:rsid wsp:val=&quot;00743F56&quot;/&gt;&lt;wsp:rsid wsp:val=&quot;00751097&quot;/&gt;&lt;wsp:rsid wsp:val=&quot;00752BF0&quot;/&gt;&lt;wsp:rsid wsp:val=&quot;007550E1&quot;/&gt;&lt;wsp:rsid wsp:val=&quot;00757461&quot;/&gt;&lt;wsp:rsid wsp:val=&quot;00757602&quot;/&gt;&lt;wsp:rsid wsp:val=&quot;0076254E&quot;/&gt;&lt;wsp:rsid wsp:val=&quot;0076445A&quot;/&gt;&lt;wsp:rsid wsp:val=&quot;00765B73&quot;/&gt;&lt;wsp:rsid wsp:val=&quot;0076748E&quot;/&gt;&lt;wsp:rsid wsp:val=&quot;00771FCF&quot;/&gt;&lt;wsp:rsid wsp:val=&quot;00772CD8&quot;/&gt;&lt;wsp:rsid wsp:val=&quot;00774C32&quot;/&gt;&lt;wsp:rsid wsp:val=&quot;0077679F&quot;/&gt;&lt;wsp:rsid wsp:val=&quot;0078071F&quot;/&gt;&lt;wsp:rsid wsp:val=&quot;00782DC3&quot;/&gt;&lt;wsp:rsid wsp:val=&quot;00785B03&quot;/&gt;&lt;wsp:rsid wsp:val=&quot;00785BE6&quot;/&gt;&lt;wsp:rsid wsp:val=&quot;00786363&quot;/&gt;&lt;wsp:rsid wsp:val=&quot;00786D8C&quot;/&gt;&lt;wsp:rsid wsp:val=&quot;00790818&quot;/&gt;&lt;wsp:rsid wsp:val=&quot;00790C75&quot;/&gt;&lt;wsp:rsid wsp:val=&quot;00790D9E&quot;/&gt;&lt;wsp:rsid wsp:val=&quot;0079279C&quot;/&gt;&lt;wsp:rsid wsp:val=&quot;007970E3&quot;/&gt;&lt;wsp:rsid wsp:val=&quot;007A1FF2&quot;/&gt;&lt;wsp:rsid wsp:val=&quot;007A3993&quot;/&gt;&lt;wsp:rsid wsp:val=&quot;007A412F&quot;/&gt;&lt;wsp:rsid wsp:val=&quot;007A74CA&quot;/&gt;&lt;wsp:rsid wsp:val=&quot;007B6045&quot;/&gt;&lt;wsp:rsid wsp:val=&quot;007B6E20&quot;/&gt;&lt;wsp:rsid wsp:val=&quot;007B7B5B&quot;/&gt;&lt;wsp:rsid wsp:val=&quot;007C0430&quot;/&gt;&lt;wsp:rsid wsp:val=&quot;007C0B21&quot;/&gt;&lt;wsp:rsid wsp:val=&quot;007C0C0F&quot;/&gt;&lt;wsp:rsid wsp:val=&quot;007C1804&quot;/&gt;&lt;wsp:rsid wsp:val=&quot;007C57AA&quot;/&gt;&lt;wsp:rsid wsp:val=&quot;007C7610&quot;/&gt;&lt;wsp:rsid wsp:val=&quot;007D32F5&quot;/&gt;&lt;wsp:rsid wsp:val=&quot;007D73DF&quot;/&gt;&lt;wsp:rsid wsp:val=&quot;007E01AF&quot;/&gt;&lt;wsp:rsid wsp:val=&quot;007E76B9&quot;/&gt;&lt;wsp:rsid wsp:val=&quot;007F0616&quot;/&gt;&lt;wsp:rsid wsp:val=&quot;00806E31&quot;/&gt;&lt;wsp:rsid wsp:val=&quot;00810454&quot;/&gt;&lt;wsp:rsid wsp:val=&quot;00810700&quot;/&gt;&lt;wsp:rsid wsp:val=&quot;008146D8&quot;/&gt;&lt;wsp:rsid wsp:val=&quot;00815937&quot;/&gt;&lt;wsp:rsid wsp:val=&quot;008159FF&quot;/&gt;&lt;wsp:rsid wsp:val=&quot;008162C9&quot;/&gt;&lt;wsp:rsid wsp:val=&quot;00820980&quot;/&gt;&lt;wsp:rsid wsp:val=&quot;00824D9B&quot;/&gt;&lt;wsp:rsid wsp:val=&quot;00827011&quot;/&gt;&lt;wsp:rsid wsp:val=&quot;008278A6&quot;/&gt;&lt;wsp:rsid wsp:val=&quot;008314E8&quot;/&gt;&lt;wsp:rsid wsp:val=&quot;008376A3&quot;/&gt;&lt;wsp:rsid wsp:val=&quot;00841A08&quot;/&gt;&lt;wsp:rsid wsp:val=&quot;00842362&quot;/&gt;&lt;wsp:rsid wsp:val=&quot;008502EE&quot;/&gt;&lt;wsp:rsid wsp:val=&quot;00852A6C&quot;/&gt;&lt;wsp:rsid wsp:val=&quot;008547C0&quot;/&gt;&lt;wsp:rsid wsp:val=&quot;0085655A&quot;/&gt;&lt;wsp:rsid wsp:val=&quot;0086107A&quot;/&gt;&lt;wsp:rsid wsp:val=&quot;008663FC&quot;/&gt;&lt;wsp:rsid wsp:val=&quot;00867302&quot;/&gt;&lt;wsp:rsid wsp:val=&quot;00871D60&quot;/&gt;&lt;wsp:rsid wsp:val=&quot;008725CE&quot;/&gt;&lt;wsp:rsid wsp:val=&quot;0087676E&quot;/&gt;&lt;wsp:rsid wsp:val=&quot;008776F7&quot;/&gt;&lt;wsp:rsid wsp:val=&quot;0087771D&quot;/&gt;&lt;wsp:rsid wsp:val=&quot;00880B5D&quot;/&gt;&lt;wsp:rsid wsp:val=&quot;00881A1D&quot;/&gt;&lt;wsp:rsid wsp:val=&quot;008850E3&quot;/&gt;&lt;wsp:rsid wsp:val=&quot;00894C01&quot;/&gt;&lt;wsp:rsid wsp:val=&quot;008958F0&quot;/&gt;&lt;wsp:rsid wsp:val=&quot;0089789F&quot;/&gt;&lt;wsp:rsid wsp:val=&quot;0089792E&quot;/&gt;&lt;wsp:rsid wsp:val=&quot;008A055D&quot;/&gt;&lt;wsp:rsid wsp:val=&quot;008A1E1D&quot;/&gt;&lt;wsp:rsid wsp:val=&quot;008A2722&quot;/&gt;&lt;wsp:rsid wsp:val=&quot;008A28E9&quot;/&gt;&lt;wsp:rsid wsp:val=&quot;008A3C81&quot;/&gt;&lt;wsp:rsid wsp:val=&quot;008A43D3&quot;/&gt;&lt;wsp:rsid wsp:val=&quot;008A638E&quot;/&gt;&lt;wsp:rsid wsp:val=&quot;008B1B8A&quot;/&gt;&lt;wsp:rsid wsp:val=&quot;008B329B&quot;/&gt;&lt;wsp:rsid wsp:val=&quot;008C039C&quot;/&gt;&lt;wsp:rsid wsp:val=&quot;008C0451&quot;/&gt;&lt;wsp:rsid wsp:val=&quot;008C216E&quot;/&gt;&lt;wsp:rsid wsp:val=&quot;008C2526&quot;/&gt;&lt;wsp:rsid wsp:val=&quot;008C4218&quot;/&gt;&lt;wsp:rsid wsp:val=&quot;008C5B96&quot;/&gt;&lt;wsp:rsid wsp:val=&quot;008C7D26&quot;/&gt;&lt;wsp:rsid wsp:val=&quot;008D03EF&quot;/&gt;&lt;wsp:rsid wsp:val=&quot;008D5571&quot;/&gt;&lt;wsp:rsid wsp:val=&quot;008D6337&quot;/&gt;&lt;wsp:rsid wsp:val=&quot;008E0EC9&quot;/&gt;&lt;wsp:rsid wsp:val=&quot;008E367E&quot;/&gt;&lt;wsp:rsid wsp:val=&quot;008E36CB&quot;/&gt;&lt;wsp:rsid wsp:val=&quot;008E73A8&quot;/&gt;&lt;wsp:rsid wsp:val=&quot;008F584C&quot;/&gt;&lt;wsp:rsid wsp:val=&quot;00902390&quot;/&gt;&lt;wsp:rsid wsp:val=&quot;0090401D&quot;/&gt;&lt;wsp:rsid wsp:val=&quot;00904EEA&quot;/&gt;&lt;wsp:rsid wsp:val=&quot;00906581&quot;/&gt;&lt;wsp:rsid wsp:val=&quot;009102B9&quot;/&gt;&lt;wsp:rsid wsp:val=&quot;00910F00&quot;/&gt;&lt;wsp:rsid wsp:val=&quot;00911057&quot;/&gt;&lt;wsp:rsid wsp:val=&quot;00911822&quot;/&gt;&lt;wsp:rsid wsp:val=&quot;00912CB2&quot;/&gt;&lt;wsp:rsid wsp:val=&quot;00912EC8&quot;/&gt;&lt;wsp:rsid wsp:val=&quot;009139BF&quot;/&gt;&lt;wsp:rsid wsp:val=&quot;009139E5&quot;/&gt;&lt;wsp:rsid wsp:val=&quot;009150B0&quot;/&gt;&lt;wsp:rsid wsp:val=&quot;00921766&quot;/&gt;&lt;wsp:rsid wsp:val=&quot;00923E55&quot;/&gt;&lt;wsp:rsid wsp:val=&quot;0092503F&quot;/&gt;&lt;wsp:rsid wsp:val=&quot;00925FA2&quot;/&gt;&lt;wsp:rsid wsp:val=&quot;00927A15&quot;/&gt;&lt;wsp:rsid wsp:val=&quot;00930066&quot;/&gt;&lt;wsp:rsid wsp:val=&quot;00931068&quot;/&gt;&lt;wsp:rsid wsp:val=&quot;009343D8&quot;/&gt;&lt;wsp:rsid wsp:val=&quot;00934563&quot;/&gt;&lt;wsp:rsid wsp:val=&quot;00937C57&quot;/&gt;&lt;wsp:rsid wsp:val=&quot;00940601&quot;/&gt;&lt;wsp:rsid wsp:val=&quot;00943E80&quot;/&gt;&lt;wsp:rsid wsp:val=&quot;00943FBF&quot;/&gt;&lt;wsp:rsid wsp:val=&quot;00946FDF&quot;/&gt;&lt;wsp:rsid wsp:val=&quot;00947DE7&quot;/&gt;&lt;wsp:rsid wsp:val=&quot;00950F98&quot;/&gt;&lt;wsp:rsid wsp:val=&quot;00954A48&quot;/&gt;&lt;wsp:rsid wsp:val=&quot;00955412&quot;/&gt;&lt;wsp:rsid wsp:val=&quot;00955564&quot;/&gt;&lt;wsp:rsid wsp:val=&quot;00955AC8&quot;/&gt;&lt;wsp:rsid wsp:val=&quot;009572D1&quot;/&gt;&lt;wsp:rsid wsp:val=&quot;00961D71&quot;/&gt;&lt;wsp:rsid wsp:val=&quot;0096403F&quot;/&gt;&lt;wsp:rsid wsp:val=&quot;00974306&quot;/&gt;&lt;wsp:rsid wsp:val=&quot;00974AC4&quot;/&gt;&lt;wsp:rsid wsp:val=&quot;00975B98&quot;/&gt;&lt;wsp:rsid wsp:val=&quot;00977DDD&quot;/&gt;&lt;wsp:rsid wsp:val=&quot;00982183&quot;/&gt;&lt;wsp:rsid wsp:val=&quot;00985B41&quot;/&gt;&lt;wsp:rsid wsp:val=&quot;0098666F&quot;/&gt;&lt;wsp:rsid wsp:val=&quot;0099490C&quot;/&gt;&lt;wsp:rsid wsp:val=&quot;009A23AB&quot;/&gt;&lt;wsp:rsid wsp:val=&quot;009A4402&quot;/&gt;&lt;wsp:rsid wsp:val=&quot;009A7D5B&quot;/&gt;&lt;wsp:rsid wsp:val=&quot;009B3207&quot;/&gt;&lt;wsp:rsid wsp:val=&quot;009B6343&quot;/&gt;&lt;wsp:rsid wsp:val=&quot;009B7079&quot;/&gt;&lt;wsp:rsid wsp:val=&quot;009C2916&quot;/&gt;&lt;wsp:rsid wsp:val=&quot;009C42D8&quot;/&gt;&lt;wsp:rsid wsp:val=&quot;009C519A&quot;/&gt;&lt;wsp:rsid wsp:val=&quot;009C5B73&quot;/&gt;&lt;wsp:rsid wsp:val=&quot;009C61C8&quot;/&gt;&lt;wsp:rsid wsp:val=&quot;009D50CE&quot;/&gt;&lt;wsp:rsid wsp:val=&quot;009D6B6B&quot;/&gt;&lt;wsp:rsid wsp:val=&quot;009E29F0&quot;/&gt;&lt;wsp:rsid wsp:val=&quot;009E2AAC&quot;/&gt;&lt;wsp:rsid wsp:val=&quot;009E3092&quot;/&gt;&lt;wsp:rsid wsp:val=&quot;009E5B2F&quot;/&gt;&lt;wsp:rsid wsp:val=&quot;009E7414&quot;/&gt;&lt;wsp:rsid wsp:val=&quot;009E7FC2&quot;/&gt;&lt;wsp:rsid wsp:val=&quot;009F01BD&quot;/&gt;&lt;wsp:rsid wsp:val=&quot;009F2FC1&quot;/&gt;&lt;wsp:rsid wsp:val=&quot;009F35FF&quot;/&gt;&lt;wsp:rsid wsp:val=&quot;009F408C&quot;/&gt;&lt;wsp:rsid wsp:val=&quot;009F61AB&quot;/&gt;&lt;wsp:rsid wsp:val=&quot;009F6A72&quot;/&gt;&lt;wsp:rsid wsp:val=&quot;00A0347B&quot;/&gt;&lt;wsp:rsid wsp:val=&quot;00A04786&quot;/&gt;&lt;wsp:rsid wsp:val=&quot;00A0666F&quot;/&gt;&lt;wsp:rsid wsp:val=&quot;00A06DD7&quot;/&gt;&lt;wsp:rsid wsp:val=&quot;00A07425&quot;/&gt;&lt;wsp:rsid wsp:val=&quot;00A10AE2&quot;/&gt;&lt;wsp:rsid wsp:val=&quot;00A10FBC&quot;/&gt;&lt;wsp:rsid wsp:val=&quot;00A136E6&quot;/&gt;&lt;wsp:rsid wsp:val=&quot;00A141C3&quot;/&gt;&lt;wsp:rsid wsp:val=&quot;00A14406&quot;/&gt;&lt;wsp:rsid wsp:val=&quot;00A14B79&quot;/&gt;&lt;wsp:rsid wsp:val=&quot;00A14F70&quot;/&gt;&lt;wsp:rsid wsp:val=&quot;00A17910&quot;/&gt;&lt;wsp:rsid wsp:val=&quot;00A17F89&quot;/&gt;&lt;wsp:rsid wsp:val=&quot;00A22051&quot;/&gt;&lt;wsp:rsid wsp:val=&quot;00A227D9&quot;/&gt;&lt;wsp:rsid wsp:val=&quot;00A277BD&quot;/&gt;&lt;wsp:rsid wsp:val=&quot;00A308E0&quot;/&gt;&lt;wsp:rsid wsp:val=&quot;00A3481A&quot;/&gt;&lt;wsp:rsid wsp:val=&quot;00A35EC5&quot;/&gt;&lt;wsp:rsid wsp:val=&quot;00A40599&quot;/&gt;&lt;wsp:rsid wsp:val=&quot;00A42C95&quot;/&gt;&lt;wsp:rsid wsp:val=&quot;00A431AE&quot;/&gt;&lt;wsp:rsid wsp:val=&quot;00A4723F&quot;/&gt;&lt;wsp:rsid wsp:val=&quot;00A53F3B&quot;/&gt;&lt;wsp:rsid wsp:val=&quot;00A63750&quot;/&gt;&lt;wsp:rsid wsp:val=&quot;00A658E8&quot;/&gt;&lt;wsp:rsid wsp:val=&quot;00A6616F&quot;/&gt;&lt;wsp:rsid wsp:val=&quot;00A66F20&quot;/&gt;&lt;wsp:rsid wsp:val=&quot;00A701D9&quot;/&gt;&lt;wsp:rsid wsp:val=&quot;00A71A06&quot;/&gt;&lt;wsp:rsid wsp:val=&quot;00A71DAC&quot;/&gt;&lt;wsp:rsid wsp:val=&quot;00A71F31&quot;/&gt;&lt;wsp:rsid wsp:val=&quot;00A728DA&quot;/&gt;&lt;wsp:rsid wsp:val=&quot;00A730D6&quot;/&gt;&lt;wsp:rsid wsp:val=&quot;00A74A0F&quot;/&gt;&lt;wsp:rsid wsp:val=&quot;00A77084&quot;/&gt;&lt;wsp:rsid wsp:val=&quot;00A771BA&quot;/&gt;&lt;wsp:rsid wsp:val=&quot;00A80F0A&quot;/&gt;&lt;wsp:rsid wsp:val=&quot;00A87C1B&quot;/&gt;&lt;wsp:rsid wsp:val=&quot;00A91D42&quot;/&gt;&lt;wsp:rsid wsp:val=&quot;00A9239A&quot;/&gt;&lt;wsp:rsid wsp:val=&quot;00A93F79&quot;/&gt;&lt;wsp:rsid wsp:val=&quot;00A9564C&quot;/&gt;&lt;wsp:rsid wsp:val=&quot;00A96F09&quot;/&gt;&lt;wsp:rsid wsp:val=&quot;00AA0287&quot;/&gt;&lt;wsp:rsid wsp:val=&quot;00AA02D8&quot;/&gt;&lt;wsp:rsid wsp:val=&quot;00AA06AC&quot;/&gt;&lt;wsp:rsid wsp:val=&quot;00AA1677&quot;/&gt;&lt;wsp:rsid wsp:val=&quot;00AB116A&quot;/&gt;&lt;wsp:rsid wsp:val=&quot;00AB1DBB&quot;/&gt;&lt;wsp:rsid wsp:val=&quot;00AB3458&quot;/&gt;&lt;wsp:rsid wsp:val=&quot;00AB4336&quot;/&gt;&lt;wsp:rsid wsp:val=&quot;00AB7FCA&quot;/&gt;&lt;wsp:rsid wsp:val=&quot;00AC010E&quot;/&gt;&lt;wsp:rsid wsp:val=&quot;00AC24C7&quot;/&gt;&lt;wsp:rsid wsp:val=&quot;00AC5875&quot;/&gt;&lt;wsp:rsid wsp:val=&quot;00AC6EF5&quot;/&gt;&lt;wsp:rsid wsp:val=&quot;00AC7B1B&quot;/&gt;&lt;wsp:rsid wsp:val=&quot;00AD6422&quot;/&gt;&lt;wsp:rsid wsp:val=&quot;00AD7060&quot;/&gt;&lt;wsp:rsid wsp:val=&quot;00AE4A4F&quot;/&gt;&lt;wsp:rsid wsp:val=&quot;00AE5B3A&quot;/&gt;&lt;wsp:rsid wsp:val=&quot;00AF1056&quot;/&gt;&lt;wsp:rsid wsp:val=&quot;00AF36BF&quot;/&gt;&lt;wsp:rsid wsp:val=&quot;00AF4B55&quot;/&gt;&lt;wsp:rsid wsp:val=&quot;00B005C1&quot;/&gt;&lt;wsp:rsid wsp:val=&quot;00B0106C&quot;/&gt;&lt;wsp:rsid wsp:val=&quot;00B067DD&quot;/&gt;&lt;wsp:rsid wsp:val=&quot;00B12F53&quot;/&gt;&lt;wsp:rsid wsp:val=&quot;00B12FA7&quot;/&gt;&lt;wsp:rsid wsp:val=&quot;00B15C14&quot;/&gt;&lt;wsp:rsid wsp:val=&quot;00B173CC&quot;/&gt;&lt;wsp:rsid wsp:val=&quot;00B17AF7&quot;/&gt;&lt;wsp:rsid wsp:val=&quot;00B218F8&quot;/&gt;&lt;wsp:rsid wsp:val=&quot;00B24F18&quot;/&gt;&lt;wsp:rsid wsp:val=&quot;00B273CF&quot;/&gt;&lt;wsp:rsid wsp:val=&quot;00B36314&quot;/&gt;&lt;wsp:rsid wsp:val=&quot;00B36D23&quot;/&gt;&lt;wsp:rsid wsp:val=&quot;00B459E4&quot;/&gt;&lt;wsp:rsid wsp:val=&quot;00B46920&quot;/&gt;&lt;wsp:rsid wsp:val=&quot;00B56A4A&quot;/&gt;&lt;wsp:rsid wsp:val=&quot;00B61D77&quot;/&gt;&lt;wsp:rsid wsp:val=&quot;00B620DE&quot;/&gt;&lt;wsp:rsid wsp:val=&quot;00B62591&quot;/&gt;&lt;wsp:rsid wsp:val=&quot;00B62BCF&quot;/&gt;&lt;wsp:rsid wsp:val=&quot;00B67E7E&quot;/&gt;&lt;wsp:rsid wsp:val=&quot;00B73BAE&quot;/&gt;&lt;wsp:rsid wsp:val=&quot;00B76661&quot;/&gt;&lt;wsp:rsid wsp:val=&quot;00B76F1D&quot;/&gt;&lt;wsp:rsid wsp:val=&quot;00B770FF&quot;/&gt;&lt;wsp:rsid wsp:val=&quot;00B8400A&quot;/&gt;&lt;wsp:rsid wsp:val=&quot;00B84C6D&quot;/&gt;&lt;wsp:rsid wsp:val=&quot;00B870A0&quot;/&gt;&lt;wsp:rsid wsp:val=&quot;00B87DA4&quot;/&gt;&lt;wsp:rsid wsp:val=&quot;00B960B4&quot;/&gt;&lt;wsp:rsid wsp:val=&quot;00B966B1&quot;/&gt;&lt;wsp:rsid wsp:val=&quot;00B96AB2&quot;/&gt;&lt;wsp:rsid wsp:val=&quot;00B97571&quot;/&gt;&lt;wsp:rsid wsp:val=&quot;00BA5D7D&quot;/&gt;&lt;wsp:rsid wsp:val=&quot;00BA6B61&quot;/&gt;&lt;wsp:rsid wsp:val=&quot;00BB3C33&quot;/&gt;&lt;wsp:rsid wsp:val=&quot;00BB6FFF&quot;/&gt;&lt;wsp:rsid wsp:val=&quot;00BC0DC4&quot;/&gt;&lt;wsp:rsid wsp:val=&quot;00BC1B9B&quot;/&gt;&lt;wsp:rsid wsp:val=&quot;00BC2E38&quot;/&gt;&lt;wsp:rsid wsp:val=&quot;00BC4D85&quot;/&gt;&lt;wsp:rsid wsp:val=&quot;00BC636B&quot;/&gt;&lt;wsp:rsid wsp:val=&quot;00BC76FB&quot;/&gt;&lt;wsp:rsid wsp:val=&quot;00BC775C&quot;/&gt;&lt;wsp:rsid wsp:val=&quot;00BD0B5B&quot;/&gt;&lt;wsp:rsid wsp:val=&quot;00BD1625&quot;/&gt;&lt;wsp:rsid wsp:val=&quot;00BD2690&quot;/&gt;&lt;wsp:rsid wsp:val=&quot;00BD51F7&quot;/&gt;&lt;wsp:rsid wsp:val=&quot;00BD57BF&quot;/&gt;&lt;wsp:rsid wsp:val=&quot;00BD61AD&quot;/&gt;&lt;wsp:rsid wsp:val=&quot;00BD66DC&quot;/&gt;&lt;wsp:rsid wsp:val=&quot;00BE03B7&quot;/&gt;&lt;wsp:rsid wsp:val=&quot;00BE37D5&quot;/&gt;&lt;wsp:rsid wsp:val=&quot;00BE68BF&quot;/&gt;&lt;wsp:rsid wsp:val=&quot;00BF580C&quot;/&gt;&lt;wsp:rsid wsp:val=&quot;00BF6122&quot;/&gt;&lt;wsp:rsid wsp:val=&quot;00BF78AB&quot;/&gt;&lt;wsp:rsid wsp:val=&quot;00BF7CD7&quot;/&gt;&lt;wsp:rsid wsp:val=&quot;00C04B09&quot;/&gt;&lt;wsp:rsid wsp:val=&quot;00C0712A&quot;/&gt;&lt;wsp:rsid wsp:val=&quot;00C07231&quot;/&gt;&lt;wsp:rsid wsp:val=&quot;00C10C1E&quot;/&gt;&lt;wsp:rsid wsp:val=&quot;00C117E9&quot;/&gt;&lt;wsp:rsid wsp:val=&quot;00C12200&quot;/&gt;&lt;wsp:rsid wsp:val=&quot;00C1343E&quot;/&gt;&lt;wsp:rsid wsp:val=&quot;00C13778&quot;/&gt;&lt;wsp:rsid wsp:val=&quot;00C14B1A&quot;/&gt;&lt;wsp:rsid wsp:val=&quot;00C17A30&quot;/&gt;&lt;wsp:rsid wsp:val=&quot;00C23B96&quot;/&gt;&lt;wsp:rsid wsp:val=&quot;00C33B50&quot;/&gt;&lt;wsp:rsid wsp:val=&quot;00C3406E&quot;/&gt;&lt;wsp:rsid wsp:val=&quot;00C34AA6&quot;/&gt;&lt;wsp:rsid wsp:val=&quot;00C507B6&quot;/&gt;&lt;wsp:rsid wsp:val=&quot;00C53230&quot;/&gt;&lt;wsp:rsid wsp:val=&quot;00C54AB4&quot;/&gt;&lt;wsp:rsid wsp:val=&quot;00C55846&quot;/&gt;&lt;wsp:rsid wsp:val=&quot;00C55FF6&quot;/&gt;&lt;wsp:rsid wsp:val=&quot;00C57890&quot;/&gt;&lt;wsp:rsid wsp:val=&quot;00C6067A&quot;/&gt;&lt;wsp:rsid wsp:val=&quot;00C62685&quot;/&gt;&lt;wsp:rsid wsp:val=&quot;00C62865&quot;/&gt;&lt;wsp:rsid wsp:val=&quot;00C72607&quot;/&gt;&lt;wsp:rsid wsp:val=&quot;00C733C0&quot;/&gt;&lt;wsp:rsid wsp:val=&quot;00C74BEF&quot;/&gt;&lt;wsp:rsid wsp:val=&quot;00C85F20&quot;/&gt;&lt;wsp:rsid wsp:val=&quot;00C90BBE&quot;/&gt;&lt;wsp:rsid wsp:val=&quot;00C9259B&quot;/&gt;&lt;wsp:rsid wsp:val=&quot;00C92AFF&quot;/&gt;&lt;wsp:rsid wsp:val=&quot;00C92C9E&quot;/&gt;&lt;wsp:rsid wsp:val=&quot;00C93483&quot;/&gt;&lt;wsp:rsid wsp:val=&quot;00C96BD2&quot;/&gt;&lt;wsp:rsid wsp:val=&quot;00CA174A&quot;/&gt;&lt;wsp:rsid wsp:val=&quot;00CA212F&quot;/&gt;&lt;wsp:rsid wsp:val=&quot;00CA4292&quot;/&gt;&lt;wsp:rsid wsp:val=&quot;00CA4E2D&quot;/&gt;&lt;wsp:rsid wsp:val=&quot;00CA796F&quot;/&gt;&lt;wsp:rsid wsp:val=&quot;00CB0CE1&quot;/&gt;&lt;wsp:rsid wsp:val=&quot;00CB1932&quot;/&gt;&lt;wsp:rsid wsp:val=&quot;00CB494E&quot;/&gt;&lt;wsp:rsid wsp:val=&quot;00CB58C6&quot;/&gt;&lt;wsp:rsid wsp:val=&quot;00CC0B84&quot;/&gt;&lt;wsp:rsid wsp:val=&quot;00CC1A2D&quot;/&gt;&lt;wsp:rsid wsp:val=&quot;00CC276E&quot;/&gt;&lt;wsp:rsid wsp:val=&quot;00CC2D58&quot;/&gt;&lt;wsp:rsid wsp:val=&quot;00CC2E3C&quot;/&gt;&lt;wsp:rsid wsp:val=&quot;00CC51BE&quot;/&gt;&lt;wsp:rsid wsp:val=&quot;00CC7497&quot;/&gt;&lt;wsp:rsid wsp:val=&quot;00CC7FEC&quot;/&gt;&lt;wsp:rsid wsp:val=&quot;00CD1C6B&quot;/&gt;&lt;wsp:rsid wsp:val=&quot;00CD5B21&quot;/&gt;&lt;wsp:rsid wsp:val=&quot;00CD6719&quot;/&gt;&lt;wsp:rsid wsp:val=&quot;00CD6B15&quot;/&gt;&lt;wsp:rsid wsp:val=&quot;00CD6F99&quot;/&gt;&lt;wsp:rsid wsp:val=&quot;00CE1F5F&quot;/&gt;&lt;wsp:rsid wsp:val=&quot;00CE5F99&quot;/&gt;&lt;wsp:rsid wsp:val=&quot;00CE664D&quot;/&gt;&lt;wsp:rsid wsp:val=&quot;00CF4B69&quot;/&gt;&lt;wsp:rsid wsp:val=&quot;00D07192&quot;/&gt;&lt;wsp:rsid wsp:val=&quot;00D10BBD&quot;/&gt;&lt;wsp:rsid wsp:val=&quot;00D11E24&quot;/&gt;&lt;wsp:rsid wsp:val=&quot;00D1608C&quot;/&gt;&lt;wsp:rsid wsp:val=&quot;00D16977&quot;/&gt;&lt;wsp:rsid wsp:val=&quot;00D21193&quot;/&gt;&lt;wsp:rsid wsp:val=&quot;00D227D0&quot;/&gt;&lt;wsp:rsid wsp:val=&quot;00D22FCB&quot;/&gt;&lt;wsp:rsid wsp:val=&quot;00D2420C&quot;/&gt;&lt;wsp:rsid wsp:val=&quot;00D2460A&quot;/&gt;&lt;wsp:rsid wsp:val=&quot;00D258FB&quot;/&gt;&lt;wsp:rsid wsp:val=&quot;00D25D5C&quot;/&gt;&lt;wsp:rsid wsp:val=&quot;00D26AA4&quot;/&gt;&lt;wsp:rsid wsp:val=&quot;00D3243E&quot;/&gt;&lt;wsp:rsid wsp:val=&quot;00D32591&quot;/&gt;&lt;wsp:rsid wsp:val=&quot;00D33D4D&quot;/&gt;&lt;wsp:rsid wsp:val=&quot;00D342BB&quot;/&gt;&lt;wsp:rsid wsp:val=&quot;00D4012B&quot;/&gt;&lt;wsp:rsid wsp:val=&quot;00D4088D&quot;/&gt;&lt;wsp:rsid wsp:val=&quot;00D40C25&quot;/&gt;&lt;wsp:rsid wsp:val=&quot;00D43D50&quot;/&gt;&lt;wsp:rsid wsp:val=&quot;00D50C5F&quot;/&gt;&lt;wsp:rsid wsp:val=&quot;00D5121D&quot;/&gt;&lt;wsp:rsid wsp:val=&quot;00D55EBB&quot;/&gt;&lt;wsp:rsid wsp:val=&quot;00D5641C&quot;/&gt;&lt;wsp:rsid wsp:val=&quot;00D56430&quot;/&gt;&lt;wsp:rsid wsp:val=&quot;00D56A42&quot;/&gt;&lt;wsp:rsid wsp:val=&quot;00D6337B&quot;/&gt;&lt;wsp:rsid wsp:val=&quot;00D65098&quot;/&gt;&lt;wsp:rsid wsp:val=&quot;00D657E3&quot;/&gt;&lt;wsp:rsid wsp:val=&quot;00D664BA&quot;/&gt;&lt;wsp:rsid wsp:val=&quot;00D714B8&quot;/&gt;&lt;wsp:rsid wsp:val=&quot;00D7540C&quot;/&gt;&lt;wsp:rsid wsp:val=&quot;00D75972&quot;/&gt;&lt;wsp:rsid wsp:val=&quot;00D77B8C&quot;/&gt;&lt;wsp:rsid wsp:val=&quot;00D80686&quot;/&gt;&lt;wsp:rsid wsp:val=&quot;00D8174E&quot;/&gt;&lt;wsp:rsid wsp:val=&quot;00D8562C&quot;/&gt;&lt;wsp:rsid wsp:val=&quot;00D909F6&quot;/&gt;&lt;wsp:rsid wsp:val=&quot;00D91151&quot;/&gt;&lt;wsp:rsid wsp:val=&quot;00D921C8&quot;/&gt;&lt;wsp:rsid wsp:val=&quot;00D92FD8&quot;/&gt;&lt;wsp:rsid wsp:val=&quot;00D9471C&quot;/&gt;&lt;wsp:rsid wsp:val=&quot;00D95BC2&quot;/&gt;&lt;wsp:rsid wsp:val=&quot;00D961B0&quot;/&gt;&lt;wsp:rsid wsp:val=&quot;00DA1151&quot;/&gt;&lt;wsp:rsid wsp:val=&quot;00DA120B&quot;/&gt;&lt;wsp:rsid wsp:val=&quot;00DA1B2B&quot;/&gt;&lt;wsp:rsid wsp:val=&quot;00DA603A&quot;/&gt;&lt;wsp:rsid wsp:val=&quot;00DB2F3B&quot;/&gt;&lt;wsp:rsid wsp:val=&quot;00DB2FBA&quot;/&gt;&lt;wsp:rsid wsp:val=&quot;00DB456D&quot;/&gt;&lt;wsp:rsid wsp:val=&quot;00DB5C5A&quot;/&gt;&lt;wsp:rsid wsp:val=&quot;00DB6B4C&quot;/&gt;&lt;wsp:rsid wsp:val=&quot;00DB7031&quot;/&gt;&lt;wsp:rsid wsp:val=&quot;00DC4F86&quot;/&gt;&lt;wsp:rsid wsp:val=&quot;00DC65CD&quot;/&gt;&lt;wsp:rsid wsp:val=&quot;00DD4EE1&quot;/&gt;&lt;wsp:rsid wsp:val=&quot;00DD6D56&quot;/&gt;&lt;wsp:rsid wsp:val=&quot;00DE1A0C&quot;/&gt;&lt;wsp:rsid wsp:val=&quot;00DE7800&quot;/&gt;&lt;wsp:rsid wsp:val=&quot;00DF0302&quot;/&gt;&lt;wsp:rsid wsp:val=&quot;00DF1462&quot;/&gt;&lt;wsp:rsid wsp:val=&quot;00DF2216&quot;/&gt;&lt;wsp:rsid wsp:val=&quot;00DF70B1&quot;/&gt;&lt;wsp:rsid wsp:val=&quot;00DF712A&quot;/&gt;&lt;wsp:rsid wsp:val=&quot;00E06B57&quot;/&gt;&lt;wsp:rsid wsp:val=&quot;00E14861&quot;/&gt;&lt;wsp:rsid wsp:val=&quot;00E15700&quot;/&gt;&lt;wsp:rsid wsp:val=&quot;00E16B48&quot;/&gt;&lt;wsp:rsid wsp:val=&quot;00E2047D&quot;/&gt;&lt;wsp:rsid wsp:val=&quot;00E329F4&quot;/&gt;&lt;wsp:rsid wsp:val=&quot;00E36140&quot;/&gt;&lt;wsp:rsid wsp:val=&quot;00E4409A&quot;/&gt;&lt;wsp:rsid wsp:val=&quot;00E44F20&quot;/&gt;&lt;wsp:rsid wsp:val=&quot;00E45E45&quot;/&gt;&lt;wsp:rsid wsp:val=&quot;00E5180C&quot;/&gt;&lt;wsp:rsid wsp:val=&quot;00E52552&quot;/&gt;&lt;wsp:rsid wsp:val=&quot;00E52872&quot;/&gt;&lt;wsp:rsid wsp:val=&quot;00E5473A&quot;/&gt;&lt;wsp:rsid wsp:val=&quot;00E55352&quot;/&gt;&lt;wsp:rsid wsp:val=&quot;00E61652&quot;/&gt;&lt;wsp:rsid wsp:val=&quot;00E61DBD&quot;/&gt;&lt;wsp:rsid wsp:val=&quot;00E63AB1&quot;/&gt;&lt;wsp:rsid wsp:val=&quot;00E64872&quot;/&gt;&lt;wsp:rsid wsp:val=&quot;00E64D00&quot;/&gt;&lt;wsp:rsid wsp:val=&quot;00E6593F&quot;/&gt;&lt;wsp:rsid wsp:val=&quot;00E6636C&quot;/&gt;&lt;wsp:rsid wsp:val=&quot;00E703DD&quot;/&gt;&lt;wsp:rsid wsp:val=&quot;00E71BEA&quot;/&gt;&lt;wsp:rsid wsp:val=&quot;00E726F2&quot;/&gt;&lt;wsp:rsid wsp:val=&quot;00E7431C&quot;/&gt;&lt;wsp:rsid wsp:val=&quot;00E81A31&quot;/&gt;&lt;wsp:rsid wsp:val=&quot;00E81B00&quot;/&gt;&lt;wsp:rsid wsp:val=&quot;00E82541&quot;/&gt;&lt;wsp:rsid wsp:val=&quot;00E934AA&quot;/&gt;&lt;wsp:rsid wsp:val=&quot;00E93617&quot;/&gt;&lt;wsp:rsid wsp:val=&quot;00E9389D&quot;/&gt;&lt;wsp:rsid wsp:val=&quot;00E94050&quot;/&gt;&lt;wsp:rsid wsp:val=&quot;00E942E8&quot;/&gt;&lt;wsp:rsid wsp:val=&quot;00E967BF&quot;/&gt;&lt;wsp:rsid wsp:val=&quot;00EA4548&quot;/&gt;&lt;wsp:rsid wsp:val=&quot;00EA5AAF&quot;/&gt;&lt;wsp:rsid wsp:val=&quot;00EB059B&quot;/&gt;&lt;wsp:rsid wsp:val=&quot;00EB2085&quot;/&gt;&lt;wsp:rsid wsp:val=&quot;00EB2FD0&quot;/&gt;&lt;wsp:rsid wsp:val=&quot;00EB4F2E&quot;/&gt;&lt;wsp:rsid wsp:val=&quot;00EC16B8&quot;/&gt;&lt;wsp:rsid wsp:val=&quot;00EC18C0&quot;/&gt;&lt;wsp:rsid wsp:val=&quot;00EC1ADE&quot;/&gt;&lt;wsp:rsid wsp:val=&quot;00EC5AA9&quot;/&gt;&lt;wsp:rsid wsp:val=&quot;00ED08E8&quot;/&gt;&lt;wsp:rsid wsp:val=&quot;00ED1044&quot;/&gt;&lt;wsp:rsid wsp:val=&quot;00ED2D71&quot;/&gt;&lt;wsp:rsid wsp:val=&quot;00ED3FA1&quot;/&gt;&lt;wsp:rsid wsp:val=&quot;00ED50FD&quot;/&gt;&lt;wsp:rsid wsp:val=&quot;00ED54D9&quot;/&gt;&lt;wsp:rsid wsp:val=&quot;00ED57D8&quot;/&gt;&lt;wsp:rsid wsp:val=&quot;00EE170C&quot;/&gt;&lt;wsp:rsid wsp:val=&quot;00EE26D1&quot;/&gt;&lt;wsp:rsid wsp:val=&quot;00EE3056&quot;/&gt;&lt;wsp:rsid wsp:val=&quot;00EE4258&quot;/&gt;&lt;wsp:rsid wsp:val=&quot;00EE4498&quot;/&gt;&lt;wsp:rsid wsp:val=&quot;00EE528E&quot;/&gt;&lt;wsp:rsid wsp:val=&quot;00EE5DF3&quot;/&gt;&lt;wsp:rsid wsp:val=&quot;00EE618B&quot;/&gt;&lt;wsp:rsid wsp:val=&quot;00EE6B23&quot;/&gt;&lt;wsp:rsid wsp:val=&quot;00EE70B6&quot;/&gt;&lt;wsp:rsid wsp:val=&quot;00EF1C64&quot;/&gt;&lt;wsp:rsid wsp:val=&quot;00EF2407&quot;/&gt;&lt;wsp:rsid wsp:val=&quot;00EF7CD3&quot;/&gt;&lt;wsp:rsid wsp:val=&quot;00F0109D&quot;/&gt;&lt;wsp:rsid wsp:val=&quot;00F01273&quot;/&gt;&lt;wsp:rsid wsp:val=&quot;00F01A87&quot;/&gt;&lt;wsp:rsid wsp:val=&quot;00F1281D&quot;/&gt;&lt;wsp:rsid wsp:val=&quot;00F1368B&quot;/&gt;&lt;wsp:rsid wsp:val=&quot;00F15121&quot;/&gt;&lt;wsp:rsid wsp:val=&quot;00F22ACA&quot;/&gt;&lt;wsp:rsid wsp:val=&quot;00F23AB6&quot;/&gt;&lt;wsp:rsid wsp:val=&quot;00F2430D&quot;/&gt;&lt;wsp:rsid wsp:val=&quot;00F267E7&quot;/&gt;&lt;wsp:rsid wsp:val=&quot;00F26EB5&quot;/&gt;&lt;wsp:rsid wsp:val=&quot;00F3309B&quot;/&gt;&lt;wsp:rsid wsp:val=&quot;00F33C7C&quot;/&gt;&lt;wsp:rsid wsp:val=&quot;00F34925&quot;/&gt;&lt;wsp:rsid wsp:val=&quot;00F3616C&quot;/&gt;&lt;wsp:rsid wsp:val=&quot;00F400CE&quot;/&gt;&lt;wsp:rsid wsp:val=&quot;00F45347&quot;/&gt;&lt;wsp:rsid wsp:val=&quot;00F45EC5&quot;/&gt;&lt;wsp:rsid wsp:val=&quot;00F46AE9&quot;/&gt;&lt;wsp:rsid wsp:val=&quot;00F5168C&quot;/&gt;&lt;wsp:rsid wsp:val=&quot;00F56719&quot;/&gt;&lt;wsp:rsid wsp:val=&quot;00F57D3B&quot;/&gt;&lt;wsp:rsid wsp:val=&quot;00F60045&quot;/&gt;&lt;wsp:rsid wsp:val=&quot;00F6069E&quot;/&gt;&lt;wsp:rsid wsp:val=&quot;00F607DF&quot;/&gt;&lt;wsp:rsid wsp:val=&quot;00F6207C&quot;/&gt;&lt;wsp:rsid wsp:val=&quot;00F6318D&quot;/&gt;&lt;wsp:rsid wsp:val=&quot;00F64382&quot;/&gt;&lt;wsp:rsid wsp:val=&quot;00F645CF&quot;/&gt;&lt;wsp:rsid wsp:val=&quot;00F673DB&quot;/&gt;&lt;wsp:rsid wsp:val=&quot;00F67F6D&quot;/&gt;&lt;wsp:rsid wsp:val=&quot;00F72FE7&quot;/&gt;&lt;wsp:rsid wsp:val=&quot;00F732C8&quot;/&gt;&lt;wsp:rsid wsp:val=&quot;00F806D1&quot;/&gt;&lt;wsp:rsid wsp:val=&quot;00F808EC&quot;/&gt;&lt;wsp:rsid wsp:val=&quot;00F80BB9&quot;/&gt;&lt;wsp:rsid wsp:val=&quot;00F810E4&quot;/&gt;&lt;wsp:rsid wsp:val=&quot;00F8576B&quot;/&gt;&lt;wsp:rsid wsp:val=&quot;00F85A27&quot;/&gt;&lt;wsp:rsid wsp:val=&quot;00F87401&quot;/&gt;&lt;wsp:rsid wsp:val=&quot;00F87D85&quot;/&gt;&lt;wsp:rsid wsp:val=&quot;00F920EC&quot;/&gt;&lt;wsp:rsid wsp:val=&quot;00F952EE&quot;/&gt;&lt;wsp:rsid wsp:val=&quot;00F95659&quot;/&gt;&lt;wsp:rsid wsp:val=&quot;00F97644&quot;/&gt;&lt;wsp:rsid wsp:val=&quot;00F978B2&quot;/&gt;&lt;wsp:rsid wsp:val=&quot;00F97C86&quot;/&gt;&lt;wsp:rsid wsp:val=&quot;00FA1FFE&quot;/&gt;&lt;wsp:rsid wsp:val=&quot;00FA774A&quot;/&gt;&lt;wsp:rsid wsp:val=&quot;00FA7979&quot;/&gt;&lt;wsp:rsid wsp:val=&quot;00FB27A7&quot;/&gt;&lt;wsp:rsid wsp:val=&quot;00FB2C14&quot;/&gt;&lt;wsp:rsid wsp:val=&quot;00FB314F&quot;/&gt;&lt;wsp:rsid wsp:val=&quot;00FB3607&quot;/&gt;&lt;wsp:rsid wsp:val=&quot;00FB4862&quot;/&gt;&lt;wsp:rsid wsp:val=&quot;00FC163E&quot;/&gt;&lt;wsp:rsid wsp:val=&quot;00FC2912&quot;/&gt;&lt;wsp:rsid wsp:val=&quot;00FC34C3&quot;/&gt;&lt;wsp:rsid wsp:val=&quot;00FC4D18&quot;/&gt;&lt;wsp:rsid wsp:val=&quot;00FC5101&quot;/&gt;&lt;wsp:rsid wsp:val=&quot;00FC7F75&quot;/&gt;&lt;wsp:rsid wsp:val=&quot;00FD0E6D&quot;/&gt;&lt;wsp:rsid wsp:val=&quot;00FD3CF5&quot;/&gt;&lt;wsp:rsid wsp:val=&quot;00FD516D&quot;/&gt;&lt;wsp:rsid wsp:val=&quot;00FD62CE&quot;/&gt;&lt;wsp:rsid wsp:val=&quot;00FD7DEC&quot;/&gt;&lt;wsp:rsid wsp:val=&quot;00FE1699&quot;/&gt;&lt;wsp:rsid wsp:val=&quot;00FE4B09&quot;/&gt;&lt;wsp:rsid wsp:val=&quot;00FE60DB&quot;/&gt;&lt;wsp:rsid wsp:val=&quot;00FE7F35&quot;/&gt;&lt;wsp:rsid wsp:val=&quot;00FF1F86&quot;/&gt;&lt;wsp:rsid wsp:val=&quot;00FF5BE0&quot;/&gt;&lt;wsp:rsid wsp:val=&quot;00FF6685&quot;/&gt;&lt;wsp:rsid wsp:val=&quot;00FF675E&quot;/&gt;&lt;/wsp:rsids&gt;&lt;/w:docPr&gt;&lt;w:body&gt;&lt;w:p wsp:rsidR=&quot;00000000&quot; wsp:rsidRDefault=&quot;00BA6B61&quot;&gt;&lt;m:oMathPara&gt;&lt;m:oMath&gt;&lt;m:r&gt;&lt;m:rPr&gt;&lt;m:sty m:val=&quot;p&quot;/&gt;&lt;/m:rPr&gt;&lt;w:rPr&gt;&lt;w:rStyle w:val=&quot;default&quot;/&gt;&lt;w:rFonts w:ascii=&quot;Cambria Math&quot; w:h-ansi=&quot;Cambria Math&quot; w:cs=&quot;FrankRuehl&quot;/&gt;&lt;wx:font wx:val=&quot;Cambria Math&quot;/&gt;&lt;w:sz w:val=&quot;20&quot;/&gt;&lt;/w:rPr&gt;&lt;m:t&gt;1-&lt;/m:t&gt;&lt;/m:r&gt;&lt;m:f&gt;&lt;m:fPr&gt;&lt;m:ctrlPr&gt;&lt;w:rPr&gt;&lt;w:rStyle w:val=&quot;default&quot;/&gt;&lt;w:rFonts w:ascii=&quot;Cambria Math&quot; w:h-ansi=&quot;Cambria Math&quot; w:cs=&quot;FrankRuehl&quot;/&gt;&lt;wx:font wx:val=&quot;Cambria Math&quot;/&gt;&lt;w:sz w:val=&quot;20&quot;/&gt;&lt;/w:rPr&gt;&lt;/m:ctrlPr&gt;&lt;/m:fPr&gt;&lt;m:num&gt;&lt;m:r&gt;&lt;w:rPr&gt;&lt;w:rStyle w:val=&quot;default&quot;/&gt;&lt;w:rFonts w:ascii=&quot;Cambria Math&quot; w:h-ansi=&quot;Cambria Math&quot; w:cs=&quot;FrankRuehl&quot;/&gt;&lt;wx:font wx:val=&quot;Cambria Math&quot;/&gt;&lt;w:i/&gt;&lt;w:sz w:val=&quot;20&quot;/&gt;&lt;/w:rPr&gt;&lt;m:t&gt;A-X&lt;/m:t&gt;&lt;/m:r&gt;&lt;/m:num&gt;&lt;m:den&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K+TK&lt;/m:t&gt;&lt;/m:r&gt;&lt;/m:e&gt;&lt;/m:d&gt;&lt;m:r&gt;&lt;w:rPr&gt;&lt;w:rStyle w:val=&quot;default&quot;/&gt;&lt;w:rFonts w:ascii=&quot;Cambria Math&quot; w:h-ansi=&quot;Cambria Math&quot; w:cs=&quot;FrankRuehl&quot;/&gt;&lt;wx:font wx:val=&quot;Cambria Math&quot;/&gt;&lt;w:i/&gt;&lt;w:sz w:val=&quot;20&quot;/&gt;&lt;/w:rPr&gt;&lt;m:t&gt;*PK+&lt;/m:t&gt;&lt;/m:r&gt;&lt;m:d&gt;&lt;m:dPr&gt;&lt;m:ctrlPr&gt;&lt;w:rPr&gt;&lt;w:rStyle w:val=&quot;default&quot;/&gt;&lt;w:rFonts w:ascii=&quot;Cambria Math&quot; w:h-ansi=&quot;Cambria Math&quot; w:cs=&quot;FrankRuehl&quot;/&gt;&lt;wx:font wx:val=&quot;Cambria Math&quot;/&gt;&lt;w:i/&gt;&lt;w:sz w:val=&quot;20&quot;/&gt;&lt;/w:rPr&gt;&lt;/m:ctrlPr&gt;&lt;/m:dPr&gt;&lt;m:e&gt;&lt;m:r&gt;&lt;w:rPr&gt;&lt;w:rStyle w:val=&quot;default&quot;/&gt;&lt;w:rFonts w:ascii=&quot;Cambria Math&quot; w:h-ansi=&quot;Cambria Math&quot; w:cs=&quot;FrankRuehl&quot;/&gt;&lt;wx:font wx:val=&quot;Cambria Math&quot;/&gt;&lt;w:i/&gt;&lt;w:sz w:val=&quot;20&quot;/&gt;&lt;/w:rPr&gt;&lt;m:t&gt;B+TB&lt;/m:t&gt;&lt;/m:r&gt;&lt;/m:e&gt;&lt;/m:d&gt;&lt;m:r&gt;&lt;w:rPr&gt;&lt;w:rStyle w:val=&quot;default&quot;/&gt;&lt;w:rFonts w:ascii=&quot;Cambria Math&quot; w:h-ansi=&quot;Cambria Math&quot; w:cs=&quot;FrankRuehl&quot;/&gt;&lt;wx:font wx:val=&quot;Cambria Math&quot;/&gt;&lt;w:i/&gt;&lt;w:sz w:val=&quot;20&quot;/&gt;&lt;/w:rPr&gt;&lt;m:t&gt;*PB&lt;/m:t&gt;&lt;/m:r&gt;&lt;/m:den&gt;&lt;/m:f&gt;&lt;m:r&gt;&lt;w:rPr&gt;&lt;w:rStyle w:val=&quot;default&quot;/&gt;&lt;w:rFonts w:ascii=&quot;Cambria Math&quot; w:h-ansi=&quot;Cambria Math&quot; w:cs=&quot;FrankRuehl&quot;/&gt;&lt;wx:font wx:val=&quot;Cambria Math&quot;/&gt;&lt;w:i/&gt;&lt;w:sz w:val=&quot;20&quot;/&gt;&lt;/w:rPr&gt;&lt;m:t&gt;=R&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73" o:title="" chromakey="white"/>
          </v:shape>
        </w:pict>
      </w:r>
    </w:p>
    <w:p w:rsidR="00E3447C" w:rsidRDefault="00E3447C" w:rsidP="00431CAA">
      <w:pPr>
        <w:pStyle w:val="P00"/>
        <w:spacing w:before="72"/>
        <w:ind w:left="0" w:right="1134"/>
        <w:rPr>
          <w:rStyle w:val="default"/>
          <w:rFonts w:cs="FrankRuehl"/>
          <w:noProof w:val="0"/>
          <w:sz w:val="20"/>
          <w:rtl/>
        </w:rPr>
      </w:pPr>
      <w:r>
        <w:rPr>
          <w:rStyle w:val="default"/>
          <w:rFonts w:cs="FrankRuehl"/>
          <w:noProof w:val="0"/>
          <w:sz w:val="20"/>
          <w:rtl/>
        </w:rPr>
        <w:t>ולעניין זה –</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K</w:t>
      </w:r>
      <w:r>
        <w:rPr>
          <w:rStyle w:val="default"/>
          <w:rFonts w:cs="FrankRuehl"/>
          <w:noProof w:val="0"/>
          <w:sz w:val="20"/>
          <w:rtl/>
        </w:rPr>
        <w:t xml:space="preserve"> – סך כל שטח קרקע לחיוב בתשלומי הקמה לביוב – מגורים</w:t>
      </w:r>
      <w:r>
        <w:rPr>
          <w:rStyle w:val="a7"/>
          <w:rFonts w:cs="FrankRuehl"/>
          <w:noProof w:val="0"/>
          <w:rtl/>
        </w:rPr>
        <w:footnoteReference w:id="4"/>
      </w:r>
      <w:r>
        <w:rPr>
          <w:rStyle w:val="default"/>
          <w:rFonts w:cs="FrankRuehl"/>
          <w:noProof w:val="0"/>
          <w:sz w:val="20"/>
          <w:rtl/>
        </w:rPr>
        <w:t>;</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B</w:t>
      </w:r>
      <w:r>
        <w:rPr>
          <w:rStyle w:val="default"/>
          <w:rFonts w:cs="FrankRuehl"/>
          <w:noProof w:val="0"/>
          <w:sz w:val="20"/>
          <w:rtl/>
        </w:rPr>
        <w:t xml:space="preserve"> – סך כל שטח בנייה לחיוב בתשלומי הקמה לביוב – מגורים</w:t>
      </w:r>
      <w:r w:rsidRPr="00D657E3">
        <w:rPr>
          <w:rStyle w:val="default"/>
          <w:rFonts w:cs="FrankRuehl"/>
          <w:noProof w:val="0"/>
          <w:sz w:val="20"/>
          <w:vertAlign w:val="superscript"/>
          <w:rtl/>
        </w:rPr>
        <w:t>3</w:t>
      </w:r>
      <w:r>
        <w:rPr>
          <w:rStyle w:val="default"/>
          <w:rFonts w:cs="FrankRuehl"/>
          <w:noProof w:val="0"/>
          <w:sz w:val="20"/>
          <w:rtl/>
        </w:rPr>
        <w:t>;</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TK</w:t>
      </w:r>
      <w:r>
        <w:rPr>
          <w:rStyle w:val="default"/>
          <w:rFonts w:cs="FrankRuehl"/>
          <w:noProof w:val="0"/>
          <w:sz w:val="20"/>
          <w:rtl/>
        </w:rPr>
        <w:t xml:space="preserve"> – סך כל שטח קרקע לחיוב בתשלומי הקמה – נכסים שאינם למגורים</w:t>
      </w:r>
      <w:r w:rsidRPr="00D657E3">
        <w:rPr>
          <w:rStyle w:val="default"/>
          <w:rFonts w:cs="FrankRuehl"/>
          <w:noProof w:val="0"/>
          <w:sz w:val="20"/>
          <w:vertAlign w:val="superscript"/>
          <w:rtl/>
        </w:rPr>
        <w:t>3</w:t>
      </w:r>
      <w:r>
        <w:rPr>
          <w:rStyle w:val="default"/>
          <w:rFonts w:cs="FrankRuehl"/>
          <w:noProof w:val="0"/>
          <w:sz w:val="20"/>
          <w:rtl/>
        </w:rPr>
        <w:t>;</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TB</w:t>
      </w:r>
      <w:r>
        <w:rPr>
          <w:rStyle w:val="default"/>
          <w:rFonts w:cs="FrankRuehl"/>
          <w:noProof w:val="0"/>
          <w:sz w:val="20"/>
          <w:rtl/>
        </w:rPr>
        <w:t xml:space="preserve"> – סך כל שטח בנייה לחיוב בתשלומי הקמה לביוב – נכסים שאינם למגורים</w:t>
      </w:r>
      <w:r w:rsidRPr="00D657E3">
        <w:rPr>
          <w:rStyle w:val="default"/>
          <w:rFonts w:cs="FrankRuehl"/>
          <w:noProof w:val="0"/>
          <w:sz w:val="20"/>
          <w:vertAlign w:val="superscript"/>
          <w:rtl/>
        </w:rPr>
        <w:t>3</w:t>
      </w:r>
      <w:r>
        <w:rPr>
          <w:rStyle w:val="default"/>
          <w:rFonts w:cs="FrankRuehl"/>
          <w:noProof w:val="0"/>
          <w:sz w:val="20"/>
          <w:rtl/>
        </w:rPr>
        <w:t>;</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PK</w:t>
      </w:r>
      <w:r>
        <w:rPr>
          <w:rStyle w:val="default"/>
          <w:rFonts w:cs="FrankRuehl"/>
          <w:noProof w:val="0"/>
          <w:sz w:val="20"/>
          <w:rtl/>
        </w:rPr>
        <w:t xml:space="preserve"> – סך כל תעריפי תשלומי ההקמה לביוב לשלבים שבעדם התקבלו מענקים – קרקע;</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PB</w:t>
      </w:r>
      <w:r>
        <w:rPr>
          <w:rStyle w:val="default"/>
          <w:rFonts w:cs="FrankRuehl"/>
          <w:noProof w:val="0"/>
          <w:sz w:val="20"/>
          <w:rtl/>
        </w:rPr>
        <w:t xml:space="preserve"> – סך כל תעריפי תשלומי ההקמה לביוב לשלבים שבעדם התקבלו מענקים – בנייה;</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A</w:t>
      </w:r>
      <w:r>
        <w:rPr>
          <w:rStyle w:val="default"/>
          <w:rFonts w:cs="FrankRuehl"/>
          <w:noProof w:val="0"/>
          <w:sz w:val="20"/>
          <w:rtl/>
        </w:rPr>
        <w:t xml:space="preserve"> – עלות הפרויקט בשקלים חדשים, כפי שאישרה ועדת השקעות של מילת"ב;</w:t>
      </w:r>
    </w:p>
    <w:p w:rsidR="00E3447C" w:rsidRDefault="00E3447C" w:rsidP="00431CAA">
      <w:pPr>
        <w:pStyle w:val="P00"/>
        <w:spacing w:before="72"/>
        <w:ind w:left="0" w:right="1134"/>
        <w:rPr>
          <w:rStyle w:val="default"/>
          <w:rFonts w:cs="FrankRuehl"/>
          <w:noProof w:val="0"/>
          <w:sz w:val="20"/>
          <w:rtl/>
        </w:rPr>
      </w:pPr>
      <w:r>
        <w:rPr>
          <w:rStyle w:val="default"/>
          <w:rFonts w:cs="FrankRuehl"/>
          <w:sz w:val="20"/>
        </w:rPr>
        <w:t>X</w:t>
      </w:r>
      <w:r>
        <w:rPr>
          <w:rStyle w:val="default"/>
          <w:rFonts w:cs="FrankRuehl"/>
          <w:noProof w:val="0"/>
          <w:sz w:val="20"/>
          <w:rtl/>
        </w:rPr>
        <w:t xml:space="preserve"> – סכום המענק בשקלים חדשים</w:t>
      </w:r>
      <w:r>
        <w:rPr>
          <w:rStyle w:val="a7"/>
          <w:rFonts w:cs="FrankRuehl"/>
          <w:noProof w:val="0"/>
          <w:rtl/>
        </w:rPr>
        <w:footnoteReference w:id="5"/>
      </w:r>
      <w:r>
        <w:rPr>
          <w:rStyle w:val="default"/>
          <w:rFonts w:cs="FrankRuehl"/>
          <w:noProof w:val="0"/>
          <w:sz w:val="20"/>
          <w:rtl/>
        </w:rPr>
        <w:t>;</w:t>
      </w:r>
    </w:p>
    <w:p w:rsidR="00E3447C" w:rsidRPr="00742CEE" w:rsidRDefault="00E3447C" w:rsidP="00431CAA">
      <w:pPr>
        <w:pStyle w:val="P00"/>
        <w:spacing w:before="72"/>
        <w:ind w:left="0" w:right="1134"/>
        <w:rPr>
          <w:rStyle w:val="default"/>
          <w:rFonts w:cs="FrankRuehl"/>
          <w:noProof w:val="0"/>
          <w:sz w:val="20"/>
          <w:rtl/>
        </w:rPr>
      </w:pPr>
      <w:r>
        <w:rPr>
          <w:rStyle w:val="default"/>
          <w:rFonts w:cs="FrankRuehl"/>
          <w:sz w:val="20"/>
        </w:rPr>
        <w:t>R</w:t>
      </w:r>
      <w:r>
        <w:rPr>
          <w:rStyle w:val="default"/>
          <w:rFonts w:cs="FrankRuehl"/>
          <w:noProof w:val="0"/>
          <w:sz w:val="20"/>
          <w:rtl/>
        </w:rPr>
        <w:t xml:space="preserve"> – שיעור ההנחה מתשלומי ההקמה לביוב.</w:t>
      </w:r>
    </w:p>
    <w:p w:rsidR="00E3447C" w:rsidRDefault="00E3447C" w:rsidP="00D657E3">
      <w:pPr>
        <w:pStyle w:val="P00"/>
        <w:spacing w:before="72"/>
        <w:ind w:left="0" w:right="1134"/>
        <w:rPr>
          <w:rStyle w:val="default"/>
          <w:rFonts w:cs="FrankRuehl"/>
          <w:noProof w:val="0"/>
          <w:rtl/>
        </w:rPr>
      </w:pPr>
    </w:p>
    <w:p w:rsidR="00E3447C" w:rsidRPr="0015462C" w:rsidRDefault="00F8703B" w:rsidP="00F8703B">
      <w:pPr>
        <w:pStyle w:val="medium2-header"/>
        <w:keepLines w:val="0"/>
        <w:spacing w:before="72"/>
        <w:ind w:left="0" w:right="1134"/>
        <w:rPr>
          <w:rFonts w:cs="FrankRuehl"/>
          <w:noProof/>
          <w:rtl/>
        </w:rPr>
      </w:pPr>
      <w:bookmarkStart w:id="203" w:name="med21"/>
      <w:bookmarkEnd w:id="203"/>
      <w:r w:rsidRPr="0015462C">
        <w:rPr>
          <w:rFonts w:cs="FrankRuehl" w:hint="cs"/>
          <w:noProof/>
          <w:rtl/>
        </w:rPr>
        <w:pict>
          <v:shape id="_x0000_s2095" type="#_x0000_t202" style="position:absolute;left:0;text-align:left;margin-left:467.1pt;margin-top:7.1pt;width:75.25pt;height:13.15pt;z-index:251653632" filled="f" stroked="f">
            <v:textbox style="mso-next-textbox:#_x0000_s2095" inset="1mm,0,1mm,0">
              <w:txbxContent>
                <w:p w:rsidR="001F6CB8" w:rsidRDefault="00F8703B" w:rsidP="00322AE7">
                  <w:pPr>
                    <w:spacing w:line="160" w:lineRule="exact"/>
                    <w:jc w:val="left"/>
                    <w:rPr>
                      <w:rFonts w:cs="Miriam" w:hint="cs"/>
                      <w:noProof/>
                      <w:sz w:val="18"/>
                      <w:szCs w:val="18"/>
                      <w:rtl/>
                    </w:rPr>
                  </w:pPr>
                  <w:r>
                    <w:rPr>
                      <w:rFonts w:cs="Miriam" w:hint="cs"/>
                      <w:sz w:val="18"/>
                      <w:szCs w:val="18"/>
                      <w:rtl/>
                    </w:rPr>
                    <w:t xml:space="preserve">כללים </w:t>
                  </w:r>
                  <w:r w:rsidR="00322AE7">
                    <w:rPr>
                      <w:rFonts w:cs="Miriam" w:hint="cs"/>
                      <w:sz w:val="18"/>
                      <w:szCs w:val="18"/>
                      <w:rtl/>
                    </w:rPr>
                    <w:t>תשפ"ג-2022</w:t>
                  </w:r>
                </w:p>
              </w:txbxContent>
            </v:textbox>
            <w10:anchorlock/>
          </v:shape>
        </w:pict>
      </w:r>
      <w:r w:rsidRPr="0015462C">
        <w:rPr>
          <w:rFonts w:cs="FrankRuehl" w:hint="cs"/>
          <w:noProof/>
          <w:rtl/>
        </w:rPr>
        <w:t xml:space="preserve">תוספת </w:t>
      </w:r>
      <w:r w:rsidR="00562FE6">
        <w:rPr>
          <w:rFonts w:cs="FrankRuehl" w:hint="cs"/>
          <w:noProof/>
          <w:rtl/>
        </w:rPr>
        <w:t>שלוש</w:t>
      </w:r>
      <w:r w:rsidR="00E3447C">
        <w:rPr>
          <w:rFonts w:cs="FrankRuehl"/>
          <w:noProof/>
          <w:rtl/>
        </w:rPr>
        <w:t xml:space="preserve"> עשרה</w:t>
      </w:r>
    </w:p>
    <w:p w:rsidR="00E3447C" w:rsidRDefault="00E3447C" w:rsidP="00D657E3">
      <w:pPr>
        <w:pStyle w:val="P00"/>
        <w:spacing w:before="72"/>
        <w:ind w:left="0" w:right="1134"/>
        <w:jc w:val="center"/>
        <w:rPr>
          <w:rStyle w:val="default"/>
          <w:rFonts w:cs="FrankRuehl"/>
          <w:noProof w:val="0"/>
          <w:sz w:val="24"/>
          <w:szCs w:val="24"/>
          <w:rtl/>
        </w:rPr>
      </w:pPr>
      <w:r w:rsidRPr="0054550D">
        <w:rPr>
          <w:rStyle w:val="default"/>
          <w:rFonts w:cs="FrankRuehl"/>
          <w:noProof w:val="0"/>
          <w:sz w:val="24"/>
          <w:szCs w:val="24"/>
          <w:rtl/>
        </w:rPr>
        <w:t>(</w:t>
      </w:r>
      <w:r w:rsidR="00322AE7">
        <w:rPr>
          <w:rStyle w:val="default"/>
          <w:rFonts w:cs="FrankRuehl" w:hint="cs"/>
          <w:noProof w:val="0"/>
          <w:sz w:val="24"/>
          <w:szCs w:val="24"/>
          <w:rtl/>
        </w:rPr>
        <w:t>נמחקה</w:t>
      </w:r>
      <w:r w:rsidRPr="0054550D">
        <w:rPr>
          <w:rStyle w:val="default"/>
          <w:rFonts w:cs="FrankRuehl"/>
          <w:noProof w:val="0"/>
          <w:sz w:val="24"/>
          <w:szCs w:val="24"/>
          <w:rtl/>
        </w:rPr>
        <w:t>)</w:t>
      </w:r>
    </w:p>
    <w:p w:rsidR="00E3447C" w:rsidRDefault="00E3447C" w:rsidP="00431CAA">
      <w:pPr>
        <w:pStyle w:val="P00"/>
        <w:spacing w:before="72"/>
        <w:ind w:left="0" w:right="1134"/>
        <w:rPr>
          <w:rStyle w:val="default"/>
          <w:rFonts w:cs="FrankRuehl"/>
          <w:noProof w:val="0"/>
          <w:rtl/>
        </w:rPr>
      </w:pPr>
    </w:p>
    <w:p w:rsidR="00322AE7" w:rsidRDefault="00322AE7" w:rsidP="00431CAA">
      <w:pPr>
        <w:pStyle w:val="P00"/>
        <w:spacing w:before="72"/>
        <w:ind w:left="0" w:right="1134"/>
        <w:rPr>
          <w:rStyle w:val="default"/>
          <w:rFonts w:cs="FrankRuehl"/>
          <w:noProof w:val="0"/>
          <w:rtl/>
        </w:rPr>
      </w:pPr>
    </w:p>
    <w:p w:rsidR="00E3447C" w:rsidRDefault="00E3447C" w:rsidP="00ED08E8">
      <w:pPr>
        <w:pStyle w:val="sig-0"/>
        <w:tabs>
          <w:tab w:val="clear" w:pos="4820"/>
          <w:tab w:val="center" w:pos="5670"/>
        </w:tabs>
        <w:spacing w:before="72"/>
        <w:ind w:left="0" w:right="1134"/>
        <w:rPr>
          <w:rFonts w:cs="FrankRuehl"/>
          <w:noProof w:val="0"/>
          <w:sz w:val="26"/>
          <w:rtl/>
        </w:rPr>
      </w:pPr>
      <w:r>
        <w:rPr>
          <w:rFonts w:cs="FrankRuehl"/>
          <w:noProof w:val="0"/>
          <w:sz w:val="26"/>
          <w:rtl/>
        </w:rPr>
        <w:t>ט' בטבת התשע"ח (27 בדצמבר 2017)</w:t>
      </w:r>
      <w:r>
        <w:rPr>
          <w:rFonts w:cs="FrankRuehl"/>
          <w:noProof w:val="0"/>
          <w:sz w:val="26"/>
          <w:rtl/>
        </w:rPr>
        <w:tab/>
        <w:t>גיורא שחם</w:t>
      </w:r>
    </w:p>
    <w:p w:rsidR="00E3447C" w:rsidRDefault="00E3447C" w:rsidP="00ED08E8">
      <w:pPr>
        <w:pStyle w:val="sig-1"/>
        <w:widowControl/>
        <w:tabs>
          <w:tab w:val="clear" w:pos="851"/>
          <w:tab w:val="clear" w:pos="2835"/>
          <w:tab w:val="clear" w:pos="4820"/>
          <w:tab w:val="center" w:pos="5670"/>
        </w:tabs>
        <w:ind w:left="0" w:right="1134"/>
        <w:rPr>
          <w:rFonts w:cs="FrankRuehl"/>
          <w:noProof w:val="0"/>
          <w:sz w:val="22"/>
          <w:rtl/>
        </w:rPr>
      </w:pPr>
      <w:r>
        <w:rPr>
          <w:rFonts w:cs="FrankRuehl"/>
          <w:noProof w:val="0"/>
          <w:sz w:val="22"/>
          <w:rtl/>
        </w:rPr>
        <w:tab/>
        <w:t xml:space="preserve">יושב ראש מועצת </w:t>
      </w:r>
    </w:p>
    <w:p w:rsidR="00E3447C" w:rsidRDefault="00E3447C" w:rsidP="00ED08E8">
      <w:pPr>
        <w:pStyle w:val="sig-1"/>
        <w:widowControl/>
        <w:tabs>
          <w:tab w:val="clear" w:pos="851"/>
          <w:tab w:val="clear" w:pos="2835"/>
          <w:tab w:val="clear" w:pos="4820"/>
          <w:tab w:val="center" w:pos="5670"/>
        </w:tabs>
        <w:ind w:left="0" w:right="1134"/>
        <w:rPr>
          <w:rFonts w:cs="FrankRuehl"/>
          <w:noProof w:val="0"/>
          <w:sz w:val="22"/>
          <w:rtl/>
        </w:rPr>
      </w:pPr>
      <w:r>
        <w:rPr>
          <w:rFonts w:cs="FrankRuehl"/>
          <w:noProof w:val="0"/>
          <w:sz w:val="22"/>
          <w:rtl/>
        </w:rPr>
        <w:tab/>
        <w:t>הרשות הממשלתית למים ולביוב</w:t>
      </w:r>
    </w:p>
    <w:p w:rsidR="00E3447C" w:rsidRDefault="00E3447C" w:rsidP="00927A15">
      <w:pPr>
        <w:pStyle w:val="P00"/>
        <w:spacing w:before="72"/>
        <w:ind w:left="0" w:right="1134"/>
        <w:rPr>
          <w:rStyle w:val="default"/>
          <w:rFonts w:cs="FrankRuehl"/>
          <w:noProof w:val="0"/>
          <w:rtl/>
        </w:rPr>
      </w:pPr>
    </w:p>
    <w:p w:rsidR="00E3447C" w:rsidRDefault="00E3447C" w:rsidP="00927A15">
      <w:pPr>
        <w:pStyle w:val="P00"/>
        <w:spacing w:before="72"/>
        <w:ind w:left="0" w:right="1134"/>
        <w:rPr>
          <w:rStyle w:val="default"/>
          <w:rFonts w:cs="FrankRuehl"/>
          <w:noProof w:val="0"/>
          <w:rtl/>
        </w:rPr>
      </w:pPr>
    </w:p>
    <w:p w:rsidR="005B6A89" w:rsidRDefault="005B6A89" w:rsidP="005B6A89">
      <w:pPr>
        <w:pStyle w:val="P00"/>
        <w:spacing w:before="72"/>
        <w:ind w:left="0" w:right="1134"/>
        <w:jc w:val="center"/>
        <w:rPr>
          <w:rStyle w:val="default"/>
          <w:rFonts w:cs="David"/>
          <w:noProof w:val="0"/>
          <w:color w:val="0000FF"/>
          <w:szCs w:val="24"/>
          <w:u w:val="single"/>
          <w:rtl/>
        </w:rPr>
      </w:pPr>
      <w:hyperlink r:id="rId74" w:history="1">
        <w:r>
          <w:rPr>
            <w:rStyle w:val="default"/>
            <w:rFonts w:cs="David"/>
            <w:noProof w:val="0"/>
            <w:color w:val="0000FF"/>
            <w:szCs w:val="24"/>
            <w:u w:val="single"/>
            <w:rtl/>
          </w:rPr>
          <w:t>הודעה למנויים על עריכה ושינויים במסמכי פסיקה, חקיקה ועוד באתר נבו - הקש כאן</w:t>
        </w:r>
      </w:hyperlink>
    </w:p>
    <w:p w:rsidR="004E4B71" w:rsidRDefault="00A30D77" w:rsidP="005B6A89">
      <w:pPr>
        <w:pStyle w:val="P00"/>
        <w:spacing w:before="72"/>
        <w:ind w:left="0" w:right="1134"/>
        <w:jc w:val="center"/>
        <w:rPr>
          <w:rStyle w:val="default"/>
          <w:rFonts w:cs="David"/>
          <w:noProof w:val="0"/>
          <w:color w:val="0000FF"/>
          <w:szCs w:val="24"/>
          <w:u w:val="single"/>
          <w:rtl/>
        </w:rPr>
      </w:pPr>
      <w:r>
        <w:rPr>
          <w:rStyle w:val="default"/>
          <w:rFonts w:cs="David" w:hint="cs"/>
          <w:noProof w:val="0"/>
          <w:color w:val="0000FF"/>
          <w:szCs w:val="24"/>
          <w:u w:val="single"/>
          <w:rtl/>
        </w:rPr>
        <w:t xml:space="preserve"> </w:t>
      </w:r>
      <w:r w:rsidR="00467E3D">
        <w:rPr>
          <w:rStyle w:val="default"/>
          <w:rFonts w:cs="David" w:hint="cs"/>
          <w:noProof w:val="0"/>
          <w:color w:val="0000FF"/>
          <w:szCs w:val="24"/>
          <w:u w:val="single"/>
          <w:rtl/>
        </w:rPr>
        <w:t xml:space="preserve"> </w:t>
      </w:r>
      <w:r w:rsidR="001A12A1">
        <w:rPr>
          <w:rStyle w:val="default"/>
          <w:rFonts w:cs="David" w:hint="cs"/>
          <w:noProof w:val="0"/>
          <w:color w:val="0000FF"/>
          <w:szCs w:val="24"/>
          <w:u w:val="single"/>
          <w:rtl/>
        </w:rPr>
        <w:t xml:space="preserve"> </w:t>
      </w:r>
    </w:p>
    <w:p w:rsidR="004E4B71" w:rsidRDefault="004E4B71" w:rsidP="005B6A89">
      <w:pPr>
        <w:pStyle w:val="P00"/>
        <w:spacing w:before="72"/>
        <w:ind w:left="0" w:right="1134"/>
        <w:jc w:val="center"/>
        <w:rPr>
          <w:rStyle w:val="default"/>
          <w:rFonts w:cs="David"/>
          <w:noProof w:val="0"/>
          <w:color w:val="0000FF"/>
          <w:szCs w:val="24"/>
          <w:u w:val="single"/>
          <w:rtl/>
        </w:rPr>
      </w:pPr>
    </w:p>
    <w:p w:rsidR="004E4B71" w:rsidRDefault="004E4B71" w:rsidP="004E4B71">
      <w:pPr>
        <w:pStyle w:val="P00"/>
        <w:spacing w:before="72"/>
        <w:ind w:left="0" w:right="1134"/>
        <w:jc w:val="center"/>
        <w:rPr>
          <w:rStyle w:val="default"/>
          <w:rFonts w:cs="David"/>
          <w:noProof w:val="0"/>
          <w:color w:val="0000FF"/>
          <w:szCs w:val="24"/>
          <w:u w:val="single"/>
          <w:rtl/>
        </w:rPr>
      </w:pPr>
      <w:hyperlink r:id="rId75" w:history="1">
        <w:r>
          <w:rPr>
            <w:rStyle w:val="Hyperlink"/>
            <w:rFonts w:cs="David"/>
            <w:noProof w:val="0"/>
            <w:sz w:val="22"/>
            <w:szCs w:val="24"/>
            <w:rtl/>
          </w:rPr>
          <w:t>הודעה למנויים על עריכה ושינויים במסמכי פסיקה, חקיקה ועוד באתר נבו - הקש כאן</w:t>
        </w:r>
      </w:hyperlink>
    </w:p>
    <w:p w:rsidR="00581FAD" w:rsidRPr="004E4B71" w:rsidRDefault="00581FAD" w:rsidP="004E4B71">
      <w:pPr>
        <w:pStyle w:val="P00"/>
        <w:spacing w:before="72"/>
        <w:ind w:left="0" w:right="1134"/>
        <w:jc w:val="center"/>
        <w:rPr>
          <w:rStyle w:val="default"/>
          <w:rFonts w:cs="David"/>
          <w:noProof w:val="0"/>
          <w:color w:val="0000FF"/>
          <w:szCs w:val="24"/>
          <w:u w:val="single"/>
          <w:rtl/>
        </w:rPr>
      </w:pPr>
    </w:p>
    <w:sectPr w:rsidR="00581FAD" w:rsidRPr="004E4B71" w:rsidSect="00A227D9">
      <w:headerReference w:type="even" r:id="rId76"/>
      <w:headerReference w:type="default" r:id="rId77"/>
      <w:footerReference w:type="even" r:id="rId78"/>
      <w:footerReference w:type="default" r:id="rId79"/>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477" w:rsidRDefault="007C3477">
      <w:r>
        <w:separator/>
      </w:r>
    </w:p>
  </w:endnote>
  <w:endnote w:type="continuationSeparator" w:id="0">
    <w:p w:rsidR="007C3477" w:rsidRDefault="007C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47C" w:rsidRDefault="00E3447C">
    <w:pPr>
      <w:pStyle w:val="a4"/>
      <w:ind w:left="0" w:right="1134"/>
      <w:jc w:val="center"/>
      <w:rPr>
        <w:rFonts w:cs="FrankRuehl"/>
        <w:sz w:val="24"/>
        <w:szCs w:val="24"/>
        <w:rtl/>
      </w:rPr>
    </w:pPr>
    <w:r>
      <w:rPr>
        <w:rFonts w:cs="FrankRuehl"/>
        <w:sz w:val="24"/>
        <w:szCs w:val="24"/>
        <w:rtl/>
      </w:rPr>
      <w:fldChar w:fldCharType="begin"/>
    </w:r>
    <w:r>
      <w:rPr>
        <w:rFonts w:cs="FrankRuehl"/>
        <w:sz w:val="24"/>
        <w:szCs w:val="24"/>
        <w:rtl/>
      </w:rPr>
      <w:instrText xml:space="preserve"> </w:instrText>
    </w:r>
    <w:r>
      <w:rPr>
        <w:rFonts w:hAnsi="FrankRuehl" w:cs="FrankRuehl"/>
        <w:sz w:val="24"/>
        <w:szCs w:val="24"/>
      </w:rPr>
      <w:instrText xml:space="preserve">PAGE </w:instrText>
    </w:r>
    <w:r>
      <w:rPr>
        <w:rFonts w:cs="FrankRuehl"/>
        <w:sz w:val="24"/>
        <w:szCs w:val="24"/>
        <w:rtl/>
      </w:rPr>
      <w:instrText xml:space="preserve"> \* </w:instrText>
    </w:r>
    <w:r>
      <w:rPr>
        <w:rFonts w:hAnsi="FrankRuehl" w:cs="FrankRuehl"/>
        <w:sz w:val="24"/>
        <w:szCs w:val="24"/>
      </w:rPr>
      <w:instrText>MERGEFORMAT</w:instrText>
    </w:r>
    <w:r>
      <w:rPr>
        <w:rFonts w:cs="FrankRuehl"/>
        <w:sz w:val="24"/>
        <w:szCs w:val="24"/>
        <w:rtl/>
      </w:rPr>
      <w:instrText xml:space="preserve"> </w:instrText>
    </w:r>
    <w:r>
      <w:rPr>
        <w:rFonts w:cs="FrankRuehl"/>
        <w:sz w:val="24"/>
        <w:szCs w:val="24"/>
        <w:rtl/>
      </w:rPr>
      <w:fldChar w:fldCharType="separate"/>
    </w:r>
    <w:r>
      <w:rPr>
        <w:rFonts w:cs="FrankRuehl"/>
        <w:sz w:val="24"/>
        <w:szCs w:val="24"/>
        <w:rtl/>
      </w:rPr>
      <w:t>1</w:t>
    </w:r>
    <w:r>
      <w:rPr>
        <w:rFonts w:cs="FrankRuehl"/>
        <w:sz w:val="24"/>
        <w:szCs w:val="24"/>
        <w:rtl/>
      </w:rPr>
      <w:fldChar w:fldCharType="end"/>
    </w:r>
  </w:p>
  <w:p w:rsidR="00E3447C" w:rsidRDefault="00E344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3447C" w:rsidRDefault="00E344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Z:\00000000000000000000000=2014------------------------\LawsForTableRun\04\500_252.doc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47C" w:rsidRDefault="00E3447C">
    <w:pPr>
      <w:pStyle w:val="a4"/>
      <w:ind w:left="0" w:right="1134"/>
      <w:jc w:val="center"/>
      <w:rPr>
        <w:rFonts w:cs="FrankRuehl"/>
        <w:sz w:val="24"/>
        <w:szCs w:val="24"/>
        <w:rtl/>
      </w:rPr>
    </w:pPr>
    <w:r>
      <w:rPr>
        <w:rFonts w:cs="FrankRuehl"/>
        <w:sz w:val="24"/>
        <w:szCs w:val="24"/>
        <w:rtl/>
      </w:rPr>
      <w:fldChar w:fldCharType="begin"/>
    </w:r>
    <w:r>
      <w:rPr>
        <w:rFonts w:cs="FrankRuehl"/>
        <w:sz w:val="24"/>
        <w:szCs w:val="24"/>
        <w:rtl/>
      </w:rPr>
      <w:instrText xml:space="preserve"> </w:instrText>
    </w:r>
    <w:r>
      <w:rPr>
        <w:rFonts w:hAnsi="FrankRuehl" w:cs="FrankRuehl"/>
        <w:sz w:val="24"/>
        <w:szCs w:val="24"/>
      </w:rPr>
      <w:instrText xml:space="preserve">PAGE </w:instrText>
    </w:r>
    <w:r>
      <w:rPr>
        <w:rFonts w:cs="FrankRuehl"/>
        <w:sz w:val="24"/>
        <w:szCs w:val="24"/>
        <w:rtl/>
      </w:rPr>
      <w:instrText xml:space="preserve"> \* </w:instrText>
    </w:r>
    <w:r>
      <w:rPr>
        <w:rFonts w:hAnsi="FrankRuehl" w:cs="FrankRuehl"/>
        <w:sz w:val="24"/>
        <w:szCs w:val="24"/>
      </w:rPr>
      <w:instrText>MERGEFORMAT</w:instrText>
    </w:r>
    <w:r>
      <w:rPr>
        <w:rFonts w:cs="FrankRuehl"/>
        <w:sz w:val="24"/>
        <w:szCs w:val="24"/>
        <w:rtl/>
      </w:rPr>
      <w:instrText xml:space="preserve"> </w:instrText>
    </w:r>
    <w:r>
      <w:rPr>
        <w:rFonts w:cs="FrankRuehl"/>
        <w:sz w:val="24"/>
        <w:szCs w:val="24"/>
        <w:rtl/>
      </w:rPr>
      <w:fldChar w:fldCharType="separate"/>
    </w:r>
    <w:r w:rsidR="00D57000">
      <w:rPr>
        <w:rFonts w:cs="FrankRuehl"/>
        <w:noProof/>
        <w:sz w:val="24"/>
        <w:szCs w:val="24"/>
        <w:rtl/>
      </w:rPr>
      <w:t>29</w:t>
    </w:r>
    <w:r>
      <w:rPr>
        <w:rFonts w:cs="FrankRuehl"/>
        <w:sz w:val="24"/>
        <w:szCs w:val="24"/>
        <w:rtl/>
      </w:rPr>
      <w:fldChar w:fldCharType="end"/>
    </w:r>
  </w:p>
  <w:p w:rsidR="00E3447C" w:rsidRDefault="00E344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3447C" w:rsidRDefault="00E344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Z:\00000000000000000000000=2014------------------------\LawsForTableRun\04\500_252.doc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477" w:rsidRDefault="007C3477" w:rsidP="007C57AA">
      <w:pPr>
        <w:spacing w:before="60" w:line="240" w:lineRule="auto"/>
        <w:ind w:right="1134"/>
      </w:pPr>
      <w:r>
        <w:separator/>
      </w:r>
    </w:p>
  </w:footnote>
  <w:footnote w:type="continuationSeparator" w:id="0">
    <w:p w:rsidR="007C3477" w:rsidRDefault="007C3477">
      <w:pPr>
        <w:spacing w:before="60"/>
        <w:ind w:right="1134"/>
      </w:pPr>
      <w:r>
        <w:separator/>
      </w:r>
    </w:p>
  </w:footnote>
  <w:footnote w:id="1">
    <w:p w:rsidR="005166D4" w:rsidRDefault="00E3447C" w:rsidP="005166D4">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cs="FrankRuehl"/>
        </w:rPr>
        <w:t>*</w:t>
      </w:r>
      <w:r>
        <w:rPr>
          <w:rFonts w:cs="FrankRuehl"/>
          <w:noProof w:val="0"/>
          <w:rtl/>
        </w:rPr>
        <w:t xml:space="preserve"> פורסמו </w:t>
      </w:r>
      <w:hyperlink r:id="rId1" w:history="1">
        <w:r w:rsidRPr="005166D4">
          <w:rPr>
            <w:rStyle w:val="Hyperlink"/>
            <w:rFonts w:cs="FrankRuehl"/>
            <w:noProof w:val="0"/>
            <w:rtl/>
          </w:rPr>
          <w:t>ק"ת תשע"ח מס' 7914</w:t>
        </w:r>
      </w:hyperlink>
      <w:r>
        <w:rPr>
          <w:rFonts w:cs="FrankRuehl"/>
          <w:noProof w:val="0"/>
          <w:rtl/>
        </w:rPr>
        <w:t xml:space="preserve"> מיום 31.12.2017 עמ' 664.</w:t>
      </w:r>
    </w:p>
    <w:p w:rsidR="00142823" w:rsidRDefault="00FF7E9B" w:rsidP="001428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r w:rsidRPr="00FF7E9B">
        <w:rPr>
          <w:rFonts w:cs="FrankRuehl" w:hint="cs"/>
          <w:noProof w:val="0"/>
          <w:rtl/>
        </w:rPr>
        <w:t xml:space="preserve">תוקנו </w:t>
      </w:r>
      <w:hyperlink r:id="rId2" w:history="1">
        <w:r w:rsidRPr="000A639E">
          <w:rPr>
            <w:rStyle w:val="Hyperlink"/>
            <w:rFonts w:cs="FrankRuehl" w:hint="cs"/>
            <w:noProof w:val="0"/>
            <w:rtl/>
          </w:rPr>
          <w:t>ק"ת תשע"ט מס' 8135</w:t>
        </w:r>
      </w:hyperlink>
      <w:r>
        <w:rPr>
          <w:rFonts w:cs="FrankRuehl" w:hint="cs"/>
          <w:noProof w:val="0"/>
          <w:rtl/>
        </w:rPr>
        <w:t xml:space="preserve"> מיום 30.12.2018 עמ' 1637 </w:t>
      </w:r>
      <w:r>
        <w:rPr>
          <w:rFonts w:cs="FrankRuehl"/>
          <w:noProof w:val="0"/>
          <w:rtl/>
        </w:rPr>
        <w:t>–</w:t>
      </w:r>
      <w:r>
        <w:rPr>
          <w:rFonts w:cs="FrankRuehl" w:hint="cs"/>
          <w:noProof w:val="0"/>
          <w:rtl/>
        </w:rPr>
        <w:t xml:space="preserve"> כללים תשע"ט-2018; ר' סעיפים 16-14 לענין תחילה, הוראת מעבר והוראת שעה.</w:t>
      </w:r>
      <w:r w:rsidR="00625159">
        <w:rPr>
          <w:rFonts w:cs="FrankRuehl" w:hint="cs"/>
          <w:noProof w:val="0"/>
          <w:rtl/>
        </w:rPr>
        <w:t xml:space="preserve"> תוקנו </w:t>
      </w:r>
      <w:hyperlink r:id="rId3" w:history="1">
        <w:r w:rsidR="00625159" w:rsidRPr="00B3161B">
          <w:rPr>
            <w:rStyle w:val="Hyperlink"/>
            <w:rFonts w:cs="FrankRuehl" w:hint="cs"/>
            <w:noProof w:val="0"/>
            <w:rtl/>
          </w:rPr>
          <w:t>ק"ת תשע"ט מס' 8159</w:t>
        </w:r>
      </w:hyperlink>
      <w:r w:rsidR="00625159">
        <w:rPr>
          <w:rFonts w:cs="FrankRuehl" w:hint="cs"/>
          <w:noProof w:val="0"/>
          <w:rtl/>
        </w:rPr>
        <w:t xml:space="preserve"> מיום 29.1.2019 עמ' 1947 </w:t>
      </w:r>
      <w:r w:rsidR="00625159">
        <w:rPr>
          <w:rFonts w:cs="FrankRuehl"/>
          <w:noProof w:val="0"/>
          <w:rtl/>
        </w:rPr>
        <w:t>–</w:t>
      </w:r>
      <w:r w:rsidR="00625159">
        <w:rPr>
          <w:rFonts w:cs="FrankRuehl" w:hint="cs"/>
          <w:noProof w:val="0"/>
          <w:rtl/>
        </w:rPr>
        <w:t xml:space="preserve"> כללים תשע"ט-2018 (תיקון) תשע"ט-2019.</w:t>
      </w:r>
      <w:r w:rsidR="00563849">
        <w:rPr>
          <w:rFonts w:cs="FrankRuehl" w:hint="cs"/>
          <w:noProof w:val="0"/>
          <w:rtl/>
        </w:rPr>
        <w:t xml:space="preserve"> </w:t>
      </w:r>
      <w:hyperlink r:id="rId4" w:history="1">
        <w:r w:rsidR="00563849" w:rsidRPr="00142823">
          <w:rPr>
            <w:rStyle w:val="Hyperlink"/>
            <w:rFonts w:cs="FrankRuehl" w:hint="cs"/>
            <w:noProof w:val="0"/>
            <w:rtl/>
          </w:rPr>
          <w:t>ק"ת תש"ף מס' 8433</w:t>
        </w:r>
      </w:hyperlink>
      <w:r w:rsidR="00563849">
        <w:rPr>
          <w:rFonts w:cs="FrankRuehl" w:hint="cs"/>
          <w:noProof w:val="0"/>
          <w:rtl/>
        </w:rPr>
        <w:t xml:space="preserve"> מיום 29.3.2020 עמ' 950 </w:t>
      </w:r>
      <w:r w:rsidR="00563849">
        <w:rPr>
          <w:rFonts w:cs="FrankRuehl"/>
          <w:noProof w:val="0"/>
          <w:rtl/>
        </w:rPr>
        <w:t>–</w:t>
      </w:r>
      <w:r w:rsidR="00563849">
        <w:rPr>
          <w:rFonts w:cs="FrankRuehl" w:hint="cs"/>
          <w:noProof w:val="0"/>
          <w:rtl/>
        </w:rPr>
        <w:t xml:space="preserve"> כללים תשע"ט-2018 (תיקון מס' 2) תש"ף-2020.</w:t>
      </w:r>
    </w:p>
    <w:p w:rsidR="00FF7E9B" w:rsidRDefault="00FF7E9B" w:rsidP="00FF7E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noProof w:val="0"/>
          <w:rtl/>
        </w:rPr>
      </w:pPr>
      <w:r>
        <w:rPr>
          <w:rFonts w:cs="FrankRuehl" w:hint="cs"/>
          <w:noProof w:val="0"/>
          <w:rtl/>
        </w:rPr>
        <w:t xml:space="preserve">14. (א) תחילתם של כללים אלה, למעט האמור בסעיף קטן (ב), ביום כ"ד בטבת התשע"ט (1 בינואר 2019) (להלן </w:t>
      </w:r>
      <w:r>
        <w:rPr>
          <w:rFonts w:cs="FrankRuehl"/>
          <w:noProof w:val="0"/>
          <w:rtl/>
        </w:rPr>
        <w:t>–</w:t>
      </w:r>
      <w:r>
        <w:rPr>
          <w:rFonts w:cs="FrankRuehl" w:hint="cs"/>
          <w:noProof w:val="0"/>
          <w:rtl/>
        </w:rPr>
        <w:t xml:space="preserve"> יום התחילה).</w:t>
      </w:r>
    </w:p>
    <w:p w:rsidR="00625159" w:rsidRDefault="00FF7E9B" w:rsidP="00625159">
      <w:pPr>
        <w:pStyle w:val="footnote"/>
        <w:tabs>
          <w:tab w:val="left" w:pos="624"/>
          <w:tab w:val="left" w:pos="1021"/>
          <w:tab w:val="left" w:pos="1474"/>
          <w:tab w:val="left" w:pos="1928"/>
          <w:tab w:val="left" w:pos="2381"/>
          <w:tab w:val="left" w:pos="2835"/>
          <w:tab w:val="right" w:leader="dot" w:pos="6259"/>
        </w:tabs>
        <w:ind w:left="170" w:right="1134"/>
        <w:rPr>
          <w:rFonts w:cs="FrankRuehl"/>
          <w:noProof w:val="0"/>
          <w:rtl/>
        </w:rPr>
      </w:pPr>
      <w:r>
        <w:rPr>
          <w:rFonts w:cs="FrankRuehl" w:hint="cs"/>
          <w:noProof w:val="0"/>
          <w:rtl/>
        </w:rPr>
        <w:t xml:space="preserve"> (ב) תחילתו של פרט 2 בתוספת השמינית לכללים העיקריים, כנוסחו בסעיף 11 לכללים אלה, ביום ד' בטבת התש"ף (1 בינואר 2020).</w:t>
      </w:r>
    </w:p>
    <w:p w:rsidR="002F2C6B" w:rsidRDefault="002F2C6B" w:rsidP="00FA21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5" w:history="1">
        <w:r w:rsidR="0013208D" w:rsidRPr="002F2C6B">
          <w:rPr>
            <w:rStyle w:val="Hyperlink"/>
            <w:rFonts w:cs="FrankRuehl" w:hint="cs"/>
            <w:noProof w:val="0"/>
            <w:rtl/>
          </w:rPr>
          <w:t>ק"ת תשע"ט מס' 8240</w:t>
        </w:r>
      </w:hyperlink>
      <w:r w:rsidR="0013208D">
        <w:rPr>
          <w:rFonts w:cs="FrankRuehl" w:hint="cs"/>
          <w:noProof w:val="0"/>
          <w:rtl/>
        </w:rPr>
        <w:t xml:space="preserve"> מיום 30.6.2019 עמ' 3446 </w:t>
      </w:r>
      <w:r w:rsidR="0013208D">
        <w:rPr>
          <w:rFonts w:cs="FrankRuehl"/>
          <w:noProof w:val="0"/>
          <w:rtl/>
        </w:rPr>
        <w:t>–</w:t>
      </w:r>
      <w:r w:rsidR="0013208D">
        <w:rPr>
          <w:rFonts w:cs="FrankRuehl" w:hint="cs"/>
          <w:noProof w:val="0"/>
          <w:rtl/>
        </w:rPr>
        <w:t xml:space="preserve"> כללים (מס' 2) תשע"ט-2019; תחילתם ביום 1.7.2019.</w:t>
      </w:r>
    </w:p>
    <w:p w:rsidR="00030797" w:rsidRDefault="00030797" w:rsidP="000307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6" w:history="1">
        <w:r w:rsidR="00357070" w:rsidRPr="00030797">
          <w:rPr>
            <w:rStyle w:val="Hyperlink"/>
            <w:rFonts w:cs="FrankRuehl" w:hint="cs"/>
            <w:noProof w:val="0"/>
            <w:rtl/>
          </w:rPr>
          <w:t>ק"ת תש"ף מס' 8308</w:t>
        </w:r>
      </w:hyperlink>
      <w:r w:rsidR="00357070">
        <w:rPr>
          <w:rFonts w:cs="FrankRuehl" w:hint="cs"/>
          <w:noProof w:val="0"/>
          <w:rtl/>
        </w:rPr>
        <w:t xml:space="preserve"> מיום 30.12.2019 עמ' 251 </w:t>
      </w:r>
      <w:r w:rsidR="00357070">
        <w:rPr>
          <w:rFonts w:cs="FrankRuehl"/>
          <w:noProof w:val="0"/>
          <w:rtl/>
        </w:rPr>
        <w:t>–</w:t>
      </w:r>
      <w:r w:rsidR="00357070">
        <w:rPr>
          <w:rFonts w:cs="FrankRuehl" w:hint="cs"/>
          <w:noProof w:val="0"/>
          <w:rtl/>
        </w:rPr>
        <w:t xml:space="preserve"> כללים תש"ף-2019; תחילתם ביום 1.1.2020.</w:t>
      </w:r>
    </w:p>
    <w:p w:rsidR="00023359" w:rsidRDefault="00023359" w:rsidP="000233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7" w:history="1">
        <w:r w:rsidR="005E1957" w:rsidRPr="00023359">
          <w:rPr>
            <w:rStyle w:val="Hyperlink"/>
            <w:rFonts w:cs="FrankRuehl" w:hint="cs"/>
            <w:noProof w:val="0"/>
            <w:rtl/>
          </w:rPr>
          <w:t>ק"ת תש"ף מס' 8625</w:t>
        </w:r>
      </w:hyperlink>
      <w:r w:rsidR="005E1957">
        <w:rPr>
          <w:rFonts w:cs="FrankRuehl" w:hint="cs"/>
          <w:noProof w:val="0"/>
          <w:rtl/>
        </w:rPr>
        <w:t xml:space="preserve"> מיום 28.6.2020 עמ' 1663 </w:t>
      </w:r>
      <w:r w:rsidR="005E1957">
        <w:rPr>
          <w:rFonts w:cs="FrankRuehl"/>
          <w:noProof w:val="0"/>
          <w:rtl/>
        </w:rPr>
        <w:t>–</w:t>
      </w:r>
      <w:r w:rsidR="005E1957">
        <w:rPr>
          <w:rFonts w:cs="FrankRuehl" w:hint="cs"/>
          <w:noProof w:val="0"/>
          <w:rtl/>
        </w:rPr>
        <w:t xml:space="preserve"> כללים (מס' 2) תש"ף-2020; תחילתם ביום 1.7.2020.</w:t>
      </w:r>
    </w:p>
    <w:p w:rsidR="009B255D" w:rsidRDefault="009C1F72" w:rsidP="009B25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8" w:history="1">
        <w:r w:rsidR="000D0A9A" w:rsidRPr="009C1F72">
          <w:rPr>
            <w:rStyle w:val="Hyperlink"/>
            <w:rFonts w:cs="FrankRuehl" w:hint="cs"/>
            <w:noProof w:val="0"/>
            <w:rtl/>
          </w:rPr>
          <w:t>ק"ת תשפ"א מס' 9025</w:t>
        </w:r>
      </w:hyperlink>
      <w:r w:rsidR="000D0A9A">
        <w:rPr>
          <w:rFonts w:cs="FrankRuehl" w:hint="cs"/>
          <w:noProof w:val="0"/>
          <w:rtl/>
        </w:rPr>
        <w:t xml:space="preserve"> מיום 28.12.2020 עמ' 1093 </w:t>
      </w:r>
      <w:r w:rsidR="000D0A9A">
        <w:rPr>
          <w:rFonts w:cs="FrankRuehl"/>
          <w:noProof w:val="0"/>
          <w:rtl/>
        </w:rPr>
        <w:t>–</w:t>
      </w:r>
      <w:r w:rsidR="000D0A9A">
        <w:rPr>
          <w:rFonts w:cs="FrankRuehl" w:hint="cs"/>
          <w:noProof w:val="0"/>
          <w:rtl/>
        </w:rPr>
        <w:t xml:space="preserve"> כללים תשפ"א-2020; תחילתם ביום 1.1.2021.</w:t>
      </w:r>
      <w:r w:rsidR="00E9648D">
        <w:rPr>
          <w:rFonts w:cs="FrankRuehl" w:hint="cs"/>
          <w:noProof w:val="0"/>
          <w:rtl/>
        </w:rPr>
        <w:t xml:space="preserve"> ת"ט </w:t>
      </w:r>
      <w:hyperlink r:id="rId9" w:history="1">
        <w:r w:rsidR="00E9648D" w:rsidRPr="009B255D">
          <w:rPr>
            <w:rStyle w:val="Hyperlink"/>
            <w:rFonts w:cs="FrankRuehl" w:hint="cs"/>
            <w:noProof w:val="0"/>
            <w:rtl/>
          </w:rPr>
          <w:t>ק"ת תשפ"א מס' 9206</w:t>
        </w:r>
      </w:hyperlink>
      <w:r w:rsidR="00E9648D">
        <w:rPr>
          <w:rFonts w:cs="FrankRuehl" w:hint="cs"/>
          <w:noProof w:val="0"/>
          <w:rtl/>
        </w:rPr>
        <w:t xml:space="preserve"> מיום 24.2.2021 עמ' 2220.</w:t>
      </w:r>
    </w:p>
    <w:p w:rsidR="00C155F8" w:rsidRDefault="00C155F8" w:rsidP="00C155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0" w:history="1">
        <w:r w:rsidR="006B5532" w:rsidRPr="00C155F8">
          <w:rPr>
            <w:rStyle w:val="Hyperlink"/>
            <w:rFonts w:cs="FrankRuehl" w:hint="cs"/>
            <w:noProof w:val="0"/>
            <w:rtl/>
          </w:rPr>
          <w:t>ק"ת תשפ"א מס' 9463</w:t>
        </w:r>
      </w:hyperlink>
      <w:r w:rsidR="006B5532">
        <w:rPr>
          <w:rFonts w:cs="FrankRuehl" w:hint="cs"/>
          <w:noProof w:val="0"/>
          <w:rtl/>
        </w:rPr>
        <w:t xml:space="preserve"> מיום 27.6.2021 עמ' 3494 </w:t>
      </w:r>
      <w:r w:rsidR="001F6CB8">
        <w:rPr>
          <w:rFonts w:cs="FrankRuehl" w:hint="eastAsia"/>
          <w:noProof w:val="0"/>
          <w:rtl/>
        </w:rPr>
        <w:t>–</w:t>
      </w:r>
      <w:r w:rsidR="006B5532">
        <w:rPr>
          <w:rFonts w:cs="FrankRuehl" w:hint="cs"/>
          <w:noProof w:val="0"/>
          <w:rtl/>
        </w:rPr>
        <w:t xml:space="preserve"> כללים </w:t>
      </w:r>
      <w:r w:rsidR="001F6CB8">
        <w:rPr>
          <w:rFonts w:cs="FrankRuehl" w:hint="cs"/>
          <w:noProof w:val="0"/>
          <w:rtl/>
        </w:rPr>
        <w:t>(מס' 2) תשפ"א-2021; תחילתם ביום 1.7.2021.</w:t>
      </w:r>
    </w:p>
    <w:p w:rsidR="009F7616" w:rsidRDefault="009F7616" w:rsidP="009F76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1" w:history="1">
        <w:r w:rsidR="00B47210" w:rsidRPr="009F7616">
          <w:rPr>
            <w:rStyle w:val="Hyperlink"/>
            <w:rFonts w:cs="FrankRuehl" w:hint="cs"/>
            <w:noProof w:val="0"/>
            <w:rtl/>
          </w:rPr>
          <w:t>ק"ת תשפ"ב מס' 9830</w:t>
        </w:r>
      </w:hyperlink>
      <w:r w:rsidR="00B47210">
        <w:rPr>
          <w:rFonts w:cs="FrankRuehl" w:hint="cs"/>
          <w:noProof w:val="0"/>
          <w:rtl/>
        </w:rPr>
        <w:t xml:space="preserve"> מיום 26.12.2021 עמ' 1289 </w:t>
      </w:r>
      <w:r w:rsidR="00B47210">
        <w:rPr>
          <w:rFonts w:cs="FrankRuehl"/>
          <w:noProof w:val="0"/>
          <w:rtl/>
        </w:rPr>
        <w:t>–</w:t>
      </w:r>
      <w:r w:rsidR="00B47210">
        <w:rPr>
          <w:rFonts w:cs="FrankRuehl" w:hint="cs"/>
          <w:noProof w:val="0"/>
          <w:rtl/>
        </w:rPr>
        <w:t xml:space="preserve"> כללים תשפ"ב-2021; תחילתם ביום 1.1.2022.</w:t>
      </w:r>
    </w:p>
    <w:p w:rsidR="00396692" w:rsidRDefault="00396692" w:rsidP="003966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2" w:history="1">
        <w:r w:rsidR="007F6615" w:rsidRPr="00396692">
          <w:rPr>
            <w:rStyle w:val="Hyperlink"/>
            <w:rFonts w:cs="FrankRuehl" w:hint="cs"/>
            <w:noProof w:val="0"/>
            <w:rtl/>
          </w:rPr>
          <w:t>ק"ת תשפ"ב מס' 10224</w:t>
        </w:r>
      </w:hyperlink>
      <w:r w:rsidR="007F6615">
        <w:rPr>
          <w:rFonts w:cs="FrankRuehl" w:hint="cs"/>
          <w:noProof w:val="0"/>
          <w:rtl/>
        </w:rPr>
        <w:t xml:space="preserve"> מיום 26.6.2022 עמ' 3278 </w:t>
      </w:r>
      <w:r w:rsidR="007F6615">
        <w:rPr>
          <w:rFonts w:cs="FrankRuehl"/>
          <w:noProof w:val="0"/>
          <w:rtl/>
        </w:rPr>
        <w:t>–</w:t>
      </w:r>
      <w:r w:rsidR="007F6615">
        <w:rPr>
          <w:rFonts w:cs="FrankRuehl" w:hint="cs"/>
          <w:noProof w:val="0"/>
          <w:rtl/>
        </w:rPr>
        <w:t xml:space="preserve"> כללים (מס' 2) תשפ"ב-2022; ר' סעיף 4 לענין תחילה.</w:t>
      </w:r>
    </w:p>
    <w:p w:rsidR="00F84551" w:rsidRDefault="00F84551" w:rsidP="00F845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3" w:history="1">
        <w:r w:rsidR="00550604" w:rsidRPr="00F84551">
          <w:rPr>
            <w:rStyle w:val="Hyperlink"/>
            <w:rFonts w:cs="FrankRuehl" w:hint="cs"/>
            <w:noProof w:val="0"/>
            <w:rtl/>
          </w:rPr>
          <w:t>ק"ת תשפ"ג מס' 10458</w:t>
        </w:r>
      </w:hyperlink>
      <w:r w:rsidR="00550604">
        <w:rPr>
          <w:rFonts w:cs="FrankRuehl" w:hint="cs"/>
          <w:noProof w:val="0"/>
          <w:rtl/>
        </w:rPr>
        <w:t xml:space="preserve"> מיום 27.12.2022 עמ' 628 </w:t>
      </w:r>
      <w:r w:rsidR="00550604">
        <w:rPr>
          <w:rFonts w:cs="FrankRuehl"/>
          <w:noProof w:val="0"/>
          <w:rtl/>
        </w:rPr>
        <w:t>–</w:t>
      </w:r>
      <w:r w:rsidR="00550604">
        <w:rPr>
          <w:rFonts w:cs="FrankRuehl" w:hint="cs"/>
          <w:noProof w:val="0"/>
          <w:rtl/>
        </w:rPr>
        <w:t xml:space="preserve"> כללים תשפ"ג-2022; תחילתם ביום 1.1.2023.</w:t>
      </w:r>
    </w:p>
    <w:p w:rsidR="0048752C" w:rsidRDefault="0011141F" w:rsidP="004875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4" w:history="1">
        <w:r w:rsidR="00FF4DA6" w:rsidRPr="0011141F">
          <w:rPr>
            <w:rStyle w:val="Hyperlink"/>
            <w:rFonts w:cs="FrankRuehl" w:hint="cs"/>
            <w:noProof w:val="0"/>
            <w:rtl/>
          </w:rPr>
          <w:t>ק"ת תשפ"ג מס' 10584</w:t>
        </w:r>
      </w:hyperlink>
      <w:r w:rsidR="00FF4DA6">
        <w:rPr>
          <w:rFonts w:cs="FrankRuehl" w:hint="cs"/>
          <w:noProof w:val="0"/>
          <w:rtl/>
        </w:rPr>
        <w:t xml:space="preserve"> מיום 7.3.2023 עמ' 1104 </w:t>
      </w:r>
      <w:r w:rsidR="00FF4DA6">
        <w:rPr>
          <w:rFonts w:cs="FrankRuehl"/>
          <w:noProof w:val="0"/>
          <w:rtl/>
        </w:rPr>
        <w:t>–</w:t>
      </w:r>
      <w:r w:rsidR="00FF4DA6">
        <w:rPr>
          <w:rFonts w:cs="FrankRuehl" w:hint="cs"/>
          <w:noProof w:val="0"/>
          <w:rtl/>
        </w:rPr>
        <w:t xml:space="preserve"> כללים (מס' 2) תשפ"ג-2023.</w:t>
      </w:r>
      <w:r w:rsidR="00FE2D71">
        <w:rPr>
          <w:rFonts w:cs="FrankRuehl" w:hint="cs"/>
          <w:noProof w:val="0"/>
          <w:rtl/>
        </w:rPr>
        <w:t xml:space="preserve"> ת"ט </w:t>
      </w:r>
      <w:hyperlink r:id="rId15" w:history="1">
        <w:r w:rsidR="00FE2D71" w:rsidRPr="0048752C">
          <w:rPr>
            <w:rStyle w:val="Hyperlink"/>
            <w:rFonts w:cs="FrankRuehl" w:hint="cs"/>
            <w:noProof w:val="0"/>
            <w:rtl/>
          </w:rPr>
          <w:t>ק"ת תשפ"ג מס' 10594</w:t>
        </w:r>
      </w:hyperlink>
      <w:r w:rsidR="00FE2D71">
        <w:rPr>
          <w:rFonts w:cs="FrankRuehl" w:hint="cs"/>
          <w:noProof w:val="0"/>
          <w:rtl/>
        </w:rPr>
        <w:t xml:space="preserve"> מיום 22.3.2023 עמ' 1144.</w:t>
      </w:r>
    </w:p>
    <w:p w:rsidR="00D57000" w:rsidRPr="00FF7E9B" w:rsidRDefault="00D57000" w:rsidP="00D57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16" w:history="1">
        <w:r w:rsidR="00AA037A" w:rsidRPr="00D57000">
          <w:rPr>
            <w:rStyle w:val="Hyperlink"/>
            <w:rFonts w:cs="FrankRuehl" w:hint="cs"/>
            <w:noProof w:val="0"/>
            <w:rtl/>
          </w:rPr>
          <w:t>ק"ת תשפ"ג מס' 10659</w:t>
        </w:r>
      </w:hyperlink>
      <w:r w:rsidR="00AA037A">
        <w:rPr>
          <w:rFonts w:cs="FrankRuehl" w:hint="cs"/>
          <w:noProof w:val="0"/>
          <w:rtl/>
        </w:rPr>
        <w:t xml:space="preserve"> מיום 29.5.2023 עמ' 1846 </w:t>
      </w:r>
      <w:r w:rsidR="00AA037A">
        <w:rPr>
          <w:rFonts w:cs="FrankRuehl"/>
          <w:noProof w:val="0"/>
          <w:rtl/>
        </w:rPr>
        <w:t>–</w:t>
      </w:r>
      <w:r w:rsidR="00AA037A">
        <w:rPr>
          <w:rFonts w:cs="FrankRuehl" w:hint="cs"/>
          <w:noProof w:val="0"/>
          <w:rtl/>
        </w:rPr>
        <w:t xml:space="preserve"> כללים (מס' 3) תשפ"ג-2023.</w:t>
      </w:r>
    </w:p>
  </w:footnote>
  <w:footnote w:id="2">
    <w:p w:rsidR="00E3447C" w:rsidRDefault="00E3447C" w:rsidP="007C7610">
      <w:pPr>
        <w:pStyle w:val="a5"/>
        <w:spacing w:before="72" w:line="240" w:lineRule="auto"/>
        <w:ind w:right="1134"/>
        <w:jc w:val="both"/>
      </w:pPr>
      <w:r>
        <w:rPr>
          <w:rStyle w:val="a7"/>
        </w:rPr>
        <w:footnoteRef/>
      </w:r>
      <w:r w:rsidRPr="007C7610">
        <w:rPr>
          <w:rFonts w:cs="FrankRuehl"/>
          <w:sz w:val="18"/>
          <w:szCs w:val="22"/>
          <w:rtl/>
        </w:rPr>
        <w:t xml:space="preserve"> ובלבד שערך </w:t>
      </w:r>
      <w:r w:rsidRPr="007C7610">
        <w:rPr>
          <w:rFonts w:cs="FrankRuehl"/>
          <w:sz w:val="18"/>
          <w:szCs w:val="22"/>
        </w:rPr>
        <w:t>P</w:t>
      </w:r>
      <w:r w:rsidRPr="007C7610">
        <w:rPr>
          <w:rFonts w:cs="FrankRuehl"/>
          <w:sz w:val="18"/>
          <w:szCs w:val="22"/>
          <w:vertAlign w:val="subscript"/>
        </w:rPr>
        <w:t>s</w:t>
      </w:r>
      <w:r w:rsidRPr="007C7610">
        <w:rPr>
          <w:rFonts w:cs="FrankRuehl"/>
          <w:sz w:val="18"/>
          <w:szCs w:val="22"/>
          <w:rtl/>
        </w:rPr>
        <w:t xml:space="preserve"> לא יעלה על 20 שקלים חדשים למטר מעוקב שפכים.</w:t>
      </w:r>
    </w:p>
  </w:footnote>
  <w:footnote w:id="3">
    <w:p w:rsidR="00F33759" w:rsidRDefault="00F33759" w:rsidP="00F33759">
      <w:pPr>
        <w:pStyle w:val="a5"/>
        <w:spacing w:before="72" w:line="240" w:lineRule="auto"/>
        <w:ind w:right="1134"/>
        <w:jc w:val="both"/>
      </w:pPr>
      <w:r>
        <w:rPr>
          <w:rStyle w:val="a7"/>
        </w:rPr>
        <w:footnoteRef/>
      </w:r>
      <w:r w:rsidRPr="00CC276E">
        <w:rPr>
          <w:rFonts w:cs="FrankRuehl"/>
          <w:sz w:val="18"/>
          <w:szCs w:val="22"/>
          <w:rtl/>
        </w:rPr>
        <w:t xml:space="preserve"> רפת תחויב בטיפול המרכיבים האלה רק אם המכון לטיפול בשפכים מרחיק אותם.</w:t>
      </w:r>
    </w:p>
  </w:footnote>
  <w:footnote w:id="4">
    <w:p w:rsidR="00E3447C" w:rsidRDefault="00E3447C" w:rsidP="00D657E3">
      <w:pPr>
        <w:pStyle w:val="a5"/>
        <w:spacing w:before="72" w:line="240" w:lineRule="auto"/>
        <w:ind w:right="1134"/>
        <w:jc w:val="both"/>
      </w:pPr>
      <w:r>
        <w:rPr>
          <w:rStyle w:val="a7"/>
        </w:rPr>
        <w:footnoteRef/>
      </w:r>
      <w:r w:rsidRPr="00D657E3">
        <w:rPr>
          <w:rFonts w:cs="FrankRuehl"/>
          <w:sz w:val="18"/>
          <w:szCs w:val="22"/>
          <w:rtl/>
        </w:rPr>
        <w:t xml:space="preserve"> כפי שמופיע בטופס הבקשה לאישור המענק שאישרה הרשות הממשלתית.</w:t>
      </w:r>
    </w:p>
  </w:footnote>
  <w:footnote w:id="5">
    <w:p w:rsidR="00E3447C" w:rsidRDefault="00E3447C" w:rsidP="00D657E3">
      <w:pPr>
        <w:pStyle w:val="a5"/>
        <w:spacing w:before="72" w:line="240" w:lineRule="auto"/>
        <w:ind w:right="1134"/>
        <w:jc w:val="both"/>
      </w:pPr>
      <w:r>
        <w:rPr>
          <w:rStyle w:val="a7"/>
        </w:rPr>
        <w:footnoteRef/>
      </w:r>
      <w:r w:rsidRPr="00D657E3">
        <w:rPr>
          <w:rFonts w:cs="FrankRuehl"/>
          <w:sz w:val="18"/>
          <w:szCs w:val="22"/>
          <w:rtl/>
        </w:rPr>
        <w:t xml:space="preserve"> כפי שאישרה ועדת ההשקעות של המילת"ב.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47C" w:rsidRDefault="00E3447C">
    <w:pPr>
      <w:pStyle w:val="a3"/>
      <w:spacing w:line="220" w:lineRule="exact"/>
      <w:ind w:left="0" w:right="1134"/>
      <w:jc w:val="center"/>
      <w:rPr>
        <w:rFonts w:cs="FrankRuehl"/>
        <w:color w:val="000000"/>
        <w:sz w:val="28"/>
        <w:szCs w:val="28"/>
        <w:rtl/>
      </w:rPr>
    </w:pPr>
    <w:r>
      <w:rPr>
        <w:rFonts w:cs="FrankRuehl"/>
        <w:color w:val="000000"/>
        <w:sz w:val="28"/>
        <w:szCs w:val="28"/>
        <w:rtl/>
      </w:rPr>
      <w:t>--[ סוף עמוד  16720  --[תקנות מס הכנסה (פטור מהגשת דין- וחשבון), תשמ"ח- 1988</w:t>
    </w:r>
  </w:p>
  <w:p w:rsidR="00E3447C" w:rsidRDefault="00E3447C">
    <w:pPr>
      <w:pStyle w:val="a3"/>
      <w:pBdr>
        <w:top w:val="single" w:sz="4" w:space="0" w:color="auto"/>
      </w:pBdr>
      <w:spacing w:line="220" w:lineRule="exact"/>
      <w:ind w:left="0" w:right="1134"/>
      <w:jc w:val="center"/>
      <w:rPr>
        <w:rFonts w:cs="FrankRuehl"/>
        <w:color w:val="000000"/>
        <w:sz w:val="26"/>
        <w:szCs w:val="26"/>
        <w:rtl/>
      </w:rPr>
    </w:pPr>
    <w:r>
      <w:rPr>
        <w:rFonts w:cs="FrankRuehl"/>
        <w:color w:val="000000"/>
        <w:sz w:val="26"/>
        <w:szCs w:val="26"/>
        <w:rtl/>
      </w:rPr>
      <w:t>נוסח מלא ומעודכן</w:t>
    </w:r>
  </w:p>
  <w:p w:rsidR="00E3447C" w:rsidRDefault="00E3447C">
    <w:pPr>
      <w:pStyle w:val="a3"/>
      <w:pBdr>
        <w:top w:val="single" w:sz="4" w:space="0" w:color="auto"/>
      </w:pBdr>
      <w:spacing w:line="220" w:lineRule="exact"/>
      <w:ind w:left="0" w:right="1134"/>
      <w:jc w:val="center"/>
      <w:rPr>
        <w:rFonts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447C" w:rsidRDefault="00E3447C" w:rsidP="001A1487">
    <w:pPr>
      <w:pStyle w:val="a3"/>
      <w:spacing w:line="220" w:lineRule="exact"/>
      <w:ind w:left="0" w:right="1134"/>
      <w:jc w:val="center"/>
      <w:rPr>
        <w:rFonts w:cs="FrankRuehl"/>
        <w:color w:val="000000"/>
        <w:sz w:val="28"/>
        <w:szCs w:val="28"/>
        <w:rtl/>
      </w:rPr>
    </w:pPr>
    <w:r>
      <w:rPr>
        <w:rFonts w:cs="FrankRuehl"/>
        <w:color w:val="000000"/>
        <w:sz w:val="28"/>
        <w:szCs w:val="28"/>
        <w:rtl/>
      </w:rPr>
      <w:t>כללי המים והביוב (תשלומים בעד שירותי מים וביוב במועצות אזוריות), תשע"ח-2017</w:t>
    </w:r>
  </w:p>
  <w:p w:rsidR="00E3447C" w:rsidRDefault="00E3447C">
    <w:pPr>
      <w:pStyle w:val="a3"/>
      <w:pBdr>
        <w:top w:val="single" w:sz="4" w:space="0" w:color="auto"/>
      </w:pBdr>
      <w:spacing w:line="220" w:lineRule="exact"/>
      <w:ind w:left="0" w:right="1134"/>
      <w:jc w:val="center"/>
      <w:rPr>
        <w:rFonts w:cs="FrankRuehl"/>
        <w:color w:val="000000"/>
        <w:sz w:val="26"/>
        <w:szCs w:val="26"/>
        <w:rtl/>
      </w:rPr>
    </w:pPr>
    <w:r>
      <w:rPr>
        <w:rFonts w:cs="FrankRuehl"/>
        <w:color w:val="000000"/>
        <w:sz w:val="26"/>
        <w:szCs w:val="26"/>
        <w:rtl/>
      </w:rPr>
      <w:t>נוסח מלא ומעודכן</w:t>
    </w:r>
  </w:p>
  <w:p w:rsidR="00E3447C" w:rsidRDefault="00E3447C">
    <w:pPr>
      <w:pStyle w:val="a3"/>
      <w:pBdr>
        <w:top w:val="single" w:sz="4" w:space="0" w:color="auto"/>
      </w:pBdr>
      <w:spacing w:line="220" w:lineRule="exact"/>
      <w:ind w:left="0" w:right="1134"/>
      <w:jc w:val="center"/>
      <w:rPr>
        <w:rFonts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3924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437"/>
    <w:rsid w:val="0000336E"/>
    <w:rsid w:val="00005864"/>
    <w:rsid w:val="00007C6B"/>
    <w:rsid w:val="000100B8"/>
    <w:rsid w:val="000143DA"/>
    <w:rsid w:val="000146A6"/>
    <w:rsid w:val="0001707C"/>
    <w:rsid w:val="000201C8"/>
    <w:rsid w:val="00021F7B"/>
    <w:rsid w:val="00023359"/>
    <w:rsid w:val="000266D5"/>
    <w:rsid w:val="00030797"/>
    <w:rsid w:val="0003090C"/>
    <w:rsid w:val="0003216D"/>
    <w:rsid w:val="00032FD0"/>
    <w:rsid w:val="0003312C"/>
    <w:rsid w:val="00033964"/>
    <w:rsid w:val="00033F3A"/>
    <w:rsid w:val="000366D4"/>
    <w:rsid w:val="000377F5"/>
    <w:rsid w:val="00040603"/>
    <w:rsid w:val="000421C0"/>
    <w:rsid w:val="00046B7F"/>
    <w:rsid w:val="00052163"/>
    <w:rsid w:val="0005350E"/>
    <w:rsid w:val="00055CD4"/>
    <w:rsid w:val="000576D8"/>
    <w:rsid w:val="000579BD"/>
    <w:rsid w:val="000601A7"/>
    <w:rsid w:val="000619D9"/>
    <w:rsid w:val="00061D8C"/>
    <w:rsid w:val="00062B8C"/>
    <w:rsid w:val="00062C31"/>
    <w:rsid w:val="00064468"/>
    <w:rsid w:val="00064B0F"/>
    <w:rsid w:val="00064C99"/>
    <w:rsid w:val="000660AE"/>
    <w:rsid w:val="00070E91"/>
    <w:rsid w:val="00072FB8"/>
    <w:rsid w:val="00073369"/>
    <w:rsid w:val="00077801"/>
    <w:rsid w:val="00083670"/>
    <w:rsid w:val="00084C95"/>
    <w:rsid w:val="000852AD"/>
    <w:rsid w:val="00086EB2"/>
    <w:rsid w:val="000918FB"/>
    <w:rsid w:val="00091B8B"/>
    <w:rsid w:val="000924D1"/>
    <w:rsid w:val="000948CA"/>
    <w:rsid w:val="00094DD9"/>
    <w:rsid w:val="000955C8"/>
    <w:rsid w:val="00096822"/>
    <w:rsid w:val="000A639E"/>
    <w:rsid w:val="000B0F7E"/>
    <w:rsid w:val="000B2D30"/>
    <w:rsid w:val="000B5A05"/>
    <w:rsid w:val="000B65C0"/>
    <w:rsid w:val="000C145C"/>
    <w:rsid w:val="000C2548"/>
    <w:rsid w:val="000C4FAE"/>
    <w:rsid w:val="000C6435"/>
    <w:rsid w:val="000C643D"/>
    <w:rsid w:val="000C7AA4"/>
    <w:rsid w:val="000C7AE0"/>
    <w:rsid w:val="000D0A9A"/>
    <w:rsid w:val="000D1348"/>
    <w:rsid w:val="000D290F"/>
    <w:rsid w:val="000D6BB0"/>
    <w:rsid w:val="000D7097"/>
    <w:rsid w:val="000D7FBE"/>
    <w:rsid w:val="000E1F7F"/>
    <w:rsid w:val="000E25AA"/>
    <w:rsid w:val="000E2939"/>
    <w:rsid w:val="000E3FCB"/>
    <w:rsid w:val="000E4FDD"/>
    <w:rsid w:val="000E54C3"/>
    <w:rsid w:val="000E61F2"/>
    <w:rsid w:val="000E6A21"/>
    <w:rsid w:val="000E6E54"/>
    <w:rsid w:val="000E7C2E"/>
    <w:rsid w:val="000F39E1"/>
    <w:rsid w:val="000F421C"/>
    <w:rsid w:val="000F61FC"/>
    <w:rsid w:val="000F77B5"/>
    <w:rsid w:val="001001D1"/>
    <w:rsid w:val="00102B63"/>
    <w:rsid w:val="00104616"/>
    <w:rsid w:val="001054B2"/>
    <w:rsid w:val="0010753D"/>
    <w:rsid w:val="0011141F"/>
    <w:rsid w:val="00112119"/>
    <w:rsid w:val="00112824"/>
    <w:rsid w:val="00117C56"/>
    <w:rsid w:val="001207CB"/>
    <w:rsid w:val="001224AD"/>
    <w:rsid w:val="00122C2E"/>
    <w:rsid w:val="001236E3"/>
    <w:rsid w:val="00123D27"/>
    <w:rsid w:val="0012508E"/>
    <w:rsid w:val="0012665B"/>
    <w:rsid w:val="001275F0"/>
    <w:rsid w:val="00131FDC"/>
    <w:rsid w:val="0013208D"/>
    <w:rsid w:val="001335BF"/>
    <w:rsid w:val="00133E83"/>
    <w:rsid w:val="001347C9"/>
    <w:rsid w:val="00135189"/>
    <w:rsid w:val="001370C7"/>
    <w:rsid w:val="00142298"/>
    <w:rsid w:val="00142823"/>
    <w:rsid w:val="00144CED"/>
    <w:rsid w:val="00145DDA"/>
    <w:rsid w:val="00147425"/>
    <w:rsid w:val="00150B94"/>
    <w:rsid w:val="00152E1F"/>
    <w:rsid w:val="0015462C"/>
    <w:rsid w:val="001548D5"/>
    <w:rsid w:val="001615C2"/>
    <w:rsid w:val="0016387C"/>
    <w:rsid w:val="00163CE9"/>
    <w:rsid w:val="0016538C"/>
    <w:rsid w:val="0016625C"/>
    <w:rsid w:val="00166A38"/>
    <w:rsid w:val="0017204A"/>
    <w:rsid w:val="001720E0"/>
    <w:rsid w:val="00173827"/>
    <w:rsid w:val="00173B49"/>
    <w:rsid w:val="0017690D"/>
    <w:rsid w:val="001774F7"/>
    <w:rsid w:val="00181659"/>
    <w:rsid w:val="00181980"/>
    <w:rsid w:val="00181E7C"/>
    <w:rsid w:val="00183163"/>
    <w:rsid w:val="001859B1"/>
    <w:rsid w:val="00186445"/>
    <w:rsid w:val="00191509"/>
    <w:rsid w:val="001923D0"/>
    <w:rsid w:val="00192C79"/>
    <w:rsid w:val="001970D7"/>
    <w:rsid w:val="001A12A1"/>
    <w:rsid w:val="001A1487"/>
    <w:rsid w:val="001A24E0"/>
    <w:rsid w:val="001A6887"/>
    <w:rsid w:val="001B05AB"/>
    <w:rsid w:val="001B3BFA"/>
    <w:rsid w:val="001B5B5E"/>
    <w:rsid w:val="001B73F3"/>
    <w:rsid w:val="001B75FA"/>
    <w:rsid w:val="001C335F"/>
    <w:rsid w:val="001C40C8"/>
    <w:rsid w:val="001C4AB6"/>
    <w:rsid w:val="001C598D"/>
    <w:rsid w:val="001C5FC3"/>
    <w:rsid w:val="001C7316"/>
    <w:rsid w:val="001D12D6"/>
    <w:rsid w:val="001D6CC8"/>
    <w:rsid w:val="001D758F"/>
    <w:rsid w:val="001E0FA8"/>
    <w:rsid w:val="001E196A"/>
    <w:rsid w:val="001E4FA9"/>
    <w:rsid w:val="001E7323"/>
    <w:rsid w:val="001F1890"/>
    <w:rsid w:val="001F6CB8"/>
    <w:rsid w:val="001F776F"/>
    <w:rsid w:val="00201476"/>
    <w:rsid w:val="00203107"/>
    <w:rsid w:val="00204343"/>
    <w:rsid w:val="0020505C"/>
    <w:rsid w:val="0020630F"/>
    <w:rsid w:val="00207FBF"/>
    <w:rsid w:val="00217995"/>
    <w:rsid w:val="002216B6"/>
    <w:rsid w:val="0022178D"/>
    <w:rsid w:val="00222DD0"/>
    <w:rsid w:val="00224535"/>
    <w:rsid w:val="00226268"/>
    <w:rsid w:val="00227FE3"/>
    <w:rsid w:val="002312AD"/>
    <w:rsid w:val="00233FBB"/>
    <w:rsid w:val="00240F2B"/>
    <w:rsid w:val="00245018"/>
    <w:rsid w:val="00245832"/>
    <w:rsid w:val="00250377"/>
    <w:rsid w:val="002538D4"/>
    <w:rsid w:val="00254C7E"/>
    <w:rsid w:val="002602B3"/>
    <w:rsid w:val="00260ADA"/>
    <w:rsid w:val="002611C1"/>
    <w:rsid w:val="00262E38"/>
    <w:rsid w:val="002645EE"/>
    <w:rsid w:val="00265227"/>
    <w:rsid w:val="002730D9"/>
    <w:rsid w:val="00273A1A"/>
    <w:rsid w:val="00273C7A"/>
    <w:rsid w:val="00275506"/>
    <w:rsid w:val="002760EC"/>
    <w:rsid w:val="00281104"/>
    <w:rsid w:val="00281822"/>
    <w:rsid w:val="00291939"/>
    <w:rsid w:val="00295D7E"/>
    <w:rsid w:val="002968DA"/>
    <w:rsid w:val="002A2669"/>
    <w:rsid w:val="002A38D8"/>
    <w:rsid w:val="002A4927"/>
    <w:rsid w:val="002A6140"/>
    <w:rsid w:val="002A7EF6"/>
    <w:rsid w:val="002B0485"/>
    <w:rsid w:val="002B2BA9"/>
    <w:rsid w:val="002B57CF"/>
    <w:rsid w:val="002B62C1"/>
    <w:rsid w:val="002B7A08"/>
    <w:rsid w:val="002C7187"/>
    <w:rsid w:val="002D4814"/>
    <w:rsid w:val="002E3E60"/>
    <w:rsid w:val="002E473B"/>
    <w:rsid w:val="002F206D"/>
    <w:rsid w:val="002F2C6B"/>
    <w:rsid w:val="002F473B"/>
    <w:rsid w:val="002F76E8"/>
    <w:rsid w:val="003001FC"/>
    <w:rsid w:val="00302EAC"/>
    <w:rsid w:val="0030618C"/>
    <w:rsid w:val="00307457"/>
    <w:rsid w:val="0031199D"/>
    <w:rsid w:val="00314141"/>
    <w:rsid w:val="00320BA8"/>
    <w:rsid w:val="00321626"/>
    <w:rsid w:val="0032212B"/>
    <w:rsid w:val="003222D9"/>
    <w:rsid w:val="00322AE7"/>
    <w:rsid w:val="00322D09"/>
    <w:rsid w:val="00322F7C"/>
    <w:rsid w:val="00326AC6"/>
    <w:rsid w:val="003304A8"/>
    <w:rsid w:val="0033109A"/>
    <w:rsid w:val="00331F9B"/>
    <w:rsid w:val="0033321F"/>
    <w:rsid w:val="00333313"/>
    <w:rsid w:val="003353B9"/>
    <w:rsid w:val="0033559B"/>
    <w:rsid w:val="00342C78"/>
    <w:rsid w:val="00343C9A"/>
    <w:rsid w:val="00344789"/>
    <w:rsid w:val="00345D41"/>
    <w:rsid w:val="0034709E"/>
    <w:rsid w:val="00347AC5"/>
    <w:rsid w:val="003505E8"/>
    <w:rsid w:val="003528CA"/>
    <w:rsid w:val="00352F4F"/>
    <w:rsid w:val="0035557A"/>
    <w:rsid w:val="00357070"/>
    <w:rsid w:val="0036193A"/>
    <w:rsid w:val="00362E39"/>
    <w:rsid w:val="00371ACE"/>
    <w:rsid w:val="00371EF8"/>
    <w:rsid w:val="003724D2"/>
    <w:rsid w:val="00373ACB"/>
    <w:rsid w:val="00375ABD"/>
    <w:rsid w:val="00376DCF"/>
    <w:rsid w:val="0037705A"/>
    <w:rsid w:val="00387092"/>
    <w:rsid w:val="00395CE1"/>
    <w:rsid w:val="00396692"/>
    <w:rsid w:val="0039787E"/>
    <w:rsid w:val="003978A5"/>
    <w:rsid w:val="003A1329"/>
    <w:rsid w:val="003A23D8"/>
    <w:rsid w:val="003A46B0"/>
    <w:rsid w:val="003A73B3"/>
    <w:rsid w:val="003B4C6D"/>
    <w:rsid w:val="003B55CD"/>
    <w:rsid w:val="003C0469"/>
    <w:rsid w:val="003C08EF"/>
    <w:rsid w:val="003C3B82"/>
    <w:rsid w:val="003C4BD8"/>
    <w:rsid w:val="003C5E26"/>
    <w:rsid w:val="003C6DF3"/>
    <w:rsid w:val="003D0D10"/>
    <w:rsid w:val="003D1905"/>
    <w:rsid w:val="003D400C"/>
    <w:rsid w:val="003D41D7"/>
    <w:rsid w:val="003D5BB0"/>
    <w:rsid w:val="003D600F"/>
    <w:rsid w:val="003E0290"/>
    <w:rsid w:val="003E0B3C"/>
    <w:rsid w:val="003E0D1D"/>
    <w:rsid w:val="003E10E3"/>
    <w:rsid w:val="003E1419"/>
    <w:rsid w:val="003E17A4"/>
    <w:rsid w:val="003E2050"/>
    <w:rsid w:val="003E33BB"/>
    <w:rsid w:val="003E6810"/>
    <w:rsid w:val="003E74D6"/>
    <w:rsid w:val="003E7AA0"/>
    <w:rsid w:val="003F043F"/>
    <w:rsid w:val="003F43BD"/>
    <w:rsid w:val="003F5C71"/>
    <w:rsid w:val="003F60E5"/>
    <w:rsid w:val="004000EC"/>
    <w:rsid w:val="0040021A"/>
    <w:rsid w:val="00400730"/>
    <w:rsid w:val="00400F24"/>
    <w:rsid w:val="00402D5F"/>
    <w:rsid w:val="004054E2"/>
    <w:rsid w:val="00405A1C"/>
    <w:rsid w:val="00406FE5"/>
    <w:rsid w:val="004112F3"/>
    <w:rsid w:val="004120DC"/>
    <w:rsid w:val="00413222"/>
    <w:rsid w:val="00413F14"/>
    <w:rsid w:val="00414084"/>
    <w:rsid w:val="0041737A"/>
    <w:rsid w:val="004204BE"/>
    <w:rsid w:val="00421409"/>
    <w:rsid w:val="00421B78"/>
    <w:rsid w:val="00422B69"/>
    <w:rsid w:val="0043003F"/>
    <w:rsid w:val="00430610"/>
    <w:rsid w:val="00431CAA"/>
    <w:rsid w:val="00432406"/>
    <w:rsid w:val="0043404F"/>
    <w:rsid w:val="004340B4"/>
    <w:rsid w:val="004355B4"/>
    <w:rsid w:val="0044105C"/>
    <w:rsid w:val="004418C1"/>
    <w:rsid w:val="0044263A"/>
    <w:rsid w:val="004446D2"/>
    <w:rsid w:val="00445514"/>
    <w:rsid w:val="00445A8E"/>
    <w:rsid w:val="00446CD9"/>
    <w:rsid w:val="00446E52"/>
    <w:rsid w:val="0045078F"/>
    <w:rsid w:val="004524FE"/>
    <w:rsid w:val="00454064"/>
    <w:rsid w:val="00454F98"/>
    <w:rsid w:val="004555FD"/>
    <w:rsid w:val="00460066"/>
    <w:rsid w:val="00460500"/>
    <w:rsid w:val="004674F4"/>
    <w:rsid w:val="00467E3D"/>
    <w:rsid w:val="00470919"/>
    <w:rsid w:val="0047103A"/>
    <w:rsid w:val="00471679"/>
    <w:rsid w:val="00475BF0"/>
    <w:rsid w:val="00484974"/>
    <w:rsid w:val="004862BE"/>
    <w:rsid w:val="00486A9A"/>
    <w:rsid w:val="0048752C"/>
    <w:rsid w:val="00490D4B"/>
    <w:rsid w:val="0049129C"/>
    <w:rsid w:val="00491B73"/>
    <w:rsid w:val="0049449B"/>
    <w:rsid w:val="00496121"/>
    <w:rsid w:val="0049687C"/>
    <w:rsid w:val="004A1A5F"/>
    <w:rsid w:val="004A29F5"/>
    <w:rsid w:val="004A2A23"/>
    <w:rsid w:val="004A50F8"/>
    <w:rsid w:val="004A5BA6"/>
    <w:rsid w:val="004A64CC"/>
    <w:rsid w:val="004A7635"/>
    <w:rsid w:val="004B0B5A"/>
    <w:rsid w:val="004B20D7"/>
    <w:rsid w:val="004B615C"/>
    <w:rsid w:val="004C1D5F"/>
    <w:rsid w:val="004C3C1F"/>
    <w:rsid w:val="004C3ED3"/>
    <w:rsid w:val="004C4E16"/>
    <w:rsid w:val="004C6348"/>
    <w:rsid w:val="004C6EB2"/>
    <w:rsid w:val="004D2DFA"/>
    <w:rsid w:val="004D30FB"/>
    <w:rsid w:val="004D539F"/>
    <w:rsid w:val="004D54DD"/>
    <w:rsid w:val="004D6C06"/>
    <w:rsid w:val="004E0A3E"/>
    <w:rsid w:val="004E24BD"/>
    <w:rsid w:val="004E252F"/>
    <w:rsid w:val="004E4AAE"/>
    <w:rsid w:val="004E4B71"/>
    <w:rsid w:val="004E6CBA"/>
    <w:rsid w:val="004F2574"/>
    <w:rsid w:val="004F31AA"/>
    <w:rsid w:val="004F32A4"/>
    <w:rsid w:val="004F3482"/>
    <w:rsid w:val="004F3DFE"/>
    <w:rsid w:val="004F4329"/>
    <w:rsid w:val="004F43F6"/>
    <w:rsid w:val="004F5027"/>
    <w:rsid w:val="004F512C"/>
    <w:rsid w:val="00504210"/>
    <w:rsid w:val="00504726"/>
    <w:rsid w:val="005052E1"/>
    <w:rsid w:val="0051334D"/>
    <w:rsid w:val="00514E2B"/>
    <w:rsid w:val="005163C5"/>
    <w:rsid w:val="005166D4"/>
    <w:rsid w:val="00516B28"/>
    <w:rsid w:val="0052178D"/>
    <w:rsid w:val="00521DE5"/>
    <w:rsid w:val="0052208D"/>
    <w:rsid w:val="0052578A"/>
    <w:rsid w:val="00525F94"/>
    <w:rsid w:val="0053081B"/>
    <w:rsid w:val="00536D4F"/>
    <w:rsid w:val="005416A0"/>
    <w:rsid w:val="005453FC"/>
    <w:rsid w:val="0054550D"/>
    <w:rsid w:val="00545C0D"/>
    <w:rsid w:val="005475AF"/>
    <w:rsid w:val="00550604"/>
    <w:rsid w:val="00553571"/>
    <w:rsid w:val="00555CA8"/>
    <w:rsid w:val="00556BAE"/>
    <w:rsid w:val="00557BB8"/>
    <w:rsid w:val="005607E7"/>
    <w:rsid w:val="00560DAB"/>
    <w:rsid w:val="00562D3A"/>
    <w:rsid w:val="00562FE6"/>
    <w:rsid w:val="00563849"/>
    <w:rsid w:val="005657B3"/>
    <w:rsid w:val="00573957"/>
    <w:rsid w:val="005745FA"/>
    <w:rsid w:val="00574BC7"/>
    <w:rsid w:val="00576752"/>
    <w:rsid w:val="00581633"/>
    <w:rsid w:val="00581CB9"/>
    <w:rsid w:val="00581F51"/>
    <w:rsid w:val="00581FAD"/>
    <w:rsid w:val="00583639"/>
    <w:rsid w:val="005908DE"/>
    <w:rsid w:val="00593C59"/>
    <w:rsid w:val="00593F5E"/>
    <w:rsid w:val="00596FF0"/>
    <w:rsid w:val="005A4835"/>
    <w:rsid w:val="005A6043"/>
    <w:rsid w:val="005B0D90"/>
    <w:rsid w:val="005B30BE"/>
    <w:rsid w:val="005B6A89"/>
    <w:rsid w:val="005C13E4"/>
    <w:rsid w:val="005C17DB"/>
    <w:rsid w:val="005C2F28"/>
    <w:rsid w:val="005C37C8"/>
    <w:rsid w:val="005C6342"/>
    <w:rsid w:val="005D14F7"/>
    <w:rsid w:val="005D4301"/>
    <w:rsid w:val="005D72E7"/>
    <w:rsid w:val="005E00B5"/>
    <w:rsid w:val="005E1957"/>
    <w:rsid w:val="005E274B"/>
    <w:rsid w:val="005E297C"/>
    <w:rsid w:val="005E3812"/>
    <w:rsid w:val="005E3B35"/>
    <w:rsid w:val="005E616B"/>
    <w:rsid w:val="005E67B1"/>
    <w:rsid w:val="005E7167"/>
    <w:rsid w:val="005F58D4"/>
    <w:rsid w:val="006022D6"/>
    <w:rsid w:val="00603584"/>
    <w:rsid w:val="00603B63"/>
    <w:rsid w:val="00604803"/>
    <w:rsid w:val="006054F3"/>
    <w:rsid w:val="00610208"/>
    <w:rsid w:val="00612589"/>
    <w:rsid w:val="00613657"/>
    <w:rsid w:val="006136F0"/>
    <w:rsid w:val="00614B5C"/>
    <w:rsid w:val="00614CD9"/>
    <w:rsid w:val="00615123"/>
    <w:rsid w:val="00616F8D"/>
    <w:rsid w:val="00617252"/>
    <w:rsid w:val="0062009E"/>
    <w:rsid w:val="006209FC"/>
    <w:rsid w:val="006232B4"/>
    <w:rsid w:val="00625159"/>
    <w:rsid w:val="00625849"/>
    <w:rsid w:val="00626655"/>
    <w:rsid w:val="00630F20"/>
    <w:rsid w:val="006326D0"/>
    <w:rsid w:val="00632E28"/>
    <w:rsid w:val="00633CBF"/>
    <w:rsid w:val="00634371"/>
    <w:rsid w:val="006356D7"/>
    <w:rsid w:val="00635CB5"/>
    <w:rsid w:val="00640B97"/>
    <w:rsid w:val="00642120"/>
    <w:rsid w:val="0065081F"/>
    <w:rsid w:val="00650A46"/>
    <w:rsid w:val="00651455"/>
    <w:rsid w:val="0065191D"/>
    <w:rsid w:val="0065268B"/>
    <w:rsid w:val="00655E32"/>
    <w:rsid w:val="006565E8"/>
    <w:rsid w:val="006618EF"/>
    <w:rsid w:val="00664503"/>
    <w:rsid w:val="00666AAF"/>
    <w:rsid w:val="00672071"/>
    <w:rsid w:val="006736C6"/>
    <w:rsid w:val="006741BB"/>
    <w:rsid w:val="00676539"/>
    <w:rsid w:val="00677514"/>
    <w:rsid w:val="00680706"/>
    <w:rsid w:val="0068278F"/>
    <w:rsid w:val="00683FEC"/>
    <w:rsid w:val="00684080"/>
    <w:rsid w:val="006849D8"/>
    <w:rsid w:val="00687666"/>
    <w:rsid w:val="00687A36"/>
    <w:rsid w:val="00695112"/>
    <w:rsid w:val="00695A66"/>
    <w:rsid w:val="006A0AF5"/>
    <w:rsid w:val="006A3067"/>
    <w:rsid w:val="006A3818"/>
    <w:rsid w:val="006A4259"/>
    <w:rsid w:val="006A4EF0"/>
    <w:rsid w:val="006A55E5"/>
    <w:rsid w:val="006A5962"/>
    <w:rsid w:val="006A6733"/>
    <w:rsid w:val="006A6ED3"/>
    <w:rsid w:val="006A75B5"/>
    <w:rsid w:val="006A7DDF"/>
    <w:rsid w:val="006B0505"/>
    <w:rsid w:val="006B0AC5"/>
    <w:rsid w:val="006B37C4"/>
    <w:rsid w:val="006B4FC9"/>
    <w:rsid w:val="006B5390"/>
    <w:rsid w:val="006B5532"/>
    <w:rsid w:val="006B673C"/>
    <w:rsid w:val="006C0E54"/>
    <w:rsid w:val="006C17D8"/>
    <w:rsid w:val="006C3F12"/>
    <w:rsid w:val="006C6525"/>
    <w:rsid w:val="006C7167"/>
    <w:rsid w:val="006C7C6F"/>
    <w:rsid w:val="006D2D36"/>
    <w:rsid w:val="006D561E"/>
    <w:rsid w:val="006D684E"/>
    <w:rsid w:val="006E1AE9"/>
    <w:rsid w:val="006E1EDA"/>
    <w:rsid w:val="006E2FDE"/>
    <w:rsid w:val="006E3234"/>
    <w:rsid w:val="006E7627"/>
    <w:rsid w:val="006E778A"/>
    <w:rsid w:val="006E7F91"/>
    <w:rsid w:val="006F0484"/>
    <w:rsid w:val="006F787A"/>
    <w:rsid w:val="006F7A08"/>
    <w:rsid w:val="00700A3E"/>
    <w:rsid w:val="00700FF2"/>
    <w:rsid w:val="00702875"/>
    <w:rsid w:val="007035D6"/>
    <w:rsid w:val="00707964"/>
    <w:rsid w:val="00711969"/>
    <w:rsid w:val="00711EBF"/>
    <w:rsid w:val="00713107"/>
    <w:rsid w:val="00713BE1"/>
    <w:rsid w:val="00713CBB"/>
    <w:rsid w:val="00715FE6"/>
    <w:rsid w:val="00716074"/>
    <w:rsid w:val="00716DEE"/>
    <w:rsid w:val="00720039"/>
    <w:rsid w:val="00722104"/>
    <w:rsid w:val="00722F74"/>
    <w:rsid w:val="00726659"/>
    <w:rsid w:val="007270FE"/>
    <w:rsid w:val="007275F2"/>
    <w:rsid w:val="00727BF4"/>
    <w:rsid w:val="0073144C"/>
    <w:rsid w:val="00733084"/>
    <w:rsid w:val="00737718"/>
    <w:rsid w:val="007422EE"/>
    <w:rsid w:val="00742C14"/>
    <w:rsid w:val="00742CEE"/>
    <w:rsid w:val="007435CA"/>
    <w:rsid w:val="00743F56"/>
    <w:rsid w:val="007444A5"/>
    <w:rsid w:val="00751097"/>
    <w:rsid w:val="00752BF0"/>
    <w:rsid w:val="007550E1"/>
    <w:rsid w:val="00757461"/>
    <w:rsid w:val="00757602"/>
    <w:rsid w:val="0076254E"/>
    <w:rsid w:val="0076445A"/>
    <w:rsid w:val="00765B73"/>
    <w:rsid w:val="0076748E"/>
    <w:rsid w:val="00771FCF"/>
    <w:rsid w:val="00772CD8"/>
    <w:rsid w:val="00774C32"/>
    <w:rsid w:val="0077679F"/>
    <w:rsid w:val="0078071F"/>
    <w:rsid w:val="0078170A"/>
    <w:rsid w:val="00782DC3"/>
    <w:rsid w:val="00785B03"/>
    <w:rsid w:val="00785BE6"/>
    <w:rsid w:val="00786363"/>
    <w:rsid w:val="00786D8C"/>
    <w:rsid w:val="00790818"/>
    <w:rsid w:val="00790C75"/>
    <w:rsid w:val="00790D9E"/>
    <w:rsid w:val="00791640"/>
    <w:rsid w:val="0079279C"/>
    <w:rsid w:val="007970E3"/>
    <w:rsid w:val="007A1FF2"/>
    <w:rsid w:val="007A3993"/>
    <w:rsid w:val="007A412F"/>
    <w:rsid w:val="007A74CA"/>
    <w:rsid w:val="007B10E9"/>
    <w:rsid w:val="007B25E0"/>
    <w:rsid w:val="007B6045"/>
    <w:rsid w:val="007B6E20"/>
    <w:rsid w:val="007B7B5B"/>
    <w:rsid w:val="007C0430"/>
    <w:rsid w:val="007C0B21"/>
    <w:rsid w:val="007C0C0F"/>
    <w:rsid w:val="007C1804"/>
    <w:rsid w:val="007C3477"/>
    <w:rsid w:val="007C57AA"/>
    <w:rsid w:val="007C7610"/>
    <w:rsid w:val="007D32F5"/>
    <w:rsid w:val="007D5407"/>
    <w:rsid w:val="007D73DF"/>
    <w:rsid w:val="007D7746"/>
    <w:rsid w:val="007E01AF"/>
    <w:rsid w:val="007E260E"/>
    <w:rsid w:val="007E76B9"/>
    <w:rsid w:val="007F0616"/>
    <w:rsid w:val="007F37C8"/>
    <w:rsid w:val="007F6615"/>
    <w:rsid w:val="00800C47"/>
    <w:rsid w:val="00801BB0"/>
    <w:rsid w:val="00806E31"/>
    <w:rsid w:val="00810454"/>
    <w:rsid w:val="00810700"/>
    <w:rsid w:val="00811F9C"/>
    <w:rsid w:val="008146D8"/>
    <w:rsid w:val="00815937"/>
    <w:rsid w:val="008159FF"/>
    <w:rsid w:val="008162C9"/>
    <w:rsid w:val="00816565"/>
    <w:rsid w:val="00820934"/>
    <w:rsid w:val="00820980"/>
    <w:rsid w:val="00821005"/>
    <w:rsid w:val="00824D9B"/>
    <w:rsid w:val="00827011"/>
    <w:rsid w:val="008278A6"/>
    <w:rsid w:val="008314E8"/>
    <w:rsid w:val="008376A3"/>
    <w:rsid w:val="00841A08"/>
    <w:rsid w:val="00842362"/>
    <w:rsid w:val="00843EE0"/>
    <w:rsid w:val="008502EE"/>
    <w:rsid w:val="00852A6C"/>
    <w:rsid w:val="008547C0"/>
    <w:rsid w:val="0085655A"/>
    <w:rsid w:val="0085788B"/>
    <w:rsid w:val="0086107A"/>
    <w:rsid w:val="008663FC"/>
    <w:rsid w:val="00867302"/>
    <w:rsid w:val="008713C4"/>
    <w:rsid w:val="00871D60"/>
    <w:rsid w:val="008725CE"/>
    <w:rsid w:val="00874E38"/>
    <w:rsid w:val="0087676E"/>
    <w:rsid w:val="008776F7"/>
    <w:rsid w:val="0087771D"/>
    <w:rsid w:val="00880B5D"/>
    <w:rsid w:val="00881A1D"/>
    <w:rsid w:val="008850E3"/>
    <w:rsid w:val="00894C01"/>
    <w:rsid w:val="008958F0"/>
    <w:rsid w:val="0089789F"/>
    <w:rsid w:val="0089792E"/>
    <w:rsid w:val="008A055D"/>
    <w:rsid w:val="008A1E1D"/>
    <w:rsid w:val="008A2722"/>
    <w:rsid w:val="008A28E9"/>
    <w:rsid w:val="008A3C81"/>
    <w:rsid w:val="008A43D3"/>
    <w:rsid w:val="008A638E"/>
    <w:rsid w:val="008B17D3"/>
    <w:rsid w:val="008B1B8A"/>
    <w:rsid w:val="008B329B"/>
    <w:rsid w:val="008C039C"/>
    <w:rsid w:val="008C0451"/>
    <w:rsid w:val="008C216E"/>
    <w:rsid w:val="008C2526"/>
    <w:rsid w:val="008C4218"/>
    <w:rsid w:val="008C5B96"/>
    <w:rsid w:val="008C7D26"/>
    <w:rsid w:val="008D03EF"/>
    <w:rsid w:val="008D0710"/>
    <w:rsid w:val="008D5571"/>
    <w:rsid w:val="008D6337"/>
    <w:rsid w:val="008D77CD"/>
    <w:rsid w:val="008E0EC9"/>
    <w:rsid w:val="008E367E"/>
    <w:rsid w:val="008E36CB"/>
    <w:rsid w:val="008E73A8"/>
    <w:rsid w:val="008F584C"/>
    <w:rsid w:val="00902390"/>
    <w:rsid w:val="009027E8"/>
    <w:rsid w:val="0090401D"/>
    <w:rsid w:val="00904EEA"/>
    <w:rsid w:val="0090573C"/>
    <w:rsid w:val="00906581"/>
    <w:rsid w:val="009102B9"/>
    <w:rsid w:val="00910F00"/>
    <w:rsid w:val="00911057"/>
    <w:rsid w:val="00911822"/>
    <w:rsid w:val="00912CB2"/>
    <w:rsid w:val="00912EC8"/>
    <w:rsid w:val="009139BF"/>
    <w:rsid w:val="009139E5"/>
    <w:rsid w:val="009150B0"/>
    <w:rsid w:val="00921766"/>
    <w:rsid w:val="00923E55"/>
    <w:rsid w:val="0092503F"/>
    <w:rsid w:val="00925FA2"/>
    <w:rsid w:val="00926D26"/>
    <w:rsid w:val="00927A15"/>
    <w:rsid w:val="00930066"/>
    <w:rsid w:val="00930541"/>
    <w:rsid w:val="00930E57"/>
    <w:rsid w:val="00931068"/>
    <w:rsid w:val="009343D8"/>
    <w:rsid w:val="00934563"/>
    <w:rsid w:val="00937C57"/>
    <w:rsid w:val="00940601"/>
    <w:rsid w:val="00943E80"/>
    <w:rsid w:val="00943FBF"/>
    <w:rsid w:val="00946FDF"/>
    <w:rsid w:val="00947DE7"/>
    <w:rsid w:val="00950F98"/>
    <w:rsid w:val="00954873"/>
    <w:rsid w:val="00954A48"/>
    <w:rsid w:val="00954E8C"/>
    <w:rsid w:val="00955412"/>
    <w:rsid w:val="00955564"/>
    <w:rsid w:val="00955AC8"/>
    <w:rsid w:val="009572D1"/>
    <w:rsid w:val="00961D71"/>
    <w:rsid w:val="00962917"/>
    <w:rsid w:val="0096403F"/>
    <w:rsid w:val="00974306"/>
    <w:rsid w:val="00974AC4"/>
    <w:rsid w:val="00975B98"/>
    <w:rsid w:val="00977DDD"/>
    <w:rsid w:val="00980043"/>
    <w:rsid w:val="00982183"/>
    <w:rsid w:val="00982799"/>
    <w:rsid w:val="00985B41"/>
    <w:rsid w:val="0098666F"/>
    <w:rsid w:val="00991378"/>
    <w:rsid w:val="0099490C"/>
    <w:rsid w:val="009A23AB"/>
    <w:rsid w:val="009A4402"/>
    <w:rsid w:val="009A7D5B"/>
    <w:rsid w:val="009B255D"/>
    <w:rsid w:val="009B3207"/>
    <w:rsid w:val="009B47D2"/>
    <w:rsid w:val="009B6343"/>
    <w:rsid w:val="009B7079"/>
    <w:rsid w:val="009B7859"/>
    <w:rsid w:val="009C0939"/>
    <w:rsid w:val="009C1F72"/>
    <w:rsid w:val="009C2916"/>
    <w:rsid w:val="009C42D8"/>
    <w:rsid w:val="009C519A"/>
    <w:rsid w:val="009C5B73"/>
    <w:rsid w:val="009C61C8"/>
    <w:rsid w:val="009D0F04"/>
    <w:rsid w:val="009D2553"/>
    <w:rsid w:val="009D50CE"/>
    <w:rsid w:val="009D6B6B"/>
    <w:rsid w:val="009E29F0"/>
    <w:rsid w:val="009E2AAC"/>
    <w:rsid w:val="009E3092"/>
    <w:rsid w:val="009E5B2F"/>
    <w:rsid w:val="009E7414"/>
    <w:rsid w:val="009E7FC2"/>
    <w:rsid w:val="009F01BD"/>
    <w:rsid w:val="009F0FCD"/>
    <w:rsid w:val="009F2FC1"/>
    <w:rsid w:val="009F35FF"/>
    <w:rsid w:val="009F408C"/>
    <w:rsid w:val="009F61AB"/>
    <w:rsid w:val="009F6A72"/>
    <w:rsid w:val="009F7616"/>
    <w:rsid w:val="00A00085"/>
    <w:rsid w:val="00A0347B"/>
    <w:rsid w:val="00A04786"/>
    <w:rsid w:val="00A0666F"/>
    <w:rsid w:val="00A06DD7"/>
    <w:rsid w:val="00A07425"/>
    <w:rsid w:val="00A10AE2"/>
    <w:rsid w:val="00A10FBC"/>
    <w:rsid w:val="00A136E6"/>
    <w:rsid w:val="00A141C3"/>
    <w:rsid w:val="00A14406"/>
    <w:rsid w:val="00A14B79"/>
    <w:rsid w:val="00A14F70"/>
    <w:rsid w:val="00A17910"/>
    <w:rsid w:val="00A17F89"/>
    <w:rsid w:val="00A22051"/>
    <w:rsid w:val="00A227D9"/>
    <w:rsid w:val="00A277BD"/>
    <w:rsid w:val="00A308E0"/>
    <w:rsid w:val="00A30D77"/>
    <w:rsid w:val="00A3481A"/>
    <w:rsid w:val="00A34F5B"/>
    <w:rsid w:val="00A35EC5"/>
    <w:rsid w:val="00A40599"/>
    <w:rsid w:val="00A41C1E"/>
    <w:rsid w:val="00A42C95"/>
    <w:rsid w:val="00A431AE"/>
    <w:rsid w:val="00A43754"/>
    <w:rsid w:val="00A4723F"/>
    <w:rsid w:val="00A53F3B"/>
    <w:rsid w:val="00A540AA"/>
    <w:rsid w:val="00A63750"/>
    <w:rsid w:val="00A65213"/>
    <w:rsid w:val="00A658E8"/>
    <w:rsid w:val="00A6616F"/>
    <w:rsid w:val="00A66F20"/>
    <w:rsid w:val="00A701D9"/>
    <w:rsid w:val="00A71A06"/>
    <w:rsid w:val="00A71DAC"/>
    <w:rsid w:val="00A71F31"/>
    <w:rsid w:val="00A728DA"/>
    <w:rsid w:val="00A730D6"/>
    <w:rsid w:val="00A74A0F"/>
    <w:rsid w:val="00A77084"/>
    <w:rsid w:val="00A771BA"/>
    <w:rsid w:val="00A80F0A"/>
    <w:rsid w:val="00A81AC3"/>
    <w:rsid w:val="00A85E99"/>
    <w:rsid w:val="00A87C1B"/>
    <w:rsid w:val="00A91D42"/>
    <w:rsid w:val="00A9239A"/>
    <w:rsid w:val="00A93F79"/>
    <w:rsid w:val="00A94308"/>
    <w:rsid w:val="00A9564C"/>
    <w:rsid w:val="00A96F09"/>
    <w:rsid w:val="00AA0287"/>
    <w:rsid w:val="00AA02D8"/>
    <w:rsid w:val="00AA037A"/>
    <w:rsid w:val="00AA06AC"/>
    <w:rsid w:val="00AA1677"/>
    <w:rsid w:val="00AB116A"/>
    <w:rsid w:val="00AB1DBB"/>
    <w:rsid w:val="00AB3458"/>
    <w:rsid w:val="00AB4336"/>
    <w:rsid w:val="00AB7FCA"/>
    <w:rsid w:val="00AC010E"/>
    <w:rsid w:val="00AC24C7"/>
    <w:rsid w:val="00AC3C7F"/>
    <w:rsid w:val="00AC5875"/>
    <w:rsid w:val="00AC6EF5"/>
    <w:rsid w:val="00AC7B1B"/>
    <w:rsid w:val="00AD6422"/>
    <w:rsid w:val="00AD7060"/>
    <w:rsid w:val="00AE4A4F"/>
    <w:rsid w:val="00AE5B3A"/>
    <w:rsid w:val="00AF1056"/>
    <w:rsid w:val="00AF11A2"/>
    <w:rsid w:val="00AF36BF"/>
    <w:rsid w:val="00AF4B55"/>
    <w:rsid w:val="00B005C1"/>
    <w:rsid w:val="00B0106C"/>
    <w:rsid w:val="00B067DD"/>
    <w:rsid w:val="00B06DEF"/>
    <w:rsid w:val="00B12F53"/>
    <w:rsid w:val="00B12FA7"/>
    <w:rsid w:val="00B15C14"/>
    <w:rsid w:val="00B173CC"/>
    <w:rsid w:val="00B17AF7"/>
    <w:rsid w:val="00B218F8"/>
    <w:rsid w:val="00B24F18"/>
    <w:rsid w:val="00B25BC4"/>
    <w:rsid w:val="00B273CF"/>
    <w:rsid w:val="00B3161B"/>
    <w:rsid w:val="00B3527E"/>
    <w:rsid w:val="00B36314"/>
    <w:rsid w:val="00B36D23"/>
    <w:rsid w:val="00B459E4"/>
    <w:rsid w:val="00B46920"/>
    <w:rsid w:val="00B47210"/>
    <w:rsid w:val="00B53A5A"/>
    <w:rsid w:val="00B55B17"/>
    <w:rsid w:val="00B56A4A"/>
    <w:rsid w:val="00B61D77"/>
    <w:rsid w:val="00B620DE"/>
    <w:rsid w:val="00B62591"/>
    <w:rsid w:val="00B62BCF"/>
    <w:rsid w:val="00B67E7E"/>
    <w:rsid w:val="00B73BAE"/>
    <w:rsid w:val="00B76661"/>
    <w:rsid w:val="00B76F1D"/>
    <w:rsid w:val="00B770FF"/>
    <w:rsid w:val="00B82F09"/>
    <w:rsid w:val="00B8400A"/>
    <w:rsid w:val="00B84C6D"/>
    <w:rsid w:val="00B870A0"/>
    <w:rsid w:val="00B87DA4"/>
    <w:rsid w:val="00B95EA9"/>
    <w:rsid w:val="00B960B4"/>
    <w:rsid w:val="00B966B1"/>
    <w:rsid w:val="00B96AB2"/>
    <w:rsid w:val="00B97571"/>
    <w:rsid w:val="00BA2AE0"/>
    <w:rsid w:val="00BA5D7D"/>
    <w:rsid w:val="00BA624D"/>
    <w:rsid w:val="00BA699C"/>
    <w:rsid w:val="00BB070E"/>
    <w:rsid w:val="00BB2648"/>
    <w:rsid w:val="00BB3C33"/>
    <w:rsid w:val="00BB5DBE"/>
    <w:rsid w:val="00BB6FFF"/>
    <w:rsid w:val="00BC0DC4"/>
    <w:rsid w:val="00BC1B9B"/>
    <w:rsid w:val="00BC2E38"/>
    <w:rsid w:val="00BC4D85"/>
    <w:rsid w:val="00BC6206"/>
    <w:rsid w:val="00BC636B"/>
    <w:rsid w:val="00BC7584"/>
    <w:rsid w:val="00BC76FB"/>
    <w:rsid w:val="00BC775C"/>
    <w:rsid w:val="00BD0B5B"/>
    <w:rsid w:val="00BD1625"/>
    <w:rsid w:val="00BD2690"/>
    <w:rsid w:val="00BD51F7"/>
    <w:rsid w:val="00BD57BF"/>
    <w:rsid w:val="00BD61AD"/>
    <w:rsid w:val="00BD66DC"/>
    <w:rsid w:val="00BD7EF3"/>
    <w:rsid w:val="00BE03B7"/>
    <w:rsid w:val="00BE1C01"/>
    <w:rsid w:val="00BE2367"/>
    <w:rsid w:val="00BE37D5"/>
    <w:rsid w:val="00BE68BF"/>
    <w:rsid w:val="00BF19E6"/>
    <w:rsid w:val="00BF580C"/>
    <w:rsid w:val="00BF6122"/>
    <w:rsid w:val="00BF78AB"/>
    <w:rsid w:val="00BF7CD7"/>
    <w:rsid w:val="00C0373D"/>
    <w:rsid w:val="00C04B09"/>
    <w:rsid w:val="00C06755"/>
    <w:rsid w:val="00C0712A"/>
    <w:rsid w:val="00C07231"/>
    <w:rsid w:val="00C10C1E"/>
    <w:rsid w:val="00C117E9"/>
    <w:rsid w:val="00C12200"/>
    <w:rsid w:val="00C1343E"/>
    <w:rsid w:val="00C13778"/>
    <w:rsid w:val="00C14B1A"/>
    <w:rsid w:val="00C155F8"/>
    <w:rsid w:val="00C17A30"/>
    <w:rsid w:val="00C20FAE"/>
    <w:rsid w:val="00C22992"/>
    <w:rsid w:val="00C23B96"/>
    <w:rsid w:val="00C24598"/>
    <w:rsid w:val="00C33B50"/>
    <w:rsid w:val="00C3406E"/>
    <w:rsid w:val="00C34AA6"/>
    <w:rsid w:val="00C507B6"/>
    <w:rsid w:val="00C53230"/>
    <w:rsid w:val="00C54AB4"/>
    <w:rsid w:val="00C55846"/>
    <w:rsid w:val="00C55FF6"/>
    <w:rsid w:val="00C57890"/>
    <w:rsid w:val="00C6067A"/>
    <w:rsid w:val="00C62685"/>
    <w:rsid w:val="00C62865"/>
    <w:rsid w:val="00C72607"/>
    <w:rsid w:val="00C733C0"/>
    <w:rsid w:val="00C74BEF"/>
    <w:rsid w:val="00C82902"/>
    <w:rsid w:val="00C85F20"/>
    <w:rsid w:val="00C8660F"/>
    <w:rsid w:val="00C90BBE"/>
    <w:rsid w:val="00C9259B"/>
    <w:rsid w:val="00C92AFF"/>
    <w:rsid w:val="00C92C9E"/>
    <w:rsid w:val="00C93483"/>
    <w:rsid w:val="00C96BD2"/>
    <w:rsid w:val="00CA174A"/>
    <w:rsid w:val="00CA212F"/>
    <w:rsid w:val="00CA4292"/>
    <w:rsid w:val="00CA4E2D"/>
    <w:rsid w:val="00CA796F"/>
    <w:rsid w:val="00CB0CE1"/>
    <w:rsid w:val="00CB1932"/>
    <w:rsid w:val="00CB2BBF"/>
    <w:rsid w:val="00CB494E"/>
    <w:rsid w:val="00CB58C6"/>
    <w:rsid w:val="00CB5E2F"/>
    <w:rsid w:val="00CC0B84"/>
    <w:rsid w:val="00CC1A2D"/>
    <w:rsid w:val="00CC276E"/>
    <w:rsid w:val="00CC2D58"/>
    <w:rsid w:val="00CC2E3C"/>
    <w:rsid w:val="00CC51BE"/>
    <w:rsid w:val="00CC7497"/>
    <w:rsid w:val="00CC7FEC"/>
    <w:rsid w:val="00CD1C6B"/>
    <w:rsid w:val="00CD4684"/>
    <w:rsid w:val="00CD5B21"/>
    <w:rsid w:val="00CD6245"/>
    <w:rsid w:val="00CD6719"/>
    <w:rsid w:val="00CD6B15"/>
    <w:rsid w:val="00CD6F99"/>
    <w:rsid w:val="00CE1F5F"/>
    <w:rsid w:val="00CE2B8B"/>
    <w:rsid w:val="00CE5F99"/>
    <w:rsid w:val="00CE664D"/>
    <w:rsid w:val="00CF4B69"/>
    <w:rsid w:val="00D0629B"/>
    <w:rsid w:val="00D07192"/>
    <w:rsid w:val="00D10BBD"/>
    <w:rsid w:val="00D11E24"/>
    <w:rsid w:val="00D1608C"/>
    <w:rsid w:val="00D16977"/>
    <w:rsid w:val="00D21193"/>
    <w:rsid w:val="00D227D0"/>
    <w:rsid w:val="00D22FCB"/>
    <w:rsid w:val="00D2420C"/>
    <w:rsid w:val="00D2460A"/>
    <w:rsid w:val="00D258FB"/>
    <w:rsid w:val="00D25D5C"/>
    <w:rsid w:val="00D26AA4"/>
    <w:rsid w:val="00D3243E"/>
    <w:rsid w:val="00D32591"/>
    <w:rsid w:val="00D33D4D"/>
    <w:rsid w:val="00D342BB"/>
    <w:rsid w:val="00D4012B"/>
    <w:rsid w:val="00D4088D"/>
    <w:rsid w:val="00D40C25"/>
    <w:rsid w:val="00D43D50"/>
    <w:rsid w:val="00D50C5F"/>
    <w:rsid w:val="00D5121D"/>
    <w:rsid w:val="00D55152"/>
    <w:rsid w:val="00D55EBB"/>
    <w:rsid w:val="00D5641C"/>
    <w:rsid w:val="00D56430"/>
    <w:rsid w:val="00D56A42"/>
    <w:rsid w:val="00D57000"/>
    <w:rsid w:val="00D6337B"/>
    <w:rsid w:val="00D65098"/>
    <w:rsid w:val="00D657E3"/>
    <w:rsid w:val="00D664BA"/>
    <w:rsid w:val="00D70F1D"/>
    <w:rsid w:val="00D714B8"/>
    <w:rsid w:val="00D7540C"/>
    <w:rsid w:val="00D75972"/>
    <w:rsid w:val="00D77A4F"/>
    <w:rsid w:val="00D77B8C"/>
    <w:rsid w:val="00D80686"/>
    <w:rsid w:val="00D8174E"/>
    <w:rsid w:val="00D8562C"/>
    <w:rsid w:val="00D909F6"/>
    <w:rsid w:val="00D91151"/>
    <w:rsid w:val="00D914BB"/>
    <w:rsid w:val="00D921C8"/>
    <w:rsid w:val="00D92FD8"/>
    <w:rsid w:val="00D9471C"/>
    <w:rsid w:val="00D95BC2"/>
    <w:rsid w:val="00D961B0"/>
    <w:rsid w:val="00DA1151"/>
    <w:rsid w:val="00DA120B"/>
    <w:rsid w:val="00DA1B2B"/>
    <w:rsid w:val="00DA603A"/>
    <w:rsid w:val="00DB2F3B"/>
    <w:rsid w:val="00DB2FBA"/>
    <w:rsid w:val="00DB3499"/>
    <w:rsid w:val="00DB456D"/>
    <w:rsid w:val="00DB5C5A"/>
    <w:rsid w:val="00DB6B4C"/>
    <w:rsid w:val="00DB7031"/>
    <w:rsid w:val="00DC4F86"/>
    <w:rsid w:val="00DC65CD"/>
    <w:rsid w:val="00DD4EE1"/>
    <w:rsid w:val="00DD6703"/>
    <w:rsid w:val="00DD6D56"/>
    <w:rsid w:val="00DE1A0C"/>
    <w:rsid w:val="00DE7553"/>
    <w:rsid w:val="00DE7800"/>
    <w:rsid w:val="00DF0302"/>
    <w:rsid w:val="00DF1462"/>
    <w:rsid w:val="00DF2216"/>
    <w:rsid w:val="00DF3233"/>
    <w:rsid w:val="00DF3C7C"/>
    <w:rsid w:val="00DF70B1"/>
    <w:rsid w:val="00DF712A"/>
    <w:rsid w:val="00E04112"/>
    <w:rsid w:val="00E06B57"/>
    <w:rsid w:val="00E12608"/>
    <w:rsid w:val="00E14861"/>
    <w:rsid w:val="00E15700"/>
    <w:rsid w:val="00E16B48"/>
    <w:rsid w:val="00E2047D"/>
    <w:rsid w:val="00E214B2"/>
    <w:rsid w:val="00E22611"/>
    <w:rsid w:val="00E329F4"/>
    <w:rsid w:val="00E32A11"/>
    <w:rsid w:val="00E3447C"/>
    <w:rsid w:val="00E36140"/>
    <w:rsid w:val="00E4409A"/>
    <w:rsid w:val="00E44F20"/>
    <w:rsid w:val="00E45E45"/>
    <w:rsid w:val="00E5180C"/>
    <w:rsid w:val="00E52552"/>
    <w:rsid w:val="00E52872"/>
    <w:rsid w:val="00E5473A"/>
    <w:rsid w:val="00E55352"/>
    <w:rsid w:val="00E61652"/>
    <w:rsid w:val="00E61DBD"/>
    <w:rsid w:val="00E63AB1"/>
    <w:rsid w:val="00E64872"/>
    <w:rsid w:val="00E64D00"/>
    <w:rsid w:val="00E6593F"/>
    <w:rsid w:val="00E6636C"/>
    <w:rsid w:val="00E703DD"/>
    <w:rsid w:val="00E71BEA"/>
    <w:rsid w:val="00E726F2"/>
    <w:rsid w:val="00E7431C"/>
    <w:rsid w:val="00E76825"/>
    <w:rsid w:val="00E81A31"/>
    <w:rsid w:val="00E81B00"/>
    <w:rsid w:val="00E82541"/>
    <w:rsid w:val="00E86F90"/>
    <w:rsid w:val="00E934AA"/>
    <w:rsid w:val="00E93617"/>
    <w:rsid w:val="00E9389D"/>
    <w:rsid w:val="00E94050"/>
    <w:rsid w:val="00E942E8"/>
    <w:rsid w:val="00E9648D"/>
    <w:rsid w:val="00E967BF"/>
    <w:rsid w:val="00EA4548"/>
    <w:rsid w:val="00EA5AAF"/>
    <w:rsid w:val="00EB059B"/>
    <w:rsid w:val="00EB17C9"/>
    <w:rsid w:val="00EB2085"/>
    <w:rsid w:val="00EB2FD0"/>
    <w:rsid w:val="00EB4F2E"/>
    <w:rsid w:val="00EC0AEF"/>
    <w:rsid w:val="00EC16B8"/>
    <w:rsid w:val="00EC18C0"/>
    <w:rsid w:val="00EC1ADE"/>
    <w:rsid w:val="00EC5AA9"/>
    <w:rsid w:val="00EC6B9F"/>
    <w:rsid w:val="00EC764F"/>
    <w:rsid w:val="00EC79E0"/>
    <w:rsid w:val="00ED08E8"/>
    <w:rsid w:val="00ED1044"/>
    <w:rsid w:val="00ED2D71"/>
    <w:rsid w:val="00ED39F1"/>
    <w:rsid w:val="00ED3FA1"/>
    <w:rsid w:val="00ED50FD"/>
    <w:rsid w:val="00ED54D9"/>
    <w:rsid w:val="00ED57D8"/>
    <w:rsid w:val="00EE170C"/>
    <w:rsid w:val="00EE26D1"/>
    <w:rsid w:val="00EE3056"/>
    <w:rsid w:val="00EE416A"/>
    <w:rsid w:val="00EE4258"/>
    <w:rsid w:val="00EE4498"/>
    <w:rsid w:val="00EE528E"/>
    <w:rsid w:val="00EE5DF3"/>
    <w:rsid w:val="00EE618B"/>
    <w:rsid w:val="00EE6436"/>
    <w:rsid w:val="00EE6B23"/>
    <w:rsid w:val="00EE70B6"/>
    <w:rsid w:val="00EF1C64"/>
    <w:rsid w:val="00EF2407"/>
    <w:rsid w:val="00EF5B1F"/>
    <w:rsid w:val="00EF7CD3"/>
    <w:rsid w:val="00F0109D"/>
    <w:rsid w:val="00F01273"/>
    <w:rsid w:val="00F01A87"/>
    <w:rsid w:val="00F109B7"/>
    <w:rsid w:val="00F1281D"/>
    <w:rsid w:val="00F1368B"/>
    <w:rsid w:val="00F147C1"/>
    <w:rsid w:val="00F15121"/>
    <w:rsid w:val="00F22ACA"/>
    <w:rsid w:val="00F23AB6"/>
    <w:rsid w:val="00F23DE7"/>
    <w:rsid w:val="00F2430D"/>
    <w:rsid w:val="00F267E7"/>
    <w:rsid w:val="00F26EB5"/>
    <w:rsid w:val="00F3309B"/>
    <w:rsid w:val="00F33759"/>
    <w:rsid w:val="00F33C7C"/>
    <w:rsid w:val="00F34925"/>
    <w:rsid w:val="00F3616C"/>
    <w:rsid w:val="00F400CE"/>
    <w:rsid w:val="00F45347"/>
    <w:rsid w:val="00F4573D"/>
    <w:rsid w:val="00F45EC5"/>
    <w:rsid w:val="00F46AE9"/>
    <w:rsid w:val="00F50475"/>
    <w:rsid w:val="00F5129F"/>
    <w:rsid w:val="00F5168C"/>
    <w:rsid w:val="00F56719"/>
    <w:rsid w:val="00F57D3B"/>
    <w:rsid w:val="00F60045"/>
    <w:rsid w:val="00F6069E"/>
    <w:rsid w:val="00F607DF"/>
    <w:rsid w:val="00F6207C"/>
    <w:rsid w:val="00F6318D"/>
    <w:rsid w:val="00F64382"/>
    <w:rsid w:val="00F645CF"/>
    <w:rsid w:val="00F673DB"/>
    <w:rsid w:val="00F67F6D"/>
    <w:rsid w:val="00F72FE7"/>
    <w:rsid w:val="00F732C8"/>
    <w:rsid w:val="00F76034"/>
    <w:rsid w:val="00F806D1"/>
    <w:rsid w:val="00F808EC"/>
    <w:rsid w:val="00F80BB9"/>
    <w:rsid w:val="00F810E4"/>
    <w:rsid w:val="00F84551"/>
    <w:rsid w:val="00F8576B"/>
    <w:rsid w:val="00F85A27"/>
    <w:rsid w:val="00F8703B"/>
    <w:rsid w:val="00F87401"/>
    <w:rsid w:val="00F87D85"/>
    <w:rsid w:val="00F911A1"/>
    <w:rsid w:val="00F920EC"/>
    <w:rsid w:val="00F952EE"/>
    <w:rsid w:val="00F95659"/>
    <w:rsid w:val="00F97644"/>
    <w:rsid w:val="00F978B2"/>
    <w:rsid w:val="00F97C86"/>
    <w:rsid w:val="00FA115C"/>
    <w:rsid w:val="00FA1FFE"/>
    <w:rsid w:val="00FA2180"/>
    <w:rsid w:val="00FA774A"/>
    <w:rsid w:val="00FA7979"/>
    <w:rsid w:val="00FB005F"/>
    <w:rsid w:val="00FB27A7"/>
    <w:rsid w:val="00FB2C14"/>
    <w:rsid w:val="00FB314F"/>
    <w:rsid w:val="00FB3607"/>
    <w:rsid w:val="00FB3974"/>
    <w:rsid w:val="00FB4862"/>
    <w:rsid w:val="00FC09B2"/>
    <w:rsid w:val="00FC163E"/>
    <w:rsid w:val="00FC2912"/>
    <w:rsid w:val="00FC34C3"/>
    <w:rsid w:val="00FC4D18"/>
    <w:rsid w:val="00FC5101"/>
    <w:rsid w:val="00FC7AAE"/>
    <w:rsid w:val="00FC7F75"/>
    <w:rsid w:val="00FD0E6D"/>
    <w:rsid w:val="00FD2038"/>
    <w:rsid w:val="00FD3CF5"/>
    <w:rsid w:val="00FD516D"/>
    <w:rsid w:val="00FD62CE"/>
    <w:rsid w:val="00FD65C4"/>
    <w:rsid w:val="00FD7DEC"/>
    <w:rsid w:val="00FE1699"/>
    <w:rsid w:val="00FE2D71"/>
    <w:rsid w:val="00FE4B09"/>
    <w:rsid w:val="00FE60DB"/>
    <w:rsid w:val="00FE7F35"/>
    <w:rsid w:val="00FF1F86"/>
    <w:rsid w:val="00FF4DA6"/>
    <w:rsid w:val="00FF5BE0"/>
    <w:rsid w:val="00FF6685"/>
    <w:rsid w:val="00FF675E"/>
    <w:rsid w:val="00FF7E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0896F6F5-B983-4CA4-960F-E97F9D82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rsid w:val="006A4EF0"/>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sid w:val="006A4EF0"/>
    <w:rPr>
      <w:rFonts w:ascii="Times New Roman" w:hAnsi="Times New Roman"/>
      <w:position w:val="4"/>
      <w:sz w:val="16"/>
      <w:lang w:val="en-US" w:eastAsia="x-none"/>
    </w:rPr>
  </w:style>
  <w:style w:type="character" w:customStyle="1" w:styleId="default">
    <w:name w:val="default"/>
    <w:rsid w:val="006A4EF0"/>
    <w:rPr>
      <w:rFonts w:ascii="Times New Roman" w:hAnsi="Times New Roman"/>
      <w:sz w:val="26"/>
    </w:rPr>
  </w:style>
  <w:style w:type="paragraph" w:customStyle="1" w:styleId="P00">
    <w:name w:val="P00"/>
    <w:rsid w:val="006A4EF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sid w:val="006A4EF0"/>
    <w:rPr>
      <w:rFonts w:ascii="Times New Roman" w:hAnsi="Times New Roman"/>
      <w:sz w:val="32"/>
    </w:rPr>
  </w:style>
  <w:style w:type="paragraph" w:customStyle="1" w:styleId="P22">
    <w:name w:val="P22"/>
    <w:basedOn w:val="P00"/>
    <w:rsid w:val="006A4EF0"/>
    <w:pPr>
      <w:tabs>
        <w:tab w:val="clear" w:pos="624"/>
        <w:tab w:val="clear" w:pos="1021"/>
      </w:tabs>
      <w:ind w:right="1021"/>
    </w:pPr>
  </w:style>
  <w:style w:type="paragraph" w:customStyle="1" w:styleId="footnote">
    <w:name w:val="footnote"/>
    <w:basedOn w:val="P00"/>
    <w:rsid w:val="006A4EF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rsid w:val="006A4EF0"/>
    <w:pPr>
      <w:widowControl w:val="0"/>
      <w:autoSpaceDE w:val="0"/>
      <w:autoSpaceDN w:val="0"/>
      <w:bidi/>
    </w:pPr>
    <w:rPr>
      <w:noProof/>
      <w:position w:val="4"/>
      <w:szCs w:val="22"/>
      <w:lang w:val="en-US" w:eastAsia="he-IL"/>
    </w:rPr>
  </w:style>
  <w:style w:type="paragraph" w:customStyle="1" w:styleId="medium2-header">
    <w:name w:val="medium2-header"/>
    <w:basedOn w:val="medium-header"/>
    <w:rsid w:val="006A4EF0"/>
    <w:pPr>
      <w:spacing w:before="240"/>
    </w:pPr>
    <w:rPr>
      <w:bCs/>
      <w:noProof w:val="0"/>
      <w:sz w:val="24"/>
      <w:szCs w:val="24"/>
    </w:rPr>
  </w:style>
  <w:style w:type="paragraph" w:customStyle="1" w:styleId="medium-header">
    <w:name w:val="medium-header"/>
    <w:basedOn w:val="P00"/>
    <w:rsid w:val="006A4EF0"/>
    <w:pPr>
      <w:keepNext/>
      <w:keepLines/>
      <w:tabs>
        <w:tab w:val="clear" w:pos="6259"/>
      </w:tabs>
      <w:spacing w:before="72"/>
      <w:jc w:val="center"/>
    </w:pPr>
  </w:style>
  <w:style w:type="paragraph" w:customStyle="1" w:styleId="sig-0">
    <w:name w:val="sig-0"/>
    <w:basedOn w:val="P00"/>
    <w:rsid w:val="006A4EF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6A4EF0"/>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rsid w:val="006A4EF0"/>
    <w:pPr>
      <w:widowControl w:val="0"/>
      <w:tabs>
        <w:tab w:val="center" w:pos="4153"/>
        <w:tab w:val="right" w:pos="8306"/>
      </w:tabs>
      <w:spacing w:before="60"/>
      <w:ind w:left="2835"/>
    </w:pPr>
    <w:rPr>
      <w:sz w:val="20"/>
      <w:szCs w:val="20"/>
    </w:rPr>
  </w:style>
  <w:style w:type="paragraph" w:styleId="a4">
    <w:name w:val="footer"/>
    <w:basedOn w:val="a"/>
    <w:rsid w:val="006A4EF0"/>
    <w:pPr>
      <w:widowControl w:val="0"/>
      <w:tabs>
        <w:tab w:val="center" w:pos="4153"/>
        <w:tab w:val="right" w:pos="8306"/>
      </w:tabs>
      <w:spacing w:before="60"/>
      <w:ind w:left="2835"/>
    </w:pPr>
    <w:rPr>
      <w:sz w:val="20"/>
      <w:szCs w:val="20"/>
    </w:rPr>
  </w:style>
  <w:style w:type="character" w:styleId="Hyperlink">
    <w:name w:val="Hyperlink"/>
    <w:rsid w:val="006A4EF0"/>
    <w:rPr>
      <w:color w:val="0000FF"/>
      <w:u w:val="single"/>
    </w:rPr>
  </w:style>
  <w:style w:type="paragraph" w:styleId="a5">
    <w:name w:val="footnote text"/>
    <w:basedOn w:val="a"/>
    <w:link w:val="a6"/>
    <w:semiHidden/>
    <w:rsid w:val="006A4EF0"/>
    <w:pPr>
      <w:jc w:val="left"/>
    </w:pPr>
    <w:rPr>
      <w:sz w:val="20"/>
      <w:szCs w:val="20"/>
    </w:rPr>
  </w:style>
  <w:style w:type="character" w:styleId="a7">
    <w:name w:val="footnote reference"/>
    <w:semiHidden/>
    <w:rsid w:val="006A4EF0"/>
    <w:rPr>
      <w:vertAlign w:val="superscript"/>
    </w:rPr>
  </w:style>
  <w:style w:type="paragraph" w:styleId="a8">
    <w:name w:val="Body Text"/>
    <w:basedOn w:val="a"/>
    <w:rsid w:val="006A4EF0"/>
    <w:pPr>
      <w:spacing w:line="160" w:lineRule="exact"/>
      <w:jc w:val="left"/>
    </w:pPr>
    <w:rPr>
      <w:rFonts w:cs="Miriam"/>
      <w:sz w:val="18"/>
      <w:szCs w:val="18"/>
    </w:rPr>
  </w:style>
  <w:style w:type="table" w:styleId="a9">
    <w:name w:val="Table Grid"/>
    <w:basedOn w:val="a1"/>
    <w:rsid w:val="00EF1C64"/>
    <w:pPr>
      <w:bidi/>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C74BEF"/>
    <w:rPr>
      <w:color w:val="800080"/>
      <w:u w:val="single"/>
    </w:rPr>
  </w:style>
  <w:style w:type="character" w:styleId="aa">
    <w:name w:val="Unresolved Mention"/>
    <w:semiHidden/>
    <w:rsid w:val="00EA5AAF"/>
    <w:rPr>
      <w:color w:val="808080"/>
      <w:shd w:val="clear" w:color="auto" w:fill="E6E6E6"/>
    </w:rPr>
  </w:style>
  <w:style w:type="character" w:styleId="ab">
    <w:name w:val="Placeholder Text"/>
    <w:semiHidden/>
    <w:rsid w:val="00D8562C"/>
    <w:rPr>
      <w:rFonts w:cs="Times New Roman"/>
      <w:color w:val="808080"/>
    </w:rPr>
  </w:style>
  <w:style w:type="character" w:customStyle="1" w:styleId="a6">
    <w:name w:val="טקסט הערת שוליים תו"/>
    <w:link w:val="a5"/>
    <w:semiHidden/>
    <w:rsid w:val="00F8703B"/>
    <w:rPr>
      <w:rFonts w:cs="David"/>
      <w:lang w:eastAsia="he-IL"/>
    </w:rPr>
  </w:style>
  <w:style w:type="character" w:customStyle="1" w:styleId="UnresolvedMention">
    <w:name w:val="Unresolved Mention"/>
    <w:uiPriority w:val="99"/>
    <w:semiHidden/>
    <w:unhideWhenUsed/>
    <w:rsid w:val="00563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06/tak-10458.pdf" TargetMode="External"/><Relationship Id="rId21" Type="http://schemas.openxmlformats.org/officeDocument/2006/relationships/hyperlink" Target="https://www.nevo.co.il/law_html/law06/tak-10224.pdf" TargetMode="External"/><Relationship Id="rId42" Type="http://schemas.openxmlformats.org/officeDocument/2006/relationships/hyperlink" Target="https://www.nevo.co.il/law_html/law06/tak-10584.pdf" TargetMode="External"/><Relationship Id="rId47" Type="http://schemas.openxmlformats.org/officeDocument/2006/relationships/hyperlink" Target="https://www.nevo.co.il/law_html/law06/tak-10584.pdf" TargetMode="External"/><Relationship Id="rId63" Type="http://schemas.openxmlformats.org/officeDocument/2006/relationships/hyperlink" Target="https://www.nevo.co.il/Law_word/law06/tak-9025.pdf" TargetMode="External"/><Relationship Id="rId68" Type="http://schemas.openxmlformats.org/officeDocument/2006/relationships/hyperlink" Target="http://www.nevo.co.il/Law_word/law06/tak-8135.pdf" TargetMode="External"/><Relationship Id="rId16" Type="http://schemas.openxmlformats.org/officeDocument/2006/relationships/hyperlink" Target="https://www.nevo.co.il/Law_word/law06/tak-9025.pdf" TargetMode="External"/><Relationship Id="rId11" Type="http://schemas.openxmlformats.org/officeDocument/2006/relationships/hyperlink" Target="https://www.nevo.co.il/law_html/law06/tak-10584.pdf" TargetMode="External"/><Relationship Id="rId32" Type="http://schemas.openxmlformats.org/officeDocument/2006/relationships/hyperlink" Target="https://www.nevo.co.il/law_html/law06/tak-10584.pdf" TargetMode="External"/><Relationship Id="rId37" Type="http://schemas.openxmlformats.org/officeDocument/2006/relationships/hyperlink" Target="https://www.nevo.co.il/law_html/law06/tak-10584.pdf" TargetMode="External"/><Relationship Id="rId53" Type="http://schemas.openxmlformats.org/officeDocument/2006/relationships/hyperlink" Target="https://www.nevo.co.il/law_html/law06/tak-10584.pdf" TargetMode="External"/><Relationship Id="rId58" Type="http://schemas.openxmlformats.org/officeDocument/2006/relationships/hyperlink" Target="https://www.nevo.co.il/Law_word/law06/TAK-8240.pdf" TargetMode="External"/><Relationship Id="rId74" Type="http://schemas.openxmlformats.org/officeDocument/2006/relationships/hyperlink" Target="http://www.nevo.co.il/advertisements/nevo-100.doc"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06/tak-8135.pdf" TargetMode="External"/><Relationship Id="rId19" Type="http://schemas.openxmlformats.org/officeDocument/2006/relationships/hyperlink" Target="https://www.nevo.co.il/Law_word/law06/tak-9025.pdf" TargetMode="External"/><Relationship Id="rId14" Type="http://schemas.openxmlformats.org/officeDocument/2006/relationships/hyperlink" Target="https://www.nevo.co.il/law_html/law06/tak-10659.pdf" TargetMode="External"/><Relationship Id="rId22" Type="http://schemas.openxmlformats.org/officeDocument/2006/relationships/hyperlink" Target="https://www.nevo.co.il/law_html/law06/tak-10458.pdf" TargetMode="External"/><Relationship Id="rId27" Type="http://schemas.openxmlformats.org/officeDocument/2006/relationships/hyperlink" Target="https://www.nevo.co.il/Law_word/law06/tak-8625.pdf" TargetMode="External"/><Relationship Id="rId30" Type="http://schemas.openxmlformats.org/officeDocument/2006/relationships/hyperlink" Target="http://www.nevo.co.il/Law_word/law06/tak-8135.pdf" TargetMode="External"/><Relationship Id="rId35" Type="http://schemas.openxmlformats.org/officeDocument/2006/relationships/hyperlink" Target="https://www.nevo.co.il/law_html/law06/tak-10584.pdf" TargetMode="External"/><Relationship Id="rId43" Type="http://schemas.openxmlformats.org/officeDocument/2006/relationships/hyperlink" Target="https://www.nevo.co.il/law_html/law06/tak-10584.pdf" TargetMode="External"/><Relationship Id="rId48" Type="http://schemas.openxmlformats.org/officeDocument/2006/relationships/hyperlink" Target="https://www.nevo.co.il/law_html/law06/tak-10584.pdf" TargetMode="External"/><Relationship Id="rId56" Type="http://schemas.openxmlformats.org/officeDocument/2006/relationships/hyperlink" Target="https://www.nevo.co.il/Law_word/law06/tak-9025.pdf" TargetMode="External"/><Relationship Id="rId64" Type="http://schemas.openxmlformats.org/officeDocument/2006/relationships/hyperlink" Target="https://www.nevo.co.il/Law_word/law06/tak-9830.pdf" TargetMode="External"/><Relationship Id="rId69" Type="http://schemas.openxmlformats.org/officeDocument/2006/relationships/hyperlink" Target="http://www.nevo.co.il/Law_word/law06/tak-8159.pdf" TargetMode="External"/><Relationship Id="rId77" Type="http://schemas.openxmlformats.org/officeDocument/2006/relationships/header" Target="header2.xml"/><Relationship Id="rId8" Type="http://schemas.openxmlformats.org/officeDocument/2006/relationships/hyperlink" Target="https://www.nevo.co.il/law_html/law06/tak-10584.pdf" TargetMode="External"/><Relationship Id="rId51" Type="http://schemas.openxmlformats.org/officeDocument/2006/relationships/hyperlink" Target="https://www.nevo.co.il/law_html/law06/tak-10584.pdf" TargetMode="External"/><Relationship Id="rId72" Type="http://schemas.openxmlformats.org/officeDocument/2006/relationships/hyperlink" Target="https://www.nevo.co.il/law_html/law06/tak-10584.pdf"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evo.co.il/law_html/law06/tak-10584.pdf" TargetMode="External"/><Relationship Id="rId17" Type="http://schemas.openxmlformats.org/officeDocument/2006/relationships/hyperlink" Target="https://www.nevo.co.il/law_html/law06/tak-10584.pdf" TargetMode="External"/><Relationship Id="rId25" Type="http://schemas.openxmlformats.org/officeDocument/2006/relationships/hyperlink" Target="https://www.nevo.co.il/Law_word/law06/TAK-8240.pdf" TargetMode="External"/><Relationship Id="rId33" Type="http://schemas.openxmlformats.org/officeDocument/2006/relationships/hyperlink" Target="https://www.nevo.co.il/law_html/law06/tak-10584.pdf" TargetMode="External"/><Relationship Id="rId38" Type="http://schemas.openxmlformats.org/officeDocument/2006/relationships/hyperlink" Target="https://www.nevo.co.il/law_html/law06/tak-10584.pdf" TargetMode="External"/><Relationship Id="rId46" Type="http://schemas.openxmlformats.org/officeDocument/2006/relationships/hyperlink" Target="https://www.nevo.co.il/law_html/law06/tak-10584.pdf" TargetMode="External"/><Relationship Id="rId59" Type="http://schemas.openxmlformats.org/officeDocument/2006/relationships/hyperlink" Target="https://www.nevo.co.il/law_html/law06/tak-10584.pdf" TargetMode="External"/><Relationship Id="rId67" Type="http://schemas.openxmlformats.org/officeDocument/2006/relationships/hyperlink" Target="http://www.nevo.co.il/Law_word/law06/tak-8135.pdf" TargetMode="External"/><Relationship Id="rId20" Type="http://schemas.openxmlformats.org/officeDocument/2006/relationships/hyperlink" Target="https://www.nevo.co.il/law_html/law06/tak-10584.pdf" TargetMode="External"/><Relationship Id="rId41" Type="http://schemas.openxmlformats.org/officeDocument/2006/relationships/hyperlink" Target="https://www.nevo.co.il/law_html/law06/tak-10584.pdf" TargetMode="External"/><Relationship Id="rId54" Type="http://schemas.openxmlformats.org/officeDocument/2006/relationships/hyperlink" Target="https://www.nevo.co.il/law_html/law06/tak-10584.pdf" TargetMode="External"/><Relationship Id="rId62" Type="http://schemas.openxmlformats.org/officeDocument/2006/relationships/hyperlink" Target="https://www.nevo.co.il/Law_word/law06/TAK-8240.pdf" TargetMode="External"/><Relationship Id="rId70" Type="http://schemas.openxmlformats.org/officeDocument/2006/relationships/hyperlink" Target="https://www.nevo.co.il/Law_word/law06/tak-8433.pdf"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9025.pdf" TargetMode="External"/><Relationship Id="rId23" Type="http://schemas.openxmlformats.org/officeDocument/2006/relationships/hyperlink" Target="https://www.nevo.co.il/Law_word/law06/TAK-8240.pdf" TargetMode="External"/><Relationship Id="rId28" Type="http://schemas.openxmlformats.org/officeDocument/2006/relationships/hyperlink" Target="https://www.nevo.co.il/law_html/law06/tak-10458.pdf" TargetMode="External"/><Relationship Id="rId36" Type="http://schemas.openxmlformats.org/officeDocument/2006/relationships/hyperlink" Target="https://www.nevo.co.il/law_html/law06/tak-10584.pdf" TargetMode="External"/><Relationship Id="rId49" Type="http://schemas.openxmlformats.org/officeDocument/2006/relationships/hyperlink" Target="https://www.nevo.co.il/law_html/law06/tak-10584.pdf" TargetMode="External"/><Relationship Id="rId57" Type="http://schemas.openxmlformats.org/officeDocument/2006/relationships/hyperlink" Target="http://www.nevo.co.il/Law_word/law06/tak-8135.pdf" TargetMode="External"/><Relationship Id="rId10" Type="http://schemas.openxmlformats.org/officeDocument/2006/relationships/hyperlink" Target="https://www.nevo.co.il/law_html/law06/tak-10584.pdf" TargetMode="External"/><Relationship Id="rId31" Type="http://schemas.openxmlformats.org/officeDocument/2006/relationships/hyperlink" Target="http://www.nevo.co.il/Law_word/law06/tak-8135.pdf" TargetMode="External"/><Relationship Id="rId44" Type="http://schemas.openxmlformats.org/officeDocument/2006/relationships/hyperlink" Target="https://www.nevo.co.il/law_html/law06/tak-10584.pdf" TargetMode="External"/><Relationship Id="rId52" Type="http://schemas.openxmlformats.org/officeDocument/2006/relationships/hyperlink" Target="https://www.nevo.co.il/law_html/law06/tak-10584.pdf" TargetMode="External"/><Relationship Id="rId60" Type="http://schemas.openxmlformats.org/officeDocument/2006/relationships/hyperlink" Target="http://www.nevo.co.il/Law_word/law06/tak-8135.pdf" TargetMode="External"/><Relationship Id="rId65" Type="http://schemas.openxmlformats.org/officeDocument/2006/relationships/hyperlink" Target="https://www.nevo.co.il/law_html/law06/tak-10458.pdf" TargetMode="External"/><Relationship Id="rId73" Type="http://schemas.openxmlformats.org/officeDocument/2006/relationships/image" Target="media/image2.png"/><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8135.pdf" TargetMode="External"/><Relationship Id="rId13" Type="http://schemas.openxmlformats.org/officeDocument/2006/relationships/hyperlink" Target="https://www.nevo.co.il/law_html/law06/tak-10584.pdf" TargetMode="External"/><Relationship Id="rId18" Type="http://schemas.openxmlformats.org/officeDocument/2006/relationships/hyperlink" Target="https://www.nevo.co.il/law_html/law06/tak-10584.pdf" TargetMode="External"/><Relationship Id="rId39" Type="http://schemas.openxmlformats.org/officeDocument/2006/relationships/hyperlink" Target="https://www.nevo.co.il/law_html/law06/tak-10584.pdf" TargetMode="External"/><Relationship Id="rId34" Type="http://schemas.openxmlformats.org/officeDocument/2006/relationships/hyperlink" Target="https://www.nevo.co.il/law_html/law06/tak-10584.pdf" TargetMode="External"/><Relationship Id="rId50" Type="http://schemas.openxmlformats.org/officeDocument/2006/relationships/hyperlink" Target="https://www.nevo.co.il/law_html/law06/tak-10584.pdf" TargetMode="External"/><Relationship Id="rId55" Type="http://schemas.openxmlformats.org/officeDocument/2006/relationships/hyperlink" Target="http://www.nevo.co.il/Law_word/law06/tak-8135.pdf" TargetMode="External"/><Relationship Id="rId76" Type="http://schemas.openxmlformats.org/officeDocument/2006/relationships/header" Target="header1.xml"/><Relationship Id="rId7" Type="http://schemas.openxmlformats.org/officeDocument/2006/relationships/hyperlink" Target="https://www.nevo.co.il/law_html/law06/tak-10584.pdf" TargetMode="External"/><Relationship Id="rId71" Type="http://schemas.openxmlformats.org/officeDocument/2006/relationships/hyperlink" Target="https://www.nevo.co.il/law_html/law06/tak-10584.pdf" TargetMode="External"/><Relationship Id="rId2" Type="http://schemas.openxmlformats.org/officeDocument/2006/relationships/styles" Target="styles.xml"/><Relationship Id="rId29" Type="http://schemas.openxmlformats.org/officeDocument/2006/relationships/hyperlink" Target="https://www.nevo.co.il/law_html/law06/tak-10584.pdf" TargetMode="External"/><Relationship Id="rId24" Type="http://schemas.openxmlformats.org/officeDocument/2006/relationships/hyperlink" Target="https://www.nevo.co.il/Law_word/law06/tak-9025.pdf" TargetMode="External"/><Relationship Id="rId40" Type="http://schemas.openxmlformats.org/officeDocument/2006/relationships/hyperlink" Target="https://www.nevo.co.il/law_html/law06/tak-10584.pdf" TargetMode="External"/><Relationship Id="rId45" Type="http://schemas.openxmlformats.org/officeDocument/2006/relationships/hyperlink" Target="https://www.nevo.co.il/law_html/law06/tak-10584.pdf" TargetMode="External"/><Relationship Id="rId66"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025.pdf" TargetMode="External"/><Relationship Id="rId13" Type="http://schemas.openxmlformats.org/officeDocument/2006/relationships/hyperlink" Target="https://www.nevo.co.il/law_word/law06/tak-10458.pdf" TargetMode="External"/><Relationship Id="rId3" Type="http://schemas.openxmlformats.org/officeDocument/2006/relationships/hyperlink" Target="http://www.nevo.co.il/Law_word/law06/tak-8159.pdf" TargetMode="External"/><Relationship Id="rId7" Type="http://schemas.openxmlformats.org/officeDocument/2006/relationships/hyperlink" Target="https://www.nevo.co.il/law_word/law06/tak-8625.pdf" TargetMode="External"/><Relationship Id="rId12" Type="http://schemas.openxmlformats.org/officeDocument/2006/relationships/hyperlink" Target="https://www.nevo.co.il/law_word/law06/tak-10224.pdf" TargetMode="External"/><Relationship Id="rId2" Type="http://schemas.openxmlformats.org/officeDocument/2006/relationships/hyperlink" Target="http://www.nevo.co.il/Law_word/law06/TAK-8135.pdf" TargetMode="External"/><Relationship Id="rId16" Type="http://schemas.openxmlformats.org/officeDocument/2006/relationships/hyperlink" Target="https://www.nevo.co.il/law_word/law06/tak-10659.pdf" TargetMode="External"/><Relationship Id="rId1" Type="http://schemas.openxmlformats.org/officeDocument/2006/relationships/hyperlink" Target="http://www.nevo.co.il/Law_word/law06/tak-7914.pdf" TargetMode="External"/><Relationship Id="rId6" Type="http://schemas.openxmlformats.org/officeDocument/2006/relationships/hyperlink" Target="http://www.nevo.co.il/Law_word/law06/tak-8308.pdf" TargetMode="External"/><Relationship Id="rId11" Type="http://schemas.openxmlformats.org/officeDocument/2006/relationships/hyperlink" Target="https://www.nevo.co.il/law_word/law06/tak-9830.pdf" TargetMode="External"/><Relationship Id="rId5" Type="http://schemas.openxmlformats.org/officeDocument/2006/relationships/hyperlink" Target="http://www.nevo.co.il/Law_word/law06/tak-8240.pdf" TargetMode="External"/><Relationship Id="rId15" Type="http://schemas.openxmlformats.org/officeDocument/2006/relationships/hyperlink" Target="https://www.nevo.co.il/law_word/law06/tak-10594.pdf" TargetMode="External"/><Relationship Id="rId10" Type="http://schemas.openxmlformats.org/officeDocument/2006/relationships/hyperlink" Target="https://www.nevo.co.il/law_word/law06/tak-9463.pdf" TargetMode="External"/><Relationship Id="rId4" Type="http://schemas.openxmlformats.org/officeDocument/2006/relationships/hyperlink" Target="https://www.nevo.co.il/law_word/law06/tak-8433.pdf" TargetMode="External"/><Relationship Id="rId9" Type="http://schemas.openxmlformats.org/officeDocument/2006/relationships/hyperlink" Target="https://www.nevo.co.il/law_word/law06/tak-9206.pdf" TargetMode="External"/><Relationship Id="rId14" Type="http://schemas.openxmlformats.org/officeDocument/2006/relationships/hyperlink" Target="https://www.nevo.co.il/law_word/law06/tak-105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18257</Words>
  <Characters>104067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122080</CharactersWithSpaces>
  <SharedDoc>false</SharedDoc>
  <HLinks>
    <vt:vector size="954" baseType="variant">
      <vt:variant>
        <vt:i4>393283</vt:i4>
      </vt:variant>
      <vt:variant>
        <vt:i4>861</vt:i4>
      </vt:variant>
      <vt:variant>
        <vt:i4>0</vt:i4>
      </vt:variant>
      <vt:variant>
        <vt:i4>5</vt:i4>
      </vt:variant>
      <vt:variant>
        <vt:lpwstr>http://www.nevo.co.il/advertisements/nevo-100.doc</vt:lpwstr>
      </vt:variant>
      <vt:variant>
        <vt:lpwstr/>
      </vt:variant>
      <vt:variant>
        <vt:i4>393283</vt:i4>
      </vt:variant>
      <vt:variant>
        <vt:i4>858</vt:i4>
      </vt:variant>
      <vt:variant>
        <vt:i4>0</vt:i4>
      </vt:variant>
      <vt:variant>
        <vt:i4>5</vt:i4>
      </vt:variant>
      <vt:variant>
        <vt:lpwstr>http://www.nevo.co.il/advertisements/nevo-100.doc</vt:lpwstr>
      </vt:variant>
      <vt:variant>
        <vt:lpwstr/>
      </vt:variant>
      <vt:variant>
        <vt:i4>2228235</vt:i4>
      </vt:variant>
      <vt:variant>
        <vt:i4>793</vt:i4>
      </vt:variant>
      <vt:variant>
        <vt:i4>0</vt:i4>
      </vt:variant>
      <vt:variant>
        <vt:i4>5</vt:i4>
      </vt:variant>
      <vt:variant>
        <vt:lpwstr>https://www.nevo.co.il/law_html/law06/tak-10584.pdf</vt:lpwstr>
      </vt:variant>
      <vt:variant>
        <vt:lpwstr/>
      </vt:variant>
      <vt:variant>
        <vt:i4>2228235</vt:i4>
      </vt:variant>
      <vt:variant>
        <vt:i4>790</vt:i4>
      </vt:variant>
      <vt:variant>
        <vt:i4>0</vt:i4>
      </vt:variant>
      <vt:variant>
        <vt:i4>5</vt:i4>
      </vt:variant>
      <vt:variant>
        <vt:lpwstr>https://www.nevo.co.il/law_html/law06/tak-10584.pdf</vt:lpwstr>
      </vt:variant>
      <vt:variant>
        <vt:lpwstr/>
      </vt:variant>
      <vt:variant>
        <vt:i4>7405593</vt:i4>
      </vt:variant>
      <vt:variant>
        <vt:i4>787</vt:i4>
      </vt:variant>
      <vt:variant>
        <vt:i4>0</vt:i4>
      </vt:variant>
      <vt:variant>
        <vt:i4>5</vt:i4>
      </vt:variant>
      <vt:variant>
        <vt:lpwstr>https://www.nevo.co.il/Law_word/law06/tak-8433.pdf</vt:lpwstr>
      </vt:variant>
      <vt:variant>
        <vt:lpwstr/>
      </vt:variant>
      <vt:variant>
        <vt:i4>7602176</vt:i4>
      </vt:variant>
      <vt:variant>
        <vt:i4>784</vt:i4>
      </vt:variant>
      <vt:variant>
        <vt:i4>0</vt:i4>
      </vt:variant>
      <vt:variant>
        <vt:i4>5</vt:i4>
      </vt:variant>
      <vt:variant>
        <vt:lpwstr>http://www.nevo.co.il/Law_word/law06/tak-8159.pdf</vt:lpwstr>
      </vt:variant>
      <vt:variant>
        <vt:lpwstr/>
      </vt:variant>
      <vt:variant>
        <vt:i4>7471116</vt:i4>
      </vt:variant>
      <vt:variant>
        <vt:i4>781</vt:i4>
      </vt:variant>
      <vt:variant>
        <vt:i4>0</vt:i4>
      </vt:variant>
      <vt:variant>
        <vt:i4>5</vt:i4>
      </vt:variant>
      <vt:variant>
        <vt:lpwstr>http://www.nevo.co.il/Law_word/law06/tak-8135.pdf</vt:lpwstr>
      </vt:variant>
      <vt:variant>
        <vt:lpwstr/>
      </vt:variant>
      <vt:variant>
        <vt:i4>7471116</vt:i4>
      </vt:variant>
      <vt:variant>
        <vt:i4>778</vt:i4>
      </vt:variant>
      <vt:variant>
        <vt:i4>0</vt:i4>
      </vt:variant>
      <vt:variant>
        <vt:i4>5</vt:i4>
      </vt:variant>
      <vt:variant>
        <vt:lpwstr>http://www.nevo.co.il/Law_word/law06/tak-8135.pdf</vt:lpwstr>
      </vt:variant>
      <vt:variant>
        <vt:lpwstr/>
      </vt:variant>
      <vt:variant>
        <vt:i4>3080198</vt:i4>
      </vt:variant>
      <vt:variant>
        <vt:i4>630</vt:i4>
      </vt:variant>
      <vt:variant>
        <vt:i4>0</vt:i4>
      </vt:variant>
      <vt:variant>
        <vt:i4>5</vt:i4>
      </vt:variant>
      <vt:variant>
        <vt:lpwstr>https://www.nevo.co.il/law_html/law06/tak-10458.pdf</vt:lpwstr>
      </vt:variant>
      <vt:variant>
        <vt:lpwstr/>
      </vt:variant>
      <vt:variant>
        <vt:i4>8257560</vt:i4>
      </vt:variant>
      <vt:variant>
        <vt:i4>627</vt:i4>
      </vt:variant>
      <vt:variant>
        <vt:i4>0</vt:i4>
      </vt:variant>
      <vt:variant>
        <vt:i4>5</vt:i4>
      </vt:variant>
      <vt:variant>
        <vt:lpwstr>https://www.nevo.co.il/Law_word/law06/tak-9830.pdf</vt:lpwstr>
      </vt:variant>
      <vt:variant>
        <vt:lpwstr/>
      </vt:variant>
      <vt:variant>
        <vt:i4>7536665</vt:i4>
      </vt:variant>
      <vt:variant>
        <vt:i4>624</vt:i4>
      </vt:variant>
      <vt:variant>
        <vt:i4>0</vt:i4>
      </vt:variant>
      <vt:variant>
        <vt:i4>5</vt:i4>
      </vt:variant>
      <vt:variant>
        <vt:lpwstr>https://www.nevo.co.il/Law_word/law06/tak-9025.pdf</vt:lpwstr>
      </vt:variant>
      <vt:variant>
        <vt:lpwstr/>
      </vt:variant>
      <vt:variant>
        <vt:i4>7602206</vt:i4>
      </vt:variant>
      <vt:variant>
        <vt:i4>621</vt:i4>
      </vt:variant>
      <vt:variant>
        <vt:i4>0</vt:i4>
      </vt:variant>
      <vt:variant>
        <vt:i4>5</vt:i4>
      </vt:variant>
      <vt:variant>
        <vt:lpwstr>https://www.nevo.co.il/Law_word/law06/TAK-8240.pdf</vt:lpwstr>
      </vt:variant>
      <vt:variant>
        <vt:lpwstr/>
      </vt:variant>
      <vt:variant>
        <vt:i4>7471116</vt:i4>
      </vt:variant>
      <vt:variant>
        <vt:i4>618</vt:i4>
      </vt:variant>
      <vt:variant>
        <vt:i4>0</vt:i4>
      </vt:variant>
      <vt:variant>
        <vt:i4>5</vt:i4>
      </vt:variant>
      <vt:variant>
        <vt:lpwstr>http://www.nevo.co.il/Law_word/law06/tak-8135.pdf</vt:lpwstr>
      </vt:variant>
      <vt:variant>
        <vt:lpwstr/>
      </vt:variant>
      <vt:variant>
        <vt:i4>7471116</vt:i4>
      </vt:variant>
      <vt:variant>
        <vt:i4>615</vt:i4>
      </vt:variant>
      <vt:variant>
        <vt:i4>0</vt:i4>
      </vt:variant>
      <vt:variant>
        <vt:i4>5</vt:i4>
      </vt:variant>
      <vt:variant>
        <vt:lpwstr>http://www.nevo.co.il/Law_word/law06/tak-8135.pdf</vt:lpwstr>
      </vt:variant>
      <vt:variant>
        <vt:lpwstr/>
      </vt:variant>
      <vt:variant>
        <vt:i4>2228235</vt:i4>
      </vt:variant>
      <vt:variant>
        <vt:i4>612</vt:i4>
      </vt:variant>
      <vt:variant>
        <vt:i4>0</vt:i4>
      </vt:variant>
      <vt:variant>
        <vt:i4>5</vt:i4>
      </vt:variant>
      <vt:variant>
        <vt:lpwstr>https://www.nevo.co.il/law_html/law06/tak-10584.pdf</vt:lpwstr>
      </vt:variant>
      <vt:variant>
        <vt:lpwstr/>
      </vt:variant>
      <vt:variant>
        <vt:i4>7602206</vt:i4>
      </vt:variant>
      <vt:variant>
        <vt:i4>609</vt:i4>
      </vt:variant>
      <vt:variant>
        <vt:i4>0</vt:i4>
      </vt:variant>
      <vt:variant>
        <vt:i4>5</vt:i4>
      </vt:variant>
      <vt:variant>
        <vt:lpwstr>https://www.nevo.co.il/Law_word/law06/TAK-8240.pdf</vt:lpwstr>
      </vt:variant>
      <vt:variant>
        <vt:lpwstr/>
      </vt:variant>
      <vt:variant>
        <vt:i4>7471116</vt:i4>
      </vt:variant>
      <vt:variant>
        <vt:i4>606</vt:i4>
      </vt:variant>
      <vt:variant>
        <vt:i4>0</vt:i4>
      </vt:variant>
      <vt:variant>
        <vt:i4>5</vt:i4>
      </vt:variant>
      <vt:variant>
        <vt:lpwstr>http://www.nevo.co.il/Law_word/law06/tak-8135.pdf</vt:lpwstr>
      </vt:variant>
      <vt:variant>
        <vt:lpwstr/>
      </vt:variant>
      <vt:variant>
        <vt:i4>7536665</vt:i4>
      </vt:variant>
      <vt:variant>
        <vt:i4>603</vt:i4>
      </vt:variant>
      <vt:variant>
        <vt:i4>0</vt:i4>
      </vt:variant>
      <vt:variant>
        <vt:i4>5</vt:i4>
      </vt:variant>
      <vt:variant>
        <vt:lpwstr>https://www.nevo.co.il/Law_word/law06/tak-9025.pdf</vt:lpwstr>
      </vt:variant>
      <vt:variant>
        <vt:lpwstr/>
      </vt:variant>
      <vt:variant>
        <vt:i4>7471116</vt:i4>
      </vt:variant>
      <vt:variant>
        <vt:i4>600</vt:i4>
      </vt:variant>
      <vt:variant>
        <vt:i4>0</vt:i4>
      </vt:variant>
      <vt:variant>
        <vt:i4>5</vt:i4>
      </vt:variant>
      <vt:variant>
        <vt:lpwstr>http://www.nevo.co.il/Law_word/law06/tak-8135.pdf</vt:lpwstr>
      </vt:variant>
      <vt:variant>
        <vt:lpwstr/>
      </vt:variant>
      <vt:variant>
        <vt:i4>2228235</vt:i4>
      </vt:variant>
      <vt:variant>
        <vt:i4>597</vt:i4>
      </vt:variant>
      <vt:variant>
        <vt:i4>0</vt:i4>
      </vt:variant>
      <vt:variant>
        <vt:i4>5</vt:i4>
      </vt:variant>
      <vt:variant>
        <vt:lpwstr>https://www.nevo.co.il/law_html/law06/tak-10584.pdf</vt:lpwstr>
      </vt:variant>
      <vt:variant>
        <vt:lpwstr/>
      </vt:variant>
      <vt:variant>
        <vt:i4>2228235</vt:i4>
      </vt:variant>
      <vt:variant>
        <vt:i4>594</vt:i4>
      </vt:variant>
      <vt:variant>
        <vt:i4>0</vt:i4>
      </vt:variant>
      <vt:variant>
        <vt:i4>5</vt:i4>
      </vt:variant>
      <vt:variant>
        <vt:lpwstr>https://www.nevo.co.il/law_html/law06/tak-10584.pdf</vt:lpwstr>
      </vt:variant>
      <vt:variant>
        <vt:lpwstr/>
      </vt:variant>
      <vt:variant>
        <vt:i4>2228235</vt:i4>
      </vt:variant>
      <vt:variant>
        <vt:i4>591</vt:i4>
      </vt:variant>
      <vt:variant>
        <vt:i4>0</vt:i4>
      </vt:variant>
      <vt:variant>
        <vt:i4>5</vt:i4>
      </vt:variant>
      <vt:variant>
        <vt:lpwstr>https://www.nevo.co.il/law_html/law06/tak-10584.pdf</vt:lpwstr>
      </vt:variant>
      <vt:variant>
        <vt:lpwstr/>
      </vt:variant>
      <vt:variant>
        <vt:i4>2228235</vt:i4>
      </vt:variant>
      <vt:variant>
        <vt:i4>588</vt:i4>
      </vt:variant>
      <vt:variant>
        <vt:i4>0</vt:i4>
      </vt:variant>
      <vt:variant>
        <vt:i4>5</vt:i4>
      </vt:variant>
      <vt:variant>
        <vt:lpwstr>https://www.nevo.co.il/law_html/law06/tak-10584.pdf</vt:lpwstr>
      </vt:variant>
      <vt:variant>
        <vt:lpwstr/>
      </vt:variant>
      <vt:variant>
        <vt:i4>2228235</vt:i4>
      </vt:variant>
      <vt:variant>
        <vt:i4>585</vt:i4>
      </vt:variant>
      <vt:variant>
        <vt:i4>0</vt:i4>
      </vt:variant>
      <vt:variant>
        <vt:i4>5</vt:i4>
      </vt:variant>
      <vt:variant>
        <vt:lpwstr>https://www.nevo.co.il/law_html/law06/tak-10584.pdf</vt:lpwstr>
      </vt:variant>
      <vt:variant>
        <vt:lpwstr/>
      </vt:variant>
      <vt:variant>
        <vt:i4>2228235</vt:i4>
      </vt:variant>
      <vt:variant>
        <vt:i4>582</vt:i4>
      </vt:variant>
      <vt:variant>
        <vt:i4>0</vt:i4>
      </vt:variant>
      <vt:variant>
        <vt:i4>5</vt:i4>
      </vt:variant>
      <vt:variant>
        <vt:lpwstr>https://www.nevo.co.il/law_html/law06/tak-10584.pdf</vt:lpwstr>
      </vt:variant>
      <vt:variant>
        <vt:lpwstr/>
      </vt:variant>
      <vt:variant>
        <vt:i4>2228235</vt:i4>
      </vt:variant>
      <vt:variant>
        <vt:i4>579</vt:i4>
      </vt:variant>
      <vt:variant>
        <vt:i4>0</vt:i4>
      </vt:variant>
      <vt:variant>
        <vt:i4>5</vt:i4>
      </vt:variant>
      <vt:variant>
        <vt:lpwstr>https://www.nevo.co.il/law_html/law06/tak-10584.pdf</vt:lpwstr>
      </vt:variant>
      <vt:variant>
        <vt:lpwstr/>
      </vt:variant>
      <vt:variant>
        <vt:i4>2228235</vt:i4>
      </vt:variant>
      <vt:variant>
        <vt:i4>576</vt:i4>
      </vt:variant>
      <vt:variant>
        <vt:i4>0</vt:i4>
      </vt:variant>
      <vt:variant>
        <vt:i4>5</vt:i4>
      </vt:variant>
      <vt:variant>
        <vt:lpwstr>https://www.nevo.co.il/law_html/law06/tak-10584.pdf</vt:lpwstr>
      </vt:variant>
      <vt:variant>
        <vt:lpwstr/>
      </vt:variant>
      <vt:variant>
        <vt:i4>2228235</vt:i4>
      </vt:variant>
      <vt:variant>
        <vt:i4>573</vt:i4>
      </vt:variant>
      <vt:variant>
        <vt:i4>0</vt:i4>
      </vt:variant>
      <vt:variant>
        <vt:i4>5</vt:i4>
      </vt:variant>
      <vt:variant>
        <vt:lpwstr>https://www.nevo.co.il/law_html/law06/tak-10584.pdf</vt:lpwstr>
      </vt:variant>
      <vt:variant>
        <vt:lpwstr/>
      </vt:variant>
      <vt:variant>
        <vt:i4>2228235</vt:i4>
      </vt:variant>
      <vt:variant>
        <vt:i4>570</vt:i4>
      </vt:variant>
      <vt:variant>
        <vt:i4>0</vt:i4>
      </vt:variant>
      <vt:variant>
        <vt:i4>5</vt:i4>
      </vt:variant>
      <vt:variant>
        <vt:lpwstr>https://www.nevo.co.il/law_html/law06/tak-10584.pdf</vt:lpwstr>
      </vt:variant>
      <vt:variant>
        <vt:lpwstr/>
      </vt:variant>
      <vt:variant>
        <vt:i4>2228235</vt:i4>
      </vt:variant>
      <vt:variant>
        <vt:i4>567</vt:i4>
      </vt:variant>
      <vt:variant>
        <vt:i4>0</vt:i4>
      </vt:variant>
      <vt:variant>
        <vt:i4>5</vt:i4>
      </vt:variant>
      <vt:variant>
        <vt:lpwstr>https://www.nevo.co.il/law_html/law06/tak-10584.pdf</vt:lpwstr>
      </vt:variant>
      <vt:variant>
        <vt:lpwstr/>
      </vt:variant>
      <vt:variant>
        <vt:i4>2228235</vt:i4>
      </vt:variant>
      <vt:variant>
        <vt:i4>564</vt:i4>
      </vt:variant>
      <vt:variant>
        <vt:i4>0</vt:i4>
      </vt:variant>
      <vt:variant>
        <vt:i4>5</vt:i4>
      </vt:variant>
      <vt:variant>
        <vt:lpwstr>https://www.nevo.co.il/law_html/law06/tak-10584.pdf</vt:lpwstr>
      </vt:variant>
      <vt:variant>
        <vt:lpwstr/>
      </vt:variant>
      <vt:variant>
        <vt:i4>2228235</vt:i4>
      </vt:variant>
      <vt:variant>
        <vt:i4>561</vt:i4>
      </vt:variant>
      <vt:variant>
        <vt:i4>0</vt:i4>
      </vt:variant>
      <vt:variant>
        <vt:i4>5</vt:i4>
      </vt:variant>
      <vt:variant>
        <vt:lpwstr>https://www.nevo.co.il/law_html/law06/tak-10584.pdf</vt:lpwstr>
      </vt:variant>
      <vt:variant>
        <vt:lpwstr/>
      </vt:variant>
      <vt:variant>
        <vt:i4>2228235</vt:i4>
      </vt:variant>
      <vt:variant>
        <vt:i4>558</vt:i4>
      </vt:variant>
      <vt:variant>
        <vt:i4>0</vt:i4>
      </vt:variant>
      <vt:variant>
        <vt:i4>5</vt:i4>
      </vt:variant>
      <vt:variant>
        <vt:lpwstr>https://www.nevo.co.il/law_html/law06/tak-10584.pdf</vt:lpwstr>
      </vt:variant>
      <vt:variant>
        <vt:lpwstr/>
      </vt:variant>
      <vt:variant>
        <vt:i4>2228235</vt:i4>
      </vt:variant>
      <vt:variant>
        <vt:i4>555</vt:i4>
      </vt:variant>
      <vt:variant>
        <vt:i4>0</vt:i4>
      </vt:variant>
      <vt:variant>
        <vt:i4>5</vt:i4>
      </vt:variant>
      <vt:variant>
        <vt:lpwstr>https://www.nevo.co.il/law_html/law06/tak-10584.pdf</vt:lpwstr>
      </vt:variant>
      <vt:variant>
        <vt:lpwstr/>
      </vt:variant>
      <vt:variant>
        <vt:i4>2228235</vt:i4>
      </vt:variant>
      <vt:variant>
        <vt:i4>552</vt:i4>
      </vt:variant>
      <vt:variant>
        <vt:i4>0</vt:i4>
      </vt:variant>
      <vt:variant>
        <vt:i4>5</vt:i4>
      </vt:variant>
      <vt:variant>
        <vt:lpwstr>https://www.nevo.co.il/law_html/law06/tak-10584.pdf</vt:lpwstr>
      </vt:variant>
      <vt:variant>
        <vt:lpwstr/>
      </vt:variant>
      <vt:variant>
        <vt:i4>2228235</vt:i4>
      </vt:variant>
      <vt:variant>
        <vt:i4>549</vt:i4>
      </vt:variant>
      <vt:variant>
        <vt:i4>0</vt:i4>
      </vt:variant>
      <vt:variant>
        <vt:i4>5</vt:i4>
      </vt:variant>
      <vt:variant>
        <vt:lpwstr>https://www.nevo.co.il/law_html/law06/tak-10584.pdf</vt:lpwstr>
      </vt:variant>
      <vt:variant>
        <vt:lpwstr/>
      </vt:variant>
      <vt:variant>
        <vt:i4>2228235</vt:i4>
      </vt:variant>
      <vt:variant>
        <vt:i4>546</vt:i4>
      </vt:variant>
      <vt:variant>
        <vt:i4>0</vt:i4>
      </vt:variant>
      <vt:variant>
        <vt:i4>5</vt:i4>
      </vt:variant>
      <vt:variant>
        <vt:lpwstr>https://www.nevo.co.il/law_html/law06/tak-10584.pdf</vt:lpwstr>
      </vt:variant>
      <vt:variant>
        <vt:lpwstr/>
      </vt:variant>
      <vt:variant>
        <vt:i4>2228235</vt:i4>
      </vt:variant>
      <vt:variant>
        <vt:i4>543</vt:i4>
      </vt:variant>
      <vt:variant>
        <vt:i4>0</vt:i4>
      </vt:variant>
      <vt:variant>
        <vt:i4>5</vt:i4>
      </vt:variant>
      <vt:variant>
        <vt:lpwstr>https://www.nevo.co.il/law_html/law06/tak-10584.pdf</vt:lpwstr>
      </vt:variant>
      <vt:variant>
        <vt:lpwstr/>
      </vt:variant>
      <vt:variant>
        <vt:i4>2228235</vt:i4>
      </vt:variant>
      <vt:variant>
        <vt:i4>540</vt:i4>
      </vt:variant>
      <vt:variant>
        <vt:i4>0</vt:i4>
      </vt:variant>
      <vt:variant>
        <vt:i4>5</vt:i4>
      </vt:variant>
      <vt:variant>
        <vt:lpwstr>https://www.nevo.co.il/law_html/law06/tak-10584.pdf</vt:lpwstr>
      </vt:variant>
      <vt:variant>
        <vt:lpwstr/>
      </vt:variant>
      <vt:variant>
        <vt:i4>2228235</vt:i4>
      </vt:variant>
      <vt:variant>
        <vt:i4>537</vt:i4>
      </vt:variant>
      <vt:variant>
        <vt:i4>0</vt:i4>
      </vt:variant>
      <vt:variant>
        <vt:i4>5</vt:i4>
      </vt:variant>
      <vt:variant>
        <vt:lpwstr>https://www.nevo.co.il/law_html/law06/tak-10584.pdf</vt:lpwstr>
      </vt:variant>
      <vt:variant>
        <vt:lpwstr/>
      </vt:variant>
      <vt:variant>
        <vt:i4>2228235</vt:i4>
      </vt:variant>
      <vt:variant>
        <vt:i4>534</vt:i4>
      </vt:variant>
      <vt:variant>
        <vt:i4>0</vt:i4>
      </vt:variant>
      <vt:variant>
        <vt:i4>5</vt:i4>
      </vt:variant>
      <vt:variant>
        <vt:lpwstr>https://www.nevo.co.il/law_html/law06/tak-10584.pdf</vt:lpwstr>
      </vt:variant>
      <vt:variant>
        <vt:lpwstr/>
      </vt:variant>
      <vt:variant>
        <vt:i4>2228235</vt:i4>
      </vt:variant>
      <vt:variant>
        <vt:i4>531</vt:i4>
      </vt:variant>
      <vt:variant>
        <vt:i4>0</vt:i4>
      </vt:variant>
      <vt:variant>
        <vt:i4>5</vt:i4>
      </vt:variant>
      <vt:variant>
        <vt:lpwstr>https://www.nevo.co.il/law_html/law06/tak-10584.pdf</vt:lpwstr>
      </vt:variant>
      <vt:variant>
        <vt:lpwstr/>
      </vt:variant>
      <vt:variant>
        <vt:i4>7471116</vt:i4>
      </vt:variant>
      <vt:variant>
        <vt:i4>528</vt:i4>
      </vt:variant>
      <vt:variant>
        <vt:i4>0</vt:i4>
      </vt:variant>
      <vt:variant>
        <vt:i4>5</vt:i4>
      </vt:variant>
      <vt:variant>
        <vt:lpwstr>http://www.nevo.co.il/Law_word/law06/tak-8135.pdf</vt:lpwstr>
      </vt:variant>
      <vt:variant>
        <vt:lpwstr/>
      </vt:variant>
      <vt:variant>
        <vt:i4>7471116</vt:i4>
      </vt:variant>
      <vt:variant>
        <vt:i4>525</vt:i4>
      </vt:variant>
      <vt:variant>
        <vt:i4>0</vt:i4>
      </vt:variant>
      <vt:variant>
        <vt:i4>5</vt:i4>
      </vt:variant>
      <vt:variant>
        <vt:lpwstr>http://www.nevo.co.il/Law_word/law06/tak-8135.pdf</vt:lpwstr>
      </vt:variant>
      <vt:variant>
        <vt:lpwstr/>
      </vt:variant>
      <vt:variant>
        <vt:i4>2228235</vt:i4>
      </vt:variant>
      <vt:variant>
        <vt:i4>522</vt:i4>
      </vt:variant>
      <vt:variant>
        <vt:i4>0</vt:i4>
      </vt:variant>
      <vt:variant>
        <vt:i4>5</vt:i4>
      </vt:variant>
      <vt:variant>
        <vt:lpwstr>https://www.nevo.co.il/law_html/law06/tak-10584.pdf</vt:lpwstr>
      </vt:variant>
      <vt:variant>
        <vt:lpwstr/>
      </vt:variant>
      <vt:variant>
        <vt:i4>3080198</vt:i4>
      </vt:variant>
      <vt:variant>
        <vt:i4>519</vt:i4>
      </vt:variant>
      <vt:variant>
        <vt:i4>0</vt:i4>
      </vt:variant>
      <vt:variant>
        <vt:i4>5</vt:i4>
      </vt:variant>
      <vt:variant>
        <vt:lpwstr>https://www.nevo.co.il/law_html/law06/tak-10458.pdf</vt:lpwstr>
      </vt:variant>
      <vt:variant>
        <vt:lpwstr/>
      </vt:variant>
      <vt:variant>
        <vt:i4>7667736</vt:i4>
      </vt:variant>
      <vt:variant>
        <vt:i4>516</vt:i4>
      </vt:variant>
      <vt:variant>
        <vt:i4>0</vt:i4>
      </vt:variant>
      <vt:variant>
        <vt:i4>5</vt:i4>
      </vt:variant>
      <vt:variant>
        <vt:lpwstr>https://www.nevo.co.il/Law_word/law06/tak-8625.pdf</vt:lpwstr>
      </vt:variant>
      <vt:variant>
        <vt:lpwstr/>
      </vt:variant>
      <vt:variant>
        <vt:i4>3080198</vt:i4>
      </vt:variant>
      <vt:variant>
        <vt:i4>513</vt:i4>
      </vt:variant>
      <vt:variant>
        <vt:i4>0</vt:i4>
      </vt:variant>
      <vt:variant>
        <vt:i4>5</vt:i4>
      </vt:variant>
      <vt:variant>
        <vt:lpwstr>https://www.nevo.co.il/law_html/law06/tak-10458.pdf</vt:lpwstr>
      </vt:variant>
      <vt:variant>
        <vt:lpwstr/>
      </vt:variant>
      <vt:variant>
        <vt:i4>7602206</vt:i4>
      </vt:variant>
      <vt:variant>
        <vt:i4>510</vt:i4>
      </vt:variant>
      <vt:variant>
        <vt:i4>0</vt:i4>
      </vt:variant>
      <vt:variant>
        <vt:i4>5</vt:i4>
      </vt:variant>
      <vt:variant>
        <vt:lpwstr>https://www.nevo.co.il/Law_word/law06/TAK-8240.pdf</vt:lpwstr>
      </vt:variant>
      <vt:variant>
        <vt:lpwstr/>
      </vt:variant>
      <vt:variant>
        <vt:i4>7536665</vt:i4>
      </vt:variant>
      <vt:variant>
        <vt:i4>507</vt:i4>
      </vt:variant>
      <vt:variant>
        <vt:i4>0</vt:i4>
      </vt:variant>
      <vt:variant>
        <vt:i4>5</vt:i4>
      </vt:variant>
      <vt:variant>
        <vt:lpwstr>https://www.nevo.co.il/Law_word/law06/tak-9025.pdf</vt:lpwstr>
      </vt:variant>
      <vt:variant>
        <vt:lpwstr/>
      </vt:variant>
      <vt:variant>
        <vt:i4>7602206</vt:i4>
      </vt:variant>
      <vt:variant>
        <vt:i4>504</vt:i4>
      </vt:variant>
      <vt:variant>
        <vt:i4>0</vt:i4>
      </vt:variant>
      <vt:variant>
        <vt:i4>5</vt:i4>
      </vt:variant>
      <vt:variant>
        <vt:lpwstr>https://www.nevo.co.il/Law_word/law06/TAK-8240.pdf</vt:lpwstr>
      </vt:variant>
      <vt:variant>
        <vt:lpwstr/>
      </vt:variant>
      <vt:variant>
        <vt:i4>3080198</vt:i4>
      </vt:variant>
      <vt:variant>
        <vt:i4>501</vt:i4>
      </vt:variant>
      <vt:variant>
        <vt:i4>0</vt:i4>
      </vt:variant>
      <vt:variant>
        <vt:i4>5</vt:i4>
      </vt:variant>
      <vt:variant>
        <vt:lpwstr>https://www.nevo.co.il/law_html/law06/tak-10458.pdf</vt:lpwstr>
      </vt:variant>
      <vt:variant>
        <vt:lpwstr/>
      </vt:variant>
      <vt:variant>
        <vt:i4>2621452</vt:i4>
      </vt:variant>
      <vt:variant>
        <vt:i4>498</vt:i4>
      </vt:variant>
      <vt:variant>
        <vt:i4>0</vt:i4>
      </vt:variant>
      <vt:variant>
        <vt:i4>5</vt:i4>
      </vt:variant>
      <vt:variant>
        <vt:lpwstr>https://www.nevo.co.il/law_html/law06/tak-10224.pdf</vt:lpwstr>
      </vt:variant>
      <vt:variant>
        <vt:lpwstr/>
      </vt:variant>
      <vt:variant>
        <vt:i4>2228235</vt:i4>
      </vt:variant>
      <vt:variant>
        <vt:i4>495</vt:i4>
      </vt:variant>
      <vt:variant>
        <vt:i4>0</vt:i4>
      </vt:variant>
      <vt:variant>
        <vt:i4>5</vt:i4>
      </vt:variant>
      <vt:variant>
        <vt:lpwstr>https://www.nevo.co.il/law_html/law06/tak-10584.pdf</vt:lpwstr>
      </vt:variant>
      <vt:variant>
        <vt:lpwstr/>
      </vt:variant>
      <vt:variant>
        <vt:i4>7536665</vt:i4>
      </vt:variant>
      <vt:variant>
        <vt:i4>492</vt:i4>
      </vt:variant>
      <vt:variant>
        <vt:i4>0</vt:i4>
      </vt:variant>
      <vt:variant>
        <vt:i4>5</vt:i4>
      </vt:variant>
      <vt:variant>
        <vt:lpwstr>https://www.nevo.co.il/Law_word/law06/tak-9025.pdf</vt:lpwstr>
      </vt:variant>
      <vt:variant>
        <vt:lpwstr/>
      </vt:variant>
      <vt:variant>
        <vt:i4>2228235</vt:i4>
      </vt:variant>
      <vt:variant>
        <vt:i4>489</vt:i4>
      </vt:variant>
      <vt:variant>
        <vt:i4>0</vt:i4>
      </vt:variant>
      <vt:variant>
        <vt:i4>5</vt:i4>
      </vt:variant>
      <vt:variant>
        <vt:lpwstr>https://www.nevo.co.il/law_html/law06/tak-10584.pdf</vt:lpwstr>
      </vt:variant>
      <vt:variant>
        <vt:lpwstr/>
      </vt:variant>
      <vt:variant>
        <vt:i4>2228235</vt:i4>
      </vt:variant>
      <vt:variant>
        <vt:i4>486</vt:i4>
      </vt:variant>
      <vt:variant>
        <vt:i4>0</vt:i4>
      </vt:variant>
      <vt:variant>
        <vt:i4>5</vt:i4>
      </vt:variant>
      <vt:variant>
        <vt:lpwstr>https://www.nevo.co.il/law_html/law06/tak-10584.pdf</vt:lpwstr>
      </vt:variant>
      <vt:variant>
        <vt:lpwstr/>
      </vt:variant>
      <vt:variant>
        <vt:i4>7536665</vt:i4>
      </vt:variant>
      <vt:variant>
        <vt:i4>483</vt:i4>
      </vt:variant>
      <vt:variant>
        <vt:i4>0</vt:i4>
      </vt:variant>
      <vt:variant>
        <vt:i4>5</vt:i4>
      </vt:variant>
      <vt:variant>
        <vt:lpwstr>https://www.nevo.co.il/Law_word/law06/tak-9025.pdf</vt:lpwstr>
      </vt:variant>
      <vt:variant>
        <vt:lpwstr/>
      </vt:variant>
      <vt:variant>
        <vt:i4>7536665</vt:i4>
      </vt:variant>
      <vt:variant>
        <vt:i4>480</vt:i4>
      </vt:variant>
      <vt:variant>
        <vt:i4>0</vt:i4>
      </vt:variant>
      <vt:variant>
        <vt:i4>5</vt:i4>
      </vt:variant>
      <vt:variant>
        <vt:lpwstr>https://www.nevo.co.il/Law_word/law06/tak-9025.pdf</vt:lpwstr>
      </vt:variant>
      <vt:variant>
        <vt:lpwstr/>
      </vt:variant>
      <vt:variant>
        <vt:i4>3080197</vt:i4>
      </vt:variant>
      <vt:variant>
        <vt:i4>477</vt:i4>
      </vt:variant>
      <vt:variant>
        <vt:i4>0</vt:i4>
      </vt:variant>
      <vt:variant>
        <vt:i4>5</vt:i4>
      </vt:variant>
      <vt:variant>
        <vt:lpwstr>https://www.nevo.co.il/law_html/law06/tak-10659.pdf</vt:lpwstr>
      </vt:variant>
      <vt:variant>
        <vt:lpwstr/>
      </vt:variant>
      <vt:variant>
        <vt:i4>2228235</vt:i4>
      </vt:variant>
      <vt:variant>
        <vt:i4>474</vt:i4>
      </vt:variant>
      <vt:variant>
        <vt:i4>0</vt:i4>
      </vt:variant>
      <vt:variant>
        <vt:i4>5</vt:i4>
      </vt:variant>
      <vt:variant>
        <vt:lpwstr>https://www.nevo.co.il/law_html/law06/tak-10584.pdf</vt:lpwstr>
      </vt:variant>
      <vt:variant>
        <vt:lpwstr/>
      </vt:variant>
      <vt:variant>
        <vt:i4>2228235</vt:i4>
      </vt:variant>
      <vt:variant>
        <vt:i4>471</vt:i4>
      </vt:variant>
      <vt:variant>
        <vt:i4>0</vt:i4>
      </vt:variant>
      <vt:variant>
        <vt:i4>5</vt:i4>
      </vt:variant>
      <vt:variant>
        <vt:lpwstr>https://www.nevo.co.il/law_html/law06/tak-10584.pdf</vt:lpwstr>
      </vt:variant>
      <vt:variant>
        <vt:lpwstr/>
      </vt:variant>
      <vt:variant>
        <vt:i4>2228235</vt:i4>
      </vt:variant>
      <vt:variant>
        <vt:i4>468</vt:i4>
      </vt:variant>
      <vt:variant>
        <vt:i4>0</vt:i4>
      </vt:variant>
      <vt:variant>
        <vt:i4>5</vt:i4>
      </vt:variant>
      <vt:variant>
        <vt:lpwstr>https://www.nevo.co.il/law_html/law06/tak-10584.pdf</vt:lpwstr>
      </vt:variant>
      <vt:variant>
        <vt:lpwstr/>
      </vt:variant>
      <vt:variant>
        <vt:i4>2228235</vt:i4>
      </vt:variant>
      <vt:variant>
        <vt:i4>465</vt:i4>
      </vt:variant>
      <vt:variant>
        <vt:i4>0</vt:i4>
      </vt:variant>
      <vt:variant>
        <vt:i4>5</vt:i4>
      </vt:variant>
      <vt:variant>
        <vt:lpwstr>https://www.nevo.co.il/law_html/law06/tak-10584.pdf</vt:lpwstr>
      </vt:variant>
      <vt:variant>
        <vt:lpwstr/>
      </vt:variant>
      <vt:variant>
        <vt:i4>7471116</vt:i4>
      </vt:variant>
      <vt:variant>
        <vt:i4>462</vt:i4>
      </vt:variant>
      <vt:variant>
        <vt:i4>0</vt:i4>
      </vt:variant>
      <vt:variant>
        <vt:i4>5</vt:i4>
      </vt:variant>
      <vt:variant>
        <vt:lpwstr>http://www.nevo.co.il/Law_word/law06/tak-8135.pdf</vt:lpwstr>
      </vt:variant>
      <vt:variant>
        <vt:lpwstr/>
      </vt:variant>
      <vt:variant>
        <vt:i4>2228235</vt:i4>
      </vt:variant>
      <vt:variant>
        <vt:i4>459</vt:i4>
      </vt:variant>
      <vt:variant>
        <vt:i4>0</vt:i4>
      </vt:variant>
      <vt:variant>
        <vt:i4>5</vt:i4>
      </vt:variant>
      <vt:variant>
        <vt:lpwstr>https://www.nevo.co.il/law_html/law06/tak-10584.pdf</vt:lpwstr>
      </vt:variant>
      <vt:variant>
        <vt:lpwstr/>
      </vt:variant>
      <vt:variant>
        <vt:i4>2228235</vt:i4>
      </vt:variant>
      <vt:variant>
        <vt:i4>456</vt:i4>
      </vt:variant>
      <vt:variant>
        <vt:i4>0</vt:i4>
      </vt:variant>
      <vt:variant>
        <vt:i4>5</vt:i4>
      </vt:variant>
      <vt:variant>
        <vt:lpwstr>https://www.nevo.co.il/law_html/law06/tak-10584.pdf</vt:lpwstr>
      </vt:variant>
      <vt:variant>
        <vt:lpwstr/>
      </vt:variant>
      <vt:variant>
        <vt:i4>5701641</vt:i4>
      </vt:variant>
      <vt:variant>
        <vt:i4>450</vt:i4>
      </vt:variant>
      <vt:variant>
        <vt:i4>0</vt:i4>
      </vt:variant>
      <vt:variant>
        <vt:i4>5</vt:i4>
      </vt:variant>
      <vt:variant>
        <vt:lpwstr/>
      </vt:variant>
      <vt:variant>
        <vt:lpwstr>med21</vt:lpwstr>
      </vt:variant>
      <vt:variant>
        <vt:i4>5701641</vt:i4>
      </vt:variant>
      <vt:variant>
        <vt:i4>444</vt:i4>
      </vt:variant>
      <vt:variant>
        <vt:i4>0</vt:i4>
      </vt:variant>
      <vt:variant>
        <vt:i4>5</vt:i4>
      </vt:variant>
      <vt:variant>
        <vt:lpwstr/>
      </vt:variant>
      <vt:variant>
        <vt:lpwstr>med20</vt:lpwstr>
      </vt:variant>
      <vt:variant>
        <vt:i4>5505033</vt:i4>
      </vt:variant>
      <vt:variant>
        <vt:i4>438</vt:i4>
      </vt:variant>
      <vt:variant>
        <vt:i4>0</vt:i4>
      </vt:variant>
      <vt:variant>
        <vt:i4>5</vt:i4>
      </vt:variant>
      <vt:variant>
        <vt:lpwstr/>
      </vt:variant>
      <vt:variant>
        <vt:lpwstr>med19</vt:lpwstr>
      </vt:variant>
      <vt:variant>
        <vt:i4>5505033</vt:i4>
      </vt:variant>
      <vt:variant>
        <vt:i4>432</vt:i4>
      </vt:variant>
      <vt:variant>
        <vt:i4>0</vt:i4>
      </vt:variant>
      <vt:variant>
        <vt:i4>5</vt:i4>
      </vt:variant>
      <vt:variant>
        <vt:lpwstr/>
      </vt:variant>
      <vt:variant>
        <vt:lpwstr>med18</vt:lpwstr>
      </vt:variant>
      <vt:variant>
        <vt:i4>5505033</vt:i4>
      </vt:variant>
      <vt:variant>
        <vt:i4>426</vt:i4>
      </vt:variant>
      <vt:variant>
        <vt:i4>0</vt:i4>
      </vt:variant>
      <vt:variant>
        <vt:i4>5</vt:i4>
      </vt:variant>
      <vt:variant>
        <vt:lpwstr/>
      </vt:variant>
      <vt:variant>
        <vt:lpwstr>med17</vt:lpwstr>
      </vt:variant>
      <vt:variant>
        <vt:i4>5505033</vt:i4>
      </vt:variant>
      <vt:variant>
        <vt:i4>420</vt:i4>
      </vt:variant>
      <vt:variant>
        <vt:i4>0</vt:i4>
      </vt:variant>
      <vt:variant>
        <vt:i4>5</vt:i4>
      </vt:variant>
      <vt:variant>
        <vt:lpwstr/>
      </vt:variant>
      <vt:variant>
        <vt:lpwstr>med16</vt:lpwstr>
      </vt:variant>
      <vt:variant>
        <vt:i4>5505033</vt:i4>
      </vt:variant>
      <vt:variant>
        <vt:i4>414</vt:i4>
      </vt:variant>
      <vt:variant>
        <vt:i4>0</vt:i4>
      </vt:variant>
      <vt:variant>
        <vt:i4>5</vt:i4>
      </vt:variant>
      <vt:variant>
        <vt:lpwstr/>
      </vt:variant>
      <vt:variant>
        <vt:lpwstr>med15</vt:lpwstr>
      </vt:variant>
      <vt:variant>
        <vt:i4>5505033</vt:i4>
      </vt:variant>
      <vt:variant>
        <vt:i4>408</vt:i4>
      </vt:variant>
      <vt:variant>
        <vt:i4>0</vt:i4>
      </vt:variant>
      <vt:variant>
        <vt:i4>5</vt:i4>
      </vt:variant>
      <vt:variant>
        <vt:lpwstr/>
      </vt:variant>
      <vt:variant>
        <vt:lpwstr>med14</vt:lpwstr>
      </vt:variant>
      <vt:variant>
        <vt:i4>5505033</vt:i4>
      </vt:variant>
      <vt:variant>
        <vt:i4>402</vt:i4>
      </vt:variant>
      <vt:variant>
        <vt:i4>0</vt:i4>
      </vt:variant>
      <vt:variant>
        <vt:i4>5</vt:i4>
      </vt:variant>
      <vt:variant>
        <vt:lpwstr/>
      </vt:variant>
      <vt:variant>
        <vt:lpwstr>med13</vt:lpwstr>
      </vt:variant>
      <vt:variant>
        <vt:i4>5505033</vt:i4>
      </vt:variant>
      <vt:variant>
        <vt:i4>396</vt:i4>
      </vt:variant>
      <vt:variant>
        <vt:i4>0</vt:i4>
      </vt:variant>
      <vt:variant>
        <vt:i4>5</vt:i4>
      </vt:variant>
      <vt:variant>
        <vt:lpwstr/>
      </vt:variant>
      <vt:variant>
        <vt:lpwstr>med12</vt:lpwstr>
      </vt:variant>
      <vt:variant>
        <vt:i4>5505033</vt:i4>
      </vt:variant>
      <vt:variant>
        <vt:i4>390</vt:i4>
      </vt:variant>
      <vt:variant>
        <vt:i4>0</vt:i4>
      </vt:variant>
      <vt:variant>
        <vt:i4>5</vt:i4>
      </vt:variant>
      <vt:variant>
        <vt:lpwstr/>
      </vt:variant>
      <vt:variant>
        <vt:lpwstr>med11</vt:lpwstr>
      </vt:variant>
      <vt:variant>
        <vt:i4>5505033</vt:i4>
      </vt:variant>
      <vt:variant>
        <vt:i4>384</vt:i4>
      </vt:variant>
      <vt:variant>
        <vt:i4>0</vt:i4>
      </vt:variant>
      <vt:variant>
        <vt:i4>5</vt:i4>
      </vt:variant>
      <vt:variant>
        <vt:lpwstr/>
      </vt:variant>
      <vt:variant>
        <vt:lpwstr>med10</vt:lpwstr>
      </vt:variant>
      <vt:variant>
        <vt:i4>6029321</vt:i4>
      </vt:variant>
      <vt:variant>
        <vt:i4>378</vt:i4>
      </vt:variant>
      <vt:variant>
        <vt:i4>0</vt:i4>
      </vt:variant>
      <vt:variant>
        <vt:i4>5</vt:i4>
      </vt:variant>
      <vt:variant>
        <vt:lpwstr/>
      </vt:variant>
      <vt:variant>
        <vt:lpwstr>med9</vt:lpwstr>
      </vt:variant>
      <vt:variant>
        <vt:i4>6094857</vt:i4>
      </vt:variant>
      <vt:variant>
        <vt:i4>372</vt:i4>
      </vt:variant>
      <vt:variant>
        <vt:i4>0</vt:i4>
      </vt:variant>
      <vt:variant>
        <vt:i4>5</vt:i4>
      </vt:variant>
      <vt:variant>
        <vt:lpwstr/>
      </vt:variant>
      <vt:variant>
        <vt:lpwstr>med8</vt:lpwstr>
      </vt:variant>
      <vt:variant>
        <vt:i4>5373961</vt:i4>
      </vt:variant>
      <vt:variant>
        <vt:i4>366</vt:i4>
      </vt:variant>
      <vt:variant>
        <vt:i4>0</vt:i4>
      </vt:variant>
      <vt:variant>
        <vt:i4>5</vt:i4>
      </vt:variant>
      <vt:variant>
        <vt:lpwstr/>
      </vt:variant>
      <vt:variant>
        <vt:lpwstr>med7</vt:lpwstr>
      </vt:variant>
      <vt:variant>
        <vt:i4>3801128</vt:i4>
      </vt:variant>
      <vt:variant>
        <vt:i4>360</vt:i4>
      </vt:variant>
      <vt:variant>
        <vt:i4>0</vt:i4>
      </vt:variant>
      <vt:variant>
        <vt:i4>5</vt:i4>
      </vt:variant>
      <vt:variant>
        <vt:lpwstr/>
      </vt:variant>
      <vt:variant>
        <vt:lpwstr>Seif29</vt:lpwstr>
      </vt:variant>
      <vt:variant>
        <vt:i4>3866664</vt:i4>
      </vt:variant>
      <vt:variant>
        <vt:i4>354</vt:i4>
      </vt:variant>
      <vt:variant>
        <vt:i4>0</vt:i4>
      </vt:variant>
      <vt:variant>
        <vt:i4>5</vt:i4>
      </vt:variant>
      <vt:variant>
        <vt:lpwstr/>
      </vt:variant>
      <vt:variant>
        <vt:lpwstr>Seif28</vt:lpwstr>
      </vt:variant>
      <vt:variant>
        <vt:i4>3407912</vt:i4>
      </vt:variant>
      <vt:variant>
        <vt:i4>348</vt:i4>
      </vt:variant>
      <vt:variant>
        <vt:i4>0</vt:i4>
      </vt:variant>
      <vt:variant>
        <vt:i4>5</vt:i4>
      </vt:variant>
      <vt:variant>
        <vt:lpwstr/>
      </vt:variant>
      <vt:variant>
        <vt:lpwstr>Seif27</vt:lpwstr>
      </vt:variant>
      <vt:variant>
        <vt:i4>3473448</vt:i4>
      </vt:variant>
      <vt:variant>
        <vt:i4>342</vt:i4>
      </vt:variant>
      <vt:variant>
        <vt:i4>0</vt:i4>
      </vt:variant>
      <vt:variant>
        <vt:i4>5</vt:i4>
      </vt:variant>
      <vt:variant>
        <vt:lpwstr/>
      </vt:variant>
      <vt:variant>
        <vt:lpwstr>Seif26</vt:lpwstr>
      </vt:variant>
      <vt:variant>
        <vt:i4>3538984</vt:i4>
      </vt:variant>
      <vt:variant>
        <vt:i4>336</vt:i4>
      </vt:variant>
      <vt:variant>
        <vt:i4>0</vt:i4>
      </vt:variant>
      <vt:variant>
        <vt:i4>5</vt:i4>
      </vt:variant>
      <vt:variant>
        <vt:lpwstr/>
      </vt:variant>
      <vt:variant>
        <vt:lpwstr>Seif25</vt:lpwstr>
      </vt:variant>
      <vt:variant>
        <vt:i4>3342377</vt:i4>
      </vt:variant>
      <vt:variant>
        <vt:i4>330</vt:i4>
      </vt:variant>
      <vt:variant>
        <vt:i4>0</vt:i4>
      </vt:variant>
      <vt:variant>
        <vt:i4>5</vt:i4>
      </vt:variant>
      <vt:variant>
        <vt:lpwstr/>
      </vt:variant>
      <vt:variant>
        <vt:lpwstr>Seif30</vt:lpwstr>
      </vt:variant>
      <vt:variant>
        <vt:i4>3604520</vt:i4>
      </vt:variant>
      <vt:variant>
        <vt:i4>324</vt:i4>
      </vt:variant>
      <vt:variant>
        <vt:i4>0</vt:i4>
      </vt:variant>
      <vt:variant>
        <vt:i4>5</vt:i4>
      </vt:variant>
      <vt:variant>
        <vt:lpwstr/>
      </vt:variant>
      <vt:variant>
        <vt:lpwstr>Seif24</vt:lpwstr>
      </vt:variant>
      <vt:variant>
        <vt:i4>3145768</vt:i4>
      </vt:variant>
      <vt:variant>
        <vt:i4>318</vt:i4>
      </vt:variant>
      <vt:variant>
        <vt:i4>0</vt:i4>
      </vt:variant>
      <vt:variant>
        <vt:i4>5</vt:i4>
      </vt:variant>
      <vt:variant>
        <vt:lpwstr/>
      </vt:variant>
      <vt:variant>
        <vt:lpwstr>Seif23</vt:lpwstr>
      </vt:variant>
      <vt:variant>
        <vt:i4>3211304</vt:i4>
      </vt:variant>
      <vt:variant>
        <vt:i4>312</vt:i4>
      </vt:variant>
      <vt:variant>
        <vt:i4>0</vt:i4>
      </vt:variant>
      <vt:variant>
        <vt:i4>5</vt:i4>
      </vt:variant>
      <vt:variant>
        <vt:lpwstr/>
      </vt:variant>
      <vt:variant>
        <vt:lpwstr>Seif22</vt:lpwstr>
      </vt:variant>
      <vt:variant>
        <vt:i4>5439497</vt:i4>
      </vt:variant>
      <vt:variant>
        <vt:i4>306</vt:i4>
      </vt:variant>
      <vt:variant>
        <vt:i4>0</vt:i4>
      </vt:variant>
      <vt:variant>
        <vt:i4>5</vt:i4>
      </vt:variant>
      <vt:variant>
        <vt:lpwstr/>
      </vt:variant>
      <vt:variant>
        <vt:lpwstr>med6</vt:lpwstr>
      </vt:variant>
      <vt:variant>
        <vt:i4>3276840</vt:i4>
      </vt:variant>
      <vt:variant>
        <vt:i4>300</vt:i4>
      </vt:variant>
      <vt:variant>
        <vt:i4>0</vt:i4>
      </vt:variant>
      <vt:variant>
        <vt:i4>5</vt:i4>
      </vt:variant>
      <vt:variant>
        <vt:lpwstr/>
      </vt:variant>
      <vt:variant>
        <vt:lpwstr>Seif21</vt:lpwstr>
      </vt:variant>
      <vt:variant>
        <vt:i4>3342376</vt:i4>
      </vt:variant>
      <vt:variant>
        <vt:i4>294</vt:i4>
      </vt:variant>
      <vt:variant>
        <vt:i4>0</vt:i4>
      </vt:variant>
      <vt:variant>
        <vt:i4>5</vt:i4>
      </vt:variant>
      <vt:variant>
        <vt:lpwstr/>
      </vt:variant>
      <vt:variant>
        <vt:lpwstr>Seif20</vt:lpwstr>
      </vt:variant>
      <vt:variant>
        <vt:i4>3801131</vt:i4>
      </vt:variant>
      <vt:variant>
        <vt:i4>288</vt:i4>
      </vt:variant>
      <vt:variant>
        <vt:i4>0</vt:i4>
      </vt:variant>
      <vt:variant>
        <vt:i4>5</vt:i4>
      </vt:variant>
      <vt:variant>
        <vt:lpwstr/>
      </vt:variant>
      <vt:variant>
        <vt:lpwstr>Seif19</vt:lpwstr>
      </vt:variant>
      <vt:variant>
        <vt:i4>3866667</vt:i4>
      </vt:variant>
      <vt:variant>
        <vt:i4>282</vt:i4>
      </vt:variant>
      <vt:variant>
        <vt:i4>0</vt:i4>
      </vt:variant>
      <vt:variant>
        <vt:i4>5</vt:i4>
      </vt:variant>
      <vt:variant>
        <vt:lpwstr/>
      </vt:variant>
      <vt:variant>
        <vt:lpwstr>Seif18</vt:lpwstr>
      </vt:variant>
      <vt:variant>
        <vt:i4>3407915</vt:i4>
      </vt:variant>
      <vt:variant>
        <vt:i4>276</vt:i4>
      </vt:variant>
      <vt:variant>
        <vt:i4>0</vt:i4>
      </vt:variant>
      <vt:variant>
        <vt:i4>5</vt:i4>
      </vt:variant>
      <vt:variant>
        <vt:lpwstr/>
      </vt:variant>
      <vt:variant>
        <vt:lpwstr>Seif17</vt:lpwstr>
      </vt:variant>
      <vt:variant>
        <vt:i4>3473451</vt:i4>
      </vt:variant>
      <vt:variant>
        <vt:i4>270</vt:i4>
      </vt:variant>
      <vt:variant>
        <vt:i4>0</vt:i4>
      </vt:variant>
      <vt:variant>
        <vt:i4>5</vt:i4>
      </vt:variant>
      <vt:variant>
        <vt:lpwstr/>
      </vt:variant>
      <vt:variant>
        <vt:lpwstr>Seif16</vt:lpwstr>
      </vt:variant>
      <vt:variant>
        <vt:i4>3538987</vt:i4>
      </vt:variant>
      <vt:variant>
        <vt:i4>264</vt:i4>
      </vt:variant>
      <vt:variant>
        <vt:i4>0</vt:i4>
      </vt:variant>
      <vt:variant>
        <vt:i4>5</vt:i4>
      </vt:variant>
      <vt:variant>
        <vt:lpwstr/>
      </vt:variant>
      <vt:variant>
        <vt:lpwstr>Seif15</vt:lpwstr>
      </vt:variant>
      <vt:variant>
        <vt:i4>5242889</vt:i4>
      </vt:variant>
      <vt:variant>
        <vt:i4>258</vt:i4>
      </vt:variant>
      <vt:variant>
        <vt:i4>0</vt:i4>
      </vt:variant>
      <vt:variant>
        <vt:i4>5</vt:i4>
      </vt:variant>
      <vt:variant>
        <vt:lpwstr/>
      </vt:variant>
      <vt:variant>
        <vt:lpwstr>med5</vt:lpwstr>
      </vt:variant>
      <vt:variant>
        <vt:i4>3801134</vt:i4>
      </vt:variant>
      <vt:variant>
        <vt:i4>252</vt:i4>
      </vt:variant>
      <vt:variant>
        <vt:i4>0</vt:i4>
      </vt:variant>
      <vt:variant>
        <vt:i4>5</vt:i4>
      </vt:variant>
      <vt:variant>
        <vt:lpwstr/>
      </vt:variant>
      <vt:variant>
        <vt:lpwstr>Seif49</vt:lpwstr>
      </vt:variant>
      <vt:variant>
        <vt:i4>3866670</vt:i4>
      </vt:variant>
      <vt:variant>
        <vt:i4>246</vt:i4>
      </vt:variant>
      <vt:variant>
        <vt:i4>0</vt:i4>
      </vt:variant>
      <vt:variant>
        <vt:i4>5</vt:i4>
      </vt:variant>
      <vt:variant>
        <vt:lpwstr/>
      </vt:variant>
      <vt:variant>
        <vt:lpwstr>Seif48</vt:lpwstr>
      </vt:variant>
      <vt:variant>
        <vt:i4>3407918</vt:i4>
      </vt:variant>
      <vt:variant>
        <vt:i4>240</vt:i4>
      </vt:variant>
      <vt:variant>
        <vt:i4>0</vt:i4>
      </vt:variant>
      <vt:variant>
        <vt:i4>5</vt:i4>
      </vt:variant>
      <vt:variant>
        <vt:lpwstr/>
      </vt:variant>
      <vt:variant>
        <vt:lpwstr>Seif47</vt:lpwstr>
      </vt:variant>
      <vt:variant>
        <vt:i4>3473454</vt:i4>
      </vt:variant>
      <vt:variant>
        <vt:i4>234</vt:i4>
      </vt:variant>
      <vt:variant>
        <vt:i4>0</vt:i4>
      </vt:variant>
      <vt:variant>
        <vt:i4>5</vt:i4>
      </vt:variant>
      <vt:variant>
        <vt:lpwstr/>
      </vt:variant>
      <vt:variant>
        <vt:lpwstr>Seif46</vt:lpwstr>
      </vt:variant>
      <vt:variant>
        <vt:i4>3538990</vt:i4>
      </vt:variant>
      <vt:variant>
        <vt:i4>228</vt:i4>
      </vt:variant>
      <vt:variant>
        <vt:i4>0</vt:i4>
      </vt:variant>
      <vt:variant>
        <vt:i4>5</vt:i4>
      </vt:variant>
      <vt:variant>
        <vt:lpwstr/>
      </vt:variant>
      <vt:variant>
        <vt:lpwstr>Seif45</vt:lpwstr>
      </vt:variant>
      <vt:variant>
        <vt:i4>3604526</vt:i4>
      </vt:variant>
      <vt:variant>
        <vt:i4>222</vt:i4>
      </vt:variant>
      <vt:variant>
        <vt:i4>0</vt:i4>
      </vt:variant>
      <vt:variant>
        <vt:i4>5</vt:i4>
      </vt:variant>
      <vt:variant>
        <vt:lpwstr/>
      </vt:variant>
      <vt:variant>
        <vt:lpwstr>Seif44</vt:lpwstr>
      </vt:variant>
      <vt:variant>
        <vt:i4>5701644</vt:i4>
      </vt:variant>
      <vt:variant>
        <vt:i4>216</vt:i4>
      </vt:variant>
      <vt:variant>
        <vt:i4>0</vt:i4>
      </vt:variant>
      <vt:variant>
        <vt:i4>5</vt:i4>
      </vt:variant>
      <vt:variant>
        <vt:lpwstr/>
      </vt:variant>
      <vt:variant>
        <vt:lpwstr>hed24</vt:lpwstr>
      </vt:variant>
      <vt:variant>
        <vt:i4>3145774</vt:i4>
      </vt:variant>
      <vt:variant>
        <vt:i4>210</vt:i4>
      </vt:variant>
      <vt:variant>
        <vt:i4>0</vt:i4>
      </vt:variant>
      <vt:variant>
        <vt:i4>5</vt:i4>
      </vt:variant>
      <vt:variant>
        <vt:lpwstr/>
      </vt:variant>
      <vt:variant>
        <vt:lpwstr>Seif43</vt:lpwstr>
      </vt:variant>
      <vt:variant>
        <vt:i4>3211310</vt:i4>
      </vt:variant>
      <vt:variant>
        <vt:i4>204</vt:i4>
      </vt:variant>
      <vt:variant>
        <vt:i4>0</vt:i4>
      </vt:variant>
      <vt:variant>
        <vt:i4>5</vt:i4>
      </vt:variant>
      <vt:variant>
        <vt:lpwstr/>
      </vt:variant>
      <vt:variant>
        <vt:lpwstr>Seif42</vt:lpwstr>
      </vt:variant>
      <vt:variant>
        <vt:i4>5701644</vt:i4>
      </vt:variant>
      <vt:variant>
        <vt:i4>198</vt:i4>
      </vt:variant>
      <vt:variant>
        <vt:i4>0</vt:i4>
      </vt:variant>
      <vt:variant>
        <vt:i4>5</vt:i4>
      </vt:variant>
      <vt:variant>
        <vt:lpwstr/>
      </vt:variant>
      <vt:variant>
        <vt:lpwstr>hed23</vt:lpwstr>
      </vt:variant>
      <vt:variant>
        <vt:i4>3276846</vt:i4>
      </vt:variant>
      <vt:variant>
        <vt:i4>192</vt:i4>
      </vt:variant>
      <vt:variant>
        <vt:i4>0</vt:i4>
      </vt:variant>
      <vt:variant>
        <vt:i4>5</vt:i4>
      </vt:variant>
      <vt:variant>
        <vt:lpwstr/>
      </vt:variant>
      <vt:variant>
        <vt:lpwstr>Seif41</vt:lpwstr>
      </vt:variant>
      <vt:variant>
        <vt:i4>3342382</vt:i4>
      </vt:variant>
      <vt:variant>
        <vt:i4>186</vt:i4>
      </vt:variant>
      <vt:variant>
        <vt:i4>0</vt:i4>
      </vt:variant>
      <vt:variant>
        <vt:i4>5</vt:i4>
      </vt:variant>
      <vt:variant>
        <vt:lpwstr/>
      </vt:variant>
      <vt:variant>
        <vt:lpwstr>Seif40</vt:lpwstr>
      </vt:variant>
      <vt:variant>
        <vt:i4>3801129</vt:i4>
      </vt:variant>
      <vt:variant>
        <vt:i4>180</vt:i4>
      </vt:variant>
      <vt:variant>
        <vt:i4>0</vt:i4>
      </vt:variant>
      <vt:variant>
        <vt:i4>5</vt:i4>
      </vt:variant>
      <vt:variant>
        <vt:lpwstr/>
      </vt:variant>
      <vt:variant>
        <vt:lpwstr>Seif39</vt:lpwstr>
      </vt:variant>
      <vt:variant>
        <vt:i4>3866665</vt:i4>
      </vt:variant>
      <vt:variant>
        <vt:i4>174</vt:i4>
      </vt:variant>
      <vt:variant>
        <vt:i4>0</vt:i4>
      </vt:variant>
      <vt:variant>
        <vt:i4>5</vt:i4>
      </vt:variant>
      <vt:variant>
        <vt:lpwstr/>
      </vt:variant>
      <vt:variant>
        <vt:lpwstr>Seif38</vt:lpwstr>
      </vt:variant>
      <vt:variant>
        <vt:i4>3407913</vt:i4>
      </vt:variant>
      <vt:variant>
        <vt:i4>168</vt:i4>
      </vt:variant>
      <vt:variant>
        <vt:i4>0</vt:i4>
      </vt:variant>
      <vt:variant>
        <vt:i4>5</vt:i4>
      </vt:variant>
      <vt:variant>
        <vt:lpwstr/>
      </vt:variant>
      <vt:variant>
        <vt:lpwstr>Seif37</vt:lpwstr>
      </vt:variant>
      <vt:variant>
        <vt:i4>5701644</vt:i4>
      </vt:variant>
      <vt:variant>
        <vt:i4>162</vt:i4>
      </vt:variant>
      <vt:variant>
        <vt:i4>0</vt:i4>
      </vt:variant>
      <vt:variant>
        <vt:i4>5</vt:i4>
      </vt:variant>
      <vt:variant>
        <vt:lpwstr/>
      </vt:variant>
      <vt:variant>
        <vt:lpwstr>hed22</vt:lpwstr>
      </vt:variant>
      <vt:variant>
        <vt:i4>3473449</vt:i4>
      </vt:variant>
      <vt:variant>
        <vt:i4>156</vt:i4>
      </vt:variant>
      <vt:variant>
        <vt:i4>0</vt:i4>
      </vt:variant>
      <vt:variant>
        <vt:i4>5</vt:i4>
      </vt:variant>
      <vt:variant>
        <vt:lpwstr/>
      </vt:variant>
      <vt:variant>
        <vt:lpwstr>Seif36</vt:lpwstr>
      </vt:variant>
      <vt:variant>
        <vt:i4>3538985</vt:i4>
      </vt:variant>
      <vt:variant>
        <vt:i4>150</vt:i4>
      </vt:variant>
      <vt:variant>
        <vt:i4>0</vt:i4>
      </vt:variant>
      <vt:variant>
        <vt:i4>5</vt:i4>
      </vt:variant>
      <vt:variant>
        <vt:lpwstr/>
      </vt:variant>
      <vt:variant>
        <vt:lpwstr>Seif35</vt:lpwstr>
      </vt:variant>
      <vt:variant>
        <vt:i4>5701644</vt:i4>
      </vt:variant>
      <vt:variant>
        <vt:i4>144</vt:i4>
      </vt:variant>
      <vt:variant>
        <vt:i4>0</vt:i4>
      </vt:variant>
      <vt:variant>
        <vt:i4>5</vt:i4>
      </vt:variant>
      <vt:variant>
        <vt:lpwstr/>
      </vt:variant>
      <vt:variant>
        <vt:lpwstr>hed21</vt:lpwstr>
      </vt:variant>
      <vt:variant>
        <vt:i4>3604521</vt:i4>
      </vt:variant>
      <vt:variant>
        <vt:i4>138</vt:i4>
      </vt:variant>
      <vt:variant>
        <vt:i4>0</vt:i4>
      </vt:variant>
      <vt:variant>
        <vt:i4>5</vt:i4>
      </vt:variant>
      <vt:variant>
        <vt:lpwstr/>
      </vt:variant>
      <vt:variant>
        <vt:lpwstr>Seif34</vt:lpwstr>
      </vt:variant>
      <vt:variant>
        <vt:i4>5701644</vt:i4>
      </vt:variant>
      <vt:variant>
        <vt:i4>132</vt:i4>
      </vt:variant>
      <vt:variant>
        <vt:i4>0</vt:i4>
      </vt:variant>
      <vt:variant>
        <vt:i4>5</vt:i4>
      </vt:variant>
      <vt:variant>
        <vt:lpwstr/>
      </vt:variant>
      <vt:variant>
        <vt:lpwstr>hed20</vt:lpwstr>
      </vt:variant>
      <vt:variant>
        <vt:i4>5308425</vt:i4>
      </vt:variant>
      <vt:variant>
        <vt:i4>126</vt:i4>
      </vt:variant>
      <vt:variant>
        <vt:i4>0</vt:i4>
      </vt:variant>
      <vt:variant>
        <vt:i4>5</vt:i4>
      </vt:variant>
      <vt:variant>
        <vt:lpwstr/>
      </vt:variant>
      <vt:variant>
        <vt:lpwstr>med4</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3276843</vt:i4>
      </vt:variant>
      <vt:variant>
        <vt:i4>108</vt:i4>
      </vt:variant>
      <vt:variant>
        <vt:i4>0</vt:i4>
      </vt:variant>
      <vt:variant>
        <vt:i4>5</vt:i4>
      </vt:variant>
      <vt:variant>
        <vt:lpwstr/>
      </vt:variant>
      <vt:variant>
        <vt:lpwstr>Seif11</vt:lpwstr>
      </vt:variant>
      <vt:variant>
        <vt:i4>3145769</vt:i4>
      </vt:variant>
      <vt:variant>
        <vt:i4>102</vt:i4>
      </vt:variant>
      <vt:variant>
        <vt:i4>0</vt:i4>
      </vt:variant>
      <vt:variant>
        <vt:i4>5</vt:i4>
      </vt:variant>
      <vt:variant>
        <vt:lpwstr/>
      </vt:variant>
      <vt:variant>
        <vt:lpwstr>Seif33</vt:lpwstr>
      </vt:variant>
      <vt:variant>
        <vt:i4>3342379</vt:i4>
      </vt:variant>
      <vt:variant>
        <vt:i4>96</vt:i4>
      </vt:variant>
      <vt:variant>
        <vt:i4>0</vt:i4>
      </vt:variant>
      <vt:variant>
        <vt:i4>5</vt:i4>
      </vt:variant>
      <vt:variant>
        <vt:lpwstr/>
      </vt:variant>
      <vt:variant>
        <vt:lpwstr>Seif10</vt:lpwstr>
      </vt:variant>
      <vt:variant>
        <vt:i4>5636105</vt:i4>
      </vt:variant>
      <vt:variant>
        <vt:i4>90</vt:i4>
      </vt:variant>
      <vt:variant>
        <vt:i4>0</vt:i4>
      </vt:variant>
      <vt:variant>
        <vt:i4>5</vt:i4>
      </vt:variant>
      <vt:variant>
        <vt:lpwstr/>
      </vt:variant>
      <vt:variant>
        <vt:lpwstr>med3</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Seif6</vt:lpwstr>
      </vt:variant>
      <vt:variant>
        <vt:i4>3211307</vt:i4>
      </vt:variant>
      <vt:variant>
        <vt:i4>54</vt:i4>
      </vt:variant>
      <vt:variant>
        <vt:i4>0</vt:i4>
      </vt:variant>
      <vt:variant>
        <vt:i4>5</vt:i4>
      </vt:variant>
      <vt:variant>
        <vt:lpwstr/>
      </vt:variant>
      <vt:variant>
        <vt:lpwstr>Seif12</vt:lpwstr>
      </vt:variant>
      <vt:variant>
        <vt:i4>3276841</vt:i4>
      </vt:variant>
      <vt:variant>
        <vt:i4>48</vt:i4>
      </vt:variant>
      <vt:variant>
        <vt:i4>0</vt:i4>
      </vt:variant>
      <vt:variant>
        <vt:i4>5</vt:i4>
      </vt:variant>
      <vt:variant>
        <vt:lpwstr/>
      </vt:variant>
      <vt:variant>
        <vt:lpwstr>Seif31</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Seif2</vt:lpwstr>
      </vt:variant>
      <vt:variant>
        <vt:i4>3211305</vt:i4>
      </vt:variant>
      <vt:variant>
        <vt:i4>12</vt:i4>
      </vt:variant>
      <vt:variant>
        <vt:i4>0</vt:i4>
      </vt:variant>
      <vt:variant>
        <vt:i4>5</vt:i4>
      </vt:variant>
      <vt:variant>
        <vt:lpwstr/>
      </vt:variant>
      <vt:variant>
        <vt:lpwstr>Seif32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3080214</vt:i4>
      </vt:variant>
      <vt:variant>
        <vt:i4>45</vt:i4>
      </vt:variant>
      <vt:variant>
        <vt:i4>0</vt:i4>
      </vt:variant>
      <vt:variant>
        <vt:i4>5</vt:i4>
      </vt:variant>
      <vt:variant>
        <vt:lpwstr>https://www.nevo.co.il/law_word/law06/tak-10659.pdf</vt:lpwstr>
      </vt:variant>
      <vt:variant>
        <vt:lpwstr/>
      </vt:variant>
      <vt:variant>
        <vt:i4>2293784</vt:i4>
      </vt:variant>
      <vt:variant>
        <vt:i4>42</vt:i4>
      </vt:variant>
      <vt:variant>
        <vt:i4>0</vt:i4>
      </vt:variant>
      <vt:variant>
        <vt:i4>5</vt:i4>
      </vt:variant>
      <vt:variant>
        <vt:lpwstr>https://www.nevo.co.il/law_word/law06/tak-10594.pdf</vt:lpwstr>
      </vt:variant>
      <vt:variant>
        <vt:lpwstr/>
      </vt:variant>
      <vt:variant>
        <vt:i4>2228248</vt:i4>
      </vt:variant>
      <vt:variant>
        <vt:i4>39</vt:i4>
      </vt:variant>
      <vt:variant>
        <vt:i4>0</vt:i4>
      </vt:variant>
      <vt:variant>
        <vt:i4>5</vt:i4>
      </vt:variant>
      <vt:variant>
        <vt:lpwstr>https://www.nevo.co.il/law_word/law06/tak-10584.pdf</vt:lpwstr>
      </vt:variant>
      <vt:variant>
        <vt:lpwstr/>
      </vt:variant>
      <vt:variant>
        <vt:i4>3080213</vt:i4>
      </vt:variant>
      <vt:variant>
        <vt:i4>36</vt:i4>
      </vt:variant>
      <vt:variant>
        <vt:i4>0</vt:i4>
      </vt:variant>
      <vt:variant>
        <vt:i4>5</vt:i4>
      </vt:variant>
      <vt:variant>
        <vt:lpwstr>https://www.nevo.co.il/law_word/law06/tak-10458.pdf</vt:lpwstr>
      </vt:variant>
      <vt:variant>
        <vt:lpwstr/>
      </vt:variant>
      <vt:variant>
        <vt:i4>2621471</vt:i4>
      </vt:variant>
      <vt:variant>
        <vt:i4>33</vt:i4>
      </vt:variant>
      <vt:variant>
        <vt:i4>0</vt:i4>
      </vt:variant>
      <vt:variant>
        <vt:i4>5</vt:i4>
      </vt:variant>
      <vt:variant>
        <vt:lpwstr>https://www.nevo.co.il/law_word/law06/tak-10224.pdf</vt:lpwstr>
      </vt:variant>
      <vt:variant>
        <vt:lpwstr/>
      </vt:variant>
      <vt:variant>
        <vt:i4>8257560</vt:i4>
      </vt:variant>
      <vt:variant>
        <vt:i4>30</vt:i4>
      </vt:variant>
      <vt:variant>
        <vt:i4>0</vt:i4>
      </vt:variant>
      <vt:variant>
        <vt:i4>5</vt:i4>
      </vt:variant>
      <vt:variant>
        <vt:lpwstr>https://www.nevo.co.il/law_word/law06/tak-9830.pdf</vt:lpwstr>
      </vt:variant>
      <vt:variant>
        <vt:lpwstr/>
      </vt:variant>
      <vt:variant>
        <vt:i4>7405597</vt:i4>
      </vt:variant>
      <vt:variant>
        <vt:i4>27</vt:i4>
      </vt:variant>
      <vt:variant>
        <vt:i4>0</vt:i4>
      </vt:variant>
      <vt:variant>
        <vt:i4>5</vt:i4>
      </vt:variant>
      <vt:variant>
        <vt:lpwstr>https://www.nevo.co.il/law_word/law06/tak-9463.pdf</vt:lpwstr>
      </vt:variant>
      <vt:variant>
        <vt:lpwstr/>
      </vt:variant>
      <vt:variant>
        <vt:i4>7471131</vt:i4>
      </vt:variant>
      <vt:variant>
        <vt:i4>24</vt:i4>
      </vt:variant>
      <vt:variant>
        <vt:i4>0</vt:i4>
      </vt:variant>
      <vt:variant>
        <vt:i4>5</vt:i4>
      </vt:variant>
      <vt:variant>
        <vt:lpwstr>https://www.nevo.co.il/law_word/law06/tak-9206.pdf</vt:lpwstr>
      </vt:variant>
      <vt:variant>
        <vt:lpwstr/>
      </vt:variant>
      <vt:variant>
        <vt:i4>7536665</vt:i4>
      </vt:variant>
      <vt:variant>
        <vt:i4>21</vt:i4>
      </vt:variant>
      <vt:variant>
        <vt:i4>0</vt:i4>
      </vt:variant>
      <vt:variant>
        <vt:i4>5</vt:i4>
      </vt:variant>
      <vt:variant>
        <vt:lpwstr>https://www.nevo.co.il/law_word/law06/tak-9025.pdf</vt:lpwstr>
      </vt:variant>
      <vt:variant>
        <vt:lpwstr/>
      </vt:variant>
      <vt:variant>
        <vt:i4>7667736</vt:i4>
      </vt:variant>
      <vt:variant>
        <vt:i4>18</vt:i4>
      </vt:variant>
      <vt:variant>
        <vt:i4>0</vt:i4>
      </vt:variant>
      <vt:variant>
        <vt:i4>5</vt:i4>
      </vt:variant>
      <vt:variant>
        <vt:lpwstr>https://www.nevo.co.il/law_word/law06/tak-8625.pdf</vt:lpwstr>
      </vt:variant>
      <vt:variant>
        <vt:lpwstr/>
      </vt:variant>
      <vt:variant>
        <vt:i4>7405571</vt:i4>
      </vt:variant>
      <vt:variant>
        <vt:i4>15</vt:i4>
      </vt:variant>
      <vt:variant>
        <vt:i4>0</vt:i4>
      </vt:variant>
      <vt:variant>
        <vt:i4>5</vt:i4>
      </vt:variant>
      <vt:variant>
        <vt:lpwstr>http://www.nevo.co.il/Law_word/law06/tak-8308.pdf</vt:lpwstr>
      </vt:variant>
      <vt:variant>
        <vt:lpwstr/>
      </vt:variant>
      <vt:variant>
        <vt:i4>7667722</vt:i4>
      </vt:variant>
      <vt:variant>
        <vt:i4>12</vt:i4>
      </vt:variant>
      <vt:variant>
        <vt:i4>0</vt:i4>
      </vt:variant>
      <vt:variant>
        <vt:i4>5</vt:i4>
      </vt:variant>
      <vt:variant>
        <vt:lpwstr>http://www.nevo.co.il/Law_word/law06/tak-8240.pdf</vt:lpwstr>
      </vt:variant>
      <vt:variant>
        <vt:lpwstr/>
      </vt:variant>
      <vt:variant>
        <vt:i4>7405593</vt:i4>
      </vt:variant>
      <vt:variant>
        <vt:i4>9</vt:i4>
      </vt:variant>
      <vt:variant>
        <vt:i4>0</vt:i4>
      </vt:variant>
      <vt:variant>
        <vt:i4>5</vt:i4>
      </vt:variant>
      <vt:variant>
        <vt:lpwstr>https://www.nevo.co.il/law_word/law06/tak-8433.pdf</vt:lpwstr>
      </vt:variant>
      <vt:variant>
        <vt:lpwstr/>
      </vt:variant>
      <vt:variant>
        <vt:i4>7602176</vt:i4>
      </vt:variant>
      <vt:variant>
        <vt:i4>6</vt:i4>
      </vt:variant>
      <vt:variant>
        <vt:i4>0</vt:i4>
      </vt:variant>
      <vt:variant>
        <vt:i4>5</vt:i4>
      </vt:variant>
      <vt:variant>
        <vt:lpwstr>http://www.nevo.co.il/Law_word/law06/tak-8159.pdf</vt:lpwstr>
      </vt:variant>
      <vt:variant>
        <vt:lpwstr/>
      </vt:variant>
      <vt:variant>
        <vt:i4>7471116</vt:i4>
      </vt:variant>
      <vt:variant>
        <vt:i4>3</vt:i4>
      </vt:variant>
      <vt:variant>
        <vt:i4>0</vt:i4>
      </vt:variant>
      <vt:variant>
        <vt:i4>5</vt:i4>
      </vt:variant>
      <vt:variant>
        <vt:lpwstr>http://www.nevo.co.il/Law_word/law06/TAK-8135.pdf</vt:lpwstr>
      </vt:variant>
      <vt:variant>
        <vt:lpwstr/>
      </vt:variant>
      <vt:variant>
        <vt:i4>8323077</vt:i4>
      </vt:variant>
      <vt:variant>
        <vt:i4>0</vt:i4>
      </vt:variant>
      <vt:variant>
        <vt:i4>0</vt:i4>
      </vt:variant>
      <vt:variant>
        <vt:i4>5</vt:i4>
      </vt:variant>
      <vt:variant>
        <vt:lpwstr>http://www.nevo.co.il/Law_word/law06/tak-7914.pdf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המים והביוב (תשלומים בעד שירותי מים וביוב במועצות אזוריות), תשע"ח-2017</vt:lpwstr>
  </property>
  <property fmtid="{D5CDD505-2E9C-101B-9397-08002B2CF9AE}" pid="4" name="LAWNUMBER">
    <vt:lpwstr>0747</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תעריפי מים</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חוק המים</vt:lpwstr>
  </property>
  <property fmtid="{D5CDD505-2E9C-101B-9397-08002B2CF9AE}" pid="55" name="MEKOR_SAIF1">
    <vt:lpwstr>112XאX</vt:lpwstr>
  </property>
  <property fmtid="{D5CDD505-2E9C-101B-9397-08002B2CF9AE}" pid="56" name="MEKOR_NAME2">
    <vt:lpwstr>חוק הרשויות המקומיות (ביוב)</vt:lpwstr>
  </property>
  <property fmtid="{D5CDD505-2E9C-101B-9397-08002B2CF9AE}" pid="57" name="MEKOR_SAIF2">
    <vt:lpwstr>15אXבX</vt:lpwstr>
  </property>
  <property fmtid="{D5CDD505-2E9C-101B-9397-08002B2CF9AE}" pid="58" name="LINKK1">
    <vt:lpwstr>https://www.nevo.co.il/law_word/law06/tak-9830.pdf;‎רשומות - תקנות כלליות#ק"ת תשפ"ב מס' 9830 ‏‏#מיום 26.12.2021 עמ' 1289 – כללים תשפ"ב-2021; תחילתם ביום 1.1.2022‏</vt:lpwstr>
  </property>
  <property fmtid="{D5CDD505-2E9C-101B-9397-08002B2CF9AE}" pid="59" name="LINKK2">
    <vt:lpwstr>https://www.nevo.co.il/law_word/law06/tak-10224.pdf;‎רשומות - תקנות כלליות#ק"ת תשפ"ב מס' 10224 ‏‏#מיום 26.6.2022 עמ' 3278 – כללים (מס' 2) תשפ"ב-2022; ר' סעיף 4 לענין תחילה</vt:lpwstr>
  </property>
  <property fmtid="{D5CDD505-2E9C-101B-9397-08002B2CF9AE}" pid="60" name="LINKK3">
    <vt:lpwstr>https://www.nevo.co.il/law_word/law06/tak-10458.pdf‏;רשומות - תקנות כלליות#ק"ת תשפ"ג מס' ‏‏10458#מיום 27.12.2022 עמ' 628 – כללים תשפ"ג-2022; תחילתם ביום 1.1.2023‏</vt:lpwstr>
  </property>
  <property fmtid="{D5CDD505-2E9C-101B-9397-08002B2CF9AE}" pid="61" name="LINKK4">
    <vt:lpwstr>https://www.nevo.co.il/law_word/law06/tak-10584.pdf;‎רשומות - תקנות כלליות#ק"ת תשפ"ג מס' ‏‏10584#מיום 7.3.2023 עמ' 1104 – כללים (מס' 2) תשפ"ג-2023‏</vt:lpwstr>
  </property>
  <property fmtid="{D5CDD505-2E9C-101B-9397-08002B2CF9AE}" pid="62" name="LINKK5">
    <vt:lpwstr>https://www.nevo.co.il/law_word/law06/tak-10594.pdf;‎רשומות - תקנות כלליות#ת"ט ק"ת תשפ"ג מס' ‏‏10594#מיום 22.3.2023 עמ' 1144‏</vt:lpwstr>
  </property>
  <property fmtid="{D5CDD505-2E9C-101B-9397-08002B2CF9AE}" pid="63" name="LINKK6">
    <vt:lpwstr>https://www.nevo.co.il/law_word/law06/tak-10659.pdf;‎רשומות - תקנות כלליות#ק"ת תשפ"ג מס' ‏‏10659#מיום 29.5.2023 עמ' 1846 – כללים (מס' 3) תשפ"ג-2023‏</vt:lpwstr>
  </property>
  <property fmtid="{D5CDD505-2E9C-101B-9397-08002B2CF9AE}" pid="64" name="LINKK7">
    <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