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EF0" w:rsidRDefault="002D3EF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כללי התקשורת (בזק ושידורים) (</w:t>
      </w:r>
      <w:r w:rsidR="00795C29">
        <w:rPr>
          <w:rFonts w:hint="cs"/>
          <w:rtl/>
        </w:rPr>
        <w:t>הגבלת עוצמת הקול ב</w:t>
      </w:r>
      <w:r>
        <w:rPr>
          <w:rFonts w:hint="cs"/>
          <w:rtl/>
        </w:rPr>
        <w:t xml:space="preserve">תשדירי פרסומת, </w:t>
      </w:r>
      <w:r w:rsidR="00795C29">
        <w:rPr>
          <w:rFonts w:hint="cs"/>
          <w:rtl/>
        </w:rPr>
        <w:t>בקדימונים ובשידורים אחרים</w:t>
      </w:r>
      <w:r>
        <w:rPr>
          <w:rFonts w:hint="cs"/>
          <w:rtl/>
        </w:rPr>
        <w:t xml:space="preserve">), </w:t>
      </w:r>
      <w:r w:rsidR="00795C29">
        <w:rPr>
          <w:rFonts w:hint="cs"/>
          <w:rtl/>
        </w:rPr>
        <w:t>תשע"ט-2019</w:t>
      </w:r>
    </w:p>
    <w:p w:rsidR="007D7CA3" w:rsidRDefault="007D7CA3" w:rsidP="007D7CA3">
      <w:pPr>
        <w:spacing w:line="320" w:lineRule="auto"/>
        <w:jc w:val="left"/>
        <w:rPr>
          <w:rStyle w:val="default"/>
          <w:sz w:val="22"/>
          <w:szCs w:val="22"/>
          <w:rtl/>
        </w:rPr>
      </w:pPr>
    </w:p>
    <w:p w:rsidR="00795C29" w:rsidRDefault="00795C29" w:rsidP="007D7CA3">
      <w:pPr>
        <w:spacing w:line="320" w:lineRule="auto"/>
        <w:jc w:val="left"/>
        <w:rPr>
          <w:rStyle w:val="default"/>
          <w:sz w:val="22"/>
          <w:szCs w:val="22"/>
          <w:rtl/>
        </w:rPr>
      </w:pPr>
    </w:p>
    <w:p w:rsidR="002E27D6" w:rsidRPr="007D7CA3" w:rsidRDefault="007D7CA3" w:rsidP="007D7CA3">
      <w:pPr>
        <w:spacing w:line="320" w:lineRule="auto"/>
        <w:jc w:val="left"/>
        <w:rPr>
          <w:rStyle w:val="default"/>
          <w:rFonts w:cs="Miriam"/>
          <w:sz w:val="22"/>
          <w:szCs w:val="22"/>
          <w:rtl/>
        </w:rPr>
      </w:pPr>
      <w:r w:rsidRPr="007D7CA3">
        <w:rPr>
          <w:rStyle w:val="default"/>
          <w:rFonts w:cs="Miriam"/>
          <w:sz w:val="22"/>
          <w:szCs w:val="22"/>
          <w:rtl/>
        </w:rPr>
        <w:t>רשויות ומשפט מנהלי</w:t>
      </w:r>
      <w:r w:rsidRPr="007D7CA3">
        <w:rPr>
          <w:rStyle w:val="default"/>
          <w:rFonts w:cs="FrankRuehl"/>
          <w:sz w:val="22"/>
          <w:rtl/>
        </w:rPr>
        <w:t xml:space="preserve"> – תקשורת – בזק ושידורים – פרסומות וחסויות</w:t>
      </w:r>
    </w:p>
    <w:p w:rsidR="002D3EF0" w:rsidRDefault="002D3EF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3D60" w:rsidRPr="00AB3D60" w:rsidTr="00AB3D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B3D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3D60" w:rsidRPr="00AB3D60" w:rsidTr="00AB3D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טווח עוצמת הקול המקובל בשידורי בעל רישיון לשידורים ובשידורי גוף משדר</w:t>
            </w:r>
          </w:p>
        </w:tc>
        <w:tc>
          <w:tcPr>
            <w:tcW w:w="567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טווח עוצמת הקול המקובל בשידורי בעל רישיון לשידורים ובשידורי גוף משדר" w:history="1">
              <w:r w:rsidRPr="00AB3D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B3D60" w:rsidRPr="00AB3D60" w:rsidRDefault="00AB3D60" w:rsidP="00AB3D6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D3EF0" w:rsidRDefault="002D3EF0">
      <w:pPr>
        <w:pStyle w:val="P00"/>
        <w:spacing w:before="72"/>
        <w:ind w:left="0" w:right="1134"/>
        <w:rPr>
          <w:rFonts w:hint="cs"/>
          <w:rtl/>
        </w:rPr>
      </w:pPr>
    </w:p>
    <w:p w:rsidR="002D3EF0" w:rsidRDefault="002D3EF0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ab/>
      </w:r>
    </w:p>
    <w:p w:rsidR="002D3EF0" w:rsidRDefault="002D3EF0" w:rsidP="007D7CA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כללי התקשורת (בזק ושידורים) (</w:t>
      </w:r>
      <w:r w:rsidR="00795C29">
        <w:rPr>
          <w:rFonts w:hint="cs"/>
          <w:rtl/>
        </w:rPr>
        <w:t>הגבלת עוצמת הקול בתשדירי פרסומת, בקדימונים ובשידורים אחרים),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D3EF0" w:rsidRDefault="00795C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2D3EF0">
        <w:rPr>
          <w:rStyle w:val="default"/>
          <w:rFonts w:cs="FrankRuehl" w:hint="cs"/>
          <w:rtl/>
        </w:rPr>
        <w:t>בתוקף סמכותה לפי סעיפים 6ה(5)</w:t>
      </w:r>
      <w:r>
        <w:rPr>
          <w:rStyle w:val="default"/>
          <w:rFonts w:cs="FrankRuehl" w:hint="cs"/>
          <w:rtl/>
        </w:rPr>
        <w:t>(א)</w:t>
      </w:r>
      <w:r w:rsidR="002D3EF0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6כד1 ו-6נז </w:t>
      </w:r>
      <w:r w:rsidR="002D3EF0">
        <w:rPr>
          <w:rStyle w:val="default"/>
          <w:rFonts w:cs="FrankRuehl" w:hint="cs"/>
          <w:rtl/>
        </w:rPr>
        <w:t xml:space="preserve">לחוק התקשורת (בזק ושידורים), התשמ"ב-1982 (להלן </w:t>
      </w:r>
      <w:r w:rsidR="002D3EF0">
        <w:rPr>
          <w:rStyle w:val="default"/>
          <w:rFonts w:cs="FrankRuehl"/>
          <w:rtl/>
        </w:rPr>
        <w:t>–</w:t>
      </w:r>
      <w:r w:rsidR="002D3EF0">
        <w:rPr>
          <w:rStyle w:val="default"/>
          <w:rFonts w:cs="FrankRuehl" w:hint="cs"/>
          <w:rtl/>
        </w:rPr>
        <w:t xml:space="preserve"> החוק) </w:t>
      </w:r>
      <w:r>
        <w:rPr>
          <w:rStyle w:val="default"/>
          <w:rFonts w:cs="FrankRuehl" w:hint="cs"/>
          <w:rtl/>
        </w:rPr>
        <w:t xml:space="preserve">ו-13א לחוק שידורי ערוץ הכנסת, התשס"ד-2003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שידורים מהכנסת</w:t>
      </w:r>
      <w:r w:rsidR="002D3EF0">
        <w:rPr>
          <w:rStyle w:val="default"/>
          <w:rFonts w:cs="FrankRuehl" w:hint="cs"/>
          <w:rtl/>
        </w:rPr>
        <w:t xml:space="preserve">), </w:t>
      </w:r>
      <w:r>
        <w:rPr>
          <w:rStyle w:val="default"/>
          <w:rFonts w:cs="FrankRuehl" w:hint="cs"/>
          <w:rtl/>
        </w:rPr>
        <w:t xml:space="preserve">ולאחר שנועצה בצוות התיאום לפי סעיף 6(ג) לחוק שידורים מהכנסת, </w:t>
      </w:r>
      <w:r w:rsidR="002D3EF0">
        <w:rPr>
          <w:rStyle w:val="default"/>
          <w:rFonts w:cs="FrankRuehl" w:hint="cs"/>
          <w:rtl/>
        </w:rPr>
        <w:t>קובעת המועצה לשידורי כבלים ולשידורי לוויין כללים אלה:</w:t>
      </w:r>
    </w:p>
    <w:p w:rsidR="002D3EF0" w:rsidRDefault="002D3E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2pt;margin-top:8.05pt;width:77.55pt;height:7.6pt;z-index:251657216" o:allowincell="f" filled="f" stroked="f" strokecolor="lime" strokeweight=".25pt">
            <v:textbox style="mso-next-textbox:#_x0000_s1026" inset="0,0,0,0">
              <w:txbxContent>
                <w:p w:rsidR="002D3EF0" w:rsidRDefault="002D3EF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בכללים אלה </w:t>
      </w:r>
      <w:r>
        <w:rPr>
          <w:rStyle w:val="default"/>
          <w:rFonts w:cs="FrankRuehl"/>
          <w:rtl/>
        </w:rPr>
        <w:t>–</w:t>
      </w:r>
    </w:p>
    <w:p w:rsidR="002D3EF0" w:rsidRDefault="002D3E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95C29">
        <w:rPr>
          <w:rStyle w:val="default"/>
          <w:rFonts w:cs="FrankRuehl" w:hint="cs"/>
          <w:rtl/>
        </w:rPr>
        <w:t xml:space="preserve">בעל רישיון לשידורים" </w:t>
      </w:r>
      <w:r w:rsidR="00795C29">
        <w:rPr>
          <w:rStyle w:val="default"/>
          <w:rFonts w:cs="FrankRuehl"/>
          <w:rtl/>
        </w:rPr>
        <w:t>–</w:t>
      </w:r>
      <w:r w:rsidR="00795C29">
        <w:rPr>
          <w:rStyle w:val="default"/>
          <w:rFonts w:cs="FrankRuehl" w:hint="cs"/>
          <w:rtl/>
        </w:rPr>
        <w:t xml:space="preserve"> כהגדרתו בחוק;</w:t>
      </w:r>
    </w:p>
    <w:p w:rsidR="00795C29" w:rsidRDefault="00795C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"הגוף המשדר"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2 לחוק שידורים מהכנסת.</w:t>
      </w:r>
    </w:p>
    <w:p w:rsidR="002D3EF0" w:rsidRDefault="002D3E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62pt;margin-top:2.2pt;width:80.25pt;height:36.5pt;z-index:251658240" filled="f" stroked="f">
            <v:textbox inset="1mm,0,1mm,0">
              <w:txbxContent>
                <w:p w:rsidR="002D3EF0" w:rsidRDefault="00795C29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טווח עוצמת הקול המקובל בשידורי בעל רישיון לשידורים ובשידורי גוף משדר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795C29">
        <w:rPr>
          <w:rStyle w:val="default"/>
          <w:rFonts w:cs="FrankRuehl" w:hint="cs"/>
          <w:rtl/>
        </w:rPr>
        <w:t xml:space="preserve">טווח עוצמת הקול המקובל במשדר של בעל רישיון לשידורים לעניין סעיף 6כד1 לחוק ושל גוף משדר לעניין סעיף 13א לחוק שידורים מהכנסת יעמוד בממוצע על מינוס </w:t>
      </w:r>
      <w:r w:rsidR="00795C29">
        <w:rPr>
          <w:rStyle w:val="default"/>
          <w:rFonts w:cs="FrankRuehl"/>
        </w:rPr>
        <w:t>LKFS</w:t>
      </w:r>
      <w:r w:rsidR="00795C29">
        <w:rPr>
          <w:rStyle w:val="default"/>
          <w:rFonts w:cs="FrankRuehl" w:hint="cs"/>
          <w:rtl/>
        </w:rPr>
        <w:t xml:space="preserve"> 26 אך לא יעלה על רמה של מינוס </w:t>
      </w:r>
      <w:r w:rsidR="00795C29">
        <w:rPr>
          <w:rStyle w:val="default"/>
          <w:rFonts w:cs="FrankRuehl"/>
        </w:rPr>
        <w:t>LKFS</w:t>
      </w:r>
      <w:r w:rsidR="00795C29">
        <w:rPr>
          <w:rStyle w:val="default"/>
          <w:rFonts w:cs="FrankRuehl" w:hint="cs"/>
          <w:rtl/>
        </w:rPr>
        <w:t xml:space="preserve"> 23 ולא יפחת מרמה של מינוס </w:t>
      </w:r>
      <w:r w:rsidR="00795C29">
        <w:rPr>
          <w:rStyle w:val="default"/>
          <w:rFonts w:cs="FrankRuehl"/>
        </w:rPr>
        <w:t>LKFS</w:t>
      </w:r>
      <w:r w:rsidR="00795C29">
        <w:rPr>
          <w:rStyle w:val="default"/>
          <w:rFonts w:cs="FrankRuehl" w:hint="cs"/>
          <w:rtl/>
        </w:rPr>
        <w:t xml:space="preserve"> 29</w:t>
      </w:r>
      <w:r>
        <w:rPr>
          <w:rStyle w:val="default"/>
          <w:rFonts w:cs="FrankRuehl" w:hint="cs"/>
          <w:rtl/>
        </w:rPr>
        <w:t>.</w:t>
      </w:r>
    </w:p>
    <w:p w:rsidR="002D3EF0" w:rsidRDefault="002D3E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3EF0" w:rsidRDefault="002D3E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3EF0" w:rsidRDefault="00795C29" w:rsidP="00795C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בתמוז התשע"ט (24 ביולי 2019</w:t>
      </w:r>
      <w:r w:rsidR="002D3EF0">
        <w:rPr>
          <w:rStyle w:val="default"/>
          <w:rFonts w:cs="FrankRuehl" w:hint="cs"/>
          <w:rtl/>
        </w:rPr>
        <w:t>)</w:t>
      </w:r>
      <w:r w:rsidR="002D3EF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אשר ביטון</w:t>
      </w:r>
    </w:p>
    <w:p w:rsidR="002D3EF0" w:rsidRDefault="002D3EF0" w:rsidP="00795C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יושב ראש המועצה לשידורי כבלים</w:t>
      </w:r>
      <w:r w:rsidR="00953AC4">
        <w:rPr>
          <w:rStyle w:val="default"/>
          <w:rFonts w:cs="FrankRuehl" w:hint="cs"/>
          <w:sz w:val="22"/>
          <w:szCs w:val="22"/>
          <w:rtl/>
        </w:rPr>
        <w:t xml:space="preserve"> </w:t>
      </w:r>
    </w:p>
    <w:p w:rsidR="002D3EF0" w:rsidRDefault="002D3EF0" w:rsidP="00795C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ולשידורי לוויין</w:t>
      </w:r>
      <w:r w:rsidR="00953AC4">
        <w:rPr>
          <w:rStyle w:val="default"/>
          <w:rFonts w:cs="FrankRuehl" w:hint="cs"/>
          <w:sz w:val="22"/>
          <w:szCs w:val="22"/>
          <w:rtl/>
        </w:rPr>
        <w:t xml:space="preserve"> (בהטלת תפקיד)</w:t>
      </w:r>
    </w:p>
    <w:p w:rsidR="00795C29" w:rsidRDefault="00795C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</w:p>
    <w:p w:rsidR="00795C29" w:rsidRDefault="00795C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</w:p>
    <w:p w:rsidR="00AB3D60" w:rsidRDefault="00AB3D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</w:p>
    <w:p w:rsidR="00AB3D60" w:rsidRDefault="00AB3D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</w:p>
    <w:p w:rsidR="00AB3D60" w:rsidRDefault="00AB3D60" w:rsidP="00AB3D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71801" w:rsidRPr="00AB3D60" w:rsidRDefault="00571801" w:rsidP="00AB3D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71801" w:rsidRPr="00AB3D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7BA" w:rsidRDefault="00D017BA">
      <w:r>
        <w:separator/>
      </w:r>
    </w:p>
  </w:endnote>
  <w:endnote w:type="continuationSeparator" w:id="0">
    <w:p w:rsidR="00D017BA" w:rsidRDefault="00D0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EF0" w:rsidRDefault="002D3E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D3EF0" w:rsidRDefault="002D3E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D3EF0" w:rsidRDefault="002D3E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1801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Z:\00000000000000000000000=2014------------------------\05-May\2014-05-28\LawsForHofit\06\999_314.doc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EF0" w:rsidRDefault="002D3E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3D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D3EF0" w:rsidRDefault="002D3E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D3EF0" w:rsidRDefault="002D3E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1801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Z:\00000000000000000000000=2014------------------------\05-May\2014-05-28\LawsForHofit\06\999_314.doc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7BA" w:rsidRDefault="00D017B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017BA" w:rsidRDefault="00D017BA">
      <w:pPr>
        <w:spacing w:before="60" w:line="240" w:lineRule="auto"/>
        <w:ind w:right="1134"/>
      </w:pPr>
      <w:r>
        <w:separator/>
      </w:r>
    </w:p>
  </w:footnote>
  <w:footnote w:id="1">
    <w:p w:rsidR="00636009" w:rsidRDefault="002D3EF0" w:rsidP="006360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636009">
          <w:rPr>
            <w:rStyle w:val="Hyperlink"/>
            <w:rFonts w:hint="cs"/>
            <w:sz w:val="20"/>
            <w:rtl/>
          </w:rPr>
          <w:t>ק"ת תש</w:t>
        </w:r>
        <w:r w:rsidR="00795C29" w:rsidRPr="00636009">
          <w:rPr>
            <w:rStyle w:val="Hyperlink"/>
            <w:rFonts w:hint="cs"/>
            <w:sz w:val="20"/>
            <w:rtl/>
          </w:rPr>
          <w:t>ע"ט</w:t>
        </w:r>
        <w:r w:rsidRPr="00636009">
          <w:rPr>
            <w:rStyle w:val="Hyperlink"/>
            <w:rFonts w:hint="cs"/>
            <w:sz w:val="20"/>
            <w:rtl/>
          </w:rPr>
          <w:t xml:space="preserve"> מס' </w:t>
        </w:r>
        <w:r w:rsidR="00795C29" w:rsidRPr="00636009">
          <w:rPr>
            <w:rStyle w:val="Hyperlink"/>
            <w:rFonts w:hint="cs"/>
            <w:sz w:val="20"/>
            <w:rtl/>
          </w:rPr>
          <w:t>8257</w:t>
        </w:r>
      </w:hyperlink>
      <w:r>
        <w:rPr>
          <w:rFonts w:hint="cs"/>
          <w:sz w:val="20"/>
          <w:rtl/>
        </w:rPr>
        <w:t xml:space="preserve"> מיום </w:t>
      </w:r>
      <w:r w:rsidR="00795C29">
        <w:rPr>
          <w:rFonts w:hint="cs"/>
          <w:sz w:val="20"/>
          <w:rtl/>
        </w:rPr>
        <w:t>6.8.2019</w:t>
      </w:r>
      <w:r>
        <w:rPr>
          <w:rFonts w:hint="cs"/>
          <w:sz w:val="20"/>
          <w:rtl/>
        </w:rPr>
        <w:t xml:space="preserve"> עמ' </w:t>
      </w:r>
      <w:r w:rsidR="00795C29">
        <w:rPr>
          <w:rFonts w:hint="cs"/>
          <w:sz w:val="20"/>
          <w:rtl/>
        </w:rPr>
        <w:t>3559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EF0" w:rsidRDefault="002D3E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2D3EF0" w:rsidRDefault="002D3E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D3EF0" w:rsidRDefault="002D3E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EF0" w:rsidRDefault="002D3EF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התקשורת (בזק ושידורים) (</w:t>
    </w:r>
    <w:r w:rsidR="00795C29">
      <w:rPr>
        <w:rFonts w:hAnsi="FrankRuehl" w:cs="FrankRuehl" w:hint="cs"/>
        <w:color w:val="000000"/>
        <w:sz w:val="28"/>
        <w:szCs w:val="28"/>
        <w:rtl/>
      </w:rPr>
      <w:t>הגבלת עוצמת הקול ב</w:t>
    </w:r>
    <w:r>
      <w:rPr>
        <w:rFonts w:hAnsi="FrankRuehl" w:cs="FrankRuehl" w:hint="cs"/>
        <w:color w:val="000000"/>
        <w:sz w:val="28"/>
        <w:szCs w:val="28"/>
        <w:rtl/>
      </w:rPr>
      <w:t xml:space="preserve">תשדירי פרסומת, </w:t>
    </w:r>
    <w:r w:rsidR="00795C29">
      <w:rPr>
        <w:rFonts w:hAnsi="FrankRuehl" w:cs="FrankRuehl" w:hint="cs"/>
        <w:color w:val="000000"/>
        <w:sz w:val="28"/>
        <w:szCs w:val="28"/>
        <w:rtl/>
      </w:rPr>
      <w:t>בקדימונים ובשידורים אחרים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795C29">
      <w:rPr>
        <w:rFonts w:hAnsi="FrankRuehl" w:cs="FrankRuehl" w:hint="cs"/>
        <w:color w:val="000000"/>
        <w:sz w:val="28"/>
        <w:szCs w:val="28"/>
        <w:rtl/>
      </w:rPr>
      <w:t>תשע"ט-2019</w:t>
    </w:r>
  </w:p>
  <w:p w:rsidR="002D3EF0" w:rsidRDefault="002D3E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D3EF0" w:rsidRDefault="002D3E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04D"/>
    <w:rsid w:val="00045620"/>
    <w:rsid w:val="000A15FB"/>
    <w:rsid w:val="002D3EF0"/>
    <w:rsid w:val="002E0742"/>
    <w:rsid w:val="002E27D6"/>
    <w:rsid w:val="003563EC"/>
    <w:rsid w:val="00385CF4"/>
    <w:rsid w:val="00571801"/>
    <w:rsid w:val="00636009"/>
    <w:rsid w:val="00675F6F"/>
    <w:rsid w:val="00795C29"/>
    <w:rsid w:val="007D5B27"/>
    <w:rsid w:val="007D7CA3"/>
    <w:rsid w:val="00953AC4"/>
    <w:rsid w:val="009B69DF"/>
    <w:rsid w:val="00A15FDA"/>
    <w:rsid w:val="00AB3D60"/>
    <w:rsid w:val="00C1273B"/>
    <w:rsid w:val="00C613FA"/>
    <w:rsid w:val="00C76FBF"/>
    <w:rsid w:val="00C854D6"/>
    <w:rsid w:val="00D017BA"/>
    <w:rsid w:val="00E4304D"/>
    <w:rsid w:val="00EF3D97"/>
    <w:rsid w:val="00F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16F4C68-A6F6-4B11-B82F-BE0FF6D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1436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כללי התקשורת (בזק ושידורים) (הגבלת עוצמת הקול בתשדירי פרסומת, בקדימונים ובשידורים אחרים), תשע"ט-2019</vt:lpwstr>
  </property>
  <property fmtid="{D5CDD505-2E9C-101B-9397-08002B2CF9AE}" pid="4" name="LAWNUMBER">
    <vt:lpwstr>0164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תקשורת</vt:lpwstr>
  </property>
  <property fmtid="{D5CDD505-2E9C-101B-9397-08002B2CF9AE}" pid="24" name="NOSE31">
    <vt:lpwstr>בזק ושידורים</vt:lpwstr>
  </property>
  <property fmtid="{D5CDD505-2E9C-101B-9397-08002B2CF9AE}" pid="25" name="NOSE41">
    <vt:lpwstr>פרסומות וחסויות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התקשורת (בזק ושידורים), תשמ"ב-1982</vt:lpwstr>
  </property>
  <property fmtid="{D5CDD505-2E9C-101B-9397-08002B2CF9AE}" pid="63" name="MEKOR_LAWID1">
    <vt:lpwstr>74420</vt:lpwstr>
  </property>
  <property fmtid="{D5CDD505-2E9C-101B-9397-08002B2CF9AE}" pid="64" name="MEKOR_SAIF1">
    <vt:lpwstr>6הX5XאX;6כד1X;6נזX</vt:lpwstr>
  </property>
  <property fmtid="{D5CDD505-2E9C-101B-9397-08002B2CF9AE}" pid="65" name="MEKOR_NAME2">
    <vt:lpwstr>חוק שידורי ערוץ הכנסת, תשס"ד-2003</vt:lpwstr>
  </property>
  <property fmtid="{D5CDD505-2E9C-101B-9397-08002B2CF9AE}" pid="66" name="MEKOR_LAWID2">
    <vt:lpwstr>73751</vt:lpwstr>
  </property>
  <property fmtid="{D5CDD505-2E9C-101B-9397-08002B2CF9AE}" pid="67" name="MEKOR_SAIF2">
    <vt:lpwstr>13אX</vt:lpwstr>
  </property>
  <property fmtid="{D5CDD505-2E9C-101B-9397-08002B2CF9AE}" pid="68" name="MEKORSAMCHUT">
    <vt:lpwstr/>
  </property>
  <property fmtid="{D5CDD505-2E9C-101B-9397-08002B2CF9AE}" pid="69" name="LINKK1">
    <vt:lpwstr>http://www.nevo.co.il/Law_word/law06/tak-8257.pdf;‎רשומות - תקנות כלליות#פורסמו ק"ת תשע"ט ‏מס' 8257 #מיום 6.8.2019 עמ' 3559‏</vt:lpwstr>
  </property>
</Properties>
</file>