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7C5E" w:rsidRDefault="00727C5E">
      <w:pPr>
        <w:pStyle w:val="big-header"/>
        <w:ind w:left="0" w:right="1134"/>
        <w:rPr>
          <w:rFonts w:hint="cs"/>
          <w:rtl/>
        </w:rPr>
      </w:pPr>
      <w:r>
        <w:rPr>
          <w:rtl/>
        </w:rPr>
        <w:t>כללי התקשורת (בזק ושידורים) (</w:t>
      </w:r>
      <w:r w:rsidR="00904B1A">
        <w:rPr>
          <w:rFonts w:hint="cs"/>
          <w:rtl/>
        </w:rPr>
        <w:t>הליכים ותנאים למתן רישיון למשדר חדשות בין-לאומי, ולאישור התקשרויותיו עם בעלי רישיון לשידור תוכני חוזי-שמע</w:t>
      </w:r>
      <w:r w:rsidR="008E35E3">
        <w:rPr>
          <w:rFonts w:hint="cs"/>
          <w:rtl/>
        </w:rPr>
        <w:t>), תשע"ח-2018</w:t>
      </w:r>
    </w:p>
    <w:p w:rsidR="00E876C8" w:rsidRDefault="00E876C8" w:rsidP="00E876C8">
      <w:pPr>
        <w:spacing w:line="320" w:lineRule="auto"/>
        <w:jc w:val="left"/>
        <w:rPr>
          <w:rFonts w:hint="cs"/>
          <w:rtl/>
        </w:rPr>
      </w:pPr>
    </w:p>
    <w:p w:rsidR="00392A47" w:rsidRDefault="00392A47" w:rsidP="00E876C8">
      <w:pPr>
        <w:spacing w:line="320" w:lineRule="auto"/>
        <w:jc w:val="left"/>
        <w:rPr>
          <w:rFonts w:hint="cs"/>
          <w:rtl/>
        </w:rPr>
      </w:pPr>
    </w:p>
    <w:p w:rsidR="00E876C8" w:rsidRPr="00E876C8" w:rsidRDefault="00E876C8" w:rsidP="00E876C8">
      <w:pPr>
        <w:spacing w:line="320" w:lineRule="auto"/>
        <w:jc w:val="left"/>
        <w:rPr>
          <w:rFonts w:cs="Miriam"/>
          <w:szCs w:val="22"/>
          <w:rtl/>
        </w:rPr>
      </w:pPr>
      <w:r w:rsidRPr="00E876C8">
        <w:rPr>
          <w:rFonts w:cs="Miriam"/>
          <w:szCs w:val="22"/>
          <w:rtl/>
        </w:rPr>
        <w:t>רשויות ומשפט מנהלי</w:t>
      </w:r>
      <w:r w:rsidRPr="00E876C8">
        <w:rPr>
          <w:rFonts w:cs="FrankRuehl"/>
          <w:szCs w:val="26"/>
          <w:rtl/>
        </w:rPr>
        <w:t xml:space="preserve"> – תקשורת – בזק ושידורים – רישיון</w:t>
      </w:r>
    </w:p>
    <w:p w:rsidR="00727C5E" w:rsidRDefault="00727C5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פרק א': פרשנות</w:t>
            </w:r>
          </w:p>
        </w:tc>
        <w:tc>
          <w:tcPr>
            <w:tcW w:w="567" w:type="dxa"/>
          </w:tcPr>
          <w:p w:rsidR="003C3702" w:rsidRPr="003C3702" w:rsidRDefault="003C3702" w:rsidP="003C3702">
            <w:pPr>
              <w:spacing w:line="240" w:lineRule="auto"/>
              <w:jc w:val="left"/>
              <w:rPr>
                <w:rStyle w:val="Hyperlink"/>
                <w:rtl/>
              </w:rPr>
            </w:pPr>
            <w:hyperlink w:anchor="med0" w:tooltip="פרק א: פרשנו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הגדרות</w:t>
            </w:r>
          </w:p>
        </w:tc>
        <w:tc>
          <w:tcPr>
            <w:tcW w:w="567" w:type="dxa"/>
          </w:tcPr>
          <w:p w:rsidR="003C3702" w:rsidRPr="003C3702" w:rsidRDefault="003C3702" w:rsidP="003C3702">
            <w:pPr>
              <w:spacing w:line="240" w:lineRule="auto"/>
              <w:jc w:val="left"/>
              <w:rPr>
                <w:rStyle w:val="Hyperlink"/>
                <w:rtl/>
              </w:rPr>
            </w:pPr>
            <w:hyperlink w:anchor="Seif1" w:tooltip="הגדרו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פרק ב': הגשת בקשה והטיפול בה</w:t>
            </w:r>
          </w:p>
        </w:tc>
        <w:tc>
          <w:tcPr>
            <w:tcW w:w="567" w:type="dxa"/>
          </w:tcPr>
          <w:p w:rsidR="003C3702" w:rsidRPr="003C3702" w:rsidRDefault="003C3702" w:rsidP="003C3702">
            <w:pPr>
              <w:spacing w:line="240" w:lineRule="auto"/>
              <w:jc w:val="left"/>
              <w:rPr>
                <w:rStyle w:val="Hyperlink"/>
                <w:rtl/>
              </w:rPr>
            </w:pPr>
            <w:hyperlink w:anchor="med1" w:tooltip="פרק ב: הגשת בקשה והטיפול ב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סימן א': מתכונת הבקשה</w:t>
            </w:r>
          </w:p>
        </w:tc>
        <w:tc>
          <w:tcPr>
            <w:tcW w:w="567" w:type="dxa"/>
          </w:tcPr>
          <w:p w:rsidR="003C3702" w:rsidRPr="003C3702" w:rsidRDefault="003C3702" w:rsidP="003C3702">
            <w:pPr>
              <w:spacing w:line="240" w:lineRule="auto"/>
              <w:jc w:val="left"/>
              <w:rPr>
                <w:rStyle w:val="Hyperlink"/>
                <w:rtl/>
              </w:rPr>
            </w:pPr>
            <w:hyperlink w:anchor="hed20" w:tooltip="סימן א: מתכונת הבקש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2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הגשת בקשה</w:t>
            </w:r>
          </w:p>
        </w:tc>
        <w:tc>
          <w:tcPr>
            <w:tcW w:w="567" w:type="dxa"/>
          </w:tcPr>
          <w:p w:rsidR="003C3702" w:rsidRPr="003C3702" w:rsidRDefault="003C3702" w:rsidP="003C3702">
            <w:pPr>
              <w:spacing w:line="240" w:lineRule="auto"/>
              <w:jc w:val="left"/>
              <w:rPr>
                <w:rStyle w:val="Hyperlink"/>
                <w:rtl/>
              </w:rPr>
            </w:pPr>
            <w:hyperlink w:anchor="Seif2" w:tooltip="הגשת בקש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3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אסמכתאות לבקשה</w:t>
            </w:r>
          </w:p>
        </w:tc>
        <w:tc>
          <w:tcPr>
            <w:tcW w:w="567" w:type="dxa"/>
          </w:tcPr>
          <w:p w:rsidR="003C3702" w:rsidRPr="003C3702" w:rsidRDefault="003C3702" w:rsidP="003C3702">
            <w:pPr>
              <w:spacing w:line="240" w:lineRule="auto"/>
              <w:jc w:val="left"/>
              <w:rPr>
                <w:rStyle w:val="Hyperlink"/>
                <w:rtl/>
              </w:rPr>
            </w:pPr>
            <w:hyperlink w:anchor="Seif3" w:tooltip="אסמכתאות לבקש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סימן ב': הטיפול בבקשה</w:t>
            </w:r>
          </w:p>
        </w:tc>
        <w:tc>
          <w:tcPr>
            <w:tcW w:w="567" w:type="dxa"/>
          </w:tcPr>
          <w:p w:rsidR="003C3702" w:rsidRPr="003C3702" w:rsidRDefault="003C3702" w:rsidP="003C3702">
            <w:pPr>
              <w:spacing w:line="240" w:lineRule="auto"/>
              <w:jc w:val="left"/>
              <w:rPr>
                <w:rStyle w:val="Hyperlink"/>
                <w:rtl/>
              </w:rPr>
            </w:pPr>
            <w:hyperlink w:anchor="hed21" w:tooltip="סימן ב: הטיפול בבקש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4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בחינה ראשונית של הבקשה</w:t>
            </w:r>
          </w:p>
        </w:tc>
        <w:tc>
          <w:tcPr>
            <w:tcW w:w="567" w:type="dxa"/>
          </w:tcPr>
          <w:p w:rsidR="003C3702" w:rsidRPr="003C3702" w:rsidRDefault="003C3702" w:rsidP="003C3702">
            <w:pPr>
              <w:spacing w:line="240" w:lineRule="auto"/>
              <w:jc w:val="left"/>
              <w:rPr>
                <w:rStyle w:val="Hyperlink"/>
                <w:rtl/>
              </w:rPr>
            </w:pPr>
            <w:hyperlink w:anchor="Seif4" w:tooltip="בחינה ראשונית של הבקש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5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פסילת בקשה לא תקינה</w:t>
            </w:r>
          </w:p>
        </w:tc>
        <w:tc>
          <w:tcPr>
            <w:tcW w:w="567" w:type="dxa"/>
          </w:tcPr>
          <w:p w:rsidR="003C3702" w:rsidRPr="003C3702" w:rsidRDefault="003C3702" w:rsidP="003C3702">
            <w:pPr>
              <w:spacing w:line="240" w:lineRule="auto"/>
              <w:jc w:val="left"/>
              <w:rPr>
                <w:rStyle w:val="Hyperlink"/>
                <w:rtl/>
              </w:rPr>
            </w:pPr>
            <w:hyperlink w:anchor="Seif5" w:tooltip="פסילת בקשה לא תקינ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6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תיקון או השלמת בקשה</w:t>
            </w:r>
          </w:p>
        </w:tc>
        <w:tc>
          <w:tcPr>
            <w:tcW w:w="567" w:type="dxa"/>
          </w:tcPr>
          <w:p w:rsidR="003C3702" w:rsidRPr="003C3702" w:rsidRDefault="003C3702" w:rsidP="003C3702">
            <w:pPr>
              <w:spacing w:line="240" w:lineRule="auto"/>
              <w:jc w:val="left"/>
              <w:rPr>
                <w:rStyle w:val="Hyperlink"/>
                <w:rtl/>
              </w:rPr>
            </w:pPr>
            <w:hyperlink w:anchor="Seif6" w:tooltip="תיקון או השלמת בקש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7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השלמת פרטים וחוות דעת למועצה</w:t>
            </w:r>
          </w:p>
        </w:tc>
        <w:tc>
          <w:tcPr>
            <w:tcW w:w="567" w:type="dxa"/>
          </w:tcPr>
          <w:p w:rsidR="003C3702" w:rsidRPr="003C3702" w:rsidRDefault="003C3702" w:rsidP="003C3702">
            <w:pPr>
              <w:spacing w:line="240" w:lineRule="auto"/>
              <w:jc w:val="left"/>
              <w:rPr>
                <w:rStyle w:val="Hyperlink"/>
                <w:rtl/>
              </w:rPr>
            </w:pPr>
            <w:hyperlink w:anchor="Seif7" w:tooltip="השלמת פרטים וחוות דעת למועצ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8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דיון המועצה בבקשת המבקש</w:t>
            </w:r>
          </w:p>
        </w:tc>
        <w:tc>
          <w:tcPr>
            <w:tcW w:w="567" w:type="dxa"/>
          </w:tcPr>
          <w:p w:rsidR="003C3702" w:rsidRPr="003C3702" w:rsidRDefault="003C3702" w:rsidP="003C3702">
            <w:pPr>
              <w:spacing w:line="240" w:lineRule="auto"/>
              <w:jc w:val="left"/>
              <w:rPr>
                <w:rStyle w:val="Hyperlink"/>
                <w:rtl/>
              </w:rPr>
            </w:pPr>
            <w:hyperlink w:anchor="Seif8" w:tooltip="דיון המועצה בבקשת המבקש"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9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החלטת המועצה</w:t>
            </w:r>
          </w:p>
        </w:tc>
        <w:tc>
          <w:tcPr>
            <w:tcW w:w="567" w:type="dxa"/>
          </w:tcPr>
          <w:p w:rsidR="003C3702" w:rsidRPr="003C3702" w:rsidRDefault="003C3702" w:rsidP="003C3702">
            <w:pPr>
              <w:spacing w:line="240" w:lineRule="auto"/>
              <w:jc w:val="left"/>
              <w:rPr>
                <w:rStyle w:val="Hyperlink"/>
                <w:rtl/>
              </w:rPr>
            </w:pPr>
            <w:hyperlink w:anchor="Seif9" w:tooltip="החלטת המועצ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10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ערבות</w:t>
            </w:r>
          </w:p>
        </w:tc>
        <w:tc>
          <w:tcPr>
            <w:tcW w:w="567" w:type="dxa"/>
          </w:tcPr>
          <w:p w:rsidR="003C3702" w:rsidRPr="003C3702" w:rsidRDefault="003C3702" w:rsidP="003C3702">
            <w:pPr>
              <w:spacing w:line="240" w:lineRule="auto"/>
              <w:jc w:val="left"/>
              <w:rPr>
                <w:rStyle w:val="Hyperlink"/>
                <w:rtl/>
              </w:rPr>
            </w:pPr>
            <w:hyperlink w:anchor="Seif10" w:tooltip="ערבו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פרק ג': תנאים למתן רישיון</w:t>
            </w:r>
          </w:p>
        </w:tc>
        <w:tc>
          <w:tcPr>
            <w:tcW w:w="567" w:type="dxa"/>
          </w:tcPr>
          <w:p w:rsidR="003C3702" w:rsidRPr="003C3702" w:rsidRDefault="003C3702" w:rsidP="003C3702">
            <w:pPr>
              <w:spacing w:line="240" w:lineRule="auto"/>
              <w:jc w:val="left"/>
              <w:rPr>
                <w:rStyle w:val="Hyperlink"/>
                <w:rtl/>
              </w:rPr>
            </w:pPr>
            <w:hyperlink w:anchor="med2" w:tooltip="פרק ג: תנאים למתן רישיון"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11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תנאים למתן רישיון</w:t>
            </w:r>
          </w:p>
        </w:tc>
        <w:tc>
          <w:tcPr>
            <w:tcW w:w="567" w:type="dxa"/>
          </w:tcPr>
          <w:p w:rsidR="003C3702" w:rsidRPr="003C3702" w:rsidRDefault="003C3702" w:rsidP="003C3702">
            <w:pPr>
              <w:spacing w:line="240" w:lineRule="auto"/>
              <w:jc w:val="left"/>
              <w:rPr>
                <w:rStyle w:val="Hyperlink"/>
                <w:rtl/>
              </w:rPr>
            </w:pPr>
            <w:hyperlink w:anchor="Seif11" w:tooltip="תנאים למתן רישיון"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פרק ד': התקשרות עם בעל רישיון לשידור תוכני חוזי-שמע</w:t>
            </w:r>
          </w:p>
        </w:tc>
        <w:tc>
          <w:tcPr>
            <w:tcW w:w="567" w:type="dxa"/>
          </w:tcPr>
          <w:p w:rsidR="003C3702" w:rsidRPr="003C3702" w:rsidRDefault="003C3702" w:rsidP="003C3702">
            <w:pPr>
              <w:spacing w:line="240" w:lineRule="auto"/>
              <w:jc w:val="left"/>
              <w:rPr>
                <w:rStyle w:val="Hyperlink"/>
                <w:rtl/>
              </w:rPr>
            </w:pPr>
            <w:hyperlink w:anchor="med3" w:tooltip="פרק ד: התקשרות עם בעל רישיון לשידור תוכני חוזי-שמע"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12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שידורים במסגרת שידורי בעל רישיון לשידור תוכני  חוזי שמע</w:t>
            </w:r>
          </w:p>
        </w:tc>
        <w:tc>
          <w:tcPr>
            <w:tcW w:w="567" w:type="dxa"/>
          </w:tcPr>
          <w:p w:rsidR="003C3702" w:rsidRPr="003C3702" w:rsidRDefault="003C3702" w:rsidP="003C3702">
            <w:pPr>
              <w:spacing w:line="240" w:lineRule="auto"/>
              <w:jc w:val="left"/>
              <w:rPr>
                <w:rStyle w:val="Hyperlink"/>
                <w:rtl/>
              </w:rPr>
            </w:pPr>
            <w:hyperlink w:anchor="Seif12" w:tooltip="שידורים במסגרת שידורי בעל רישיון לשידור תוכני  חוזי שמע"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13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בקשה לאישור התקשרות</w:t>
            </w:r>
          </w:p>
        </w:tc>
        <w:tc>
          <w:tcPr>
            <w:tcW w:w="567" w:type="dxa"/>
          </w:tcPr>
          <w:p w:rsidR="003C3702" w:rsidRPr="003C3702" w:rsidRDefault="003C3702" w:rsidP="003C3702">
            <w:pPr>
              <w:spacing w:line="240" w:lineRule="auto"/>
              <w:jc w:val="left"/>
              <w:rPr>
                <w:rStyle w:val="Hyperlink"/>
                <w:rtl/>
              </w:rPr>
            </w:pPr>
            <w:hyperlink w:anchor="Seif13" w:tooltip="בקשה לאישור התקשרו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14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אישור מוקדם</w:t>
            </w:r>
          </w:p>
        </w:tc>
        <w:tc>
          <w:tcPr>
            <w:tcW w:w="567" w:type="dxa"/>
          </w:tcPr>
          <w:p w:rsidR="003C3702" w:rsidRPr="003C3702" w:rsidRDefault="003C3702" w:rsidP="003C3702">
            <w:pPr>
              <w:spacing w:line="240" w:lineRule="auto"/>
              <w:jc w:val="left"/>
              <w:rPr>
                <w:rStyle w:val="Hyperlink"/>
                <w:rtl/>
              </w:rPr>
            </w:pPr>
            <w:hyperlink w:anchor="Seif14" w:tooltip="אישור מוקדם"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15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הזמנה ובקשת חיסיון</w:t>
            </w:r>
          </w:p>
        </w:tc>
        <w:tc>
          <w:tcPr>
            <w:tcW w:w="567" w:type="dxa"/>
          </w:tcPr>
          <w:p w:rsidR="003C3702" w:rsidRPr="003C3702" w:rsidRDefault="003C3702" w:rsidP="003C3702">
            <w:pPr>
              <w:spacing w:line="240" w:lineRule="auto"/>
              <w:jc w:val="left"/>
              <w:rPr>
                <w:rStyle w:val="Hyperlink"/>
                <w:rtl/>
              </w:rPr>
            </w:pPr>
            <w:hyperlink w:anchor="Seif15" w:tooltip="הזמנה ובקשת חיסיון"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16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סייגים לאישור התקשרות</w:t>
            </w:r>
          </w:p>
        </w:tc>
        <w:tc>
          <w:tcPr>
            <w:tcW w:w="567" w:type="dxa"/>
          </w:tcPr>
          <w:p w:rsidR="003C3702" w:rsidRPr="003C3702" w:rsidRDefault="003C3702" w:rsidP="003C3702">
            <w:pPr>
              <w:spacing w:line="240" w:lineRule="auto"/>
              <w:jc w:val="left"/>
              <w:rPr>
                <w:rStyle w:val="Hyperlink"/>
                <w:rtl/>
              </w:rPr>
            </w:pPr>
            <w:hyperlink w:anchor="Seif16" w:tooltip="סייגים לאישור התקשרו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פרק ה': שונות</w:t>
            </w:r>
          </w:p>
        </w:tc>
        <w:tc>
          <w:tcPr>
            <w:tcW w:w="567" w:type="dxa"/>
          </w:tcPr>
          <w:p w:rsidR="003C3702" w:rsidRPr="003C3702" w:rsidRDefault="003C3702" w:rsidP="003C3702">
            <w:pPr>
              <w:spacing w:line="240" w:lineRule="auto"/>
              <w:jc w:val="left"/>
              <w:rPr>
                <w:rStyle w:val="Hyperlink"/>
                <w:rtl/>
              </w:rPr>
            </w:pPr>
            <w:hyperlink w:anchor="med4" w:tooltip="פרק ה: שונו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17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תקופת הרישיון</w:t>
            </w:r>
          </w:p>
        </w:tc>
        <w:tc>
          <w:tcPr>
            <w:tcW w:w="567" w:type="dxa"/>
          </w:tcPr>
          <w:p w:rsidR="003C3702" w:rsidRPr="003C3702" w:rsidRDefault="003C3702" w:rsidP="003C3702">
            <w:pPr>
              <w:spacing w:line="240" w:lineRule="auto"/>
              <w:jc w:val="left"/>
              <w:rPr>
                <w:rStyle w:val="Hyperlink"/>
                <w:rtl/>
              </w:rPr>
            </w:pPr>
            <w:hyperlink w:anchor="Seif17" w:tooltip="תקופת הרישיון"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18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מגבלות על בעל רישיון וביטול רישיון</w:t>
            </w:r>
          </w:p>
        </w:tc>
        <w:tc>
          <w:tcPr>
            <w:tcW w:w="567" w:type="dxa"/>
          </w:tcPr>
          <w:p w:rsidR="003C3702" w:rsidRPr="003C3702" w:rsidRDefault="003C3702" w:rsidP="003C3702">
            <w:pPr>
              <w:spacing w:line="240" w:lineRule="auto"/>
              <w:jc w:val="left"/>
              <w:rPr>
                <w:rStyle w:val="Hyperlink"/>
                <w:rtl/>
              </w:rPr>
            </w:pPr>
            <w:hyperlink w:anchor="Seif18" w:tooltip="מגבלות על בעל רישיון וביטול רישיון"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19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דיווח על שינויים</w:t>
            </w:r>
          </w:p>
        </w:tc>
        <w:tc>
          <w:tcPr>
            <w:tcW w:w="567" w:type="dxa"/>
          </w:tcPr>
          <w:p w:rsidR="003C3702" w:rsidRPr="003C3702" w:rsidRDefault="003C3702" w:rsidP="003C3702">
            <w:pPr>
              <w:spacing w:line="240" w:lineRule="auto"/>
              <w:jc w:val="left"/>
              <w:rPr>
                <w:rStyle w:val="Hyperlink"/>
                <w:rtl/>
              </w:rPr>
            </w:pPr>
            <w:hyperlink w:anchor="Seif19" w:tooltip="דיווח על שינויים"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תוספת</w:t>
            </w:r>
          </w:p>
        </w:tc>
        <w:tc>
          <w:tcPr>
            <w:tcW w:w="567" w:type="dxa"/>
          </w:tcPr>
          <w:p w:rsidR="003C3702" w:rsidRPr="003C3702" w:rsidRDefault="003C3702" w:rsidP="003C3702">
            <w:pPr>
              <w:spacing w:line="240" w:lineRule="auto"/>
              <w:jc w:val="left"/>
              <w:rPr>
                <w:rStyle w:val="Hyperlink"/>
                <w:rtl/>
              </w:rPr>
            </w:pPr>
            <w:hyperlink w:anchor="med5" w:tooltip="תוספ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אופן מילוי השאלון</w:t>
            </w:r>
          </w:p>
        </w:tc>
        <w:tc>
          <w:tcPr>
            <w:tcW w:w="567" w:type="dxa"/>
          </w:tcPr>
          <w:p w:rsidR="003C3702" w:rsidRPr="003C3702" w:rsidRDefault="003C3702" w:rsidP="003C3702">
            <w:pPr>
              <w:spacing w:line="240" w:lineRule="auto"/>
              <w:jc w:val="left"/>
              <w:rPr>
                <w:rStyle w:val="Hyperlink"/>
                <w:rtl/>
              </w:rPr>
            </w:pPr>
            <w:hyperlink w:anchor="Seif20" w:tooltip="אופן מילוי השאלון"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2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תמצית בקשה</w:t>
            </w:r>
          </w:p>
        </w:tc>
        <w:tc>
          <w:tcPr>
            <w:tcW w:w="567" w:type="dxa"/>
          </w:tcPr>
          <w:p w:rsidR="003C3702" w:rsidRPr="003C3702" w:rsidRDefault="003C3702" w:rsidP="003C3702">
            <w:pPr>
              <w:spacing w:line="240" w:lineRule="auto"/>
              <w:jc w:val="left"/>
              <w:rPr>
                <w:rStyle w:val="Hyperlink"/>
                <w:rtl/>
              </w:rPr>
            </w:pPr>
            <w:hyperlink w:anchor="Seif21" w:tooltip="תמצית בקש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3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זהות המבקש</w:t>
            </w:r>
          </w:p>
        </w:tc>
        <w:tc>
          <w:tcPr>
            <w:tcW w:w="567" w:type="dxa"/>
          </w:tcPr>
          <w:p w:rsidR="003C3702" w:rsidRPr="003C3702" w:rsidRDefault="003C3702" w:rsidP="003C3702">
            <w:pPr>
              <w:spacing w:line="240" w:lineRule="auto"/>
              <w:jc w:val="left"/>
              <w:rPr>
                <w:rStyle w:val="Hyperlink"/>
                <w:rtl/>
              </w:rPr>
            </w:pPr>
            <w:hyperlink w:anchor="Seif22" w:tooltip="מידע בדבר זהות המבקש"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4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מסמכי ההתאגדות של המבקש, בעלי עניין ובעלי שליטה</w:t>
            </w:r>
          </w:p>
        </w:tc>
        <w:tc>
          <w:tcPr>
            <w:tcW w:w="567" w:type="dxa"/>
          </w:tcPr>
          <w:p w:rsidR="003C3702" w:rsidRPr="003C3702" w:rsidRDefault="003C3702" w:rsidP="003C3702">
            <w:pPr>
              <w:spacing w:line="240" w:lineRule="auto"/>
              <w:jc w:val="left"/>
              <w:rPr>
                <w:rStyle w:val="Hyperlink"/>
                <w:rtl/>
              </w:rPr>
            </w:pPr>
            <w:hyperlink w:anchor="Seif23" w:tooltip="מסמכי ההתאגדות של המבקש, בעלי עניין ובעלי שליט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5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הון המבקש</w:t>
            </w:r>
          </w:p>
        </w:tc>
        <w:tc>
          <w:tcPr>
            <w:tcW w:w="567" w:type="dxa"/>
          </w:tcPr>
          <w:p w:rsidR="003C3702" w:rsidRPr="003C3702" w:rsidRDefault="003C3702" w:rsidP="003C3702">
            <w:pPr>
              <w:spacing w:line="240" w:lineRule="auto"/>
              <w:jc w:val="left"/>
              <w:rPr>
                <w:rStyle w:val="Hyperlink"/>
                <w:rtl/>
              </w:rPr>
            </w:pPr>
            <w:hyperlink w:anchor="Seif24" w:tooltip="הון המבקש"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6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בעלי שליטה ועניין במבקש</w:t>
            </w:r>
          </w:p>
        </w:tc>
        <w:tc>
          <w:tcPr>
            <w:tcW w:w="567" w:type="dxa"/>
          </w:tcPr>
          <w:p w:rsidR="003C3702" w:rsidRPr="003C3702" w:rsidRDefault="003C3702" w:rsidP="003C3702">
            <w:pPr>
              <w:spacing w:line="240" w:lineRule="auto"/>
              <w:jc w:val="left"/>
              <w:rPr>
                <w:rStyle w:val="Hyperlink"/>
                <w:rtl/>
              </w:rPr>
            </w:pPr>
            <w:hyperlink w:anchor="Seif25" w:tooltip="בעלי שליטה ועניין במבקש"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7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שליטה ואמצעי שליטה במבקש</w:t>
            </w:r>
          </w:p>
        </w:tc>
        <w:tc>
          <w:tcPr>
            <w:tcW w:w="567" w:type="dxa"/>
          </w:tcPr>
          <w:p w:rsidR="003C3702" w:rsidRPr="003C3702" w:rsidRDefault="003C3702" w:rsidP="003C3702">
            <w:pPr>
              <w:spacing w:line="240" w:lineRule="auto"/>
              <w:jc w:val="left"/>
              <w:rPr>
                <w:rStyle w:val="Hyperlink"/>
                <w:rtl/>
              </w:rPr>
            </w:pPr>
            <w:hyperlink w:anchor="Seif26" w:tooltip="שליטה ואמצעי שליטה במבקש"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8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החזקות המבקש בתאגידים</w:t>
            </w:r>
          </w:p>
        </w:tc>
        <w:tc>
          <w:tcPr>
            <w:tcW w:w="567" w:type="dxa"/>
          </w:tcPr>
          <w:p w:rsidR="003C3702" w:rsidRPr="003C3702" w:rsidRDefault="003C3702" w:rsidP="003C3702">
            <w:pPr>
              <w:spacing w:line="240" w:lineRule="auto"/>
              <w:jc w:val="left"/>
              <w:rPr>
                <w:rStyle w:val="Hyperlink"/>
                <w:rtl/>
              </w:rPr>
            </w:pPr>
            <w:hyperlink w:anchor="Seif27" w:tooltip="מידע בדבר החזקות המבקש בתאגידים"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9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תיאור גרפי של המבקש</w:t>
            </w:r>
          </w:p>
        </w:tc>
        <w:tc>
          <w:tcPr>
            <w:tcW w:w="567" w:type="dxa"/>
          </w:tcPr>
          <w:p w:rsidR="003C3702" w:rsidRPr="003C3702" w:rsidRDefault="003C3702" w:rsidP="003C3702">
            <w:pPr>
              <w:spacing w:line="240" w:lineRule="auto"/>
              <w:jc w:val="left"/>
              <w:rPr>
                <w:rStyle w:val="Hyperlink"/>
                <w:rtl/>
              </w:rPr>
            </w:pPr>
            <w:hyperlink w:anchor="Seif28" w:tooltip="תיאור גרפי של המבקש"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lastRenderedPageBreak/>
              <w:t xml:space="preserve">סעיף 10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גופים באילן היוחסין</w:t>
            </w:r>
          </w:p>
        </w:tc>
        <w:tc>
          <w:tcPr>
            <w:tcW w:w="567" w:type="dxa"/>
          </w:tcPr>
          <w:p w:rsidR="003C3702" w:rsidRPr="003C3702" w:rsidRDefault="003C3702" w:rsidP="003C3702">
            <w:pPr>
              <w:spacing w:line="240" w:lineRule="auto"/>
              <w:jc w:val="left"/>
              <w:rPr>
                <w:rStyle w:val="Hyperlink"/>
                <w:rtl/>
              </w:rPr>
            </w:pPr>
            <w:hyperlink w:anchor="Seif29" w:tooltip="מידע בדבר גופים באילן היוחסין"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11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הרשעה בעבירות</w:t>
            </w:r>
          </w:p>
        </w:tc>
        <w:tc>
          <w:tcPr>
            <w:tcW w:w="567" w:type="dxa"/>
          </w:tcPr>
          <w:p w:rsidR="003C3702" w:rsidRPr="003C3702" w:rsidRDefault="003C3702" w:rsidP="003C3702">
            <w:pPr>
              <w:spacing w:line="240" w:lineRule="auto"/>
              <w:jc w:val="left"/>
              <w:rPr>
                <w:rStyle w:val="Hyperlink"/>
                <w:rtl/>
              </w:rPr>
            </w:pPr>
            <w:hyperlink w:anchor="Seif30" w:tooltip="מידע בדבר הרשעה בעבירו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12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זיקה למפלגה</w:t>
            </w:r>
          </w:p>
        </w:tc>
        <w:tc>
          <w:tcPr>
            <w:tcW w:w="567" w:type="dxa"/>
          </w:tcPr>
          <w:p w:rsidR="003C3702" w:rsidRPr="003C3702" w:rsidRDefault="003C3702" w:rsidP="003C3702">
            <w:pPr>
              <w:spacing w:line="240" w:lineRule="auto"/>
              <w:jc w:val="left"/>
              <w:rPr>
                <w:rStyle w:val="Hyperlink"/>
                <w:rtl/>
              </w:rPr>
            </w:pPr>
            <w:hyperlink w:anchor="Seif31" w:tooltip="מידע בדבר זיקה למפלגה"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13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נושאי משרה במבקש</w:t>
            </w:r>
          </w:p>
        </w:tc>
        <w:tc>
          <w:tcPr>
            <w:tcW w:w="567" w:type="dxa"/>
          </w:tcPr>
          <w:p w:rsidR="003C3702" w:rsidRPr="003C3702" w:rsidRDefault="003C3702" w:rsidP="003C3702">
            <w:pPr>
              <w:spacing w:line="240" w:lineRule="auto"/>
              <w:jc w:val="left"/>
              <w:rPr>
                <w:rStyle w:val="Hyperlink"/>
                <w:rtl/>
              </w:rPr>
            </w:pPr>
            <w:hyperlink w:anchor="Seif32" w:tooltip="מידע בדבר נושאי משרה במבקש"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14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עובדי הערוץ</w:t>
            </w:r>
          </w:p>
        </w:tc>
        <w:tc>
          <w:tcPr>
            <w:tcW w:w="567" w:type="dxa"/>
          </w:tcPr>
          <w:p w:rsidR="003C3702" w:rsidRPr="003C3702" w:rsidRDefault="003C3702" w:rsidP="003C3702">
            <w:pPr>
              <w:spacing w:line="240" w:lineRule="auto"/>
              <w:jc w:val="left"/>
              <w:rPr>
                <w:rStyle w:val="Hyperlink"/>
                <w:rtl/>
              </w:rPr>
            </w:pPr>
            <w:hyperlink w:anchor="Seif33" w:tooltip="מידע בדבר עובדי הערוץ"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15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המנהל הכללי</w:t>
            </w:r>
          </w:p>
        </w:tc>
        <w:tc>
          <w:tcPr>
            <w:tcW w:w="567" w:type="dxa"/>
          </w:tcPr>
          <w:p w:rsidR="003C3702" w:rsidRPr="003C3702" w:rsidRDefault="003C3702" w:rsidP="003C3702">
            <w:pPr>
              <w:spacing w:line="240" w:lineRule="auto"/>
              <w:jc w:val="left"/>
              <w:rPr>
                <w:rStyle w:val="Hyperlink"/>
                <w:rtl/>
              </w:rPr>
            </w:pPr>
            <w:hyperlink w:anchor="Seif34" w:tooltip="מידע בדבר המנהל הכללי"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16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תפקיד במערכת התוכן</w:t>
            </w:r>
          </w:p>
        </w:tc>
        <w:tc>
          <w:tcPr>
            <w:tcW w:w="567" w:type="dxa"/>
          </w:tcPr>
          <w:p w:rsidR="003C3702" w:rsidRPr="003C3702" w:rsidRDefault="003C3702" w:rsidP="003C3702">
            <w:pPr>
              <w:spacing w:line="240" w:lineRule="auto"/>
              <w:jc w:val="left"/>
              <w:rPr>
                <w:rStyle w:val="Hyperlink"/>
                <w:rtl/>
              </w:rPr>
            </w:pPr>
            <w:hyperlink w:anchor="Seif35" w:tooltip="תפקיד במערכת התוכן"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17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לגבי העורך הראשי, עורך החדשות ומנהל התכניות</w:t>
            </w:r>
          </w:p>
        </w:tc>
        <w:tc>
          <w:tcPr>
            <w:tcW w:w="567" w:type="dxa"/>
          </w:tcPr>
          <w:p w:rsidR="003C3702" w:rsidRPr="003C3702" w:rsidRDefault="003C3702" w:rsidP="003C3702">
            <w:pPr>
              <w:spacing w:line="240" w:lineRule="auto"/>
              <w:jc w:val="left"/>
              <w:rPr>
                <w:rStyle w:val="Hyperlink"/>
                <w:rtl/>
              </w:rPr>
            </w:pPr>
            <w:hyperlink w:anchor="Seif36" w:tooltip="מידע לגבי העורך הראשי, עורך החדשות ומנהל התכניו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18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שידורי הערוץ</w:t>
            </w:r>
          </w:p>
        </w:tc>
        <w:tc>
          <w:tcPr>
            <w:tcW w:w="567" w:type="dxa"/>
          </w:tcPr>
          <w:p w:rsidR="003C3702" w:rsidRPr="003C3702" w:rsidRDefault="003C3702" w:rsidP="003C3702">
            <w:pPr>
              <w:spacing w:line="240" w:lineRule="auto"/>
              <w:jc w:val="left"/>
              <w:rPr>
                <w:rStyle w:val="Hyperlink"/>
                <w:rtl/>
              </w:rPr>
            </w:pPr>
            <w:hyperlink w:anchor="Seif37" w:tooltip="מידע בדבר שידורי הערוץ"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19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הפרדה מבנית</w:t>
            </w:r>
          </w:p>
        </w:tc>
        <w:tc>
          <w:tcPr>
            <w:tcW w:w="567" w:type="dxa"/>
          </w:tcPr>
          <w:p w:rsidR="003C3702" w:rsidRPr="003C3702" w:rsidRDefault="003C3702" w:rsidP="003C3702">
            <w:pPr>
              <w:spacing w:line="240" w:lineRule="auto"/>
              <w:jc w:val="left"/>
              <w:rPr>
                <w:rStyle w:val="Hyperlink"/>
                <w:rtl/>
              </w:rPr>
            </w:pPr>
            <w:hyperlink w:anchor="Seif38" w:tooltip="מידע בדבר הפרדה מבני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C3702" w:rsidRPr="003C3702" w:rsidTr="003C3702">
        <w:tblPrEx>
          <w:tblCellMar>
            <w:top w:w="0" w:type="dxa"/>
            <w:bottom w:w="0" w:type="dxa"/>
          </w:tblCellMar>
        </w:tblPrEx>
        <w:tc>
          <w:tcPr>
            <w:tcW w:w="1247" w:type="dxa"/>
          </w:tcPr>
          <w:p w:rsidR="003C3702" w:rsidRPr="003C3702" w:rsidRDefault="003C3702" w:rsidP="003C3702">
            <w:pPr>
              <w:spacing w:line="240" w:lineRule="auto"/>
              <w:jc w:val="left"/>
              <w:rPr>
                <w:rFonts w:cs="Frankruhel"/>
                <w:sz w:val="24"/>
                <w:rtl/>
              </w:rPr>
            </w:pPr>
            <w:r>
              <w:rPr>
                <w:rFonts w:cs="Times New Roman"/>
                <w:sz w:val="24"/>
                <w:rtl/>
              </w:rPr>
              <w:t xml:space="preserve">סעיף 20 </w:t>
            </w:r>
          </w:p>
        </w:tc>
        <w:tc>
          <w:tcPr>
            <w:tcW w:w="5669" w:type="dxa"/>
          </w:tcPr>
          <w:p w:rsidR="003C3702" w:rsidRPr="003C3702" w:rsidRDefault="003C3702" w:rsidP="003C3702">
            <w:pPr>
              <w:spacing w:line="240" w:lineRule="auto"/>
              <w:jc w:val="left"/>
              <w:rPr>
                <w:rFonts w:cs="Frankruhel"/>
                <w:sz w:val="24"/>
                <w:rtl/>
              </w:rPr>
            </w:pPr>
            <w:r>
              <w:rPr>
                <w:rFonts w:cs="Times New Roman"/>
                <w:sz w:val="24"/>
                <w:rtl/>
              </w:rPr>
              <w:t>מידע בדבר הפרדה בין בעלי המניות</w:t>
            </w:r>
          </w:p>
        </w:tc>
        <w:tc>
          <w:tcPr>
            <w:tcW w:w="567" w:type="dxa"/>
          </w:tcPr>
          <w:p w:rsidR="003C3702" w:rsidRPr="003C3702" w:rsidRDefault="003C3702" w:rsidP="003C3702">
            <w:pPr>
              <w:spacing w:line="240" w:lineRule="auto"/>
              <w:jc w:val="left"/>
              <w:rPr>
                <w:rStyle w:val="Hyperlink"/>
                <w:rtl/>
              </w:rPr>
            </w:pPr>
            <w:hyperlink w:anchor="Seif39" w:tooltip="מידע בדבר הפרדה בין בעלי המניות" w:history="1">
              <w:r w:rsidRPr="003C3702">
                <w:rPr>
                  <w:rStyle w:val="Hyperlink"/>
                </w:rPr>
                <w:t>Go</w:t>
              </w:r>
            </w:hyperlink>
          </w:p>
        </w:tc>
        <w:tc>
          <w:tcPr>
            <w:tcW w:w="850" w:type="dxa"/>
          </w:tcPr>
          <w:p w:rsidR="003C3702" w:rsidRPr="003C3702" w:rsidRDefault="003C3702" w:rsidP="003C370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727C5E" w:rsidRDefault="00727C5E" w:rsidP="00E876C8">
      <w:pPr>
        <w:pStyle w:val="big-header"/>
        <w:ind w:left="0" w:right="1134"/>
        <w:rPr>
          <w:rStyle w:val="default"/>
          <w:rFonts w:cs="FrankRuehl" w:hint="cs"/>
          <w:rtl/>
        </w:rPr>
      </w:pPr>
      <w:r>
        <w:rPr>
          <w:rtl/>
        </w:rPr>
        <w:br w:type="page"/>
      </w:r>
      <w:r w:rsidR="008E35E3" w:rsidRPr="008E35E3">
        <w:rPr>
          <w:rtl/>
        </w:rPr>
        <w:lastRenderedPageBreak/>
        <w:t xml:space="preserve"> </w:t>
      </w:r>
      <w:r w:rsidR="008E35E3">
        <w:rPr>
          <w:rtl/>
        </w:rPr>
        <w:t>כללי התקשורת (בזק ושידורים) (</w:t>
      </w:r>
      <w:r w:rsidR="00904B1A">
        <w:rPr>
          <w:rFonts w:hint="cs"/>
          <w:rtl/>
        </w:rPr>
        <w:t>הליכים ותנאים למתן רישיון למשדר חדשות בין-לאומי, ולאישור התקשרויותיו עם בעלי רישיון לשידור תוכני חוזי-שמע</w:t>
      </w:r>
      <w:r w:rsidR="008E35E3">
        <w:rPr>
          <w:rFonts w:hint="cs"/>
          <w:rtl/>
        </w:rPr>
        <w:t>), תשע"ח-2018</w:t>
      </w:r>
      <w:r>
        <w:rPr>
          <w:rStyle w:val="default"/>
          <w:rtl/>
        </w:rPr>
        <w:footnoteReference w:customMarkFollows="1" w:id="1"/>
        <w:t>*</w:t>
      </w:r>
    </w:p>
    <w:p w:rsidR="00727C5E" w:rsidRDefault="00727C5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w:t>
      </w:r>
      <w:r w:rsidR="0073191E">
        <w:rPr>
          <w:rStyle w:val="default"/>
          <w:rFonts w:cs="FrankRuehl" w:hint="cs"/>
          <w:rtl/>
        </w:rPr>
        <w:t>פים</w:t>
      </w:r>
      <w:r>
        <w:rPr>
          <w:rStyle w:val="default"/>
          <w:rFonts w:cs="FrankRuehl" w:hint="cs"/>
          <w:rtl/>
        </w:rPr>
        <w:t xml:space="preserve"> 6</w:t>
      </w:r>
      <w:r w:rsidR="00272F97">
        <w:rPr>
          <w:rStyle w:val="default"/>
          <w:rFonts w:cs="FrankRuehl" w:hint="cs"/>
          <w:rtl/>
        </w:rPr>
        <w:t>כ2(ב)</w:t>
      </w:r>
      <w:r w:rsidR="0073191E">
        <w:rPr>
          <w:rStyle w:val="default"/>
          <w:rFonts w:cs="FrankRuehl" w:hint="cs"/>
          <w:rtl/>
        </w:rPr>
        <w:t xml:space="preserve"> ו-6כ3</w:t>
      </w:r>
      <w:r>
        <w:rPr>
          <w:rStyle w:val="default"/>
          <w:rFonts w:cs="FrankRuehl" w:hint="cs"/>
          <w:rtl/>
        </w:rPr>
        <w:t xml:space="preserve"> לחוק </w:t>
      </w:r>
      <w:r w:rsidR="0073191E">
        <w:rPr>
          <w:rStyle w:val="default"/>
          <w:rFonts w:cs="FrankRuehl" w:hint="cs"/>
          <w:rtl/>
        </w:rPr>
        <w:t>התקשורת (בזק ושידורים), התשמ"ב-1982</w:t>
      </w:r>
      <w:r>
        <w:rPr>
          <w:rStyle w:val="default"/>
          <w:rFonts w:cs="FrankRuehl" w:hint="cs"/>
          <w:rtl/>
        </w:rPr>
        <w:t xml:space="preserve"> (להלן </w:t>
      </w:r>
      <w:r w:rsidR="0073191E">
        <w:rPr>
          <w:rStyle w:val="default"/>
          <w:rFonts w:cs="FrankRuehl"/>
          <w:rtl/>
        </w:rPr>
        <w:t>–</w:t>
      </w:r>
      <w:r>
        <w:rPr>
          <w:rStyle w:val="default"/>
          <w:rFonts w:cs="FrankRuehl" w:hint="cs"/>
          <w:rtl/>
        </w:rPr>
        <w:t xml:space="preserve"> החוק), </w:t>
      </w:r>
      <w:r w:rsidR="00272F97">
        <w:rPr>
          <w:rStyle w:val="default"/>
          <w:rFonts w:cs="FrankRuehl" w:hint="cs"/>
          <w:rtl/>
        </w:rPr>
        <w:t>מתקינה</w:t>
      </w:r>
      <w:r>
        <w:rPr>
          <w:rStyle w:val="default"/>
          <w:rFonts w:cs="FrankRuehl" w:hint="cs"/>
          <w:rtl/>
        </w:rPr>
        <w:t xml:space="preserve"> המועצה לשידורי כבלים </w:t>
      </w:r>
      <w:r w:rsidR="0073191E">
        <w:rPr>
          <w:rStyle w:val="default"/>
          <w:rFonts w:cs="FrankRuehl" w:hint="cs"/>
          <w:rtl/>
        </w:rPr>
        <w:t>ולשידורי לוויין</w:t>
      </w:r>
      <w:r>
        <w:rPr>
          <w:rStyle w:val="default"/>
          <w:rFonts w:cs="FrankRuehl" w:hint="cs"/>
          <w:rtl/>
        </w:rPr>
        <w:t xml:space="preserve"> כללים אלה:</w:t>
      </w:r>
    </w:p>
    <w:p w:rsidR="00272F97" w:rsidRPr="00272F97" w:rsidRDefault="00272F97" w:rsidP="00272F97">
      <w:pPr>
        <w:pStyle w:val="medium2-header"/>
        <w:keepLines w:val="0"/>
        <w:spacing w:before="72"/>
        <w:ind w:left="0" w:right="1134"/>
        <w:rPr>
          <w:noProof/>
          <w:rtl/>
        </w:rPr>
      </w:pPr>
      <w:bookmarkStart w:id="0" w:name="med0"/>
      <w:bookmarkEnd w:id="0"/>
      <w:r w:rsidRPr="00272F97">
        <w:rPr>
          <w:rFonts w:hint="cs"/>
          <w:noProof/>
          <w:rtl/>
        </w:rPr>
        <w:t>פרק א': פרשנות</w:t>
      </w:r>
    </w:p>
    <w:p w:rsidR="00727C5E" w:rsidRDefault="00727C5E" w:rsidP="00B80FE8">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12pt;z-index:251638272" o:allowincell="f" filled="f" stroked="f" strokecolor="lime" strokeweight=".25pt">
            <v:textbox style="mso-next-textbox:#_x0000_s2050" inset="0,0,0,0">
              <w:txbxContent>
                <w:p w:rsidR="00654D61" w:rsidRDefault="00654D61">
                  <w:pPr>
                    <w:spacing w:line="160" w:lineRule="exact"/>
                    <w:jc w:val="left"/>
                    <w:rPr>
                      <w:rFonts w:cs="Miriam" w:hint="cs"/>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sidR="00B80FE8">
        <w:rPr>
          <w:rStyle w:val="default"/>
          <w:rFonts w:cs="FrankRuehl"/>
          <w:rtl/>
        </w:rPr>
        <w:t xml:space="preserve"> </w:t>
      </w:r>
      <w:r>
        <w:rPr>
          <w:rStyle w:val="default"/>
          <w:rFonts w:cs="FrankRuehl" w:hint="cs"/>
          <w:rtl/>
        </w:rPr>
        <w:t>בכללים אלה</w:t>
      </w:r>
      <w:r w:rsidR="0073191E">
        <w:rPr>
          <w:rStyle w:val="default"/>
          <w:rFonts w:cs="FrankRuehl" w:hint="cs"/>
          <w:rtl/>
        </w:rPr>
        <w:t xml:space="preserve"> </w:t>
      </w:r>
      <w:r w:rsidR="0073191E">
        <w:rPr>
          <w:rStyle w:val="default"/>
          <w:rFonts w:cs="FrankRuehl"/>
          <w:rtl/>
        </w:rPr>
        <w:t>–</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"אילן היוחסין" </w:t>
      </w:r>
      <w:r>
        <w:rPr>
          <w:rStyle w:val="default"/>
          <w:rFonts w:cs="FrankRuehl"/>
          <w:rtl/>
        </w:rPr>
        <w:t>–</w:t>
      </w:r>
      <w:r>
        <w:rPr>
          <w:rStyle w:val="default"/>
          <w:rFonts w:cs="FrankRuehl" w:hint="cs"/>
          <w:rtl/>
        </w:rPr>
        <w:t xml:space="preserve"> תיאור גרפי של מבקש וגופים נוספים לפי הנדרש לשידור תוכני חוזי-שמע בפרט 9 לתוספת;</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"בודק" </w:t>
      </w:r>
      <w:r>
        <w:rPr>
          <w:rStyle w:val="default"/>
          <w:rFonts w:cs="FrankRuehl"/>
          <w:rtl/>
        </w:rPr>
        <w:t>–</w:t>
      </w:r>
      <w:r>
        <w:rPr>
          <w:rStyle w:val="default"/>
          <w:rFonts w:cs="FrankRuehl" w:hint="cs"/>
          <w:rtl/>
        </w:rPr>
        <w:t xml:space="preserve"> יושב ראש המועצה או מי שהוא הסמיך לעניין הטיפול בבקשה;</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לשידור ערוץ חדשות בין-לאומי", "משדר ערוץ חדשות בין-לאומי" </w:t>
      </w:r>
      <w:r>
        <w:rPr>
          <w:rStyle w:val="default"/>
          <w:rFonts w:cs="FrankRuehl"/>
          <w:rtl/>
        </w:rPr>
        <w:t>–</w:t>
      </w:r>
      <w:r>
        <w:rPr>
          <w:rStyle w:val="default"/>
          <w:rFonts w:cs="FrankRuehl" w:hint="cs"/>
          <w:rtl/>
        </w:rPr>
        <w:t xml:space="preserve"> כהגדרתם בסעיף 6כ3(א) לחוק;</w:t>
      </w:r>
    </w:p>
    <w:p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לשידור </w:t>
      </w:r>
      <w:r w:rsidR="00272F97">
        <w:rPr>
          <w:rStyle w:val="default"/>
          <w:rFonts w:cs="FrankRuehl" w:hint="cs"/>
          <w:rtl/>
        </w:rPr>
        <w:t>תוכני חוזי-שמע</w:t>
      </w:r>
      <w:r>
        <w:rPr>
          <w:rStyle w:val="default"/>
          <w:rFonts w:cs="FrankRuehl" w:hint="cs"/>
          <w:rtl/>
        </w:rPr>
        <w:t xml:space="preserve">" </w:t>
      </w:r>
      <w:r>
        <w:rPr>
          <w:rStyle w:val="default"/>
          <w:rFonts w:cs="FrankRuehl"/>
          <w:rtl/>
        </w:rPr>
        <w:t>–</w:t>
      </w:r>
      <w:r>
        <w:rPr>
          <w:rStyle w:val="default"/>
          <w:rFonts w:cs="FrankRuehl" w:hint="cs"/>
          <w:rtl/>
        </w:rPr>
        <w:t xml:space="preserve"> מי שקיבל רישיון כללי לשידורי כבלים לפי פרק ב</w:t>
      </w:r>
      <w:r w:rsidR="00272F97">
        <w:rPr>
          <w:rStyle w:val="default"/>
          <w:rFonts w:cs="FrankRuehl" w:hint="cs"/>
          <w:rtl/>
        </w:rPr>
        <w:t>'</w:t>
      </w:r>
      <w:r>
        <w:rPr>
          <w:rStyle w:val="default"/>
          <w:rFonts w:cs="FrankRuehl" w:hint="cs"/>
          <w:rtl/>
        </w:rPr>
        <w:t>1 לחוק או מי שקיבל רישיון לשידורי טלוויזיה באמצעות לוויין לפי פרק ב'2 לחוק;</w:t>
      </w:r>
    </w:p>
    <w:p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72F97">
        <w:rPr>
          <w:rStyle w:val="default"/>
          <w:rFonts w:cs="FrankRuehl" w:hint="cs"/>
          <w:rtl/>
        </w:rPr>
        <w:t xml:space="preserve">בקשה" </w:t>
      </w:r>
      <w:r w:rsidR="00272F97">
        <w:rPr>
          <w:rStyle w:val="default"/>
          <w:rFonts w:cs="FrankRuehl"/>
          <w:rtl/>
        </w:rPr>
        <w:t>–</w:t>
      </w:r>
      <w:r w:rsidR="00272F97">
        <w:rPr>
          <w:rStyle w:val="default"/>
          <w:rFonts w:cs="FrankRuehl" w:hint="cs"/>
          <w:rtl/>
        </w:rPr>
        <w:t xml:space="preserve"> בקשה לרישיון ערוץ המוגשת לפי כללים אלה</w:t>
      </w:r>
      <w:r>
        <w:rPr>
          <w:rStyle w:val="default"/>
          <w:rFonts w:cs="FrankRuehl" w:hint="cs"/>
          <w:rtl/>
        </w:rPr>
        <w:t>;</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לאישור התקשרות" </w:t>
      </w:r>
      <w:r>
        <w:rPr>
          <w:rStyle w:val="default"/>
          <w:rFonts w:cs="FrankRuehl"/>
          <w:rtl/>
        </w:rPr>
        <w:t>–</w:t>
      </w:r>
      <w:r>
        <w:rPr>
          <w:rStyle w:val="default"/>
          <w:rFonts w:cs="FrankRuehl" w:hint="cs"/>
          <w:rtl/>
        </w:rPr>
        <w:t xml:space="preserve"> בקשה לאישור התקשרות לפי פרק ד';</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תקינה" </w:t>
      </w:r>
      <w:r>
        <w:rPr>
          <w:rStyle w:val="default"/>
          <w:rFonts w:cs="FrankRuehl"/>
          <w:rtl/>
        </w:rPr>
        <w:t>–</w:t>
      </w:r>
      <w:r>
        <w:rPr>
          <w:rStyle w:val="default"/>
          <w:rFonts w:cs="FrankRuehl" w:hint="cs"/>
          <w:rtl/>
        </w:rPr>
        <w:t xml:space="preserve"> בקשה שהבודק הודיע למבקש לגביה הודעה לפי סעיף 4(א)(1);</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"בקשת חיסיון" </w:t>
      </w:r>
      <w:r>
        <w:rPr>
          <w:rStyle w:val="default"/>
          <w:rFonts w:cs="FrankRuehl"/>
          <w:rtl/>
        </w:rPr>
        <w:t>–</w:t>
      </w:r>
      <w:r>
        <w:rPr>
          <w:rStyle w:val="default"/>
          <w:rFonts w:cs="FrankRuehl" w:hint="cs"/>
          <w:rtl/>
        </w:rPr>
        <w:t xml:space="preserve"> בקשת משדר ערוץ חדשות בין-לאומי או בעל רישיון לשידור תוכני חוזי-שמע, לפי סעיף 15(2);</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"הזמנה" </w:t>
      </w:r>
      <w:r>
        <w:rPr>
          <w:rStyle w:val="default"/>
          <w:rFonts w:cs="FrankRuehl"/>
          <w:rtl/>
        </w:rPr>
        <w:t>–</w:t>
      </w:r>
      <w:r>
        <w:rPr>
          <w:rStyle w:val="default"/>
          <w:rFonts w:cs="FrankRuehl" w:hint="cs"/>
          <w:rtl/>
        </w:rPr>
        <w:t xml:space="preserve"> הזמנה לקבלת עמדות הציבור בדבר בקשה לאישור התקשרות;</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"המועצה" </w:t>
      </w:r>
      <w:r>
        <w:rPr>
          <w:rStyle w:val="default"/>
          <w:rFonts w:cs="FrankRuehl"/>
          <w:rtl/>
        </w:rPr>
        <w:t>–</w:t>
      </w:r>
      <w:r>
        <w:rPr>
          <w:rStyle w:val="default"/>
          <w:rFonts w:cs="FrankRuehl" w:hint="cs"/>
          <w:rtl/>
        </w:rPr>
        <w:t xml:space="preserve"> המועצה לשידורי כבלים ולשידורי לוויין שמונתה לפי סעיף 6ב לחוק;</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"התקשרות" </w:t>
      </w:r>
      <w:r>
        <w:rPr>
          <w:rStyle w:val="default"/>
          <w:rFonts w:cs="FrankRuehl"/>
          <w:rtl/>
        </w:rPr>
        <w:t>–</w:t>
      </w:r>
      <w:r>
        <w:rPr>
          <w:rStyle w:val="default"/>
          <w:rFonts w:cs="FrankRuehl" w:hint="cs"/>
          <w:rtl/>
        </w:rPr>
        <w:t xml:space="preserve"> כלל ההסכמים, ההבנות והתנאים הקיימים בין משדר ערוץ חדשות בין-לאומי לבין בעל רישיון לשידור תוכני חוזי-שמע העוסקים במישרין או בעקיפין בהכללת שידורי משדר ערוץ חדשות בין-לאומי בשידורי בעל הרישיון לשידור תוכני חוזי-שמע;</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הרשות השנייה" </w:t>
      </w:r>
      <w:r>
        <w:rPr>
          <w:rStyle w:val="default"/>
          <w:rFonts w:cs="FrankRuehl"/>
          <w:rtl/>
        </w:rPr>
        <w:t>–</w:t>
      </w:r>
      <w:r>
        <w:rPr>
          <w:rStyle w:val="default"/>
          <w:rFonts w:cs="FrankRuehl" w:hint="cs"/>
          <w:rtl/>
        </w:rPr>
        <w:t xml:space="preserve"> חוק הרשות השנייה לטלוויזיה ורדיו, התש"ן-1990;</w:t>
      </w:r>
    </w:p>
    <w:p w:rsidR="00272F97" w:rsidRDefault="00272F97"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9129E">
        <w:rPr>
          <w:rStyle w:val="default"/>
          <w:rFonts w:cs="FrankRuehl" w:hint="cs"/>
          <w:rtl/>
        </w:rPr>
        <w:t xml:space="preserve">כללי מרב הזיקות" </w:t>
      </w:r>
      <w:r w:rsidR="00B9129E">
        <w:rPr>
          <w:rStyle w:val="default"/>
          <w:rFonts w:cs="FrankRuehl"/>
          <w:rtl/>
        </w:rPr>
        <w:t>–</w:t>
      </w:r>
      <w:r w:rsidR="00B9129E">
        <w:rPr>
          <w:rStyle w:val="default"/>
          <w:rFonts w:cs="FrankRuehl" w:hint="cs"/>
          <w:rtl/>
        </w:rPr>
        <w:t xml:space="preserve"> כללי התקשורת (בזק ושידורים) (מרב הזיקות של בעל רישיון לשידור ערוץ חדשות בין-לאומי ודיוק מהימנות ואיזון בשידוריו), התשע"ח-2018</w:t>
      </w:r>
      <w:r>
        <w:rPr>
          <w:rStyle w:val="default"/>
          <w:rFonts w:cs="FrankRuehl" w:hint="cs"/>
          <w:rtl/>
        </w:rPr>
        <w:t>;</w:t>
      </w:r>
    </w:p>
    <w:p w:rsidR="00B9129E" w:rsidRDefault="00B9129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חברה כהגדרתה בחוק החברות שהגישה למועצה בקשה לרישיון ערוץ;</w:t>
      </w:r>
    </w:p>
    <w:p w:rsidR="00B9129E" w:rsidRDefault="00B9129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"מספר זהות" </w:t>
      </w:r>
      <w:r>
        <w:rPr>
          <w:rStyle w:val="default"/>
          <w:rFonts w:cs="FrankRuehl"/>
          <w:rtl/>
        </w:rPr>
        <w:t>–</w:t>
      </w:r>
      <w:r>
        <w:rPr>
          <w:rStyle w:val="default"/>
          <w:rFonts w:cs="FrankRuehl" w:hint="cs"/>
          <w:rtl/>
        </w:rPr>
        <w:t xml:space="preserve"> כהגדרתו בחוק החברות;</w:t>
      </w:r>
    </w:p>
    <w:p w:rsidR="00B9129E" w:rsidRDefault="00B9129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"מען" </w:t>
      </w:r>
      <w:r>
        <w:rPr>
          <w:rStyle w:val="default"/>
          <w:rFonts w:cs="FrankRuehl"/>
          <w:rtl/>
        </w:rPr>
        <w:t>–</w:t>
      </w:r>
      <w:r>
        <w:rPr>
          <w:rStyle w:val="default"/>
          <w:rFonts w:cs="FrankRuehl" w:hint="cs"/>
          <w:rtl/>
        </w:rPr>
        <w:t xml:space="preserve"> כהגדרתו בחוק החברות;</w:t>
      </w:r>
    </w:p>
    <w:p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9129E">
        <w:rPr>
          <w:rStyle w:val="default"/>
          <w:rFonts w:cs="FrankRuehl" w:hint="cs"/>
          <w:rtl/>
        </w:rPr>
        <w:t xml:space="preserve">נספחים" </w:t>
      </w:r>
      <w:r w:rsidR="00B9129E">
        <w:rPr>
          <w:rStyle w:val="default"/>
          <w:rFonts w:cs="FrankRuehl"/>
          <w:rtl/>
        </w:rPr>
        <w:t>–</w:t>
      </w:r>
      <w:r w:rsidR="00B9129E">
        <w:rPr>
          <w:rStyle w:val="default"/>
          <w:rFonts w:cs="FrankRuehl" w:hint="cs"/>
          <w:rtl/>
        </w:rPr>
        <w:t xml:space="preserve"> מסמכים שנדרש מבקש לצרף לבקשה לפי הכללים והשאלון</w:t>
      </w:r>
      <w:r>
        <w:rPr>
          <w:rStyle w:val="default"/>
          <w:rFonts w:cs="FrankRuehl" w:hint="cs"/>
          <w:rtl/>
        </w:rPr>
        <w:t>;</w:t>
      </w:r>
    </w:p>
    <w:p w:rsidR="00B9129E" w:rsidRDefault="00B9129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"סוכן" </w:t>
      </w:r>
      <w:r>
        <w:rPr>
          <w:rStyle w:val="default"/>
          <w:rFonts w:cs="FrankRuehl"/>
          <w:rtl/>
        </w:rPr>
        <w:t>–</w:t>
      </w:r>
      <w:r>
        <w:rPr>
          <w:rStyle w:val="default"/>
          <w:rFonts w:cs="FrankRuehl" w:hint="cs"/>
          <w:rtl/>
        </w:rPr>
        <w:t xml:space="preserve"> יחיד או תאגיד שפועל כשלוח, נציג, נאמן, מייצג או מקדם את ענייניו של אדם או של תאגיד, בין דרך קבע ובין בעניין מסוים;</w:t>
      </w:r>
    </w:p>
    <w:p w:rsidR="00B9129E" w:rsidRDefault="00B9129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"סוכן פרסום" </w:t>
      </w:r>
      <w:r>
        <w:rPr>
          <w:rStyle w:val="default"/>
          <w:rFonts w:cs="FrankRuehl"/>
          <w:rtl/>
        </w:rPr>
        <w:t>–</w:t>
      </w:r>
      <w:r>
        <w:rPr>
          <w:rStyle w:val="default"/>
          <w:rFonts w:cs="FrankRuehl" w:hint="cs"/>
          <w:rtl/>
        </w:rPr>
        <w:t xml:space="preserve"> יחיד או תאגיד המתווך בין מפרסמים לאמצעי פרסום;</w:t>
      </w:r>
    </w:p>
    <w:p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"ספק תכנים"</w:t>
      </w:r>
      <w:r w:rsidR="00B9129E">
        <w:rPr>
          <w:rStyle w:val="default"/>
          <w:rFonts w:cs="FrankRuehl" w:hint="cs"/>
          <w:rtl/>
        </w:rPr>
        <w:t>, "ערוץ מראה"</w:t>
      </w:r>
      <w:r>
        <w:rPr>
          <w:rStyle w:val="default"/>
          <w:rFonts w:cs="FrankRuehl" w:hint="cs"/>
          <w:rtl/>
        </w:rPr>
        <w:t xml:space="preserve"> </w:t>
      </w:r>
      <w:r>
        <w:rPr>
          <w:rStyle w:val="default"/>
          <w:rFonts w:cs="FrankRuehl"/>
          <w:rtl/>
        </w:rPr>
        <w:t>–</w:t>
      </w:r>
      <w:r>
        <w:rPr>
          <w:rStyle w:val="default"/>
          <w:rFonts w:cs="FrankRuehl" w:hint="cs"/>
          <w:rtl/>
        </w:rPr>
        <w:t xml:space="preserve"> </w:t>
      </w:r>
      <w:r w:rsidR="00B9129E">
        <w:rPr>
          <w:rStyle w:val="default"/>
          <w:rFonts w:cs="FrankRuehl" w:hint="cs"/>
          <w:rtl/>
        </w:rPr>
        <w:t>כהגדרתם בכללי מרב הזיקות</w:t>
      </w:r>
      <w:r>
        <w:rPr>
          <w:rStyle w:val="default"/>
          <w:rFonts w:cs="FrankRuehl" w:hint="cs"/>
          <w:rtl/>
        </w:rPr>
        <w:t>;</w:t>
      </w:r>
    </w:p>
    <w:p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9129E">
        <w:rPr>
          <w:rStyle w:val="default"/>
          <w:rFonts w:cs="FrankRuehl" w:hint="cs"/>
          <w:rtl/>
        </w:rPr>
        <w:t xml:space="preserve">רישיון ערוץ" </w:t>
      </w:r>
      <w:r w:rsidR="00B9129E">
        <w:rPr>
          <w:rStyle w:val="default"/>
          <w:rFonts w:cs="FrankRuehl"/>
          <w:rtl/>
        </w:rPr>
        <w:t>–</w:t>
      </w:r>
      <w:r w:rsidR="00B9129E">
        <w:rPr>
          <w:rStyle w:val="default"/>
          <w:rFonts w:cs="FrankRuehl" w:hint="cs"/>
          <w:rtl/>
        </w:rPr>
        <w:t xml:space="preserve"> רישיון לשידור ערוץ חדשות בין-לאומי המוענק למשדר ערוץ חדשות בין-לאומי לפי סעיף 6כ3(ג) לחוק</w:t>
      </w:r>
      <w:r>
        <w:rPr>
          <w:rStyle w:val="default"/>
          <w:rFonts w:cs="FrankRuehl" w:hint="cs"/>
          <w:rtl/>
        </w:rPr>
        <w:t>;</w:t>
      </w:r>
    </w:p>
    <w:p w:rsidR="0073191E" w:rsidRDefault="0073191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9129E">
        <w:rPr>
          <w:rStyle w:val="default"/>
          <w:rFonts w:cs="FrankRuehl" w:hint="cs"/>
          <w:rtl/>
        </w:rPr>
        <w:t xml:space="preserve">שאלון" </w:t>
      </w:r>
      <w:r w:rsidR="00B9129E">
        <w:rPr>
          <w:rStyle w:val="default"/>
          <w:rFonts w:cs="FrankRuehl"/>
          <w:rtl/>
        </w:rPr>
        <w:t>–</w:t>
      </w:r>
      <w:r w:rsidR="00B9129E">
        <w:rPr>
          <w:rStyle w:val="default"/>
          <w:rFonts w:cs="FrankRuehl" w:hint="cs"/>
          <w:rtl/>
        </w:rPr>
        <w:t xml:space="preserve"> כלל המידע, הפרטים והנספחים שנדרש מבקש לפרט בבקשה לפי הכללים והתוספת</w:t>
      </w:r>
      <w:r>
        <w:rPr>
          <w:rStyle w:val="default"/>
          <w:rFonts w:cs="FrankRuehl" w:hint="cs"/>
          <w:rtl/>
        </w:rPr>
        <w:t>;</w:t>
      </w:r>
    </w:p>
    <w:p w:rsidR="0073191E" w:rsidRDefault="0073191E" w:rsidP="00B9129E">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9129E">
        <w:rPr>
          <w:rStyle w:val="default"/>
          <w:rFonts w:cs="FrankRuehl" w:hint="cs"/>
          <w:rtl/>
        </w:rPr>
        <w:t xml:space="preserve">תיק הנספחים" </w:t>
      </w:r>
      <w:r w:rsidR="00B9129E">
        <w:rPr>
          <w:rStyle w:val="default"/>
          <w:rFonts w:cs="FrankRuehl"/>
          <w:rtl/>
        </w:rPr>
        <w:t>–</w:t>
      </w:r>
      <w:r w:rsidR="00B9129E">
        <w:rPr>
          <w:rStyle w:val="default"/>
          <w:rFonts w:cs="FrankRuehl" w:hint="cs"/>
          <w:rtl/>
        </w:rPr>
        <w:t xml:space="preserve"> תיק המאגד את הנספחים והערוך כאמור בפרט 1(2) לתוספת</w:t>
      </w:r>
      <w:r>
        <w:rPr>
          <w:rStyle w:val="default"/>
          <w:rFonts w:cs="FrankRuehl" w:hint="cs"/>
          <w:rtl/>
        </w:rPr>
        <w:t>.</w:t>
      </w:r>
    </w:p>
    <w:p w:rsidR="00B9129E" w:rsidRPr="00B9129E" w:rsidRDefault="00B9129E" w:rsidP="00B9129E">
      <w:pPr>
        <w:pStyle w:val="medium2-header"/>
        <w:keepLines w:val="0"/>
        <w:spacing w:before="72"/>
        <w:ind w:left="0" w:right="1134"/>
        <w:rPr>
          <w:noProof/>
          <w:rtl/>
        </w:rPr>
      </w:pPr>
      <w:bookmarkStart w:id="2" w:name="med1"/>
      <w:bookmarkEnd w:id="2"/>
      <w:r w:rsidRPr="00B9129E">
        <w:rPr>
          <w:rFonts w:hint="cs"/>
          <w:noProof/>
          <w:rtl/>
        </w:rPr>
        <w:t>פרק ב': הגשת בקשה והטיפול בה</w:t>
      </w:r>
    </w:p>
    <w:p w:rsidR="00B9129E" w:rsidRPr="00B9129E" w:rsidRDefault="00B9129E" w:rsidP="00B9129E">
      <w:pPr>
        <w:pStyle w:val="header-2"/>
        <w:ind w:left="0" w:right="1134"/>
        <w:rPr>
          <w:rtl/>
        </w:rPr>
      </w:pPr>
      <w:bookmarkStart w:id="3" w:name="hed20"/>
      <w:bookmarkEnd w:id="3"/>
      <w:r w:rsidRPr="00B9129E">
        <w:rPr>
          <w:rFonts w:hint="cs"/>
          <w:rtl/>
        </w:rPr>
        <w:t>סימן א': מתכונת הבקשה</w:t>
      </w:r>
    </w:p>
    <w:p w:rsidR="00727C5E" w:rsidRDefault="00727C5E" w:rsidP="00B80FE8">
      <w:pPr>
        <w:pStyle w:val="P00"/>
        <w:spacing w:before="72"/>
        <w:ind w:left="0" w:right="1134"/>
        <w:rPr>
          <w:rStyle w:val="default"/>
          <w:rFonts w:cs="FrankRuehl"/>
          <w:rtl/>
        </w:rPr>
      </w:pPr>
      <w:bookmarkStart w:id="4" w:name="Seif2"/>
      <w:bookmarkEnd w:id="4"/>
      <w:r>
        <w:rPr>
          <w:lang w:val="he-IL"/>
        </w:rPr>
        <w:pict>
          <v:rect id="_x0000_s2091" style="position:absolute;left:0;text-align:left;margin-left:464.5pt;margin-top:8.05pt;width:75.05pt;height:12.3pt;z-index:251639296" o:allowincell="f" filled="f" stroked="f" strokecolor="lime" strokeweight=".25pt">
            <v:textbox inset="0,0,0,0">
              <w:txbxContent>
                <w:p w:rsidR="00654D61" w:rsidRDefault="00B9129E">
                  <w:pPr>
                    <w:spacing w:line="160" w:lineRule="exact"/>
                    <w:jc w:val="left"/>
                    <w:rPr>
                      <w:rFonts w:cs="Miriam"/>
                      <w:noProof/>
                      <w:szCs w:val="18"/>
                      <w:rtl/>
                    </w:rPr>
                  </w:pPr>
                  <w:r>
                    <w:rPr>
                      <w:rFonts w:cs="Miriam" w:hint="cs"/>
                      <w:szCs w:val="18"/>
                      <w:rtl/>
                    </w:rPr>
                    <w:t>הגשת בקשה</w:t>
                  </w:r>
                </w:p>
              </w:txbxContent>
            </v:textbox>
            <w10:anchorlock/>
          </v:rect>
        </w:pict>
      </w:r>
      <w:r>
        <w:rPr>
          <w:rStyle w:val="big-number"/>
          <w:rtl/>
        </w:rPr>
        <w:t>2.</w:t>
      </w:r>
      <w:r>
        <w:rPr>
          <w:rStyle w:val="big-number"/>
          <w:rtl/>
        </w:rPr>
        <w:tab/>
      </w:r>
      <w:r w:rsidR="00B9129E">
        <w:rPr>
          <w:rStyle w:val="default"/>
          <w:rFonts w:cs="FrankRuehl" w:hint="cs"/>
          <w:rtl/>
        </w:rPr>
        <w:t>(א)</w:t>
      </w:r>
      <w:r w:rsidR="00B9129E">
        <w:rPr>
          <w:rStyle w:val="default"/>
          <w:rFonts w:cs="FrankRuehl"/>
          <w:rtl/>
        </w:rPr>
        <w:tab/>
      </w:r>
      <w:r w:rsidR="00B9129E">
        <w:rPr>
          <w:rStyle w:val="default"/>
          <w:rFonts w:cs="FrankRuehl" w:hint="cs"/>
          <w:rtl/>
        </w:rPr>
        <w:t>בקשה תוגש למועצה כשהיא מודפסת וערוכה לפי סדר העניינים והסעיפים שבשאלון.</w:t>
      </w:r>
    </w:p>
    <w:p w:rsidR="00B9129E" w:rsidRDefault="00B9129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מבקש יפרט בבקשתו באופן מלא ומדויק את כל המידע הנדרש, ויצרף לבקשתו את כל הנספחים הנדרשים.</w:t>
      </w:r>
    </w:p>
    <w:p w:rsidR="00727C5E" w:rsidRDefault="00727C5E" w:rsidP="00B80FE8">
      <w:pPr>
        <w:pStyle w:val="P00"/>
        <w:spacing w:before="72"/>
        <w:ind w:left="0" w:right="1134"/>
        <w:rPr>
          <w:rStyle w:val="default"/>
          <w:rFonts w:cs="FrankRuehl"/>
          <w:rtl/>
        </w:rPr>
      </w:pPr>
      <w:bookmarkStart w:id="5" w:name="Seif3"/>
      <w:bookmarkEnd w:id="5"/>
      <w:r>
        <w:rPr>
          <w:lang w:val="he-IL"/>
        </w:rPr>
        <w:pict>
          <v:rect id="_x0000_s2092" style="position:absolute;left:0;text-align:left;margin-left:464.5pt;margin-top:8.05pt;width:75.05pt;height:12.9pt;z-index:251640320" o:allowincell="f" filled="f" stroked="f" strokecolor="lime" strokeweight=".25pt">
            <v:textbox inset="0,0,0,0">
              <w:txbxContent>
                <w:p w:rsidR="00654D61" w:rsidRDefault="00B9129E">
                  <w:pPr>
                    <w:spacing w:line="160" w:lineRule="exact"/>
                    <w:jc w:val="left"/>
                    <w:rPr>
                      <w:rFonts w:cs="Miriam"/>
                      <w:noProof/>
                      <w:szCs w:val="18"/>
                      <w:rtl/>
                    </w:rPr>
                  </w:pPr>
                  <w:r>
                    <w:rPr>
                      <w:rFonts w:cs="Miriam" w:hint="cs"/>
                      <w:szCs w:val="18"/>
                      <w:rtl/>
                    </w:rPr>
                    <w:t>אסמכתאות לבקשה</w:t>
                  </w:r>
                </w:p>
              </w:txbxContent>
            </v:textbox>
            <w10:anchorlock/>
          </v:rect>
        </w:pict>
      </w:r>
      <w:r>
        <w:rPr>
          <w:rStyle w:val="big-number"/>
          <w:rtl/>
        </w:rPr>
        <w:t>3.</w:t>
      </w:r>
      <w:r>
        <w:rPr>
          <w:rStyle w:val="big-number"/>
          <w:rtl/>
        </w:rPr>
        <w:tab/>
      </w:r>
      <w:r w:rsidR="00B9129E">
        <w:rPr>
          <w:rStyle w:val="default"/>
          <w:rFonts w:cs="FrankRuehl" w:hint="cs"/>
          <w:rtl/>
        </w:rPr>
        <w:t>(א)</w:t>
      </w:r>
      <w:r w:rsidR="00B9129E">
        <w:rPr>
          <w:rStyle w:val="default"/>
          <w:rFonts w:cs="FrankRuehl"/>
          <w:rtl/>
        </w:rPr>
        <w:tab/>
      </w:r>
      <w:r w:rsidR="00B9129E">
        <w:rPr>
          <w:rStyle w:val="default"/>
          <w:rFonts w:cs="FrankRuehl" w:hint="cs"/>
          <w:rtl/>
        </w:rPr>
        <w:t>בקשה תיחתם בידי מי שהוסמך מטעם החברה המבקשת לחתום עליה בשמו ויצורף לה אישור חתום ביד עורך דין, בדבר סמכות החותם לחתום בשם החברה</w:t>
      </w:r>
      <w:r w:rsidR="00516D42">
        <w:rPr>
          <w:rStyle w:val="default"/>
          <w:rFonts w:cs="FrankRuehl" w:hint="cs"/>
          <w:rtl/>
        </w:rPr>
        <w:t>.</w:t>
      </w:r>
    </w:p>
    <w:p w:rsidR="00B9129E" w:rsidRDefault="00B9129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מסמך שיצורף לבקשה ושאינו מקור, יאומת ביד עורך דין לעניין התאמתו למקור.</w:t>
      </w:r>
    </w:p>
    <w:p w:rsidR="00B9129E" w:rsidRPr="00B9129E" w:rsidRDefault="00B9129E" w:rsidP="00B9129E">
      <w:pPr>
        <w:pStyle w:val="header-2"/>
        <w:ind w:left="0" w:right="1134"/>
        <w:rPr>
          <w:rtl/>
        </w:rPr>
      </w:pPr>
      <w:bookmarkStart w:id="6" w:name="hed21"/>
      <w:bookmarkEnd w:id="6"/>
      <w:r w:rsidRPr="00B9129E">
        <w:rPr>
          <w:rFonts w:hint="cs"/>
          <w:rtl/>
        </w:rPr>
        <w:t>סימן ב': הטיפול בבקשה</w:t>
      </w:r>
    </w:p>
    <w:p w:rsidR="00727C5E" w:rsidRDefault="00727C5E" w:rsidP="00B80FE8">
      <w:pPr>
        <w:pStyle w:val="P00"/>
        <w:spacing w:before="72"/>
        <w:ind w:left="0" w:right="1134"/>
        <w:rPr>
          <w:rStyle w:val="default"/>
          <w:rFonts w:cs="FrankRuehl"/>
          <w:rtl/>
        </w:rPr>
      </w:pPr>
      <w:bookmarkStart w:id="7" w:name="Seif4"/>
      <w:bookmarkEnd w:id="7"/>
      <w:r>
        <w:rPr>
          <w:lang w:val="he-IL"/>
        </w:rPr>
        <w:pict>
          <v:rect id="_x0000_s2093" style="position:absolute;left:0;text-align:left;margin-left:464.5pt;margin-top:8.05pt;width:75.05pt;height:20pt;z-index:251641344" o:allowincell="f" filled="f" stroked="f" strokecolor="lime" strokeweight=".25pt">
            <v:textbox inset="0,0,0,0">
              <w:txbxContent>
                <w:p w:rsidR="00654D61" w:rsidRDefault="00B9129E">
                  <w:pPr>
                    <w:spacing w:line="160" w:lineRule="exact"/>
                    <w:jc w:val="left"/>
                    <w:rPr>
                      <w:rFonts w:cs="Miriam"/>
                      <w:noProof/>
                      <w:szCs w:val="18"/>
                      <w:rtl/>
                    </w:rPr>
                  </w:pPr>
                  <w:r>
                    <w:rPr>
                      <w:rFonts w:cs="Miriam" w:hint="cs"/>
                      <w:szCs w:val="18"/>
                      <w:rtl/>
                    </w:rPr>
                    <w:t>בחינה ראשונית של הבקשה</w:t>
                  </w:r>
                </w:p>
              </w:txbxContent>
            </v:textbox>
            <w10:anchorlock/>
          </v:rect>
        </w:pict>
      </w:r>
      <w:r>
        <w:rPr>
          <w:rStyle w:val="big-number"/>
          <w:rtl/>
        </w:rPr>
        <w:t>4.</w:t>
      </w:r>
      <w:r>
        <w:rPr>
          <w:rStyle w:val="big-number"/>
          <w:rtl/>
        </w:rPr>
        <w:tab/>
      </w:r>
      <w:r w:rsidR="00B80FE8">
        <w:rPr>
          <w:rStyle w:val="default"/>
          <w:rFonts w:cs="FrankRuehl"/>
          <w:rtl/>
        </w:rPr>
        <w:t xml:space="preserve"> </w:t>
      </w:r>
      <w:r w:rsidR="00B9129E">
        <w:rPr>
          <w:rStyle w:val="default"/>
          <w:rFonts w:cs="FrankRuehl" w:hint="cs"/>
          <w:rtl/>
        </w:rPr>
        <w:t>(א)</w:t>
      </w:r>
      <w:r w:rsidR="00B9129E">
        <w:rPr>
          <w:rStyle w:val="default"/>
          <w:rFonts w:cs="FrankRuehl"/>
          <w:rtl/>
        </w:rPr>
        <w:tab/>
      </w:r>
      <w:r w:rsidR="00B9129E">
        <w:rPr>
          <w:rStyle w:val="default"/>
          <w:rFonts w:cs="FrankRuehl" w:hint="cs"/>
          <w:rtl/>
        </w:rPr>
        <w:t>הבודק יבחן בחינה ראשונית את מסמכי הבקשה וישלח בתוך 30 ימים הודעה בכתב למבקש על אחת מאלה:</w:t>
      </w:r>
    </w:p>
    <w:p w:rsidR="00B9129E" w:rsidRDefault="00B9129E" w:rsidP="00B912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הבקשה הוגשה כנדרש לפי כללים אלה, נמסרו הנספחים הדרושים והומצא המידע הנחוץ לשם מתן החלטה ועל כן היא תקינה;</w:t>
      </w:r>
    </w:p>
    <w:p w:rsidR="00B9129E" w:rsidRDefault="00B9129E" w:rsidP="00B9129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לערוך בבקשה שינויים או להמציא מידע ומסמכים נוספים הנחוצים לשם בחינת הבקשה, הכול כפי שיפורט בהודעה.</w:t>
      </w:r>
    </w:p>
    <w:p w:rsidR="00B9129E" w:rsidRDefault="00B9129E" w:rsidP="00B80F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יושב ראש המועצה רשאי להאריך את המועד האמור בסעיף קטן (א), לתקופה נוספת של 20 ימים נוספים אם יש צורך.</w:t>
      </w:r>
    </w:p>
    <w:p w:rsidR="00904B1A" w:rsidRDefault="00904B1A" w:rsidP="00904B1A">
      <w:pPr>
        <w:pStyle w:val="P00"/>
        <w:spacing w:before="72"/>
        <w:ind w:left="0" w:right="1134"/>
        <w:rPr>
          <w:rStyle w:val="default"/>
          <w:rFonts w:cs="FrankRuehl"/>
          <w:rtl/>
        </w:rPr>
      </w:pPr>
      <w:bookmarkStart w:id="8" w:name="Seif5"/>
      <w:bookmarkEnd w:id="8"/>
      <w:r>
        <w:rPr>
          <w:lang w:val="he-IL"/>
        </w:rPr>
        <w:pict>
          <v:rect id="_x0000_s2094" style="position:absolute;left:0;text-align:left;margin-left:464.5pt;margin-top:8.05pt;width:75.05pt;height:20pt;z-index:251642368" o:allowincell="f" filled="f" stroked="f" strokecolor="lime" strokeweight=".25pt">
            <v:textbox inset="0,0,0,0">
              <w:txbxContent>
                <w:p w:rsidR="00904B1A" w:rsidRDefault="00B9129E" w:rsidP="00904B1A">
                  <w:pPr>
                    <w:spacing w:line="160" w:lineRule="exact"/>
                    <w:jc w:val="left"/>
                    <w:rPr>
                      <w:rFonts w:cs="Miriam"/>
                      <w:noProof/>
                      <w:szCs w:val="18"/>
                      <w:rtl/>
                    </w:rPr>
                  </w:pPr>
                  <w:r>
                    <w:rPr>
                      <w:rFonts w:cs="Miriam" w:hint="cs"/>
                      <w:szCs w:val="18"/>
                      <w:rtl/>
                    </w:rPr>
                    <w:t>פסילת בקשה לא תקינה</w:t>
                  </w:r>
                </w:p>
              </w:txbxContent>
            </v:textbox>
            <w10:anchorlock/>
          </v:rect>
        </w:pict>
      </w:r>
      <w:r w:rsidR="00B9129E">
        <w:rPr>
          <w:rStyle w:val="big-number"/>
          <w:rFonts w:hint="cs"/>
          <w:rtl/>
        </w:rPr>
        <w:t>5</w:t>
      </w:r>
      <w:r>
        <w:rPr>
          <w:rStyle w:val="big-number"/>
          <w:rtl/>
        </w:rPr>
        <w:t>.</w:t>
      </w:r>
      <w:r>
        <w:rPr>
          <w:rStyle w:val="big-number"/>
          <w:rtl/>
        </w:rPr>
        <w:tab/>
      </w:r>
      <w:r>
        <w:rPr>
          <w:rStyle w:val="default"/>
          <w:rFonts w:cs="FrankRuehl"/>
          <w:rtl/>
        </w:rPr>
        <w:t xml:space="preserve"> </w:t>
      </w:r>
      <w:r w:rsidR="00B9129E">
        <w:rPr>
          <w:rStyle w:val="default"/>
          <w:rFonts w:cs="FrankRuehl" w:hint="cs"/>
          <w:rtl/>
        </w:rPr>
        <w:t>לא נענה מבקש לנדרש בהודעת הבודק כאמור בסעיף 4(א)(2), רשאי יושב ראש המועצה להודיע למבקש כי המועצה החליטה לדחות את הבקשה מטעם זה.</w:t>
      </w:r>
    </w:p>
    <w:p w:rsidR="00904B1A" w:rsidRDefault="00904B1A" w:rsidP="00904B1A">
      <w:pPr>
        <w:pStyle w:val="P00"/>
        <w:spacing w:before="72"/>
        <w:ind w:left="0" w:right="1134"/>
        <w:rPr>
          <w:rStyle w:val="default"/>
          <w:rFonts w:cs="FrankRuehl"/>
          <w:rtl/>
        </w:rPr>
      </w:pPr>
      <w:bookmarkStart w:id="9" w:name="Seif6"/>
      <w:bookmarkEnd w:id="9"/>
      <w:r>
        <w:rPr>
          <w:lang w:val="he-IL"/>
        </w:rPr>
        <w:pict>
          <v:rect id="_x0000_s2095" style="position:absolute;left:0;text-align:left;margin-left:464.5pt;margin-top:8.05pt;width:75.05pt;height:20pt;z-index:251643392" o:allowincell="f" filled="f" stroked="f" strokecolor="lime" strokeweight=".25pt">
            <v:textbox inset="0,0,0,0">
              <w:txbxContent>
                <w:p w:rsidR="00904B1A" w:rsidRDefault="00D204B2" w:rsidP="00904B1A">
                  <w:pPr>
                    <w:spacing w:line="160" w:lineRule="exact"/>
                    <w:jc w:val="left"/>
                    <w:rPr>
                      <w:rFonts w:cs="Miriam"/>
                      <w:noProof/>
                      <w:szCs w:val="18"/>
                      <w:rtl/>
                    </w:rPr>
                  </w:pPr>
                  <w:r>
                    <w:rPr>
                      <w:rFonts w:cs="Miriam" w:hint="cs"/>
                      <w:szCs w:val="18"/>
                      <w:rtl/>
                    </w:rPr>
                    <w:t>תיקון או השלמת בקשה</w:t>
                  </w:r>
                </w:p>
              </w:txbxContent>
            </v:textbox>
            <w10:anchorlock/>
          </v:rect>
        </w:pict>
      </w:r>
      <w:r w:rsidR="00B9129E">
        <w:rPr>
          <w:rStyle w:val="big-number"/>
          <w:rFonts w:hint="cs"/>
          <w:rtl/>
        </w:rPr>
        <w:t>6</w:t>
      </w:r>
      <w:r>
        <w:rPr>
          <w:rStyle w:val="big-number"/>
          <w:rtl/>
        </w:rPr>
        <w:t>.</w:t>
      </w:r>
      <w:r>
        <w:rPr>
          <w:rStyle w:val="big-number"/>
          <w:rtl/>
        </w:rPr>
        <w:tab/>
      </w:r>
      <w:r>
        <w:rPr>
          <w:rStyle w:val="default"/>
          <w:rFonts w:cs="FrankRuehl"/>
          <w:rtl/>
        </w:rPr>
        <w:t xml:space="preserve"> </w:t>
      </w:r>
      <w:r w:rsidR="00D204B2">
        <w:rPr>
          <w:rStyle w:val="default"/>
          <w:rFonts w:cs="FrankRuehl" w:hint="cs"/>
          <w:rtl/>
        </w:rPr>
        <w:t>(א)</w:t>
      </w:r>
      <w:r w:rsidR="00D204B2">
        <w:rPr>
          <w:rStyle w:val="default"/>
          <w:rFonts w:cs="FrankRuehl"/>
          <w:rtl/>
        </w:rPr>
        <w:tab/>
      </w:r>
      <w:r w:rsidR="00D204B2">
        <w:rPr>
          <w:rStyle w:val="default"/>
          <w:rFonts w:cs="FrankRuehl" w:hint="cs"/>
          <w:rtl/>
        </w:rPr>
        <w:t>מבקש ימלא אחר הודעה כאמור בסעיף 4(א)(2) ויגיש לבודק בקשה מתוקנת או מידע משלים, לפי העניין.</w:t>
      </w:r>
    </w:p>
    <w:p w:rsidR="00D204B2" w:rsidRDefault="00D204B2" w:rsidP="00904B1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4 יחול גם על בקשה שתוקנה או ה</w:t>
      </w:r>
      <w:r w:rsidR="00BF5D78">
        <w:rPr>
          <w:rStyle w:val="default"/>
          <w:rFonts w:cs="FrankRuehl" w:hint="cs"/>
          <w:rtl/>
        </w:rPr>
        <w:t>ו</w:t>
      </w:r>
      <w:r>
        <w:rPr>
          <w:rStyle w:val="default"/>
          <w:rFonts w:cs="FrankRuehl" w:hint="cs"/>
          <w:rtl/>
        </w:rPr>
        <w:t>שלמה לפי הסעיף האמור.</w:t>
      </w:r>
    </w:p>
    <w:p w:rsidR="00D204B2" w:rsidRDefault="00D204B2" w:rsidP="00904B1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בטרם הוכרעה בקשת המבקש, ידווח המבקש לבודק לאלתר על כל שינוי בנתוני בקשתו לרבות על כל שינוי בהחזקות בעלי שליטה או בעלי עניין בו ויפעל לפי הנחיות הבודק לעניין שינויים נדרשים בבקשה או לעניין המצאת מידע משלים, אם ימסור לו הנחיות כאמור.</w:t>
      </w:r>
    </w:p>
    <w:p w:rsidR="00904B1A" w:rsidRDefault="00904B1A" w:rsidP="00904B1A">
      <w:pPr>
        <w:pStyle w:val="P00"/>
        <w:spacing w:before="72"/>
        <w:ind w:left="0" w:right="1134"/>
        <w:rPr>
          <w:rStyle w:val="default"/>
          <w:rFonts w:cs="FrankRuehl"/>
          <w:rtl/>
        </w:rPr>
      </w:pPr>
      <w:bookmarkStart w:id="10" w:name="Seif7"/>
      <w:bookmarkEnd w:id="10"/>
      <w:r>
        <w:rPr>
          <w:lang w:val="he-IL"/>
        </w:rPr>
        <w:pict>
          <v:rect id="_x0000_s2096" style="position:absolute;left:0;text-align:left;margin-left:464.5pt;margin-top:8.05pt;width:75.05pt;height:20pt;z-index:251644416" o:allowincell="f" filled="f" stroked="f" strokecolor="lime" strokeweight=".25pt">
            <v:textbox inset="0,0,0,0">
              <w:txbxContent>
                <w:p w:rsidR="00904B1A" w:rsidRDefault="00736E67" w:rsidP="00904B1A">
                  <w:pPr>
                    <w:spacing w:line="160" w:lineRule="exact"/>
                    <w:jc w:val="left"/>
                    <w:rPr>
                      <w:rFonts w:cs="Miriam"/>
                      <w:noProof/>
                      <w:szCs w:val="18"/>
                      <w:rtl/>
                    </w:rPr>
                  </w:pPr>
                  <w:r>
                    <w:rPr>
                      <w:rFonts w:cs="Miriam" w:hint="cs"/>
                      <w:szCs w:val="18"/>
                      <w:rtl/>
                    </w:rPr>
                    <w:t>השלמת פרטים וחוות דעת למועצה</w:t>
                  </w:r>
                </w:p>
              </w:txbxContent>
            </v:textbox>
            <w10:anchorlock/>
          </v:rect>
        </w:pict>
      </w:r>
      <w:r w:rsidR="00D204B2">
        <w:rPr>
          <w:rStyle w:val="big-number"/>
          <w:rFonts w:hint="cs"/>
          <w:rtl/>
        </w:rPr>
        <w:t>7</w:t>
      </w:r>
      <w:r>
        <w:rPr>
          <w:rStyle w:val="big-number"/>
          <w:rtl/>
        </w:rPr>
        <w:t>.</w:t>
      </w:r>
      <w:r>
        <w:rPr>
          <w:rStyle w:val="big-number"/>
          <w:rtl/>
        </w:rPr>
        <w:tab/>
      </w:r>
      <w:r>
        <w:rPr>
          <w:rStyle w:val="default"/>
          <w:rFonts w:cs="FrankRuehl"/>
          <w:rtl/>
        </w:rPr>
        <w:t xml:space="preserve"> </w:t>
      </w:r>
      <w:r w:rsidR="00736E67">
        <w:rPr>
          <w:rStyle w:val="default"/>
          <w:rFonts w:cs="FrankRuehl" w:hint="cs"/>
          <w:rtl/>
        </w:rPr>
        <w:t>(א)</w:t>
      </w:r>
      <w:r w:rsidR="00736E67">
        <w:rPr>
          <w:rStyle w:val="default"/>
          <w:rFonts w:cs="FrankRuehl"/>
          <w:rtl/>
        </w:rPr>
        <w:tab/>
      </w:r>
      <w:r w:rsidR="00736E67">
        <w:rPr>
          <w:rStyle w:val="default"/>
          <w:rFonts w:cs="FrankRuehl" w:hint="cs"/>
          <w:rtl/>
        </w:rPr>
        <w:t xml:space="preserve">מבקש יגיש </w:t>
      </w:r>
      <w:r w:rsidR="00DA69B7">
        <w:rPr>
          <w:rStyle w:val="default"/>
          <w:rFonts w:cs="FrankRuehl" w:hint="cs"/>
          <w:rtl/>
        </w:rPr>
        <w:t>לבודק, בכל עת שיידרש לכך, כל מידע או מסמך, לרבות לעניין כל בעל שליטה או בעל עניין במבקש או נושא משרה במבקש או בבעל שליטה או בבעל עניין בו, הנדרש לדעת הבודק לשם בחינת בקשתו אף אם הודיע הבודק למבקש כי בקשתו תקינה.</w:t>
      </w:r>
    </w:p>
    <w:p w:rsidR="00DA69B7" w:rsidRDefault="00DA69B7" w:rsidP="00904B1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הבודק יבחן בקשה תקינה לעניין עמידתה בתנאים למתן רישיון ערוץ לפי פרק ג'; הבודק יביא לפני המועצה את ממצאיו לעניין זה.</w:t>
      </w:r>
    </w:p>
    <w:p w:rsidR="00904B1A" w:rsidRDefault="00904B1A" w:rsidP="00904B1A">
      <w:pPr>
        <w:pStyle w:val="P00"/>
        <w:spacing w:before="72"/>
        <w:ind w:left="0" w:right="1134"/>
        <w:rPr>
          <w:rStyle w:val="default"/>
          <w:rFonts w:cs="FrankRuehl"/>
          <w:rtl/>
        </w:rPr>
      </w:pPr>
      <w:bookmarkStart w:id="11" w:name="Seif8"/>
      <w:bookmarkEnd w:id="11"/>
      <w:r>
        <w:rPr>
          <w:lang w:val="he-IL"/>
        </w:rPr>
        <w:pict>
          <v:rect id="_x0000_s2097" style="position:absolute;left:0;text-align:left;margin-left:464.5pt;margin-top:8.05pt;width:75.05pt;height:20pt;z-index:251645440" o:allowincell="f" filled="f" stroked="f" strokecolor="lime" strokeweight=".25pt">
            <v:textbox inset="0,0,0,0">
              <w:txbxContent>
                <w:p w:rsidR="00904B1A" w:rsidRDefault="00DA69B7" w:rsidP="00904B1A">
                  <w:pPr>
                    <w:spacing w:line="160" w:lineRule="exact"/>
                    <w:jc w:val="left"/>
                    <w:rPr>
                      <w:rFonts w:cs="Miriam"/>
                      <w:noProof/>
                      <w:szCs w:val="18"/>
                      <w:rtl/>
                    </w:rPr>
                  </w:pPr>
                  <w:r>
                    <w:rPr>
                      <w:rFonts w:cs="Miriam" w:hint="cs"/>
                      <w:szCs w:val="18"/>
                      <w:rtl/>
                    </w:rPr>
                    <w:t>דיון המועצה בבקשת המבקש</w:t>
                  </w:r>
                </w:p>
              </w:txbxContent>
            </v:textbox>
            <w10:anchorlock/>
          </v:rect>
        </w:pict>
      </w:r>
      <w:r w:rsidR="00DA69B7">
        <w:rPr>
          <w:rStyle w:val="big-number"/>
          <w:rFonts w:hint="cs"/>
          <w:rtl/>
        </w:rPr>
        <w:t>8</w:t>
      </w:r>
      <w:r>
        <w:rPr>
          <w:rStyle w:val="big-number"/>
          <w:rtl/>
        </w:rPr>
        <w:t>.</w:t>
      </w:r>
      <w:r>
        <w:rPr>
          <w:rStyle w:val="big-number"/>
          <w:rtl/>
        </w:rPr>
        <w:tab/>
      </w:r>
      <w:r>
        <w:rPr>
          <w:rStyle w:val="default"/>
          <w:rFonts w:cs="FrankRuehl"/>
          <w:rtl/>
        </w:rPr>
        <w:t xml:space="preserve"> </w:t>
      </w:r>
      <w:r w:rsidR="00DA69B7">
        <w:rPr>
          <w:rStyle w:val="default"/>
          <w:rFonts w:cs="FrankRuehl" w:hint="cs"/>
          <w:rtl/>
        </w:rPr>
        <w:t>המועצה תקיים דיון בבקשת המבקש ובממצאי הבודק בתוך 20 ימים מיום הודעת הבודק למבקש על הגשת בקשה תקינה ותודיע למבקש על החלטתה; יושב ראש המועצה רשאי להאריך את המועד לתקופה נוספת של 20 ימים נוספים אם יש צורך.</w:t>
      </w:r>
    </w:p>
    <w:p w:rsidR="00904B1A" w:rsidRDefault="00904B1A" w:rsidP="00904B1A">
      <w:pPr>
        <w:pStyle w:val="P00"/>
        <w:spacing w:before="72"/>
        <w:ind w:left="0" w:right="1134"/>
        <w:rPr>
          <w:rStyle w:val="default"/>
          <w:rFonts w:cs="FrankRuehl"/>
          <w:rtl/>
        </w:rPr>
      </w:pPr>
      <w:bookmarkStart w:id="12" w:name="Seif9"/>
      <w:bookmarkEnd w:id="12"/>
      <w:r>
        <w:rPr>
          <w:lang w:val="he-IL"/>
        </w:rPr>
        <w:pict>
          <v:rect id="_x0000_s2098" style="position:absolute;left:0;text-align:left;margin-left:464.5pt;margin-top:8.05pt;width:75.05pt;height:13.7pt;z-index:251646464" o:allowincell="f" filled="f" stroked="f" strokecolor="lime" strokeweight=".25pt">
            <v:textbox inset="0,0,0,0">
              <w:txbxContent>
                <w:p w:rsidR="00904B1A" w:rsidRDefault="00DA69B7" w:rsidP="00904B1A">
                  <w:pPr>
                    <w:spacing w:line="160" w:lineRule="exact"/>
                    <w:jc w:val="left"/>
                    <w:rPr>
                      <w:rFonts w:cs="Miriam"/>
                      <w:noProof/>
                      <w:szCs w:val="18"/>
                      <w:rtl/>
                    </w:rPr>
                  </w:pPr>
                  <w:r>
                    <w:rPr>
                      <w:rFonts w:cs="Miriam" w:hint="cs"/>
                      <w:szCs w:val="18"/>
                      <w:rtl/>
                    </w:rPr>
                    <w:t>החלטת המועצה</w:t>
                  </w:r>
                </w:p>
              </w:txbxContent>
            </v:textbox>
            <w10:anchorlock/>
          </v:rect>
        </w:pict>
      </w:r>
      <w:r w:rsidR="00DA69B7">
        <w:rPr>
          <w:rStyle w:val="big-number"/>
          <w:rFonts w:hint="cs"/>
          <w:rtl/>
        </w:rPr>
        <w:t>9</w:t>
      </w:r>
      <w:r>
        <w:rPr>
          <w:rStyle w:val="big-number"/>
          <w:rtl/>
        </w:rPr>
        <w:t>.</w:t>
      </w:r>
      <w:r>
        <w:rPr>
          <w:rStyle w:val="big-number"/>
          <w:rtl/>
        </w:rPr>
        <w:tab/>
      </w:r>
      <w:r>
        <w:rPr>
          <w:rStyle w:val="default"/>
          <w:rFonts w:cs="FrankRuehl"/>
          <w:rtl/>
        </w:rPr>
        <w:t xml:space="preserve"> </w:t>
      </w:r>
      <w:r w:rsidR="00DA69B7">
        <w:rPr>
          <w:rStyle w:val="default"/>
          <w:rFonts w:cs="FrankRuehl" w:hint="cs"/>
          <w:rtl/>
        </w:rPr>
        <w:t>בהחלטתה כאמור בסעיף 8 המועצה רשאית להעניק למבקש רישיון ערוץ כמבוקש ולכלול בו תנאים, וכן רשאית המועצה, תוך מתן נימוקים, לדחות את הבקשה.</w:t>
      </w:r>
    </w:p>
    <w:p w:rsidR="00904B1A" w:rsidRDefault="00904B1A" w:rsidP="00904B1A">
      <w:pPr>
        <w:pStyle w:val="P00"/>
        <w:spacing w:before="72"/>
        <w:ind w:left="0" w:right="1134"/>
        <w:rPr>
          <w:rStyle w:val="default"/>
          <w:rFonts w:cs="FrankRuehl"/>
          <w:rtl/>
        </w:rPr>
      </w:pPr>
      <w:bookmarkStart w:id="13" w:name="Seif10"/>
      <w:bookmarkEnd w:id="13"/>
      <w:r>
        <w:rPr>
          <w:lang w:val="he-IL"/>
        </w:rPr>
        <w:pict>
          <v:rect id="_x0000_s2099" style="position:absolute;left:0;text-align:left;margin-left:464.5pt;margin-top:8.05pt;width:75.05pt;height:14.6pt;z-index:251647488" o:allowincell="f" filled="f" stroked="f" strokecolor="lime" strokeweight=".25pt">
            <v:textbox inset="0,0,0,0">
              <w:txbxContent>
                <w:p w:rsidR="00904B1A" w:rsidRDefault="00F54F93" w:rsidP="00904B1A">
                  <w:pPr>
                    <w:spacing w:line="160" w:lineRule="exact"/>
                    <w:jc w:val="left"/>
                    <w:rPr>
                      <w:rFonts w:cs="Miriam"/>
                      <w:noProof/>
                      <w:szCs w:val="18"/>
                      <w:rtl/>
                    </w:rPr>
                  </w:pPr>
                  <w:r>
                    <w:rPr>
                      <w:rFonts w:cs="Miriam" w:hint="cs"/>
                      <w:szCs w:val="18"/>
                      <w:rtl/>
                    </w:rPr>
                    <w:t>ערבות</w:t>
                  </w:r>
                </w:p>
              </w:txbxContent>
            </v:textbox>
            <w10:anchorlock/>
          </v:rect>
        </w:pict>
      </w:r>
      <w:r>
        <w:rPr>
          <w:rStyle w:val="big-number"/>
          <w:rFonts w:hint="cs"/>
          <w:rtl/>
        </w:rPr>
        <w:t>10</w:t>
      </w:r>
      <w:r>
        <w:rPr>
          <w:rStyle w:val="big-number"/>
          <w:rtl/>
        </w:rPr>
        <w:t>.</w:t>
      </w:r>
      <w:r>
        <w:rPr>
          <w:rStyle w:val="big-number"/>
          <w:rtl/>
        </w:rPr>
        <w:tab/>
      </w:r>
      <w:r>
        <w:rPr>
          <w:rStyle w:val="default"/>
          <w:rFonts w:cs="FrankRuehl"/>
          <w:rtl/>
        </w:rPr>
        <w:t xml:space="preserve"> </w:t>
      </w:r>
      <w:r w:rsidR="00F54F93">
        <w:rPr>
          <w:rStyle w:val="default"/>
          <w:rFonts w:cs="FrankRuehl" w:hint="cs"/>
          <w:rtl/>
        </w:rPr>
        <w:t>הוחלט כי לשם קבלת רישיון נדרשת ערבות שעל בעל רישיון לשידור ערוץ חדשות בין-לאומי להמציא כתנאי לקבלתו, יחולו הוראות אלה:</w:t>
      </w:r>
    </w:p>
    <w:p w:rsidR="00F54F93" w:rsidRDefault="00F54F93" w:rsidP="00F54F9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המבקש ימציא למועצה את הערבות שעליה הוחלט בתוך 60 ימים מיום קבלת דרישה להפקדת ערבות ולפי הנחיות המועצה;</w:t>
      </w:r>
    </w:p>
    <w:p w:rsidR="00F54F93" w:rsidRDefault="00F54F93" w:rsidP="00F54F9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העמיד המבקש ערבות כנדרש בפסקה (1) במועד הנקוב שם, תפקע החלטת המועצה האמורה ואם המבקש יהיה מעוניין ברישיון ערוץ לאחר פרק זמן זה הוא יידרש להגיש בקשה חדשה לרישיון ערוץ.</w:t>
      </w:r>
    </w:p>
    <w:p w:rsidR="00F54F93" w:rsidRPr="00F54F93" w:rsidRDefault="00F54F93" w:rsidP="00F54F93">
      <w:pPr>
        <w:pStyle w:val="medium2-header"/>
        <w:keepLines w:val="0"/>
        <w:spacing w:before="72"/>
        <w:ind w:left="0" w:right="1134"/>
        <w:rPr>
          <w:noProof/>
          <w:rtl/>
        </w:rPr>
      </w:pPr>
      <w:bookmarkStart w:id="14" w:name="med2"/>
      <w:bookmarkEnd w:id="14"/>
      <w:r w:rsidRPr="00F54F93">
        <w:rPr>
          <w:rFonts w:hint="cs"/>
          <w:noProof/>
          <w:rtl/>
        </w:rPr>
        <w:t>פרק ג': תנאים למתן רישיון</w:t>
      </w:r>
    </w:p>
    <w:p w:rsidR="00904B1A" w:rsidRDefault="00904B1A" w:rsidP="00904B1A">
      <w:pPr>
        <w:pStyle w:val="P00"/>
        <w:spacing w:before="72"/>
        <w:ind w:left="0" w:right="1134"/>
        <w:rPr>
          <w:rStyle w:val="default"/>
          <w:rFonts w:cs="FrankRuehl"/>
          <w:rtl/>
        </w:rPr>
      </w:pPr>
      <w:bookmarkStart w:id="15" w:name="Seif11"/>
      <w:bookmarkEnd w:id="15"/>
      <w:r>
        <w:rPr>
          <w:lang w:val="he-IL"/>
        </w:rPr>
        <w:pict>
          <v:rect id="_x0000_s2100" style="position:absolute;left:0;text-align:left;margin-left:464.5pt;margin-top:8.05pt;width:75.05pt;height:12.45pt;z-index:251648512" o:allowincell="f" filled="f" stroked="f" strokecolor="lime" strokeweight=".25pt">
            <v:textbox inset="0,0,0,0">
              <w:txbxContent>
                <w:p w:rsidR="00904B1A" w:rsidRDefault="00F54F93" w:rsidP="00904B1A">
                  <w:pPr>
                    <w:spacing w:line="160" w:lineRule="exact"/>
                    <w:jc w:val="left"/>
                    <w:rPr>
                      <w:rFonts w:cs="Miriam"/>
                      <w:noProof/>
                      <w:szCs w:val="18"/>
                      <w:rtl/>
                    </w:rPr>
                  </w:pPr>
                  <w:r>
                    <w:rPr>
                      <w:rFonts w:cs="Miriam" w:hint="cs"/>
                      <w:szCs w:val="18"/>
                      <w:rtl/>
                    </w:rPr>
                    <w:t>תנאים למתן רישיון</w:t>
                  </w:r>
                </w:p>
              </w:txbxContent>
            </v:textbox>
            <w10:anchorlock/>
          </v:rect>
        </w:pict>
      </w:r>
      <w:r>
        <w:rPr>
          <w:rStyle w:val="big-number"/>
          <w:rFonts w:hint="cs"/>
          <w:rtl/>
        </w:rPr>
        <w:t>1</w:t>
      </w:r>
      <w:r w:rsidR="00F54F93">
        <w:rPr>
          <w:rStyle w:val="big-number"/>
          <w:rFonts w:hint="cs"/>
          <w:rtl/>
        </w:rPr>
        <w:t>1</w:t>
      </w:r>
      <w:r>
        <w:rPr>
          <w:rStyle w:val="big-number"/>
          <w:rtl/>
        </w:rPr>
        <w:t>.</w:t>
      </w:r>
      <w:r>
        <w:rPr>
          <w:rStyle w:val="big-number"/>
          <w:rtl/>
        </w:rPr>
        <w:tab/>
      </w:r>
      <w:r>
        <w:rPr>
          <w:rStyle w:val="default"/>
          <w:rFonts w:cs="FrankRuehl"/>
          <w:rtl/>
        </w:rPr>
        <w:t xml:space="preserve"> </w:t>
      </w:r>
      <w:r w:rsidR="00F54F93">
        <w:rPr>
          <w:rStyle w:val="default"/>
          <w:rFonts w:cs="FrankRuehl" w:hint="cs"/>
          <w:rtl/>
        </w:rPr>
        <w:t>בכללים אלה ולצורך בחינת התקיימות התנאים המפורטים בסעיף 6כ3 לחוק ובכלל זה כללי מרב הזיקות, יחולו הוראות אלה:</w:t>
      </w:r>
    </w:p>
    <w:p w:rsidR="00F54F93" w:rsidRDefault="00F54F93" w:rsidP="00F54F9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שיעור החזקות בעקיפין יהיה לפי המפורט להלן:</w:t>
      </w:r>
    </w:p>
    <w:p w:rsidR="00F54F93" w:rsidRDefault="00F54F93" w:rsidP="00F54F9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לבעל שליטה בתאגיד, תיוחס החזקת אמצעי השליטה שבידי התאגיד, במלואה;</w:t>
      </w:r>
    </w:p>
    <w:p w:rsidR="00F54F93" w:rsidRDefault="00F54F93" w:rsidP="00F54F9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לבעל עניין שאינו בעל שליטה בתאגיד, תיוחס החזקת אמצעי השליטה שבידי התאגיד, לפי שיעור החזקותיו בתאגיד של בעל העניין;</w:t>
      </w:r>
    </w:p>
    <w:p w:rsidR="00F54F93" w:rsidRDefault="00F54F93" w:rsidP="00F54F9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בחינה שזיקות המבקש אינן לישראל לפי סעיף 6כ3(ג)(3) לחוק תיעשה לפי החוק, כללי מרב הזיקות ולפי פסקה (1);</w:t>
      </w:r>
    </w:p>
    <w:p w:rsidR="00F54F93" w:rsidRDefault="00F54F93" w:rsidP="00F54F9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לעניין תנאי סעיף 41(א)(2) לחוק הרשות השנייה, "מנהל" ייחשב כל מי שהוא "נושא משרה".</w:t>
      </w:r>
    </w:p>
    <w:p w:rsidR="00F54F93" w:rsidRPr="00F54F93" w:rsidRDefault="00F54F93" w:rsidP="00F54F93">
      <w:pPr>
        <w:pStyle w:val="medium2-header"/>
        <w:keepLines w:val="0"/>
        <w:spacing w:before="72"/>
        <w:ind w:left="0" w:right="1134"/>
        <w:rPr>
          <w:noProof/>
          <w:rtl/>
        </w:rPr>
      </w:pPr>
      <w:bookmarkStart w:id="16" w:name="med3"/>
      <w:bookmarkEnd w:id="16"/>
      <w:r w:rsidRPr="00F54F93">
        <w:rPr>
          <w:rFonts w:hint="cs"/>
          <w:noProof/>
          <w:rtl/>
        </w:rPr>
        <w:t>פרק ד': התקשרות עם בעל רישיון לשידור תוכני חוזי-שמע</w:t>
      </w:r>
    </w:p>
    <w:p w:rsidR="00904B1A" w:rsidRDefault="00904B1A" w:rsidP="00904B1A">
      <w:pPr>
        <w:pStyle w:val="P00"/>
        <w:spacing w:before="72"/>
        <w:ind w:left="0" w:right="1134"/>
        <w:rPr>
          <w:rStyle w:val="default"/>
          <w:rFonts w:cs="FrankRuehl"/>
          <w:rtl/>
        </w:rPr>
      </w:pPr>
      <w:bookmarkStart w:id="17" w:name="Seif12"/>
      <w:bookmarkEnd w:id="17"/>
      <w:r>
        <w:rPr>
          <w:lang w:val="he-IL"/>
        </w:rPr>
        <w:pict>
          <v:rect id="_x0000_s2101" style="position:absolute;left:0;text-align:left;margin-left:464.5pt;margin-top:8.05pt;width:75.05pt;height:33.5pt;z-index:251649536" o:allowincell="f" filled="f" stroked="f" strokecolor="lime" strokeweight=".25pt">
            <v:textbox inset="0,0,0,0">
              <w:txbxContent>
                <w:p w:rsidR="00904B1A" w:rsidRDefault="00F54F93" w:rsidP="00904B1A">
                  <w:pPr>
                    <w:spacing w:line="160" w:lineRule="exact"/>
                    <w:jc w:val="left"/>
                    <w:rPr>
                      <w:rFonts w:cs="Miriam"/>
                      <w:noProof/>
                      <w:szCs w:val="18"/>
                      <w:rtl/>
                    </w:rPr>
                  </w:pPr>
                  <w:r>
                    <w:rPr>
                      <w:rFonts w:cs="Miriam" w:hint="cs"/>
                      <w:szCs w:val="18"/>
                      <w:rtl/>
                    </w:rPr>
                    <w:t xml:space="preserve">שידורים במסגרת שידורי בעל רישיון לשידור תוכני </w:t>
                  </w:r>
                  <w:r>
                    <w:rPr>
                      <w:rFonts w:cs="Miriam"/>
                      <w:szCs w:val="18"/>
                      <w:rtl/>
                    </w:rPr>
                    <w:br/>
                  </w:r>
                  <w:r>
                    <w:rPr>
                      <w:rFonts w:cs="Miriam" w:hint="cs"/>
                      <w:szCs w:val="18"/>
                      <w:rtl/>
                    </w:rPr>
                    <w:t>חוזי-שמע</w:t>
                  </w:r>
                </w:p>
              </w:txbxContent>
            </v:textbox>
            <w10:anchorlock/>
          </v:rect>
        </w:pict>
      </w:r>
      <w:r>
        <w:rPr>
          <w:rStyle w:val="big-number"/>
          <w:rFonts w:hint="cs"/>
          <w:rtl/>
        </w:rPr>
        <w:t>1</w:t>
      </w:r>
      <w:r w:rsidR="00F54F93">
        <w:rPr>
          <w:rStyle w:val="big-number"/>
          <w:rFonts w:hint="cs"/>
          <w:rtl/>
        </w:rPr>
        <w:t>2</w:t>
      </w:r>
      <w:r>
        <w:rPr>
          <w:rStyle w:val="big-number"/>
          <w:rtl/>
        </w:rPr>
        <w:t>.</w:t>
      </w:r>
      <w:r>
        <w:rPr>
          <w:rStyle w:val="big-number"/>
          <w:rtl/>
        </w:rPr>
        <w:tab/>
      </w:r>
      <w:r>
        <w:rPr>
          <w:rStyle w:val="default"/>
          <w:rFonts w:cs="FrankRuehl"/>
          <w:rtl/>
        </w:rPr>
        <w:t xml:space="preserve"> </w:t>
      </w:r>
      <w:r w:rsidR="00F54F93">
        <w:rPr>
          <w:rStyle w:val="default"/>
          <w:rFonts w:cs="FrankRuehl" w:hint="cs"/>
          <w:rtl/>
        </w:rPr>
        <w:t>בעל רישיון ערוץ לא יתחיל בשידוריו במסגרת שידורי בעל רישיון לשידור תוכני חוזי-שמע אלא לאחר שאושרה התקשרותו עם אותו בעל רישיון לשידור תוכני חוזי-שמע לפי פרק זה; אישור המועצה להתקשרות כאמור, או להארכתה, מהווה תנאי לתחילת שידוריו של בעל רישיון ערוץ במסגרת שידוריו של בעל הרישיון לשידור תוכני חוזי-שמע שההתקשרות עמו אושרה כאמור, או להמשך שידוריו כאמור, לפי העניין.</w:t>
      </w:r>
    </w:p>
    <w:p w:rsidR="00904B1A" w:rsidRDefault="00904B1A" w:rsidP="00904B1A">
      <w:pPr>
        <w:pStyle w:val="P00"/>
        <w:spacing w:before="72"/>
        <w:ind w:left="0" w:right="1134"/>
        <w:rPr>
          <w:rStyle w:val="default"/>
          <w:rFonts w:cs="FrankRuehl"/>
          <w:rtl/>
        </w:rPr>
      </w:pPr>
      <w:bookmarkStart w:id="18" w:name="Seif13"/>
      <w:bookmarkEnd w:id="18"/>
      <w:r>
        <w:rPr>
          <w:lang w:val="he-IL"/>
        </w:rPr>
        <w:pict>
          <v:rect id="_x0000_s2102" style="position:absolute;left:0;text-align:left;margin-left:464.5pt;margin-top:8.05pt;width:75.05pt;height:20pt;z-index:251650560" o:allowincell="f" filled="f" stroked="f" strokecolor="lime" strokeweight=".25pt">
            <v:textbox inset="0,0,0,0">
              <w:txbxContent>
                <w:p w:rsidR="00904B1A" w:rsidRDefault="00F54F93" w:rsidP="00904B1A">
                  <w:pPr>
                    <w:spacing w:line="160" w:lineRule="exact"/>
                    <w:jc w:val="left"/>
                    <w:rPr>
                      <w:rFonts w:cs="Miriam"/>
                      <w:noProof/>
                      <w:szCs w:val="18"/>
                      <w:rtl/>
                    </w:rPr>
                  </w:pPr>
                  <w:r>
                    <w:rPr>
                      <w:rFonts w:cs="Miriam" w:hint="cs"/>
                      <w:szCs w:val="18"/>
                      <w:rtl/>
                    </w:rPr>
                    <w:t>בקשה לאישור התקשרות</w:t>
                  </w:r>
                </w:p>
              </w:txbxContent>
            </v:textbox>
            <w10:anchorlock/>
          </v:rect>
        </w:pict>
      </w:r>
      <w:r>
        <w:rPr>
          <w:rStyle w:val="big-number"/>
          <w:rFonts w:hint="cs"/>
          <w:rtl/>
        </w:rPr>
        <w:t>1</w:t>
      </w:r>
      <w:r w:rsidR="00F54F93">
        <w:rPr>
          <w:rStyle w:val="big-number"/>
          <w:rFonts w:hint="cs"/>
          <w:rtl/>
        </w:rPr>
        <w:t>3</w:t>
      </w:r>
      <w:r>
        <w:rPr>
          <w:rStyle w:val="big-number"/>
          <w:rtl/>
        </w:rPr>
        <w:t>.</w:t>
      </w:r>
      <w:r>
        <w:rPr>
          <w:rStyle w:val="big-number"/>
          <w:rtl/>
        </w:rPr>
        <w:tab/>
      </w:r>
      <w:r>
        <w:rPr>
          <w:rStyle w:val="default"/>
          <w:rFonts w:cs="FrankRuehl"/>
          <w:rtl/>
        </w:rPr>
        <w:t xml:space="preserve"> </w:t>
      </w:r>
      <w:r w:rsidR="00F54F93">
        <w:rPr>
          <w:rStyle w:val="default"/>
          <w:rFonts w:cs="FrankRuehl" w:hint="cs"/>
          <w:rtl/>
        </w:rPr>
        <w:t>מבקש יגיש בקשה לאישור התקשרות במצורף לבקשה או לאחר קבלת רישיון.</w:t>
      </w:r>
    </w:p>
    <w:p w:rsidR="00904B1A" w:rsidRDefault="00904B1A" w:rsidP="00904B1A">
      <w:pPr>
        <w:pStyle w:val="P00"/>
        <w:spacing w:before="72"/>
        <w:ind w:left="0" w:right="1134"/>
        <w:rPr>
          <w:rStyle w:val="default"/>
          <w:rFonts w:cs="FrankRuehl"/>
          <w:rtl/>
        </w:rPr>
      </w:pPr>
      <w:bookmarkStart w:id="19" w:name="Seif14"/>
      <w:bookmarkEnd w:id="19"/>
      <w:r>
        <w:rPr>
          <w:lang w:val="he-IL"/>
        </w:rPr>
        <w:pict>
          <v:rect id="_x0000_s2103" style="position:absolute;left:0;text-align:left;margin-left:464.5pt;margin-top:8.05pt;width:75.05pt;height:13.7pt;z-index:251651584" o:allowincell="f" filled="f" stroked="f" strokecolor="lime" strokeweight=".25pt">
            <v:textbox inset="0,0,0,0">
              <w:txbxContent>
                <w:p w:rsidR="00904B1A" w:rsidRDefault="00D50776" w:rsidP="00904B1A">
                  <w:pPr>
                    <w:spacing w:line="160" w:lineRule="exact"/>
                    <w:jc w:val="left"/>
                    <w:rPr>
                      <w:rFonts w:cs="Miriam"/>
                      <w:noProof/>
                      <w:szCs w:val="18"/>
                      <w:rtl/>
                    </w:rPr>
                  </w:pPr>
                  <w:r>
                    <w:rPr>
                      <w:rFonts w:cs="Miriam" w:hint="cs"/>
                      <w:szCs w:val="18"/>
                      <w:rtl/>
                    </w:rPr>
                    <w:t>אישור מוקדם</w:t>
                  </w:r>
                </w:p>
              </w:txbxContent>
            </v:textbox>
            <w10:anchorlock/>
          </v:rect>
        </w:pict>
      </w:r>
      <w:r>
        <w:rPr>
          <w:rStyle w:val="big-number"/>
          <w:rFonts w:hint="cs"/>
          <w:rtl/>
        </w:rPr>
        <w:t>1</w:t>
      </w:r>
      <w:r w:rsidR="00F54F93">
        <w:rPr>
          <w:rStyle w:val="big-number"/>
          <w:rFonts w:hint="cs"/>
          <w:rtl/>
        </w:rPr>
        <w:t>4</w:t>
      </w:r>
      <w:r>
        <w:rPr>
          <w:rStyle w:val="big-number"/>
          <w:rtl/>
        </w:rPr>
        <w:t>.</w:t>
      </w:r>
      <w:r>
        <w:rPr>
          <w:rStyle w:val="big-number"/>
          <w:rtl/>
        </w:rPr>
        <w:tab/>
      </w:r>
      <w:r>
        <w:rPr>
          <w:rStyle w:val="default"/>
          <w:rFonts w:cs="FrankRuehl"/>
          <w:rtl/>
        </w:rPr>
        <w:t xml:space="preserve"> </w:t>
      </w:r>
      <w:r w:rsidR="00D50776">
        <w:rPr>
          <w:rStyle w:val="default"/>
          <w:rFonts w:cs="FrankRuehl" w:hint="cs"/>
          <w:rtl/>
        </w:rPr>
        <w:t>בקשה לאישור התקשרות תובא לאישורה המוקדם של המועצה לפי סעיף 6כ2(ב)(2) לחוק ותהיה על דעת כל הצדדים להתקשרות.</w:t>
      </w:r>
    </w:p>
    <w:p w:rsidR="00904B1A" w:rsidRDefault="00904B1A" w:rsidP="00904B1A">
      <w:pPr>
        <w:pStyle w:val="P00"/>
        <w:spacing w:before="72"/>
        <w:ind w:left="0" w:right="1134"/>
        <w:rPr>
          <w:rStyle w:val="default"/>
          <w:rFonts w:cs="FrankRuehl"/>
          <w:rtl/>
        </w:rPr>
      </w:pPr>
      <w:bookmarkStart w:id="20" w:name="Seif15"/>
      <w:bookmarkEnd w:id="20"/>
      <w:r>
        <w:rPr>
          <w:lang w:val="he-IL"/>
        </w:rPr>
        <w:pict>
          <v:rect id="_x0000_s2104" style="position:absolute;left:0;text-align:left;margin-left:464.5pt;margin-top:8.05pt;width:75.05pt;height:13.75pt;z-index:251652608" o:allowincell="f" filled="f" stroked="f" strokecolor="lime" strokeweight=".25pt">
            <v:textbox inset="0,0,0,0">
              <w:txbxContent>
                <w:p w:rsidR="00904B1A" w:rsidRDefault="00D50776" w:rsidP="00904B1A">
                  <w:pPr>
                    <w:spacing w:line="160" w:lineRule="exact"/>
                    <w:jc w:val="left"/>
                    <w:rPr>
                      <w:rFonts w:cs="Miriam"/>
                      <w:noProof/>
                      <w:szCs w:val="18"/>
                      <w:rtl/>
                    </w:rPr>
                  </w:pPr>
                  <w:r>
                    <w:rPr>
                      <w:rFonts w:cs="Miriam" w:hint="cs"/>
                      <w:szCs w:val="18"/>
                      <w:rtl/>
                    </w:rPr>
                    <w:t>הזמנה ובקשת חיסיון</w:t>
                  </w:r>
                </w:p>
              </w:txbxContent>
            </v:textbox>
            <w10:anchorlock/>
          </v:rect>
        </w:pict>
      </w:r>
      <w:r>
        <w:rPr>
          <w:rStyle w:val="big-number"/>
          <w:rFonts w:hint="cs"/>
          <w:rtl/>
        </w:rPr>
        <w:t>1</w:t>
      </w:r>
      <w:r w:rsidR="00D50776">
        <w:rPr>
          <w:rStyle w:val="big-number"/>
          <w:rFonts w:hint="cs"/>
          <w:rtl/>
        </w:rPr>
        <w:t>5</w:t>
      </w:r>
      <w:r>
        <w:rPr>
          <w:rStyle w:val="big-number"/>
          <w:rtl/>
        </w:rPr>
        <w:t>.</w:t>
      </w:r>
      <w:r>
        <w:rPr>
          <w:rStyle w:val="big-number"/>
          <w:rtl/>
        </w:rPr>
        <w:tab/>
      </w:r>
      <w:r>
        <w:rPr>
          <w:rStyle w:val="default"/>
          <w:rFonts w:cs="FrankRuehl"/>
          <w:rtl/>
        </w:rPr>
        <w:t xml:space="preserve"> </w:t>
      </w:r>
      <w:r w:rsidR="00D50776">
        <w:rPr>
          <w:rStyle w:val="default"/>
          <w:rFonts w:cs="FrankRuehl" w:hint="cs"/>
          <w:rtl/>
        </w:rPr>
        <w:t>לא תאשר המועצה התקשרות אלא לאחר שנתנה לציבור הזדמנות נאותה להביע את דעתו בדבר ההתקשרות ותנאיה, לפי הוראות אלה:</w:t>
      </w:r>
    </w:p>
    <w:p w:rsidR="00D50776" w:rsidRDefault="00D50776" w:rsidP="00D5077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התקבלה במועצה בקשה לאישור התקשרות, תפרסם המועצה הזמנה בדבר ההתקשרות שאותה מבוקש לאשר ותנאיה;</w:t>
      </w:r>
    </w:p>
    <w:p w:rsidR="00D50776" w:rsidRDefault="00D50776" w:rsidP="00D5077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במועד הגשת הבקשה לאישור התקשרות, מבקש, בעל רישיון ערוץ, או בעל רישיון לשידור תוכני חוזי-שמע, רשאים לפנות למועצה בבקשה שלא לחשוף לפני הציבור חלקים מסוימים מההתקשרות, מטעמים של סודות מסחריים, או מטעמים מיוחדים אחרים, בטרם תפורסם ההתקשרות לציבור כאמור בפסקה (1);</w:t>
      </w:r>
    </w:p>
    <w:p w:rsidR="00D50776" w:rsidRDefault="00D50776" w:rsidP="00D50776">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D624E0">
        <w:rPr>
          <w:rStyle w:val="default"/>
          <w:rFonts w:cs="FrankRuehl" w:hint="cs"/>
          <w:rtl/>
        </w:rPr>
        <w:t>הוגשה בקשת חיסיון, תבחן המועצה את נימוקי הבקשה ואת מהותיות התנאי שמבוקש שלא לחשפו, בטרם תקבל את החלטתה בעניין;</w:t>
      </w:r>
    </w:p>
    <w:p w:rsidR="00D624E0" w:rsidRDefault="00D624E0" w:rsidP="00D5077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אישרה המועצה את בקשת החיסיון, כולה או חלקה, תציין המועצה בהזמנה את דבר הבקשה ואת החלטתה ונימוקיה;</w:t>
      </w:r>
    </w:p>
    <w:p w:rsidR="00D624E0" w:rsidRDefault="00D624E0" w:rsidP="00D5077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דחתה המועצה את בקשת החיסיון, כולה או חלקה, תודיע המועצה למגיש בקשת החיסיון על החלטתה לדחותה, כולה או חלקה, ואת נימוקי הדחייה; נמסרה הודעה כאמור על דחיית בקשת חיסיון לא תפרסם המועצה את ההזמנה וההתקשרות אלא בחלוף 20 ימים מעת מסירת ההודעה או קודם לכן, אם מגיש בקשת החיסיון הודיע כי אינו מתנגד לכך על אף דחיית בקשת החיסיון.</w:t>
      </w:r>
    </w:p>
    <w:p w:rsidR="00904B1A" w:rsidRDefault="00904B1A" w:rsidP="00904B1A">
      <w:pPr>
        <w:pStyle w:val="P00"/>
        <w:spacing w:before="72"/>
        <w:ind w:left="0" w:right="1134"/>
        <w:rPr>
          <w:rStyle w:val="default"/>
          <w:rFonts w:cs="FrankRuehl"/>
          <w:rtl/>
        </w:rPr>
      </w:pPr>
      <w:bookmarkStart w:id="21" w:name="Seif16"/>
      <w:bookmarkEnd w:id="21"/>
      <w:r>
        <w:rPr>
          <w:lang w:val="he-IL"/>
        </w:rPr>
        <w:pict>
          <v:rect id="_x0000_s2105" style="position:absolute;left:0;text-align:left;margin-left:464.5pt;margin-top:8.05pt;width:75.05pt;height:20pt;z-index:251653632" o:allowincell="f" filled="f" stroked="f" strokecolor="lime" strokeweight=".25pt">
            <v:textbox inset="0,0,0,0">
              <w:txbxContent>
                <w:p w:rsidR="00904B1A" w:rsidRDefault="005D64E4" w:rsidP="00904B1A">
                  <w:pPr>
                    <w:spacing w:line="160" w:lineRule="exact"/>
                    <w:jc w:val="left"/>
                    <w:rPr>
                      <w:rFonts w:cs="Miriam"/>
                      <w:noProof/>
                      <w:szCs w:val="18"/>
                      <w:rtl/>
                    </w:rPr>
                  </w:pPr>
                  <w:r>
                    <w:rPr>
                      <w:rFonts w:cs="Miriam" w:hint="cs"/>
                      <w:szCs w:val="18"/>
                      <w:rtl/>
                    </w:rPr>
                    <w:t>סייגים לאישור התקשרות</w:t>
                  </w:r>
                </w:p>
              </w:txbxContent>
            </v:textbox>
            <w10:anchorlock/>
          </v:rect>
        </w:pict>
      </w:r>
      <w:r>
        <w:rPr>
          <w:rStyle w:val="big-number"/>
          <w:rFonts w:hint="cs"/>
          <w:rtl/>
        </w:rPr>
        <w:t>1</w:t>
      </w:r>
      <w:r w:rsidR="00D624E0">
        <w:rPr>
          <w:rStyle w:val="big-number"/>
          <w:rFonts w:hint="cs"/>
          <w:rtl/>
        </w:rPr>
        <w:t>6</w:t>
      </w:r>
      <w:r>
        <w:rPr>
          <w:rStyle w:val="big-number"/>
          <w:rtl/>
        </w:rPr>
        <w:t>.</w:t>
      </w:r>
      <w:r>
        <w:rPr>
          <w:rStyle w:val="big-number"/>
          <w:rtl/>
        </w:rPr>
        <w:tab/>
      </w:r>
      <w:r>
        <w:rPr>
          <w:rStyle w:val="default"/>
          <w:rFonts w:cs="FrankRuehl"/>
          <w:rtl/>
        </w:rPr>
        <w:t xml:space="preserve"> </w:t>
      </w:r>
      <w:r w:rsidR="00495900">
        <w:rPr>
          <w:rStyle w:val="default"/>
          <w:rFonts w:cs="FrankRuehl" w:hint="cs"/>
          <w:rtl/>
        </w:rPr>
        <w:t>המועצה לא תאשר בקשה לאישור התקשרות בהתקיים אלה:</w:t>
      </w:r>
    </w:p>
    <w:p w:rsidR="00495900" w:rsidRDefault="00495900" w:rsidP="0049590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לדעת המועצה קיים חשש כי בתנאי ההתקשרות בעל הרישיון לשידור תוכני חוזי-שמע מפלה, או עלול להפלות, בין בעלי רישיונות לשידור ערוץ חדשות בין-לאומיים שונים בניגוד לסעיף 6כ3(ו) לחוק או שבתנאיה בעל רישיון ערוץ מפלה, או עלול להפלות, בין בעלי רישיונות לשידור תוכני חוזי-שמע שונים בניגוד לאמור בסעיף 6כ2(ב)(3) לחוק;</w:t>
      </w:r>
    </w:p>
    <w:p w:rsidR="00495900" w:rsidRDefault="00495900" w:rsidP="00495900">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D35139">
        <w:rPr>
          <w:rStyle w:val="default"/>
          <w:rFonts w:cs="FrankRuehl" w:hint="cs"/>
          <w:rtl/>
        </w:rPr>
        <w:t>לדעת המועצה אפיק השידור שעליו הוסכם עם בעל הרישיון לשידור תוכני חוזי-שמע יגרום לכך שלא יתקיים התנאי ולפיו מרב הזיקות של הערוץ לא יהיו לישראל, לאחר שנתנה לערוץ ולבעל הרישיון לשידור תוכני חוזי-שמע הזדמנות להשמיע את טענותיהם בעניין זה;</w:t>
      </w:r>
    </w:p>
    <w:p w:rsidR="00D35139" w:rsidRDefault="00D35139" w:rsidP="0049590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תמורת ההתקשרות אינה לפי מחיר אחיד לכל המתקשרים עם בעל רישיון ערוץ לפי סעיף 6כ2(ב)(3) לחוק או אינה מבטיחה להנחת דעתה של המועצה את דרישות סעיף 6כ2</w:t>
      </w:r>
      <w:r w:rsidR="00F27B2A">
        <w:rPr>
          <w:rStyle w:val="default"/>
          <w:rFonts w:cs="FrankRuehl" w:hint="cs"/>
          <w:rtl/>
        </w:rPr>
        <w:t>(ב)(2)(ב) לחוק או שאינה לפי קביעת המועצה שנעשתה לפי סעיף 6כ2(ב)(2)(ב) לחוק.</w:t>
      </w:r>
    </w:p>
    <w:p w:rsidR="00F27B2A" w:rsidRPr="00F27B2A" w:rsidRDefault="00F27B2A" w:rsidP="00F27B2A">
      <w:pPr>
        <w:pStyle w:val="medium2-header"/>
        <w:keepLines w:val="0"/>
        <w:spacing w:before="72"/>
        <w:ind w:left="0" w:right="1134"/>
        <w:rPr>
          <w:noProof/>
          <w:rtl/>
        </w:rPr>
      </w:pPr>
      <w:bookmarkStart w:id="22" w:name="med4"/>
      <w:bookmarkEnd w:id="22"/>
      <w:r w:rsidRPr="00F27B2A">
        <w:rPr>
          <w:rFonts w:hint="cs"/>
          <w:noProof/>
          <w:rtl/>
        </w:rPr>
        <w:t>פרק ה': שונות</w:t>
      </w:r>
    </w:p>
    <w:p w:rsidR="00904B1A" w:rsidRDefault="00904B1A" w:rsidP="00904B1A">
      <w:pPr>
        <w:pStyle w:val="P00"/>
        <w:spacing w:before="72"/>
        <w:ind w:left="0" w:right="1134"/>
        <w:rPr>
          <w:rStyle w:val="default"/>
          <w:rFonts w:cs="FrankRuehl"/>
          <w:rtl/>
        </w:rPr>
      </w:pPr>
      <w:bookmarkStart w:id="23" w:name="Seif17"/>
      <w:bookmarkEnd w:id="23"/>
      <w:r>
        <w:rPr>
          <w:lang w:val="he-IL"/>
        </w:rPr>
        <w:pict>
          <v:rect id="_x0000_s2106" style="position:absolute;left:0;text-align:left;margin-left:464.5pt;margin-top:8.05pt;width:75.05pt;height:13.1pt;z-index:251654656" o:allowincell="f" filled="f" stroked="f" strokecolor="lime" strokeweight=".25pt">
            <v:textbox inset="0,0,0,0">
              <w:txbxContent>
                <w:p w:rsidR="00904B1A" w:rsidRDefault="00F27B2A" w:rsidP="00904B1A">
                  <w:pPr>
                    <w:spacing w:line="160" w:lineRule="exact"/>
                    <w:jc w:val="left"/>
                    <w:rPr>
                      <w:rFonts w:cs="Miriam"/>
                      <w:noProof/>
                      <w:szCs w:val="18"/>
                      <w:rtl/>
                    </w:rPr>
                  </w:pPr>
                  <w:r>
                    <w:rPr>
                      <w:rFonts w:cs="Miriam" w:hint="cs"/>
                      <w:szCs w:val="18"/>
                      <w:rtl/>
                    </w:rPr>
                    <w:t>תקופת הרישיון</w:t>
                  </w:r>
                </w:p>
              </w:txbxContent>
            </v:textbox>
            <w10:anchorlock/>
          </v:rect>
        </w:pict>
      </w:r>
      <w:r>
        <w:rPr>
          <w:rStyle w:val="big-number"/>
          <w:rFonts w:hint="cs"/>
          <w:rtl/>
        </w:rPr>
        <w:t>1</w:t>
      </w:r>
      <w:r w:rsidR="00F27B2A">
        <w:rPr>
          <w:rStyle w:val="big-number"/>
          <w:rFonts w:hint="cs"/>
          <w:rtl/>
        </w:rPr>
        <w:t>7</w:t>
      </w:r>
      <w:r>
        <w:rPr>
          <w:rStyle w:val="big-number"/>
          <w:rtl/>
        </w:rPr>
        <w:t>.</w:t>
      </w:r>
      <w:r>
        <w:rPr>
          <w:rStyle w:val="big-number"/>
          <w:rtl/>
        </w:rPr>
        <w:tab/>
      </w:r>
      <w:r>
        <w:rPr>
          <w:rStyle w:val="default"/>
          <w:rFonts w:cs="FrankRuehl"/>
          <w:rtl/>
        </w:rPr>
        <w:t xml:space="preserve"> </w:t>
      </w:r>
      <w:r w:rsidR="00F27B2A">
        <w:rPr>
          <w:rStyle w:val="default"/>
          <w:rFonts w:cs="FrankRuehl" w:hint="cs"/>
          <w:rtl/>
        </w:rPr>
        <w:t>רישיונות לפי כללים אלה יינתנו לתקופה של 10 שנים; בעל רישיון לשידור ערוץ חדשות בין-לאומי המבקש להמשיך לשדר ברצף גם לאחר תום תקופת רישיונו יגיש בקשה לרישיון חדש עד שנה לפני תום הרישיון שבידיו.</w:t>
      </w:r>
    </w:p>
    <w:p w:rsidR="00904B1A" w:rsidRDefault="00904B1A" w:rsidP="00904B1A">
      <w:pPr>
        <w:pStyle w:val="P00"/>
        <w:spacing w:before="72"/>
        <w:ind w:left="0" w:right="1134"/>
        <w:rPr>
          <w:rStyle w:val="default"/>
          <w:rFonts w:cs="FrankRuehl"/>
          <w:rtl/>
        </w:rPr>
      </w:pPr>
      <w:bookmarkStart w:id="24" w:name="Seif18"/>
      <w:bookmarkEnd w:id="24"/>
      <w:r>
        <w:rPr>
          <w:lang w:val="he-IL"/>
        </w:rPr>
        <w:pict>
          <v:rect id="_x0000_s2107" style="position:absolute;left:0;text-align:left;margin-left:464.5pt;margin-top:8.05pt;width:75.05pt;height:20pt;z-index:251655680" o:allowincell="f" filled="f" stroked="f" strokecolor="lime" strokeweight=".25pt">
            <v:textbox inset="0,0,0,0">
              <w:txbxContent>
                <w:p w:rsidR="00904B1A" w:rsidRDefault="00F27B2A" w:rsidP="00904B1A">
                  <w:pPr>
                    <w:spacing w:line="160" w:lineRule="exact"/>
                    <w:jc w:val="left"/>
                    <w:rPr>
                      <w:rFonts w:cs="Miriam"/>
                      <w:noProof/>
                      <w:szCs w:val="18"/>
                      <w:rtl/>
                    </w:rPr>
                  </w:pPr>
                  <w:r>
                    <w:rPr>
                      <w:rFonts w:cs="Miriam" w:hint="cs"/>
                      <w:szCs w:val="18"/>
                      <w:rtl/>
                    </w:rPr>
                    <w:t>מגבלות על בעל רישיון וביטול רישיון</w:t>
                  </w:r>
                </w:p>
              </w:txbxContent>
            </v:textbox>
            <w10:anchorlock/>
          </v:rect>
        </w:pict>
      </w:r>
      <w:r>
        <w:rPr>
          <w:rStyle w:val="big-number"/>
          <w:rFonts w:hint="cs"/>
          <w:rtl/>
        </w:rPr>
        <w:t>1</w:t>
      </w:r>
      <w:r w:rsidR="00F27B2A">
        <w:rPr>
          <w:rStyle w:val="big-number"/>
          <w:rFonts w:hint="cs"/>
          <w:rtl/>
        </w:rPr>
        <w:t>8</w:t>
      </w:r>
      <w:r>
        <w:rPr>
          <w:rStyle w:val="big-number"/>
          <w:rtl/>
        </w:rPr>
        <w:t>.</w:t>
      </w:r>
      <w:r>
        <w:rPr>
          <w:rStyle w:val="big-number"/>
          <w:rtl/>
        </w:rPr>
        <w:tab/>
      </w:r>
      <w:r>
        <w:rPr>
          <w:rStyle w:val="default"/>
          <w:rFonts w:cs="FrankRuehl"/>
          <w:rtl/>
        </w:rPr>
        <w:t xml:space="preserve"> </w:t>
      </w:r>
      <w:r w:rsidR="00F27B2A">
        <w:rPr>
          <w:rStyle w:val="default"/>
          <w:rFonts w:cs="FrankRuehl" w:hint="cs"/>
          <w:rtl/>
        </w:rPr>
        <w:t>המגבלות האמורות בחוק ובכללי מרב הזיקות יחולו על בעל רישיון ערוץ בכל תקופת רישיונו; חדלה להתקיים אחת מן המגבלות, רשאית המועצה, לאחר מתן הזדמנות נאותה לבעל הרישיון להשמיע את טענותיו, לבטל את רישיונו של בעל הרישיון מטעם זה בלבד ובלי לגרוע מאפשרויות ביטול הרישיון לפי כל דין.</w:t>
      </w:r>
    </w:p>
    <w:p w:rsidR="00904B1A" w:rsidRDefault="00904B1A" w:rsidP="00904B1A">
      <w:pPr>
        <w:pStyle w:val="P00"/>
        <w:spacing w:before="72"/>
        <w:ind w:left="0" w:right="1134"/>
        <w:rPr>
          <w:rStyle w:val="default"/>
          <w:rFonts w:cs="FrankRuehl"/>
          <w:rtl/>
        </w:rPr>
      </w:pPr>
      <w:bookmarkStart w:id="25" w:name="Seif19"/>
      <w:bookmarkEnd w:id="25"/>
      <w:r>
        <w:rPr>
          <w:lang w:val="he-IL"/>
        </w:rPr>
        <w:pict>
          <v:rect id="_x0000_s2108" style="position:absolute;left:0;text-align:left;margin-left:464.5pt;margin-top:8.05pt;width:75.05pt;height:13.75pt;z-index:251656704" o:allowincell="f" filled="f" stroked="f" strokecolor="lime" strokeweight=".25pt">
            <v:textbox inset="0,0,0,0">
              <w:txbxContent>
                <w:p w:rsidR="00904B1A" w:rsidRDefault="00F27B2A" w:rsidP="00904B1A">
                  <w:pPr>
                    <w:spacing w:line="160" w:lineRule="exact"/>
                    <w:jc w:val="left"/>
                    <w:rPr>
                      <w:rFonts w:cs="Miriam"/>
                      <w:noProof/>
                      <w:szCs w:val="18"/>
                      <w:rtl/>
                    </w:rPr>
                  </w:pPr>
                  <w:r>
                    <w:rPr>
                      <w:rFonts w:cs="Miriam" w:hint="cs"/>
                      <w:szCs w:val="18"/>
                      <w:rtl/>
                    </w:rPr>
                    <w:t>דיווח על שינויים</w:t>
                  </w:r>
                </w:p>
              </w:txbxContent>
            </v:textbox>
            <w10:anchorlock/>
          </v:rect>
        </w:pict>
      </w:r>
      <w:r>
        <w:rPr>
          <w:rStyle w:val="big-number"/>
          <w:rFonts w:hint="cs"/>
          <w:rtl/>
        </w:rPr>
        <w:t>1</w:t>
      </w:r>
      <w:r w:rsidR="00F27B2A">
        <w:rPr>
          <w:rStyle w:val="big-number"/>
          <w:rFonts w:hint="cs"/>
          <w:rtl/>
        </w:rPr>
        <w:t>9</w:t>
      </w:r>
      <w:r>
        <w:rPr>
          <w:rStyle w:val="big-number"/>
          <w:rtl/>
        </w:rPr>
        <w:t>.</w:t>
      </w:r>
      <w:r>
        <w:rPr>
          <w:rStyle w:val="big-number"/>
          <w:rtl/>
        </w:rPr>
        <w:tab/>
      </w:r>
      <w:r>
        <w:rPr>
          <w:rStyle w:val="default"/>
          <w:rFonts w:cs="FrankRuehl"/>
          <w:rtl/>
        </w:rPr>
        <w:t xml:space="preserve"> </w:t>
      </w:r>
      <w:r w:rsidR="00F27B2A">
        <w:rPr>
          <w:rStyle w:val="default"/>
          <w:rFonts w:cs="FrankRuehl" w:hint="cs"/>
          <w:rtl/>
        </w:rPr>
        <w:t>מיד עם היוודע לו העניין, ידווח בעל הרישיון למועצה על כל שינוי בנסיבות ובתנאים העלול להביא לכך שדרישות החוק או כללי מרב הזיקות אינם מתקיימים; הוגש דיווח כאמור יחול סעיף 18.</w:t>
      </w:r>
    </w:p>
    <w:p w:rsidR="00904B1A" w:rsidRDefault="00904B1A">
      <w:pPr>
        <w:pStyle w:val="P00"/>
        <w:spacing w:before="72"/>
        <w:ind w:left="0" w:right="1134"/>
        <w:rPr>
          <w:rtl/>
        </w:rPr>
      </w:pPr>
    </w:p>
    <w:p w:rsidR="00904B1A" w:rsidRDefault="00F27B2A" w:rsidP="00F27B2A">
      <w:pPr>
        <w:pStyle w:val="medium2-header"/>
        <w:keepLines w:val="0"/>
        <w:spacing w:before="72"/>
        <w:ind w:left="0" w:right="1134"/>
        <w:rPr>
          <w:noProof/>
          <w:rtl/>
        </w:rPr>
      </w:pPr>
      <w:bookmarkStart w:id="26" w:name="med5"/>
      <w:bookmarkEnd w:id="26"/>
      <w:r>
        <w:rPr>
          <w:rFonts w:hint="cs"/>
          <w:noProof/>
          <w:rtl/>
        </w:rPr>
        <w:t>תוספת</w:t>
      </w:r>
    </w:p>
    <w:p w:rsidR="00F27B2A" w:rsidRPr="00F27B2A" w:rsidRDefault="00F27B2A" w:rsidP="00F27B2A">
      <w:pPr>
        <w:pStyle w:val="P00"/>
        <w:spacing w:before="72"/>
        <w:ind w:left="0" w:right="1134"/>
        <w:jc w:val="center"/>
        <w:rPr>
          <w:sz w:val="18"/>
          <w:szCs w:val="24"/>
          <w:rtl/>
        </w:rPr>
      </w:pPr>
      <w:r w:rsidRPr="00F27B2A">
        <w:rPr>
          <w:rFonts w:hint="cs"/>
          <w:sz w:val="18"/>
          <w:szCs w:val="24"/>
          <w:rtl/>
        </w:rPr>
        <w:t>(סעיף 2(א))</w:t>
      </w:r>
    </w:p>
    <w:p w:rsidR="00F27B2A" w:rsidRPr="00F27B2A" w:rsidRDefault="00F27B2A" w:rsidP="00F27B2A">
      <w:pPr>
        <w:pStyle w:val="P00"/>
        <w:spacing w:before="72"/>
        <w:ind w:left="0" w:right="1134"/>
        <w:jc w:val="center"/>
        <w:rPr>
          <w:b/>
          <w:bCs/>
          <w:sz w:val="16"/>
          <w:szCs w:val="22"/>
          <w:rtl/>
        </w:rPr>
      </w:pPr>
      <w:r w:rsidRPr="00F27B2A">
        <w:rPr>
          <w:rFonts w:hint="cs"/>
          <w:b/>
          <w:bCs/>
          <w:sz w:val="16"/>
          <w:szCs w:val="22"/>
          <w:rtl/>
        </w:rPr>
        <w:t xml:space="preserve">בקשה לקבלת רישיון לשידור ערוץ חדשות בין-לאומי לפי סעיף 6כ3 לחוק התקשורת </w:t>
      </w:r>
      <w:r>
        <w:rPr>
          <w:b/>
          <w:bCs/>
          <w:sz w:val="16"/>
          <w:szCs w:val="22"/>
          <w:rtl/>
        </w:rPr>
        <w:br/>
      </w:r>
      <w:r w:rsidRPr="00F27B2A">
        <w:rPr>
          <w:rFonts w:hint="cs"/>
          <w:b/>
          <w:bCs/>
          <w:sz w:val="16"/>
          <w:szCs w:val="22"/>
          <w:rtl/>
        </w:rPr>
        <w:t>(בזק ושידורים), התשמ"ב-1982</w:t>
      </w:r>
    </w:p>
    <w:p w:rsidR="00F27B2A" w:rsidRPr="00F27B2A" w:rsidRDefault="00F27B2A" w:rsidP="00F27B2A">
      <w:pPr>
        <w:pStyle w:val="P00"/>
        <w:spacing w:before="120"/>
        <w:ind w:left="0" w:right="1134"/>
        <w:jc w:val="center"/>
        <w:rPr>
          <w:b/>
          <w:bCs/>
          <w:sz w:val="16"/>
          <w:szCs w:val="22"/>
          <w:rtl/>
        </w:rPr>
      </w:pPr>
      <w:r w:rsidRPr="00F27B2A">
        <w:rPr>
          <w:rFonts w:hint="cs"/>
          <w:b/>
          <w:bCs/>
          <w:sz w:val="16"/>
          <w:szCs w:val="22"/>
          <w:rtl/>
        </w:rPr>
        <w:t>שאלון</w:t>
      </w:r>
    </w:p>
    <w:p w:rsidR="00F27B2A" w:rsidRPr="00F27B2A" w:rsidRDefault="00F27B2A" w:rsidP="00F27B2A">
      <w:pPr>
        <w:pStyle w:val="P00"/>
        <w:spacing w:before="72"/>
        <w:ind w:left="0" w:right="1134"/>
        <w:jc w:val="center"/>
        <w:rPr>
          <w:b/>
          <w:bCs/>
          <w:sz w:val="16"/>
          <w:szCs w:val="22"/>
          <w:rtl/>
        </w:rPr>
      </w:pPr>
      <w:r w:rsidRPr="00F27B2A">
        <w:rPr>
          <w:rFonts w:hint="cs"/>
          <w:b/>
          <w:bCs/>
          <w:sz w:val="16"/>
          <w:szCs w:val="22"/>
          <w:rtl/>
        </w:rPr>
        <w:t>פרק א': הוראות למילוי השאלון</w:t>
      </w:r>
    </w:p>
    <w:p w:rsidR="00F27B2A" w:rsidRPr="00F27B2A" w:rsidRDefault="00F27B2A" w:rsidP="00F27B2A">
      <w:pPr>
        <w:pStyle w:val="P00"/>
        <w:spacing w:before="72"/>
        <w:ind w:left="0" w:right="1134"/>
        <w:jc w:val="center"/>
        <w:rPr>
          <w:b/>
          <w:bCs/>
          <w:sz w:val="16"/>
          <w:szCs w:val="22"/>
          <w:rtl/>
        </w:rPr>
      </w:pPr>
      <w:r w:rsidRPr="00F27B2A">
        <w:rPr>
          <w:rFonts w:hint="cs"/>
          <w:b/>
          <w:bCs/>
          <w:sz w:val="16"/>
          <w:szCs w:val="22"/>
          <w:rtl/>
        </w:rPr>
        <w:t>מבוא: הוראות הגשה</w:t>
      </w:r>
    </w:p>
    <w:p w:rsidR="00904B1A" w:rsidRDefault="00904B1A" w:rsidP="00904B1A">
      <w:pPr>
        <w:pStyle w:val="P00"/>
        <w:spacing w:before="72"/>
        <w:ind w:left="0" w:right="1134"/>
        <w:rPr>
          <w:rStyle w:val="default"/>
          <w:rFonts w:cs="FrankRuehl"/>
          <w:rtl/>
        </w:rPr>
      </w:pPr>
      <w:bookmarkStart w:id="27" w:name="Seif20"/>
      <w:bookmarkEnd w:id="27"/>
      <w:r>
        <w:rPr>
          <w:lang w:val="he-IL"/>
        </w:rPr>
        <w:pict>
          <v:rect id="_x0000_s2109" style="position:absolute;left:0;text-align:left;margin-left:464.5pt;margin-top:8.05pt;width:75.05pt;height:15pt;z-index:251657728" o:allowincell="f" filled="f" stroked="f" strokecolor="lime" strokeweight=".25pt">
            <v:textbox inset="0,0,0,0">
              <w:txbxContent>
                <w:p w:rsidR="00904B1A" w:rsidRDefault="00F27B2A" w:rsidP="00904B1A">
                  <w:pPr>
                    <w:spacing w:line="160" w:lineRule="exact"/>
                    <w:jc w:val="left"/>
                    <w:rPr>
                      <w:rFonts w:cs="Miriam"/>
                      <w:noProof/>
                      <w:szCs w:val="18"/>
                      <w:rtl/>
                    </w:rPr>
                  </w:pPr>
                  <w:r>
                    <w:rPr>
                      <w:rFonts w:cs="Miriam" w:hint="cs"/>
                      <w:szCs w:val="18"/>
                      <w:rtl/>
                    </w:rPr>
                    <w:t>אופן מילוי השאלון</w:t>
                  </w:r>
                </w:p>
              </w:txbxContent>
            </v:textbox>
            <w10:anchorlock/>
          </v:rect>
        </w:pict>
      </w:r>
      <w:r>
        <w:rPr>
          <w:rStyle w:val="big-number"/>
          <w:rFonts w:hint="cs"/>
          <w:rtl/>
        </w:rPr>
        <w:t>1</w:t>
      </w:r>
      <w:r>
        <w:rPr>
          <w:rStyle w:val="big-number"/>
          <w:rtl/>
        </w:rPr>
        <w:t>.</w:t>
      </w:r>
      <w:r>
        <w:rPr>
          <w:rStyle w:val="big-number"/>
          <w:rtl/>
        </w:rPr>
        <w:tab/>
      </w:r>
      <w:r>
        <w:rPr>
          <w:rStyle w:val="default"/>
          <w:rFonts w:cs="FrankRuehl"/>
          <w:rtl/>
        </w:rPr>
        <w:t xml:space="preserve"> </w:t>
      </w:r>
      <w:r w:rsidR="00F27B2A">
        <w:rPr>
          <w:rStyle w:val="default"/>
          <w:rFonts w:cs="FrankRuehl" w:hint="cs"/>
          <w:rtl/>
        </w:rPr>
        <w:t>מבקש ישיב על השאלון לפי ההוראות שלהלן ויענה על כל השאלות לפי סדרן, באופן מפורט ומדויק:</w:t>
      </w:r>
    </w:p>
    <w:p w:rsidR="00F27B2A" w:rsidRDefault="00F27B2A" w:rsidP="00F27B2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המענה לשאלון יהיה בשפה העברית כשהוא מודפס על גבי צד אחד של הדף, במרווחים וגודל תווי דפוס סבירים; מונחים לועזיים שיעשה בהם המבקש שימוש יובאו בסוגריים, לצד תרגומם העברי. יש להקפיד לתת למונחים שהוגדרו בחוק התקשורת את משמעותם שם לרבות למונחים: "בעל עניין", "החזקה", "שליטה", ו"אמצעי שליטה";</w:t>
      </w:r>
    </w:p>
    <w:p w:rsidR="00F27B2A" w:rsidRDefault="00F27B2A" w:rsidP="00F27B2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מסמכים שנדרש המבקש לצרף לפי השאלון והכללים יובאו בתיק נספחים מכורך; תיק זה יסומן "נספח לבקשת הרישיון </w:t>
      </w:r>
      <w:r>
        <w:rPr>
          <w:rStyle w:val="default"/>
          <w:rFonts w:cs="FrankRuehl"/>
          <w:rtl/>
        </w:rPr>
        <w:t>–</w:t>
      </w:r>
      <w:r>
        <w:rPr>
          <w:rStyle w:val="default"/>
          <w:rFonts w:cs="FrankRuehl" w:hint="cs"/>
          <w:rtl/>
        </w:rPr>
        <w:t xml:space="preserve"> נספחים"; הנספחים יובאו לפי סדר השאלות בשאלון ויסומנו: נספח מספר </w:t>
      </w:r>
      <w:r>
        <w:rPr>
          <w:rStyle w:val="default"/>
          <w:rFonts w:cs="FrankRuehl"/>
          <w:rtl/>
        </w:rPr>
        <w:fldChar w:fldCharType="begin">
          <w:ffData>
            <w:name w:val="Text1"/>
            <w:enabled/>
            <w:calcOnExit w:val="0"/>
            <w:textInput/>
          </w:ffData>
        </w:fldChar>
      </w:r>
      <w:bookmarkStart w:id="28"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28"/>
      <w:r>
        <w:rPr>
          <w:rStyle w:val="default"/>
          <w:rFonts w:cs="FrankRuehl" w:hint="cs"/>
          <w:rtl/>
        </w:rPr>
        <w:t xml:space="preserve"> לשאלון, פרק </w:t>
      </w:r>
      <w:r>
        <w:rPr>
          <w:rStyle w:val="default"/>
          <w:rFonts w:cs="FrankRuehl"/>
          <w:rtl/>
        </w:rPr>
        <w:fldChar w:fldCharType="begin">
          <w:ffData>
            <w:name w:val="Text2"/>
            <w:enabled/>
            <w:calcOnExit w:val="0"/>
            <w:textInput/>
          </w:ffData>
        </w:fldChar>
      </w:r>
      <w:bookmarkStart w:id="29"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29"/>
      <w:r>
        <w:rPr>
          <w:rStyle w:val="default"/>
          <w:rFonts w:cs="FrankRuehl" w:hint="cs"/>
          <w:rtl/>
        </w:rPr>
        <w:t xml:space="preserve"> בשאלון, סעיף מספר </w:t>
      </w:r>
      <w:r>
        <w:rPr>
          <w:rStyle w:val="default"/>
          <w:rFonts w:cs="FrankRuehl"/>
          <w:rtl/>
        </w:rPr>
        <w:fldChar w:fldCharType="begin">
          <w:ffData>
            <w:name w:val="Text3"/>
            <w:enabled/>
            <w:calcOnExit w:val="0"/>
            <w:textInput/>
          </w:ffData>
        </w:fldChar>
      </w:r>
      <w:bookmarkStart w:id="30"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30"/>
      <w:r>
        <w:rPr>
          <w:rStyle w:val="default"/>
          <w:rFonts w:cs="FrankRuehl" w:hint="cs"/>
          <w:rtl/>
        </w:rPr>
        <w:t xml:space="preserve"> (ציון הסעיף בשאלון); צירף המבקש מסמכים אחדים הנוגעים לאותו פרק ולאותו סעיף בשאלון, יוסיף על המספר הסידורי של הנספח (המסמך) סימון של מספר משני, כגון: 1.1, וכן הלאה;</w:t>
      </w:r>
    </w:p>
    <w:p w:rsidR="00F27B2A" w:rsidRDefault="00F27B2A" w:rsidP="00F27B2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מבקש יגיש את בקשתו המודפסת בציון המילה "מקור" ויצרף אליה 3 עותקים נוספים; מבקש יסמן את הבקשה ואת העותקים במספרים רציפים ועוקבים "עותק מס' 1", וכן הלאה;</w:t>
      </w:r>
    </w:p>
    <w:p w:rsidR="00F27B2A" w:rsidRDefault="00F27B2A" w:rsidP="00F27B2A">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1F21CB">
        <w:rPr>
          <w:rStyle w:val="default"/>
          <w:rFonts w:cs="FrankRuehl" w:hint="cs"/>
          <w:rtl/>
        </w:rPr>
        <w:t>מבקש יציין בראש כל עמוד מעמודי הבקשה את שמו הרשמי לפי הרישום הרשמי של התאגיד במרשם החברות; כמו כן רשאי מבקש לציין בבקשתו את שמו או את סימנו ("לוגו") המסחרי;</w:t>
      </w:r>
    </w:p>
    <w:p w:rsidR="001F21CB" w:rsidRDefault="001F21CB" w:rsidP="00F27B2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מסמך הבקשה המקורי, ובכלל זה הנספחים, יוחתמו בתחתיתו של כל עמוד בחותמת המבקש;</w:t>
      </w:r>
    </w:p>
    <w:p w:rsidR="001F21CB" w:rsidRDefault="001F21CB" w:rsidP="00F27B2A">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נוסף על הנספחים, יצורפו לבקשה כל אלה:</w:t>
      </w:r>
    </w:p>
    <w:p w:rsidR="001F21CB" w:rsidRDefault="001F21CB" w:rsidP="000926B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תצהיר המבקש בדבר אמיתות הפרטים והמסמכים הכלולים בבקשתו; התצהיר יאומת בידי עורך דין; </w:t>
      </w:r>
      <w:r w:rsidR="00C31D2A">
        <w:rPr>
          <w:rStyle w:val="default"/>
          <w:rFonts w:cs="FrankRuehl" w:hint="cs"/>
          <w:rtl/>
        </w:rPr>
        <w:t>לגבי עובדות הכלולות בבקשה שהן בידיעתו האישית של המוסמך לחתום מטעם החברה המבקשת, הוא יצהיר שהן נכונות, ולגבי עובדות אחרות, יציין שאינן בידיעתו האישית ויצהיר שהן נכונות לפי מיטב ידיעתו ואמונתו;</w:t>
      </w:r>
    </w:p>
    <w:p w:rsidR="00C31D2A" w:rsidRDefault="00C31D2A" w:rsidP="000926B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חוות דעת מפורטת ומנומקת בדבר כשירותו של המבקש להחזיק ברישיון ערוץ ועמידתו בתנאי החוק וכללי מרב הזיקות; חוות הדעת תכלול פירוט של עמידת המבקש בכל תנאי נדרש וכן הפניה לאסמכתה להתקיימות התנאי במסמכי הבקשה או בנספחים;</w:t>
      </w:r>
    </w:p>
    <w:p w:rsidR="00C31D2A" w:rsidRDefault="00C31D2A" w:rsidP="000926BF">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קוד אתי לאישור המועצה לפי סעיף 4(2)(י) לכללי מרב הזיקות;</w:t>
      </w:r>
    </w:p>
    <w:p w:rsidR="00C31D2A" w:rsidRDefault="00C31D2A" w:rsidP="00F27B2A">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המבקש ישיב </w:t>
      </w:r>
      <w:r w:rsidR="00657244">
        <w:rPr>
          <w:rStyle w:val="default"/>
          <w:rFonts w:cs="FrankRuehl" w:hint="cs"/>
          <w:rtl/>
        </w:rPr>
        <w:t>על כל השאלות המפורטות בשאלון לפי סדרן תוך ציון הפרטים הנדרשים לכל הנושאים הנזכרים בו; אם פרט או מסמך המסוימים בלתי ניתנים להשגה מטעמים סבירים, או שיש מניעה לפרטם או למסרם, יציין זאת המבקש במפורט ויפרט מדוע אותו פרט או מסמך מסוימים אינם ניתנים להשגה, פירוט או מסירה; אין בדבר כדי לחייב את המועצה לקבל בקשה חסרה אם המועצה תחליט כי הפרטים נדרשים לצורך טיפול בבקשה;</w:t>
      </w:r>
    </w:p>
    <w:p w:rsidR="00657244" w:rsidRDefault="00657244" w:rsidP="00F27B2A">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נשאלה שאלה המבוססת על הנחה עובדתית שאיננה ישימה לגבי המבקש, יציין המבקש כי אותה הנחה עובדתית אינה ישימה לגביו ויציין באופן תמציתי את הסיבה לכך;</w:t>
      </w:r>
    </w:p>
    <w:p w:rsidR="00657244" w:rsidRDefault="00657244" w:rsidP="00F27B2A">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נוסף על עותקי נייר, יוגשו שני עותקים של הבקשה והשאלון על מדיה מגנטית או אופטית, המאפשרת חיפוש והעתקה, המותאמת למערכת הפעלה ותוכנה מוכרת ועדכנית; שמו של המבקש ותוכן קובצי המדיה יירשמו באופן ברור; בעותקים אלה יש לכלול גם את נספחי הבקשה והשאלון;</w:t>
      </w:r>
    </w:p>
    <w:p w:rsidR="00657244" w:rsidRDefault="00657244" w:rsidP="00F27B2A">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הבקשה ונספחיה יוגשו בשפה העברית ואולם מסמכי התאגדות של חברה זרה, יכול שיוגשו בשפה האנגלית בלבד, שמקורם מאומת להנחת דעתה של המועצה.</w:t>
      </w:r>
    </w:p>
    <w:p w:rsidR="00657244" w:rsidRPr="00657244" w:rsidRDefault="00657244" w:rsidP="00657244">
      <w:pPr>
        <w:pStyle w:val="P00"/>
        <w:spacing w:before="72"/>
        <w:ind w:left="0" w:right="1134"/>
        <w:jc w:val="center"/>
        <w:rPr>
          <w:b/>
          <w:bCs/>
          <w:sz w:val="16"/>
          <w:szCs w:val="22"/>
          <w:rtl/>
        </w:rPr>
      </w:pPr>
      <w:r w:rsidRPr="00657244">
        <w:rPr>
          <w:rFonts w:hint="cs"/>
          <w:b/>
          <w:bCs/>
          <w:sz w:val="16"/>
          <w:szCs w:val="22"/>
          <w:rtl/>
        </w:rPr>
        <w:t>פרק ב': מידע בדבר זהות המבקש</w:t>
      </w:r>
    </w:p>
    <w:p w:rsidR="00657244" w:rsidRPr="00657244" w:rsidRDefault="00657244" w:rsidP="00657244">
      <w:pPr>
        <w:pStyle w:val="P00"/>
        <w:spacing w:before="72"/>
        <w:ind w:left="0" w:right="1134"/>
        <w:jc w:val="center"/>
        <w:rPr>
          <w:b/>
          <w:bCs/>
          <w:sz w:val="16"/>
          <w:szCs w:val="22"/>
          <w:rtl/>
        </w:rPr>
      </w:pPr>
      <w:r w:rsidRPr="00657244">
        <w:rPr>
          <w:rFonts w:hint="cs"/>
          <w:b/>
          <w:bCs/>
          <w:sz w:val="16"/>
          <w:szCs w:val="22"/>
          <w:rtl/>
        </w:rPr>
        <w:t>סימן א': תמצית בקשה</w:t>
      </w:r>
    </w:p>
    <w:p w:rsidR="00904B1A" w:rsidRDefault="00904B1A" w:rsidP="00904B1A">
      <w:pPr>
        <w:pStyle w:val="P00"/>
        <w:spacing w:before="72"/>
        <w:ind w:left="0" w:right="1134"/>
        <w:rPr>
          <w:rStyle w:val="default"/>
          <w:rFonts w:cs="FrankRuehl"/>
          <w:rtl/>
        </w:rPr>
      </w:pPr>
      <w:bookmarkStart w:id="31" w:name="Seif21"/>
      <w:bookmarkEnd w:id="31"/>
      <w:r>
        <w:rPr>
          <w:lang w:val="he-IL"/>
        </w:rPr>
        <w:pict>
          <v:rect id="_x0000_s2110" style="position:absolute;left:0;text-align:left;margin-left:464.5pt;margin-top:8.05pt;width:75.05pt;height:14.15pt;z-index:251658752" o:allowincell="f" filled="f" stroked="f" strokecolor="lime" strokeweight=".25pt">
            <v:textbox inset="0,0,0,0">
              <w:txbxContent>
                <w:p w:rsidR="00904B1A" w:rsidRDefault="00657244" w:rsidP="00904B1A">
                  <w:pPr>
                    <w:spacing w:line="160" w:lineRule="exact"/>
                    <w:jc w:val="left"/>
                    <w:rPr>
                      <w:rFonts w:cs="Miriam"/>
                      <w:noProof/>
                      <w:szCs w:val="18"/>
                      <w:rtl/>
                    </w:rPr>
                  </w:pPr>
                  <w:r>
                    <w:rPr>
                      <w:rFonts w:cs="Miriam" w:hint="cs"/>
                      <w:szCs w:val="18"/>
                      <w:rtl/>
                    </w:rPr>
                    <w:t>תמצית בקשה</w:t>
                  </w:r>
                </w:p>
              </w:txbxContent>
            </v:textbox>
            <w10:anchorlock/>
          </v:rect>
        </w:pict>
      </w:r>
      <w:r w:rsidR="00657244">
        <w:rPr>
          <w:rStyle w:val="big-number"/>
          <w:rFonts w:hint="cs"/>
          <w:rtl/>
        </w:rPr>
        <w:t>2</w:t>
      </w:r>
      <w:r>
        <w:rPr>
          <w:rStyle w:val="big-number"/>
          <w:rtl/>
        </w:rPr>
        <w:t>.</w:t>
      </w:r>
      <w:r>
        <w:rPr>
          <w:rStyle w:val="big-number"/>
          <w:rtl/>
        </w:rPr>
        <w:tab/>
      </w:r>
      <w:r>
        <w:rPr>
          <w:rStyle w:val="default"/>
          <w:rFonts w:cs="FrankRuehl"/>
          <w:rtl/>
        </w:rPr>
        <w:t xml:space="preserve"> </w:t>
      </w:r>
      <w:r w:rsidR="00657244">
        <w:rPr>
          <w:rStyle w:val="default"/>
          <w:rFonts w:cs="FrankRuehl" w:hint="cs"/>
          <w:rtl/>
        </w:rPr>
        <w:t>(א)</w:t>
      </w:r>
      <w:r w:rsidR="00657244">
        <w:rPr>
          <w:rStyle w:val="default"/>
          <w:rFonts w:cs="FrankRuehl"/>
          <w:rtl/>
        </w:rPr>
        <w:tab/>
      </w:r>
      <w:r w:rsidR="00657244">
        <w:rPr>
          <w:rStyle w:val="default"/>
          <w:rFonts w:cs="FrankRuehl" w:hint="cs"/>
          <w:rtl/>
        </w:rPr>
        <w:t>מבקש יצרף לבקשתו תמצית בקשה במספר זהה לעותקי הבקשה; תמצית הבקשה תכלול את עיקרי הבקשה כמפורט להלן:</w:t>
      </w:r>
    </w:p>
    <w:p w:rsidR="00657244" w:rsidRDefault="00657244" w:rsidP="0065724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תיאור כללי של המבקש לרבות מבנה החזקות ותרשים גרפי של מבנה ההחזקות, מאפייני הערוץ, לוח שידורים אופייני, ואזורי השידור מחוץ לישראל שאליהם ישודר הערוץ כערוץ מראה לערוץ שלגביו מבוקש רישיון ערוץ;</w:t>
      </w:r>
    </w:p>
    <w:p w:rsidR="00657244" w:rsidRDefault="00657244" w:rsidP="0065724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סיכום עיקרי הבקשה ובכלל כך ציון העובדות המעידות כי המבקש עומד בדרישות סעיף 6כ3 לחוק לרבות עמידה בתנאי כללי מרב הזיקות.</w:t>
      </w:r>
    </w:p>
    <w:p w:rsidR="00657244" w:rsidRPr="00657244" w:rsidRDefault="00657244" w:rsidP="00657244">
      <w:pPr>
        <w:pStyle w:val="P00"/>
        <w:spacing w:before="72"/>
        <w:ind w:left="0" w:right="1134"/>
        <w:jc w:val="center"/>
        <w:rPr>
          <w:b/>
          <w:bCs/>
          <w:sz w:val="16"/>
          <w:szCs w:val="22"/>
          <w:rtl/>
        </w:rPr>
      </w:pPr>
      <w:r w:rsidRPr="00657244">
        <w:rPr>
          <w:rFonts w:hint="cs"/>
          <w:b/>
          <w:bCs/>
          <w:sz w:val="16"/>
          <w:szCs w:val="22"/>
          <w:rtl/>
        </w:rPr>
        <w:t>סימן ב': פרטי המבקש</w:t>
      </w:r>
    </w:p>
    <w:p w:rsidR="00904B1A" w:rsidRDefault="00904B1A" w:rsidP="00904B1A">
      <w:pPr>
        <w:pStyle w:val="P00"/>
        <w:spacing w:before="72"/>
        <w:ind w:left="0" w:right="1134"/>
        <w:rPr>
          <w:rStyle w:val="default"/>
          <w:rFonts w:cs="FrankRuehl"/>
          <w:rtl/>
        </w:rPr>
      </w:pPr>
      <w:bookmarkStart w:id="32" w:name="Seif22"/>
      <w:bookmarkEnd w:id="32"/>
      <w:r>
        <w:rPr>
          <w:lang w:val="he-IL"/>
        </w:rPr>
        <w:pict>
          <v:rect id="_x0000_s2111" style="position:absolute;left:0;text-align:left;margin-left:464.5pt;margin-top:8.05pt;width:75.05pt;height:20pt;z-index:251659776" o:allowincell="f" filled="f" stroked="f" strokecolor="lime" strokeweight=".25pt">
            <v:textbox inset="0,0,0,0">
              <w:txbxContent>
                <w:p w:rsidR="00904B1A" w:rsidRDefault="00657244" w:rsidP="00904B1A">
                  <w:pPr>
                    <w:spacing w:line="160" w:lineRule="exact"/>
                    <w:jc w:val="left"/>
                    <w:rPr>
                      <w:rFonts w:cs="Miriam"/>
                      <w:noProof/>
                      <w:szCs w:val="18"/>
                      <w:rtl/>
                    </w:rPr>
                  </w:pPr>
                  <w:r>
                    <w:rPr>
                      <w:rFonts w:cs="Miriam" w:hint="cs"/>
                      <w:szCs w:val="18"/>
                      <w:rtl/>
                    </w:rPr>
                    <w:t>מידע בדבר זהות המבקש</w:t>
                  </w:r>
                </w:p>
              </w:txbxContent>
            </v:textbox>
            <w10:anchorlock/>
          </v:rect>
        </w:pict>
      </w:r>
      <w:r w:rsidR="00657244">
        <w:rPr>
          <w:rStyle w:val="big-number"/>
          <w:rFonts w:hint="cs"/>
          <w:rtl/>
        </w:rPr>
        <w:t>3</w:t>
      </w:r>
      <w:r>
        <w:rPr>
          <w:rStyle w:val="big-number"/>
          <w:rtl/>
        </w:rPr>
        <w:t>.</w:t>
      </w:r>
      <w:r>
        <w:rPr>
          <w:rStyle w:val="big-number"/>
          <w:rtl/>
        </w:rPr>
        <w:tab/>
      </w:r>
      <w:r>
        <w:rPr>
          <w:rStyle w:val="default"/>
          <w:rFonts w:cs="FrankRuehl"/>
          <w:rtl/>
        </w:rPr>
        <w:t xml:space="preserve"> </w:t>
      </w:r>
      <w:r w:rsidR="00657244">
        <w:rPr>
          <w:rStyle w:val="default"/>
          <w:rFonts w:cs="FrankRuehl" w:hint="cs"/>
          <w:rtl/>
        </w:rPr>
        <w:t>המבקש יפרט את כל המידע הנדרש בדבר זהות המבקש במתכונת שלהלן:</w:t>
      </w:r>
    </w:p>
    <w:p w:rsidR="00657244" w:rsidRDefault="00657244" w:rsidP="0065724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שם המבקש בעברית: </w:t>
      </w:r>
      <w:r>
        <w:rPr>
          <w:rStyle w:val="default"/>
          <w:rFonts w:cs="FrankRuehl"/>
          <w:rtl/>
        </w:rPr>
        <w:fldChar w:fldCharType="begin">
          <w:ffData>
            <w:name w:val="Text4"/>
            <w:enabled/>
            <w:calcOnExit w:val="0"/>
            <w:textInput/>
          </w:ffData>
        </w:fldChar>
      </w:r>
      <w:bookmarkStart w:id="33"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33"/>
    </w:p>
    <w:p w:rsidR="00657244" w:rsidRDefault="00657244" w:rsidP="0065724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שם המבקש בלועזית (אם קיים): </w:t>
      </w:r>
      <w:r>
        <w:rPr>
          <w:rStyle w:val="default"/>
          <w:rFonts w:cs="FrankRuehl"/>
          <w:rtl/>
        </w:rPr>
        <w:fldChar w:fldCharType="begin">
          <w:ffData>
            <w:name w:val="Text5"/>
            <w:enabled/>
            <w:calcOnExit w:val="0"/>
            <w:textInput/>
          </w:ffData>
        </w:fldChar>
      </w:r>
      <w:bookmarkStart w:id="34"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34"/>
    </w:p>
    <w:p w:rsidR="00657244" w:rsidRDefault="00657244" w:rsidP="0065724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שם מסחרי אחר בעברית ובלועזית (אם קיים): </w:t>
      </w:r>
      <w:r>
        <w:rPr>
          <w:rStyle w:val="default"/>
          <w:rFonts w:cs="FrankRuehl"/>
          <w:rtl/>
        </w:rPr>
        <w:fldChar w:fldCharType="begin">
          <w:ffData>
            <w:name w:val="Text6"/>
            <w:enabled/>
            <w:calcOnExit w:val="0"/>
            <w:textInput/>
          </w:ffData>
        </w:fldChar>
      </w:r>
      <w:bookmarkStart w:id="35"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35"/>
    </w:p>
    <w:p w:rsidR="00657244" w:rsidRDefault="00657244" w:rsidP="0065724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מספר זהות: </w:t>
      </w:r>
      <w:r>
        <w:rPr>
          <w:rStyle w:val="default"/>
          <w:rFonts w:cs="FrankRuehl"/>
          <w:rtl/>
        </w:rPr>
        <w:fldChar w:fldCharType="begin">
          <w:ffData>
            <w:name w:val="Text7"/>
            <w:enabled/>
            <w:calcOnExit w:val="0"/>
            <w:textInput/>
          </w:ffData>
        </w:fldChar>
      </w:r>
      <w:bookmarkStart w:id="36"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36"/>
    </w:p>
    <w:p w:rsidR="00657244" w:rsidRDefault="00657244" w:rsidP="0065724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מועד רישום החברה: </w:t>
      </w:r>
      <w:r>
        <w:rPr>
          <w:rStyle w:val="default"/>
          <w:rFonts w:cs="FrankRuehl"/>
          <w:rtl/>
        </w:rPr>
        <w:fldChar w:fldCharType="begin">
          <w:ffData>
            <w:name w:val="Text8"/>
            <w:enabled/>
            <w:calcOnExit w:val="0"/>
            <w:textInput/>
          </w:ffData>
        </w:fldChar>
      </w:r>
      <w:bookmarkStart w:id="37"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37"/>
    </w:p>
    <w:p w:rsidR="00657244" w:rsidRDefault="00657244" w:rsidP="00657244">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מען מרכז העסקים: </w:t>
      </w:r>
      <w:r>
        <w:rPr>
          <w:rStyle w:val="default"/>
          <w:rFonts w:cs="FrankRuehl"/>
          <w:rtl/>
        </w:rPr>
        <w:fldChar w:fldCharType="begin">
          <w:ffData>
            <w:name w:val="Text9"/>
            <w:enabled/>
            <w:calcOnExit w:val="0"/>
            <w:textInput/>
          </w:ffData>
        </w:fldChar>
      </w:r>
      <w:bookmarkStart w:id="38"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38"/>
    </w:p>
    <w:p w:rsidR="00657244" w:rsidRDefault="00657244" w:rsidP="00657244">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מס' טלפון: </w:t>
      </w:r>
      <w:r>
        <w:rPr>
          <w:rStyle w:val="default"/>
          <w:rFonts w:cs="FrankRuehl"/>
          <w:rtl/>
        </w:rPr>
        <w:fldChar w:fldCharType="begin">
          <w:ffData>
            <w:name w:val="Text10"/>
            <w:enabled/>
            <w:calcOnExit w:val="0"/>
            <w:textInput/>
          </w:ffData>
        </w:fldChar>
      </w:r>
      <w:bookmarkStart w:id="39"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39"/>
      <w:r>
        <w:rPr>
          <w:rStyle w:val="default"/>
          <w:rFonts w:cs="FrankRuehl" w:hint="cs"/>
          <w:rtl/>
        </w:rPr>
        <w:t xml:space="preserve"> מס' פקסימילה: </w:t>
      </w:r>
      <w:r>
        <w:rPr>
          <w:rStyle w:val="default"/>
          <w:rFonts w:cs="FrankRuehl"/>
          <w:rtl/>
        </w:rPr>
        <w:fldChar w:fldCharType="begin">
          <w:ffData>
            <w:name w:val="Text11"/>
            <w:enabled/>
            <w:calcOnExit w:val="0"/>
            <w:textInput/>
          </w:ffData>
        </w:fldChar>
      </w:r>
      <w:bookmarkStart w:id="40"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40"/>
    </w:p>
    <w:p w:rsidR="00657244" w:rsidRDefault="00657244" w:rsidP="00657244">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שם הנציג המוסמך מטעם המבקש ובכלל זה לקבלת הבהרות ופניות מצד המועצה בקשר עם הבקשה: </w:t>
      </w:r>
      <w:r>
        <w:rPr>
          <w:rStyle w:val="default"/>
          <w:rFonts w:cs="FrankRuehl"/>
          <w:rtl/>
        </w:rPr>
        <w:fldChar w:fldCharType="begin">
          <w:ffData>
            <w:name w:val="Text12"/>
            <w:enabled/>
            <w:calcOnExit w:val="0"/>
            <w:textInput/>
          </w:ffData>
        </w:fldChar>
      </w:r>
      <w:bookmarkStart w:id="41"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41"/>
    </w:p>
    <w:p w:rsidR="00657244" w:rsidRDefault="00657244" w:rsidP="00657244">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מס' טלפון: </w:t>
      </w:r>
      <w:r>
        <w:rPr>
          <w:rStyle w:val="default"/>
          <w:rFonts w:cs="FrankRuehl"/>
          <w:rtl/>
        </w:rPr>
        <w:fldChar w:fldCharType="begin">
          <w:ffData>
            <w:name w:val="Text13"/>
            <w:enabled/>
            <w:calcOnExit w:val="0"/>
            <w:textInput/>
          </w:ffData>
        </w:fldChar>
      </w:r>
      <w:bookmarkStart w:id="42"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42"/>
    </w:p>
    <w:p w:rsidR="00657244" w:rsidRDefault="00657244" w:rsidP="00657244">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טלפון נייד: </w:t>
      </w:r>
      <w:r>
        <w:rPr>
          <w:rStyle w:val="default"/>
          <w:rFonts w:cs="FrankRuehl"/>
          <w:rtl/>
        </w:rPr>
        <w:fldChar w:fldCharType="begin">
          <w:ffData>
            <w:name w:val="Text14"/>
            <w:enabled/>
            <w:calcOnExit w:val="0"/>
            <w:textInput/>
          </w:ffData>
        </w:fldChar>
      </w:r>
      <w:bookmarkStart w:id="43"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43"/>
    </w:p>
    <w:p w:rsidR="00657244" w:rsidRDefault="00657244" w:rsidP="00657244">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מס' פקסימילה: </w:t>
      </w:r>
      <w:r>
        <w:rPr>
          <w:rStyle w:val="default"/>
          <w:rFonts w:cs="FrankRuehl"/>
          <w:rtl/>
        </w:rPr>
        <w:fldChar w:fldCharType="begin">
          <w:ffData>
            <w:name w:val="Text15"/>
            <w:enabled/>
            <w:calcOnExit w:val="0"/>
            <w:textInput/>
          </w:ffData>
        </w:fldChar>
      </w:r>
      <w:bookmarkStart w:id="44"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44"/>
    </w:p>
    <w:p w:rsidR="00657244" w:rsidRDefault="00657244" w:rsidP="00657244">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מען לקבלת מסמכים והודעות: </w:t>
      </w:r>
      <w:r>
        <w:rPr>
          <w:rStyle w:val="default"/>
          <w:rFonts w:cs="FrankRuehl"/>
          <w:rtl/>
        </w:rPr>
        <w:fldChar w:fldCharType="begin">
          <w:ffData>
            <w:name w:val="Text16"/>
            <w:enabled/>
            <w:calcOnExit w:val="0"/>
            <w:textInput/>
          </w:ffData>
        </w:fldChar>
      </w:r>
      <w:bookmarkStart w:id="45"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45"/>
    </w:p>
    <w:p w:rsidR="00657244" w:rsidRDefault="00657244" w:rsidP="00657244">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דואר אלקטרוני: </w:t>
      </w:r>
      <w:r>
        <w:rPr>
          <w:rStyle w:val="default"/>
          <w:rFonts w:cs="FrankRuehl"/>
          <w:rtl/>
        </w:rPr>
        <w:fldChar w:fldCharType="begin">
          <w:ffData>
            <w:name w:val="Text17"/>
            <w:enabled/>
            <w:calcOnExit w:val="0"/>
            <w:textInput/>
          </w:ffData>
        </w:fldChar>
      </w:r>
      <w:bookmarkStart w:id="46"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sidR="003C3702">
        <w:rPr>
          <w:rStyle w:val="default"/>
          <w:rFonts w:cs="FrankRuehl"/>
          <w:rtl/>
        </w:rPr>
        <w:t> </w:t>
      </w:r>
      <w:r>
        <w:rPr>
          <w:rStyle w:val="default"/>
          <w:rFonts w:cs="FrankRuehl"/>
          <w:rtl/>
        </w:rPr>
        <w:fldChar w:fldCharType="end"/>
      </w:r>
      <w:bookmarkEnd w:id="46"/>
    </w:p>
    <w:p w:rsidR="00904B1A" w:rsidRDefault="00904B1A" w:rsidP="00904B1A">
      <w:pPr>
        <w:pStyle w:val="P00"/>
        <w:spacing w:before="72"/>
        <w:ind w:left="0" w:right="1134"/>
        <w:rPr>
          <w:rStyle w:val="default"/>
          <w:rFonts w:cs="FrankRuehl"/>
          <w:rtl/>
        </w:rPr>
      </w:pPr>
      <w:bookmarkStart w:id="47" w:name="Seif23"/>
      <w:bookmarkEnd w:id="47"/>
      <w:r>
        <w:rPr>
          <w:lang w:val="he-IL"/>
        </w:rPr>
        <w:pict>
          <v:rect id="_x0000_s2112" style="position:absolute;left:0;text-align:left;margin-left:464.5pt;margin-top:8.05pt;width:75.05pt;height:30.65pt;z-index:251660800" o:allowincell="f" filled="f" stroked="f" strokecolor="lime" strokeweight=".25pt">
            <v:textbox inset="0,0,0,0">
              <w:txbxContent>
                <w:p w:rsidR="00904B1A" w:rsidRDefault="00657244" w:rsidP="00904B1A">
                  <w:pPr>
                    <w:spacing w:line="160" w:lineRule="exact"/>
                    <w:jc w:val="left"/>
                    <w:rPr>
                      <w:rFonts w:cs="Miriam"/>
                      <w:noProof/>
                      <w:szCs w:val="18"/>
                      <w:rtl/>
                    </w:rPr>
                  </w:pPr>
                  <w:r>
                    <w:rPr>
                      <w:rFonts w:cs="Miriam" w:hint="cs"/>
                      <w:szCs w:val="18"/>
                      <w:rtl/>
                    </w:rPr>
                    <w:t>מסמכי ההתאגדות של המבקש, בעלי עניין ובעלי שליטה</w:t>
                  </w:r>
                </w:p>
              </w:txbxContent>
            </v:textbox>
            <w10:anchorlock/>
          </v:rect>
        </w:pict>
      </w:r>
      <w:r w:rsidR="00657244">
        <w:rPr>
          <w:rStyle w:val="big-number"/>
          <w:rFonts w:hint="cs"/>
          <w:rtl/>
        </w:rPr>
        <w:t>4</w:t>
      </w:r>
      <w:r>
        <w:rPr>
          <w:rStyle w:val="big-number"/>
          <w:rtl/>
        </w:rPr>
        <w:t>.</w:t>
      </w:r>
      <w:r>
        <w:rPr>
          <w:rStyle w:val="big-number"/>
          <w:rtl/>
        </w:rPr>
        <w:tab/>
      </w:r>
      <w:r>
        <w:rPr>
          <w:rStyle w:val="default"/>
          <w:rFonts w:cs="FrankRuehl"/>
          <w:rtl/>
        </w:rPr>
        <w:t xml:space="preserve"> </w:t>
      </w:r>
      <w:r w:rsidR="00657244">
        <w:rPr>
          <w:rStyle w:val="default"/>
          <w:rFonts w:cs="FrankRuehl" w:hint="cs"/>
          <w:rtl/>
        </w:rPr>
        <w:t>מבקש יצרף לתיק הנספחים את כל אלה:</w:t>
      </w:r>
    </w:p>
    <w:p w:rsidR="00657244" w:rsidRDefault="004253CD" w:rsidP="004253C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תעודת התאגדות מעודכנת של המבקש, לרבות תקנון המבקש וכלל מסמכי ההתאגדות שלו;</w:t>
      </w:r>
    </w:p>
    <w:p w:rsidR="004253CD" w:rsidRDefault="004253CD" w:rsidP="004253C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כלל מסמכי ההתאגדות, לרבות תקנון של מחזיקים במבקש, בעלי עניין או בעלי שליטה במבקש, אם דרשה זאת המועצה או הבודק לאחר הגשת הבקשה משנוכחו כי הדבר דרוש;</w:t>
      </w:r>
    </w:p>
    <w:p w:rsidR="004253CD" w:rsidRDefault="004253CD" w:rsidP="004253C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החלטה מכל סוג שהוא, הקשורה במבקש, בקשר עם הליכי כינוס נכסים או פירוק זמני, של התאגיד.</w:t>
      </w:r>
    </w:p>
    <w:p w:rsidR="00904B1A" w:rsidRDefault="00904B1A" w:rsidP="00904B1A">
      <w:pPr>
        <w:pStyle w:val="P00"/>
        <w:spacing w:before="72"/>
        <w:ind w:left="0" w:right="1134"/>
        <w:rPr>
          <w:rStyle w:val="default"/>
          <w:rFonts w:cs="FrankRuehl"/>
          <w:rtl/>
        </w:rPr>
      </w:pPr>
      <w:bookmarkStart w:id="48" w:name="Seif24"/>
      <w:bookmarkEnd w:id="48"/>
      <w:r>
        <w:rPr>
          <w:lang w:val="he-IL"/>
        </w:rPr>
        <w:pict>
          <v:rect id="_x0000_s2113" style="position:absolute;left:0;text-align:left;margin-left:464.5pt;margin-top:8.05pt;width:75.05pt;height:13.5pt;z-index:251661824" o:allowincell="f" filled="f" stroked="f" strokecolor="lime" strokeweight=".25pt">
            <v:textbox inset="0,0,0,0">
              <w:txbxContent>
                <w:p w:rsidR="00904B1A" w:rsidRDefault="004253CD" w:rsidP="00904B1A">
                  <w:pPr>
                    <w:spacing w:line="160" w:lineRule="exact"/>
                    <w:jc w:val="left"/>
                    <w:rPr>
                      <w:rFonts w:cs="Miriam"/>
                      <w:noProof/>
                      <w:szCs w:val="18"/>
                      <w:rtl/>
                    </w:rPr>
                  </w:pPr>
                  <w:r>
                    <w:rPr>
                      <w:rFonts w:cs="Miriam" w:hint="cs"/>
                      <w:szCs w:val="18"/>
                      <w:rtl/>
                    </w:rPr>
                    <w:t>הון המבקש</w:t>
                  </w:r>
                </w:p>
              </w:txbxContent>
            </v:textbox>
            <w10:anchorlock/>
          </v:rect>
        </w:pict>
      </w:r>
      <w:r w:rsidR="004253CD">
        <w:rPr>
          <w:rStyle w:val="big-number"/>
          <w:rFonts w:hint="cs"/>
          <w:rtl/>
        </w:rPr>
        <w:t>5</w:t>
      </w:r>
      <w:r>
        <w:rPr>
          <w:rStyle w:val="big-number"/>
          <w:rtl/>
        </w:rPr>
        <w:t>.</w:t>
      </w:r>
      <w:r>
        <w:rPr>
          <w:rStyle w:val="big-number"/>
          <w:rtl/>
        </w:rPr>
        <w:tab/>
      </w:r>
      <w:r>
        <w:rPr>
          <w:rStyle w:val="default"/>
          <w:rFonts w:cs="FrankRuehl"/>
          <w:rtl/>
        </w:rPr>
        <w:t xml:space="preserve"> </w:t>
      </w:r>
      <w:r w:rsidR="004253CD">
        <w:rPr>
          <w:rStyle w:val="default"/>
          <w:rFonts w:cs="FrankRuehl" w:hint="cs"/>
          <w:rtl/>
        </w:rPr>
        <w:t>מבקש יפרט אם הנפיק אופציות, אגרות חוב הניתנות להמרה או תעודות אחרות הניתנות להמרה; מבקש שהתחייב להקצות מניות, יפרט את שמותיהם ומספרי זהותם של האמורים לקבלן, וכן את סוגי המניות ערכן, כמותן ומועדי ההקצאה.</w:t>
      </w:r>
    </w:p>
    <w:p w:rsidR="00904B1A" w:rsidRDefault="00904B1A" w:rsidP="00904B1A">
      <w:pPr>
        <w:pStyle w:val="P00"/>
        <w:spacing w:before="72"/>
        <w:ind w:left="0" w:right="1134"/>
        <w:rPr>
          <w:rStyle w:val="default"/>
          <w:rFonts w:cs="FrankRuehl"/>
          <w:rtl/>
        </w:rPr>
      </w:pPr>
      <w:bookmarkStart w:id="49" w:name="Seif25"/>
      <w:bookmarkEnd w:id="49"/>
      <w:r>
        <w:rPr>
          <w:lang w:val="he-IL"/>
        </w:rPr>
        <w:pict>
          <v:rect id="_x0000_s2114" style="position:absolute;left:0;text-align:left;margin-left:464.5pt;margin-top:8.05pt;width:75.05pt;height:20pt;z-index:251662848" o:allowincell="f" filled="f" stroked="f" strokecolor="lime" strokeweight=".25pt">
            <v:textbox inset="0,0,0,0">
              <w:txbxContent>
                <w:p w:rsidR="00904B1A" w:rsidRDefault="002041D5" w:rsidP="00904B1A">
                  <w:pPr>
                    <w:spacing w:line="160" w:lineRule="exact"/>
                    <w:jc w:val="left"/>
                    <w:rPr>
                      <w:rFonts w:cs="Miriam"/>
                      <w:noProof/>
                      <w:szCs w:val="18"/>
                      <w:rtl/>
                    </w:rPr>
                  </w:pPr>
                  <w:r>
                    <w:rPr>
                      <w:rFonts w:cs="Miriam" w:hint="cs"/>
                      <w:szCs w:val="18"/>
                      <w:rtl/>
                    </w:rPr>
                    <w:t>בעלי שליטה ועניין במבקש</w:t>
                  </w:r>
                </w:p>
              </w:txbxContent>
            </v:textbox>
            <w10:anchorlock/>
          </v:rect>
        </w:pict>
      </w:r>
      <w:r w:rsidR="00C35BE4">
        <w:rPr>
          <w:rStyle w:val="big-number"/>
          <w:rFonts w:hint="cs"/>
          <w:rtl/>
        </w:rPr>
        <w:t>6</w:t>
      </w:r>
      <w:r>
        <w:rPr>
          <w:rStyle w:val="big-number"/>
          <w:rtl/>
        </w:rPr>
        <w:t>.</w:t>
      </w:r>
      <w:r>
        <w:rPr>
          <w:rStyle w:val="big-number"/>
          <w:rtl/>
        </w:rPr>
        <w:tab/>
      </w:r>
      <w:r>
        <w:rPr>
          <w:rStyle w:val="default"/>
          <w:rFonts w:cs="FrankRuehl"/>
          <w:rtl/>
        </w:rPr>
        <w:t xml:space="preserve"> </w:t>
      </w:r>
      <w:r w:rsidR="002041D5">
        <w:rPr>
          <w:rStyle w:val="default"/>
          <w:rFonts w:cs="FrankRuehl" w:hint="cs"/>
          <w:rtl/>
        </w:rPr>
        <w:t>מבקש יפרט את כל בעלי השליטה או בעלי העניין בו ולגבי כל אחד מהם יפרט את שמם, מספר הזהות שלהם, ותחום עיסוקם.</w:t>
      </w:r>
    </w:p>
    <w:p w:rsidR="00904B1A" w:rsidRDefault="00904B1A" w:rsidP="00904B1A">
      <w:pPr>
        <w:pStyle w:val="P00"/>
        <w:spacing w:before="72"/>
        <w:ind w:left="0" w:right="1134"/>
        <w:rPr>
          <w:rStyle w:val="default"/>
          <w:rFonts w:cs="FrankRuehl"/>
          <w:rtl/>
        </w:rPr>
      </w:pPr>
      <w:bookmarkStart w:id="50" w:name="Seif26"/>
      <w:bookmarkEnd w:id="50"/>
      <w:r>
        <w:rPr>
          <w:lang w:val="he-IL"/>
        </w:rPr>
        <w:pict>
          <v:rect id="_x0000_s2115" style="position:absolute;left:0;text-align:left;margin-left:464.5pt;margin-top:8.05pt;width:75.05pt;height:20pt;z-index:251663872" o:allowincell="f" filled="f" stroked="f" strokecolor="lime" strokeweight=".25pt">
            <v:textbox style="mso-next-textbox:#_x0000_s2115" inset="0,0,0,0">
              <w:txbxContent>
                <w:p w:rsidR="00904B1A" w:rsidRDefault="002041D5" w:rsidP="00904B1A">
                  <w:pPr>
                    <w:spacing w:line="160" w:lineRule="exact"/>
                    <w:jc w:val="left"/>
                    <w:rPr>
                      <w:rFonts w:cs="Miriam"/>
                      <w:noProof/>
                      <w:szCs w:val="18"/>
                      <w:rtl/>
                    </w:rPr>
                  </w:pPr>
                  <w:r>
                    <w:rPr>
                      <w:rFonts w:cs="Miriam" w:hint="cs"/>
                      <w:szCs w:val="18"/>
                      <w:rtl/>
                    </w:rPr>
                    <w:t>שליטה ואמצעי שליטה במבקש</w:t>
                  </w:r>
                </w:p>
              </w:txbxContent>
            </v:textbox>
            <w10:anchorlock/>
          </v:rect>
        </w:pict>
      </w:r>
      <w:r w:rsidR="002041D5">
        <w:rPr>
          <w:rStyle w:val="big-number"/>
          <w:rFonts w:hint="cs"/>
          <w:rtl/>
        </w:rPr>
        <w:t>7</w:t>
      </w:r>
      <w:r>
        <w:rPr>
          <w:rStyle w:val="big-number"/>
          <w:rtl/>
        </w:rPr>
        <w:t>.</w:t>
      </w:r>
      <w:r>
        <w:rPr>
          <w:rStyle w:val="big-number"/>
          <w:rtl/>
        </w:rPr>
        <w:tab/>
      </w:r>
      <w:r>
        <w:rPr>
          <w:rStyle w:val="default"/>
          <w:rFonts w:cs="FrankRuehl"/>
          <w:rtl/>
        </w:rPr>
        <w:t xml:space="preserve"> </w:t>
      </w:r>
      <w:r w:rsidR="002041D5">
        <w:rPr>
          <w:rStyle w:val="default"/>
          <w:rFonts w:cs="FrankRuehl" w:hint="cs"/>
          <w:rtl/>
        </w:rPr>
        <w:t xml:space="preserve">מבקש יפרט אם קיימים מסמכים, תעודות, תקנוני התאגדות של מחזיקים, חוזים או הבנות, בכתב או בעל פה, הנוגעים לשליטה או לזכויות שליטה, במישרין או בעקיפין, או להחזקות קיימות או עתידיות באמצעי שליטה במבקש, במישרין או בעקיפין; הוגש פירוט כאמור, יחווה המבקש את דעתו, על סמך חוות דעת עורך דין, אם יש במה שפורט כדי להשפיע על כשירות המבקש לקבל רישיון לפי החוק, לרבות מניות בלא זכויות הצבעה, בעלות במניות המוחזקות בנאמנות, זכויות וטו </w:t>
      </w:r>
      <w:r w:rsidR="001D6027">
        <w:rPr>
          <w:rStyle w:val="default"/>
          <w:rFonts w:cs="FrankRuehl" w:hint="cs"/>
          <w:rtl/>
        </w:rPr>
        <w:t>כ</w:t>
      </w:r>
      <w:r w:rsidR="002041D5">
        <w:rPr>
          <w:rStyle w:val="default"/>
          <w:rFonts w:cs="FrankRuehl" w:hint="cs"/>
          <w:rtl/>
        </w:rPr>
        <w:t>לליות או בנושאים מסוימים, זכויות סירוב ראשון או איגרות חוב.</w:t>
      </w:r>
    </w:p>
    <w:p w:rsidR="00904B1A" w:rsidRDefault="00904B1A" w:rsidP="00904B1A">
      <w:pPr>
        <w:pStyle w:val="P00"/>
        <w:spacing w:before="72"/>
        <w:ind w:left="0" w:right="1134"/>
        <w:rPr>
          <w:rStyle w:val="default"/>
          <w:rFonts w:cs="FrankRuehl"/>
          <w:rtl/>
        </w:rPr>
      </w:pPr>
      <w:bookmarkStart w:id="51" w:name="Seif27"/>
      <w:bookmarkEnd w:id="51"/>
      <w:r>
        <w:rPr>
          <w:lang w:val="he-IL"/>
        </w:rPr>
        <w:pict>
          <v:rect id="_x0000_s2116" style="position:absolute;left:0;text-align:left;margin-left:464.5pt;margin-top:8.05pt;width:75.05pt;height:20pt;z-index:251664896" o:allowincell="f" filled="f" stroked="f" strokecolor="lime" strokeweight=".25pt">
            <v:textbox inset="0,0,0,0">
              <w:txbxContent>
                <w:p w:rsidR="00904B1A" w:rsidRDefault="002041D5" w:rsidP="00904B1A">
                  <w:pPr>
                    <w:spacing w:line="160" w:lineRule="exact"/>
                    <w:jc w:val="left"/>
                    <w:rPr>
                      <w:rFonts w:cs="Miriam"/>
                      <w:noProof/>
                      <w:szCs w:val="18"/>
                      <w:rtl/>
                    </w:rPr>
                  </w:pPr>
                  <w:r>
                    <w:rPr>
                      <w:rFonts w:cs="Miriam" w:hint="cs"/>
                      <w:szCs w:val="18"/>
                      <w:rtl/>
                    </w:rPr>
                    <w:t>מידע בדבר החזקות המבקש בתאגידים</w:t>
                  </w:r>
                </w:p>
              </w:txbxContent>
            </v:textbox>
            <w10:anchorlock/>
          </v:rect>
        </w:pict>
      </w:r>
      <w:r w:rsidR="002041D5">
        <w:rPr>
          <w:rStyle w:val="big-number"/>
          <w:rFonts w:hint="cs"/>
          <w:rtl/>
        </w:rPr>
        <w:t>8</w:t>
      </w:r>
      <w:r>
        <w:rPr>
          <w:rStyle w:val="big-number"/>
          <w:rtl/>
        </w:rPr>
        <w:t>.</w:t>
      </w:r>
      <w:r>
        <w:rPr>
          <w:rStyle w:val="big-number"/>
          <w:rtl/>
        </w:rPr>
        <w:tab/>
      </w:r>
      <w:r>
        <w:rPr>
          <w:rStyle w:val="default"/>
          <w:rFonts w:cs="FrankRuehl"/>
          <w:rtl/>
        </w:rPr>
        <w:t xml:space="preserve"> </w:t>
      </w:r>
      <w:r w:rsidR="002041D5">
        <w:rPr>
          <w:rStyle w:val="default"/>
          <w:rFonts w:cs="FrankRuehl" w:hint="cs"/>
          <w:rtl/>
        </w:rPr>
        <w:t>המבקש יפרט אם יש לו שליטה בתאגידים או אם הוא בעל עניין בתאגידים, בין במישרין ובין בעקיפין, לרבות שיעור וסוג החזקה או אופן השליטה בתאגידים, בין בעת הגשת הבקשה ובין במועד שבו הוא עשוי להיות בעל רישיון לשידור ערוץ חדשות בין-לאומי, אם ידוע לו.</w:t>
      </w:r>
    </w:p>
    <w:p w:rsidR="00904B1A" w:rsidRDefault="00904B1A" w:rsidP="00904B1A">
      <w:pPr>
        <w:pStyle w:val="P00"/>
        <w:spacing w:before="72"/>
        <w:ind w:left="0" w:right="1134"/>
        <w:rPr>
          <w:rStyle w:val="default"/>
          <w:rFonts w:cs="FrankRuehl"/>
          <w:rtl/>
        </w:rPr>
      </w:pPr>
      <w:bookmarkStart w:id="52" w:name="Seif28"/>
      <w:bookmarkEnd w:id="52"/>
      <w:r>
        <w:rPr>
          <w:lang w:val="he-IL"/>
        </w:rPr>
        <w:pict>
          <v:rect id="_x0000_s2117" style="position:absolute;left:0;text-align:left;margin-left:464.5pt;margin-top:8.05pt;width:75.05pt;height:20pt;z-index:251665920" o:allowincell="f" filled="f" stroked="f" strokecolor="lime" strokeweight=".25pt">
            <v:textbox inset="0,0,0,0">
              <w:txbxContent>
                <w:p w:rsidR="00904B1A" w:rsidRDefault="002041D5" w:rsidP="00904B1A">
                  <w:pPr>
                    <w:spacing w:line="160" w:lineRule="exact"/>
                    <w:jc w:val="left"/>
                    <w:rPr>
                      <w:rFonts w:cs="Miriam"/>
                      <w:noProof/>
                      <w:szCs w:val="18"/>
                      <w:rtl/>
                    </w:rPr>
                  </w:pPr>
                  <w:r>
                    <w:rPr>
                      <w:rFonts w:cs="Miriam" w:hint="cs"/>
                      <w:szCs w:val="18"/>
                      <w:rtl/>
                    </w:rPr>
                    <w:t>תיאור גרפי של המבקש</w:t>
                  </w:r>
                </w:p>
              </w:txbxContent>
            </v:textbox>
            <w10:anchorlock/>
          </v:rect>
        </w:pict>
      </w:r>
      <w:r w:rsidR="002041D5">
        <w:rPr>
          <w:rStyle w:val="big-number"/>
          <w:rFonts w:hint="cs"/>
          <w:rtl/>
        </w:rPr>
        <w:t>9</w:t>
      </w:r>
      <w:r>
        <w:rPr>
          <w:rStyle w:val="big-number"/>
          <w:rtl/>
        </w:rPr>
        <w:t>.</w:t>
      </w:r>
      <w:r>
        <w:rPr>
          <w:rStyle w:val="big-number"/>
          <w:rtl/>
        </w:rPr>
        <w:tab/>
      </w:r>
      <w:r>
        <w:rPr>
          <w:rStyle w:val="default"/>
          <w:rFonts w:cs="FrankRuehl"/>
          <w:rtl/>
        </w:rPr>
        <w:t xml:space="preserve"> </w:t>
      </w:r>
      <w:r w:rsidR="002041D5">
        <w:rPr>
          <w:rStyle w:val="default"/>
          <w:rFonts w:cs="FrankRuehl" w:hint="cs"/>
          <w:rtl/>
        </w:rPr>
        <w:t>מבקש יצרף לתיק הנספחים תיאור גרפי מלא שלו הכולל את אלה:</w:t>
      </w:r>
    </w:p>
    <w:p w:rsidR="002041D5" w:rsidRDefault="002041D5" w:rsidP="002041D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המבקש;</w:t>
      </w:r>
    </w:p>
    <w:p w:rsidR="002041D5" w:rsidRDefault="002041D5" w:rsidP="002041D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כל המחזיקים, בעלי העניין ובעלי השליטה במבקש ושיעור החזקתם במבקש, במישרין או בעקיפין, בכל סוג של אמצעי שליטה; בחברה שמניותיה נסחרות בבורסה, ניתן לציין החזקות של מחזיקים שהם בעלי עניין או בעלי שליטה בחברה בלבד, ואולם יש לציין את השיעור </w:t>
      </w:r>
      <w:r w:rsidR="00B90BAD">
        <w:rPr>
          <w:rStyle w:val="default"/>
          <w:rFonts w:cs="FrankRuehl" w:hint="cs"/>
          <w:rtl/>
        </w:rPr>
        <w:t>הכולל של ההחזקות בידי הציבור;</w:t>
      </w:r>
    </w:p>
    <w:p w:rsidR="00B90BAD" w:rsidRDefault="00B90BAD" w:rsidP="002041D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הגופים שהמבקש שולט בהם או שהמבקש בעל עניין בהם;</w:t>
      </w:r>
    </w:p>
    <w:p w:rsidR="00B90BAD" w:rsidRDefault="00B90BAD" w:rsidP="002041D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שמם המלא ומספר הזהות של המפורטים בפסקאות (1) עד (3).</w:t>
      </w:r>
    </w:p>
    <w:p w:rsidR="00904B1A" w:rsidRDefault="00904B1A" w:rsidP="00904B1A">
      <w:pPr>
        <w:pStyle w:val="P00"/>
        <w:spacing w:before="72"/>
        <w:ind w:left="0" w:right="1134"/>
        <w:rPr>
          <w:rStyle w:val="default"/>
          <w:rFonts w:cs="FrankRuehl"/>
          <w:rtl/>
        </w:rPr>
      </w:pPr>
      <w:bookmarkStart w:id="53" w:name="Seif29"/>
      <w:bookmarkEnd w:id="53"/>
      <w:r>
        <w:rPr>
          <w:lang w:val="he-IL"/>
        </w:rPr>
        <w:pict>
          <v:rect id="_x0000_s2118" style="position:absolute;left:0;text-align:left;margin-left:464.5pt;margin-top:8.05pt;width:75.05pt;height:20pt;z-index:251666944" o:allowincell="f" filled="f" stroked="f" strokecolor="lime" strokeweight=".25pt">
            <v:textbox inset="0,0,0,0">
              <w:txbxContent>
                <w:p w:rsidR="00904B1A" w:rsidRDefault="00B90BAD" w:rsidP="00904B1A">
                  <w:pPr>
                    <w:spacing w:line="160" w:lineRule="exact"/>
                    <w:jc w:val="left"/>
                    <w:rPr>
                      <w:rFonts w:cs="Miriam"/>
                      <w:noProof/>
                      <w:szCs w:val="18"/>
                      <w:rtl/>
                    </w:rPr>
                  </w:pPr>
                  <w:r>
                    <w:rPr>
                      <w:rFonts w:cs="Miriam" w:hint="cs"/>
                      <w:szCs w:val="18"/>
                      <w:rtl/>
                    </w:rPr>
                    <w:t>מידע בדבר גופים באילן היוחסין</w:t>
                  </w:r>
                </w:p>
              </w:txbxContent>
            </v:textbox>
            <w10:anchorlock/>
          </v:rect>
        </w:pict>
      </w:r>
      <w:r>
        <w:rPr>
          <w:rStyle w:val="big-number"/>
          <w:rFonts w:hint="cs"/>
          <w:rtl/>
        </w:rPr>
        <w:t>10</w:t>
      </w:r>
      <w:r>
        <w:rPr>
          <w:rStyle w:val="big-number"/>
          <w:rtl/>
        </w:rPr>
        <w:t>.</w:t>
      </w:r>
      <w:r>
        <w:rPr>
          <w:rStyle w:val="big-number"/>
          <w:rtl/>
        </w:rPr>
        <w:tab/>
      </w:r>
      <w:r>
        <w:rPr>
          <w:rStyle w:val="default"/>
          <w:rFonts w:cs="FrankRuehl"/>
          <w:rtl/>
        </w:rPr>
        <w:t xml:space="preserve"> </w:t>
      </w:r>
      <w:r w:rsidR="00B90BAD">
        <w:rPr>
          <w:rStyle w:val="default"/>
          <w:rFonts w:cs="FrankRuehl" w:hint="cs"/>
          <w:rtl/>
        </w:rPr>
        <w:t>לגבי המבקש וכל גוף המופיע באילן היוחסין שצורף יש לציין אם הוא אחד מן הגופים המנויים להלן, או שהוא בעל שליטה או בעל עניין בהם, או שמי מהם בעל שליטה או בעל עניין בו:</w:t>
      </w:r>
    </w:p>
    <w:p w:rsidR="00B90BAD" w:rsidRDefault="00B90BAD" w:rsidP="00B90BA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בעל זיכיון לשידורי טלוויזיה או בעל רישיון לשידורי טלוויזיה לפי חוק הרשות השנייה, לרבות מי שהוא בעל שליטה או בעל עניין בבעל זיכיון או בבעל רישיון כאמור; אם התשובה לעניין זה חיובית </w:t>
      </w:r>
      <w:r>
        <w:rPr>
          <w:rStyle w:val="default"/>
          <w:rFonts w:cs="FrankRuehl"/>
          <w:rtl/>
        </w:rPr>
        <w:t>–</w:t>
      </w:r>
      <w:r>
        <w:rPr>
          <w:rStyle w:val="default"/>
          <w:rFonts w:cs="FrankRuehl" w:hint="cs"/>
          <w:rtl/>
        </w:rPr>
        <w:t xml:space="preserve"> יצוין לגבי אותו גוף שיעור ההחזקות מסוג כלשהו של אמצעי שליטה במבקש או של המבקש בו וכן יצוין לגביו אם אותו גוף הוא בעל שליטה במבקש, בעל שליטה בבעל זיכיון לשידורי טלוויזיה או בבעל רישיון לשידורי טלוויזיה לפי חוק הרשות השנייה, בעל עניין בבעל רישיון לשידורים כהגדרתו בחוק, או בעל עניין בבעל רישיון כללי לפי החוק;</w:t>
      </w:r>
    </w:p>
    <w:p w:rsidR="00B90BAD" w:rsidRDefault="00B90BAD" w:rsidP="00B90BA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עיתון יומי בעל תפוצה ארצית או תאגיד שהוא המוציא לאור של עיתון כאמור, לרבות מי שהוא בעל עניין או בעל שליטה בהם; אם התשובה לשאלה זו חיובית יצוין אם העיתון האמור אינו בעל שליטה במבקש ותצורף הוכחה, להנחת דעתה של המועצה, כי עיתון זה אינו נמנה עם שני העיתונים היומיים הנפוצים ביותר בישראל;</w:t>
      </w:r>
    </w:p>
    <w:p w:rsidR="00B90BAD" w:rsidRDefault="00B90BAD" w:rsidP="00B90BA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 שמשדר כדין שידורי חדשות, בטלוויזיה או ברדיו (להלן בפסקה זו </w:t>
      </w:r>
      <w:r>
        <w:rPr>
          <w:rStyle w:val="default"/>
          <w:rFonts w:cs="FrankRuehl"/>
          <w:rtl/>
        </w:rPr>
        <w:t>–</w:t>
      </w:r>
      <w:r>
        <w:rPr>
          <w:rStyle w:val="default"/>
          <w:rFonts w:cs="FrankRuehl" w:hint="cs"/>
          <w:rtl/>
        </w:rPr>
        <w:t xml:space="preserve"> משדר חדשות); אם התשובה לשאלה זו חיובית יצוין אם משדר חדשות כאמור אינו בעל שליטה במבקש או שהמבקש בעל שליטה בו ותצורף הוכחה, להנחת דעתה של המועצה, כי משדר חדשות זה אינו נמנה עם שני משדרי החדשות שבשידוריהם צופה או מאזין, לפי העניין, השיעור הגבוה ביותר של הציבור;</w:t>
      </w:r>
    </w:p>
    <w:p w:rsidR="00B90BAD" w:rsidRDefault="00B90BAD" w:rsidP="00B90BAD">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976CE1">
        <w:rPr>
          <w:rStyle w:val="default"/>
          <w:rFonts w:cs="FrankRuehl" w:hint="cs"/>
          <w:rtl/>
        </w:rPr>
        <w:t>סוכן פרסום או סוכן של מבצע כהגדרתו בחוק זכויות מבצעים ומשדרים, התשמ"ד-1984;</w:t>
      </w:r>
    </w:p>
    <w:p w:rsidR="00976CE1" w:rsidRDefault="00976CE1" w:rsidP="00B90BA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תאגיד שאחת ממטרותיו או מפעולותיו העיקריות היא רכישת אמצעי פרסום, לרבות זמן שידור תשדירי פרסומת, למחזיקים באמצעי שליטה בו.</w:t>
      </w:r>
    </w:p>
    <w:p w:rsidR="00904B1A" w:rsidRDefault="00904B1A" w:rsidP="00904B1A">
      <w:pPr>
        <w:pStyle w:val="P00"/>
        <w:spacing w:before="72"/>
        <w:ind w:left="0" w:right="1134"/>
        <w:rPr>
          <w:rStyle w:val="default"/>
          <w:rFonts w:cs="FrankRuehl"/>
          <w:rtl/>
        </w:rPr>
      </w:pPr>
      <w:bookmarkStart w:id="54" w:name="Seif30"/>
      <w:bookmarkEnd w:id="54"/>
      <w:r>
        <w:rPr>
          <w:lang w:val="he-IL"/>
        </w:rPr>
        <w:pict>
          <v:rect id="_x0000_s2119" style="position:absolute;left:0;text-align:left;margin-left:464.5pt;margin-top:8.05pt;width:75.05pt;height:20pt;z-index:251667968" o:allowincell="f" filled="f" stroked="f" strokecolor="lime" strokeweight=".25pt">
            <v:textbox inset="0,0,0,0">
              <w:txbxContent>
                <w:p w:rsidR="00904B1A" w:rsidRDefault="00976CE1" w:rsidP="00904B1A">
                  <w:pPr>
                    <w:spacing w:line="160" w:lineRule="exact"/>
                    <w:jc w:val="left"/>
                    <w:rPr>
                      <w:rFonts w:cs="Miriam"/>
                      <w:noProof/>
                      <w:szCs w:val="18"/>
                      <w:rtl/>
                    </w:rPr>
                  </w:pPr>
                  <w:r>
                    <w:rPr>
                      <w:rFonts w:cs="Miriam" w:hint="cs"/>
                      <w:szCs w:val="18"/>
                      <w:rtl/>
                    </w:rPr>
                    <w:t>מידע בדבר הרשעה בעבירות</w:t>
                  </w:r>
                </w:p>
              </w:txbxContent>
            </v:textbox>
            <w10:anchorlock/>
          </v:rect>
        </w:pict>
      </w:r>
      <w:r>
        <w:rPr>
          <w:rStyle w:val="big-number"/>
          <w:rFonts w:hint="cs"/>
          <w:rtl/>
        </w:rPr>
        <w:t>1</w:t>
      </w:r>
      <w:r w:rsidR="00976CE1">
        <w:rPr>
          <w:rStyle w:val="big-number"/>
          <w:rFonts w:hint="cs"/>
          <w:rtl/>
        </w:rPr>
        <w:t>1</w:t>
      </w:r>
      <w:r>
        <w:rPr>
          <w:rStyle w:val="big-number"/>
          <w:rtl/>
        </w:rPr>
        <w:t>.</w:t>
      </w:r>
      <w:r>
        <w:rPr>
          <w:rStyle w:val="big-number"/>
          <w:rtl/>
        </w:rPr>
        <w:tab/>
      </w:r>
      <w:r>
        <w:rPr>
          <w:rStyle w:val="default"/>
          <w:rFonts w:cs="FrankRuehl"/>
          <w:rtl/>
        </w:rPr>
        <w:t xml:space="preserve"> </w:t>
      </w:r>
      <w:r w:rsidR="00976CE1">
        <w:rPr>
          <w:rStyle w:val="default"/>
          <w:rFonts w:cs="FrankRuehl" w:hint="cs"/>
          <w:rtl/>
        </w:rPr>
        <w:t>המבקש יצרף מטעמו ומטעם כל נושאי המשרה בו וכל אדם שהוא בעל ענין או בעל שליטה בו כתב הסכמה כי המועצה רשאית בכל עת ולפי דרישתה לקבל לגביו מידע מן המרשם הפלילי כמשמעותו בחוק המרשם הפלילי ותקנת השבים, התשמ"א-1981.</w:t>
      </w:r>
    </w:p>
    <w:p w:rsidR="00904B1A" w:rsidRDefault="00904B1A" w:rsidP="00904B1A">
      <w:pPr>
        <w:pStyle w:val="P00"/>
        <w:spacing w:before="72"/>
        <w:ind w:left="0" w:right="1134"/>
        <w:rPr>
          <w:rStyle w:val="default"/>
          <w:rFonts w:cs="FrankRuehl"/>
          <w:rtl/>
        </w:rPr>
      </w:pPr>
      <w:bookmarkStart w:id="55" w:name="Seif31"/>
      <w:bookmarkEnd w:id="55"/>
      <w:r>
        <w:rPr>
          <w:lang w:val="he-IL"/>
        </w:rPr>
        <w:pict>
          <v:rect id="_x0000_s2120" style="position:absolute;left:0;text-align:left;margin-left:464.5pt;margin-top:8.05pt;width:75.05pt;height:20pt;z-index:251668992" o:allowincell="f" filled="f" stroked="f" strokecolor="lime" strokeweight=".25pt">
            <v:textbox inset="0,0,0,0">
              <w:txbxContent>
                <w:p w:rsidR="00904B1A" w:rsidRDefault="00976CE1" w:rsidP="00904B1A">
                  <w:pPr>
                    <w:spacing w:line="160" w:lineRule="exact"/>
                    <w:jc w:val="left"/>
                    <w:rPr>
                      <w:rFonts w:cs="Miriam"/>
                      <w:noProof/>
                      <w:szCs w:val="18"/>
                      <w:rtl/>
                    </w:rPr>
                  </w:pPr>
                  <w:r>
                    <w:rPr>
                      <w:rFonts w:cs="Miriam" w:hint="cs"/>
                      <w:szCs w:val="18"/>
                      <w:rtl/>
                    </w:rPr>
                    <w:t>מידע בדבר זיקה למפלגה</w:t>
                  </w:r>
                </w:p>
              </w:txbxContent>
            </v:textbox>
            <w10:anchorlock/>
          </v:rect>
        </w:pict>
      </w:r>
      <w:r>
        <w:rPr>
          <w:rStyle w:val="big-number"/>
          <w:rFonts w:hint="cs"/>
          <w:rtl/>
        </w:rPr>
        <w:t>1</w:t>
      </w:r>
      <w:r w:rsidR="00976CE1">
        <w:rPr>
          <w:rStyle w:val="big-number"/>
          <w:rFonts w:hint="cs"/>
          <w:rtl/>
        </w:rPr>
        <w:t>2</w:t>
      </w:r>
      <w:r>
        <w:rPr>
          <w:rStyle w:val="big-number"/>
          <w:rtl/>
        </w:rPr>
        <w:t>.</w:t>
      </w:r>
      <w:r>
        <w:rPr>
          <w:rStyle w:val="big-number"/>
          <w:rtl/>
        </w:rPr>
        <w:tab/>
      </w:r>
      <w:r>
        <w:rPr>
          <w:rStyle w:val="default"/>
          <w:rFonts w:cs="FrankRuehl"/>
          <w:rtl/>
        </w:rPr>
        <w:t xml:space="preserve"> </w:t>
      </w:r>
      <w:r w:rsidR="00976CE1">
        <w:rPr>
          <w:rStyle w:val="default"/>
          <w:rFonts w:cs="FrankRuehl" w:hint="cs"/>
          <w:rtl/>
        </w:rPr>
        <w:t>המבקש יפרט לגביו ולגבי מנהלו הכללי של המבקש, עורך בו, בעל עניין או בעל שליטה במבקש, האם הם אחד מאלה:</w:t>
      </w:r>
    </w:p>
    <w:p w:rsidR="00976CE1" w:rsidRDefault="00976CE1" w:rsidP="00976CE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מפלגה, כמשמעותה בחוק המפלגות, התשנ"ב-1992;</w:t>
      </w:r>
    </w:p>
    <w:p w:rsidR="00976CE1" w:rsidRDefault="00976CE1" w:rsidP="00976CE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נציג או שלוח של מפלגה;</w:t>
      </w:r>
    </w:p>
    <w:p w:rsidR="00976CE1" w:rsidRDefault="00976CE1" w:rsidP="00976CE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גוף הקשור לסיעה, כמשמעותו בחוק מימון מפלגות, התשל"ג-1973;</w:t>
      </w:r>
    </w:p>
    <w:p w:rsidR="00976CE1" w:rsidRDefault="00976CE1" w:rsidP="00976CE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גוף אחר הקשור למפלגה;</w:t>
      </w:r>
    </w:p>
    <w:p w:rsidR="00976CE1" w:rsidRDefault="00976CE1" w:rsidP="00976CE1">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גוף אחר, שלא פורט בפסקאות (1) עד (4) או נציג או שלוח של גוף כאמור, שעלול להשתמש בשידורי החדשות לקידום המטרות המיוחדות של המפלגה או של גופים כאמור.</w:t>
      </w:r>
    </w:p>
    <w:p w:rsidR="00904B1A" w:rsidRDefault="00904B1A" w:rsidP="00904B1A">
      <w:pPr>
        <w:pStyle w:val="P00"/>
        <w:spacing w:before="72"/>
        <w:ind w:left="0" w:right="1134"/>
        <w:rPr>
          <w:rStyle w:val="default"/>
          <w:rFonts w:cs="FrankRuehl"/>
          <w:rtl/>
        </w:rPr>
      </w:pPr>
      <w:bookmarkStart w:id="56" w:name="Seif32"/>
      <w:bookmarkEnd w:id="56"/>
      <w:r>
        <w:rPr>
          <w:lang w:val="he-IL"/>
        </w:rPr>
        <w:pict>
          <v:rect id="_x0000_s2121" style="position:absolute;left:0;text-align:left;margin-left:464.5pt;margin-top:8.05pt;width:75.05pt;height:20pt;z-index:251670016" o:allowincell="f" filled="f" stroked="f" strokecolor="lime" strokeweight=".25pt">
            <v:textbox inset="0,0,0,0">
              <w:txbxContent>
                <w:p w:rsidR="00904B1A" w:rsidRDefault="00976CE1" w:rsidP="00904B1A">
                  <w:pPr>
                    <w:spacing w:line="160" w:lineRule="exact"/>
                    <w:jc w:val="left"/>
                    <w:rPr>
                      <w:rFonts w:cs="Miriam"/>
                      <w:noProof/>
                      <w:szCs w:val="18"/>
                      <w:rtl/>
                    </w:rPr>
                  </w:pPr>
                  <w:r>
                    <w:rPr>
                      <w:rFonts w:cs="Miriam" w:hint="cs"/>
                      <w:szCs w:val="18"/>
                      <w:rtl/>
                    </w:rPr>
                    <w:t>מידע בדבר נושאי משרה במבקש</w:t>
                  </w:r>
                </w:p>
              </w:txbxContent>
            </v:textbox>
            <w10:anchorlock/>
          </v:rect>
        </w:pict>
      </w:r>
      <w:r>
        <w:rPr>
          <w:rStyle w:val="big-number"/>
          <w:rFonts w:hint="cs"/>
          <w:rtl/>
        </w:rPr>
        <w:t>1</w:t>
      </w:r>
      <w:r w:rsidR="00976CE1">
        <w:rPr>
          <w:rStyle w:val="big-number"/>
          <w:rFonts w:hint="cs"/>
          <w:rtl/>
        </w:rPr>
        <w:t>3</w:t>
      </w:r>
      <w:r>
        <w:rPr>
          <w:rStyle w:val="big-number"/>
          <w:rtl/>
        </w:rPr>
        <w:t>.</w:t>
      </w:r>
      <w:r>
        <w:rPr>
          <w:rStyle w:val="big-number"/>
          <w:rtl/>
        </w:rPr>
        <w:tab/>
      </w:r>
      <w:r>
        <w:rPr>
          <w:rStyle w:val="default"/>
          <w:rFonts w:cs="FrankRuehl"/>
          <w:rtl/>
        </w:rPr>
        <w:t xml:space="preserve"> </w:t>
      </w:r>
      <w:r w:rsidR="00976CE1">
        <w:rPr>
          <w:rStyle w:val="default"/>
          <w:rFonts w:cs="FrankRuehl" w:hint="cs"/>
          <w:rtl/>
        </w:rPr>
        <w:t>מבקש יפרט את הפרטים שלהלן לגבי כל נושאי המשרה בו:</w:t>
      </w:r>
    </w:p>
    <w:p w:rsidR="00976CE1" w:rsidRDefault="00976CE1" w:rsidP="00976CE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ומספר זהות;</w:t>
      </w:r>
    </w:p>
    <w:p w:rsidR="00976CE1" w:rsidRDefault="00976CE1" w:rsidP="00976CE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תואר המשרה במבקש.</w:t>
      </w:r>
    </w:p>
    <w:p w:rsidR="00904B1A" w:rsidRDefault="00904B1A" w:rsidP="00904B1A">
      <w:pPr>
        <w:pStyle w:val="P00"/>
        <w:spacing w:before="72"/>
        <w:ind w:left="0" w:right="1134"/>
        <w:rPr>
          <w:rStyle w:val="default"/>
          <w:rFonts w:cs="FrankRuehl"/>
          <w:rtl/>
        </w:rPr>
      </w:pPr>
      <w:bookmarkStart w:id="57" w:name="Seif33"/>
      <w:bookmarkEnd w:id="57"/>
      <w:r>
        <w:rPr>
          <w:lang w:val="he-IL"/>
        </w:rPr>
        <w:pict>
          <v:rect id="_x0000_s2122" style="position:absolute;left:0;text-align:left;margin-left:464.5pt;margin-top:8.05pt;width:75.05pt;height:20pt;z-index:251671040" o:allowincell="f" filled="f" stroked="f" strokecolor="lime" strokeweight=".25pt">
            <v:textbox inset="0,0,0,0">
              <w:txbxContent>
                <w:p w:rsidR="00904B1A" w:rsidRDefault="00976CE1" w:rsidP="00904B1A">
                  <w:pPr>
                    <w:spacing w:line="160" w:lineRule="exact"/>
                    <w:jc w:val="left"/>
                    <w:rPr>
                      <w:rFonts w:cs="Miriam"/>
                      <w:noProof/>
                      <w:szCs w:val="18"/>
                      <w:rtl/>
                    </w:rPr>
                  </w:pPr>
                  <w:r>
                    <w:rPr>
                      <w:rFonts w:cs="Miriam" w:hint="cs"/>
                      <w:szCs w:val="18"/>
                      <w:rtl/>
                    </w:rPr>
                    <w:t>מידע בדבר עובדי הערוץ</w:t>
                  </w:r>
                </w:p>
              </w:txbxContent>
            </v:textbox>
            <w10:anchorlock/>
          </v:rect>
        </w:pict>
      </w:r>
      <w:r>
        <w:rPr>
          <w:rStyle w:val="big-number"/>
          <w:rFonts w:hint="cs"/>
          <w:rtl/>
        </w:rPr>
        <w:t>1</w:t>
      </w:r>
      <w:r w:rsidR="00976CE1">
        <w:rPr>
          <w:rStyle w:val="big-number"/>
          <w:rFonts w:hint="cs"/>
          <w:rtl/>
        </w:rPr>
        <w:t>4</w:t>
      </w:r>
      <w:r>
        <w:rPr>
          <w:rStyle w:val="big-number"/>
          <w:rtl/>
        </w:rPr>
        <w:t>.</w:t>
      </w:r>
      <w:r>
        <w:rPr>
          <w:rStyle w:val="big-number"/>
          <w:rtl/>
        </w:rPr>
        <w:tab/>
      </w:r>
      <w:r>
        <w:rPr>
          <w:rStyle w:val="default"/>
          <w:rFonts w:cs="FrankRuehl"/>
          <w:rtl/>
        </w:rPr>
        <w:t xml:space="preserve"> </w:t>
      </w:r>
      <w:r w:rsidR="00976CE1">
        <w:rPr>
          <w:rStyle w:val="default"/>
          <w:rFonts w:cs="FrankRuehl" w:hint="cs"/>
          <w:rtl/>
        </w:rPr>
        <w:t>המבקש יציין אם קיים מי שהמבקש, בעל עניין בו או בעל שליטה בו מעסיקים בדרך כלשהיא במערכת הערוץ, בין בשכר ובין שלא בשכר, בפעילות עסקית.</w:t>
      </w:r>
    </w:p>
    <w:p w:rsidR="00904B1A" w:rsidRDefault="00904B1A" w:rsidP="00904B1A">
      <w:pPr>
        <w:pStyle w:val="P00"/>
        <w:spacing w:before="72"/>
        <w:ind w:left="0" w:right="1134"/>
        <w:rPr>
          <w:rStyle w:val="default"/>
          <w:rFonts w:cs="FrankRuehl"/>
          <w:rtl/>
        </w:rPr>
      </w:pPr>
      <w:bookmarkStart w:id="58" w:name="Seif34"/>
      <w:bookmarkEnd w:id="58"/>
      <w:r>
        <w:rPr>
          <w:lang w:val="he-IL"/>
        </w:rPr>
        <w:pict>
          <v:rect id="_x0000_s2123" style="position:absolute;left:0;text-align:left;margin-left:464.5pt;margin-top:8.05pt;width:75.05pt;height:20pt;z-index:251672064" o:allowincell="f" filled="f" stroked="f" strokecolor="lime" strokeweight=".25pt">
            <v:textbox inset="0,0,0,0">
              <w:txbxContent>
                <w:p w:rsidR="00904B1A" w:rsidRDefault="00976CE1" w:rsidP="00904B1A">
                  <w:pPr>
                    <w:spacing w:line="160" w:lineRule="exact"/>
                    <w:jc w:val="left"/>
                    <w:rPr>
                      <w:rFonts w:cs="Miriam"/>
                      <w:noProof/>
                      <w:szCs w:val="18"/>
                      <w:rtl/>
                    </w:rPr>
                  </w:pPr>
                  <w:r>
                    <w:rPr>
                      <w:rFonts w:cs="Miriam" w:hint="cs"/>
                      <w:szCs w:val="18"/>
                      <w:rtl/>
                    </w:rPr>
                    <w:t>מידע בדבר המנהל הכללי</w:t>
                  </w:r>
                </w:p>
              </w:txbxContent>
            </v:textbox>
            <w10:anchorlock/>
          </v:rect>
        </w:pict>
      </w:r>
      <w:r>
        <w:rPr>
          <w:rStyle w:val="big-number"/>
          <w:rFonts w:hint="cs"/>
          <w:rtl/>
        </w:rPr>
        <w:t>1</w:t>
      </w:r>
      <w:r w:rsidR="00976CE1">
        <w:rPr>
          <w:rStyle w:val="big-number"/>
          <w:rFonts w:hint="cs"/>
          <w:rtl/>
        </w:rPr>
        <w:t>5</w:t>
      </w:r>
      <w:r>
        <w:rPr>
          <w:rStyle w:val="big-number"/>
          <w:rtl/>
        </w:rPr>
        <w:t>.</w:t>
      </w:r>
      <w:r>
        <w:rPr>
          <w:rStyle w:val="big-number"/>
          <w:rtl/>
        </w:rPr>
        <w:tab/>
      </w:r>
      <w:r>
        <w:rPr>
          <w:rStyle w:val="default"/>
          <w:rFonts w:cs="FrankRuehl"/>
          <w:rtl/>
        </w:rPr>
        <w:t xml:space="preserve"> </w:t>
      </w:r>
      <w:r w:rsidR="00976CE1">
        <w:rPr>
          <w:rStyle w:val="default"/>
          <w:rFonts w:cs="FrankRuehl" w:hint="cs"/>
          <w:rtl/>
        </w:rPr>
        <w:t>המבקש יציין אם המנהל הכללי שלו משמש כעורך הראשי של כל שידורי החדשות של המבקש.</w:t>
      </w:r>
    </w:p>
    <w:p w:rsidR="00904B1A" w:rsidRDefault="00904B1A" w:rsidP="00904B1A">
      <w:pPr>
        <w:pStyle w:val="P00"/>
        <w:spacing w:before="72"/>
        <w:ind w:left="0" w:right="1134"/>
        <w:rPr>
          <w:rStyle w:val="default"/>
          <w:rFonts w:cs="FrankRuehl"/>
          <w:rtl/>
        </w:rPr>
      </w:pPr>
      <w:bookmarkStart w:id="59" w:name="Seif35"/>
      <w:bookmarkEnd w:id="59"/>
      <w:r>
        <w:rPr>
          <w:lang w:val="he-IL"/>
        </w:rPr>
        <w:pict>
          <v:rect id="_x0000_s2124" style="position:absolute;left:0;text-align:left;margin-left:464.5pt;margin-top:8.05pt;width:75.05pt;height:20pt;z-index:251673088" o:allowincell="f" filled="f" stroked="f" strokecolor="lime" strokeweight=".25pt">
            <v:textbox inset="0,0,0,0">
              <w:txbxContent>
                <w:p w:rsidR="00904B1A" w:rsidRDefault="00976CE1" w:rsidP="00904B1A">
                  <w:pPr>
                    <w:spacing w:line="160" w:lineRule="exact"/>
                    <w:jc w:val="left"/>
                    <w:rPr>
                      <w:rFonts w:cs="Miriam"/>
                      <w:noProof/>
                      <w:szCs w:val="18"/>
                      <w:rtl/>
                    </w:rPr>
                  </w:pPr>
                  <w:r>
                    <w:rPr>
                      <w:rFonts w:cs="Miriam" w:hint="cs"/>
                      <w:szCs w:val="18"/>
                      <w:rtl/>
                    </w:rPr>
                    <w:t>תפקיד במערכת התוכן</w:t>
                  </w:r>
                </w:p>
              </w:txbxContent>
            </v:textbox>
            <w10:anchorlock/>
          </v:rect>
        </w:pict>
      </w:r>
      <w:r>
        <w:rPr>
          <w:rStyle w:val="big-number"/>
          <w:rFonts w:hint="cs"/>
          <w:rtl/>
        </w:rPr>
        <w:t>1</w:t>
      </w:r>
      <w:r w:rsidR="00976CE1">
        <w:rPr>
          <w:rStyle w:val="big-number"/>
          <w:rFonts w:hint="cs"/>
          <w:rtl/>
        </w:rPr>
        <w:t>6</w:t>
      </w:r>
      <w:r>
        <w:rPr>
          <w:rStyle w:val="big-number"/>
          <w:rtl/>
        </w:rPr>
        <w:t>.</w:t>
      </w:r>
      <w:r>
        <w:rPr>
          <w:rStyle w:val="big-number"/>
          <w:rtl/>
        </w:rPr>
        <w:tab/>
      </w:r>
      <w:r>
        <w:rPr>
          <w:rStyle w:val="default"/>
          <w:rFonts w:cs="FrankRuehl"/>
          <w:rtl/>
        </w:rPr>
        <w:t xml:space="preserve"> </w:t>
      </w:r>
      <w:r w:rsidR="00976CE1">
        <w:rPr>
          <w:rStyle w:val="default"/>
          <w:rFonts w:cs="FrankRuehl" w:hint="cs"/>
          <w:rtl/>
        </w:rPr>
        <w:t>המבקש יציין אם בעל שליטה או בעל עניין במבקש משמש בתפקיד במערכת התוכן של הערוץ, לרבות בתפקיד עורך ראשי או עורך ראשי ומנהל מערך החדשות.</w:t>
      </w:r>
    </w:p>
    <w:p w:rsidR="00904B1A" w:rsidRDefault="00904B1A" w:rsidP="00904B1A">
      <w:pPr>
        <w:pStyle w:val="P00"/>
        <w:spacing w:before="72"/>
        <w:ind w:left="0" w:right="1134"/>
        <w:rPr>
          <w:rStyle w:val="default"/>
          <w:rFonts w:cs="FrankRuehl"/>
          <w:rtl/>
        </w:rPr>
      </w:pPr>
      <w:bookmarkStart w:id="60" w:name="Seif36"/>
      <w:bookmarkEnd w:id="60"/>
      <w:r>
        <w:rPr>
          <w:lang w:val="he-IL"/>
        </w:rPr>
        <w:pict>
          <v:rect id="_x0000_s2125" style="position:absolute;left:0;text-align:left;margin-left:464.5pt;margin-top:8.05pt;width:75.05pt;height:36.35pt;z-index:251674112" o:allowincell="f" filled="f" stroked="f" strokecolor="lime" strokeweight=".25pt">
            <v:textbox inset="0,0,0,0">
              <w:txbxContent>
                <w:p w:rsidR="00904B1A" w:rsidRDefault="00976CE1" w:rsidP="00904B1A">
                  <w:pPr>
                    <w:spacing w:line="160" w:lineRule="exact"/>
                    <w:jc w:val="left"/>
                    <w:rPr>
                      <w:rFonts w:cs="Miriam"/>
                      <w:noProof/>
                      <w:szCs w:val="18"/>
                      <w:rtl/>
                    </w:rPr>
                  </w:pPr>
                  <w:r>
                    <w:rPr>
                      <w:rFonts w:cs="Miriam" w:hint="cs"/>
                      <w:szCs w:val="18"/>
                      <w:rtl/>
                    </w:rPr>
                    <w:t>מידע לגבי העורך הראשי, עורך החדשות ומנהל התכניות</w:t>
                  </w:r>
                </w:p>
              </w:txbxContent>
            </v:textbox>
            <w10:anchorlock/>
          </v:rect>
        </w:pict>
      </w:r>
      <w:r>
        <w:rPr>
          <w:rStyle w:val="big-number"/>
          <w:rFonts w:hint="cs"/>
          <w:rtl/>
        </w:rPr>
        <w:t>1</w:t>
      </w:r>
      <w:r w:rsidR="00976CE1">
        <w:rPr>
          <w:rStyle w:val="big-number"/>
          <w:rFonts w:hint="cs"/>
          <w:rtl/>
        </w:rPr>
        <w:t>7</w:t>
      </w:r>
      <w:r>
        <w:rPr>
          <w:rStyle w:val="big-number"/>
          <w:rtl/>
        </w:rPr>
        <w:t>.</w:t>
      </w:r>
      <w:r>
        <w:rPr>
          <w:rStyle w:val="big-number"/>
          <w:rtl/>
        </w:rPr>
        <w:tab/>
      </w:r>
      <w:r>
        <w:rPr>
          <w:rStyle w:val="default"/>
          <w:rFonts w:cs="FrankRuehl"/>
          <w:rtl/>
        </w:rPr>
        <w:t xml:space="preserve"> </w:t>
      </w:r>
      <w:r w:rsidR="00A13680">
        <w:rPr>
          <w:rStyle w:val="default"/>
          <w:rFonts w:cs="FrankRuehl" w:hint="cs"/>
          <w:rtl/>
        </w:rPr>
        <w:t>המבקש יציין אם העורך הראשי של המבקש ועורך החדשות או מנהל התכניות שלו הם בעלי עניין או בעל שליטה בו.</w:t>
      </w:r>
    </w:p>
    <w:p w:rsidR="00904B1A" w:rsidRDefault="00904B1A" w:rsidP="00904B1A">
      <w:pPr>
        <w:pStyle w:val="P00"/>
        <w:spacing w:before="72"/>
        <w:ind w:left="0" w:right="1134"/>
        <w:rPr>
          <w:rStyle w:val="default"/>
          <w:rFonts w:cs="FrankRuehl"/>
          <w:rtl/>
        </w:rPr>
      </w:pPr>
      <w:bookmarkStart w:id="61" w:name="Seif37"/>
      <w:bookmarkEnd w:id="61"/>
      <w:r>
        <w:rPr>
          <w:lang w:val="he-IL"/>
        </w:rPr>
        <w:pict>
          <v:rect id="_x0000_s2126" style="position:absolute;left:0;text-align:left;margin-left:464.5pt;margin-top:8.05pt;width:75.05pt;height:20pt;z-index:251675136" o:allowincell="f" filled="f" stroked="f" strokecolor="lime" strokeweight=".25pt">
            <v:textbox inset="0,0,0,0">
              <w:txbxContent>
                <w:p w:rsidR="00904B1A" w:rsidRDefault="00A13680" w:rsidP="00904B1A">
                  <w:pPr>
                    <w:spacing w:line="160" w:lineRule="exact"/>
                    <w:jc w:val="left"/>
                    <w:rPr>
                      <w:rFonts w:cs="Miriam"/>
                      <w:noProof/>
                      <w:szCs w:val="18"/>
                      <w:rtl/>
                    </w:rPr>
                  </w:pPr>
                  <w:r>
                    <w:rPr>
                      <w:rFonts w:cs="Miriam" w:hint="cs"/>
                      <w:szCs w:val="18"/>
                      <w:rtl/>
                    </w:rPr>
                    <w:t>מידע בדבר שידורי הערוץ</w:t>
                  </w:r>
                </w:p>
              </w:txbxContent>
            </v:textbox>
            <w10:anchorlock/>
          </v:rect>
        </w:pict>
      </w:r>
      <w:r>
        <w:rPr>
          <w:rStyle w:val="big-number"/>
          <w:rFonts w:hint="cs"/>
          <w:rtl/>
        </w:rPr>
        <w:t>1</w:t>
      </w:r>
      <w:r w:rsidR="00A13680">
        <w:rPr>
          <w:rStyle w:val="big-number"/>
          <w:rFonts w:hint="cs"/>
          <w:rtl/>
        </w:rPr>
        <w:t>8</w:t>
      </w:r>
      <w:r>
        <w:rPr>
          <w:rStyle w:val="big-number"/>
          <w:rtl/>
        </w:rPr>
        <w:t>.</w:t>
      </w:r>
      <w:r>
        <w:rPr>
          <w:rStyle w:val="big-number"/>
          <w:rtl/>
        </w:rPr>
        <w:tab/>
      </w:r>
      <w:r>
        <w:rPr>
          <w:rStyle w:val="default"/>
          <w:rFonts w:cs="FrankRuehl"/>
          <w:rtl/>
        </w:rPr>
        <w:t xml:space="preserve"> </w:t>
      </w:r>
      <w:r w:rsidR="00A13680">
        <w:rPr>
          <w:rStyle w:val="default"/>
          <w:rFonts w:cs="FrankRuehl" w:hint="cs"/>
          <w:rtl/>
        </w:rPr>
        <w:t xml:space="preserve">המבקש יציין את מדינת מקור השידור </w:t>
      </w:r>
      <w:r w:rsidR="00622A7F">
        <w:rPr>
          <w:rStyle w:val="default"/>
          <w:rFonts w:cs="FrankRuehl" w:hint="cs"/>
          <w:rtl/>
        </w:rPr>
        <w:t>של ערוץ שמבוקש לשדרו בישראל כערוץ מראה, את שפת השידור של הערוץ ולאילו טריטוריות ריבוניות נוספות מחוץ לישראל משודר הערוץ באופן זהה לערוץ המשודר ממדינת מקור השידור, באמצעות ספקי תכנים.</w:t>
      </w:r>
    </w:p>
    <w:p w:rsidR="00904B1A" w:rsidRDefault="00904B1A" w:rsidP="00904B1A">
      <w:pPr>
        <w:pStyle w:val="P00"/>
        <w:spacing w:before="72"/>
        <w:ind w:left="0" w:right="1134"/>
        <w:rPr>
          <w:rStyle w:val="default"/>
          <w:rFonts w:cs="FrankRuehl"/>
          <w:rtl/>
        </w:rPr>
      </w:pPr>
      <w:bookmarkStart w:id="62" w:name="Seif38"/>
      <w:bookmarkEnd w:id="62"/>
      <w:r>
        <w:rPr>
          <w:lang w:val="he-IL"/>
        </w:rPr>
        <w:pict>
          <v:rect id="_x0000_s2127" style="position:absolute;left:0;text-align:left;margin-left:464.5pt;margin-top:8.05pt;width:75.05pt;height:20pt;z-index:251676160" o:allowincell="f" filled="f" stroked="f" strokecolor="lime" strokeweight=".25pt">
            <v:textbox inset="0,0,0,0">
              <w:txbxContent>
                <w:p w:rsidR="00904B1A" w:rsidRDefault="00622A7F" w:rsidP="00904B1A">
                  <w:pPr>
                    <w:spacing w:line="160" w:lineRule="exact"/>
                    <w:jc w:val="left"/>
                    <w:rPr>
                      <w:rFonts w:cs="Miriam"/>
                      <w:noProof/>
                      <w:szCs w:val="18"/>
                      <w:rtl/>
                    </w:rPr>
                  </w:pPr>
                  <w:r>
                    <w:rPr>
                      <w:rFonts w:cs="Miriam" w:hint="cs"/>
                      <w:szCs w:val="18"/>
                      <w:rtl/>
                    </w:rPr>
                    <w:t>מידע בדבר הפרדה מבנית</w:t>
                  </w:r>
                </w:p>
              </w:txbxContent>
            </v:textbox>
            <w10:anchorlock/>
          </v:rect>
        </w:pict>
      </w:r>
      <w:r>
        <w:rPr>
          <w:rStyle w:val="big-number"/>
          <w:rFonts w:hint="cs"/>
          <w:rtl/>
        </w:rPr>
        <w:t>1</w:t>
      </w:r>
      <w:r w:rsidR="00622A7F">
        <w:rPr>
          <w:rStyle w:val="big-number"/>
          <w:rFonts w:hint="cs"/>
          <w:rtl/>
        </w:rPr>
        <w:t>9</w:t>
      </w:r>
      <w:r>
        <w:rPr>
          <w:rStyle w:val="big-number"/>
          <w:rtl/>
        </w:rPr>
        <w:t>.</w:t>
      </w:r>
      <w:r>
        <w:rPr>
          <w:rStyle w:val="big-number"/>
          <w:rtl/>
        </w:rPr>
        <w:tab/>
      </w:r>
      <w:r>
        <w:rPr>
          <w:rStyle w:val="default"/>
          <w:rFonts w:cs="FrankRuehl"/>
          <w:rtl/>
        </w:rPr>
        <w:t xml:space="preserve"> </w:t>
      </w:r>
      <w:r w:rsidR="00622A7F">
        <w:rPr>
          <w:rStyle w:val="default"/>
          <w:rFonts w:cs="FrankRuehl" w:hint="cs"/>
          <w:rtl/>
        </w:rPr>
        <w:t>המבקש יפרט כיצד הוא מקיים הפרדה מבנית מלאה כאמור בסעיף 4(2)(א) לכללי מרב הזיקות.</w:t>
      </w:r>
    </w:p>
    <w:p w:rsidR="00904B1A" w:rsidRDefault="00904B1A" w:rsidP="00904B1A">
      <w:pPr>
        <w:pStyle w:val="P00"/>
        <w:spacing w:before="72"/>
        <w:ind w:left="0" w:right="1134"/>
        <w:rPr>
          <w:rStyle w:val="default"/>
          <w:rFonts w:cs="FrankRuehl"/>
          <w:rtl/>
        </w:rPr>
      </w:pPr>
      <w:bookmarkStart w:id="63" w:name="Seif39"/>
      <w:bookmarkEnd w:id="63"/>
      <w:r>
        <w:rPr>
          <w:lang w:val="he-IL"/>
        </w:rPr>
        <w:pict>
          <v:rect id="_x0000_s2128" style="position:absolute;left:0;text-align:left;margin-left:464.5pt;margin-top:8.05pt;width:75.05pt;height:20pt;z-index:251677184" o:allowincell="f" filled="f" stroked="f" strokecolor="lime" strokeweight=".25pt">
            <v:textbox inset="0,0,0,0">
              <w:txbxContent>
                <w:p w:rsidR="00904B1A" w:rsidRDefault="00622A7F" w:rsidP="00904B1A">
                  <w:pPr>
                    <w:spacing w:line="160" w:lineRule="exact"/>
                    <w:jc w:val="left"/>
                    <w:rPr>
                      <w:rFonts w:cs="Miriam"/>
                      <w:noProof/>
                      <w:szCs w:val="18"/>
                      <w:rtl/>
                    </w:rPr>
                  </w:pPr>
                  <w:r>
                    <w:rPr>
                      <w:rFonts w:cs="Miriam" w:hint="cs"/>
                      <w:szCs w:val="18"/>
                      <w:rtl/>
                    </w:rPr>
                    <w:t>מידע בדבר הפרדה בין בעלי המניות</w:t>
                  </w:r>
                </w:p>
              </w:txbxContent>
            </v:textbox>
            <w10:anchorlock/>
          </v:rect>
        </w:pict>
      </w:r>
      <w:r>
        <w:rPr>
          <w:rStyle w:val="big-number"/>
          <w:rFonts w:hint="cs"/>
          <w:rtl/>
        </w:rPr>
        <w:t>20</w:t>
      </w:r>
      <w:r>
        <w:rPr>
          <w:rStyle w:val="big-number"/>
          <w:rtl/>
        </w:rPr>
        <w:t>.</w:t>
      </w:r>
      <w:r>
        <w:rPr>
          <w:rStyle w:val="big-number"/>
          <w:rtl/>
        </w:rPr>
        <w:tab/>
      </w:r>
      <w:r>
        <w:rPr>
          <w:rStyle w:val="default"/>
          <w:rFonts w:cs="FrankRuehl"/>
          <w:rtl/>
        </w:rPr>
        <w:t xml:space="preserve"> </w:t>
      </w:r>
      <w:r w:rsidR="00622A7F">
        <w:rPr>
          <w:rStyle w:val="default"/>
          <w:rFonts w:cs="FrankRuehl" w:hint="cs"/>
          <w:rtl/>
        </w:rPr>
        <w:t>המבקש יפרט כיצד הוא מקיים את תנאי סעיף 4(2)(ב) בכללי מרב הזיקות.</w:t>
      </w:r>
    </w:p>
    <w:p w:rsidR="00904B1A" w:rsidRDefault="00904B1A">
      <w:pPr>
        <w:pStyle w:val="P00"/>
        <w:spacing w:before="72"/>
        <w:ind w:left="0" w:right="1134"/>
        <w:rPr>
          <w:rtl/>
        </w:rPr>
      </w:pPr>
    </w:p>
    <w:p w:rsidR="00727C5E" w:rsidRDefault="00727C5E">
      <w:pPr>
        <w:pStyle w:val="P00"/>
        <w:spacing w:before="72"/>
        <w:ind w:left="0" w:right="1134"/>
        <w:rPr>
          <w:rStyle w:val="default"/>
          <w:rFonts w:cs="FrankRuehl" w:hint="cs"/>
          <w:rtl/>
        </w:rPr>
      </w:pPr>
    </w:p>
    <w:p w:rsidR="00727C5E" w:rsidRDefault="00622A7F" w:rsidP="003B7D0B">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ל' בסיוון</w:t>
      </w:r>
      <w:r w:rsidR="003B7D0B">
        <w:rPr>
          <w:rFonts w:hint="cs"/>
          <w:sz w:val="26"/>
          <w:szCs w:val="26"/>
          <w:rtl/>
        </w:rPr>
        <w:t xml:space="preserve"> התשע"ח (</w:t>
      </w:r>
      <w:r>
        <w:rPr>
          <w:rFonts w:hint="cs"/>
          <w:sz w:val="26"/>
          <w:szCs w:val="26"/>
          <w:rtl/>
        </w:rPr>
        <w:t>13 ביוני</w:t>
      </w:r>
      <w:r w:rsidR="003B7D0B">
        <w:rPr>
          <w:rFonts w:hint="cs"/>
          <w:sz w:val="26"/>
          <w:szCs w:val="26"/>
          <w:rtl/>
        </w:rPr>
        <w:t xml:space="preserve"> 2018</w:t>
      </w:r>
      <w:r w:rsidR="00727C5E">
        <w:rPr>
          <w:rFonts w:hint="cs"/>
          <w:sz w:val="26"/>
          <w:szCs w:val="26"/>
          <w:rtl/>
        </w:rPr>
        <w:t>)</w:t>
      </w:r>
      <w:r w:rsidR="00727C5E">
        <w:rPr>
          <w:sz w:val="26"/>
          <w:szCs w:val="26"/>
          <w:rtl/>
        </w:rPr>
        <w:tab/>
      </w:r>
      <w:r w:rsidR="003B7D0B">
        <w:rPr>
          <w:rFonts w:hint="cs"/>
          <w:sz w:val="26"/>
          <w:szCs w:val="26"/>
          <w:rtl/>
        </w:rPr>
        <w:t>יפעת בן חי-שגב</w:t>
      </w:r>
    </w:p>
    <w:p w:rsidR="003B7D0B" w:rsidRDefault="00727C5E" w:rsidP="003B7D0B">
      <w:pPr>
        <w:pStyle w:val="sig-1"/>
        <w:widowControl/>
        <w:tabs>
          <w:tab w:val="clear" w:pos="851"/>
          <w:tab w:val="clear" w:pos="2835"/>
          <w:tab w:val="clear" w:pos="4820"/>
          <w:tab w:val="center" w:pos="5670"/>
        </w:tabs>
        <w:ind w:left="0" w:right="1134"/>
        <w:rPr>
          <w:rtl/>
        </w:rPr>
      </w:pPr>
      <w:r>
        <w:rPr>
          <w:rtl/>
        </w:rPr>
        <w:tab/>
      </w:r>
      <w:r>
        <w:rPr>
          <w:rFonts w:hint="cs"/>
          <w:rtl/>
        </w:rPr>
        <w:t>יושב</w:t>
      </w:r>
      <w:r w:rsidR="003B7D0B">
        <w:rPr>
          <w:rFonts w:hint="cs"/>
          <w:rtl/>
        </w:rPr>
        <w:t>ת</w:t>
      </w:r>
      <w:r>
        <w:rPr>
          <w:rFonts w:hint="cs"/>
          <w:rtl/>
        </w:rPr>
        <w:t xml:space="preserve"> ראש</w:t>
      </w:r>
      <w:r w:rsidR="003B7D0B">
        <w:rPr>
          <w:rFonts w:hint="cs"/>
          <w:rtl/>
        </w:rPr>
        <w:t xml:space="preserve"> </w:t>
      </w:r>
      <w:r>
        <w:rPr>
          <w:rFonts w:hint="cs"/>
          <w:rtl/>
        </w:rPr>
        <w:t xml:space="preserve">המועצה </w:t>
      </w:r>
    </w:p>
    <w:p w:rsidR="00727C5E" w:rsidRDefault="003B7D0B" w:rsidP="003B7D0B">
      <w:pPr>
        <w:pStyle w:val="sig-1"/>
        <w:widowControl/>
        <w:tabs>
          <w:tab w:val="clear" w:pos="851"/>
          <w:tab w:val="clear" w:pos="2835"/>
          <w:tab w:val="clear" w:pos="4820"/>
          <w:tab w:val="center" w:pos="5670"/>
        </w:tabs>
        <w:ind w:left="0" w:right="1134"/>
        <w:rPr>
          <w:rFonts w:hint="cs"/>
          <w:rtl/>
        </w:rPr>
      </w:pPr>
      <w:r>
        <w:rPr>
          <w:rtl/>
        </w:rPr>
        <w:tab/>
      </w:r>
      <w:r w:rsidR="00727C5E">
        <w:rPr>
          <w:rFonts w:hint="cs"/>
          <w:rtl/>
        </w:rPr>
        <w:t>לשידורי כבלים</w:t>
      </w:r>
      <w:r>
        <w:rPr>
          <w:rFonts w:hint="cs"/>
          <w:rtl/>
        </w:rPr>
        <w:t xml:space="preserve"> ולוויין</w:t>
      </w:r>
    </w:p>
    <w:p w:rsidR="008B521F" w:rsidRDefault="008B521F">
      <w:pPr>
        <w:pStyle w:val="P00"/>
        <w:spacing w:before="72"/>
        <w:ind w:left="0" w:right="1134"/>
        <w:rPr>
          <w:rStyle w:val="default"/>
          <w:rFonts w:cs="FrankRuehl" w:hint="cs"/>
          <w:rtl/>
        </w:rPr>
      </w:pPr>
    </w:p>
    <w:p w:rsidR="00727C5E" w:rsidRDefault="00727C5E">
      <w:pPr>
        <w:pStyle w:val="P00"/>
        <w:spacing w:before="72"/>
        <w:ind w:left="0" w:right="1134"/>
        <w:rPr>
          <w:rStyle w:val="default"/>
          <w:rFonts w:cs="FrankRuehl"/>
          <w:rtl/>
        </w:rPr>
      </w:pPr>
    </w:p>
    <w:p w:rsidR="00727C5E" w:rsidRDefault="00727C5E">
      <w:pPr>
        <w:pStyle w:val="P00"/>
        <w:spacing w:before="72"/>
        <w:ind w:left="0" w:right="1134"/>
        <w:rPr>
          <w:rStyle w:val="default"/>
          <w:rFonts w:cs="FrankRuehl"/>
          <w:rtl/>
        </w:rPr>
      </w:pPr>
      <w:bookmarkStart w:id="64" w:name="LawPartEnd"/>
    </w:p>
    <w:bookmarkEnd w:id="64"/>
    <w:p w:rsidR="003C3702" w:rsidRDefault="003C3702">
      <w:pPr>
        <w:pStyle w:val="P00"/>
        <w:spacing w:before="72"/>
        <w:ind w:left="0" w:right="1134"/>
        <w:rPr>
          <w:rStyle w:val="default"/>
          <w:rFonts w:cs="FrankRuehl"/>
          <w:rtl/>
        </w:rPr>
      </w:pPr>
    </w:p>
    <w:p w:rsidR="003C3702" w:rsidRDefault="003C3702">
      <w:pPr>
        <w:pStyle w:val="P00"/>
        <w:spacing w:before="72"/>
        <w:ind w:left="0" w:right="1134"/>
        <w:rPr>
          <w:rStyle w:val="default"/>
          <w:rFonts w:cs="FrankRuehl"/>
          <w:rtl/>
        </w:rPr>
      </w:pPr>
    </w:p>
    <w:p w:rsidR="003C3702" w:rsidRDefault="003C3702" w:rsidP="003C3702">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301F7F" w:rsidRPr="003C3702" w:rsidRDefault="00301F7F" w:rsidP="003C3702">
      <w:pPr>
        <w:pStyle w:val="P00"/>
        <w:spacing w:before="72"/>
        <w:ind w:left="0" w:right="1134"/>
        <w:jc w:val="center"/>
        <w:rPr>
          <w:rStyle w:val="default"/>
          <w:rFonts w:cs="David"/>
          <w:color w:val="0000FF"/>
          <w:szCs w:val="24"/>
          <w:u w:val="single"/>
          <w:rtl/>
        </w:rPr>
      </w:pPr>
    </w:p>
    <w:sectPr w:rsidR="00301F7F" w:rsidRPr="003C370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8E4" w:rsidRDefault="00BF58E4">
      <w:r>
        <w:separator/>
      </w:r>
    </w:p>
  </w:endnote>
  <w:endnote w:type="continuationSeparator" w:id="0">
    <w:p w:rsidR="00BF58E4" w:rsidRDefault="00BF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D61" w:rsidRDefault="00654D6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54D61" w:rsidRDefault="00654D6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54D61" w:rsidRDefault="00654D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76BF">
      <w:rPr>
        <w:rFonts w:cs="TopType Jerushalmi"/>
        <w:noProof/>
        <w:color w:val="000000"/>
        <w:sz w:val="14"/>
        <w:szCs w:val="14"/>
      </w:rPr>
      <w:t>Z:\00000000000000000000000=2014------------------------\LawsForTableRun\01\032_034.doc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D61" w:rsidRDefault="00654D6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C3702">
      <w:rPr>
        <w:rFonts w:hAnsi="FrankRuehl"/>
        <w:noProof/>
        <w:sz w:val="24"/>
        <w:szCs w:val="24"/>
        <w:rtl/>
      </w:rPr>
      <w:t>10</w:t>
    </w:r>
    <w:r>
      <w:rPr>
        <w:rFonts w:hAnsi="FrankRuehl"/>
        <w:sz w:val="24"/>
        <w:szCs w:val="24"/>
        <w:rtl/>
      </w:rPr>
      <w:fldChar w:fldCharType="end"/>
    </w:r>
  </w:p>
  <w:p w:rsidR="00654D61" w:rsidRDefault="00654D6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54D61" w:rsidRDefault="00654D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76BF">
      <w:rPr>
        <w:rFonts w:cs="TopType Jerushalmi"/>
        <w:noProof/>
        <w:color w:val="000000"/>
        <w:sz w:val="14"/>
        <w:szCs w:val="14"/>
      </w:rPr>
      <w:t>Z:\00000000000000000000000=2014------------------------\LawsForTableRun\01\032_034.doc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8E4" w:rsidRDefault="00BF58E4">
      <w:pPr>
        <w:spacing w:before="60" w:line="240" w:lineRule="auto"/>
        <w:ind w:right="1134"/>
      </w:pPr>
      <w:r>
        <w:separator/>
      </w:r>
    </w:p>
  </w:footnote>
  <w:footnote w:type="continuationSeparator" w:id="0">
    <w:p w:rsidR="00BF58E4" w:rsidRDefault="00BF58E4">
      <w:pPr>
        <w:spacing w:before="60" w:line="240" w:lineRule="auto"/>
        <w:ind w:right="1134"/>
      </w:pPr>
      <w:r>
        <w:separator/>
      </w:r>
    </w:p>
  </w:footnote>
  <w:footnote w:id="1">
    <w:p w:rsidR="007546EA" w:rsidRDefault="00654D61" w:rsidP="004B7F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4B7FAC">
          <w:rPr>
            <w:rStyle w:val="Hyperlink"/>
            <w:rFonts w:hint="cs"/>
            <w:sz w:val="20"/>
            <w:rtl/>
          </w:rPr>
          <w:t>ק"ת תש</w:t>
        </w:r>
        <w:r w:rsidR="008E35E3" w:rsidRPr="004B7FAC">
          <w:rPr>
            <w:rStyle w:val="Hyperlink"/>
            <w:rFonts w:hint="cs"/>
            <w:sz w:val="20"/>
            <w:rtl/>
          </w:rPr>
          <w:t>ע</w:t>
        </w:r>
        <w:r w:rsidRPr="004B7FAC">
          <w:rPr>
            <w:rStyle w:val="Hyperlink"/>
            <w:rFonts w:hint="cs"/>
            <w:sz w:val="20"/>
            <w:rtl/>
          </w:rPr>
          <w:t xml:space="preserve">"ח </w:t>
        </w:r>
        <w:r w:rsidRPr="004B7FAC">
          <w:rPr>
            <w:rStyle w:val="Hyperlink"/>
            <w:rFonts w:hint="cs"/>
            <w:sz w:val="20"/>
            <w:rtl/>
          </w:rPr>
          <w:t>מ</w:t>
        </w:r>
        <w:r w:rsidRPr="004B7FAC">
          <w:rPr>
            <w:rStyle w:val="Hyperlink"/>
            <w:rFonts w:hint="cs"/>
            <w:sz w:val="20"/>
            <w:rtl/>
          </w:rPr>
          <w:t xml:space="preserve">ס' </w:t>
        </w:r>
        <w:r w:rsidR="00904B1A" w:rsidRPr="004B7FAC">
          <w:rPr>
            <w:rStyle w:val="Hyperlink"/>
            <w:rFonts w:hint="cs"/>
            <w:sz w:val="20"/>
            <w:rtl/>
          </w:rPr>
          <w:t>8023</w:t>
        </w:r>
      </w:hyperlink>
      <w:r>
        <w:rPr>
          <w:rFonts w:hint="cs"/>
          <w:sz w:val="20"/>
          <w:rtl/>
        </w:rPr>
        <w:t xml:space="preserve"> מיום </w:t>
      </w:r>
      <w:r w:rsidR="00904B1A">
        <w:rPr>
          <w:rFonts w:hint="cs"/>
          <w:sz w:val="20"/>
          <w:rtl/>
        </w:rPr>
        <w:t>18.6</w:t>
      </w:r>
      <w:r w:rsidR="008E35E3">
        <w:rPr>
          <w:rFonts w:hint="cs"/>
          <w:sz w:val="20"/>
          <w:rtl/>
        </w:rPr>
        <w:t>.2018</w:t>
      </w:r>
      <w:r>
        <w:rPr>
          <w:rFonts w:hint="cs"/>
          <w:sz w:val="20"/>
          <w:rtl/>
        </w:rPr>
        <w:t xml:space="preserve"> עמ' </w:t>
      </w:r>
      <w:r w:rsidR="00904B1A">
        <w:rPr>
          <w:rFonts w:hint="cs"/>
          <w:sz w:val="20"/>
          <w:rtl/>
        </w:rPr>
        <w:t>2194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D61" w:rsidRDefault="00654D61">
    <w:pPr>
      <w:pStyle w:val="a3"/>
      <w:spacing w:line="220" w:lineRule="exact"/>
      <w:ind w:left="0" w:right="1134"/>
      <w:jc w:val="center"/>
      <w:rPr>
        <w:rFonts w:hAnsi="FrankRuehl"/>
        <w:color w:val="000000"/>
        <w:sz w:val="28"/>
        <w:szCs w:val="28"/>
        <w:rtl/>
      </w:rPr>
    </w:pPr>
    <w:r>
      <w:rPr>
        <w:rFonts w:hAnsi="FrankRuehl"/>
        <w:color w:val="000000"/>
        <w:sz w:val="28"/>
        <w:szCs w:val="28"/>
        <w:rtl/>
      </w:rPr>
      <w:t>כללי התקשורת (בזק ושידורים) (בעל רישיון לשידורים), תשמ"ח- 1987</w:t>
    </w:r>
  </w:p>
  <w:p w:rsidR="00654D61" w:rsidRDefault="00654D6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54D61" w:rsidRDefault="00654D6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D61" w:rsidRDefault="00654D61">
    <w:pPr>
      <w:pStyle w:val="a3"/>
      <w:spacing w:line="220" w:lineRule="exact"/>
      <w:ind w:left="0" w:right="1134"/>
      <w:jc w:val="center"/>
      <w:rPr>
        <w:rFonts w:hAnsi="FrankRuehl"/>
        <w:color w:val="000000"/>
        <w:sz w:val="28"/>
        <w:szCs w:val="28"/>
        <w:rtl/>
      </w:rPr>
    </w:pPr>
    <w:r>
      <w:rPr>
        <w:rFonts w:hAnsi="FrankRuehl"/>
        <w:color w:val="000000"/>
        <w:sz w:val="28"/>
        <w:szCs w:val="28"/>
        <w:rtl/>
      </w:rPr>
      <w:t>כללי התקשורת (בזק ושידורים) (</w:t>
    </w:r>
    <w:r w:rsidR="00904B1A">
      <w:rPr>
        <w:rFonts w:hAnsi="FrankRuehl" w:hint="cs"/>
        <w:color w:val="000000"/>
        <w:sz w:val="28"/>
        <w:szCs w:val="28"/>
        <w:rtl/>
      </w:rPr>
      <w:t>הליכים ותנאים למתן רישיון למשדר חדשות בין-לאומי, ולאישור התקשרויותיו עם בעלי רישיון לשידור תוכני חוזי-שמע</w:t>
    </w:r>
    <w:r w:rsidR="008E35E3">
      <w:rPr>
        <w:rFonts w:hAnsi="FrankRuehl" w:hint="cs"/>
        <w:color w:val="000000"/>
        <w:sz w:val="28"/>
        <w:szCs w:val="28"/>
        <w:rtl/>
      </w:rPr>
      <w:t>), תשע"ח-2018</w:t>
    </w:r>
  </w:p>
  <w:p w:rsidR="00654D61" w:rsidRDefault="00654D6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54D61" w:rsidRDefault="00654D6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7C5E"/>
    <w:rsid w:val="0004790E"/>
    <w:rsid w:val="000926BF"/>
    <w:rsid w:val="000B2650"/>
    <w:rsid w:val="001D6027"/>
    <w:rsid w:val="001F21CB"/>
    <w:rsid w:val="001F7C22"/>
    <w:rsid w:val="002041D5"/>
    <w:rsid w:val="00272F97"/>
    <w:rsid w:val="002C163A"/>
    <w:rsid w:val="002C5107"/>
    <w:rsid w:val="00301F7F"/>
    <w:rsid w:val="0032463C"/>
    <w:rsid w:val="00390207"/>
    <w:rsid w:val="00392A47"/>
    <w:rsid w:val="003A0B41"/>
    <w:rsid w:val="003B5BF8"/>
    <w:rsid w:val="003B7D0B"/>
    <w:rsid w:val="003C3702"/>
    <w:rsid w:val="003C5623"/>
    <w:rsid w:val="003E2548"/>
    <w:rsid w:val="003F5F37"/>
    <w:rsid w:val="0042382C"/>
    <w:rsid w:val="004253CD"/>
    <w:rsid w:val="00445410"/>
    <w:rsid w:val="00495900"/>
    <w:rsid w:val="004B7FAC"/>
    <w:rsid w:val="00516D42"/>
    <w:rsid w:val="005B046E"/>
    <w:rsid w:val="005C4800"/>
    <w:rsid w:val="005D64E4"/>
    <w:rsid w:val="00610EA8"/>
    <w:rsid w:val="00622A7F"/>
    <w:rsid w:val="00654D61"/>
    <w:rsid w:val="00657244"/>
    <w:rsid w:val="006A3E50"/>
    <w:rsid w:val="006C0ACF"/>
    <w:rsid w:val="00710E29"/>
    <w:rsid w:val="00727C5E"/>
    <w:rsid w:val="0073191E"/>
    <w:rsid w:val="00736E67"/>
    <w:rsid w:val="007456B5"/>
    <w:rsid w:val="007546EA"/>
    <w:rsid w:val="00760823"/>
    <w:rsid w:val="00777100"/>
    <w:rsid w:val="007D0E10"/>
    <w:rsid w:val="007E071E"/>
    <w:rsid w:val="00807210"/>
    <w:rsid w:val="0081435F"/>
    <w:rsid w:val="00826F3D"/>
    <w:rsid w:val="00856F48"/>
    <w:rsid w:val="00870470"/>
    <w:rsid w:val="008B521F"/>
    <w:rsid w:val="008C3619"/>
    <w:rsid w:val="008D16E1"/>
    <w:rsid w:val="008E35E3"/>
    <w:rsid w:val="00904B1A"/>
    <w:rsid w:val="0093308F"/>
    <w:rsid w:val="00963361"/>
    <w:rsid w:val="00976CE1"/>
    <w:rsid w:val="009F76CA"/>
    <w:rsid w:val="00A13367"/>
    <w:rsid w:val="00A13680"/>
    <w:rsid w:val="00A57AA0"/>
    <w:rsid w:val="00AD598D"/>
    <w:rsid w:val="00AF7837"/>
    <w:rsid w:val="00B30E74"/>
    <w:rsid w:val="00B80FE8"/>
    <w:rsid w:val="00B9041D"/>
    <w:rsid w:val="00B90BAD"/>
    <w:rsid w:val="00B9129E"/>
    <w:rsid w:val="00BF58E4"/>
    <w:rsid w:val="00BF5D78"/>
    <w:rsid w:val="00C31D2A"/>
    <w:rsid w:val="00C35BE4"/>
    <w:rsid w:val="00C47B46"/>
    <w:rsid w:val="00C75DA6"/>
    <w:rsid w:val="00C92136"/>
    <w:rsid w:val="00CC3855"/>
    <w:rsid w:val="00CE3A4C"/>
    <w:rsid w:val="00D05CC3"/>
    <w:rsid w:val="00D202B1"/>
    <w:rsid w:val="00D204B2"/>
    <w:rsid w:val="00D35139"/>
    <w:rsid w:val="00D50776"/>
    <w:rsid w:val="00D624E0"/>
    <w:rsid w:val="00DA520D"/>
    <w:rsid w:val="00DA69B7"/>
    <w:rsid w:val="00DA76BF"/>
    <w:rsid w:val="00DB0CC9"/>
    <w:rsid w:val="00DD3668"/>
    <w:rsid w:val="00DE03DF"/>
    <w:rsid w:val="00DE5DEA"/>
    <w:rsid w:val="00E05BDF"/>
    <w:rsid w:val="00E35904"/>
    <w:rsid w:val="00E74092"/>
    <w:rsid w:val="00E80528"/>
    <w:rsid w:val="00E876C8"/>
    <w:rsid w:val="00E97A1A"/>
    <w:rsid w:val="00EC49CC"/>
    <w:rsid w:val="00F233B5"/>
    <w:rsid w:val="00F27B2A"/>
    <w:rsid w:val="00F3393A"/>
    <w:rsid w:val="00F54F93"/>
    <w:rsid w:val="00F631BE"/>
    <w:rsid w:val="00F656CE"/>
    <w:rsid w:val="00F903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66453D1-7510-4314-B983-C65D8CD1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23132</CharactersWithSpaces>
  <SharedDoc>false</SharedDoc>
  <HLinks>
    <vt:vector size="294" baseType="variant">
      <vt:variant>
        <vt:i4>393283</vt:i4>
      </vt:variant>
      <vt:variant>
        <vt:i4>333</vt:i4>
      </vt:variant>
      <vt:variant>
        <vt:i4>0</vt:i4>
      </vt:variant>
      <vt:variant>
        <vt:i4>5</vt:i4>
      </vt:variant>
      <vt:variant>
        <vt:lpwstr>http://www.nevo.co.il/advertisements/nevo-100.doc</vt:lpwstr>
      </vt:variant>
      <vt:variant>
        <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5242889</vt:i4>
      </vt:variant>
      <vt:variant>
        <vt:i4>156</vt:i4>
      </vt:variant>
      <vt:variant>
        <vt:i4>0</vt:i4>
      </vt:variant>
      <vt:variant>
        <vt:i4>5</vt:i4>
      </vt:variant>
      <vt:variant>
        <vt:lpwstr/>
      </vt:variant>
      <vt:variant>
        <vt:lpwstr>med5</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5308425</vt:i4>
      </vt:variant>
      <vt:variant>
        <vt:i4>132</vt:i4>
      </vt:variant>
      <vt:variant>
        <vt:i4>0</vt:i4>
      </vt:variant>
      <vt:variant>
        <vt:i4>5</vt:i4>
      </vt:variant>
      <vt:variant>
        <vt:lpwstr/>
      </vt:variant>
      <vt:variant>
        <vt:lpwstr>med4</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5636105</vt:i4>
      </vt:variant>
      <vt:variant>
        <vt:i4>96</vt:i4>
      </vt:variant>
      <vt:variant>
        <vt:i4>0</vt:i4>
      </vt:variant>
      <vt:variant>
        <vt:i4>5</vt:i4>
      </vt:variant>
      <vt:variant>
        <vt:lpwstr/>
      </vt:variant>
      <vt:variant>
        <vt:lpwstr>med3</vt:lpwstr>
      </vt:variant>
      <vt:variant>
        <vt:i4>3276843</vt:i4>
      </vt:variant>
      <vt:variant>
        <vt:i4>90</vt:i4>
      </vt:variant>
      <vt:variant>
        <vt:i4>0</vt:i4>
      </vt:variant>
      <vt:variant>
        <vt:i4>5</vt:i4>
      </vt:variant>
      <vt:variant>
        <vt:lpwstr/>
      </vt:variant>
      <vt:variant>
        <vt:lpwstr>Seif11</vt:lpwstr>
      </vt:variant>
      <vt:variant>
        <vt:i4>5701641</vt:i4>
      </vt:variant>
      <vt:variant>
        <vt:i4>84</vt:i4>
      </vt:variant>
      <vt:variant>
        <vt:i4>0</vt:i4>
      </vt:variant>
      <vt:variant>
        <vt:i4>5</vt:i4>
      </vt:variant>
      <vt:variant>
        <vt:lpwstr/>
      </vt:variant>
      <vt:variant>
        <vt:lpwstr>med2</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7536651</vt:i4>
      </vt:variant>
      <vt:variant>
        <vt:i4>0</vt:i4>
      </vt:variant>
      <vt:variant>
        <vt:i4>0</vt:i4>
      </vt:variant>
      <vt:variant>
        <vt:i4>5</vt:i4>
      </vt:variant>
      <vt:variant>
        <vt:lpwstr>http://www.nevo.co.il/Law_word/law06/TAK-8023.pdf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תקשורת</vt:lpwstr>
  </property>
  <property fmtid="{D5CDD505-2E9C-101B-9397-08002B2CF9AE}" pid="4" name="LAWNAME">
    <vt:lpwstr>כללי התקשורת (בזק ושידורים) (הליכים ותנאים למתן רישיון למשדר חדשות בין-לאומי, ולאישור התקשרויותיו עם בעלי רישיון לשידור תוכני חוזי-שמע), תשע"ח-2018</vt:lpwstr>
  </property>
  <property fmtid="{D5CDD505-2E9C-101B-9397-08002B2CF9AE}" pid="5" name="LAWNUMBER">
    <vt:lpwstr>0877</vt:lpwstr>
  </property>
  <property fmtid="{D5CDD505-2E9C-101B-9397-08002B2CF9AE}" pid="6" name="TYPE">
    <vt:lpwstr>01</vt:lpwstr>
  </property>
  <property fmtid="{D5CDD505-2E9C-101B-9397-08002B2CF9AE}" pid="7" name="mekor_samchut">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התקשורת (בזק ושידורים)</vt:lpwstr>
  </property>
  <property fmtid="{D5CDD505-2E9C-101B-9397-08002B2CF9AE}" pid="23" name="MEKOR_SAIF1">
    <vt:lpwstr>6כ2XבX;6כ3X</vt:lpwstr>
  </property>
  <property fmtid="{D5CDD505-2E9C-101B-9397-08002B2CF9AE}" pid="24" name="NOSE11">
    <vt:lpwstr>רשויות ומשפט מנהלי</vt:lpwstr>
  </property>
  <property fmtid="{D5CDD505-2E9C-101B-9397-08002B2CF9AE}" pid="25" name="NOSE21">
    <vt:lpwstr>תקשורת</vt:lpwstr>
  </property>
  <property fmtid="{D5CDD505-2E9C-101B-9397-08002B2CF9AE}" pid="26" name="NOSE31">
    <vt:lpwstr>בזק ושידורים</vt:lpwstr>
  </property>
  <property fmtid="{D5CDD505-2E9C-101B-9397-08002B2CF9AE}" pid="27" name="NOSE41">
    <vt:lpwstr>רישיון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2">
    <vt:lpwstr/>
  </property>
  <property fmtid="{D5CDD505-2E9C-101B-9397-08002B2CF9AE}" pid="65" name="LINKK1">
    <vt:lpwstr>http://www.nevo.co.il/Law_word/law06/TAK-8023.pdf;‎רשומות - תקנות כלליות#פורסמו ק"ת תשע"ח ‏מס' 8023 #מיום 18.6.2018 עמ' 2194‏</vt:lpwstr>
  </property>
</Properties>
</file>