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7F3E" w:rsidRDefault="00A57F3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כללי משק החשמל (</w:t>
      </w:r>
      <w:r w:rsidR="00E37ACF">
        <w:rPr>
          <w:rFonts w:cs="FrankRuehl" w:hint="cs"/>
          <w:sz w:val="32"/>
          <w:rtl/>
        </w:rPr>
        <w:t>פטור מחובת רישיון לביצוע אגירה</w:t>
      </w:r>
      <w:r>
        <w:rPr>
          <w:rFonts w:cs="FrankRuehl"/>
          <w:sz w:val="32"/>
          <w:rtl/>
        </w:rPr>
        <w:t>), תש"</w:t>
      </w:r>
      <w:r w:rsidR="0095211D">
        <w:rPr>
          <w:rFonts w:cs="FrankRuehl" w:hint="cs"/>
          <w:sz w:val="32"/>
          <w:rtl/>
        </w:rPr>
        <w:t>ף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20</w:t>
      </w:r>
      <w:r w:rsidR="0095211D">
        <w:rPr>
          <w:rFonts w:cs="FrankRuehl" w:hint="cs"/>
          <w:sz w:val="32"/>
          <w:rtl/>
        </w:rPr>
        <w:t>2</w:t>
      </w:r>
      <w:r>
        <w:rPr>
          <w:rFonts w:cs="FrankRuehl"/>
          <w:sz w:val="32"/>
          <w:rtl/>
        </w:rPr>
        <w:t>0</w:t>
      </w:r>
    </w:p>
    <w:p w:rsidR="000D2ECD" w:rsidRDefault="000D2ECD" w:rsidP="000D2ECD">
      <w:pPr>
        <w:spacing w:line="320" w:lineRule="auto"/>
        <w:jc w:val="left"/>
        <w:rPr>
          <w:rFonts w:hint="cs"/>
          <w:rtl/>
        </w:rPr>
      </w:pPr>
    </w:p>
    <w:p w:rsidR="000D7876" w:rsidRDefault="000D7876" w:rsidP="000D2ECD">
      <w:pPr>
        <w:spacing w:line="320" w:lineRule="auto"/>
        <w:jc w:val="left"/>
        <w:rPr>
          <w:rFonts w:hint="cs"/>
          <w:rtl/>
        </w:rPr>
      </w:pPr>
    </w:p>
    <w:p w:rsidR="000D2ECD" w:rsidRPr="000D2ECD" w:rsidRDefault="000D2ECD" w:rsidP="000D2ECD">
      <w:pPr>
        <w:spacing w:line="320" w:lineRule="auto"/>
        <w:jc w:val="left"/>
        <w:rPr>
          <w:rFonts w:cs="Miriam"/>
          <w:szCs w:val="22"/>
          <w:rtl/>
        </w:rPr>
      </w:pPr>
      <w:r w:rsidRPr="000D2ECD">
        <w:rPr>
          <w:rFonts w:cs="Miriam"/>
          <w:szCs w:val="22"/>
          <w:rtl/>
        </w:rPr>
        <w:t>רשויות ומשפט מנהלי</w:t>
      </w:r>
      <w:r w:rsidRPr="000D2ECD">
        <w:rPr>
          <w:rFonts w:cs="FrankRuehl"/>
          <w:szCs w:val="26"/>
          <w:rtl/>
        </w:rPr>
        <w:t xml:space="preserve"> – תשתיות – חשמל</w:t>
      </w:r>
    </w:p>
    <w:p w:rsidR="00A57F3E" w:rsidRDefault="00A57F3E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A5006" w:rsidRPr="006A5006" w:rsidTr="006A500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A5006" w:rsidRPr="006A5006" w:rsidRDefault="006A5006" w:rsidP="006A50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6A5006" w:rsidRPr="006A5006" w:rsidRDefault="006A5006" w:rsidP="006A50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הגדרה</w:t>
            </w:r>
          </w:p>
        </w:tc>
        <w:tc>
          <w:tcPr>
            <w:tcW w:w="567" w:type="dxa"/>
          </w:tcPr>
          <w:p w:rsidR="006A5006" w:rsidRPr="006A5006" w:rsidRDefault="006A5006" w:rsidP="006A500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ה" w:history="1">
              <w:r w:rsidRPr="006A500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A5006" w:rsidRPr="006A5006" w:rsidRDefault="006A5006" w:rsidP="006A50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A5006" w:rsidRPr="006A5006" w:rsidTr="006A500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A5006" w:rsidRPr="006A5006" w:rsidRDefault="006A5006" w:rsidP="006A50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6A5006" w:rsidRPr="006A5006" w:rsidRDefault="006A5006" w:rsidP="006A50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פטור מחובת רישיון אגירה</w:t>
            </w:r>
          </w:p>
        </w:tc>
        <w:tc>
          <w:tcPr>
            <w:tcW w:w="567" w:type="dxa"/>
          </w:tcPr>
          <w:p w:rsidR="006A5006" w:rsidRPr="006A5006" w:rsidRDefault="006A5006" w:rsidP="006A500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פטור מחובת רישיון אגירה" w:history="1">
              <w:r w:rsidRPr="006A500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A5006" w:rsidRPr="006A5006" w:rsidRDefault="006A5006" w:rsidP="006A50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A57F3E" w:rsidRDefault="00A57F3E">
      <w:pPr>
        <w:pStyle w:val="big-header"/>
        <w:ind w:left="0" w:right="1134"/>
        <w:rPr>
          <w:rFonts w:cs="FrankRuehl"/>
          <w:sz w:val="32"/>
          <w:rtl/>
        </w:rPr>
      </w:pPr>
    </w:p>
    <w:p w:rsidR="00A57F3E" w:rsidRDefault="00A57F3E" w:rsidP="000D2EC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כל</w:t>
      </w:r>
      <w:r>
        <w:rPr>
          <w:rFonts w:cs="FrankRuehl" w:hint="cs"/>
          <w:sz w:val="32"/>
          <w:rtl/>
        </w:rPr>
        <w:t>לי משק החשמל (</w:t>
      </w:r>
      <w:r w:rsidR="00E37ACF">
        <w:rPr>
          <w:rFonts w:cs="FrankRuehl" w:hint="cs"/>
          <w:sz w:val="32"/>
          <w:rtl/>
        </w:rPr>
        <w:t>פטור מחובת רישיון לביצוע אגירה</w:t>
      </w:r>
      <w:r w:rsidR="0095211D">
        <w:rPr>
          <w:rFonts w:cs="FrankRuehl"/>
          <w:sz w:val="32"/>
          <w:rtl/>
        </w:rPr>
        <w:t>), תש"</w:t>
      </w:r>
      <w:r w:rsidR="0095211D">
        <w:rPr>
          <w:rFonts w:cs="FrankRuehl" w:hint="cs"/>
          <w:sz w:val="32"/>
          <w:rtl/>
        </w:rPr>
        <w:t>ף-</w:t>
      </w:r>
      <w:r w:rsidR="0095211D">
        <w:rPr>
          <w:rFonts w:cs="FrankRuehl"/>
          <w:sz w:val="32"/>
          <w:rtl/>
        </w:rPr>
        <w:t>20</w:t>
      </w:r>
      <w:r w:rsidR="0095211D">
        <w:rPr>
          <w:rFonts w:cs="FrankRuehl" w:hint="cs"/>
          <w:sz w:val="32"/>
          <w:rtl/>
        </w:rPr>
        <w:t>2</w:t>
      </w:r>
      <w:r w:rsidR="0095211D">
        <w:rPr>
          <w:rFonts w:cs="FrankRuehl"/>
          <w:sz w:val="32"/>
          <w:rtl/>
        </w:rPr>
        <w:t>0</w:t>
      </w:r>
      <w:r>
        <w:rPr>
          <w:rStyle w:val="default"/>
          <w:rtl/>
        </w:rPr>
        <w:footnoteReference w:customMarkFollows="1" w:id="1"/>
        <w:t>*</w:t>
      </w:r>
    </w:p>
    <w:p w:rsidR="00A57F3E" w:rsidRDefault="00A57F3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</w:t>
      </w:r>
      <w:r w:rsidR="00E37ACF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לפי סעי</w:t>
      </w:r>
      <w:r w:rsidR="00D63732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</w:t>
      </w:r>
      <w:r w:rsidR="00E37ACF">
        <w:rPr>
          <w:rStyle w:val="default"/>
          <w:rFonts w:cs="FrankRuehl" w:hint="cs"/>
          <w:rtl/>
        </w:rPr>
        <w:t>3(ב)(1)(ב)</w:t>
      </w:r>
      <w:r>
        <w:rPr>
          <w:rStyle w:val="default"/>
          <w:rFonts w:cs="FrankRuehl" w:hint="cs"/>
          <w:rtl/>
        </w:rPr>
        <w:t xml:space="preserve"> לחוק משק החשמל, </w:t>
      </w:r>
      <w:r w:rsidR="00D63732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תשנ"ו-</w:t>
      </w:r>
      <w:r>
        <w:rPr>
          <w:rStyle w:val="default"/>
          <w:rFonts w:cs="FrankRuehl"/>
          <w:rtl/>
        </w:rPr>
        <w:t>1996</w:t>
      </w:r>
      <w:r w:rsidR="00E37ACF">
        <w:rPr>
          <w:rStyle w:val="default"/>
          <w:rFonts w:cs="FrankRuehl" w:hint="cs"/>
          <w:rtl/>
        </w:rPr>
        <w:t xml:space="preserve"> (להלן </w:t>
      </w:r>
      <w:r w:rsidR="00E37ACF">
        <w:rPr>
          <w:rStyle w:val="default"/>
          <w:rFonts w:cs="FrankRuehl"/>
          <w:rtl/>
        </w:rPr>
        <w:t>–</w:t>
      </w:r>
      <w:r w:rsidR="00E37ACF">
        <w:rPr>
          <w:rStyle w:val="default"/>
          <w:rFonts w:cs="FrankRuehl" w:hint="cs"/>
          <w:rtl/>
        </w:rPr>
        <w:t xml:space="preserve"> החוק)</w:t>
      </w:r>
      <w:r>
        <w:rPr>
          <w:rStyle w:val="default"/>
          <w:rFonts w:cs="FrankRuehl" w:hint="cs"/>
          <w:rtl/>
        </w:rPr>
        <w:t xml:space="preserve">, </w:t>
      </w:r>
      <w:r w:rsidR="00D63732">
        <w:rPr>
          <w:rStyle w:val="default"/>
          <w:rFonts w:cs="FrankRuehl" w:hint="cs"/>
          <w:rtl/>
        </w:rPr>
        <w:t xml:space="preserve">רשות החשמל </w:t>
      </w:r>
      <w:r w:rsidR="00E37ACF">
        <w:rPr>
          <w:rStyle w:val="default"/>
          <w:rFonts w:cs="FrankRuehl" w:hint="cs"/>
          <w:rtl/>
        </w:rPr>
        <w:t xml:space="preserve">קובעת </w:t>
      </w:r>
      <w:r w:rsidR="00D63732">
        <w:rPr>
          <w:rStyle w:val="default"/>
          <w:rFonts w:cs="FrankRuehl" w:hint="cs"/>
          <w:rtl/>
        </w:rPr>
        <w:t>את</w:t>
      </w:r>
      <w:r>
        <w:rPr>
          <w:rStyle w:val="default"/>
          <w:rFonts w:cs="FrankRuehl" w:hint="cs"/>
          <w:rtl/>
        </w:rPr>
        <w:t xml:space="preserve"> </w:t>
      </w:r>
      <w:r w:rsidR="00D63732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כללים </w:t>
      </w:r>
      <w:r w:rsidR="00D63732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אלה:</w:t>
      </w:r>
    </w:p>
    <w:p w:rsidR="00A57F3E" w:rsidRDefault="00A57F3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4.6pt;z-index:251657216" o:allowincell="f" filled="f" stroked="f" strokecolor="lime" strokeweight=".25pt">
            <v:textbox inset="0,0,0,0">
              <w:txbxContent>
                <w:p w:rsidR="00A57F3E" w:rsidRDefault="00A57F3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</w:t>
                  </w:r>
                  <w:r w:rsidR="00E37ACF"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בכ</w:t>
      </w:r>
      <w:r>
        <w:rPr>
          <w:rStyle w:val="default"/>
          <w:rFonts w:cs="FrankRuehl" w:hint="cs"/>
          <w:rtl/>
        </w:rPr>
        <w:t xml:space="preserve">ללים אלה </w:t>
      </w:r>
      <w:r>
        <w:rPr>
          <w:rStyle w:val="default"/>
          <w:rFonts w:cs="FrankRuehl"/>
          <w:rtl/>
        </w:rPr>
        <w:t>–</w:t>
      </w:r>
    </w:p>
    <w:p w:rsidR="00A57F3E" w:rsidRDefault="00A57F3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</w:t>
      </w:r>
      <w:r w:rsidR="00E37ACF">
        <w:rPr>
          <w:rStyle w:val="default"/>
          <w:rFonts w:cs="FrankRuehl" w:hint="cs"/>
          <w:rtl/>
        </w:rPr>
        <w:t xml:space="preserve">הספק מותקן" </w:t>
      </w:r>
      <w:r w:rsidR="00E37ACF">
        <w:rPr>
          <w:rStyle w:val="default"/>
          <w:rFonts w:cs="FrankRuehl"/>
          <w:rtl/>
        </w:rPr>
        <w:t>–</w:t>
      </w:r>
      <w:r w:rsidR="00E37ACF">
        <w:rPr>
          <w:rStyle w:val="default"/>
          <w:rFonts w:cs="FrankRuehl" w:hint="cs"/>
          <w:rtl/>
        </w:rPr>
        <w:t xml:space="preserve"> ההספק המרבי שמיתקן אגירה יכול להמיר לאנרגיה חשמלית ברגע נתון.</w:t>
      </w:r>
    </w:p>
    <w:p w:rsidR="00A57F3E" w:rsidRDefault="00A57F3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19.5pt;z-index:251658240" o:allowincell="f" filled="f" stroked="f" strokecolor="lime" strokeweight=".25pt">
            <v:textbox inset="0,0,0,0">
              <w:txbxContent>
                <w:p w:rsidR="00A57F3E" w:rsidRDefault="00E37AC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פטור מחובת רישיון אגירה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E37ACF">
        <w:rPr>
          <w:rStyle w:val="default"/>
          <w:rFonts w:cs="FrankRuehl" w:hint="cs"/>
          <w:rtl/>
        </w:rPr>
        <w:t>אדם המבצע אגירה באמצעות מיתקן אגירה שההספק המותקן שלו אינו עולה על 16 מגה-וואט, בלא תלות בקיבולת האגירה של המיתקן, יהיה פטור מחובת רישיון לפי סעיף 3(א) לחוק</w:t>
      </w:r>
      <w:r>
        <w:rPr>
          <w:rStyle w:val="default"/>
          <w:rFonts w:cs="FrankRuehl" w:hint="cs"/>
          <w:rtl/>
        </w:rPr>
        <w:t>.</w:t>
      </w:r>
    </w:p>
    <w:p w:rsidR="00D63732" w:rsidRDefault="00D6373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63732" w:rsidRDefault="00D637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57F3E" w:rsidRDefault="00E37ACF" w:rsidP="006E02E1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>י"ג</w:t>
      </w:r>
      <w:r w:rsidR="006E02E1">
        <w:rPr>
          <w:rFonts w:cs="FrankRuehl" w:hint="cs"/>
          <w:sz w:val="26"/>
          <w:szCs w:val="26"/>
          <w:rtl/>
        </w:rPr>
        <w:t xml:space="preserve"> בתמוז התש"ף (</w:t>
      </w:r>
      <w:r>
        <w:rPr>
          <w:rFonts w:cs="FrankRuehl" w:hint="cs"/>
          <w:sz w:val="26"/>
          <w:szCs w:val="26"/>
          <w:rtl/>
        </w:rPr>
        <w:t>5 ביולי</w:t>
      </w:r>
      <w:r w:rsidR="006E02E1">
        <w:rPr>
          <w:rFonts w:cs="FrankRuehl" w:hint="cs"/>
          <w:sz w:val="26"/>
          <w:szCs w:val="26"/>
          <w:rtl/>
        </w:rPr>
        <w:t xml:space="preserve"> 2020</w:t>
      </w:r>
      <w:r w:rsidR="00A57F3E">
        <w:rPr>
          <w:rFonts w:cs="FrankRuehl" w:hint="cs"/>
          <w:sz w:val="26"/>
          <w:szCs w:val="26"/>
          <w:rtl/>
        </w:rPr>
        <w:t>)</w:t>
      </w:r>
      <w:r w:rsidR="00A57F3E">
        <w:rPr>
          <w:rFonts w:cs="FrankRuehl"/>
          <w:sz w:val="26"/>
          <w:szCs w:val="26"/>
          <w:rtl/>
        </w:rPr>
        <w:tab/>
      </w:r>
      <w:r>
        <w:rPr>
          <w:rFonts w:cs="FrankRuehl" w:hint="cs"/>
          <w:sz w:val="26"/>
          <w:szCs w:val="26"/>
          <w:rtl/>
        </w:rPr>
        <w:t>יואב קצבוי</w:t>
      </w:r>
    </w:p>
    <w:p w:rsidR="00A57F3E" w:rsidRDefault="00A57F3E" w:rsidP="006E02E1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 w:rsidR="00E37ACF">
        <w:rPr>
          <w:rFonts w:cs="FrankRuehl" w:hint="cs"/>
          <w:sz w:val="22"/>
          <w:rtl/>
        </w:rPr>
        <w:t xml:space="preserve">ממלא מקום </w:t>
      </w:r>
      <w:r w:rsidR="006E02E1">
        <w:rPr>
          <w:rFonts w:cs="FrankRuehl" w:hint="cs"/>
          <w:sz w:val="22"/>
          <w:rtl/>
        </w:rPr>
        <w:t>יושב ראש רשות החשמל</w:t>
      </w:r>
    </w:p>
    <w:p w:rsidR="00E37ACF" w:rsidRDefault="00E37A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57F3E" w:rsidRDefault="00A57F3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57F3E" w:rsidRDefault="00A57F3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6A5006" w:rsidRDefault="006A500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A5006" w:rsidRDefault="006A500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A5006" w:rsidRDefault="006A5006" w:rsidP="006A500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2606AE" w:rsidRPr="006A5006" w:rsidRDefault="002606AE" w:rsidP="006A500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2606AE" w:rsidRPr="006A500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752C" w:rsidRDefault="0060752C">
      <w:r>
        <w:separator/>
      </w:r>
    </w:p>
  </w:endnote>
  <w:endnote w:type="continuationSeparator" w:id="0">
    <w:p w:rsidR="0060752C" w:rsidRDefault="00607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7F3E" w:rsidRDefault="00A57F3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A57F3E" w:rsidRDefault="00A57F3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57F3E" w:rsidRDefault="00A57F3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C:\Yael\hakika\Revadim\159_027.doc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7F3E" w:rsidRDefault="00A57F3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A500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A57F3E" w:rsidRDefault="00A57F3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57F3E" w:rsidRDefault="00A57F3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C:\Yael\hakika\Revadim\159_027.doc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752C" w:rsidRDefault="0060752C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0752C" w:rsidRDefault="0060752C">
      <w:r>
        <w:continuationSeparator/>
      </w:r>
    </w:p>
  </w:footnote>
  <w:footnote w:id="1">
    <w:p w:rsidR="00E62FD0" w:rsidRDefault="00A57F3E" w:rsidP="00E62FD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Style w:val="a6"/>
          <w:noProof w:val="0"/>
          <w:sz w:val="20"/>
          <w:szCs w:val="20"/>
        </w:rPr>
        <w:t>*</w:t>
      </w:r>
      <w:r>
        <w:rPr>
          <w:rFonts w:hint="cs"/>
          <w:noProof w:val="0"/>
          <w:sz w:val="20"/>
          <w:szCs w:val="20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E62FD0">
          <w:rPr>
            <w:rStyle w:val="Hyperlink"/>
            <w:rFonts w:cs="FrankRuehl" w:hint="cs"/>
            <w:rtl/>
          </w:rPr>
          <w:t xml:space="preserve">ק"ת </w:t>
        </w:r>
        <w:r w:rsidRPr="00E62FD0">
          <w:rPr>
            <w:rStyle w:val="Hyperlink"/>
            <w:rFonts w:cs="FrankRuehl" w:hint="cs"/>
            <w:rtl/>
          </w:rPr>
          <w:t>ת</w:t>
        </w:r>
        <w:r w:rsidRPr="00E62FD0">
          <w:rPr>
            <w:rStyle w:val="Hyperlink"/>
            <w:rFonts w:cs="FrankRuehl" w:hint="cs"/>
            <w:rtl/>
          </w:rPr>
          <w:t>ש"</w:t>
        </w:r>
        <w:r w:rsidR="0095211D" w:rsidRPr="00E62FD0">
          <w:rPr>
            <w:rStyle w:val="Hyperlink"/>
            <w:rFonts w:cs="FrankRuehl" w:hint="cs"/>
            <w:rtl/>
          </w:rPr>
          <w:t>ף</w:t>
        </w:r>
        <w:r w:rsidRPr="00E62FD0">
          <w:rPr>
            <w:rStyle w:val="Hyperlink"/>
            <w:rFonts w:cs="FrankRuehl" w:hint="cs"/>
            <w:rtl/>
          </w:rPr>
          <w:t xml:space="preserve"> מס' </w:t>
        </w:r>
        <w:r w:rsidR="00E37ACF" w:rsidRPr="00E62FD0">
          <w:rPr>
            <w:rStyle w:val="Hyperlink"/>
            <w:rFonts w:cs="FrankRuehl" w:hint="cs"/>
            <w:rtl/>
          </w:rPr>
          <w:t>8661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 xml:space="preserve">יום </w:t>
      </w:r>
      <w:r w:rsidR="00E37ACF">
        <w:rPr>
          <w:rFonts w:cs="FrankRuehl" w:hint="cs"/>
          <w:rtl/>
        </w:rPr>
        <w:t>20</w:t>
      </w:r>
      <w:r w:rsidR="0095211D">
        <w:rPr>
          <w:rFonts w:cs="FrankRuehl" w:hint="cs"/>
          <w:rtl/>
        </w:rPr>
        <w:t>.7.2020</w:t>
      </w:r>
      <w:r>
        <w:rPr>
          <w:rFonts w:cs="FrankRuehl" w:hint="cs"/>
          <w:rtl/>
        </w:rPr>
        <w:t xml:space="preserve"> עמ' </w:t>
      </w:r>
      <w:r w:rsidR="00E37ACF">
        <w:rPr>
          <w:rFonts w:cs="FrankRuehl" w:hint="cs"/>
          <w:rtl/>
        </w:rPr>
        <w:t>1818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7F3E" w:rsidRDefault="00A57F3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משק החשמל (עסקאות עם ספק שירות חיוני), תש"ס–2000</w:t>
    </w:r>
  </w:p>
  <w:p w:rsidR="00A57F3E" w:rsidRDefault="00A57F3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57F3E" w:rsidRDefault="00A57F3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7F3E" w:rsidRDefault="00A57F3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משק החשמל (</w:t>
    </w:r>
    <w:r w:rsidR="00E37ACF">
      <w:rPr>
        <w:rFonts w:hAnsi="FrankRuehl" w:cs="FrankRuehl" w:hint="cs"/>
        <w:color w:val="000000"/>
        <w:sz w:val="28"/>
        <w:szCs w:val="28"/>
        <w:rtl/>
      </w:rPr>
      <w:t>פטור מחובת רישיון לביצוע אגירה</w:t>
    </w:r>
    <w:r>
      <w:rPr>
        <w:rFonts w:hAnsi="FrankRuehl" w:cs="FrankRuehl"/>
        <w:color w:val="000000"/>
        <w:sz w:val="28"/>
        <w:szCs w:val="28"/>
        <w:rtl/>
      </w:rPr>
      <w:t>), תש"</w:t>
    </w:r>
    <w:r w:rsidR="0095211D">
      <w:rPr>
        <w:rFonts w:hAnsi="FrankRuehl" w:cs="FrankRuehl" w:hint="cs"/>
        <w:color w:val="000000"/>
        <w:sz w:val="28"/>
        <w:szCs w:val="28"/>
        <w:rtl/>
      </w:rPr>
      <w:t>ף-2020</w:t>
    </w:r>
  </w:p>
  <w:p w:rsidR="00A57F3E" w:rsidRDefault="00A57F3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57F3E" w:rsidRDefault="00A57F3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120E"/>
    <w:rsid w:val="000D2ECD"/>
    <w:rsid w:val="000D6A16"/>
    <w:rsid w:val="000D7876"/>
    <w:rsid w:val="0016222A"/>
    <w:rsid w:val="00230B54"/>
    <w:rsid w:val="002606AE"/>
    <w:rsid w:val="00277C7D"/>
    <w:rsid w:val="002D120E"/>
    <w:rsid w:val="002E0CE9"/>
    <w:rsid w:val="004D7A91"/>
    <w:rsid w:val="005411C1"/>
    <w:rsid w:val="00556963"/>
    <w:rsid w:val="00590895"/>
    <w:rsid w:val="0060752C"/>
    <w:rsid w:val="00616A39"/>
    <w:rsid w:val="0063043D"/>
    <w:rsid w:val="00637427"/>
    <w:rsid w:val="00655948"/>
    <w:rsid w:val="006A5006"/>
    <w:rsid w:val="006C70DF"/>
    <w:rsid w:val="006E02E1"/>
    <w:rsid w:val="006F5DE6"/>
    <w:rsid w:val="007F6D3A"/>
    <w:rsid w:val="00872D0F"/>
    <w:rsid w:val="008D0B9B"/>
    <w:rsid w:val="008D7F04"/>
    <w:rsid w:val="00920D33"/>
    <w:rsid w:val="0095211D"/>
    <w:rsid w:val="00987510"/>
    <w:rsid w:val="0099285C"/>
    <w:rsid w:val="009A3B82"/>
    <w:rsid w:val="009B5F52"/>
    <w:rsid w:val="009E3139"/>
    <w:rsid w:val="00A46862"/>
    <w:rsid w:val="00A57F3E"/>
    <w:rsid w:val="00A60946"/>
    <w:rsid w:val="00A67663"/>
    <w:rsid w:val="00AA178E"/>
    <w:rsid w:val="00AE0598"/>
    <w:rsid w:val="00AF10DB"/>
    <w:rsid w:val="00AF680A"/>
    <w:rsid w:val="00B4134D"/>
    <w:rsid w:val="00B919E9"/>
    <w:rsid w:val="00BA3917"/>
    <w:rsid w:val="00C31C69"/>
    <w:rsid w:val="00C67EEA"/>
    <w:rsid w:val="00C77BA9"/>
    <w:rsid w:val="00CF0B75"/>
    <w:rsid w:val="00D17711"/>
    <w:rsid w:val="00D5280F"/>
    <w:rsid w:val="00D63732"/>
    <w:rsid w:val="00E16DBB"/>
    <w:rsid w:val="00E37ACF"/>
    <w:rsid w:val="00E62FD0"/>
    <w:rsid w:val="00EE540B"/>
    <w:rsid w:val="00F0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71EBC74A-A561-41BE-8DAE-A2392D3D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866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948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7405596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https://www.nevo.co.il/law_word/law06/tak-8661.pdf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2023-06-05T19:12:00Z</dcterms:created>
  <dcterms:modified xsi:type="dcterms:W3CDTF">2023-06-05T19:12:00Z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חשמל</vt:lpwstr>
  </property>
  <property fmtid="{D5CDD505-2E9C-101B-9397-08002B2CF9AE}" pid="4" name="LAWNAME">
    <vt:lpwstr>כללי משק החשמל (פטור מחובת רישיון לביצוע אגירה), תש"ף-2020</vt:lpwstr>
  </property>
  <property fmtid="{D5CDD505-2E9C-101B-9397-08002B2CF9AE}" pid="5" name="LAWNUMBER">
    <vt:lpwstr>0323</vt:lpwstr>
  </property>
  <property fmtid="{D5CDD505-2E9C-101B-9397-08002B2CF9AE}" pid="6" name="TYPE">
    <vt:lpwstr>01</vt:lpwstr>
  </property>
  <property fmtid="{D5CDD505-2E9C-101B-9397-08002B2CF9AE}" pid="7" name="LINKK7">
    <vt:lpwstr/>
  </property>
  <property fmtid="{D5CDD505-2E9C-101B-9397-08002B2CF9AE}" pid="8" name="LINKK8">
    <vt:lpwstr/>
  </property>
  <property fmtid="{D5CDD505-2E9C-101B-9397-08002B2CF9AE}" pid="9" name="LINKK9">
    <vt:lpwstr/>
  </property>
  <property fmtid="{D5CDD505-2E9C-101B-9397-08002B2CF9AE}" pid="10" name="LINKK10">
    <vt:lpwstr/>
  </property>
  <property fmtid="{D5CDD505-2E9C-101B-9397-08002B2CF9AE}" pid="11" name="MEKORSAMCHUT">
    <vt:lpwstr/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I4">
    <vt:lpwstr/>
  </property>
  <property fmtid="{D5CDD505-2E9C-101B-9397-08002B2CF9AE}" pid="16" name="LINKI5">
    <vt:lpwstr/>
  </property>
  <property fmtid="{D5CDD505-2E9C-101B-9397-08002B2CF9AE}" pid="17" name="MEKOR_NAME1">
    <vt:lpwstr>חוק משק החשמל, תשנ"ו-1996</vt:lpwstr>
  </property>
  <property fmtid="{D5CDD505-2E9C-101B-9397-08002B2CF9AE}" pid="18" name="MEKOR_SAIF1">
    <vt:lpwstr>3XבX1XבX</vt:lpwstr>
  </property>
  <property fmtid="{D5CDD505-2E9C-101B-9397-08002B2CF9AE}" pid="19" name="NOSE11">
    <vt:lpwstr>רשויות ומשפט מנהלי</vt:lpwstr>
  </property>
  <property fmtid="{D5CDD505-2E9C-101B-9397-08002B2CF9AE}" pid="20" name="NOSE21">
    <vt:lpwstr>תשתיות</vt:lpwstr>
  </property>
  <property fmtid="{D5CDD505-2E9C-101B-9397-08002B2CF9AE}" pid="21" name="NOSE31">
    <vt:lpwstr>חשמל</vt:lpwstr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MEKOR_LAWID1">
    <vt:lpwstr>72045</vt:lpwstr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LINKK4">
    <vt:lpwstr/>
  </property>
  <property fmtid="{D5CDD505-2E9C-101B-9397-08002B2CF9AE}" pid="63" name="LINKK5">
    <vt:lpwstr/>
  </property>
  <property fmtid="{D5CDD505-2E9C-101B-9397-08002B2CF9AE}" pid="64" name="LINKK6">
    <vt:lpwstr/>
  </property>
  <property fmtid="{D5CDD505-2E9C-101B-9397-08002B2CF9AE}" pid="65" name="LINKK1">
    <vt:lpwstr>https://www.nevo.co.il/law_word/law06/tak-8661.pdf‏;רשומות - תקנות כלליות#פורסמו ק"ת תש"ף מס' ‏‏8661 #מיום 20.7.2020 עמ' 1818‏</vt:lpwstr>
  </property>
</Properties>
</file>