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8DE0" w14:textId="77777777" w:rsidR="00E30081" w:rsidRDefault="00E3008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עידוד השקעות הון (תשלום מענק על ידי פרעון הלוואה), תשכ"ח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1967</w:t>
      </w:r>
    </w:p>
    <w:p w14:paraId="77B9AFAD" w14:textId="77777777" w:rsidR="00714836" w:rsidRPr="00714836" w:rsidRDefault="00714836" w:rsidP="00714836">
      <w:pPr>
        <w:spacing w:line="320" w:lineRule="auto"/>
        <w:jc w:val="left"/>
        <w:rPr>
          <w:rFonts w:cs="FrankRuehl"/>
          <w:szCs w:val="26"/>
          <w:rtl/>
        </w:rPr>
      </w:pPr>
    </w:p>
    <w:p w14:paraId="29956FDE" w14:textId="77777777" w:rsidR="002E6EA7" w:rsidRDefault="002E6EA7" w:rsidP="002E6EA7">
      <w:pPr>
        <w:spacing w:line="320" w:lineRule="auto"/>
        <w:jc w:val="left"/>
        <w:rPr>
          <w:rtl/>
        </w:rPr>
      </w:pPr>
    </w:p>
    <w:p w14:paraId="64F16067" w14:textId="77777777" w:rsidR="002E6EA7" w:rsidRDefault="002E6EA7" w:rsidP="002E6EA7">
      <w:pPr>
        <w:spacing w:line="320" w:lineRule="auto"/>
        <w:jc w:val="left"/>
        <w:rPr>
          <w:rFonts w:cs="FrankRuehl"/>
          <w:szCs w:val="26"/>
          <w:rtl/>
        </w:rPr>
      </w:pPr>
      <w:r w:rsidRPr="002E6EA7">
        <w:rPr>
          <w:rFonts w:cs="Miriam"/>
          <w:szCs w:val="22"/>
          <w:rtl/>
        </w:rPr>
        <w:t>משפט פרטי וכלכלה</w:t>
      </w:r>
      <w:r w:rsidRPr="002E6EA7">
        <w:rPr>
          <w:rFonts w:cs="FrankRuehl"/>
          <w:szCs w:val="26"/>
          <w:rtl/>
        </w:rPr>
        <w:t xml:space="preserve"> – כספים – השקעות  – השקעות הון ועידודן</w:t>
      </w:r>
    </w:p>
    <w:p w14:paraId="1B0C3792" w14:textId="77777777" w:rsidR="002E6EA7" w:rsidRPr="002E6EA7" w:rsidRDefault="002E6EA7" w:rsidP="002E6EA7">
      <w:pPr>
        <w:spacing w:line="320" w:lineRule="auto"/>
        <w:jc w:val="left"/>
        <w:rPr>
          <w:rFonts w:cs="Miriam"/>
          <w:szCs w:val="22"/>
        </w:rPr>
      </w:pPr>
      <w:r w:rsidRPr="002E6EA7">
        <w:rPr>
          <w:rFonts w:cs="Miriam"/>
          <w:szCs w:val="22"/>
          <w:rtl/>
        </w:rPr>
        <w:t>משפט פרטי וכלכלה</w:t>
      </w:r>
      <w:r w:rsidRPr="002E6EA7">
        <w:rPr>
          <w:rFonts w:cs="FrankRuehl"/>
          <w:szCs w:val="26"/>
          <w:rtl/>
        </w:rPr>
        <w:t xml:space="preserve"> – כספים – בנקאות – הלוואות</w:t>
      </w:r>
    </w:p>
    <w:p w14:paraId="3EBCA1F3" w14:textId="77777777" w:rsidR="00E30081" w:rsidRDefault="00E3008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30081" w14:paraId="0D53CCF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9DACCF" w14:textId="77777777" w:rsidR="00E30081" w:rsidRDefault="00E300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FB709D" w14:textId="77777777" w:rsidR="00E30081" w:rsidRDefault="00E30081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1C3B10" w14:textId="77777777" w:rsidR="00E30081" w:rsidRDefault="00E300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7128A63" w14:textId="77777777" w:rsidR="00E30081" w:rsidRDefault="00E300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30081" w14:paraId="48157BC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2E9C5EA" w14:textId="77777777" w:rsidR="00E30081" w:rsidRDefault="00E300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5A7AB9" w14:textId="77777777" w:rsidR="00E30081" w:rsidRDefault="00E30081">
            <w:pPr>
              <w:spacing w:line="240" w:lineRule="auto"/>
              <w:rPr>
                <w:sz w:val="24"/>
              </w:rPr>
            </w:pPr>
            <w:hyperlink w:anchor="Seif1" w:tooltip="פרעון הלוו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22E771" w14:textId="77777777" w:rsidR="00E30081" w:rsidRDefault="00E300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פרעון הלוואה</w:t>
            </w:r>
          </w:p>
        </w:tc>
        <w:tc>
          <w:tcPr>
            <w:tcW w:w="1247" w:type="dxa"/>
          </w:tcPr>
          <w:p w14:paraId="7D15CAE4" w14:textId="77777777" w:rsidR="00E30081" w:rsidRDefault="00E300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30081" w14:paraId="4B12204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3B1B65" w14:textId="77777777" w:rsidR="00E30081" w:rsidRDefault="00E300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96ED2D" w14:textId="77777777" w:rsidR="00E30081" w:rsidRDefault="00E30081">
            <w:pPr>
              <w:spacing w:line="240" w:lineRule="auto"/>
              <w:rPr>
                <w:sz w:val="24"/>
              </w:rPr>
            </w:pPr>
            <w:hyperlink w:anchor="Seif2" w:tooltip="עיכוב מענק לפרעון הלוואה שתינת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159803" w14:textId="77777777" w:rsidR="00E30081" w:rsidRDefault="00E300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עיכוב מענק לפרעון הלוואה שתינתן</w:t>
            </w:r>
          </w:p>
        </w:tc>
        <w:tc>
          <w:tcPr>
            <w:tcW w:w="1247" w:type="dxa"/>
          </w:tcPr>
          <w:p w14:paraId="19757B91" w14:textId="77777777" w:rsidR="00E30081" w:rsidRDefault="00E300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30081" w14:paraId="42D2902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6DED69" w14:textId="77777777" w:rsidR="00E30081" w:rsidRDefault="00E300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399AE7" w14:textId="77777777" w:rsidR="00E30081" w:rsidRDefault="00E30081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9F86DE0" w14:textId="77777777" w:rsidR="00E30081" w:rsidRDefault="00E300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A9C220A" w14:textId="77777777" w:rsidR="00E30081" w:rsidRDefault="00E300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22F2178B" w14:textId="77777777" w:rsidR="00E30081" w:rsidRDefault="00E30081">
      <w:pPr>
        <w:pStyle w:val="big-header"/>
        <w:ind w:left="0" w:right="1134"/>
        <w:rPr>
          <w:rFonts w:cs="FrankRuehl"/>
          <w:sz w:val="32"/>
          <w:rtl/>
        </w:rPr>
      </w:pPr>
    </w:p>
    <w:p w14:paraId="3C7DF960" w14:textId="77777777" w:rsidR="00E30081" w:rsidRDefault="00E30081" w:rsidP="0071483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714836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כל</w:t>
      </w:r>
      <w:r>
        <w:rPr>
          <w:rFonts w:cs="FrankRuehl" w:hint="cs"/>
          <w:sz w:val="32"/>
          <w:rtl/>
        </w:rPr>
        <w:t>לי עידוד השקעות הון (תשלום מענק על ידי פרעון הלוואה), תשכ"ח-</w:t>
      </w:r>
      <w:r>
        <w:rPr>
          <w:rFonts w:cs="FrankRuehl"/>
          <w:sz w:val="32"/>
          <w:rtl/>
        </w:rPr>
        <w:t>1967</w:t>
      </w:r>
      <w:r>
        <w:rPr>
          <w:rStyle w:val="default"/>
          <w:rtl/>
        </w:rPr>
        <w:footnoteReference w:customMarkFollows="1" w:id="1"/>
        <w:t>*</w:t>
      </w:r>
    </w:p>
    <w:p w14:paraId="47D4B576" w14:textId="77777777" w:rsidR="00E30081" w:rsidRDefault="00E300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סעיף 24 לחוק לעידוד העקעות הון (ת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קון מס' 4), תשכ"ז-</w:t>
      </w:r>
      <w:r>
        <w:rPr>
          <w:rStyle w:val="default"/>
          <w:rFonts w:cs="FrankRuehl"/>
          <w:rtl/>
        </w:rPr>
        <w:t xml:space="preserve">1967, </w:t>
      </w:r>
      <w:r>
        <w:rPr>
          <w:rStyle w:val="default"/>
          <w:rFonts w:cs="FrankRuehl" w:hint="cs"/>
          <w:rtl/>
        </w:rPr>
        <w:t>ובאישור ועדת הכספים של הכנסת, אנו קובעים כללים אלה:</w:t>
      </w:r>
    </w:p>
    <w:p w14:paraId="464244B0" w14:textId="77777777" w:rsidR="00E30081" w:rsidRDefault="00E300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F6F8D77">
          <v:rect id="_x0000_s1026" style="position:absolute;left:0;text-align:left;margin-left:464.5pt;margin-top:8.05pt;width:75.05pt;height:12.7pt;z-index:251656192" o:allowincell="f" filled="f" stroked="f" strokecolor="lime" strokeweight=".25pt">
            <v:textbox inset="0,0,0,0">
              <w:txbxContent>
                <w:p w14:paraId="3D1BE36F" w14:textId="77777777" w:rsidR="00E30081" w:rsidRDefault="00E300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 xml:space="preserve">ללים אלה </w:t>
      </w:r>
      <w:r>
        <w:rPr>
          <w:rStyle w:val="default"/>
          <w:rFonts w:cs="FrankRuehl"/>
          <w:rtl/>
        </w:rPr>
        <w:t>–</w:t>
      </w:r>
    </w:p>
    <w:p w14:paraId="7751DF16" w14:textId="77777777" w:rsidR="00E30081" w:rsidRDefault="00E300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נק"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מוסד </w:t>
      </w:r>
      <w:r>
        <w:rPr>
          <w:rStyle w:val="default"/>
          <w:rFonts w:cs="FrankRuehl"/>
          <w:rtl/>
        </w:rPr>
        <w:t>בנ</w:t>
      </w:r>
      <w:r>
        <w:rPr>
          <w:rStyle w:val="default"/>
          <w:rFonts w:cs="FrankRuehl" w:hint="cs"/>
          <w:rtl/>
        </w:rPr>
        <w:t>קאי כמשמעותו בחוק בנק ישראל, תשי"ד-</w:t>
      </w:r>
      <w:r>
        <w:rPr>
          <w:rStyle w:val="default"/>
          <w:rFonts w:cs="FrankRuehl"/>
          <w:rtl/>
        </w:rPr>
        <w:t>1954;</w:t>
      </w:r>
    </w:p>
    <w:p w14:paraId="1AE85651" w14:textId="77777777" w:rsidR="00E30081" w:rsidRDefault="00E300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וצאות"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הוצאות פיתוח קרקע ורכישת ידע הדרושים להקמתו או להרחבתו של מפעל מאושר;</w:t>
      </w:r>
    </w:p>
    <w:p w14:paraId="5E4416B3" w14:textId="77777777" w:rsidR="00E30081" w:rsidRDefault="00E300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>כסים"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נכסים קבועים הדרושים להקמתו או להרחבתו של מפעל מאושר;</w:t>
      </w:r>
    </w:p>
    <w:p w14:paraId="7527B07C" w14:textId="77777777" w:rsidR="00E30081" w:rsidRDefault="00E300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לוואה"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הלוואה שניתנה לשם מימון תכנונם, רכישתם והרצתם של נכסים</w:t>
      </w:r>
      <w:r>
        <w:rPr>
          <w:rStyle w:val="default"/>
          <w:rFonts w:cs="FrankRuehl"/>
          <w:rtl/>
        </w:rPr>
        <w:t>, ו</w:t>
      </w:r>
      <w:r>
        <w:rPr>
          <w:rStyle w:val="default"/>
          <w:rFonts w:cs="FrankRuehl" w:hint="cs"/>
          <w:rtl/>
        </w:rPr>
        <w:t>לשם מימון ההוצאות;</w:t>
      </w:r>
    </w:p>
    <w:p w14:paraId="0EAA6EA0" w14:textId="77777777" w:rsidR="00E30081" w:rsidRDefault="00E300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שיעור המקסימלי"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אחוז מהסכום הכולל של המחיר המקורי של הנכסים, כמשמעותו לענין סעיף 21 לפקודת מס הכנסה, ושל ההוצאות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והוא:</w:t>
      </w:r>
    </w:p>
    <w:p w14:paraId="3B62A10E" w14:textId="77777777" w:rsidR="00E30081" w:rsidRDefault="00E300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גבי מפעל שבאזור פיתוח א' -</w:t>
      </w:r>
      <w:r>
        <w:rPr>
          <w:rStyle w:val="default"/>
          <w:rFonts w:cs="FrankRuehl"/>
          <w:rtl/>
        </w:rPr>
        <w:t xml:space="preserve"> 80%</w:t>
      </w:r>
    </w:p>
    <w:p w14:paraId="51C96103" w14:textId="77777777" w:rsidR="00E30081" w:rsidRDefault="00E300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גבי מפעל שבאזור פיתוח ב' -</w:t>
      </w:r>
      <w:r>
        <w:rPr>
          <w:rStyle w:val="default"/>
          <w:rFonts w:cs="FrankRuehl"/>
          <w:rtl/>
        </w:rPr>
        <w:t xml:space="preserve"> 70%</w:t>
      </w:r>
    </w:p>
    <w:p w14:paraId="359BA282" w14:textId="77777777" w:rsidR="00E30081" w:rsidRDefault="00E300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גבי מפעל שבאזור אחר -</w:t>
      </w:r>
      <w:r>
        <w:rPr>
          <w:rStyle w:val="default"/>
          <w:rFonts w:cs="FrankRuehl"/>
          <w:rtl/>
        </w:rPr>
        <w:t xml:space="preserve"> 60%</w:t>
      </w:r>
    </w:p>
    <w:p w14:paraId="2EB616B7" w14:textId="77777777" w:rsidR="00E30081" w:rsidRDefault="00E300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ית</w:t>
      </w:r>
      <w:r>
        <w:rPr>
          <w:rStyle w:val="default"/>
          <w:rFonts w:cs="FrankRuehl" w:hint="cs"/>
          <w:rtl/>
        </w:rPr>
        <w:t>ר ה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נחים כמשמעותם בחוק לעידוד השקעות הון, תשי"ט-</w:t>
      </w:r>
      <w:r>
        <w:rPr>
          <w:rStyle w:val="default"/>
          <w:rFonts w:cs="FrankRuehl"/>
          <w:rtl/>
        </w:rPr>
        <w:t>1959.</w:t>
      </w:r>
    </w:p>
    <w:p w14:paraId="1A923AE2" w14:textId="77777777" w:rsidR="00E30081" w:rsidRDefault="00E300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592F57C">
          <v:rect id="_x0000_s1027" style="position:absolute;left:0;text-align:left;margin-left:464.5pt;margin-top:8.05pt;width:75.05pt;height:11.6pt;z-index:251657216" o:allowincell="f" filled="f" stroked="f" strokecolor="lime" strokeweight=".25pt">
            <v:textbox inset="0,0,0,0">
              <w:txbxContent>
                <w:p w14:paraId="41F2B7D9" w14:textId="77777777" w:rsidR="00E30081" w:rsidRDefault="00E300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עון הלוואה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ל מפעל מאושר הזכאי למענק וקיבל הלוואה מבנק, והסכום הכולל של פרעון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הלוואה והמענק עודף על השיעור המקסימלי, ישולם לו המענק, כולו או מקצתו, על ידי כך שהמנהל יפרע לבנק חלק מן ההלוואה שהוא כסכום העודף על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שיעור המקסימלי.</w:t>
      </w:r>
    </w:p>
    <w:p w14:paraId="76E99FC1" w14:textId="77777777" w:rsidR="00E30081" w:rsidRDefault="00E300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1E05537">
          <v:rect id="_x0000_s1028" style="position:absolute;left:0;text-align:left;margin-left:464.5pt;margin-top:8.05pt;width:75.05pt;height:21.65pt;z-index:251658240" o:allowincell="f" filled="f" stroked="f" strokecolor="lime" strokeweight=".25pt">
            <v:textbox inset="0,0,0,0">
              <w:txbxContent>
                <w:p w14:paraId="35908C32" w14:textId="77777777" w:rsidR="00E30081" w:rsidRDefault="00E300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כוב מענק לפרעון הלוואה שתינתן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ל מפעל מאושר הזכאי למענק וחתם הסכם עם בנק בדבר קבלת הלוואה אך טרם 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יבלה, והסכום הכולל של ההלוואה והמענק עודף על השיעור המקסימלי, יעכב המנהל את המענק, כולו או מקצתו, לשם פרעון חלק מההלוואה, כאמור בסעיף 2, לכשתינתן, זולת אם הופחתה ההל</w:t>
      </w:r>
      <w:r>
        <w:rPr>
          <w:rStyle w:val="default"/>
          <w:rFonts w:cs="FrankRuehl"/>
          <w:rtl/>
        </w:rPr>
        <w:t>וו</w:t>
      </w:r>
      <w:r>
        <w:rPr>
          <w:rStyle w:val="default"/>
          <w:rFonts w:cs="FrankRuehl" w:hint="cs"/>
          <w:rtl/>
        </w:rPr>
        <w:t>אה בהסכמתו של בעל המפעל בסכום העודף על השיעור המקסימלי כאמור.</w:t>
      </w:r>
    </w:p>
    <w:p w14:paraId="7BA29D08" w14:textId="77777777" w:rsidR="00E30081" w:rsidRDefault="00E300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631D72D">
          <v:rect id="_x0000_s1029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14:paraId="2F07AB4C" w14:textId="77777777" w:rsidR="00E30081" w:rsidRDefault="00E300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ללים אלה ייקרא</w:t>
      </w:r>
      <w:r>
        <w:rPr>
          <w:rStyle w:val="default"/>
          <w:rFonts w:cs="FrankRuehl"/>
          <w:rtl/>
        </w:rPr>
        <w:t xml:space="preserve"> "</w:t>
      </w:r>
      <w:r>
        <w:rPr>
          <w:rStyle w:val="default"/>
          <w:rFonts w:cs="FrankRuehl" w:hint="cs"/>
          <w:rtl/>
        </w:rPr>
        <w:t>כללי עידוד השקעות הון (תשלום מענק על ידי פרעון הלוואה), תשכ"ח-</w:t>
      </w:r>
      <w:r>
        <w:rPr>
          <w:rStyle w:val="default"/>
          <w:rFonts w:cs="FrankRuehl"/>
          <w:rtl/>
        </w:rPr>
        <w:t>1967".</w:t>
      </w:r>
    </w:p>
    <w:p w14:paraId="286F27BB" w14:textId="77777777" w:rsidR="00E30081" w:rsidRDefault="00E300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53F318" w14:textId="77777777" w:rsidR="00E30081" w:rsidRDefault="00E3008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ה' </w:t>
      </w:r>
      <w:r>
        <w:rPr>
          <w:rFonts w:cs="FrankRuehl" w:hint="cs"/>
          <w:sz w:val="26"/>
          <w:rtl/>
        </w:rPr>
        <w:t>באלול תשכ"ז (10 בספטמבר 1967)</w:t>
      </w:r>
    </w:p>
    <w:p w14:paraId="6EA1C877" w14:textId="77777777" w:rsidR="00E30081" w:rsidRDefault="00E30081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פ</w:t>
      </w:r>
      <w:r>
        <w:rPr>
          <w:rFonts w:cs="FrankRuehl" w:hint="cs"/>
          <w:sz w:val="26"/>
          <w:szCs w:val="26"/>
          <w:rtl/>
        </w:rPr>
        <w:t>נחס ספיר</w:t>
      </w:r>
      <w:r>
        <w:rPr>
          <w:rFonts w:cs="FrankRuehl"/>
          <w:sz w:val="26"/>
          <w:szCs w:val="26"/>
          <w:rtl/>
        </w:rPr>
        <w:tab/>
        <w:t>ז</w:t>
      </w:r>
      <w:r>
        <w:rPr>
          <w:rFonts w:cs="FrankRuehl" w:hint="cs"/>
          <w:sz w:val="26"/>
          <w:szCs w:val="26"/>
          <w:rtl/>
        </w:rPr>
        <w:t>אב שרף</w:t>
      </w:r>
    </w:p>
    <w:p w14:paraId="4F947AE2" w14:textId="77777777" w:rsidR="00E30081" w:rsidRDefault="00E30081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14:paraId="0E3B2179" w14:textId="77777777" w:rsidR="00E30081" w:rsidRDefault="00E300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7FCB9E" w14:textId="77777777" w:rsidR="00E30081" w:rsidRDefault="00E300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B329C3" w14:textId="77777777" w:rsidR="00E30081" w:rsidRDefault="00E300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465614FA" w14:textId="77777777" w:rsidR="00E30081" w:rsidRDefault="00E300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3008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A2E6E" w14:textId="77777777" w:rsidR="00D94D4D" w:rsidRDefault="00D94D4D">
      <w:r>
        <w:separator/>
      </w:r>
    </w:p>
  </w:endnote>
  <w:endnote w:type="continuationSeparator" w:id="0">
    <w:p w14:paraId="0C541A2A" w14:textId="77777777" w:rsidR="00D94D4D" w:rsidRDefault="00D94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8585E" w14:textId="77777777" w:rsidR="00E30081" w:rsidRDefault="00E300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FE2CFEF" w14:textId="77777777" w:rsidR="00E30081" w:rsidRDefault="00E300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4FF019" w14:textId="77777777" w:rsidR="00E30081" w:rsidRDefault="00E300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2BA54" w14:textId="77777777" w:rsidR="00E30081" w:rsidRDefault="00E300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E6EA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8A2DBB2" w14:textId="77777777" w:rsidR="00E30081" w:rsidRDefault="00E300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AD2F177" w14:textId="77777777" w:rsidR="00E30081" w:rsidRDefault="00E300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8BC08" w14:textId="77777777" w:rsidR="00D94D4D" w:rsidRDefault="00D94D4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3C87CAA" w14:textId="77777777" w:rsidR="00D94D4D" w:rsidRDefault="00D94D4D">
      <w:r>
        <w:continuationSeparator/>
      </w:r>
    </w:p>
  </w:footnote>
  <w:footnote w:id="1">
    <w:p w14:paraId="0809BD98" w14:textId="77777777" w:rsidR="00E30081" w:rsidRDefault="00E300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 תשכ"ח מס' 2122</w:t>
        </w:r>
      </w:hyperlink>
      <w:r>
        <w:rPr>
          <w:rFonts w:cs="FrankRuehl" w:hint="cs"/>
          <w:rtl/>
        </w:rPr>
        <w:t xml:space="preserve"> מיום 20.10.1967 עמ' 72.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C1A0" w14:textId="77777777" w:rsidR="00E30081" w:rsidRDefault="00E300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עידוד השקעות הון (תשלום מענק על ידי פרעון הלוואה), תשכ"ח–1967</w:t>
    </w:r>
  </w:p>
  <w:p w14:paraId="3E38FD1A" w14:textId="77777777" w:rsidR="00E30081" w:rsidRDefault="00E300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52B087" w14:textId="77777777" w:rsidR="00E30081" w:rsidRDefault="00E300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32A" w14:textId="77777777" w:rsidR="00E30081" w:rsidRDefault="00E300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עידוד השקעות הון (תשלום מענק על ידי פרעון הלוואה), תשכ"ח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1967</w:t>
    </w:r>
  </w:p>
  <w:p w14:paraId="4D390354" w14:textId="77777777" w:rsidR="00E30081" w:rsidRDefault="00E300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419BE3" w14:textId="77777777" w:rsidR="00E30081" w:rsidRDefault="00E300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4836"/>
    <w:rsid w:val="002E6EA7"/>
    <w:rsid w:val="00347AA7"/>
    <w:rsid w:val="00601C96"/>
    <w:rsid w:val="00714836"/>
    <w:rsid w:val="00944218"/>
    <w:rsid w:val="00D82192"/>
    <w:rsid w:val="00D94D4D"/>
    <w:rsid w:val="00E3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B3AFEF8"/>
  <w15:chartTrackingRefBased/>
  <w15:docId w15:val="{6F2EDF86-5215-41E1-8B63-30C71018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181</vt:lpstr>
    </vt:vector>
  </TitlesOfParts>
  <Company/>
  <LinksUpToDate>false</LinksUpToDate>
  <CharactersWithSpaces>2039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181</dc:title>
  <dc:subject/>
  <dc:creator>eli</dc:creator>
  <cp:keywords/>
  <dc:description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</vt:lpwstr>
  </property>
  <property fmtid="{D5CDD505-2E9C-101B-9397-08002B2CF9AE}" pid="3" name="CHNAME">
    <vt:lpwstr>עידוד השקעות הון</vt:lpwstr>
  </property>
  <property fmtid="{D5CDD505-2E9C-101B-9397-08002B2CF9AE}" pid="4" name="LAWNAME">
    <vt:lpwstr>כללי עידוד השקעות הון (תשלום מענק על ידי פרעון הלוואה), תשכ"ח-1967</vt:lpwstr>
  </property>
  <property fmtid="{D5CDD505-2E9C-101B-9397-08002B2CF9AE}" pid="5" name="LAWNUMBER">
    <vt:lpwstr>0021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השקעות </vt:lpwstr>
  </property>
  <property fmtid="{D5CDD505-2E9C-101B-9397-08002B2CF9AE}" pid="10" name="NOSE41">
    <vt:lpwstr>השקעות הון ועידודן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בנקאות</vt:lpwstr>
  </property>
  <property fmtid="{D5CDD505-2E9C-101B-9397-08002B2CF9AE}" pid="14" name="NOSE42">
    <vt:lpwstr>הלוואות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לעידוד העקעות הון</vt:lpwstr>
  </property>
  <property fmtid="{D5CDD505-2E9C-101B-9397-08002B2CF9AE}" pid="48" name="MEKOR_SAIF1">
    <vt:lpwstr>24X</vt:lpwstr>
  </property>
</Properties>
</file>