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63A" w:rsidRDefault="009556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עידוד השקעות הון בחקלאות (מחליפי יבוא מובהקים), תשמ"ו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95563A" w:rsidRDefault="0095563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:rsidR="00BC21D3" w:rsidRDefault="00BC21D3" w:rsidP="00BC21D3">
      <w:pPr>
        <w:spacing w:line="320" w:lineRule="auto"/>
        <w:jc w:val="left"/>
        <w:rPr>
          <w:rtl/>
        </w:rPr>
      </w:pPr>
    </w:p>
    <w:p w:rsidR="00BC21D3" w:rsidRDefault="00BC21D3" w:rsidP="00BC21D3">
      <w:pPr>
        <w:spacing w:line="320" w:lineRule="auto"/>
        <w:jc w:val="left"/>
        <w:rPr>
          <w:rFonts w:cs="FrankRuehl"/>
          <w:szCs w:val="26"/>
          <w:rtl/>
        </w:rPr>
      </w:pPr>
      <w:r w:rsidRPr="00BC21D3">
        <w:rPr>
          <w:rFonts w:cs="Miriam"/>
          <w:szCs w:val="22"/>
          <w:rtl/>
        </w:rPr>
        <w:t>חקלאות טבע וסביבה</w:t>
      </w:r>
      <w:r w:rsidRPr="00BC21D3">
        <w:rPr>
          <w:rFonts w:cs="FrankRuehl"/>
          <w:szCs w:val="26"/>
          <w:rtl/>
        </w:rPr>
        <w:t xml:space="preserve"> – חקלאות – השקעות הון בחקלאות</w:t>
      </w:r>
    </w:p>
    <w:p w:rsidR="00BC21D3" w:rsidRDefault="00BC21D3" w:rsidP="00BC21D3">
      <w:pPr>
        <w:spacing w:line="320" w:lineRule="auto"/>
        <w:jc w:val="left"/>
        <w:rPr>
          <w:rFonts w:cs="FrankRuehl"/>
          <w:szCs w:val="26"/>
          <w:rtl/>
        </w:rPr>
      </w:pPr>
      <w:r w:rsidRPr="00BC21D3">
        <w:rPr>
          <w:rFonts w:cs="Miriam"/>
          <w:szCs w:val="22"/>
          <w:rtl/>
        </w:rPr>
        <w:t>משפט פרטי וכלכלה</w:t>
      </w:r>
      <w:r w:rsidRPr="00BC21D3">
        <w:rPr>
          <w:rFonts w:cs="FrankRuehl"/>
          <w:szCs w:val="26"/>
          <w:rtl/>
        </w:rPr>
        <w:t xml:space="preserve"> – כספים – השקעות  – השקעות הון ועידודן</w:t>
      </w:r>
    </w:p>
    <w:p w:rsidR="00BC21D3" w:rsidRDefault="00BC21D3" w:rsidP="00BC21D3">
      <w:pPr>
        <w:spacing w:line="320" w:lineRule="auto"/>
        <w:jc w:val="left"/>
        <w:rPr>
          <w:rFonts w:cs="FrankRuehl"/>
          <w:szCs w:val="26"/>
          <w:rtl/>
        </w:rPr>
      </w:pPr>
      <w:r w:rsidRPr="00BC21D3">
        <w:rPr>
          <w:rFonts w:cs="Miriam"/>
          <w:szCs w:val="22"/>
          <w:rtl/>
        </w:rPr>
        <w:t>מסים</w:t>
      </w:r>
      <w:r w:rsidRPr="00BC21D3">
        <w:rPr>
          <w:rFonts w:cs="FrankRuehl"/>
          <w:szCs w:val="26"/>
          <w:rtl/>
        </w:rPr>
        <w:t xml:space="preserve"> – מס הכנסה – השקעות הון ועידודן</w:t>
      </w:r>
    </w:p>
    <w:p w:rsidR="00F27640" w:rsidRPr="00BC21D3" w:rsidRDefault="00BC21D3" w:rsidP="00BC21D3">
      <w:pPr>
        <w:spacing w:line="320" w:lineRule="auto"/>
        <w:jc w:val="left"/>
        <w:rPr>
          <w:rFonts w:cs="Miriam"/>
          <w:szCs w:val="22"/>
          <w:rtl/>
        </w:rPr>
      </w:pPr>
      <w:r w:rsidRPr="00BC21D3">
        <w:rPr>
          <w:rFonts w:cs="Miriam"/>
          <w:szCs w:val="22"/>
          <w:rtl/>
        </w:rPr>
        <w:t>משפט פרטי וכלכלה</w:t>
      </w:r>
      <w:r w:rsidRPr="00BC21D3">
        <w:rPr>
          <w:rFonts w:cs="FrankRuehl"/>
          <w:szCs w:val="26"/>
          <w:rtl/>
        </w:rPr>
        <w:t xml:space="preserve"> – מסחר  – יבוא </w:t>
      </w:r>
    </w:p>
    <w:p w:rsidR="0095563A" w:rsidRDefault="0095563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5563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5563A" w:rsidRDefault="009556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5563A" w:rsidRDefault="0095563A">
            <w:pPr>
              <w:spacing w:line="240" w:lineRule="auto"/>
              <w:rPr>
                <w:sz w:val="24"/>
              </w:rPr>
            </w:pPr>
            <w:hyperlink w:anchor="Seif0" w:tooltip="קביעת מחליפי יבוא מובהקים כללים תשנז 199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5563A" w:rsidRDefault="0095563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מחליפי יבוא מובהקים כללים תשנז 1997</w:t>
            </w:r>
          </w:p>
        </w:tc>
        <w:tc>
          <w:tcPr>
            <w:tcW w:w="1247" w:type="dxa"/>
          </w:tcPr>
          <w:p w:rsidR="0095563A" w:rsidRDefault="0095563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95563A" w:rsidRDefault="0095563A">
      <w:pPr>
        <w:pStyle w:val="big-header"/>
        <w:ind w:left="0" w:right="1134"/>
        <w:rPr>
          <w:rFonts w:cs="FrankRuehl"/>
          <w:sz w:val="32"/>
          <w:rtl/>
        </w:rPr>
      </w:pPr>
    </w:p>
    <w:p w:rsidR="0095563A" w:rsidRDefault="0095563A" w:rsidP="005A6CA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5A6CAE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כל</w:t>
      </w:r>
      <w:r>
        <w:rPr>
          <w:rFonts w:cs="FrankRuehl" w:hint="cs"/>
          <w:sz w:val="32"/>
          <w:rtl/>
        </w:rPr>
        <w:t>לי עידוד השקעות הון בחקלאות (מחליפי יבוא מובהקים), תשמ"ו-</w:t>
      </w:r>
      <w:r>
        <w:rPr>
          <w:rFonts w:cs="FrankRuehl"/>
          <w:sz w:val="32"/>
          <w:rtl/>
        </w:rPr>
        <w:t>1986</w:t>
      </w:r>
      <w:r>
        <w:rPr>
          <w:rStyle w:val="default"/>
          <w:rtl/>
        </w:rPr>
        <w:footnoteReference w:customMarkFollows="1" w:id="1"/>
        <w:t>*</w:t>
      </w:r>
    </w:p>
    <w:p w:rsidR="0095563A" w:rsidRDefault="009556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1(1) לחוק לעידוד השקעות הון בחקלאות, תשמ"א-</w:t>
      </w:r>
      <w:r>
        <w:rPr>
          <w:rStyle w:val="default"/>
          <w:rFonts w:cs="FrankRuehl"/>
          <w:rtl/>
        </w:rPr>
        <w:t xml:space="preserve">1980, </w:t>
      </w:r>
      <w:r>
        <w:rPr>
          <w:rStyle w:val="default"/>
          <w:rFonts w:cs="FrankRuehl" w:hint="cs"/>
          <w:rtl/>
        </w:rPr>
        <w:t>ובאישור ועדת הכספים של הכנסת, אנו קובעים לאמור:</w:t>
      </w:r>
    </w:p>
    <w:p w:rsidR="0095563A" w:rsidRDefault="009556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9.5pt;z-index:251657728" o:allowincell="f" filled="f" stroked="f" strokecolor="lime" strokeweight=".25pt">
            <v:textbox inset="0,0,0,0">
              <w:txbxContent>
                <w:p w:rsidR="0095563A" w:rsidRDefault="0095563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יעת מחליפי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וא מובהקים</w:t>
                  </w:r>
                </w:p>
                <w:p w:rsidR="0095563A" w:rsidRDefault="0095563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תשנ"ז-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הג</w:t>
      </w:r>
      <w:r>
        <w:rPr>
          <w:rStyle w:val="default"/>
          <w:rFonts w:cs="FrankRuehl" w:hint="cs"/>
          <w:rtl/>
        </w:rPr>
        <w:t>ידולים המפורטים להלן הם מח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פי יבוא מובהקים:</w:t>
      </w:r>
    </w:p>
    <w:p w:rsidR="0095563A" w:rsidRDefault="0095563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רעינים וצמחי שמן;</w:t>
      </w:r>
    </w:p>
    <w:p w:rsidR="0095563A" w:rsidRDefault="0095563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חמיצים וירק להאבסה;</w:t>
      </w:r>
    </w:p>
    <w:p w:rsidR="0095563A" w:rsidRDefault="0095563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קר לבשר במרעה;</w:t>
      </w:r>
    </w:p>
    <w:p w:rsidR="0095563A" w:rsidRDefault="0095563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אן לבשר במרעה;</w:t>
      </w:r>
    </w:p>
    <w:p w:rsidR="0095563A" w:rsidRDefault="0095563A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גי מאכל.</w:t>
      </w:r>
    </w:p>
    <w:p w:rsidR="0095563A" w:rsidRDefault="0095563A">
      <w:pPr>
        <w:pStyle w:val="P00"/>
        <w:spacing w:before="0"/>
        <w:ind w:left="624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13.3.1997</w:t>
      </w:r>
    </w:p>
    <w:p w:rsidR="0095563A" w:rsidRDefault="0095563A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תשנ"ז-1997</w:t>
      </w:r>
    </w:p>
    <w:p w:rsidR="0095563A" w:rsidRDefault="0095563A">
      <w:pPr>
        <w:pStyle w:val="P11"/>
        <w:spacing w:before="0"/>
        <w:ind w:left="624" w:right="1134"/>
        <w:rPr>
          <w:rStyle w:val="default"/>
          <w:rFonts w:cs="FrankRuehl" w:hint="cs"/>
          <w:vanish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5818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13.3.1997 עמ' 485</w:t>
      </w:r>
    </w:p>
    <w:p w:rsidR="0095563A" w:rsidRDefault="0095563A">
      <w:pPr>
        <w:pStyle w:val="P11"/>
        <w:spacing w:before="0"/>
        <w:ind w:left="624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פסקה 1(5)</w:t>
      </w:r>
      <w:bookmarkEnd w:id="1"/>
    </w:p>
    <w:p w:rsidR="0095563A" w:rsidRDefault="0095563A">
      <w:pPr>
        <w:pStyle w:val="P11"/>
        <w:spacing w:before="72"/>
        <w:ind w:left="624" w:right="1134"/>
        <w:rPr>
          <w:rStyle w:val="default"/>
          <w:rFonts w:cs="FrankRuehl"/>
          <w:rtl/>
        </w:rPr>
      </w:pPr>
    </w:p>
    <w:p w:rsidR="0095563A" w:rsidRDefault="0095563A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באייר תשמ"ו (21 במאי 1986)</w:t>
      </w:r>
    </w:p>
    <w:p w:rsidR="0095563A" w:rsidRDefault="0095563A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95563A" w:rsidRDefault="0095563A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ריה נחמקין</w:t>
      </w:r>
      <w:r>
        <w:rPr>
          <w:rFonts w:cs="FrankRuehl"/>
          <w:sz w:val="26"/>
          <w:szCs w:val="26"/>
          <w:rtl/>
        </w:rPr>
        <w:tab/>
        <w:t>מ</w:t>
      </w:r>
      <w:r>
        <w:rPr>
          <w:rFonts w:cs="FrankRuehl" w:hint="cs"/>
          <w:sz w:val="26"/>
          <w:szCs w:val="26"/>
          <w:rtl/>
        </w:rPr>
        <w:t>שה נסים</w:t>
      </w:r>
    </w:p>
    <w:p w:rsidR="0095563A" w:rsidRDefault="0095563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95563A" w:rsidRDefault="0095563A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95563A" w:rsidRDefault="0095563A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95563A" w:rsidRDefault="0095563A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:rsidR="0095563A" w:rsidRDefault="0095563A">
      <w:pPr>
        <w:ind w:right="1134"/>
        <w:rPr>
          <w:rFonts w:cs="David"/>
          <w:sz w:val="24"/>
          <w:rtl/>
        </w:rPr>
      </w:pPr>
    </w:p>
    <w:sectPr w:rsidR="0095563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3886" w:rsidRDefault="00D83886">
      <w:r>
        <w:separator/>
      </w:r>
    </w:p>
  </w:endnote>
  <w:endnote w:type="continuationSeparator" w:id="0">
    <w:p w:rsidR="00D83886" w:rsidRDefault="00D8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63A" w:rsidRDefault="009556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5563A" w:rsidRDefault="009556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5563A" w:rsidRDefault="009556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63A" w:rsidRDefault="009556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21D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5563A" w:rsidRDefault="009556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5563A" w:rsidRDefault="009556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3886" w:rsidRDefault="00D8388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83886" w:rsidRDefault="00D83886">
      <w:r>
        <w:continuationSeparator/>
      </w:r>
    </w:p>
  </w:footnote>
  <w:footnote w:id="1">
    <w:p w:rsidR="0095563A" w:rsidRDefault="009556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 xml:space="preserve">ק"ת תשמ"ו </w:t>
        </w:r>
        <w:r>
          <w:rPr>
            <w:rStyle w:val="Hyperlink"/>
            <w:rFonts w:cs="FrankRuehl"/>
            <w:rtl/>
          </w:rPr>
          <w:t>מס</w:t>
        </w:r>
        <w:r>
          <w:rPr>
            <w:rStyle w:val="Hyperlink"/>
            <w:rFonts w:cs="FrankRuehl" w:hint="cs"/>
            <w:rtl/>
          </w:rPr>
          <w:t>' 4964</w:t>
        </w:r>
      </w:hyperlink>
      <w:r>
        <w:rPr>
          <w:rFonts w:cs="FrankRuehl" w:hint="cs"/>
          <w:rtl/>
        </w:rPr>
        <w:t xml:space="preserve"> מיום 4.9.1986 עמ' 1367.</w:t>
      </w:r>
    </w:p>
    <w:p w:rsidR="0095563A" w:rsidRDefault="009556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תשנ"ז מס' 5818</w:t>
        </w:r>
      </w:hyperlink>
      <w:r>
        <w:rPr>
          <w:rFonts w:cs="FrankRuehl" w:hint="cs"/>
          <w:rtl/>
        </w:rPr>
        <w:t xml:space="preserve"> מיום 13.3.1997 עמ' 484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כללים תשנ"ז-1997.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63A" w:rsidRDefault="009556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עידוד השקעות הון בחקלאות (מחליפי יבוא מובהקים), תשמ"ו–1986</w:t>
    </w:r>
  </w:p>
  <w:p w:rsidR="0095563A" w:rsidRDefault="009556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5563A" w:rsidRDefault="009556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63A" w:rsidRDefault="009556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עידוד השקעות הון בחקלאות (מחליפי יבוא מובהקים), תשמ"ו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95563A" w:rsidRDefault="009556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5563A" w:rsidRDefault="009556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CAE"/>
    <w:rsid w:val="000F1752"/>
    <w:rsid w:val="00102D30"/>
    <w:rsid w:val="00424238"/>
    <w:rsid w:val="005A6CAE"/>
    <w:rsid w:val="0095563A"/>
    <w:rsid w:val="00B7681B"/>
    <w:rsid w:val="00BC21D3"/>
    <w:rsid w:val="00D83886"/>
    <w:rsid w:val="00DE6340"/>
    <w:rsid w:val="00F27640"/>
    <w:rsid w:val="00F46D70"/>
    <w:rsid w:val="00F9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A10330-CDA0-4293-A46B-D0744153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18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818.pdf" TargetMode="External"/><Relationship Id="rId1" Type="http://schemas.openxmlformats.org/officeDocument/2006/relationships/hyperlink" Target="http://www.nevo.co.il/Law_word/law06/TAK-49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1/181</vt:lpstr>
    </vt:vector>
  </TitlesOfParts>
  <Company/>
  <LinksUpToDate>false</LinksUpToDate>
  <CharactersWithSpaces>992</CharactersWithSpaces>
  <SharedDoc>false</SharedDoc>
  <HLinks>
    <vt:vector size="24" baseType="variant">
      <vt:variant>
        <vt:i4>8192008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http://www.nevo.co.il/Law_word/law06/TAK-5818.pdf</vt:lpwstr>
      </vt:variant>
      <vt:variant>
        <vt:lpwstr/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http://www.nevo.co.il/Law_word/law06/TAK-5818.pdf</vt:lpwstr>
      </vt:variant>
      <vt:variant>
        <vt:lpwstr/>
      </vt:variant>
      <vt:variant>
        <vt:i4>8060933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1/181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p181m1</vt:lpwstr>
  </property>
  <property fmtid="{D5CDD505-2E9C-101B-9397-08002B2CF9AE}" pid="3" name="CHNAME">
    <vt:lpwstr>עידוד השקעות הון בחקלאות</vt:lpwstr>
  </property>
  <property fmtid="{D5CDD505-2E9C-101B-9397-08002B2CF9AE}" pid="4" name="LAWNAME">
    <vt:lpwstr>כללי עידוד השקעות הון בחקלאות (מחליפי יבוא מובהקים), תשמ"ו-1986 - רבדים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השקעות הון בחקלאות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השקעות הון ועידודן</vt:lpwstr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>משפט פרטי וכלכלה</vt:lpwstr>
  </property>
  <property fmtid="{D5CDD505-2E9C-101B-9397-08002B2CF9AE}" pid="20" name="NOSE24">
    <vt:lpwstr>מסחר </vt:lpwstr>
  </property>
  <property fmtid="{D5CDD505-2E9C-101B-9397-08002B2CF9AE}" pid="21" name="NOSE34">
    <vt:lpwstr>יבוא 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 בחקלאות</vt:lpwstr>
  </property>
  <property fmtid="{D5CDD505-2E9C-101B-9397-08002B2CF9AE}" pid="48" name="MEKOR_SAIF1">
    <vt:lpwstr>1X1X</vt:lpwstr>
  </property>
</Properties>
</file>