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690AD3" w:rsidP="005C4382">
      <w:pPr>
        <w:pStyle w:val="big-header"/>
        <w:ind w:left="0" w:right="1134"/>
        <w:rPr>
          <w:rFonts w:cs="FrankRuehl"/>
          <w:sz w:val="32"/>
        </w:rPr>
      </w:pPr>
      <w:r>
        <w:rPr>
          <w:rFonts w:cs="FrankRuehl" w:hint="cs"/>
          <w:sz w:val="32"/>
          <w:rtl/>
        </w:rPr>
        <w:t xml:space="preserve">כללי </w:t>
      </w:r>
      <w:r w:rsidR="00C05665">
        <w:rPr>
          <w:rFonts w:cs="FrankRuehl" w:hint="cs"/>
          <w:sz w:val="32"/>
          <w:rtl/>
        </w:rPr>
        <w:t>רשות הספנות והנמלים (</w:t>
      </w:r>
      <w:r w:rsidR="005C4382">
        <w:rPr>
          <w:rFonts w:cs="FrankRuehl" w:hint="cs"/>
          <w:sz w:val="32"/>
          <w:rtl/>
        </w:rPr>
        <w:t>נוהל התור התפעולי בנמלי חיפה, אשדוד ואילת</w:t>
      </w:r>
      <w:r w:rsidR="00C05665">
        <w:rPr>
          <w:rFonts w:cs="FrankRuehl" w:hint="cs"/>
          <w:sz w:val="32"/>
          <w:rtl/>
        </w:rPr>
        <w:t>)</w:t>
      </w:r>
      <w:r w:rsidR="008C0AEB">
        <w:rPr>
          <w:rFonts w:cs="FrankRuehl" w:hint="cs"/>
          <w:sz w:val="32"/>
          <w:rtl/>
        </w:rPr>
        <w:t>, תשס"ח-2008</w:t>
      </w:r>
    </w:p>
    <w:p w:rsidR="00D32DAB" w:rsidRPr="00D32DAB" w:rsidRDefault="00D32DAB" w:rsidP="00D32DAB">
      <w:pPr>
        <w:spacing w:line="320" w:lineRule="auto"/>
        <w:rPr>
          <w:rFonts w:cs="FrankRuehl"/>
          <w:szCs w:val="26"/>
          <w:rtl/>
        </w:rPr>
      </w:pPr>
    </w:p>
    <w:p w:rsidR="00D32DAB" w:rsidRDefault="00D32DAB" w:rsidP="00D32DAB">
      <w:pPr>
        <w:spacing w:line="320" w:lineRule="auto"/>
        <w:rPr>
          <w:rtl/>
        </w:rPr>
      </w:pPr>
    </w:p>
    <w:p w:rsidR="00D32DAB" w:rsidRPr="00D32DAB" w:rsidRDefault="00D32DAB" w:rsidP="00D32DAB">
      <w:pPr>
        <w:spacing w:line="320" w:lineRule="auto"/>
        <w:rPr>
          <w:rFonts w:cs="Miriam"/>
          <w:szCs w:val="22"/>
          <w:rtl/>
        </w:rPr>
      </w:pPr>
      <w:r w:rsidRPr="00D32DAB">
        <w:rPr>
          <w:rFonts w:cs="Miriam"/>
          <w:szCs w:val="22"/>
          <w:rtl/>
        </w:rPr>
        <w:t>רשויות ומשפט מנהלי</w:t>
      </w:r>
      <w:r w:rsidRPr="00D32DAB">
        <w:rPr>
          <w:rFonts w:cs="FrankRuehl"/>
          <w:szCs w:val="26"/>
          <w:rtl/>
        </w:rPr>
        <w:t xml:space="preserve"> – תשתיות – ספנות ונמלים</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p>
        </w:tc>
        <w:tc>
          <w:tcPr>
            <w:tcW w:w="5669" w:type="dxa"/>
          </w:tcPr>
          <w:p w:rsidR="0004473D" w:rsidRPr="0004473D" w:rsidRDefault="0004473D" w:rsidP="0004473D">
            <w:pPr>
              <w:rPr>
                <w:rFonts w:cs="Frankruhel" w:hint="cs"/>
                <w:rtl/>
              </w:rPr>
            </w:pPr>
            <w:r>
              <w:rPr>
                <w:rtl/>
              </w:rPr>
              <w:t>פרק א': פרשנות והוראות כלליות</w:t>
            </w:r>
          </w:p>
        </w:tc>
        <w:tc>
          <w:tcPr>
            <w:tcW w:w="567" w:type="dxa"/>
          </w:tcPr>
          <w:p w:rsidR="0004473D" w:rsidRPr="0004473D" w:rsidRDefault="0004473D" w:rsidP="0004473D">
            <w:pPr>
              <w:rPr>
                <w:rStyle w:val="Hyperlink"/>
                <w:rFonts w:hint="cs"/>
                <w:rtl/>
              </w:rPr>
            </w:pPr>
            <w:hyperlink w:anchor="med0" w:tooltip="פרק א: פרשנות והוראות כלליות"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1 </w:t>
            </w:r>
          </w:p>
        </w:tc>
        <w:tc>
          <w:tcPr>
            <w:tcW w:w="5669" w:type="dxa"/>
          </w:tcPr>
          <w:p w:rsidR="0004473D" w:rsidRPr="0004473D" w:rsidRDefault="0004473D" w:rsidP="0004473D">
            <w:pPr>
              <w:rPr>
                <w:rFonts w:cs="Frankruhel" w:hint="cs"/>
                <w:rtl/>
              </w:rPr>
            </w:pPr>
            <w:r>
              <w:rPr>
                <w:rtl/>
              </w:rPr>
              <w:t>הגדרות</w:t>
            </w:r>
          </w:p>
        </w:tc>
        <w:tc>
          <w:tcPr>
            <w:tcW w:w="567" w:type="dxa"/>
          </w:tcPr>
          <w:p w:rsidR="0004473D" w:rsidRPr="0004473D" w:rsidRDefault="0004473D" w:rsidP="0004473D">
            <w:pPr>
              <w:rPr>
                <w:rStyle w:val="Hyperlink"/>
                <w:rFonts w:hint="cs"/>
                <w:rtl/>
              </w:rPr>
            </w:pPr>
            <w:hyperlink w:anchor="Seif1" w:tooltip="הגדרות"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2 </w:t>
            </w:r>
          </w:p>
        </w:tc>
        <w:tc>
          <w:tcPr>
            <w:tcW w:w="5669" w:type="dxa"/>
          </w:tcPr>
          <w:p w:rsidR="0004473D" w:rsidRPr="0004473D" w:rsidRDefault="0004473D" w:rsidP="0004473D">
            <w:pPr>
              <w:rPr>
                <w:rFonts w:cs="Frankruhel" w:hint="cs"/>
                <w:rtl/>
              </w:rPr>
            </w:pPr>
            <w:r>
              <w:rPr>
                <w:rtl/>
              </w:rPr>
              <w:t>קבלת שירות לפי סדר ההגעה</w:t>
            </w:r>
          </w:p>
        </w:tc>
        <w:tc>
          <w:tcPr>
            <w:tcW w:w="567" w:type="dxa"/>
          </w:tcPr>
          <w:p w:rsidR="0004473D" w:rsidRPr="0004473D" w:rsidRDefault="0004473D" w:rsidP="0004473D">
            <w:pPr>
              <w:rPr>
                <w:rStyle w:val="Hyperlink"/>
                <w:rFonts w:hint="cs"/>
                <w:rtl/>
              </w:rPr>
            </w:pPr>
            <w:hyperlink w:anchor="Seif2" w:tooltip="קבלת שירות לפי סדר ההגעה"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3 </w:t>
            </w:r>
          </w:p>
        </w:tc>
        <w:tc>
          <w:tcPr>
            <w:tcW w:w="5669" w:type="dxa"/>
          </w:tcPr>
          <w:p w:rsidR="0004473D" w:rsidRPr="0004473D" w:rsidRDefault="0004473D" w:rsidP="0004473D">
            <w:pPr>
              <w:rPr>
                <w:rFonts w:cs="Frankruhel" w:hint="cs"/>
                <w:rtl/>
              </w:rPr>
            </w:pPr>
            <w:r>
              <w:rPr>
                <w:rtl/>
              </w:rPr>
              <w:t>זכאות להקצאת רציף לפי משמרת</w:t>
            </w:r>
          </w:p>
        </w:tc>
        <w:tc>
          <w:tcPr>
            <w:tcW w:w="567" w:type="dxa"/>
          </w:tcPr>
          <w:p w:rsidR="0004473D" w:rsidRPr="0004473D" w:rsidRDefault="0004473D" w:rsidP="0004473D">
            <w:pPr>
              <w:rPr>
                <w:rStyle w:val="Hyperlink"/>
                <w:rFonts w:hint="cs"/>
                <w:rtl/>
              </w:rPr>
            </w:pPr>
            <w:hyperlink w:anchor="Seif3" w:tooltip="זכאות להקצאת רציף לפי משמרת"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4 </w:t>
            </w:r>
          </w:p>
        </w:tc>
        <w:tc>
          <w:tcPr>
            <w:tcW w:w="5669" w:type="dxa"/>
          </w:tcPr>
          <w:p w:rsidR="0004473D" w:rsidRPr="0004473D" w:rsidRDefault="0004473D" w:rsidP="0004473D">
            <w:pPr>
              <w:rPr>
                <w:rFonts w:cs="Frankruhel" w:hint="cs"/>
                <w:rtl/>
              </w:rPr>
            </w:pPr>
            <w:r>
              <w:rPr>
                <w:rtl/>
              </w:rPr>
              <w:t>קדימה בסיסית</w:t>
            </w:r>
          </w:p>
        </w:tc>
        <w:tc>
          <w:tcPr>
            <w:tcW w:w="567" w:type="dxa"/>
          </w:tcPr>
          <w:p w:rsidR="0004473D" w:rsidRPr="0004473D" w:rsidRDefault="0004473D" w:rsidP="0004473D">
            <w:pPr>
              <w:rPr>
                <w:rStyle w:val="Hyperlink"/>
                <w:rFonts w:hint="cs"/>
                <w:rtl/>
              </w:rPr>
            </w:pPr>
            <w:hyperlink w:anchor="Seif4" w:tooltip="קדימה בסיסית"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p>
        </w:tc>
        <w:tc>
          <w:tcPr>
            <w:tcW w:w="5669" w:type="dxa"/>
          </w:tcPr>
          <w:p w:rsidR="0004473D" w:rsidRPr="0004473D" w:rsidRDefault="0004473D" w:rsidP="0004473D">
            <w:pPr>
              <w:rPr>
                <w:rFonts w:cs="Frankruhel" w:hint="cs"/>
                <w:rtl/>
              </w:rPr>
            </w:pPr>
            <w:r>
              <w:rPr>
                <w:rtl/>
              </w:rPr>
              <w:t>פרק ב': פירוט הרציפים</w:t>
            </w:r>
          </w:p>
        </w:tc>
        <w:tc>
          <w:tcPr>
            <w:tcW w:w="567" w:type="dxa"/>
          </w:tcPr>
          <w:p w:rsidR="0004473D" w:rsidRPr="0004473D" w:rsidRDefault="0004473D" w:rsidP="0004473D">
            <w:pPr>
              <w:rPr>
                <w:rStyle w:val="Hyperlink"/>
                <w:rFonts w:hint="cs"/>
                <w:rtl/>
              </w:rPr>
            </w:pPr>
            <w:hyperlink w:anchor="med1" w:tooltip="פרק ב: פירוט הרציפים"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5 </w:t>
            </w:r>
          </w:p>
        </w:tc>
        <w:tc>
          <w:tcPr>
            <w:tcW w:w="5669" w:type="dxa"/>
          </w:tcPr>
          <w:p w:rsidR="0004473D" w:rsidRPr="0004473D" w:rsidRDefault="0004473D" w:rsidP="0004473D">
            <w:pPr>
              <w:rPr>
                <w:rFonts w:cs="Frankruhel" w:hint="cs"/>
                <w:rtl/>
              </w:rPr>
            </w:pPr>
            <w:r>
              <w:rPr>
                <w:rtl/>
              </w:rPr>
              <w:t>רציפים מסחריים</w:t>
            </w:r>
          </w:p>
        </w:tc>
        <w:tc>
          <w:tcPr>
            <w:tcW w:w="567" w:type="dxa"/>
          </w:tcPr>
          <w:p w:rsidR="0004473D" w:rsidRPr="0004473D" w:rsidRDefault="0004473D" w:rsidP="0004473D">
            <w:pPr>
              <w:rPr>
                <w:rStyle w:val="Hyperlink"/>
                <w:rFonts w:hint="cs"/>
                <w:rtl/>
              </w:rPr>
            </w:pPr>
            <w:hyperlink w:anchor="Seif5" w:tooltip="רציפים מסחריים"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6 </w:t>
            </w:r>
          </w:p>
        </w:tc>
        <w:tc>
          <w:tcPr>
            <w:tcW w:w="5669" w:type="dxa"/>
          </w:tcPr>
          <w:p w:rsidR="0004473D" w:rsidRPr="0004473D" w:rsidRDefault="0004473D" w:rsidP="0004473D">
            <w:pPr>
              <w:rPr>
                <w:rFonts w:cs="Frankruhel" w:hint="cs"/>
                <w:rtl/>
              </w:rPr>
            </w:pPr>
            <w:r>
              <w:rPr>
                <w:rtl/>
              </w:rPr>
              <w:t>פירוט רציפים לפי ייעודם</w:t>
            </w:r>
          </w:p>
        </w:tc>
        <w:tc>
          <w:tcPr>
            <w:tcW w:w="567" w:type="dxa"/>
          </w:tcPr>
          <w:p w:rsidR="0004473D" w:rsidRPr="0004473D" w:rsidRDefault="0004473D" w:rsidP="0004473D">
            <w:pPr>
              <w:rPr>
                <w:rStyle w:val="Hyperlink"/>
                <w:rFonts w:hint="cs"/>
                <w:rtl/>
              </w:rPr>
            </w:pPr>
            <w:hyperlink w:anchor="Seif6" w:tooltip="פירוט רציפים לפי ייעודם"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7 </w:t>
            </w:r>
          </w:p>
        </w:tc>
        <w:tc>
          <w:tcPr>
            <w:tcW w:w="5669" w:type="dxa"/>
          </w:tcPr>
          <w:p w:rsidR="0004473D" w:rsidRPr="0004473D" w:rsidRDefault="0004473D" w:rsidP="0004473D">
            <w:pPr>
              <w:rPr>
                <w:rFonts w:cs="Frankruhel" w:hint="cs"/>
                <w:rtl/>
              </w:rPr>
            </w:pPr>
            <w:r>
              <w:rPr>
                <w:rtl/>
              </w:rPr>
              <w:t>חובה להקצות רציף לפי ייעודו</w:t>
            </w:r>
          </w:p>
        </w:tc>
        <w:tc>
          <w:tcPr>
            <w:tcW w:w="567" w:type="dxa"/>
          </w:tcPr>
          <w:p w:rsidR="0004473D" w:rsidRPr="0004473D" w:rsidRDefault="0004473D" w:rsidP="0004473D">
            <w:pPr>
              <w:rPr>
                <w:rStyle w:val="Hyperlink"/>
                <w:rFonts w:hint="cs"/>
                <w:rtl/>
              </w:rPr>
            </w:pPr>
            <w:hyperlink w:anchor="Seif7" w:tooltip="חובה להקצות רציף לפי ייעודו"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p>
        </w:tc>
        <w:tc>
          <w:tcPr>
            <w:tcW w:w="5669" w:type="dxa"/>
          </w:tcPr>
          <w:p w:rsidR="0004473D" w:rsidRPr="0004473D" w:rsidRDefault="0004473D" w:rsidP="0004473D">
            <w:pPr>
              <w:rPr>
                <w:rFonts w:cs="Frankruhel" w:hint="cs"/>
                <w:rtl/>
              </w:rPr>
            </w:pPr>
            <w:r>
              <w:rPr>
                <w:rtl/>
              </w:rPr>
              <w:t>פרק ג': קדימה בהקצאת רציפים לא מסחריים</w:t>
            </w:r>
          </w:p>
        </w:tc>
        <w:tc>
          <w:tcPr>
            <w:tcW w:w="567" w:type="dxa"/>
          </w:tcPr>
          <w:p w:rsidR="0004473D" w:rsidRPr="0004473D" w:rsidRDefault="0004473D" w:rsidP="0004473D">
            <w:pPr>
              <w:rPr>
                <w:rStyle w:val="Hyperlink"/>
                <w:rFonts w:hint="cs"/>
                <w:rtl/>
              </w:rPr>
            </w:pPr>
            <w:hyperlink w:anchor="med2" w:tooltip="פרק ג: קדימה בהקצאת רציפים לא מסחריים"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8 </w:t>
            </w:r>
          </w:p>
        </w:tc>
        <w:tc>
          <w:tcPr>
            <w:tcW w:w="5669" w:type="dxa"/>
          </w:tcPr>
          <w:p w:rsidR="0004473D" w:rsidRPr="0004473D" w:rsidRDefault="0004473D" w:rsidP="0004473D">
            <w:pPr>
              <w:rPr>
                <w:rFonts w:cs="Frankruhel" w:hint="cs"/>
                <w:rtl/>
              </w:rPr>
            </w:pPr>
            <w:r>
              <w:rPr>
                <w:rtl/>
              </w:rPr>
              <w:t>סייג לתחולה בנמל אילת</w:t>
            </w:r>
          </w:p>
        </w:tc>
        <w:tc>
          <w:tcPr>
            <w:tcW w:w="567" w:type="dxa"/>
          </w:tcPr>
          <w:p w:rsidR="0004473D" w:rsidRPr="0004473D" w:rsidRDefault="0004473D" w:rsidP="0004473D">
            <w:pPr>
              <w:rPr>
                <w:rStyle w:val="Hyperlink"/>
                <w:rFonts w:hint="cs"/>
                <w:rtl/>
              </w:rPr>
            </w:pPr>
            <w:hyperlink w:anchor="Seif8" w:tooltip="סייג לתחולה בנמל אילת"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9 </w:t>
            </w:r>
          </w:p>
        </w:tc>
        <w:tc>
          <w:tcPr>
            <w:tcW w:w="5669" w:type="dxa"/>
          </w:tcPr>
          <w:p w:rsidR="0004473D" w:rsidRPr="0004473D" w:rsidRDefault="0004473D" w:rsidP="0004473D">
            <w:pPr>
              <w:rPr>
                <w:rFonts w:cs="Frankruhel" w:hint="cs"/>
                <w:rtl/>
              </w:rPr>
            </w:pPr>
            <w:r>
              <w:rPr>
                <w:rtl/>
              </w:rPr>
              <w:t>הקצאת רציפי מכולות</w:t>
            </w:r>
          </w:p>
        </w:tc>
        <w:tc>
          <w:tcPr>
            <w:tcW w:w="567" w:type="dxa"/>
          </w:tcPr>
          <w:p w:rsidR="0004473D" w:rsidRPr="0004473D" w:rsidRDefault="0004473D" w:rsidP="0004473D">
            <w:pPr>
              <w:rPr>
                <w:rStyle w:val="Hyperlink"/>
                <w:rFonts w:hint="cs"/>
                <w:rtl/>
              </w:rPr>
            </w:pPr>
            <w:hyperlink w:anchor="Seif9" w:tooltip="הקצאת רציפי מכולות"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10 </w:t>
            </w:r>
          </w:p>
        </w:tc>
        <w:tc>
          <w:tcPr>
            <w:tcW w:w="5669" w:type="dxa"/>
          </w:tcPr>
          <w:p w:rsidR="0004473D" w:rsidRPr="0004473D" w:rsidRDefault="0004473D" w:rsidP="0004473D">
            <w:pPr>
              <w:rPr>
                <w:rFonts w:cs="Frankruhel" w:hint="cs"/>
                <w:rtl/>
              </w:rPr>
            </w:pPr>
            <w:r>
              <w:rPr>
                <w:rtl/>
              </w:rPr>
              <w:t>הקצאת רציפי מטען כללי וצובר חופנים</w:t>
            </w:r>
          </w:p>
        </w:tc>
        <w:tc>
          <w:tcPr>
            <w:tcW w:w="567" w:type="dxa"/>
          </w:tcPr>
          <w:p w:rsidR="0004473D" w:rsidRPr="0004473D" w:rsidRDefault="0004473D" w:rsidP="0004473D">
            <w:pPr>
              <w:rPr>
                <w:rStyle w:val="Hyperlink"/>
                <w:rFonts w:hint="cs"/>
                <w:rtl/>
              </w:rPr>
            </w:pPr>
            <w:hyperlink w:anchor="Seif10" w:tooltip="הקצאת רציפי מטען כללי וצובר חופנים"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11 </w:t>
            </w:r>
          </w:p>
        </w:tc>
        <w:tc>
          <w:tcPr>
            <w:tcW w:w="5669" w:type="dxa"/>
          </w:tcPr>
          <w:p w:rsidR="0004473D" w:rsidRPr="0004473D" w:rsidRDefault="0004473D" w:rsidP="0004473D">
            <w:pPr>
              <w:rPr>
                <w:rFonts w:cs="Frankruhel" w:hint="cs"/>
                <w:rtl/>
              </w:rPr>
            </w:pPr>
            <w:r>
              <w:rPr>
                <w:rtl/>
              </w:rPr>
              <w:t>הקצאת רציף דגון בנמל חיפה</w:t>
            </w:r>
          </w:p>
        </w:tc>
        <w:tc>
          <w:tcPr>
            <w:tcW w:w="567" w:type="dxa"/>
          </w:tcPr>
          <w:p w:rsidR="0004473D" w:rsidRPr="0004473D" w:rsidRDefault="0004473D" w:rsidP="0004473D">
            <w:pPr>
              <w:rPr>
                <w:rStyle w:val="Hyperlink"/>
                <w:rFonts w:hint="cs"/>
                <w:rtl/>
              </w:rPr>
            </w:pPr>
            <w:hyperlink w:anchor="Seif11" w:tooltip="הקצאת רציף דגון בנמל חיפה"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12 </w:t>
            </w:r>
          </w:p>
        </w:tc>
        <w:tc>
          <w:tcPr>
            <w:tcW w:w="5669" w:type="dxa"/>
          </w:tcPr>
          <w:p w:rsidR="0004473D" w:rsidRPr="0004473D" w:rsidRDefault="0004473D" w:rsidP="0004473D">
            <w:pPr>
              <w:rPr>
                <w:rFonts w:cs="Frankruhel" w:hint="cs"/>
                <w:rtl/>
              </w:rPr>
            </w:pPr>
            <w:r>
              <w:rPr>
                <w:rtl/>
              </w:rPr>
              <w:t>הגבלה על שהיית אניית נוסעים בנמל</w:t>
            </w:r>
          </w:p>
        </w:tc>
        <w:tc>
          <w:tcPr>
            <w:tcW w:w="567" w:type="dxa"/>
          </w:tcPr>
          <w:p w:rsidR="0004473D" w:rsidRPr="0004473D" w:rsidRDefault="0004473D" w:rsidP="0004473D">
            <w:pPr>
              <w:rPr>
                <w:rStyle w:val="Hyperlink"/>
                <w:rFonts w:hint="cs"/>
                <w:rtl/>
              </w:rPr>
            </w:pPr>
            <w:hyperlink w:anchor="Seif12" w:tooltip="הגבלה על שהיית אניית נוסעים בנמל"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13 </w:t>
            </w:r>
          </w:p>
        </w:tc>
        <w:tc>
          <w:tcPr>
            <w:tcW w:w="5669" w:type="dxa"/>
          </w:tcPr>
          <w:p w:rsidR="0004473D" w:rsidRPr="0004473D" w:rsidRDefault="0004473D" w:rsidP="0004473D">
            <w:pPr>
              <w:rPr>
                <w:rFonts w:cs="Frankruhel" w:hint="cs"/>
                <w:rtl/>
              </w:rPr>
            </w:pPr>
            <w:r>
              <w:rPr>
                <w:rtl/>
              </w:rPr>
              <w:t>סדר קדימה בהקצאת רציפים בנמל אילת</w:t>
            </w:r>
          </w:p>
        </w:tc>
        <w:tc>
          <w:tcPr>
            <w:tcW w:w="567" w:type="dxa"/>
          </w:tcPr>
          <w:p w:rsidR="0004473D" w:rsidRPr="0004473D" w:rsidRDefault="0004473D" w:rsidP="0004473D">
            <w:pPr>
              <w:rPr>
                <w:rStyle w:val="Hyperlink"/>
                <w:rFonts w:hint="cs"/>
                <w:rtl/>
              </w:rPr>
            </w:pPr>
            <w:hyperlink w:anchor="Seif13" w:tooltip="סדר קדימה בהקצאת רציפים בנמל אילת"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p>
        </w:tc>
        <w:tc>
          <w:tcPr>
            <w:tcW w:w="5669" w:type="dxa"/>
          </w:tcPr>
          <w:p w:rsidR="0004473D" w:rsidRPr="0004473D" w:rsidRDefault="0004473D" w:rsidP="0004473D">
            <w:pPr>
              <w:rPr>
                <w:rFonts w:cs="Frankruhel" w:hint="cs"/>
                <w:rtl/>
              </w:rPr>
            </w:pPr>
            <w:r>
              <w:rPr>
                <w:rtl/>
              </w:rPr>
              <w:t>פרק ד': סדר הכנסה והוצאה של אניות</w:t>
            </w:r>
          </w:p>
        </w:tc>
        <w:tc>
          <w:tcPr>
            <w:tcW w:w="567" w:type="dxa"/>
          </w:tcPr>
          <w:p w:rsidR="0004473D" w:rsidRPr="0004473D" w:rsidRDefault="0004473D" w:rsidP="0004473D">
            <w:pPr>
              <w:rPr>
                <w:rStyle w:val="Hyperlink"/>
                <w:rFonts w:hint="cs"/>
                <w:rtl/>
              </w:rPr>
            </w:pPr>
            <w:hyperlink w:anchor="med3" w:tooltip="פרק ד: סדר הכנסה והוצאה של אניות"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14 </w:t>
            </w:r>
          </w:p>
        </w:tc>
        <w:tc>
          <w:tcPr>
            <w:tcW w:w="5669" w:type="dxa"/>
          </w:tcPr>
          <w:p w:rsidR="0004473D" w:rsidRPr="0004473D" w:rsidRDefault="0004473D" w:rsidP="0004473D">
            <w:pPr>
              <w:rPr>
                <w:rFonts w:cs="Frankruhel" w:hint="cs"/>
                <w:rtl/>
              </w:rPr>
            </w:pPr>
            <w:r>
              <w:rPr>
                <w:rtl/>
              </w:rPr>
              <w:t>סדר הכנסת אניות בנמלי חיפה ואשדוד</w:t>
            </w:r>
          </w:p>
        </w:tc>
        <w:tc>
          <w:tcPr>
            <w:tcW w:w="567" w:type="dxa"/>
          </w:tcPr>
          <w:p w:rsidR="0004473D" w:rsidRPr="0004473D" w:rsidRDefault="0004473D" w:rsidP="0004473D">
            <w:pPr>
              <w:rPr>
                <w:rStyle w:val="Hyperlink"/>
                <w:rFonts w:hint="cs"/>
                <w:rtl/>
              </w:rPr>
            </w:pPr>
            <w:hyperlink w:anchor="Seif14" w:tooltip="סדר הכנסת אניות בנמלי חיפה ואשדוד"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15 </w:t>
            </w:r>
          </w:p>
        </w:tc>
        <w:tc>
          <w:tcPr>
            <w:tcW w:w="5669" w:type="dxa"/>
          </w:tcPr>
          <w:p w:rsidR="0004473D" w:rsidRPr="0004473D" w:rsidRDefault="0004473D" w:rsidP="0004473D">
            <w:pPr>
              <w:rPr>
                <w:rFonts w:cs="Frankruhel" w:hint="cs"/>
                <w:rtl/>
              </w:rPr>
            </w:pPr>
            <w:r>
              <w:rPr>
                <w:rtl/>
              </w:rPr>
              <w:t>סדר הכנסת אניות בנמל אילת</w:t>
            </w:r>
          </w:p>
        </w:tc>
        <w:tc>
          <w:tcPr>
            <w:tcW w:w="567" w:type="dxa"/>
          </w:tcPr>
          <w:p w:rsidR="0004473D" w:rsidRPr="0004473D" w:rsidRDefault="0004473D" w:rsidP="0004473D">
            <w:pPr>
              <w:rPr>
                <w:rStyle w:val="Hyperlink"/>
                <w:rFonts w:hint="cs"/>
                <w:rtl/>
              </w:rPr>
            </w:pPr>
            <w:hyperlink w:anchor="Seif15" w:tooltip="סדר הכנסת אניות בנמל אילת"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7</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16 </w:t>
            </w:r>
          </w:p>
        </w:tc>
        <w:tc>
          <w:tcPr>
            <w:tcW w:w="5669" w:type="dxa"/>
          </w:tcPr>
          <w:p w:rsidR="0004473D" w:rsidRPr="0004473D" w:rsidRDefault="0004473D" w:rsidP="0004473D">
            <w:pPr>
              <w:rPr>
                <w:rFonts w:cs="Frankruhel" w:hint="cs"/>
                <w:rtl/>
              </w:rPr>
            </w:pPr>
            <w:r>
              <w:rPr>
                <w:rtl/>
              </w:rPr>
              <w:t>סדר הוצאת אניות מנמלי חיפה ואשדוד</w:t>
            </w:r>
          </w:p>
        </w:tc>
        <w:tc>
          <w:tcPr>
            <w:tcW w:w="567" w:type="dxa"/>
          </w:tcPr>
          <w:p w:rsidR="0004473D" w:rsidRPr="0004473D" w:rsidRDefault="0004473D" w:rsidP="0004473D">
            <w:pPr>
              <w:rPr>
                <w:rStyle w:val="Hyperlink"/>
                <w:rFonts w:hint="cs"/>
                <w:rtl/>
              </w:rPr>
            </w:pPr>
            <w:hyperlink w:anchor="Seif16" w:tooltip="סדר הוצאת אניות מנמלי חיפה ואשדוד"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7</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17 </w:t>
            </w:r>
          </w:p>
        </w:tc>
        <w:tc>
          <w:tcPr>
            <w:tcW w:w="5669" w:type="dxa"/>
          </w:tcPr>
          <w:p w:rsidR="0004473D" w:rsidRPr="0004473D" w:rsidRDefault="0004473D" w:rsidP="0004473D">
            <w:pPr>
              <w:rPr>
                <w:rFonts w:cs="Frankruhel" w:hint="cs"/>
                <w:rtl/>
              </w:rPr>
            </w:pPr>
            <w:r>
              <w:rPr>
                <w:rtl/>
              </w:rPr>
              <w:t>סדר הוצאת אניות מנמל אילת</w:t>
            </w:r>
          </w:p>
        </w:tc>
        <w:tc>
          <w:tcPr>
            <w:tcW w:w="567" w:type="dxa"/>
          </w:tcPr>
          <w:p w:rsidR="0004473D" w:rsidRPr="0004473D" w:rsidRDefault="0004473D" w:rsidP="0004473D">
            <w:pPr>
              <w:rPr>
                <w:rStyle w:val="Hyperlink"/>
                <w:rFonts w:hint="cs"/>
                <w:rtl/>
              </w:rPr>
            </w:pPr>
            <w:hyperlink w:anchor="Seif17" w:tooltip="סדר הוצאת אניות מנמל אילת"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18 </w:t>
            </w:r>
          </w:p>
        </w:tc>
        <w:tc>
          <w:tcPr>
            <w:tcW w:w="5669" w:type="dxa"/>
          </w:tcPr>
          <w:p w:rsidR="0004473D" w:rsidRPr="0004473D" w:rsidRDefault="0004473D" w:rsidP="0004473D">
            <w:pPr>
              <w:rPr>
                <w:rFonts w:cs="Frankruhel" w:hint="cs"/>
                <w:rtl/>
              </w:rPr>
            </w:pPr>
            <w:r>
              <w:rPr>
                <w:rtl/>
              </w:rPr>
              <w:t>הסדר בין הכנסת אניות להוצאת אניות</w:t>
            </w:r>
          </w:p>
        </w:tc>
        <w:tc>
          <w:tcPr>
            <w:tcW w:w="567" w:type="dxa"/>
          </w:tcPr>
          <w:p w:rsidR="0004473D" w:rsidRPr="0004473D" w:rsidRDefault="0004473D" w:rsidP="0004473D">
            <w:pPr>
              <w:rPr>
                <w:rStyle w:val="Hyperlink"/>
                <w:rFonts w:hint="cs"/>
                <w:rtl/>
              </w:rPr>
            </w:pPr>
            <w:hyperlink w:anchor="Seif18" w:tooltip="הסדר בין הכנסת אניות להוצאת אניות"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7</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p>
        </w:tc>
        <w:tc>
          <w:tcPr>
            <w:tcW w:w="5669" w:type="dxa"/>
          </w:tcPr>
          <w:p w:rsidR="0004473D" w:rsidRPr="0004473D" w:rsidRDefault="0004473D" w:rsidP="0004473D">
            <w:pPr>
              <w:rPr>
                <w:rFonts w:cs="Frankruhel" w:hint="cs"/>
                <w:rtl/>
              </w:rPr>
            </w:pPr>
            <w:r>
              <w:rPr>
                <w:rtl/>
              </w:rPr>
              <w:t>פרק ה': שונות</w:t>
            </w:r>
          </w:p>
        </w:tc>
        <w:tc>
          <w:tcPr>
            <w:tcW w:w="567" w:type="dxa"/>
          </w:tcPr>
          <w:p w:rsidR="0004473D" w:rsidRPr="0004473D" w:rsidRDefault="0004473D" w:rsidP="0004473D">
            <w:pPr>
              <w:rPr>
                <w:rStyle w:val="Hyperlink"/>
                <w:rFonts w:hint="cs"/>
                <w:rtl/>
              </w:rPr>
            </w:pPr>
            <w:hyperlink w:anchor="med4" w:tooltip="פרק ה: שונות"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7</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19 </w:t>
            </w:r>
          </w:p>
        </w:tc>
        <w:tc>
          <w:tcPr>
            <w:tcW w:w="5669" w:type="dxa"/>
          </w:tcPr>
          <w:p w:rsidR="0004473D" w:rsidRPr="0004473D" w:rsidRDefault="0004473D" w:rsidP="0004473D">
            <w:pPr>
              <w:rPr>
                <w:rFonts w:cs="Frankruhel" w:hint="cs"/>
                <w:rtl/>
              </w:rPr>
            </w:pPr>
            <w:r>
              <w:rPr>
                <w:rtl/>
              </w:rPr>
              <w:t>סמכויות מנכ"ל מפעיל</w:t>
            </w:r>
          </w:p>
        </w:tc>
        <w:tc>
          <w:tcPr>
            <w:tcW w:w="567" w:type="dxa"/>
          </w:tcPr>
          <w:p w:rsidR="0004473D" w:rsidRPr="0004473D" w:rsidRDefault="0004473D" w:rsidP="0004473D">
            <w:pPr>
              <w:rPr>
                <w:rStyle w:val="Hyperlink"/>
                <w:rFonts w:hint="cs"/>
                <w:rtl/>
              </w:rPr>
            </w:pPr>
            <w:hyperlink w:anchor="Seif19" w:tooltip="סמכויות מנכל מפעיל"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20 </w:t>
            </w:r>
          </w:p>
        </w:tc>
        <w:tc>
          <w:tcPr>
            <w:tcW w:w="5669" w:type="dxa"/>
          </w:tcPr>
          <w:p w:rsidR="0004473D" w:rsidRPr="0004473D" w:rsidRDefault="0004473D" w:rsidP="0004473D">
            <w:pPr>
              <w:rPr>
                <w:rFonts w:cs="Frankruhel" w:hint="cs"/>
                <w:rtl/>
              </w:rPr>
            </w:pPr>
            <w:r>
              <w:rPr>
                <w:rtl/>
              </w:rPr>
              <w:t>השלמת חסר בנוהל התור התפעולי</w:t>
            </w:r>
          </w:p>
        </w:tc>
        <w:tc>
          <w:tcPr>
            <w:tcW w:w="567" w:type="dxa"/>
          </w:tcPr>
          <w:p w:rsidR="0004473D" w:rsidRPr="0004473D" w:rsidRDefault="0004473D" w:rsidP="0004473D">
            <w:pPr>
              <w:rPr>
                <w:rStyle w:val="Hyperlink"/>
                <w:rFonts w:hint="cs"/>
                <w:rtl/>
              </w:rPr>
            </w:pPr>
            <w:hyperlink w:anchor="Seif20" w:tooltip="השלמת חסר בנוהל התור התפעולי"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04473D" w:rsidRPr="0004473D" w:rsidTr="0004473D">
        <w:tblPrEx>
          <w:tblCellMar>
            <w:top w:w="0" w:type="dxa"/>
            <w:bottom w:w="0" w:type="dxa"/>
          </w:tblCellMar>
        </w:tblPrEx>
        <w:tc>
          <w:tcPr>
            <w:tcW w:w="1247" w:type="dxa"/>
          </w:tcPr>
          <w:p w:rsidR="0004473D" w:rsidRPr="0004473D" w:rsidRDefault="0004473D" w:rsidP="0004473D">
            <w:pPr>
              <w:rPr>
                <w:rFonts w:cs="Frankruhel" w:hint="cs"/>
                <w:rtl/>
              </w:rPr>
            </w:pPr>
            <w:r>
              <w:rPr>
                <w:rtl/>
              </w:rPr>
              <w:t xml:space="preserve">סעיף 21 </w:t>
            </w:r>
          </w:p>
        </w:tc>
        <w:tc>
          <w:tcPr>
            <w:tcW w:w="5669" w:type="dxa"/>
          </w:tcPr>
          <w:p w:rsidR="0004473D" w:rsidRPr="0004473D" w:rsidRDefault="0004473D" w:rsidP="0004473D">
            <w:pPr>
              <w:rPr>
                <w:rFonts w:cs="Frankruhel" w:hint="cs"/>
                <w:rtl/>
              </w:rPr>
            </w:pPr>
            <w:r>
              <w:rPr>
                <w:rtl/>
              </w:rPr>
              <w:t>תחילה</w:t>
            </w:r>
          </w:p>
        </w:tc>
        <w:tc>
          <w:tcPr>
            <w:tcW w:w="567" w:type="dxa"/>
          </w:tcPr>
          <w:p w:rsidR="0004473D" w:rsidRPr="0004473D" w:rsidRDefault="0004473D" w:rsidP="0004473D">
            <w:pPr>
              <w:rPr>
                <w:rStyle w:val="Hyperlink"/>
                <w:rFonts w:hint="cs"/>
                <w:rtl/>
              </w:rPr>
            </w:pPr>
            <w:hyperlink w:anchor="Seif21" w:tooltip="תחילה" w:history="1">
              <w:r w:rsidRPr="0004473D">
                <w:rPr>
                  <w:rStyle w:val="Hyperlink"/>
                </w:rPr>
                <w:t>Go</w:t>
              </w:r>
            </w:hyperlink>
          </w:p>
        </w:tc>
        <w:tc>
          <w:tcPr>
            <w:tcW w:w="850" w:type="dxa"/>
          </w:tcPr>
          <w:p w:rsidR="0004473D" w:rsidRPr="0004473D" w:rsidRDefault="0004473D" w:rsidP="00044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7</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FB1AB0">
      <w:pPr>
        <w:pStyle w:val="big-header"/>
        <w:ind w:left="0" w:right="1134"/>
        <w:rPr>
          <w:rStyle w:val="default"/>
          <w:rFonts w:hint="cs"/>
          <w:sz w:val="22"/>
          <w:szCs w:val="22"/>
          <w:rtl/>
        </w:rPr>
      </w:pPr>
      <w:r>
        <w:rPr>
          <w:rFonts w:cs="FrankRuehl"/>
          <w:sz w:val="32"/>
          <w:rtl/>
        </w:rPr>
        <w:br w:type="page"/>
      </w:r>
      <w:r w:rsidR="00FB1AB0">
        <w:rPr>
          <w:rFonts w:cs="FrankRuehl" w:hint="cs"/>
          <w:sz w:val="32"/>
          <w:rtl/>
          <w:lang w:eastAsia="en-US"/>
        </w:rPr>
        <w:lastRenderedPageBreak/>
        <w:pict>
          <v:shapetype id="_x0000_t202" coordsize="21600,21600" o:spt="202" path="m,l,21600r21600,l21600,xe">
            <v:stroke joinstyle="miter"/>
            <v:path gradientshapeok="t" o:connecttype="rect"/>
          </v:shapetype>
          <v:shape id="_x0000_s2584" type="#_x0000_t202" style="position:absolute;left:0;text-align:left;margin-left:468pt;margin-top:19.85pt;width:74.35pt;height:11.35pt;z-index:251660800" filled="f" stroked="f">
            <v:textbox inset="1mm,0,1mm,0">
              <w:txbxContent>
                <w:p w:rsidR="00FB1AB0" w:rsidRDefault="00FB1AB0" w:rsidP="00FB1AB0">
                  <w:pPr>
                    <w:spacing w:line="160" w:lineRule="exact"/>
                    <w:rPr>
                      <w:rFonts w:cs="Miriam" w:hint="cs"/>
                      <w:noProof/>
                      <w:sz w:val="18"/>
                      <w:szCs w:val="18"/>
                      <w:rtl/>
                    </w:rPr>
                  </w:pPr>
                  <w:r>
                    <w:rPr>
                      <w:rFonts w:cs="Miriam" w:hint="cs"/>
                      <w:sz w:val="18"/>
                      <w:szCs w:val="18"/>
                      <w:rtl/>
                    </w:rPr>
                    <w:t>כללים תשע"ב-2012</w:t>
                  </w:r>
                </w:p>
              </w:txbxContent>
            </v:textbox>
          </v:shape>
        </w:pict>
      </w:r>
      <w:r w:rsidR="005C4382">
        <w:rPr>
          <w:rFonts w:cs="FrankRuehl" w:hint="cs"/>
          <w:sz w:val="32"/>
          <w:rtl/>
        </w:rPr>
        <w:t xml:space="preserve">כללי </w:t>
      </w:r>
      <w:r w:rsidR="00C05665">
        <w:rPr>
          <w:rFonts w:cs="FrankRuehl" w:hint="cs"/>
          <w:sz w:val="32"/>
          <w:rtl/>
        </w:rPr>
        <w:t>רשות הספנות והנמלים (</w:t>
      </w:r>
      <w:r w:rsidR="005C4382">
        <w:rPr>
          <w:rFonts w:cs="FrankRuehl" w:hint="cs"/>
          <w:sz w:val="32"/>
          <w:rtl/>
        </w:rPr>
        <w:t>נוהל התור התפעולי בנמלי חיפה, אשדוד ואילת</w:t>
      </w:r>
      <w:r w:rsidR="00C05665">
        <w:rPr>
          <w:rFonts w:cs="FrankRuehl" w:hint="cs"/>
          <w:sz w:val="32"/>
          <w:rtl/>
        </w:rPr>
        <w:t>)</w:t>
      </w:r>
      <w:r w:rsidR="005C4382">
        <w:rPr>
          <w:rFonts w:cs="FrankRuehl" w:hint="cs"/>
          <w:sz w:val="32"/>
          <w:rtl/>
        </w:rPr>
        <w:t>, תשס"ח-2008</w:t>
      </w:r>
      <w:r>
        <w:rPr>
          <w:rStyle w:val="default"/>
          <w:sz w:val="22"/>
          <w:szCs w:val="22"/>
          <w:rtl/>
        </w:rPr>
        <w:footnoteReference w:customMarkFollows="1" w:id="1"/>
        <w:t>*</w:t>
      </w:r>
    </w:p>
    <w:p w:rsidR="00330AF0" w:rsidRPr="00BF740F" w:rsidRDefault="00C05665" w:rsidP="00330AF0">
      <w:pPr>
        <w:pStyle w:val="P00"/>
        <w:spacing w:before="0"/>
        <w:ind w:left="0" w:right="1134"/>
        <w:rPr>
          <w:rStyle w:val="default"/>
          <w:rFonts w:cs="FrankRuehl" w:hint="cs"/>
          <w:vanish/>
          <w:color w:val="FF0000"/>
          <w:sz w:val="20"/>
          <w:szCs w:val="20"/>
          <w:shd w:val="clear" w:color="auto" w:fill="FFFF99"/>
          <w:rtl/>
        </w:rPr>
      </w:pPr>
      <w:bookmarkStart w:id="0" w:name="Rov27"/>
      <w:r w:rsidRPr="00BF740F">
        <w:rPr>
          <w:rStyle w:val="default"/>
          <w:rFonts w:cs="FrankRuehl" w:hint="cs"/>
          <w:vanish/>
          <w:color w:val="FF0000"/>
          <w:sz w:val="20"/>
          <w:szCs w:val="20"/>
          <w:shd w:val="clear" w:color="auto" w:fill="FFFF99"/>
          <w:rtl/>
        </w:rPr>
        <w:t>מיום 29.4.2012</w:t>
      </w:r>
    </w:p>
    <w:p w:rsidR="00330AF0" w:rsidRPr="00BF740F" w:rsidRDefault="00330AF0" w:rsidP="00330AF0">
      <w:pPr>
        <w:pStyle w:val="P00"/>
        <w:spacing w:before="0"/>
        <w:ind w:left="0" w:right="1134"/>
        <w:rPr>
          <w:rStyle w:val="default"/>
          <w:rFonts w:cs="FrankRuehl" w:hint="cs"/>
          <w:vanish/>
          <w:sz w:val="20"/>
          <w:szCs w:val="20"/>
          <w:shd w:val="clear" w:color="auto" w:fill="FFFF99"/>
          <w:rtl/>
        </w:rPr>
      </w:pPr>
      <w:r w:rsidRPr="00BF740F">
        <w:rPr>
          <w:rStyle w:val="default"/>
          <w:rFonts w:cs="FrankRuehl" w:hint="cs"/>
          <w:b/>
          <w:bCs/>
          <w:vanish/>
          <w:sz w:val="20"/>
          <w:szCs w:val="20"/>
          <w:shd w:val="clear" w:color="auto" w:fill="FFFF99"/>
          <w:rtl/>
        </w:rPr>
        <w:t>כללים תשע"ב-2012</w:t>
      </w:r>
    </w:p>
    <w:p w:rsidR="00330AF0" w:rsidRPr="00BF740F" w:rsidRDefault="00330AF0" w:rsidP="00330AF0">
      <w:pPr>
        <w:pStyle w:val="P00"/>
        <w:spacing w:before="0"/>
        <w:ind w:left="0" w:right="1134"/>
        <w:rPr>
          <w:rStyle w:val="default"/>
          <w:rFonts w:cs="FrankRuehl" w:hint="cs"/>
          <w:vanish/>
          <w:sz w:val="20"/>
          <w:szCs w:val="20"/>
          <w:shd w:val="clear" w:color="auto" w:fill="FFFF99"/>
          <w:rtl/>
        </w:rPr>
      </w:pPr>
      <w:hyperlink r:id="rId7" w:history="1">
        <w:r w:rsidRPr="00BF740F">
          <w:rPr>
            <w:rStyle w:val="Hyperlink"/>
            <w:rFonts w:cs="FrankRuehl" w:hint="cs"/>
            <w:vanish/>
            <w:szCs w:val="20"/>
            <w:shd w:val="clear" w:color="auto" w:fill="FFFF99"/>
            <w:rtl/>
          </w:rPr>
          <w:t>ק"ת תשע"ב מס' 7078</w:t>
        </w:r>
      </w:hyperlink>
      <w:r w:rsidRPr="00BF740F">
        <w:rPr>
          <w:rStyle w:val="default"/>
          <w:rFonts w:cs="FrankRuehl" w:hint="cs"/>
          <w:vanish/>
          <w:sz w:val="20"/>
          <w:szCs w:val="20"/>
          <w:shd w:val="clear" w:color="auto" w:fill="FFFF99"/>
          <w:rtl/>
        </w:rPr>
        <w:t xml:space="preserve"> מיום 18.1.2012 עמ' 629</w:t>
      </w:r>
    </w:p>
    <w:p w:rsidR="00330AF0" w:rsidRPr="00FB1AB0" w:rsidRDefault="00330AF0" w:rsidP="00FB1AB0">
      <w:pPr>
        <w:pStyle w:val="P00"/>
        <w:ind w:left="0" w:right="1134"/>
        <w:rPr>
          <w:rStyle w:val="default"/>
          <w:rFonts w:cs="FrankRuehl" w:hint="cs"/>
          <w:sz w:val="2"/>
          <w:szCs w:val="2"/>
          <w:rtl/>
        </w:rPr>
      </w:pPr>
      <w:r w:rsidRPr="00BF740F">
        <w:rPr>
          <w:rStyle w:val="default"/>
          <w:rFonts w:cs="FrankRuehl" w:hint="cs"/>
          <w:strike/>
          <w:vanish/>
          <w:sz w:val="22"/>
          <w:szCs w:val="22"/>
          <w:shd w:val="clear" w:color="auto" w:fill="FFFF99"/>
          <w:rtl/>
        </w:rPr>
        <w:t xml:space="preserve">כללי נוהל התור התפעולי בנמלי חיפה, אשדוד ואילת, </w:t>
      </w:r>
      <w:r w:rsidR="00FB1AB0" w:rsidRPr="00BF740F">
        <w:rPr>
          <w:rStyle w:val="default"/>
          <w:rFonts w:cs="FrankRuehl" w:hint="cs"/>
          <w:strike/>
          <w:vanish/>
          <w:sz w:val="22"/>
          <w:szCs w:val="22"/>
          <w:shd w:val="clear" w:color="auto" w:fill="FFFF99"/>
          <w:rtl/>
        </w:rPr>
        <w:t>ה</w:t>
      </w:r>
      <w:r w:rsidRPr="00BF740F">
        <w:rPr>
          <w:rStyle w:val="default"/>
          <w:rFonts w:cs="FrankRuehl" w:hint="cs"/>
          <w:strike/>
          <w:vanish/>
          <w:sz w:val="22"/>
          <w:szCs w:val="22"/>
          <w:shd w:val="clear" w:color="auto" w:fill="FFFF99"/>
          <w:rtl/>
        </w:rPr>
        <w:t>תשס"ח-2008</w:t>
      </w:r>
      <w:r w:rsidRPr="00BF740F">
        <w:rPr>
          <w:rStyle w:val="default"/>
          <w:rFonts w:cs="FrankRuehl" w:hint="cs"/>
          <w:vanish/>
          <w:sz w:val="22"/>
          <w:szCs w:val="22"/>
          <w:shd w:val="clear" w:color="auto" w:fill="FFFF99"/>
          <w:rtl/>
        </w:rPr>
        <w:t xml:space="preserve"> </w:t>
      </w:r>
      <w:r w:rsidRPr="00BF740F">
        <w:rPr>
          <w:rStyle w:val="default"/>
          <w:rFonts w:cs="FrankRuehl" w:hint="cs"/>
          <w:vanish/>
          <w:sz w:val="22"/>
          <w:szCs w:val="22"/>
          <w:u w:val="single"/>
          <w:shd w:val="clear" w:color="auto" w:fill="FFFF99"/>
          <w:rtl/>
        </w:rPr>
        <w:t xml:space="preserve">כללי רשות הספנות והנמלים (נוהל התור התפעולי בנמלי חיפה, אשדוד ואילת), </w:t>
      </w:r>
      <w:r w:rsidR="00FB1AB0" w:rsidRPr="00BF740F">
        <w:rPr>
          <w:rStyle w:val="default"/>
          <w:rFonts w:cs="FrankRuehl" w:hint="cs"/>
          <w:vanish/>
          <w:sz w:val="22"/>
          <w:szCs w:val="22"/>
          <w:u w:val="single"/>
          <w:shd w:val="clear" w:color="auto" w:fill="FFFF99"/>
          <w:rtl/>
        </w:rPr>
        <w:t>ה</w:t>
      </w:r>
      <w:r w:rsidRPr="00BF740F">
        <w:rPr>
          <w:rStyle w:val="default"/>
          <w:rFonts w:cs="FrankRuehl" w:hint="cs"/>
          <w:vanish/>
          <w:sz w:val="22"/>
          <w:szCs w:val="22"/>
          <w:u w:val="single"/>
          <w:shd w:val="clear" w:color="auto" w:fill="FFFF99"/>
          <w:rtl/>
        </w:rPr>
        <w:t>תשס"ח-2008</w:t>
      </w:r>
      <w:bookmarkEnd w:id="0"/>
    </w:p>
    <w:p w:rsidR="009A7A9D" w:rsidRDefault="009A7A9D" w:rsidP="00950144">
      <w:pPr>
        <w:pStyle w:val="P00"/>
        <w:spacing w:before="72"/>
        <w:ind w:left="0" w:right="1134"/>
        <w:rPr>
          <w:rStyle w:val="default"/>
          <w:rFonts w:cs="FrankRuehl" w:hint="cs"/>
          <w:rtl/>
        </w:rPr>
      </w:pPr>
      <w:r>
        <w:rPr>
          <w:rStyle w:val="default"/>
          <w:rFonts w:cs="FrankRuehl" w:hint="cs"/>
          <w:rtl/>
        </w:rPr>
        <w:tab/>
        <w:t xml:space="preserve">בתוקף </w:t>
      </w:r>
      <w:r w:rsidR="00950144">
        <w:rPr>
          <w:rStyle w:val="default"/>
          <w:rFonts w:cs="FrankRuehl" w:hint="cs"/>
          <w:rtl/>
        </w:rPr>
        <w:t xml:space="preserve">סמכותה לפי סעיף 32(ב) לחוק רשות הספנות והנמלים, התשס"ד-2004 (להלן </w:t>
      </w:r>
      <w:r w:rsidR="00950144">
        <w:rPr>
          <w:rStyle w:val="default"/>
          <w:rFonts w:cs="FrankRuehl"/>
          <w:rtl/>
        </w:rPr>
        <w:t>–</w:t>
      </w:r>
      <w:r w:rsidR="00950144">
        <w:rPr>
          <w:rStyle w:val="default"/>
          <w:rFonts w:cs="FrankRuehl" w:hint="cs"/>
          <w:rtl/>
        </w:rPr>
        <w:t xml:space="preserve"> החוק), ולפי תקנה 64 לתקנות הנמלים, התשל"א-1971 (להלן </w:t>
      </w:r>
      <w:r w:rsidR="00950144">
        <w:rPr>
          <w:rStyle w:val="default"/>
          <w:rFonts w:cs="FrankRuehl"/>
          <w:rtl/>
        </w:rPr>
        <w:t>–</w:t>
      </w:r>
      <w:r w:rsidR="00950144">
        <w:rPr>
          <w:rStyle w:val="default"/>
          <w:rFonts w:cs="FrankRuehl" w:hint="cs"/>
          <w:rtl/>
        </w:rPr>
        <w:t xml:space="preserve"> תקנות הנמלים), בהתייעצות עם מפעילי הרציפים לפי תקנה 64(א4) לתקנותהנמלים, קובעת רשות הספנות והנמלים, באישור שר התחבורה והבטיחות בדרכים, את נוהל התור התפעולי בנמלי חיפה, אשדוד ואילת, בכללים אלה:</w:t>
      </w:r>
    </w:p>
    <w:p w:rsidR="00666250" w:rsidRPr="0035395F" w:rsidRDefault="00666250" w:rsidP="00950144">
      <w:pPr>
        <w:pStyle w:val="medium2-header"/>
        <w:keepLines w:val="0"/>
        <w:spacing w:before="72"/>
        <w:ind w:left="0" w:right="1134"/>
        <w:outlineLvl w:val="0"/>
        <w:rPr>
          <w:rFonts w:cs="FrankRuehl" w:hint="cs"/>
          <w:noProof/>
          <w:rtl/>
        </w:rPr>
      </w:pPr>
      <w:bookmarkStart w:id="1" w:name="med0"/>
      <w:bookmarkEnd w:id="1"/>
      <w:r w:rsidRPr="0035395F">
        <w:rPr>
          <w:rFonts w:cs="FrankRuehl" w:hint="cs"/>
          <w:noProof/>
          <w:rtl/>
        </w:rPr>
        <w:t xml:space="preserve">פרק </w:t>
      </w:r>
      <w:r w:rsidR="00950144">
        <w:rPr>
          <w:rFonts w:cs="FrankRuehl" w:hint="cs"/>
          <w:noProof/>
          <w:rtl/>
        </w:rPr>
        <w:t>א': פרשנות והוראות כלליות</w:t>
      </w:r>
    </w:p>
    <w:p w:rsidR="002A24E2" w:rsidRDefault="002A24E2" w:rsidP="00330AF0">
      <w:pPr>
        <w:pStyle w:val="P00"/>
        <w:spacing w:before="72"/>
        <w:ind w:left="0" w:right="1134"/>
        <w:rPr>
          <w:rStyle w:val="default"/>
          <w:rFonts w:cs="FrankRuehl" w:hint="cs"/>
          <w:rtl/>
        </w:rPr>
      </w:pPr>
      <w:bookmarkStart w:id="2" w:name="Seif1"/>
      <w:bookmarkEnd w:id="2"/>
      <w:r>
        <w:rPr>
          <w:rFonts w:cs="Miriam"/>
          <w:lang w:val="he-IL"/>
        </w:rPr>
        <w:pict>
          <v:rect id="_x0000_s2050" style="position:absolute;left:0;text-align:left;margin-left:464.35pt;margin-top:7.1pt;width:75.05pt;height:10.95pt;z-index:251639296" o:allowincell="f" filled="f" stroked="f" strokecolor="lime" strokeweight=".25pt">
            <v:textbox style="mso-next-textbox:#_x0000_s2050" inset="0,0,0,0">
              <w:txbxContent>
                <w:p w:rsidR="001B3E15" w:rsidRDefault="001B3E15"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50144">
        <w:rPr>
          <w:rStyle w:val="default"/>
          <w:rFonts w:cs="FrankRuehl" w:hint="cs"/>
          <w:rtl/>
        </w:rPr>
        <w:t>ב</w:t>
      </w:r>
      <w:r w:rsidR="0035395F">
        <w:rPr>
          <w:rStyle w:val="default"/>
          <w:rFonts w:cs="FrankRuehl" w:hint="cs"/>
          <w:rtl/>
        </w:rPr>
        <w:t>כללים</w:t>
      </w:r>
      <w:r w:rsidR="00E74BAB">
        <w:rPr>
          <w:rStyle w:val="default"/>
          <w:rFonts w:cs="FrankRuehl" w:hint="cs"/>
          <w:rtl/>
        </w:rPr>
        <w:t xml:space="preserve"> אלה </w:t>
      </w:r>
      <w:r w:rsidR="00E74BAB">
        <w:rPr>
          <w:rStyle w:val="default"/>
          <w:rFonts w:cs="FrankRuehl"/>
          <w:rtl/>
        </w:rPr>
        <w:t>–</w:t>
      </w:r>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"אנייה" </w:t>
      </w:r>
      <w:r>
        <w:rPr>
          <w:rStyle w:val="default"/>
          <w:rFonts w:cs="FrankRuehl"/>
          <w:rtl/>
        </w:rPr>
        <w:t>–</w:t>
      </w:r>
      <w:r>
        <w:rPr>
          <w:rStyle w:val="default"/>
          <w:rFonts w:cs="FrankRuehl" w:hint="cs"/>
          <w:rtl/>
        </w:rPr>
        <w:t xml:space="preserve"> כלי שיט שאורכו יותר מ-24 מטרים, ומשמש להובלה בשכר של נוסעים או מטען, המקבל שירותי נמל בנמל חיפה, אשדוד או אילת;</w:t>
      </w:r>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"אניית גלנוע" </w:t>
      </w:r>
      <w:r>
        <w:rPr>
          <w:rStyle w:val="default"/>
          <w:rFonts w:cs="FrankRuehl"/>
          <w:rtl/>
        </w:rPr>
        <w:t>–</w:t>
      </w:r>
      <w:r>
        <w:rPr>
          <w:rStyle w:val="default"/>
          <w:rFonts w:cs="FrankRuehl" w:hint="cs"/>
          <w:rtl/>
        </w:rPr>
        <w:t xml:space="preserve"> אנייה הבנויה או המותאמת במיוחד לניטול מטען גלנוע, ואשר נתקיים בה אחד מאלה:</w:t>
      </w:r>
    </w:p>
    <w:p w:rsidR="00950144" w:rsidRDefault="003155B4" w:rsidP="003155B4">
      <w:pPr>
        <w:pStyle w:val="P00"/>
        <w:spacing w:before="72"/>
        <w:ind w:left="1021" w:right="1134"/>
        <w:rPr>
          <w:rStyle w:val="default"/>
          <w:rFonts w:cs="FrankRuehl" w:hint="cs"/>
          <w:rtl/>
        </w:rPr>
      </w:pPr>
      <w:r w:rsidRPr="00BF740F">
        <w:rPr>
          <w:rStyle w:val="default"/>
          <w:rFonts w:cs="FrankRuehl" w:hint="cs"/>
          <w:rtl/>
        </w:rPr>
        <w:pict>
          <v:shape id="_x0000_s2604" type="#_x0000_t202" style="position:absolute;left:0;text-align:left;margin-left:467.1pt;margin-top:7.1pt;width:75.25pt;height:13.45pt;z-index:251667968" filled="f" stroked="f">
            <v:textbox inset="1mm,0,1mm,0">
              <w:txbxContent>
                <w:p w:rsidR="003155B4" w:rsidRDefault="003155B4" w:rsidP="003155B4">
                  <w:pPr>
                    <w:spacing w:line="160" w:lineRule="exact"/>
                    <w:rPr>
                      <w:rFonts w:cs="Miriam" w:hint="cs"/>
                      <w:noProof/>
                      <w:sz w:val="18"/>
                      <w:szCs w:val="18"/>
                      <w:rtl/>
                    </w:rPr>
                  </w:pPr>
                  <w:r>
                    <w:rPr>
                      <w:rFonts w:cs="Miriam" w:hint="cs"/>
                      <w:sz w:val="18"/>
                      <w:szCs w:val="18"/>
                      <w:rtl/>
                    </w:rPr>
                    <w:t>כללים תשפ"ג-2022</w:t>
                  </w:r>
                </w:p>
              </w:txbxContent>
            </v:textbox>
          </v:shape>
        </w:pict>
      </w:r>
      <w:r>
        <w:rPr>
          <w:rStyle w:val="default"/>
          <w:rFonts w:cs="FrankRuehl" w:hint="cs"/>
          <w:rtl/>
        </w:rPr>
        <w:t>(1)</w:t>
      </w:r>
      <w:r>
        <w:rPr>
          <w:rStyle w:val="default"/>
          <w:rFonts w:cs="FrankRuehl" w:hint="cs"/>
          <w:rtl/>
        </w:rPr>
        <w:tab/>
      </w:r>
      <w:r w:rsidR="00BF740F" w:rsidRPr="00BF740F">
        <w:rPr>
          <w:rStyle w:val="default"/>
          <w:rFonts w:cs="FrankRuehl" w:hint="cs"/>
          <w:rtl/>
        </w:rPr>
        <w:t>85 אחוזים לפחות מכלל פעולות הפריקה והטעינה יהיו של מטען גלנוע</w:t>
      </w:r>
      <w:r w:rsidR="00950144">
        <w:rPr>
          <w:rStyle w:val="default"/>
          <w:rFonts w:cs="FrankRuehl" w:hint="cs"/>
          <w:rtl/>
        </w:rPr>
        <w:t>;</w:t>
      </w:r>
    </w:p>
    <w:p w:rsidR="00950144" w:rsidRDefault="00950144" w:rsidP="0095014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באנייה מתקיימים כל אלה:</w:t>
      </w:r>
    </w:p>
    <w:p w:rsidR="00950144" w:rsidRDefault="00950144" w:rsidP="0095014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רוחב גשר הכניסה ורוחב בטן האנייה מאפשרים העברה רצופה של מטען הגלנוע לרציף או ממנו;</w:t>
      </w:r>
    </w:p>
    <w:p w:rsidR="00950144" w:rsidRDefault="00950144" w:rsidP="0095014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מעלית האנייה המעלה או המורידה את מטען הגלנוע הוא בגודל ובכושר נשיאה של 2 מכולות מלאות המונחות בו-זמנית על הנגרר המוביל;</w:t>
      </w:r>
    </w:p>
    <w:p w:rsidR="00950144" w:rsidRDefault="00950144" w:rsidP="0095014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פעולות השינוי בבטן האנייה ובמעליות נעשות באופן רצוף בלא עקיפת מכשולים באנייה, ניטול כפול או תמרון מיוחד הנדרשים עקב מבנה האנייה;</w:t>
      </w:r>
    </w:p>
    <w:p w:rsidR="00950144" w:rsidRDefault="00950144" w:rsidP="00950144">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רוחב האנייה מאפשר עבודת שינוע, בו-זמנית, מ-2 צדדיו של מטען הגלנוע שבבטן האנייה;</w:t>
      </w:r>
    </w:p>
    <w:p w:rsidR="003672B8" w:rsidRPr="00BF740F" w:rsidRDefault="00205A0D" w:rsidP="00B96C60">
      <w:pPr>
        <w:pStyle w:val="P00"/>
        <w:spacing w:before="0"/>
        <w:ind w:left="1021" w:right="1134"/>
        <w:rPr>
          <w:rStyle w:val="default"/>
          <w:rFonts w:cs="FrankRuehl"/>
          <w:vanish/>
          <w:color w:val="FF0000"/>
          <w:sz w:val="20"/>
          <w:szCs w:val="20"/>
          <w:shd w:val="clear" w:color="auto" w:fill="FFFF99"/>
          <w:rtl/>
        </w:rPr>
      </w:pPr>
      <w:bookmarkStart w:id="3" w:name="Rov33"/>
      <w:r w:rsidRPr="00BF740F">
        <w:rPr>
          <w:rStyle w:val="default"/>
          <w:rFonts w:cs="FrankRuehl" w:hint="cs"/>
          <w:vanish/>
          <w:color w:val="FF0000"/>
          <w:sz w:val="20"/>
          <w:szCs w:val="20"/>
          <w:shd w:val="clear" w:color="auto" w:fill="FFFF99"/>
          <w:rtl/>
        </w:rPr>
        <w:t>מיום 12.2.2023</w:t>
      </w:r>
    </w:p>
    <w:p w:rsidR="003672B8" w:rsidRPr="00BF740F" w:rsidRDefault="003672B8" w:rsidP="00B96C60">
      <w:pPr>
        <w:pStyle w:val="P00"/>
        <w:spacing w:before="0"/>
        <w:ind w:left="1021" w:right="1134"/>
        <w:rPr>
          <w:rStyle w:val="default"/>
          <w:rFonts w:cs="FrankRuehl"/>
          <w:vanish/>
          <w:sz w:val="20"/>
          <w:szCs w:val="20"/>
          <w:shd w:val="clear" w:color="auto" w:fill="FFFF99"/>
          <w:rtl/>
        </w:rPr>
      </w:pPr>
      <w:r w:rsidRPr="00BF740F">
        <w:rPr>
          <w:rStyle w:val="default"/>
          <w:rFonts w:cs="FrankRuehl" w:hint="cs"/>
          <w:b/>
          <w:bCs/>
          <w:vanish/>
          <w:sz w:val="20"/>
          <w:szCs w:val="20"/>
          <w:shd w:val="clear" w:color="auto" w:fill="FFFF99"/>
          <w:rtl/>
        </w:rPr>
        <w:t>כללים תשפ"ג-2022</w:t>
      </w:r>
    </w:p>
    <w:p w:rsidR="003672B8" w:rsidRPr="00BF740F" w:rsidRDefault="003672B8" w:rsidP="00B96C60">
      <w:pPr>
        <w:pStyle w:val="P00"/>
        <w:spacing w:before="0"/>
        <w:ind w:left="1021" w:right="1134"/>
        <w:rPr>
          <w:rStyle w:val="default"/>
          <w:rFonts w:cs="FrankRuehl"/>
          <w:vanish/>
          <w:sz w:val="20"/>
          <w:szCs w:val="20"/>
          <w:shd w:val="clear" w:color="auto" w:fill="FFFF99"/>
          <w:rtl/>
        </w:rPr>
      </w:pPr>
      <w:hyperlink r:id="rId8" w:history="1">
        <w:r w:rsidRPr="00BF740F">
          <w:rPr>
            <w:rStyle w:val="Hyperlink"/>
            <w:rFonts w:cs="FrankRuehl" w:hint="cs"/>
            <w:vanish/>
            <w:szCs w:val="20"/>
            <w:shd w:val="clear" w:color="auto" w:fill="FFFF99"/>
            <w:rtl/>
          </w:rPr>
          <w:t>ק"ת תשפ"ג מס' 10398</w:t>
        </w:r>
      </w:hyperlink>
      <w:r w:rsidRPr="00BF740F">
        <w:rPr>
          <w:rStyle w:val="default"/>
          <w:rFonts w:cs="FrankRuehl" w:hint="cs"/>
          <w:vanish/>
          <w:sz w:val="20"/>
          <w:szCs w:val="20"/>
          <w:shd w:val="clear" w:color="auto" w:fill="FFFF99"/>
          <w:rtl/>
        </w:rPr>
        <w:t xml:space="preserve"> מיום 14.11.2022 עמ' 342</w:t>
      </w:r>
    </w:p>
    <w:p w:rsidR="003672B8" w:rsidRPr="00BF740F" w:rsidRDefault="003672B8" w:rsidP="00B96C60">
      <w:pPr>
        <w:pStyle w:val="P00"/>
        <w:spacing w:before="0"/>
        <w:ind w:left="1021" w:right="1134"/>
        <w:rPr>
          <w:rStyle w:val="default"/>
          <w:rFonts w:cs="FrankRuehl"/>
          <w:vanish/>
          <w:sz w:val="20"/>
          <w:szCs w:val="20"/>
          <w:shd w:val="clear" w:color="auto" w:fill="FFFF99"/>
          <w:rtl/>
        </w:rPr>
      </w:pPr>
      <w:r w:rsidRPr="00BF740F">
        <w:rPr>
          <w:rStyle w:val="default"/>
          <w:rFonts w:cs="FrankRuehl" w:hint="cs"/>
          <w:b/>
          <w:bCs/>
          <w:vanish/>
          <w:sz w:val="20"/>
          <w:szCs w:val="20"/>
          <w:shd w:val="clear" w:color="auto" w:fill="FFFF99"/>
          <w:rtl/>
        </w:rPr>
        <w:t>החלפת פסקה (1) להגדרת "אניית גלנוע"</w:t>
      </w:r>
    </w:p>
    <w:p w:rsidR="003672B8" w:rsidRPr="00BF740F" w:rsidRDefault="003672B8" w:rsidP="00B96C60">
      <w:pPr>
        <w:pStyle w:val="P00"/>
        <w:ind w:left="1021" w:right="1134"/>
        <w:rPr>
          <w:rStyle w:val="default"/>
          <w:rFonts w:cs="FrankRuehl"/>
          <w:vanish/>
          <w:sz w:val="20"/>
          <w:szCs w:val="20"/>
          <w:shd w:val="clear" w:color="auto" w:fill="FFFF99"/>
          <w:rtl/>
        </w:rPr>
      </w:pPr>
      <w:r w:rsidRPr="00BF740F">
        <w:rPr>
          <w:rStyle w:val="default"/>
          <w:rFonts w:cs="FrankRuehl" w:hint="cs"/>
          <w:vanish/>
          <w:sz w:val="20"/>
          <w:szCs w:val="20"/>
          <w:shd w:val="clear" w:color="auto" w:fill="FFFF99"/>
          <w:rtl/>
        </w:rPr>
        <w:t>הנוסח הקודם:</w:t>
      </w:r>
    </w:p>
    <w:p w:rsidR="003672B8" w:rsidRPr="00BF740F" w:rsidRDefault="003672B8" w:rsidP="003672B8">
      <w:pPr>
        <w:pStyle w:val="P00"/>
        <w:spacing w:before="0"/>
        <w:ind w:left="1021" w:right="1134"/>
        <w:rPr>
          <w:rStyle w:val="default"/>
          <w:rFonts w:cs="FrankRuehl" w:hint="cs"/>
          <w:strike/>
          <w:vanish/>
          <w:sz w:val="22"/>
          <w:szCs w:val="22"/>
          <w:shd w:val="clear" w:color="auto" w:fill="FFFF99"/>
          <w:rtl/>
        </w:rPr>
      </w:pPr>
      <w:r w:rsidRPr="00BF740F">
        <w:rPr>
          <w:rStyle w:val="default"/>
          <w:rFonts w:cs="FrankRuehl" w:hint="cs"/>
          <w:strike/>
          <w:vanish/>
          <w:sz w:val="22"/>
          <w:szCs w:val="22"/>
          <w:shd w:val="clear" w:color="auto" w:fill="FFFF99"/>
          <w:rtl/>
        </w:rPr>
        <w:t>(1)</w:t>
      </w:r>
      <w:r w:rsidRPr="00BF740F">
        <w:rPr>
          <w:rStyle w:val="default"/>
          <w:rFonts w:cs="FrankRuehl" w:hint="cs"/>
          <w:strike/>
          <w:vanish/>
          <w:sz w:val="22"/>
          <w:szCs w:val="22"/>
          <w:shd w:val="clear" w:color="auto" w:fill="FFFF99"/>
          <w:rtl/>
        </w:rPr>
        <w:tab/>
        <w:t>85 אחוזים לפחות מכלל מטען האנייה בפריקה ובטעינה, לפי משרל, הוא מטען גלנוע;</w:t>
      </w:r>
    </w:p>
    <w:p w:rsidR="003672B8" w:rsidRPr="00BF740F" w:rsidRDefault="00B2524F" w:rsidP="00B96C60">
      <w:pPr>
        <w:pStyle w:val="P00"/>
        <w:ind w:left="1021" w:right="1134"/>
        <w:rPr>
          <w:rStyle w:val="default"/>
          <w:rFonts w:cs="FrankRuehl"/>
          <w:vanish/>
          <w:sz w:val="20"/>
          <w:szCs w:val="20"/>
          <w:shd w:val="clear" w:color="auto" w:fill="FFFF99"/>
          <w:rtl/>
        </w:rPr>
      </w:pPr>
      <w:r w:rsidRPr="00BF740F">
        <w:rPr>
          <w:rStyle w:val="default"/>
          <w:rFonts w:cs="FrankRuehl" w:hint="cs"/>
          <w:vanish/>
          <w:sz w:val="20"/>
          <w:szCs w:val="20"/>
          <w:shd w:val="clear" w:color="auto" w:fill="FFFF99"/>
          <w:rtl/>
        </w:rPr>
        <w:t>הנוסח החדש:</w:t>
      </w:r>
    </w:p>
    <w:p w:rsidR="00B2524F" w:rsidRPr="00B96C60" w:rsidRDefault="003155B4" w:rsidP="00B96C60">
      <w:pPr>
        <w:pStyle w:val="P00"/>
        <w:spacing w:before="0"/>
        <w:ind w:left="1021" w:right="1134"/>
        <w:rPr>
          <w:rStyle w:val="default"/>
          <w:rFonts w:cs="FrankRuehl" w:hint="cs"/>
          <w:sz w:val="2"/>
          <w:szCs w:val="2"/>
          <w:u w:val="single"/>
          <w:rtl/>
        </w:rPr>
      </w:pPr>
      <w:r w:rsidRPr="00BF740F">
        <w:rPr>
          <w:rStyle w:val="default"/>
          <w:rFonts w:cs="FrankRuehl" w:hint="cs"/>
          <w:vanish/>
          <w:sz w:val="22"/>
          <w:szCs w:val="22"/>
          <w:u w:val="single"/>
          <w:shd w:val="clear" w:color="auto" w:fill="FFFF99"/>
          <w:rtl/>
        </w:rPr>
        <w:t>(1)</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85 אחוזים לפחות מכלל פעולות הפריקה והטעינה יהיו של מטען גלנוע;</w:t>
      </w:r>
      <w:bookmarkEnd w:id="3"/>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"אניית גרעינים" </w:t>
      </w:r>
      <w:r>
        <w:rPr>
          <w:rStyle w:val="default"/>
          <w:rFonts w:cs="FrankRuehl"/>
          <w:rtl/>
        </w:rPr>
        <w:t>–</w:t>
      </w:r>
      <w:r>
        <w:rPr>
          <w:rStyle w:val="default"/>
          <w:rFonts w:cs="FrankRuehl" w:hint="cs"/>
          <w:rtl/>
        </w:rPr>
        <w:t xml:space="preserve"> אנייה המובילה גרעינים בצובר;</w:t>
      </w:r>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"אניית חומרי נפץ" </w:t>
      </w:r>
      <w:r>
        <w:rPr>
          <w:rStyle w:val="default"/>
          <w:rFonts w:cs="FrankRuehl"/>
          <w:rtl/>
        </w:rPr>
        <w:t>–</w:t>
      </w:r>
      <w:r>
        <w:rPr>
          <w:rStyle w:val="default"/>
          <w:rFonts w:cs="FrankRuehl" w:hint="cs"/>
          <w:rtl/>
        </w:rPr>
        <w:t xml:space="preserve"> כמשמעותה בתקנה 123 לתקנות הנמלים;</w:t>
      </w:r>
    </w:p>
    <w:p w:rsidR="00950144" w:rsidRDefault="00950144" w:rsidP="00950144">
      <w:pPr>
        <w:pStyle w:val="P00"/>
        <w:spacing w:before="72"/>
        <w:ind w:left="0" w:right="1134"/>
        <w:rPr>
          <w:rStyle w:val="default"/>
          <w:rFonts w:cs="FrankRuehl"/>
          <w:rtl/>
        </w:rPr>
      </w:pPr>
      <w:r>
        <w:rPr>
          <w:rStyle w:val="default"/>
          <w:rFonts w:cs="FrankRuehl" w:hint="cs"/>
          <w:rtl/>
        </w:rPr>
        <w:tab/>
        <w:t xml:space="preserve">"אניית מכולה" </w:t>
      </w:r>
      <w:r>
        <w:rPr>
          <w:rStyle w:val="default"/>
          <w:rFonts w:cs="FrankRuehl"/>
          <w:rtl/>
        </w:rPr>
        <w:t>–</w:t>
      </w:r>
      <w:r>
        <w:rPr>
          <w:rStyle w:val="default"/>
          <w:rFonts w:cs="FrankRuehl" w:hint="cs"/>
          <w:rtl/>
        </w:rPr>
        <w:t xml:space="preserve"> אנייה המיועדת או המותאמת להובלת מכולות והמובילה בפועל </w:t>
      </w:r>
      <w:r>
        <w:rPr>
          <w:rStyle w:val="default"/>
          <w:rFonts w:cs="FrankRuehl" w:hint="cs"/>
          <w:rtl/>
        </w:rPr>
        <w:lastRenderedPageBreak/>
        <w:t>מכולות;</w:t>
      </w:r>
    </w:p>
    <w:p w:rsidR="00B96C60" w:rsidRPr="00BF740F" w:rsidRDefault="00B96C60" w:rsidP="00B96C60">
      <w:pPr>
        <w:pStyle w:val="P00"/>
        <w:spacing w:before="72"/>
        <w:ind w:left="0" w:right="1134"/>
        <w:rPr>
          <w:rStyle w:val="default"/>
          <w:rFonts w:cs="FrankRuehl"/>
          <w:rtl/>
        </w:rPr>
      </w:pPr>
      <w:r w:rsidRPr="00BF740F">
        <w:rPr>
          <w:rFonts w:cs="FrankRuehl" w:hint="cs"/>
          <w:sz w:val="26"/>
          <w:rtl/>
          <w:lang w:eastAsia="en-US"/>
        </w:rPr>
        <w:pict>
          <v:shape id="_x0000_s2605" type="#_x0000_t202" style="position:absolute;left:0;text-align:left;margin-left:467.1pt;margin-top:7.1pt;width:75.25pt;height:9.6pt;z-index:251668992" filled="f" stroked="f">
            <v:textbox inset="1mm,0,1mm,0">
              <w:txbxContent>
                <w:p w:rsidR="00B96C60" w:rsidRDefault="00B96C60" w:rsidP="00B96C60">
                  <w:pPr>
                    <w:spacing w:line="160" w:lineRule="exact"/>
                    <w:rPr>
                      <w:rFonts w:cs="Miriam" w:hint="cs"/>
                      <w:noProof/>
                      <w:sz w:val="18"/>
                      <w:szCs w:val="18"/>
                      <w:rtl/>
                    </w:rPr>
                  </w:pPr>
                  <w:r>
                    <w:rPr>
                      <w:rFonts w:cs="Miriam" w:hint="cs"/>
                      <w:sz w:val="18"/>
                      <w:szCs w:val="18"/>
                      <w:rtl/>
                    </w:rPr>
                    <w:t>כללים תשפ"ג-2022</w:t>
                  </w:r>
                </w:p>
              </w:txbxContent>
            </v:textbox>
          </v:shape>
        </w:pict>
      </w:r>
      <w:r w:rsidRPr="00BF740F">
        <w:rPr>
          <w:rStyle w:val="default"/>
          <w:rFonts w:cs="FrankRuehl" w:hint="cs"/>
          <w:rtl/>
        </w:rPr>
        <w:tab/>
        <w:t>"</w:t>
      </w:r>
      <w:r w:rsidR="002175DC" w:rsidRPr="00BF740F">
        <w:rPr>
          <w:rStyle w:val="default"/>
          <w:rFonts w:cs="FrankRuehl" w:hint="cs"/>
          <w:rtl/>
        </w:rPr>
        <w:t xml:space="preserve">אניית מלט" </w:t>
      </w:r>
      <w:r w:rsidR="002175DC" w:rsidRPr="00BF740F">
        <w:rPr>
          <w:rStyle w:val="default"/>
          <w:rFonts w:cs="FrankRuehl"/>
          <w:rtl/>
        </w:rPr>
        <w:t>–</w:t>
      </w:r>
      <w:r w:rsidR="002175DC" w:rsidRPr="00BF740F">
        <w:rPr>
          <w:rStyle w:val="default"/>
          <w:rFonts w:cs="FrankRuehl" w:hint="cs"/>
          <w:rtl/>
        </w:rPr>
        <w:t xml:space="preserve"> אנייה המובילה מטען מלט בצובר;</w:t>
      </w:r>
    </w:p>
    <w:p w:rsidR="00B96C60" w:rsidRPr="00BF740F" w:rsidRDefault="00205A0D" w:rsidP="00B96C60">
      <w:pPr>
        <w:pStyle w:val="P00"/>
        <w:spacing w:before="0"/>
        <w:ind w:left="0" w:right="1134"/>
        <w:rPr>
          <w:rStyle w:val="default"/>
          <w:rFonts w:cs="FrankRuehl"/>
          <w:vanish/>
          <w:color w:val="FF0000"/>
          <w:sz w:val="20"/>
          <w:szCs w:val="20"/>
          <w:shd w:val="clear" w:color="auto" w:fill="FFFF99"/>
          <w:rtl/>
        </w:rPr>
      </w:pPr>
      <w:bookmarkStart w:id="4" w:name="Rov38"/>
      <w:r w:rsidRPr="00BF740F">
        <w:rPr>
          <w:rStyle w:val="default"/>
          <w:rFonts w:cs="FrankRuehl" w:hint="cs"/>
          <w:vanish/>
          <w:color w:val="FF0000"/>
          <w:sz w:val="20"/>
          <w:szCs w:val="20"/>
          <w:shd w:val="clear" w:color="auto" w:fill="FFFF99"/>
          <w:rtl/>
        </w:rPr>
        <w:t>מיום 12.2.2023</w:t>
      </w:r>
    </w:p>
    <w:p w:rsidR="00B96C60" w:rsidRPr="00BF740F" w:rsidRDefault="00B96C60" w:rsidP="00B96C60">
      <w:pPr>
        <w:pStyle w:val="P00"/>
        <w:spacing w:before="0"/>
        <w:ind w:left="0" w:right="1134"/>
        <w:rPr>
          <w:rStyle w:val="default"/>
          <w:rFonts w:cs="FrankRuehl"/>
          <w:vanish/>
          <w:sz w:val="20"/>
          <w:szCs w:val="20"/>
          <w:shd w:val="clear" w:color="auto" w:fill="FFFF99"/>
          <w:rtl/>
        </w:rPr>
      </w:pPr>
      <w:r w:rsidRPr="00BF740F">
        <w:rPr>
          <w:rStyle w:val="default"/>
          <w:rFonts w:cs="FrankRuehl" w:hint="cs"/>
          <w:b/>
          <w:bCs/>
          <w:vanish/>
          <w:sz w:val="20"/>
          <w:szCs w:val="20"/>
          <w:shd w:val="clear" w:color="auto" w:fill="FFFF99"/>
          <w:rtl/>
        </w:rPr>
        <w:t>כללים תשפ"ג-2022</w:t>
      </w:r>
    </w:p>
    <w:p w:rsidR="00B96C60" w:rsidRPr="00BF740F" w:rsidRDefault="00B96C60" w:rsidP="00B96C60">
      <w:pPr>
        <w:pStyle w:val="P00"/>
        <w:spacing w:before="0"/>
        <w:ind w:left="0" w:right="1134"/>
        <w:rPr>
          <w:rStyle w:val="default"/>
          <w:rFonts w:cs="FrankRuehl"/>
          <w:vanish/>
          <w:sz w:val="20"/>
          <w:szCs w:val="20"/>
          <w:shd w:val="clear" w:color="auto" w:fill="FFFF99"/>
          <w:rtl/>
        </w:rPr>
      </w:pPr>
      <w:hyperlink r:id="rId9" w:history="1">
        <w:r w:rsidRPr="00BF740F">
          <w:rPr>
            <w:rStyle w:val="Hyperlink"/>
            <w:rFonts w:cs="FrankRuehl" w:hint="cs"/>
            <w:vanish/>
            <w:szCs w:val="20"/>
            <w:shd w:val="clear" w:color="auto" w:fill="FFFF99"/>
            <w:rtl/>
          </w:rPr>
          <w:t>ק"ת תשפ"ג מס' 10398</w:t>
        </w:r>
      </w:hyperlink>
      <w:r w:rsidRPr="00BF740F">
        <w:rPr>
          <w:rStyle w:val="default"/>
          <w:rFonts w:cs="FrankRuehl" w:hint="cs"/>
          <w:vanish/>
          <w:sz w:val="20"/>
          <w:szCs w:val="20"/>
          <w:shd w:val="clear" w:color="auto" w:fill="FFFF99"/>
          <w:rtl/>
        </w:rPr>
        <w:t xml:space="preserve"> מיום 14.11.2022 עמ' 342</w:t>
      </w:r>
    </w:p>
    <w:p w:rsidR="00B96C60" w:rsidRPr="00BF740F" w:rsidRDefault="002175DC" w:rsidP="00BF740F">
      <w:pPr>
        <w:pStyle w:val="P00"/>
        <w:spacing w:before="0"/>
        <w:ind w:left="0" w:right="1134"/>
        <w:rPr>
          <w:rStyle w:val="default"/>
          <w:rFonts w:cs="FrankRuehl"/>
          <w:b/>
          <w:bCs/>
          <w:sz w:val="2"/>
          <w:szCs w:val="2"/>
          <w:shd w:val="clear" w:color="auto" w:fill="FFFF99"/>
          <w:rtl/>
        </w:rPr>
      </w:pPr>
      <w:r w:rsidRPr="00BF740F">
        <w:rPr>
          <w:rStyle w:val="default"/>
          <w:rFonts w:cs="FrankRuehl" w:hint="cs"/>
          <w:b/>
          <w:bCs/>
          <w:vanish/>
          <w:sz w:val="20"/>
          <w:szCs w:val="20"/>
          <w:shd w:val="clear" w:color="auto" w:fill="FFFF99"/>
          <w:rtl/>
        </w:rPr>
        <w:t>הוספת הגדרת "אניית מלט"</w:t>
      </w:r>
      <w:bookmarkEnd w:id="4"/>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"אניית נוסעים" </w:t>
      </w:r>
      <w:r>
        <w:rPr>
          <w:rStyle w:val="default"/>
          <w:rFonts w:cs="FrankRuehl"/>
          <w:rtl/>
        </w:rPr>
        <w:t>–</w:t>
      </w:r>
      <w:r>
        <w:rPr>
          <w:rStyle w:val="default"/>
          <w:rFonts w:cs="FrankRuehl" w:hint="cs"/>
          <w:rtl/>
        </w:rPr>
        <w:t xml:space="preserve"> אנייה המיועדת לנוסעים המובילה נוסעים, למעט כשהיא מפליגה בספנות חופית כהגדרתה בחוק ספנות חופית (היתר לכלי שיט זר), התשס"ו-2005;</w:t>
      </w:r>
    </w:p>
    <w:p w:rsidR="002175DC" w:rsidRPr="00BF740F" w:rsidRDefault="002175DC" w:rsidP="002175DC">
      <w:pPr>
        <w:pStyle w:val="P00"/>
        <w:spacing w:before="72"/>
        <w:ind w:left="0" w:right="1134"/>
        <w:rPr>
          <w:rStyle w:val="default"/>
          <w:rFonts w:cs="FrankRuehl"/>
          <w:rtl/>
        </w:rPr>
      </w:pPr>
      <w:r w:rsidRPr="00BF740F">
        <w:rPr>
          <w:rFonts w:cs="FrankRuehl" w:hint="cs"/>
          <w:sz w:val="26"/>
          <w:rtl/>
          <w:lang w:eastAsia="en-US"/>
        </w:rPr>
        <w:pict>
          <v:shape id="_x0000_s2606" type="#_x0000_t202" style="position:absolute;left:0;text-align:left;margin-left:467.1pt;margin-top:7.1pt;width:75.25pt;height:9.6pt;z-index:251670016" filled="f" stroked="f">
            <v:textbox inset="1mm,0,1mm,0">
              <w:txbxContent>
                <w:p w:rsidR="002175DC" w:rsidRDefault="002175DC" w:rsidP="002175DC">
                  <w:pPr>
                    <w:spacing w:line="160" w:lineRule="exact"/>
                    <w:rPr>
                      <w:rFonts w:cs="Miriam" w:hint="cs"/>
                      <w:noProof/>
                      <w:sz w:val="18"/>
                      <w:szCs w:val="18"/>
                      <w:rtl/>
                    </w:rPr>
                  </w:pPr>
                  <w:r>
                    <w:rPr>
                      <w:rFonts w:cs="Miriam" w:hint="cs"/>
                      <w:sz w:val="18"/>
                      <w:szCs w:val="18"/>
                      <w:rtl/>
                    </w:rPr>
                    <w:t>כללים תשפ"ג-2022</w:t>
                  </w:r>
                </w:p>
              </w:txbxContent>
            </v:textbox>
          </v:shape>
        </w:pict>
      </w:r>
      <w:r w:rsidRPr="00BF740F">
        <w:rPr>
          <w:rStyle w:val="default"/>
          <w:rFonts w:cs="FrankRuehl" w:hint="cs"/>
          <w:rtl/>
        </w:rPr>
        <w:tab/>
        <w:t xml:space="preserve">"אניית קלינקר" </w:t>
      </w:r>
      <w:r w:rsidRPr="00BF740F">
        <w:rPr>
          <w:rStyle w:val="default"/>
          <w:rFonts w:cs="FrankRuehl"/>
          <w:rtl/>
        </w:rPr>
        <w:t>–</w:t>
      </w:r>
      <w:r w:rsidRPr="00BF740F">
        <w:rPr>
          <w:rStyle w:val="default"/>
          <w:rFonts w:cs="FrankRuehl" w:hint="cs"/>
          <w:rtl/>
        </w:rPr>
        <w:t xml:space="preserve"> אנייה המובילה מטען קלינקר בצובר;</w:t>
      </w:r>
    </w:p>
    <w:p w:rsidR="002175DC" w:rsidRPr="00BF740F" w:rsidRDefault="00205A0D" w:rsidP="002175DC">
      <w:pPr>
        <w:pStyle w:val="P00"/>
        <w:spacing w:before="0"/>
        <w:ind w:left="0" w:right="1134"/>
        <w:rPr>
          <w:rStyle w:val="default"/>
          <w:rFonts w:cs="FrankRuehl"/>
          <w:vanish/>
          <w:color w:val="FF0000"/>
          <w:sz w:val="20"/>
          <w:szCs w:val="20"/>
          <w:shd w:val="clear" w:color="auto" w:fill="FFFF99"/>
          <w:rtl/>
        </w:rPr>
      </w:pPr>
      <w:bookmarkStart w:id="5" w:name="Rov39"/>
      <w:r w:rsidRPr="00BF740F">
        <w:rPr>
          <w:rStyle w:val="default"/>
          <w:rFonts w:cs="FrankRuehl" w:hint="cs"/>
          <w:vanish/>
          <w:color w:val="FF0000"/>
          <w:sz w:val="20"/>
          <w:szCs w:val="20"/>
          <w:shd w:val="clear" w:color="auto" w:fill="FFFF99"/>
          <w:rtl/>
        </w:rPr>
        <w:t>מיום 12.2.2023</w:t>
      </w:r>
    </w:p>
    <w:p w:rsidR="002175DC" w:rsidRPr="00BF740F" w:rsidRDefault="002175DC" w:rsidP="002175DC">
      <w:pPr>
        <w:pStyle w:val="P00"/>
        <w:spacing w:before="0"/>
        <w:ind w:left="0" w:right="1134"/>
        <w:rPr>
          <w:rStyle w:val="default"/>
          <w:rFonts w:cs="FrankRuehl"/>
          <w:vanish/>
          <w:sz w:val="20"/>
          <w:szCs w:val="20"/>
          <w:shd w:val="clear" w:color="auto" w:fill="FFFF99"/>
          <w:rtl/>
        </w:rPr>
      </w:pPr>
      <w:r w:rsidRPr="00BF740F">
        <w:rPr>
          <w:rStyle w:val="default"/>
          <w:rFonts w:cs="FrankRuehl" w:hint="cs"/>
          <w:b/>
          <w:bCs/>
          <w:vanish/>
          <w:sz w:val="20"/>
          <w:szCs w:val="20"/>
          <w:shd w:val="clear" w:color="auto" w:fill="FFFF99"/>
          <w:rtl/>
        </w:rPr>
        <w:t>כללים תשפ"ג-2022</w:t>
      </w:r>
    </w:p>
    <w:p w:rsidR="002175DC" w:rsidRPr="00BF740F" w:rsidRDefault="002175DC" w:rsidP="002175DC">
      <w:pPr>
        <w:pStyle w:val="P00"/>
        <w:spacing w:before="0"/>
        <w:ind w:left="0" w:right="1134"/>
        <w:rPr>
          <w:rStyle w:val="default"/>
          <w:rFonts w:cs="FrankRuehl"/>
          <w:vanish/>
          <w:sz w:val="20"/>
          <w:szCs w:val="20"/>
          <w:shd w:val="clear" w:color="auto" w:fill="FFFF99"/>
          <w:rtl/>
        </w:rPr>
      </w:pPr>
      <w:hyperlink r:id="rId10" w:history="1">
        <w:r w:rsidRPr="00BF740F">
          <w:rPr>
            <w:rStyle w:val="Hyperlink"/>
            <w:rFonts w:cs="FrankRuehl" w:hint="cs"/>
            <w:vanish/>
            <w:szCs w:val="20"/>
            <w:shd w:val="clear" w:color="auto" w:fill="FFFF99"/>
            <w:rtl/>
          </w:rPr>
          <w:t>ק"ת תשפ"ג מס' 10398</w:t>
        </w:r>
      </w:hyperlink>
      <w:r w:rsidRPr="00BF740F">
        <w:rPr>
          <w:rStyle w:val="default"/>
          <w:rFonts w:cs="FrankRuehl" w:hint="cs"/>
          <w:vanish/>
          <w:sz w:val="20"/>
          <w:szCs w:val="20"/>
          <w:shd w:val="clear" w:color="auto" w:fill="FFFF99"/>
          <w:rtl/>
        </w:rPr>
        <w:t xml:space="preserve"> מיום 14.11.2022 עמ' 342</w:t>
      </w:r>
    </w:p>
    <w:p w:rsidR="002175DC" w:rsidRPr="00BF740F" w:rsidRDefault="002175DC" w:rsidP="00BF740F">
      <w:pPr>
        <w:pStyle w:val="P00"/>
        <w:spacing w:before="0"/>
        <w:ind w:left="0" w:right="1134"/>
        <w:rPr>
          <w:rStyle w:val="default"/>
          <w:rFonts w:cs="FrankRuehl"/>
          <w:b/>
          <w:bCs/>
          <w:sz w:val="2"/>
          <w:szCs w:val="2"/>
          <w:shd w:val="clear" w:color="auto" w:fill="FFFF99"/>
          <w:rtl/>
        </w:rPr>
      </w:pPr>
      <w:r w:rsidRPr="00BF740F">
        <w:rPr>
          <w:rStyle w:val="default"/>
          <w:rFonts w:cs="FrankRuehl" w:hint="cs"/>
          <w:b/>
          <w:bCs/>
          <w:vanish/>
          <w:sz w:val="20"/>
          <w:szCs w:val="20"/>
          <w:shd w:val="clear" w:color="auto" w:fill="FFFF99"/>
          <w:rtl/>
        </w:rPr>
        <w:t>הוספת הגדרת "אניית קלינקר"</w:t>
      </w:r>
      <w:bookmarkEnd w:id="5"/>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"גלנוע" ו"מטען אחוד" </w:t>
      </w:r>
      <w:r>
        <w:rPr>
          <w:rStyle w:val="default"/>
          <w:rFonts w:cs="FrankRuehl"/>
          <w:rtl/>
        </w:rPr>
        <w:t>–</w:t>
      </w:r>
      <w:r>
        <w:rPr>
          <w:rStyle w:val="default"/>
          <w:rFonts w:cs="FrankRuehl" w:hint="cs"/>
          <w:rtl/>
        </w:rPr>
        <w:t xml:space="preserve"> כהגדרתם בתקנות הנמלים (תשלומים בעד שירותי סווארות), התשס"א-2001;</w:t>
      </w:r>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"המתנה" </w:t>
      </w:r>
      <w:r>
        <w:rPr>
          <w:rStyle w:val="default"/>
          <w:rFonts w:cs="FrankRuehl"/>
          <w:rtl/>
        </w:rPr>
        <w:t>–</w:t>
      </w:r>
      <w:r>
        <w:rPr>
          <w:rStyle w:val="default"/>
          <w:rFonts w:cs="FrankRuehl" w:hint="cs"/>
          <w:rtl/>
        </w:rPr>
        <w:t xml:space="preserve"> משך הזמן, בשעות, שתחילתו במועד ההגעה;</w:t>
      </w:r>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"חברת נמל" </w:t>
      </w:r>
      <w:r>
        <w:rPr>
          <w:rStyle w:val="default"/>
          <w:rFonts w:cs="FrankRuehl"/>
          <w:rtl/>
        </w:rPr>
        <w:t>–</w:t>
      </w:r>
      <w:r>
        <w:rPr>
          <w:rStyle w:val="default"/>
          <w:rFonts w:cs="FrankRuehl" w:hint="cs"/>
          <w:rtl/>
        </w:rPr>
        <w:t xml:space="preserve"> חברת נמל חיפה, חברת נמל אשדוד או חברת נמל אילת, לפי העניין;</w:t>
      </w:r>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"חומר מסוכן נוזלי בצובר" </w:t>
      </w:r>
      <w:r>
        <w:rPr>
          <w:rStyle w:val="default"/>
          <w:rFonts w:cs="FrankRuehl"/>
          <w:rtl/>
        </w:rPr>
        <w:t>–</w:t>
      </w:r>
      <w:r>
        <w:rPr>
          <w:rStyle w:val="default"/>
          <w:rFonts w:cs="FrankRuehl" w:hint="cs"/>
          <w:rtl/>
        </w:rPr>
        <w:t xml:space="preserve"> חומר המפורט בפרק השבעה עשר לקוד בדבר בניה וציוד של אניות המובילות כימיקלים מסוכנים בצובר (</w:t>
      </w:r>
      <w:r w:rsidRPr="00950144">
        <w:rPr>
          <w:rStyle w:val="default"/>
          <w:rFonts w:cs="FrankRuehl"/>
          <w:sz w:val="20"/>
          <w:szCs w:val="20"/>
        </w:rPr>
        <w:t>IBC Code</w:t>
      </w:r>
      <w:r>
        <w:rPr>
          <w:rStyle w:val="default"/>
          <w:rFonts w:cs="FrankRuehl" w:hint="cs"/>
          <w:rtl/>
        </w:rPr>
        <w:t>), המופקד לעיון הציבור במשרדי המנהל, או חומר המפורט בפרק התשעה עשר לקוד בדבר בניה וציוד של אניות המובילות גזים נוזליים בצובר (</w:t>
      </w:r>
      <w:r w:rsidRPr="00950144">
        <w:rPr>
          <w:rStyle w:val="default"/>
          <w:rFonts w:cs="FrankRuehl"/>
          <w:sz w:val="20"/>
          <w:szCs w:val="20"/>
        </w:rPr>
        <w:t>IGC Code</w:t>
      </w:r>
      <w:r>
        <w:rPr>
          <w:rStyle w:val="default"/>
          <w:rFonts w:cs="FrankRuehl" w:hint="cs"/>
          <w:rtl/>
        </w:rPr>
        <w:t>), המופקד כאמור, או חומר בעל תכונות דומות שאישר המנהל;</w:t>
      </w:r>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"מועד הגעה" </w:t>
      </w:r>
      <w:r>
        <w:rPr>
          <w:rStyle w:val="default"/>
          <w:rFonts w:cs="FrankRuehl"/>
          <w:rtl/>
        </w:rPr>
        <w:t>–</w:t>
      </w:r>
      <w:r>
        <w:rPr>
          <w:rStyle w:val="default"/>
          <w:rFonts w:cs="FrankRuehl" w:hint="cs"/>
          <w:rtl/>
        </w:rPr>
        <w:t xml:space="preserve"> המועד שבו נתקיימו באנייה כל אלה:</w:t>
      </w:r>
    </w:p>
    <w:p w:rsidR="00950144" w:rsidRDefault="00950144" w:rsidP="00FE541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נכנסה לתחום הנמל וניתן על כך אישור מאת תצפית הנמל;</w:t>
      </w:r>
    </w:p>
    <w:p w:rsidR="00950144" w:rsidRDefault="002175DC" w:rsidP="002175DC">
      <w:pPr>
        <w:pStyle w:val="P00"/>
        <w:spacing w:before="72"/>
        <w:ind w:left="1021" w:right="1134"/>
        <w:rPr>
          <w:rStyle w:val="default"/>
          <w:rFonts w:cs="FrankRuehl" w:hint="cs"/>
          <w:rtl/>
        </w:rPr>
      </w:pPr>
      <w:r>
        <w:rPr>
          <w:rFonts w:cs="FrankRuehl" w:hint="cs"/>
          <w:sz w:val="26"/>
          <w:rtl/>
          <w:lang w:eastAsia="en-US"/>
        </w:rPr>
        <w:pict>
          <v:shape id="_x0000_s2608" type="#_x0000_t202" style="position:absolute;left:0;text-align:left;margin-left:467.1pt;margin-top:7.1pt;width:75.25pt;height:13.45pt;z-index:251672064" filled="f" stroked="f">
            <v:textbox inset="1mm,0,1mm,0">
              <w:txbxContent>
                <w:p w:rsidR="002175DC" w:rsidRDefault="002175DC" w:rsidP="002175DC">
                  <w:pPr>
                    <w:spacing w:line="160" w:lineRule="exact"/>
                    <w:rPr>
                      <w:rFonts w:cs="Miriam" w:hint="cs"/>
                      <w:noProof/>
                      <w:sz w:val="18"/>
                      <w:szCs w:val="18"/>
                      <w:rtl/>
                    </w:rPr>
                  </w:pPr>
                  <w:r>
                    <w:rPr>
                      <w:rFonts w:cs="Miriam" w:hint="cs"/>
                      <w:sz w:val="18"/>
                      <w:szCs w:val="18"/>
                      <w:rtl/>
                    </w:rPr>
                    <w:t>כללים תשפ"ג-2022</w:t>
                  </w:r>
                </w:p>
              </w:txbxContent>
            </v:textbox>
          </v:shape>
        </w:pict>
      </w:r>
      <w:r>
        <w:rPr>
          <w:rStyle w:val="default"/>
          <w:rFonts w:cs="FrankRuehl" w:hint="cs"/>
          <w:rtl/>
        </w:rPr>
        <w:t>(2)</w:t>
      </w:r>
      <w:r>
        <w:rPr>
          <w:rStyle w:val="default"/>
          <w:rFonts w:cs="FrankRuehl" w:hint="cs"/>
          <w:rtl/>
        </w:rPr>
        <w:tab/>
      </w:r>
      <w:r w:rsidR="00950144">
        <w:rPr>
          <w:rStyle w:val="default"/>
          <w:rFonts w:cs="FrankRuehl" w:hint="cs"/>
          <w:rtl/>
        </w:rPr>
        <w:t>חלפו 36 שעות מאז שסוכן האנייה המציא את מלוא המידע כאמור בתקנה 51</w:t>
      </w:r>
      <w:r w:rsidR="00BF740F">
        <w:rPr>
          <w:rStyle w:val="default"/>
          <w:rFonts w:cs="FrankRuehl" w:hint="cs"/>
          <w:rtl/>
        </w:rPr>
        <w:t>(א)</w:t>
      </w:r>
      <w:r w:rsidR="00950144">
        <w:rPr>
          <w:rStyle w:val="default"/>
          <w:rFonts w:cs="FrankRuehl" w:hint="cs"/>
          <w:rtl/>
        </w:rPr>
        <w:t xml:space="preserve"> לתקנות הנמלים;</w:t>
      </w:r>
    </w:p>
    <w:p w:rsidR="00950144" w:rsidRDefault="00950144" w:rsidP="00FE541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נתקבלה הודעה מסוכן האנייה כי האנייה מוכנה לעבודה;</w:t>
      </w:r>
    </w:p>
    <w:p w:rsidR="002175DC" w:rsidRPr="00BF740F" w:rsidRDefault="00205A0D" w:rsidP="002175DC">
      <w:pPr>
        <w:pStyle w:val="P00"/>
        <w:spacing w:before="0"/>
        <w:ind w:left="1021" w:right="1134"/>
        <w:rPr>
          <w:rStyle w:val="default"/>
          <w:rFonts w:cs="FrankRuehl"/>
          <w:vanish/>
          <w:color w:val="FF0000"/>
          <w:sz w:val="20"/>
          <w:szCs w:val="20"/>
          <w:shd w:val="clear" w:color="auto" w:fill="FFFF99"/>
          <w:rtl/>
        </w:rPr>
      </w:pPr>
      <w:bookmarkStart w:id="6" w:name="Rov36"/>
      <w:r w:rsidRPr="00BF740F">
        <w:rPr>
          <w:rStyle w:val="default"/>
          <w:rFonts w:cs="FrankRuehl" w:hint="cs"/>
          <w:vanish/>
          <w:color w:val="FF0000"/>
          <w:sz w:val="20"/>
          <w:szCs w:val="20"/>
          <w:shd w:val="clear" w:color="auto" w:fill="FFFF99"/>
          <w:rtl/>
        </w:rPr>
        <w:t>מיום 12.2.2023</w:t>
      </w:r>
    </w:p>
    <w:p w:rsidR="002175DC" w:rsidRPr="00BF740F" w:rsidRDefault="002175DC" w:rsidP="002175DC">
      <w:pPr>
        <w:pStyle w:val="P00"/>
        <w:spacing w:before="0"/>
        <w:ind w:left="1021" w:right="1134"/>
        <w:rPr>
          <w:rStyle w:val="default"/>
          <w:rFonts w:cs="FrankRuehl"/>
          <w:vanish/>
          <w:sz w:val="20"/>
          <w:szCs w:val="20"/>
          <w:shd w:val="clear" w:color="auto" w:fill="FFFF99"/>
          <w:rtl/>
        </w:rPr>
      </w:pPr>
      <w:r w:rsidRPr="00BF740F">
        <w:rPr>
          <w:rStyle w:val="default"/>
          <w:rFonts w:cs="FrankRuehl" w:hint="cs"/>
          <w:b/>
          <w:bCs/>
          <w:vanish/>
          <w:sz w:val="20"/>
          <w:szCs w:val="20"/>
          <w:shd w:val="clear" w:color="auto" w:fill="FFFF99"/>
          <w:rtl/>
        </w:rPr>
        <w:t>כללים תשפ"ג-2022</w:t>
      </w:r>
    </w:p>
    <w:p w:rsidR="002175DC" w:rsidRPr="00BF740F" w:rsidRDefault="002175DC" w:rsidP="002175DC">
      <w:pPr>
        <w:pStyle w:val="P00"/>
        <w:spacing w:before="0"/>
        <w:ind w:left="1021" w:right="1134"/>
        <w:rPr>
          <w:rStyle w:val="default"/>
          <w:rFonts w:cs="FrankRuehl"/>
          <w:vanish/>
          <w:sz w:val="20"/>
          <w:szCs w:val="20"/>
          <w:shd w:val="clear" w:color="auto" w:fill="FFFF99"/>
          <w:rtl/>
        </w:rPr>
      </w:pPr>
      <w:hyperlink r:id="rId11" w:history="1">
        <w:r w:rsidRPr="00BF740F">
          <w:rPr>
            <w:rStyle w:val="Hyperlink"/>
            <w:rFonts w:cs="FrankRuehl" w:hint="cs"/>
            <w:vanish/>
            <w:szCs w:val="20"/>
            <w:shd w:val="clear" w:color="auto" w:fill="FFFF99"/>
            <w:rtl/>
          </w:rPr>
          <w:t>ק"ת תשפ"ג מס' 10398</w:t>
        </w:r>
      </w:hyperlink>
      <w:r w:rsidRPr="00BF740F">
        <w:rPr>
          <w:rStyle w:val="default"/>
          <w:rFonts w:cs="FrankRuehl" w:hint="cs"/>
          <w:vanish/>
          <w:sz w:val="20"/>
          <w:szCs w:val="20"/>
          <w:shd w:val="clear" w:color="auto" w:fill="FFFF99"/>
          <w:rtl/>
        </w:rPr>
        <w:t xml:space="preserve"> מיום 14.11.2022 עמ' 342</w:t>
      </w:r>
    </w:p>
    <w:p w:rsidR="002175DC" w:rsidRPr="002175DC" w:rsidRDefault="002175DC" w:rsidP="002175DC">
      <w:pPr>
        <w:pStyle w:val="P00"/>
        <w:ind w:left="1021" w:right="1134"/>
        <w:rPr>
          <w:rStyle w:val="default"/>
          <w:rFonts w:cs="FrankRuehl" w:hint="cs"/>
          <w:sz w:val="2"/>
          <w:szCs w:val="2"/>
          <w:rtl/>
        </w:rPr>
      </w:pPr>
      <w:r w:rsidRPr="00BF740F">
        <w:rPr>
          <w:rStyle w:val="default"/>
          <w:rFonts w:cs="FrankRuehl" w:hint="cs"/>
          <w:vanish/>
          <w:sz w:val="22"/>
          <w:szCs w:val="22"/>
          <w:shd w:val="clear" w:color="auto" w:fill="FFFF99"/>
          <w:rtl/>
        </w:rPr>
        <w:t>(2)</w:t>
      </w:r>
      <w:r w:rsidRPr="00BF740F">
        <w:rPr>
          <w:rStyle w:val="default"/>
          <w:rFonts w:cs="FrankRuehl" w:hint="cs"/>
          <w:vanish/>
          <w:sz w:val="22"/>
          <w:szCs w:val="22"/>
          <w:shd w:val="clear" w:color="auto" w:fill="FFFF99"/>
          <w:rtl/>
        </w:rPr>
        <w:tab/>
        <w:t xml:space="preserve">חלפו 36 שעות מאז שסוכן האנייה המציא את מלוא המידע כאמור </w:t>
      </w:r>
      <w:r w:rsidRPr="00BF740F">
        <w:rPr>
          <w:rStyle w:val="default"/>
          <w:rFonts w:cs="FrankRuehl" w:hint="cs"/>
          <w:strike/>
          <w:vanish/>
          <w:sz w:val="22"/>
          <w:szCs w:val="22"/>
          <w:shd w:val="clear" w:color="auto" w:fill="FFFF99"/>
          <w:rtl/>
        </w:rPr>
        <w:t>בתקנה 51</w:t>
      </w:r>
      <w:r w:rsidRPr="00BF740F">
        <w:rPr>
          <w:rStyle w:val="default"/>
          <w:rFonts w:cs="FrankRuehl" w:hint="cs"/>
          <w:vanish/>
          <w:sz w:val="22"/>
          <w:szCs w:val="22"/>
          <w:shd w:val="clear" w:color="auto" w:fill="FFFF99"/>
          <w:rtl/>
        </w:rPr>
        <w:t xml:space="preserve"> </w:t>
      </w:r>
      <w:r w:rsidRPr="00BF740F">
        <w:rPr>
          <w:rStyle w:val="default"/>
          <w:rFonts w:cs="FrankRuehl" w:hint="cs"/>
          <w:vanish/>
          <w:sz w:val="22"/>
          <w:szCs w:val="22"/>
          <w:u w:val="single"/>
          <w:shd w:val="clear" w:color="auto" w:fill="FFFF99"/>
          <w:rtl/>
        </w:rPr>
        <w:t>בתקנה 51(א)</w:t>
      </w:r>
      <w:r w:rsidRPr="00BF740F">
        <w:rPr>
          <w:rStyle w:val="default"/>
          <w:rFonts w:cs="FrankRuehl" w:hint="cs"/>
          <w:vanish/>
          <w:sz w:val="22"/>
          <w:szCs w:val="22"/>
          <w:shd w:val="clear" w:color="auto" w:fill="FFFF99"/>
          <w:rtl/>
        </w:rPr>
        <w:t xml:space="preserve"> לתקנות הנמלים;</w:t>
      </w:r>
      <w:bookmarkEnd w:id="6"/>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"מטען גלנוע" </w:t>
      </w:r>
      <w:r>
        <w:rPr>
          <w:rStyle w:val="default"/>
          <w:rFonts w:cs="FrankRuehl"/>
          <w:rtl/>
        </w:rPr>
        <w:t>–</w:t>
      </w:r>
      <w:r>
        <w:rPr>
          <w:rStyle w:val="default"/>
          <w:rFonts w:cs="FrankRuehl" w:hint="cs"/>
          <w:rtl/>
        </w:rPr>
        <w:t xml:space="preserve"> רכב על גלגליו או מטען על גבי נגרר או משאית שהגיע לנמל ויוצא ממנו על גבי הנגרר או המשאית כאמור;</w:t>
      </w:r>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"מטען מתכלה" </w:t>
      </w:r>
      <w:r>
        <w:rPr>
          <w:rStyle w:val="default"/>
          <w:rFonts w:cs="FrankRuehl"/>
          <w:rtl/>
        </w:rPr>
        <w:t>–</w:t>
      </w:r>
      <w:r>
        <w:rPr>
          <w:rStyle w:val="default"/>
          <w:rFonts w:cs="FrankRuehl" w:hint="cs"/>
          <w:rtl/>
        </w:rPr>
        <w:t xml:space="preserve"> מטען אשר על פי שיקול דעתו של מנכ"ל המפעיל עלולה שהייתו בנמל לגרום לקלקול המטען;</w:t>
      </w:r>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"מכולה" </w:t>
      </w:r>
      <w:r>
        <w:rPr>
          <w:rStyle w:val="default"/>
          <w:rFonts w:cs="FrankRuehl"/>
          <w:rtl/>
        </w:rPr>
        <w:t>–</w:t>
      </w:r>
      <w:r>
        <w:rPr>
          <w:rStyle w:val="default"/>
          <w:rFonts w:cs="FrankRuehl" w:hint="cs"/>
          <w:rtl/>
        </w:rPr>
        <w:t xml:space="preserve"> כהגדרתה בתקנות הנמלים, ולרבות מכולה שאינה רגילה כהגדרתה שם;</w:t>
      </w:r>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"מנכ"ל המפעיל" </w:t>
      </w:r>
      <w:r>
        <w:rPr>
          <w:rStyle w:val="default"/>
          <w:rFonts w:cs="FrankRuehl"/>
          <w:rtl/>
        </w:rPr>
        <w:t>–</w:t>
      </w:r>
      <w:r>
        <w:rPr>
          <w:rStyle w:val="default"/>
          <w:rFonts w:cs="FrankRuehl" w:hint="cs"/>
          <w:rtl/>
        </w:rPr>
        <w:t xml:space="preserve"> לרבות מי שהוא הסמיך לעניין נוהל זה, כולו או מקצתו;</w:t>
      </w:r>
    </w:p>
    <w:p w:rsidR="00950144" w:rsidRDefault="00950144" w:rsidP="00950144">
      <w:pPr>
        <w:pStyle w:val="P00"/>
        <w:spacing w:before="72"/>
        <w:ind w:left="0" w:right="1134"/>
        <w:rPr>
          <w:rStyle w:val="default"/>
          <w:rFonts w:cs="FrankRuehl" w:hint="cs"/>
          <w:rtl/>
        </w:rPr>
      </w:pPr>
      <w:r>
        <w:rPr>
          <w:rStyle w:val="default"/>
          <w:rFonts w:cs="FrankRuehl" w:hint="cs"/>
          <w:rtl/>
        </w:rPr>
        <w:tab/>
        <w:t xml:space="preserve">"מפעיל" </w:t>
      </w:r>
      <w:r>
        <w:rPr>
          <w:rStyle w:val="default"/>
          <w:rFonts w:cs="FrankRuehl"/>
          <w:rtl/>
        </w:rPr>
        <w:t>–</w:t>
      </w:r>
      <w:r>
        <w:rPr>
          <w:rStyle w:val="default"/>
          <w:rFonts w:cs="FrankRuehl" w:hint="cs"/>
          <w:rtl/>
        </w:rPr>
        <w:t xml:space="preserve"> כהגדרתו בתקנה 64(א), האחראי להפעלת הרציף שלגביו או לגבי אניות הפוקדות אותו, נתונות בכללים אלה סמכויות להחליט החלטות;</w:t>
      </w:r>
    </w:p>
    <w:p w:rsidR="002175DC" w:rsidRPr="00BF740F" w:rsidRDefault="002175DC" w:rsidP="002175DC">
      <w:pPr>
        <w:pStyle w:val="P00"/>
        <w:spacing w:before="72"/>
        <w:ind w:left="0" w:right="1134"/>
        <w:rPr>
          <w:rStyle w:val="default"/>
          <w:rFonts w:cs="FrankRuehl"/>
          <w:rtl/>
        </w:rPr>
      </w:pPr>
      <w:r w:rsidRPr="00BF740F">
        <w:rPr>
          <w:rFonts w:cs="FrankRuehl" w:hint="cs"/>
          <w:sz w:val="26"/>
          <w:rtl/>
          <w:lang w:eastAsia="en-US"/>
        </w:rPr>
        <w:pict>
          <v:shape id="_x0000_s2607" type="#_x0000_t202" style="position:absolute;left:0;text-align:left;margin-left:467.1pt;margin-top:7.1pt;width:75.25pt;height:9.6pt;z-index:251671040" filled="f" stroked="f">
            <v:textbox inset="1mm,0,1mm,0">
              <w:txbxContent>
                <w:p w:rsidR="002175DC" w:rsidRDefault="002175DC" w:rsidP="002175DC">
                  <w:pPr>
                    <w:spacing w:line="160" w:lineRule="exact"/>
                    <w:rPr>
                      <w:rFonts w:cs="Miriam" w:hint="cs"/>
                      <w:noProof/>
                      <w:sz w:val="18"/>
                      <w:szCs w:val="18"/>
                      <w:rtl/>
                    </w:rPr>
                  </w:pPr>
                  <w:r>
                    <w:rPr>
                      <w:rFonts w:cs="Miriam" w:hint="cs"/>
                      <w:sz w:val="18"/>
                      <w:szCs w:val="18"/>
                      <w:rtl/>
                    </w:rPr>
                    <w:t>כללים תשפ"ג-2022</w:t>
                  </w:r>
                </w:p>
              </w:txbxContent>
            </v:textbox>
          </v:shape>
        </w:pict>
      </w:r>
      <w:r w:rsidRPr="00BF740F">
        <w:rPr>
          <w:rStyle w:val="default"/>
          <w:rFonts w:cs="FrankRuehl" w:hint="cs"/>
          <w:rtl/>
        </w:rPr>
        <w:tab/>
        <w:t xml:space="preserve">"משפך ירוק" </w:t>
      </w:r>
      <w:r w:rsidRPr="00BF740F">
        <w:rPr>
          <w:rStyle w:val="default"/>
          <w:rFonts w:cs="FrankRuehl"/>
          <w:rtl/>
        </w:rPr>
        <w:t>–</w:t>
      </w:r>
      <w:r w:rsidRPr="00BF740F">
        <w:rPr>
          <w:rStyle w:val="default"/>
          <w:rFonts w:cs="FrankRuehl" w:hint="cs"/>
          <w:rtl/>
        </w:rPr>
        <w:t xml:space="preserve"> מיתקן דמוי משפך לפריקת צובר, שמיועד למניעת פיזור אבק הנראה לעין;</w:t>
      </w:r>
    </w:p>
    <w:p w:rsidR="002175DC" w:rsidRPr="00BF740F" w:rsidRDefault="00205A0D" w:rsidP="002175DC">
      <w:pPr>
        <w:pStyle w:val="P00"/>
        <w:spacing w:before="0"/>
        <w:ind w:left="0" w:right="1134"/>
        <w:rPr>
          <w:rStyle w:val="default"/>
          <w:rFonts w:ascii="FrankRuehl" w:hAnsi="FrankRuehl" w:cs="FrankRuehl"/>
          <w:vanish/>
          <w:color w:val="FF0000"/>
          <w:sz w:val="20"/>
          <w:szCs w:val="20"/>
          <w:shd w:val="clear" w:color="auto" w:fill="FFFF99"/>
          <w:rtl/>
        </w:rPr>
      </w:pPr>
      <w:bookmarkStart w:id="7" w:name="Rov37"/>
      <w:r w:rsidRPr="00BF740F">
        <w:rPr>
          <w:rStyle w:val="default"/>
          <w:rFonts w:ascii="FrankRuehl" w:hAnsi="FrankRuehl" w:cs="FrankRuehl" w:hint="cs"/>
          <w:vanish/>
          <w:color w:val="FF0000"/>
          <w:sz w:val="20"/>
          <w:szCs w:val="20"/>
          <w:shd w:val="clear" w:color="auto" w:fill="FFFF99"/>
          <w:rtl/>
        </w:rPr>
        <w:t>מיום 12.2.2023</w:t>
      </w:r>
    </w:p>
    <w:p w:rsidR="002175DC" w:rsidRPr="00BF740F" w:rsidRDefault="002175DC" w:rsidP="002175DC">
      <w:pPr>
        <w:pStyle w:val="P00"/>
        <w:spacing w:before="0"/>
        <w:ind w:left="0" w:right="1134"/>
        <w:rPr>
          <w:rStyle w:val="default"/>
          <w:rFonts w:ascii="FrankRuehl" w:hAnsi="FrankRuehl" w:cs="FrankRuehl"/>
          <w:vanish/>
          <w:sz w:val="20"/>
          <w:szCs w:val="20"/>
          <w:shd w:val="clear" w:color="auto" w:fill="FFFF99"/>
          <w:rtl/>
        </w:rPr>
      </w:pPr>
      <w:r w:rsidRPr="00BF740F">
        <w:rPr>
          <w:rStyle w:val="default"/>
          <w:rFonts w:ascii="FrankRuehl" w:hAnsi="FrankRuehl" w:cs="FrankRuehl"/>
          <w:b/>
          <w:bCs/>
          <w:vanish/>
          <w:sz w:val="20"/>
          <w:szCs w:val="20"/>
          <w:shd w:val="clear" w:color="auto" w:fill="FFFF99"/>
          <w:rtl/>
        </w:rPr>
        <w:t>כללים תשפ"ג-2022</w:t>
      </w:r>
    </w:p>
    <w:p w:rsidR="002175DC" w:rsidRPr="00BF740F" w:rsidRDefault="002175DC" w:rsidP="002175DC">
      <w:pPr>
        <w:pStyle w:val="P00"/>
        <w:spacing w:before="0"/>
        <w:ind w:left="0" w:right="1134"/>
        <w:rPr>
          <w:rStyle w:val="default"/>
          <w:rFonts w:ascii="FrankRuehl" w:hAnsi="FrankRuehl" w:cs="FrankRuehl"/>
          <w:vanish/>
          <w:sz w:val="20"/>
          <w:szCs w:val="20"/>
          <w:shd w:val="clear" w:color="auto" w:fill="FFFF99"/>
          <w:rtl/>
        </w:rPr>
      </w:pPr>
      <w:hyperlink r:id="rId12" w:history="1">
        <w:r w:rsidRPr="00BF740F">
          <w:rPr>
            <w:rStyle w:val="Hyperlink"/>
            <w:rFonts w:ascii="FrankRuehl" w:hAnsi="FrankRuehl" w:cs="FrankRuehl"/>
            <w:vanish/>
            <w:szCs w:val="20"/>
            <w:shd w:val="clear" w:color="auto" w:fill="FFFF99"/>
            <w:rtl/>
          </w:rPr>
          <w:t>ק"ת תשפ"ג מס' 10398</w:t>
        </w:r>
      </w:hyperlink>
      <w:r w:rsidRPr="00BF740F">
        <w:rPr>
          <w:rStyle w:val="default"/>
          <w:rFonts w:ascii="FrankRuehl" w:hAnsi="FrankRuehl" w:cs="FrankRuehl"/>
          <w:vanish/>
          <w:sz w:val="20"/>
          <w:szCs w:val="20"/>
          <w:shd w:val="clear" w:color="auto" w:fill="FFFF99"/>
          <w:rtl/>
        </w:rPr>
        <w:t xml:space="preserve"> מיום 14.11.2022 עמ' 342</w:t>
      </w:r>
    </w:p>
    <w:p w:rsidR="002175DC" w:rsidRPr="00BF740F" w:rsidRDefault="002175DC" w:rsidP="00BF740F">
      <w:pPr>
        <w:pStyle w:val="P00"/>
        <w:spacing w:before="0"/>
        <w:ind w:left="0" w:right="1134"/>
        <w:rPr>
          <w:rStyle w:val="default"/>
          <w:rFonts w:ascii="FrankRuehl" w:hAnsi="FrankRuehl" w:cs="FrankRuehl"/>
          <w:b/>
          <w:bCs/>
          <w:sz w:val="2"/>
          <w:szCs w:val="2"/>
          <w:shd w:val="clear" w:color="auto" w:fill="FFFF99"/>
          <w:rtl/>
        </w:rPr>
      </w:pPr>
      <w:r w:rsidRPr="00BF740F">
        <w:rPr>
          <w:rStyle w:val="default"/>
          <w:rFonts w:ascii="FrankRuehl" w:hAnsi="FrankRuehl" w:cs="FrankRuehl"/>
          <w:b/>
          <w:bCs/>
          <w:vanish/>
          <w:sz w:val="20"/>
          <w:szCs w:val="20"/>
          <w:shd w:val="clear" w:color="auto" w:fill="FFFF99"/>
          <w:rtl/>
        </w:rPr>
        <w:t>הוספת הגדרת "משפך ירוק"</w:t>
      </w:r>
      <w:bookmarkEnd w:id="7"/>
    </w:p>
    <w:p w:rsidR="00950144" w:rsidRDefault="00950144" w:rsidP="00950144">
      <w:pPr>
        <w:pStyle w:val="P00"/>
        <w:spacing w:before="72"/>
        <w:ind w:left="0" w:right="1134"/>
        <w:rPr>
          <w:rStyle w:val="default"/>
          <w:rFonts w:cs="FrankRuehl" w:hint="cs"/>
          <w:rtl/>
        </w:rPr>
      </w:pPr>
      <w:r>
        <w:rPr>
          <w:rStyle w:val="default"/>
          <w:rFonts w:cs="FrankRuehl" w:hint="cs"/>
          <w:rtl/>
        </w:rPr>
        <w:tab/>
      </w:r>
      <w:r w:rsidR="00FE5417">
        <w:rPr>
          <w:rStyle w:val="default"/>
          <w:rFonts w:cs="FrankRuehl" w:hint="cs"/>
          <w:rtl/>
        </w:rPr>
        <w:t xml:space="preserve">"צובר" </w:t>
      </w:r>
      <w:r w:rsidR="00FE5417">
        <w:rPr>
          <w:rStyle w:val="default"/>
          <w:rFonts w:cs="FrankRuehl"/>
          <w:rtl/>
        </w:rPr>
        <w:t>–</w:t>
      </w:r>
      <w:r w:rsidR="00FE5417">
        <w:rPr>
          <w:rStyle w:val="default"/>
          <w:rFonts w:cs="FrankRuehl" w:hint="cs"/>
          <w:rtl/>
        </w:rPr>
        <w:t xml:space="preserve"> מטען בתפזורת המצוי במכלי האנייה או במחסניה;</w:t>
      </w:r>
    </w:p>
    <w:p w:rsidR="00FE5417" w:rsidRDefault="00FE5417" w:rsidP="00FE5417">
      <w:pPr>
        <w:pStyle w:val="P00"/>
        <w:spacing w:before="72"/>
        <w:ind w:left="0" w:right="1134"/>
        <w:rPr>
          <w:rStyle w:val="default"/>
          <w:rFonts w:cs="FrankRuehl" w:hint="cs"/>
          <w:rtl/>
        </w:rPr>
      </w:pPr>
      <w:r>
        <w:rPr>
          <w:rStyle w:val="default"/>
          <w:rFonts w:cs="FrankRuehl" w:hint="cs"/>
          <w:rtl/>
        </w:rPr>
        <w:tab/>
        <w:t xml:space="preserve">"צובר חופנים" </w:t>
      </w:r>
      <w:r>
        <w:rPr>
          <w:rStyle w:val="default"/>
          <w:rFonts w:cs="FrankRuehl"/>
          <w:rtl/>
        </w:rPr>
        <w:t>–</w:t>
      </w:r>
      <w:r>
        <w:rPr>
          <w:rStyle w:val="default"/>
          <w:rFonts w:cs="FrankRuehl" w:hint="cs"/>
          <w:rtl/>
        </w:rPr>
        <w:t xml:space="preserve"> מטען צובר המנוטל לאנייה וממנה על ידי מנוף אשר לזרוע שלו מחובר חופן, מדלה או ציוד אחר המותאם לניטול מטעני צובר;</w:t>
      </w:r>
    </w:p>
    <w:p w:rsidR="00FE5417" w:rsidRDefault="00FE5417" w:rsidP="00FE5417">
      <w:pPr>
        <w:pStyle w:val="P00"/>
        <w:spacing w:before="72"/>
        <w:ind w:left="0" w:right="1134"/>
        <w:rPr>
          <w:rStyle w:val="default"/>
          <w:rFonts w:cs="FrankRuehl" w:hint="cs"/>
          <w:rtl/>
        </w:rPr>
      </w:pPr>
      <w:r>
        <w:rPr>
          <w:rStyle w:val="default"/>
          <w:rFonts w:cs="FrankRuehl" w:hint="cs"/>
          <w:rtl/>
        </w:rPr>
        <w:tab/>
        <w:t xml:space="preserve">"שטח חברת הנמל" </w:t>
      </w:r>
      <w:r>
        <w:rPr>
          <w:rStyle w:val="default"/>
          <w:rFonts w:cs="FrankRuehl"/>
          <w:rtl/>
        </w:rPr>
        <w:t>–</w:t>
      </w:r>
      <w:r>
        <w:rPr>
          <w:rStyle w:val="default"/>
          <w:rFonts w:cs="FrankRuehl" w:hint="cs"/>
          <w:rtl/>
        </w:rPr>
        <w:t xml:space="preserve"> שטח תפעולי כהגדרתו, לפי העניין, בסעיף 57 לחוק;</w:t>
      </w:r>
    </w:p>
    <w:p w:rsidR="00FE5417" w:rsidRDefault="00FE5417" w:rsidP="00FE5417">
      <w:pPr>
        <w:pStyle w:val="P00"/>
        <w:spacing w:before="72"/>
        <w:ind w:left="0" w:right="1134"/>
        <w:rPr>
          <w:rStyle w:val="default"/>
          <w:rFonts w:cs="FrankRuehl" w:hint="cs"/>
          <w:rtl/>
        </w:rPr>
      </w:pPr>
      <w:r>
        <w:rPr>
          <w:rStyle w:val="default"/>
          <w:rFonts w:cs="FrankRuehl" w:hint="cs"/>
          <w:rtl/>
        </w:rPr>
        <w:tab/>
        <w:t xml:space="preserve">"שירותי נמל" </w:t>
      </w:r>
      <w:r>
        <w:rPr>
          <w:rStyle w:val="default"/>
          <w:rFonts w:cs="FrankRuehl"/>
          <w:rtl/>
        </w:rPr>
        <w:t>–</w:t>
      </w:r>
      <w:r>
        <w:rPr>
          <w:rStyle w:val="default"/>
          <w:rFonts w:cs="FrankRuehl" w:hint="cs"/>
          <w:rtl/>
        </w:rPr>
        <w:t xml:space="preserve"> כהגדרתם בחוק.</w:t>
      </w:r>
    </w:p>
    <w:p w:rsidR="00E21924" w:rsidRDefault="00E21924" w:rsidP="00FB1AB0">
      <w:pPr>
        <w:pStyle w:val="P00"/>
        <w:spacing w:before="72"/>
        <w:ind w:left="0" w:right="1134"/>
        <w:rPr>
          <w:rStyle w:val="default"/>
          <w:rFonts w:cs="FrankRuehl" w:hint="cs"/>
          <w:rtl/>
        </w:rPr>
      </w:pPr>
      <w:bookmarkStart w:id="8" w:name="Seif2"/>
      <w:bookmarkEnd w:id="8"/>
      <w:r>
        <w:rPr>
          <w:rFonts w:cs="Miriam"/>
          <w:lang w:val="he-IL"/>
        </w:rPr>
        <w:pict>
          <v:rect id="_x0000_s2412" style="position:absolute;left:0;text-align:left;margin-left:464.35pt;margin-top:7.1pt;width:75.05pt;height:18.05pt;z-index:251640320" o:allowincell="f" filled="f" stroked="f" strokecolor="lime" strokeweight=".25pt">
            <v:textbox style="mso-next-textbox:#_x0000_s2412" inset="0,0,0,0">
              <w:txbxContent>
                <w:p w:rsidR="001B3E15" w:rsidRDefault="001B3E15" w:rsidP="00E21924">
                  <w:pPr>
                    <w:spacing w:line="160" w:lineRule="exact"/>
                    <w:rPr>
                      <w:rFonts w:cs="Miriam" w:hint="cs"/>
                      <w:noProof/>
                      <w:sz w:val="18"/>
                      <w:szCs w:val="18"/>
                      <w:rtl/>
                    </w:rPr>
                  </w:pPr>
                  <w:r>
                    <w:rPr>
                      <w:rFonts w:cs="Miriam" w:hint="cs"/>
                      <w:sz w:val="18"/>
                      <w:szCs w:val="18"/>
                      <w:rtl/>
                    </w:rPr>
                    <w:t>קבלת שירות לפי סדר ההגעה</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FE5417">
        <w:rPr>
          <w:rStyle w:val="default"/>
          <w:rFonts w:cs="FrankRuehl" w:hint="cs"/>
          <w:rtl/>
        </w:rPr>
        <w:t xml:space="preserve">סדרי הכניסה לנמל </w:t>
      </w:r>
      <w:r w:rsidR="00073902">
        <w:rPr>
          <w:rStyle w:val="default"/>
          <w:rFonts w:cs="FrankRuehl" w:hint="cs"/>
          <w:rtl/>
        </w:rPr>
        <w:t>והקצאת רציף לאנייה יהיו לפי מועד הגעת האנייה לנמל, וסדרי היציאה מן הנמל יהיו לפי המועד שבו האנייה מוכנה להפלגה, למעט במקרים המפורטים בכללים אלה.</w:t>
      </w:r>
    </w:p>
    <w:p w:rsidR="0003781E" w:rsidRDefault="003041B8" w:rsidP="00FB1AB0">
      <w:pPr>
        <w:pStyle w:val="P00"/>
        <w:spacing w:before="72"/>
        <w:ind w:left="0" w:right="1134"/>
        <w:rPr>
          <w:rStyle w:val="default"/>
          <w:rFonts w:cs="FrankRuehl" w:hint="cs"/>
          <w:rtl/>
        </w:rPr>
      </w:pPr>
      <w:bookmarkStart w:id="9" w:name="Seif3"/>
      <w:bookmarkEnd w:id="9"/>
      <w:r>
        <w:rPr>
          <w:rFonts w:cs="Miriam"/>
          <w:lang w:val="he-IL"/>
        </w:rPr>
        <w:pict>
          <v:rect id="_x0000_s2542" style="position:absolute;left:0;text-align:left;margin-left:464.35pt;margin-top:7.1pt;width:75.05pt;height:18.05pt;z-index:251641344" o:allowincell="f" filled="f" stroked="f" strokecolor="lime" strokeweight=".25pt">
            <v:textbox style="mso-next-textbox:#_x0000_s2542" inset="0,0,0,0">
              <w:txbxContent>
                <w:p w:rsidR="001B3E15" w:rsidRDefault="001B3E15" w:rsidP="003041B8">
                  <w:pPr>
                    <w:spacing w:line="160" w:lineRule="exact"/>
                    <w:rPr>
                      <w:rFonts w:cs="Miriam" w:hint="cs"/>
                      <w:noProof/>
                      <w:sz w:val="18"/>
                      <w:szCs w:val="18"/>
                      <w:rtl/>
                    </w:rPr>
                  </w:pPr>
                  <w:r>
                    <w:rPr>
                      <w:rFonts w:cs="Miriam" w:hint="cs"/>
                      <w:sz w:val="18"/>
                      <w:szCs w:val="18"/>
                      <w:rtl/>
                    </w:rPr>
                    <w:t>זכאות להקצאת רציף לפי משמרת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073902">
        <w:rPr>
          <w:rStyle w:val="default"/>
          <w:rFonts w:cs="FrankRuehl" w:hint="cs"/>
          <w:rtl/>
        </w:rPr>
        <w:t>אנייה לא תהא זכאית להקצאת רציף במשמרת שתחילתה פחות משעה ממועד הגעתה לנמל.</w:t>
      </w:r>
    </w:p>
    <w:p w:rsidR="003041B8" w:rsidRDefault="003041B8" w:rsidP="00FB1AB0">
      <w:pPr>
        <w:pStyle w:val="P00"/>
        <w:spacing w:before="72"/>
        <w:ind w:left="0" w:right="1134"/>
        <w:rPr>
          <w:rStyle w:val="default"/>
          <w:rFonts w:cs="FrankRuehl" w:hint="cs"/>
          <w:rtl/>
        </w:rPr>
      </w:pPr>
      <w:bookmarkStart w:id="10" w:name="Seif4"/>
      <w:bookmarkEnd w:id="10"/>
      <w:r>
        <w:rPr>
          <w:rFonts w:cs="Miriam"/>
          <w:lang w:val="he-IL"/>
        </w:rPr>
        <w:pict>
          <v:rect id="_x0000_s2543" style="position:absolute;left:0;text-align:left;margin-left:464.35pt;margin-top:7.1pt;width:75.05pt;height:18.05pt;z-index:251642368" o:allowincell="f" filled="f" stroked="f" strokecolor="lime" strokeweight=".25pt">
            <v:textbox style="mso-next-textbox:#_x0000_s2543" inset="0,0,0,0">
              <w:txbxContent>
                <w:p w:rsidR="001B3E15" w:rsidRDefault="001B3E15" w:rsidP="003041B8">
                  <w:pPr>
                    <w:spacing w:line="160" w:lineRule="exact"/>
                    <w:rPr>
                      <w:rFonts w:cs="Miriam" w:hint="cs"/>
                      <w:noProof/>
                      <w:sz w:val="18"/>
                      <w:szCs w:val="18"/>
                      <w:rtl/>
                    </w:rPr>
                  </w:pPr>
                  <w:r>
                    <w:rPr>
                      <w:rFonts w:cs="Miriam" w:hint="cs"/>
                      <w:sz w:val="18"/>
                      <w:szCs w:val="18"/>
                      <w:rtl/>
                    </w:rPr>
                    <w:t>קדימה בסיסית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073902">
        <w:rPr>
          <w:rStyle w:val="default"/>
          <w:rFonts w:cs="FrankRuehl" w:hint="cs"/>
          <w:rtl/>
        </w:rPr>
        <w:t>תינתן קדימה בסדרי הכניסה לנמל, הקצאת רציף לאנייה, למעט רציף שלפי סעיף 5 הוא רציף מסחרי, והיציאה מן הנמל על פני כל קדימה אחרת לפי כללים אלה, לאנייה שנתקיים בה אחד מאלה:</w:t>
      </w:r>
    </w:p>
    <w:p w:rsidR="00073902" w:rsidRDefault="00073902" w:rsidP="0007390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אניית נוסעים נכנסת שהגעתה תואמה מראש עם מנכ"ל המפעיל;</w:t>
      </w:r>
    </w:p>
    <w:p w:rsidR="00073902" w:rsidRDefault="00073902" w:rsidP="0007390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אנייה נכנסת הנושאת מטען חיוני לביטחון מדינת ישראל, ושלפי אישור של המנהל הכללי של משרד הביטחון או מי מטעמו פריקתו דחופה (להלן </w:t>
      </w:r>
      <w:r>
        <w:rPr>
          <w:rStyle w:val="default"/>
          <w:rFonts w:cs="FrankRuehl"/>
          <w:rtl/>
        </w:rPr>
        <w:t>–</w:t>
      </w:r>
      <w:r>
        <w:rPr>
          <w:rStyle w:val="default"/>
          <w:rFonts w:cs="FrankRuehl" w:hint="cs"/>
          <w:rtl/>
        </w:rPr>
        <w:t xml:space="preserve"> אנייה הנושאת מטען ביטחוני); הקדימה היא לגבי אותו מטען ביטחוני בלבד;</w:t>
      </w:r>
    </w:p>
    <w:p w:rsidR="00073902" w:rsidRDefault="00073902" w:rsidP="0007390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אנייה במצוקה שעגינתה ליד רציף או הרחקתה ממנו נחוצה לדעת מנהל הנמל.</w:t>
      </w:r>
    </w:p>
    <w:p w:rsidR="00073902" w:rsidRPr="00073902" w:rsidRDefault="00073902" w:rsidP="00073902">
      <w:pPr>
        <w:pStyle w:val="medium2-header"/>
        <w:keepLines w:val="0"/>
        <w:spacing w:before="72"/>
        <w:ind w:left="0" w:right="1134"/>
        <w:outlineLvl w:val="0"/>
        <w:rPr>
          <w:rFonts w:cs="FrankRuehl" w:hint="cs"/>
          <w:noProof/>
          <w:rtl/>
        </w:rPr>
      </w:pPr>
      <w:bookmarkStart w:id="11" w:name="med1"/>
      <w:bookmarkEnd w:id="11"/>
      <w:r w:rsidRPr="00073902">
        <w:rPr>
          <w:rFonts w:cs="FrankRuehl" w:hint="cs"/>
          <w:noProof/>
          <w:rtl/>
        </w:rPr>
        <w:t>פרק ב': פירוט הרציפים</w:t>
      </w:r>
    </w:p>
    <w:p w:rsidR="0003781E" w:rsidRDefault="003041B8" w:rsidP="00FB1AB0">
      <w:pPr>
        <w:pStyle w:val="P00"/>
        <w:spacing w:before="72"/>
        <w:ind w:left="0" w:right="1134"/>
        <w:rPr>
          <w:rStyle w:val="default"/>
          <w:rFonts w:cs="FrankRuehl" w:hint="cs"/>
          <w:rtl/>
        </w:rPr>
      </w:pPr>
      <w:bookmarkStart w:id="12" w:name="Seif5"/>
      <w:bookmarkEnd w:id="12"/>
      <w:r>
        <w:rPr>
          <w:rFonts w:cs="Miriam"/>
          <w:lang w:val="he-IL"/>
        </w:rPr>
        <w:pict>
          <v:rect id="_x0000_s2544" style="position:absolute;left:0;text-align:left;margin-left:464.35pt;margin-top:7.1pt;width:75.05pt;height:14.75pt;z-index:251643392" o:allowincell="f" filled="f" stroked="f" strokecolor="lime" strokeweight=".25pt">
            <v:textbox style="mso-next-textbox:#_x0000_s2544" inset="0,0,0,0">
              <w:txbxContent>
                <w:p w:rsidR="001B3E15" w:rsidRDefault="001B3E15" w:rsidP="003041B8">
                  <w:pPr>
                    <w:spacing w:line="160" w:lineRule="exact"/>
                    <w:rPr>
                      <w:rFonts w:cs="Miriam" w:hint="cs"/>
                      <w:sz w:val="18"/>
                      <w:szCs w:val="18"/>
                      <w:rtl/>
                    </w:rPr>
                  </w:pPr>
                  <w:r>
                    <w:rPr>
                      <w:rFonts w:cs="Miriam" w:hint="cs"/>
                      <w:sz w:val="18"/>
                      <w:szCs w:val="18"/>
                      <w:rtl/>
                    </w:rPr>
                    <w:t>רציפים מסחריים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03781E">
        <w:rPr>
          <w:rStyle w:val="default"/>
          <w:rFonts w:cs="FrankRuehl" w:hint="cs"/>
          <w:rtl/>
        </w:rPr>
        <w:t>(א)</w:t>
      </w:r>
      <w:r w:rsidR="0003781E">
        <w:rPr>
          <w:rStyle w:val="default"/>
          <w:rFonts w:cs="FrankRuehl" w:hint="cs"/>
          <w:rtl/>
        </w:rPr>
        <w:tab/>
      </w:r>
      <w:r w:rsidR="00073902">
        <w:rPr>
          <w:rStyle w:val="default"/>
          <w:rFonts w:cs="FrankRuehl" w:hint="cs"/>
          <w:rtl/>
        </w:rPr>
        <w:t>הרציפים המפורטים להלן, הם רציפים מסחריים כהגדרתם בתקנה 64(א) לתקנות הנמלים, אשר הוראות סעיף 4 ופרק ג' אינן חלות על הקצאתם:</w:t>
      </w:r>
    </w:p>
    <w:p w:rsidR="00073902" w:rsidRDefault="00C05665" w:rsidP="00073902">
      <w:pPr>
        <w:pStyle w:val="P00"/>
        <w:spacing w:before="72"/>
        <w:ind w:left="1021" w:right="1134"/>
        <w:rPr>
          <w:rStyle w:val="default"/>
          <w:rFonts w:cs="FrankRuehl" w:hint="cs"/>
          <w:rtl/>
        </w:rPr>
      </w:pPr>
      <w:r>
        <w:rPr>
          <w:rFonts w:cs="FrankRuehl" w:hint="cs"/>
          <w:sz w:val="26"/>
          <w:rtl/>
          <w:lang w:eastAsia="en-US"/>
        </w:rPr>
        <w:pict>
          <v:shape id="_x0000_s2594" type="#_x0000_t202" style="position:absolute;left:0;text-align:left;margin-left:467.1pt;margin-top:7.1pt;width:75.25pt;height:13.45pt;z-index:251662848" filled="f" stroked="f">
            <v:textbox inset="1mm,0,1mm,0">
              <w:txbxContent>
                <w:p w:rsidR="00C05665" w:rsidRDefault="00C05665" w:rsidP="00C05665">
                  <w:pPr>
                    <w:spacing w:line="160" w:lineRule="exact"/>
                    <w:rPr>
                      <w:rFonts w:cs="Miriam" w:hint="cs"/>
                      <w:noProof/>
                      <w:sz w:val="18"/>
                      <w:szCs w:val="18"/>
                      <w:rtl/>
                    </w:rPr>
                  </w:pPr>
                  <w:r>
                    <w:rPr>
                      <w:rFonts w:cs="Miriam" w:hint="cs"/>
                      <w:sz w:val="18"/>
                      <w:szCs w:val="18"/>
                      <w:rtl/>
                    </w:rPr>
                    <w:t>כללים תשע"ב-2012</w:t>
                  </w:r>
                </w:p>
              </w:txbxContent>
            </v:textbox>
          </v:shape>
        </w:pict>
      </w:r>
      <w:r w:rsidR="00073902">
        <w:rPr>
          <w:rStyle w:val="default"/>
          <w:rFonts w:cs="FrankRuehl" w:hint="cs"/>
          <w:rtl/>
        </w:rPr>
        <w:t>(1)</w:t>
      </w:r>
      <w:r w:rsidR="00073902">
        <w:rPr>
          <w:rStyle w:val="default"/>
          <w:rFonts w:cs="FrankRuehl" w:hint="cs"/>
          <w:rtl/>
        </w:rPr>
        <w:tab/>
        <w:t xml:space="preserve">בשטח חברת נמל חיפה </w:t>
      </w:r>
      <w:r w:rsidR="00073902">
        <w:rPr>
          <w:rStyle w:val="default"/>
          <w:rFonts w:cs="FrankRuehl"/>
          <w:rtl/>
        </w:rPr>
        <w:t>–</w:t>
      </w:r>
    </w:p>
    <w:p w:rsidR="00073902" w:rsidRDefault="00073902" w:rsidP="00073902">
      <w:pPr>
        <w:pStyle w:val="P00"/>
        <w:spacing w:before="72"/>
        <w:ind w:left="1474" w:right="1134"/>
        <w:rPr>
          <w:rStyle w:val="default"/>
          <w:rFonts w:cs="FrankRuehl" w:hint="cs"/>
          <w:rtl/>
        </w:rPr>
      </w:pPr>
      <w:r>
        <w:rPr>
          <w:rStyle w:val="default"/>
          <w:rFonts w:cs="FrankRuehl" w:hint="cs"/>
          <w:rtl/>
        </w:rPr>
        <w:t>כ-300 מטרים ברציפים 17 עד 18, לפי שיקול דעת מנכ"ל חברת נמל חיפה;</w:t>
      </w:r>
    </w:p>
    <w:p w:rsidR="00073902" w:rsidRDefault="00073902" w:rsidP="00073902">
      <w:pPr>
        <w:pStyle w:val="P00"/>
        <w:spacing w:before="72"/>
        <w:ind w:left="1474" w:right="1134"/>
        <w:rPr>
          <w:rStyle w:val="default"/>
          <w:rFonts w:cs="FrankRuehl" w:hint="cs"/>
          <w:rtl/>
        </w:rPr>
      </w:pPr>
      <w:r>
        <w:rPr>
          <w:rStyle w:val="default"/>
          <w:rFonts w:cs="FrankRuehl" w:hint="cs"/>
          <w:rtl/>
        </w:rPr>
        <w:t>כ-200 מטרים ברציפים 10 עד 12 (רציף המכולות המערבי), לפי שיקול דעת מנכ"ל חברת נמל חיפה;</w:t>
      </w:r>
    </w:p>
    <w:p w:rsidR="00073902" w:rsidRDefault="00073902" w:rsidP="00073902">
      <w:pPr>
        <w:pStyle w:val="P00"/>
        <w:spacing w:before="72"/>
        <w:ind w:left="1474" w:right="1134"/>
        <w:rPr>
          <w:rStyle w:val="default"/>
          <w:rFonts w:cs="FrankRuehl" w:hint="cs"/>
          <w:rtl/>
        </w:rPr>
      </w:pPr>
      <w:r>
        <w:rPr>
          <w:rStyle w:val="default"/>
          <w:rFonts w:cs="FrankRuehl" w:hint="cs"/>
          <w:rtl/>
        </w:rPr>
        <w:t>רציפים 1 ו-2 בקישון בין זקפים 0 עד 16</w:t>
      </w:r>
      <w:r w:rsidR="00C05665">
        <w:rPr>
          <w:rStyle w:val="default"/>
          <w:rFonts w:cs="FrankRuehl" w:hint="cs"/>
          <w:rtl/>
        </w:rPr>
        <w:t xml:space="preserve"> </w:t>
      </w:r>
      <w:r w:rsidR="00C05665" w:rsidRPr="00C05665">
        <w:rPr>
          <w:rStyle w:val="default"/>
          <w:rFonts w:cs="FrankRuehl" w:hint="cs"/>
          <w:rtl/>
        </w:rPr>
        <w:t xml:space="preserve">וכ-350 מטרים ברציפים 1 עד 4 (להלן </w:t>
      </w:r>
      <w:r w:rsidR="00C05665" w:rsidRPr="00C05665">
        <w:rPr>
          <w:rStyle w:val="default"/>
          <w:rFonts w:cs="FrankRuehl"/>
          <w:rtl/>
        </w:rPr>
        <w:t>–</w:t>
      </w:r>
      <w:r w:rsidR="00C05665" w:rsidRPr="00C05665">
        <w:rPr>
          <w:rStyle w:val="default"/>
          <w:rFonts w:cs="FrankRuehl" w:hint="cs"/>
          <w:rtl/>
        </w:rPr>
        <w:t xml:space="preserve"> רציף כרמל), לפי שיקול דעת מנכ"ל חברת נמל חיפה</w:t>
      </w:r>
      <w:r>
        <w:rPr>
          <w:rStyle w:val="default"/>
          <w:rFonts w:cs="FrankRuehl" w:hint="cs"/>
          <w:rtl/>
        </w:rPr>
        <w:t>;</w:t>
      </w:r>
    </w:p>
    <w:p w:rsidR="00073902" w:rsidRDefault="00073902" w:rsidP="000739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בשטח חברת נמל אשדוד </w:t>
      </w:r>
      <w:r>
        <w:rPr>
          <w:rStyle w:val="default"/>
          <w:rFonts w:cs="FrankRuehl"/>
          <w:rtl/>
        </w:rPr>
        <w:t>–</w:t>
      </w:r>
    </w:p>
    <w:p w:rsidR="00073902" w:rsidRDefault="00073902" w:rsidP="00073902">
      <w:pPr>
        <w:pStyle w:val="P00"/>
        <w:spacing w:before="72"/>
        <w:ind w:left="1474" w:right="1134"/>
        <w:rPr>
          <w:rStyle w:val="default"/>
          <w:rFonts w:cs="FrankRuehl" w:hint="cs"/>
          <w:rtl/>
        </w:rPr>
      </w:pPr>
      <w:r>
        <w:rPr>
          <w:rStyle w:val="default"/>
          <w:rFonts w:cs="FrankRuehl" w:hint="cs"/>
          <w:rtl/>
        </w:rPr>
        <w:t>רציף 23;</w:t>
      </w:r>
    </w:p>
    <w:p w:rsidR="00073902" w:rsidRDefault="00073902" w:rsidP="00073902">
      <w:pPr>
        <w:pStyle w:val="P00"/>
        <w:spacing w:before="72"/>
        <w:ind w:left="1474" w:right="1134"/>
        <w:rPr>
          <w:rStyle w:val="default"/>
          <w:rFonts w:cs="FrankRuehl" w:hint="cs"/>
          <w:rtl/>
        </w:rPr>
      </w:pPr>
      <w:r>
        <w:rPr>
          <w:rStyle w:val="default"/>
          <w:rFonts w:cs="FrankRuehl" w:hint="cs"/>
          <w:rtl/>
        </w:rPr>
        <w:t>כ-250 מטרים ברציף 9 או ברציף 22 לפי שיקול דעת מנכ"ל חברת נמל אשדוד</w:t>
      </w:r>
      <w:r w:rsidR="00BF740F">
        <w:rPr>
          <w:rStyle w:val="default"/>
          <w:rFonts w:cs="FrankRuehl" w:hint="cs"/>
          <w:rtl/>
        </w:rPr>
        <w:t>;</w:t>
      </w:r>
    </w:p>
    <w:p w:rsidR="00BF740F" w:rsidRDefault="00BF740F" w:rsidP="00BF740F">
      <w:pPr>
        <w:pStyle w:val="P00"/>
        <w:spacing w:before="72"/>
        <w:ind w:left="1021" w:right="1134"/>
        <w:rPr>
          <w:rStyle w:val="default"/>
          <w:rFonts w:cs="FrankRuehl" w:hint="cs"/>
          <w:rtl/>
        </w:rPr>
      </w:pPr>
      <w:r>
        <w:rPr>
          <w:rFonts w:cs="FrankRuehl" w:hint="cs"/>
          <w:sz w:val="26"/>
          <w:rtl/>
          <w:lang w:eastAsia="en-US"/>
        </w:rPr>
        <w:pict>
          <v:shape id="_x0000_s2610" type="#_x0000_t202" style="position:absolute;left:0;text-align:left;margin-left:467.1pt;margin-top:7.1pt;width:75.25pt;height:9.5pt;z-index:251674112" filled="f" stroked="f">
            <v:textbox inset="1mm,0,1mm,0">
              <w:txbxContent>
                <w:p w:rsidR="00BF740F" w:rsidRDefault="00BF740F" w:rsidP="00BF740F">
                  <w:pPr>
                    <w:spacing w:line="160" w:lineRule="exact"/>
                    <w:rPr>
                      <w:rFonts w:cs="Miriam" w:hint="cs"/>
                      <w:noProof/>
                      <w:sz w:val="18"/>
                      <w:szCs w:val="18"/>
                      <w:rtl/>
                    </w:rPr>
                  </w:pPr>
                  <w:r>
                    <w:rPr>
                      <w:rFonts w:cs="Miriam" w:hint="cs"/>
                      <w:sz w:val="18"/>
                      <w:szCs w:val="18"/>
                      <w:rtl/>
                    </w:rPr>
                    <w:t>כללים תשע"ב-2012</w:t>
                  </w:r>
                </w:p>
              </w:txbxContent>
            </v:textbox>
          </v:shape>
        </w:pict>
      </w:r>
      <w:r>
        <w:rPr>
          <w:rStyle w:val="default"/>
          <w:rFonts w:cs="FrankRuehl" w:hint="cs"/>
          <w:rtl/>
        </w:rPr>
        <w:t>(</w:t>
      </w:r>
      <w:r w:rsidRPr="00C05665">
        <w:rPr>
          <w:rStyle w:val="default"/>
          <w:rFonts w:cs="FrankRuehl" w:hint="cs"/>
          <w:rtl/>
        </w:rPr>
        <w:t>3)</w:t>
      </w:r>
      <w:r w:rsidRPr="00C05665">
        <w:rPr>
          <w:rStyle w:val="default"/>
          <w:rFonts w:cs="FrankRuehl" w:hint="cs"/>
          <w:rtl/>
        </w:rPr>
        <w:tab/>
        <w:t xml:space="preserve">בשטח חברת נמל אילת </w:t>
      </w:r>
      <w:r w:rsidRPr="00C05665">
        <w:rPr>
          <w:rStyle w:val="default"/>
          <w:rFonts w:cs="FrankRuehl"/>
          <w:rtl/>
        </w:rPr>
        <w:t>–</w:t>
      </w:r>
      <w:r w:rsidRPr="00C05665">
        <w:rPr>
          <w:rStyle w:val="default"/>
          <w:rFonts w:cs="FrankRuehl" w:hint="cs"/>
          <w:rtl/>
        </w:rPr>
        <w:t xml:space="preserve"> כ-200 מטרים מקצהו הדרומי של הרציף</w:t>
      </w:r>
      <w:r>
        <w:rPr>
          <w:rStyle w:val="default"/>
          <w:rFonts w:cs="FrankRuehl" w:hint="cs"/>
          <w:rtl/>
        </w:rPr>
        <w:t>;</w:t>
      </w:r>
    </w:p>
    <w:p w:rsidR="00C05665" w:rsidRDefault="00C05665" w:rsidP="00C05665">
      <w:pPr>
        <w:pStyle w:val="P00"/>
        <w:spacing w:before="72"/>
        <w:ind w:left="1021" w:right="1134"/>
        <w:rPr>
          <w:rStyle w:val="default"/>
          <w:rFonts w:cs="FrankRuehl" w:hint="cs"/>
          <w:rtl/>
        </w:rPr>
      </w:pPr>
      <w:r w:rsidRPr="00BF740F">
        <w:rPr>
          <w:rStyle w:val="default"/>
          <w:rFonts w:cs="FrankRuehl" w:hint="cs"/>
          <w:rtl/>
        </w:rPr>
        <w:pict>
          <v:shape id="_x0000_s2597" type="#_x0000_t202" style="position:absolute;left:0;text-align:left;margin-left:467.1pt;margin-top:7.1pt;width:75.25pt;height:9.5pt;z-index:251663872" filled="f" stroked="f">
            <v:textbox inset="1mm,0,1mm,0">
              <w:txbxContent>
                <w:p w:rsidR="00C05665" w:rsidRDefault="00C05665" w:rsidP="00C05665">
                  <w:pPr>
                    <w:spacing w:line="160" w:lineRule="exact"/>
                    <w:rPr>
                      <w:rFonts w:cs="Miriam" w:hint="cs"/>
                      <w:noProof/>
                      <w:sz w:val="18"/>
                      <w:szCs w:val="18"/>
                      <w:rtl/>
                    </w:rPr>
                  </w:pPr>
                  <w:r>
                    <w:rPr>
                      <w:rFonts w:cs="Miriam" w:hint="cs"/>
                      <w:sz w:val="18"/>
                      <w:szCs w:val="18"/>
                      <w:rtl/>
                    </w:rPr>
                    <w:t xml:space="preserve">כללים </w:t>
                  </w:r>
                  <w:r w:rsidR="00BF740F">
                    <w:rPr>
                      <w:rFonts w:cs="Miriam" w:hint="cs"/>
                      <w:sz w:val="18"/>
                      <w:szCs w:val="18"/>
                      <w:rtl/>
                    </w:rPr>
                    <w:t>תשפ"ג</w:t>
                  </w:r>
                  <w:r>
                    <w:rPr>
                      <w:rFonts w:cs="Miriam" w:hint="cs"/>
                      <w:sz w:val="18"/>
                      <w:szCs w:val="18"/>
                      <w:rtl/>
                    </w:rPr>
                    <w:t>-20</w:t>
                  </w:r>
                  <w:r w:rsidR="00BF740F">
                    <w:rPr>
                      <w:rFonts w:cs="Miriam" w:hint="cs"/>
                      <w:sz w:val="18"/>
                      <w:szCs w:val="18"/>
                      <w:rtl/>
                    </w:rPr>
                    <w:t>2</w:t>
                  </w:r>
                  <w:r>
                    <w:rPr>
                      <w:rFonts w:cs="Miriam" w:hint="cs"/>
                      <w:sz w:val="18"/>
                      <w:szCs w:val="18"/>
                      <w:rtl/>
                    </w:rPr>
                    <w:t>2</w:t>
                  </w:r>
                </w:p>
              </w:txbxContent>
            </v:textbox>
          </v:shape>
        </w:pict>
      </w:r>
      <w:r>
        <w:rPr>
          <w:rStyle w:val="default"/>
          <w:rFonts w:cs="FrankRuehl" w:hint="cs"/>
          <w:rtl/>
        </w:rPr>
        <w:t>(</w:t>
      </w:r>
      <w:r w:rsidR="00BF740F">
        <w:rPr>
          <w:rStyle w:val="default"/>
          <w:rFonts w:cs="FrankRuehl" w:hint="cs"/>
          <w:rtl/>
        </w:rPr>
        <w:t>4</w:t>
      </w:r>
      <w:r w:rsidRPr="00C05665">
        <w:rPr>
          <w:rStyle w:val="default"/>
          <w:rFonts w:cs="FrankRuehl" w:hint="cs"/>
          <w:rtl/>
        </w:rPr>
        <w:t>)</w:t>
      </w:r>
      <w:r w:rsidRPr="00C05665">
        <w:rPr>
          <w:rStyle w:val="default"/>
          <w:rFonts w:cs="FrankRuehl" w:hint="cs"/>
          <w:rtl/>
        </w:rPr>
        <w:tab/>
      </w:r>
      <w:r w:rsidR="00BF740F" w:rsidRPr="00BF740F">
        <w:rPr>
          <w:rStyle w:val="default"/>
          <w:rFonts w:cs="FrankRuehl" w:hint="cs"/>
          <w:rtl/>
        </w:rPr>
        <w:t xml:space="preserve">בשטח התאגיד המורשה חברת אס.איי.פי.ג'י. טרמינל בייפורט (להלן </w:t>
      </w:r>
      <w:r w:rsidR="00BF740F" w:rsidRPr="00BF740F">
        <w:rPr>
          <w:rStyle w:val="default"/>
          <w:rFonts w:cs="FrankRuehl"/>
          <w:rtl/>
        </w:rPr>
        <w:t>–</w:t>
      </w:r>
      <w:r w:rsidR="00BF740F" w:rsidRPr="00BF740F">
        <w:rPr>
          <w:rStyle w:val="default"/>
          <w:rFonts w:cs="FrankRuehl" w:hint="cs"/>
          <w:rtl/>
        </w:rPr>
        <w:t xml:space="preserve"> התאגיד המורשה) </w:t>
      </w:r>
      <w:r w:rsidR="00BF740F" w:rsidRPr="00BF740F">
        <w:rPr>
          <w:rStyle w:val="default"/>
          <w:rFonts w:cs="FrankRuehl"/>
          <w:rtl/>
        </w:rPr>
        <w:t>–</w:t>
      </w:r>
      <w:r w:rsidR="00BF740F" w:rsidRPr="00BF740F">
        <w:rPr>
          <w:rStyle w:val="default"/>
          <w:rFonts w:cs="FrankRuehl" w:hint="cs"/>
          <w:rtl/>
        </w:rPr>
        <w:t xml:space="preserve"> כ-400 מטרים ברציף 6 לפי שיקול דעת מנכ"ל התאגיד המורשה</w:t>
      </w:r>
      <w:r>
        <w:rPr>
          <w:rStyle w:val="default"/>
          <w:rFonts w:cs="FrankRuehl" w:hint="cs"/>
          <w:rtl/>
        </w:rPr>
        <w:t>.</w:t>
      </w:r>
    </w:p>
    <w:p w:rsidR="00073902" w:rsidRDefault="00073902" w:rsidP="000739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במקרה האמור בתקנה 64(א2) לתקנות הנמלים, שאז יהיו הרציפים מיועדים למכולות, למעט רציפים 1 ו-2 בקישון בין זקפים 0 עד 16, שיהיו מיועדים למטען כללי.</w:t>
      </w:r>
    </w:p>
    <w:p w:rsidR="00C05665" w:rsidRPr="00BF740F" w:rsidRDefault="00C05665" w:rsidP="00C05665">
      <w:pPr>
        <w:pStyle w:val="P00"/>
        <w:spacing w:before="0"/>
        <w:ind w:left="0" w:right="1134"/>
        <w:rPr>
          <w:rStyle w:val="default"/>
          <w:rFonts w:cs="FrankRuehl" w:hint="cs"/>
          <w:vanish/>
          <w:color w:val="FF0000"/>
          <w:sz w:val="20"/>
          <w:szCs w:val="20"/>
          <w:shd w:val="clear" w:color="auto" w:fill="FFFF99"/>
          <w:rtl/>
        </w:rPr>
      </w:pPr>
      <w:bookmarkStart w:id="13" w:name="Rov28"/>
      <w:r w:rsidRPr="00BF740F">
        <w:rPr>
          <w:rStyle w:val="default"/>
          <w:rFonts w:cs="FrankRuehl" w:hint="cs"/>
          <w:vanish/>
          <w:color w:val="FF0000"/>
          <w:sz w:val="20"/>
          <w:szCs w:val="20"/>
          <w:shd w:val="clear" w:color="auto" w:fill="FFFF99"/>
          <w:rtl/>
        </w:rPr>
        <w:t>מיום 29.4.2012</w:t>
      </w:r>
    </w:p>
    <w:p w:rsidR="00FB1AB0" w:rsidRPr="00BF740F" w:rsidRDefault="00FB1AB0" w:rsidP="00FB1AB0">
      <w:pPr>
        <w:pStyle w:val="P00"/>
        <w:spacing w:before="0"/>
        <w:ind w:left="0" w:right="1134"/>
        <w:rPr>
          <w:rStyle w:val="default"/>
          <w:rFonts w:cs="FrankRuehl" w:hint="cs"/>
          <w:vanish/>
          <w:sz w:val="20"/>
          <w:szCs w:val="20"/>
          <w:shd w:val="clear" w:color="auto" w:fill="FFFF99"/>
          <w:rtl/>
        </w:rPr>
      </w:pPr>
      <w:r w:rsidRPr="00BF740F">
        <w:rPr>
          <w:rStyle w:val="default"/>
          <w:rFonts w:cs="FrankRuehl" w:hint="cs"/>
          <w:b/>
          <w:bCs/>
          <w:vanish/>
          <w:sz w:val="20"/>
          <w:szCs w:val="20"/>
          <w:shd w:val="clear" w:color="auto" w:fill="FFFF99"/>
          <w:rtl/>
        </w:rPr>
        <w:t>כללים תשע"ב-2012</w:t>
      </w:r>
    </w:p>
    <w:p w:rsidR="00FB1AB0" w:rsidRPr="00BF740F" w:rsidRDefault="00FB1AB0" w:rsidP="00FB1AB0">
      <w:pPr>
        <w:pStyle w:val="P00"/>
        <w:spacing w:before="0"/>
        <w:ind w:left="0" w:right="1134"/>
        <w:rPr>
          <w:rStyle w:val="default"/>
          <w:rFonts w:cs="FrankRuehl" w:hint="cs"/>
          <w:vanish/>
          <w:sz w:val="20"/>
          <w:szCs w:val="20"/>
          <w:shd w:val="clear" w:color="auto" w:fill="FFFF99"/>
          <w:rtl/>
        </w:rPr>
      </w:pPr>
      <w:hyperlink r:id="rId13" w:history="1">
        <w:r w:rsidRPr="00BF740F">
          <w:rPr>
            <w:rStyle w:val="Hyperlink"/>
            <w:rFonts w:cs="FrankRuehl" w:hint="cs"/>
            <w:vanish/>
            <w:szCs w:val="20"/>
            <w:shd w:val="clear" w:color="auto" w:fill="FFFF99"/>
            <w:rtl/>
          </w:rPr>
          <w:t>ק"ת תשע"ב מס' 7078</w:t>
        </w:r>
      </w:hyperlink>
      <w:r w:rsidRPr="00BF740F">
        <w:rPr>
          <w:rStyle w:val="default"/>
          <w:rFonts w:cs="FrankRuehl" w:hint="cs"/>
          <w:vanish/>
          <w:sz w:val="20"/>
          <w:szCs w:val="20"/>
          <w:shd w:val="clear" w:color="auto" w:fill="FFFF99"/>
          <w:rtl/>
        </w:rPr>
        <w:t xml:space="preserve"> מיום 18.1.2012 עמ' 629</w:t>
      </w:r>
    </w:p>
    <w:p w:rsidR="00FB1AB0" w:rsidRPr="00BF740F" w:rsidRDefault="00FB1AB0" w:rsidP="00FB1AB0">
      <w:pPr>
        <w:pStyle w:val="P00"/>
        <w:ind w:left="0" w:right="1134"/>
        <w:rPr>
          <w:rStyle w:val="default"/>
          <w:rFonts w:cs="FrankRuehl" w:hint="cs"/>
          <w:vanish/>
          <w:sz w:val="22"/>
          <w:szCs w:val="22"/>
          <w:shd w:val="clear" w:color="auto" w:fill="FFFF99"/>
          <w:rtl/>
        </w:rPr>
      </w:pPr>
      <w:r w:rsidRPr="00BF740F">
        <w:rPr>
          <w:rStyle w:val="big-number"/>
          <w:rFonts w:cs="FrankRuehl" w:hint="cs"/>
          <w:vanish/>
          <w:sz w:val="22"/>
          <w:szCs w:val="22"/>
          <w:shd w:val="clear" w:color="auto" w:fill="FFFF99"/>
          <w:rtl/>
        </w:rPr>
        <w:t>5</w:t>
      </w:r>
      <w:r w:rsidRPr="00BF740F">
        <w:rPr>
          <w:rStyle w:val="big-number"/>
          <w:rFonts w:cs="FrankRuehl"/>
          <w:vanish/>
          <w:sz w:val="22"/>
          <w:szCs w:val="22"/>
          <w:shd w:val="clear" w:color="auto" w:fill="FFFF99"/>
          <w:rtl/>
        </w:rPr>
        <w:t>.</w:t>
      </w:r>
      <w:r w:rsidRPr="00BF740F">
        <w:rPr>
          <w:rStyle w:val="big-number"/>
          <w:rFonts w:cs="FrankRuehl"/>
          <w:vanish/>
          <w:sz w:val="22"/>
          <w:szCs w:val="22"/>
          <w:shd w:val="clear" w:color="auto" w:fill="FFFF99"/>
          <w:rtl/>
        </w:rPr>
        <w:tab/>
      </w:r>
      <w:r w:rsidRPr="00BF740F">
        <w:rPr>
          <w:rStyle w:val="default"/>
          <w:rFonts w:cs="FrankRuehl" w:hint="cs"/>
          <w:vanish/>
          <w:sz w:val="22"/>
          <w:szCs w:val="22"/>
          <w:shd w:val="clear" w:color="auto" w:fill="FFFF99"/>
          <w:rtl/>
        </w:rPr>
        <w:t>(א)</w:t>
      </w:r>
      <w:r w:rsidRPr="00BF740F">
        <w:rPr>
          <w:rStyle w:val="default"/>
          <w:rFonts w:cs="FrankRuehl" w:hint="cs"/>
          <w:vanish/>
          <w:sz w:val="22"/>
          <w:szCs w:val="22"/>
          <w:shd w:val="clear" w:color="auto" w:fill="FFFF99"/>
          <w:rtl/>
        </w:rPr>
        <w:tab/>
        <w:t>הרציפים המפורטים להלן, הם רציפים מסחריים כהגדרתם בתקנה 64(א) לתקנות הנמלים, אשר הוראות סעיף 4 ופרק ג' אינן חלות על הקצאתם:</w:t>
      </w:r>
    </w:p>
    <w:p w:rsidR="00FB1AB0" w:rsidRPr="00BF740F" w:rsidRDefault="00FB1AB0" w:rsidP="00FB1AB0">
      <w:pPr>
        <w:pStyle w:val="P00"/>
        <w:spacing w:before="0"/>
        <w:ind w:left="102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(1)</w:t>
      </w:r>
      <w:r w:rsidRPr="00BF740F">
        <w:rPr>
          <w:rStyle w:val="default"/>
          <w:rFonts w:cs="FrankRuehl" w:hint="cs"/>
          <w:vanish/>
          <w:sz w:val="22"/>
          <w:szCs w:val="22"/>
          <w:shd w:val="clear" w:color="auto" w:fill="FFFF99"/>
          <w:rtl/>
        </w:rPr>
        <w:tab/>
        <w:t xml:space="preserve">בשטח חברת נמל חיפה </w:t>
      </w:r>
      <w:r w:rsidRPr="00BF740F">
        <w:rPr>
          <w:rStyle w:val="default"/>
          <w:rFonts w:cs="FrankRuehl"/>
          <w:vanish/>
          <w:sz w:val="22"/>
          <w:szCs w:val="22"/>
          <w:shd w:val="clear" w:color="auto" w:fill="FFFF99"/>
          <w:rtl/>
        </w:rPr>
        <w:t>–</w:t>
      </w:r>
    </w:p>
    <w:p w:rsidR="00FB1AB0" w:rsidRPr="00BF740F" w:rsidRDefault="00FB1AB0" w:rsidP="00FB1AB0">
      <w:pPr>
        <w:pStyle w:val="P00"/>
        <w:spacing w:before="0"/>
        <w:ind w:left="1474"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כ-300 מטרים ברציפים 17 עד 18, לפי שיקול דעת מנכ"ל חברת נמל חיפה;</w:t>
      </w:r>
    </w:p>
    <w:p w:rsidR="00FB1AB0" w:rsidRPr="00BF740F" w:rsidRDefault="00FB1AB0" w:rsidP="00FB1AB0">
      <w:pPr>
        <w:pStyle w:val="P00"/>
        <w:spacing w:before="0"/>
        <w:ind w:left="1474"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כ-200 מטרים ברציפים 10 עד 12 (רציף המכולות המערבי), לפי שיקול דעת מנכ"ל חברת נמל חיפה;</w:t>
      </w:r>
    </w:p>
    <w:p w:rsidR="00FB1AB0" w:rsidRPr="00BF740F" w:rsidRDefault="00FB1AB0" w:rsidP="00FB1AB0">
      <w:pPr>
        <w:pStyle w:val="P00"/>
        <w:spacing w:before="0"/>
        <w:ind w:left="1474"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 xml:space="preserve">רציפים 1 ו-2 בקישון בין זקפים 0 עד 16 </w:t>
      </w:r>
      <w:r w:rsidRPr="00BF740F">
        <w:rPr>
          <w:rStyle w:val="default"/>
          <w:rFonts w:cs="FrankRuehl" w:hint="cs"/>
          <w:vanish/>
          <w:sz w:val="22"/>
          <w:szCs w:val="22"/>
          <w:u w:val="single"/>
          <w:shd w:val="clear" w:color="auto" w:fill="FFFF99"/>
          <w:rtl/>
        </w:rPr>
        <w:t xml:space="preserve">וכ-350 מטרים ברציפים 1 עד 4 (להלן </w:t>
      </w:r>
      <w:r w:rsidRPr="00BF740F">
        <w:rPr>
          <w:rStyle w:val="default"/>
          <w:rFonts w:cs="FrankRuehl"/>
          <w:vanish/>
          <w:sz w:val="22"/>
          <w:szCs w:val="22"/>
          <w:u w:val="single"/>
          <w:shd w:val="clear" w:color="auto" w:fill="FFFF99"/>
          <w:rtl/>
        </w:rPr>
        <w:t>–</w:t>
      </w:r>
      <w:r w:rsidRPr="00BF740F">
        <w:rPr>
          <w:rStyle w:val="default"/>
          <w:rFonts w:cs="FrankRuehl" w:hint="cs"/>
          <w:vanish/>
          <w:sz w:val="22"/>
          <w:szCs w:val="22"/>
          <w:u w:val="single"/>
          <w:shd w:val="clear" w:color="auto" w:fill="FFFF99"/>
          <w:rtl/>
        </w:rPr>
        <w:t xml:space="preserve"> רציף כרמל), לפי שיקול דעת מנכ"ל חברת נמל חיפה</w:t>
      </w:r>
      <w:r w:rsidRPr="00BF740F">
        <w:rPr>
          <w:rStyle w:val="default"/>
          <w:rFonts w:cs="FrankRuehl" w:hint="cs"/>
          <w:vanish/>
          <w:sz w:val="22"/>
          <w:szCs w:val="22"/>
          <w:shd w:val="clear" w:color="auto" w:fill="FFFF99"/>
          <w:rtl/>
        </w:rPr>
        <w:t>;</w:t>
      </w:r>
    </w:p>
    <w:p w:rsidR="00FB1AB0" w:rsidRPr="00BF740F" w:rsidRDefault="00FB1AB0" w:rsidP="00FB1AB0">
      <w:pPr>
        <w:pStyle w:val="P00"/>
        <w:spacing w:before="0"/>
        <w:ind w:left="102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(2)</w:t>
      </w:r>
      <w:r w:rsidRPr="00BF740F">
        <w:rPr>
          <w:rStyle w:val="default"/>
          <w:rFonts w:cs="FrankRuehl" w:hint="cs"/>
          <w:vanish/>
          <w:sz w:val="22"/>
          <w:szCs w:val="22"/>
          <w:shd w:val="clear" w:color="auto" w:fill="FFFF99"/>
          <w:rtl/>
        </w:rPr>
        <w:tab/>
        <w:t xml:space="preserve">בשטח חברת נמל אשדוד </w:t>
      </w:r>
      <w:r w:rsidRPr="00BF740F">
        <w:rPr>
          <w:rStyle w:val="default"/>
          <w:rFonts w:cs="FrankRuehl"/>
          <w:vanish/>
          <w:sz w:val="22"/>
          <w:szCs w:val="22"/>
          <w:shd w:val="clear" w:color="auto" w:fill="FFFF99"/>
          <w:rtl/>
        </w:rPr>
        <w:t>–</w:t>
      </w:r>
    </w:p>
    <w:p w:rsidR="00FB1AB0" w:rsidRPr="00BF740F" w:rsidRDefault="00FB1AB0" w:rsidP="00FB1AB0">
      <w:pPr>
        <w:pStyle w:val="P00"/>
        <w:spacing w:before="0"/>
        <w:ind w:left="1474"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רציף 23;</w:t>
      </w:r>
    </w:p>
    <w:p w:rsidR="00FB1AB0" w:rsidRPr="00BF740F" w:rsidRDefault="00FB1AB0" w:rsidP="00FB1AB0">
      <w:pPr>
        <w:pStyle w:val="P00"/>
        <w:spacing w:before="0"/>
        <w:ind w:left="1474"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כ-250 מטרים ברציף 9 או ברציף 22 לפי שיקול דעת מנכ"ל חברת נמל אשדוד;</w:t>
      </w:r>
    </w:p>
    <w:p w:rsidR="002175DC" w:rsidRPr="00BF740F" w:rsidRDefault="00FB1AB0" w:rsidP="00FB1AB0">
      <w:pPr>
        <w:pStyle w:val="P00"/>
        <w:spacing w:before="0"/>
        <w:ind w:left="1021" w:right="1134"/>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(3)</w:t>
      </w:r>
      <w:r w:rsidRPr="00BF740F">
        <w:rPr>
          <w:rStyle w:val="default"/>
          <w:rFonts w:cs="FrankRuehl" w:hint="cs"/>
          <w:vanish/>
          <w:sz w:val="22"/>
          <w:szCs w:val="22"/>
          <w:u w:val="single"/>
          <w:shd w:val="clear" w:color="auto" w:fill="FFFF99"/>
          <w:rtl/>
        </w:rPr>
        <w:tab/>
        <w:t xml:space="preserve">בשטח חברת נמל אילת </w:t>
      </w:r>
      <w:r w:rsidRPr="00BF740F">
        <w:rPr>
          <w:rStyle w:val="default"/>
          <w:rFonts w:cs="FrankRuehl"/>
          <w:vanish/>
          <w:sz w:val="22"/>
          <w:szCs w:val="22"/>
          <w:u w:val="single"/>
          <w:shd w:val="clear" w:color="auto" w:fill="FFFF99"/>
          <w:rtl/>
        </w:rPr>
        <w:t>–</w:t>
      </w:r>
      <w:r w:rsidRPr="00BF740F">
        <w:rPr>
          <w:rStyle w:val="default"/>
          <w:rFonts w:cs="FrankRuehl" w:hint="cs"/>
          <w:vanish/>
          <w:sz w:val="22"/>
          <w:szCs w:val="22"/>
          <w:u w:val="single"/>
          <w:shd w:val="clear" w:color="auto" w:fill="FFFF99"/>
          <w:rtl/>
        </w:rPr>
        <w:t xml:space="preserve"> כ-200 מטרים מקצהו הדרומי של הרציף</w:t>
      </w:r>
      <w:r w:rsidR="002175DC" w:rsidRPr="00BF740F">
        <w:rPr>
          <w:rStyle w:val="default"/>
          <w:rFonts w:cs="FrankRuehl" w:hint="cs"/>
          <w:vanish/>
          <w:sz w:val="22"/>
          <w:szCs w:val="22"/>
          <w:u w:val="single"/>
          <w:shd w:val="clear" w:color="auto" w:fill="FFFF99"/>
          <w:rtl/>
        </w:rPr>
        <w:t>.</w:t>
      </w:r>
    </w:p>
    <w:p w:rsidR="002175DC" w:rsidRPr="00BF740F" w:rsidRDefault="002175DC" w:rsidP="002175DC">
      <w:pPr>
        <w:pStyle w:val="P00"/>
        <w:spacing w:before="0"/>
        <w:ind w:left="1021" w:right="1134"/>
        <w:rPr>
          <w:rStyle w:val="default"/>
          <w:rFonts w:cs="FrankRuehl"/>
          <w:vanish/>
          <w:sz w:val="20"/>
          <w:szCs w:val="20"/>
          <w:shd w:val="clear" w:color="auto" w:fill="FFFF99"/>
          <w:rtl/>
        </w:rPr>
      </w:pPr>
    </w:p>
    <w:p w:rsidR="002175DC" w:rsidRPr="00BF740F" w:rsidRDefault="00205A0D" w:rsidP="002175DC">
      <w:pPr>
        <w:pStyle w:val="P00"/>
        <w:spacing w:before="0"/>
        <w:ind w:left="1021" w:right="1134"/>
        <w:rPr>
          <w:rStyle w:val="default"/>
          <w:rFonts w:cs="FrankRuehl"/>
          <w:vanish/>
          <w:color w:val="FF0000"/>
          <w:sz w:val="20"/>
          <w:szCs w:val="20"/>
          <w:shd w:val="clear" w:color="auto" w:fill="FFFF99"/>
          <w:rtl/>
        </w:rPr>
      </w:pPr>
      <w:r w:rsidRPr="00BF740F">
        <w:rPr>
          <w:rStyle w:val="default"/>
          <w:rFonts w:cs="FrankRuehl" w:hint="cs"/>
          <w:vanish/>
          <w:color w:val="FF0000"/>
          <w:sz w:val="20"/>
          <w:szCs w:val="20"/>
          <w:shd w:val="clear" w:color="auto" w:fill="FFFF99"/>
          <w:rtl/>
        </w:rPr>
        <w:t>מיום 12.2.2023</w:t>
      </w:r>
    </w:p>
    <w:p w:rsidR="002175DC" w:rsidRPr="00BF740F" w:rsidRDefault="002175DC" w:rsidP="002175DC">
      <w:pPr>
        <w:pStyle w:val="P00"/>
        <w:spacing w:before="0"/>
        <w:ind w:left="1021" w:right="1134"/>
        <w:rPr>
          <w:rStyle w:val="default"/>
          <w:rFonts w:cs="FrankRuehl"/>
          <w:vanish/>
          <w:sz w:val="20"/>
          <w:szCs w:val="20"/>
          <w:shd w:val="clear" w:color="auto" w:fill="FFFF99"/>
          <w:rtl/>
        </w:rPr>
      </w:pPr>
      <w:r w:rsidRPr="00BF740F">
        <w:rPr>
          <w:rStyle w:val="default"/>
          <w:rFonts w:cs="FrankRuehl" w:hint="cs"/>
          <w:b/>
          <w:bCs/>
          <w:vanish/>
          <w:sz w:val="20"/>
          <w:szCs w:val="20"/>
          <w:shd w:val="clear" w:color="auto" w:fill="FFFF99"/>
          <w:rtl/>
        </w:rPr>
        <w:t>כללים תשפ"ג-2022</w:t>
      </w:r>
    </w:p>
    <w:p w:rsidR="002175DC" w:rsidRPr="00BF740F" w:rsidRDefault="002175DC" w:rsidP="002175DC">
      <w:pPr>
        <w:pStyle w:val="P00"/>
        <w:spacing w:before="0"/>
        <w:ind w:left="1021" w:right="1134"/>
        <w:rPr>
          <w:rStyle w:val="default"/>
          <w:rFonts w:cs="FrankRuehl"/>
          <w:vanish/>
          <w:sz w:val="20"/>
          <w:szCs w:val="20"/>
          <w:shd w:val="clear" w:color="auto" w:fill="FFFF99"/>
          <w:rtl/>
        </w:rPr>
      </w:pPr>
      <w:hyperlink r:id="rId14" w:history="1">
        <w:r w:rsidRPr="00BF740F">
          <w:rPr>
            <w:rStyle w:val="Hyperlink"/>
            <w:rFonts w:cs="FrankRuehl" w:hint="cs"/>
            <w:vanish/>
            <w:szCs w:val="20"/>
            <w:shd w:val="clear" w:color="auto" w:fill="FFFF99"/>
            <w:rtl/>
          </w:rPr>
          <w:t>ק"ת תשפ"ג מס' 10398</w:t>
        </w:r>
      </w:hyperlink>
      <w:r w:rsidRPr="00BF740F">
        <w:rPr>
          <w:rStyle w:val="default"/>
          <w:rFonts w:cs="FrankRuehl" w:hint="cs"/>
          <w:vanish/>
          <w:sz w:val="20"/>
          <w:szCs w:val="20"/>
          <w:shd w:val="clear" w:color="auto" w:fill="FFFF99"/>
          <w:rtl/>
        </w:rPr>
        <w:t xml:space="preserve"> מיום 14.11.2022 עמ' 342</w:t>
      </w:r>
    </w:p>
    <w:p w:rsidR="00FB1AB0" w:rsidRPr="00FB1AB0" w:rsidRDefault="002175DC" w:rsidP="00BF740F">
      <w:pPr>
        <w:pStyle w:val="P00"/>
        <w:spacing w:before="0"/>
        <w:ind w:left="1021" w:right="1134"/>
        <w:rPr>
          <w:rStyle w:val="default"/>
          <w:rFonts w:cs="FrankRuehl" w:hint="cs"/>
          <w:sz w:val="2"/>
          <w:szCs w:val="2"/>
          <w:rtl/>
        </w:rPr>
      </w:pPr>
      <w:r w:rsidRPr="00BF740F">
        <w:rPr>
          <w:rStyle w:val="default"/>
          <w:rFonts w:cs="FrankRuehl" w:hint="cs"/>
          <w:b/>
          <w:bCs/>
          <w:vanish/>
          <w:sz w:val="20"/>
          <w:szCs w:val="20"/>
          <w:shd w:val="clear" w:color="auto" w:fill="FFFF99"/>
          <w:rtl/>
        </w:rPr>
        <w:t>הוספת פסקה 5(א)(4)</w:t>
      </w:r>
      <w:bookmarkEnd w:id="13"/>
    </w:p>
    <w:p w:rsidR="00E74BAB" w:rsidRDefault="00E74BAB" w:rsidP="00FB1AB0">
      <w:pPr>
        <w:pStyle w:val="P00"/>
        <w:spacing w:before="72"/>
        <w:ind w:left="0" w:right="1134"/>
        <w:rPr>
          <w:rStyle w:val="default"/>
          <w:rFonts w:cs="FrankRuehl" w:hint="cs"/>
          <w:rtl/>
        </w:rPr>
      </w:pPr>
      <w:bookmarkStart w:id="14" w:name="Seif6"/>
      <w:bookmarkEnd w:id="14"/>
      <w:r>
        <w:rPr>
          <w:rFonts w:cs="Miriam"/>
          <w:lang w:val="he-IL"/>
        </w:rPr>
        <w:pict>
          <v:rect id="_x0000_s2545" style="position:absolute;left:0;text-align:left;margin-left:464.35pt;margin-top:7.1pt;width:75.05pt;height:18.05pt;z-index:251644416" o:allowincell="f" filled="f" stroked="f" strokecolor="lime" strokeweight=".25pt">
            <v:textbox style="mso-next-textbox:#_x0000_s2545" inset="0,0,0,0">
              <w:txbxContent>
                <w:p w:rsidR="001B3E15" w:rsidRDefault="001B3E15" w:rsidP="00E74BAB">
                  <w:pPr>
                    <w:spacing w:line="160" w:lineRule="exact"/>
                    <w:rPr>
                      <w:rFonts w:cs="Miriam" w:hint="cs"/>
                      <w:noProof/>
                      <w:sz w:val="18"/>
                      <w:szCs w:val="18"/>
                      <w:rtl/>
                    </w:rPr>
                  </w:pPr>
                  <w:r>
                    <w:rPr>
                      <w:rFonts w:cs="Miriam" w:hint="cs"/>
                      <w:sz w:val="18"/>
                      <w:szCs w:val="18"/>
                      <w:rtl/>
                    </w:rPr>
                    <w:t>פירוט רציפים לפי ייעודם</w:t>
                  </w:r>
                </w:p>
              </w:txbxContent>
            </v:textbox>
            <w10:anchorlock/>
          </v:rect>
        </w:pict>
      </w:r>
      <w:r w:rsidR="0003781E">
        <w:rPr>
          <w:rStyle w:val="big-number"/>
          <w:rFonts w:cs="Miriam" w:hint="cs"/>
          <w:rtl/>
        </w:rPr>
        <w:t>6</w:t>
      </w:r>
      <w:r>
        <w:rPr>
          <w:rStyle w:val="big-number"/>
          <w:rFonts w:cs="FrankRuehl"/>
          <w:sz w:val="26"/>
          <w:szCs w:val="26"/>
          <w:rtl/>
        </w:rPr>
        <w:t>.</w:t>
      </w:r>
      <w:r>
        <w:rPr>
          <w:rStyle w:val="big-number"/>
          <w:rFonts w:cs="FrankRuehl"/>
          <w:sz w:val="26"/>
          <w:szCs w:val="26"/>
          <w:rtl/>
        </w:rPr>
        <w:tab/>
      </w:r>
      <w:r w:rsidR="00073902">
        <w:rPr>
          <w:rStyle w:val="default"/>
          <w:rFonts w:cs="FrankRuehl" w:hint="cs"/>
          <w:rtl/>
        </w:rPr>
        <w:t>(א)</w:t>
      </w:r>
      <w:r w:rsidR="00073902">
        <w:rPr>
          <w:rStyle w:val="default"/>
          <w:rFonts w:cs="FrankRuehl" w:hint="cs"/>
          <w:rtl/>
        </w:rPr>
        <w:tab/>
        <w:t>בנמל חיפה יהיו הרציפים המפורטים בטור ב' שלהלן, יהיו מיועדים לנוסעים או למטענים מסוג כמפורט בטור א' לצדם:</w:t>
      </w:r>
    </w:p>
    <w:p w:rsidR="00073902" w:rsidRPr="006B63AC" w:rsidRDefault="00073902" w:rsidP="006B63AC">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387"/>
        </w:tabs>
        <w:spacing w:before="72"/>
        <w:ind w:left="0" w:right="1134"/>
        <w:rPr>
          <w:rStyle w:val="default"/>
          <w:rFonts w:cs="FrankRuehl" w:hint="cs"/>
          <w:sz w:val="22"/>
          <w:szCs w:val="22"/>
          <w:rtl/>
        </w:rPr>
      </w:pPr>
      <w:r w:rsidRPr="006B63AC">
        <w:rPr>
          <w:rStyle w:val="default"/>
          <w:rFonts w:cs="FrankRuehl" w:hint="cs"/>
          <w:sz w:val="22"/>
          <w:szCs w:val="22"/>
          <w:rtl/>
        </w:rPr>
        <w:tab/>
        <w:t>טור א'</w:t>
      </w:r>
      <w:r w:rsidRPr="006B63AC">
        <w:rPr>
          <w:rStyle w:val="default"/>
          <w:rFonts w:cs="FrankRuehl" w:hint="cs"/>
          <w:sz w:val="22"/>
          <w:szCs w:val="22"/>
          <w:rtl/>
        </w:rPr>
        <w:tab/>
        <w:t>טור ב'</w:t>
      </w:r>
    </w:p>
    <w:p w:rsidR="00073902" w:rsidRDefault="00FB1AB0" w:rsidP="006B63AC">
      <w:pPr>
        <w:pStyle w:val="P00"/>
        <w:tabs>
          <w:tab w:val="clear" w:pos="624"/>
          <w:tab w:val="clear" w:pos="1021"/>
          <w:tab w:val="clear" w:pos="1474"/>
          <w:tab w:val="clear" w:pos="1928"/>
          <w:tab w:val="clear" w:pos="2381"/>
          <w:tab w:val="clear" w:pos="6259"/>
          <w:tab w:val="left" w:pos="397"/>
          <w:tab w:val="left" w:pos="851"/>
        </w:tabs>
        <w:spacing w:before="72"/>
        <w:ind w:right="1134" w:hanging="2835"/>
        <w:rPr>
          <w:rStyle w:val="default"/>
          <w:rFonts w:cs="FrankRuehl" w:hint="cs"/>
          <w:rtl/>
        </w:rPr>
      </w:pPr>
      <w:r>
        <w:rPr>
          <w:rFonts w:cs="FrankRuehl" w:hint="cs"/>
          <w:sz w:val="26"/>
          <w:rtl/>
          <w:lang w:eastAsia="en-US"/>
        </w:rPr>
        <w:pict>
          <v:shape id="_x0000_s2589" type="#_x0000_t202" style="position:absolute;left:0;text-align:left;margin-left:468pt;margin-top:7.1pt;width:74.35pt;height:15.95pt;z-index:251661824" filled="f" stroked="f">
            <v:textbox inset="1mm,0,1mm,0">
              <w:txbxContent>
                <w:p w:rsidR="00FB1AB0" w:rsidRDefault="00FB1AB0" w:rsidP="00FB1AB0">
                  <w:pPr>
                    <w:spacing w:line="160" w:lineRule="exact"/>
                    <w:rPr>
                      <w:rFonts w:cs="Miriam"/>
                      <w:sz w:val="18"/>
                      <w:szCs w:val="18"/>
                      <w:rtl/>
                    </w:rPr>
                  </w:pPr>
                  <w:r>
                    <w:rPr>
                      <w:rFonts w:cs="Miriam" w:hint="cs"/>
                      <w:sz w:val="18"/>
                      <w:szCs w:val="18"/>
                      <w:rtl/>
                    </w:rPr>
                    <w:t>כללים תשע"ב-2012</w:t>
                  </w:r>
                </w:p>
                <w:p w:rsidR="00582181" w:rsidRDefault="00582181" w:rsidP="00FB1AB0">
                  <w:pPr>
                    <w:spacing w:line="160" w:lineRule="exact"/>
                    <w:rPr>
                      <w:rFonts w:cs="Miriam" w:hint="cs"/>
                      <w:noProof/>
                      <w:sz w:val="18"/>
                      <w:szCs w:val="18"/>
                      <w:rtl/>
                    </w:rPr>
                  </w:pPr>
                  <w:r>
                    <w:rPr>
                      <w:rFonts w:cs="Miriam" w:hint="cs"/>
                      <w:sz w:val="18"/>
                      <w:szCs w:val="18"/>
                      <w:rtl/>
                    </w:rPr>
                    <w:t>כללים תשפ"ג-2022</w:t>
                  </w:r>
                </w:p>
              </w:txbxContent>
            </v:textbox>
          </v:shape>
        </w:pict>
      </w:r>
      <w:r w:rsidR="00073902">
        <w:rPr>
          <w:rStyle w:val="default"/>
          <w:rFonts w:cs="FrankRuehl" w:hint="cs"/>
          <w:rtl/>
        </w:rPr>
        <w:t>1.</w:t>
      </w:r>
      <w:r w:rsidR="00073902">
        <w:rPr>
          <w:rStyle w:val="default"/>
          <w:rFonts w:cs="FrankRuehl" w:hint="cs"/>
          <w:rtl/>
        </w:rPr>
        <w:tab/>
      </w:r>
      <w:r w:rsidR="00073902" w:rsidRPr="006B63AC">
        <w:rPr>
          <w:rStyle w:val="default"/>
          <w:rFonts w:cs="FrankRuehl" w:hint="cs"/>
          <w:b/>
          <w:bCs/>
          <w:sz w:val="22"/>
          <w:szCs w:val="22"/>
          <w:rtl/>
        </w:rPr>
        <w:t>מכולות</w:t>
      </w:r>
      <w:r w:rsidR="00073902">
        <w:rPr>
          <w:rStyle w:val="default"/>
          <w:rFonts w:cs="FrankRuehl" w:hint="cs"/>
          <w:rtl/>
        </w:rPr>
        <w:tab/>
        <w:t>רציפים 10 עד 12 (רציף המכולות המערבי), למעט כ-200 מטרים כאמור בסעיף 5(א)(1);</w:t>
      </w:r>
    </w:p>
    <w:p w:rsidR="00073902" w:rsidRDefault="00073902" w:rsidP="00FB1AB0">
      <w:pPr>
        <w:pStyle w:val="P00"/>
        <w:tabs>
          <w:tab w:val="clear" w:pos="624"/>
          <w:tab w:val="clear" w:pos="1021"/>
          <w:tab w:val="clear" w:pos="1474"/>
          <w:tab w:val="clear" w:pos="1928"/>
          <w:tab w:val="clear" w:pos="2381"/>
          <w:tab w:val="clear" w:pos="6259"/>
          <w:tab w:val="left" w:pos="397"/>
          <w:tab w:val="left" w:pos="851"/>
        </w:tabs>
        <w:spacing w:before="72"/>
        <w:ind w:right="1134"/>
        <w:rPr>
          <w:rStyle w:val="default"/>
          <w:rFonts w:cs="FrankRuehl" w:hint="cs"/>
          <w:rtl/>
        </w:rPr>
      </w:pPr>
      <w:r>
        <w:rPr>
          <w:rStyle w:val="default"/>
          <w:rFonts w:cs="FrankRuehl" w:hint="cs"/>
          <w:rtl/>
        </w:rPr>
        <w:t>רציפים 14 עד 18 (רציף המכולות המזרחי), למעט כ-300 מטרים כאמור בסעיף 5(א</w:t>
      </w:r>
      <w:r w:rsidR="00FB1AB0">
        <w:rPr>
          <w:rStyle w:val="default"/>
          <w:rFonts w:cs="FrankRuehl" w:hint="cs"/>
          <w:rtl/>
        </w:rPr>
        <w:t>)</w:t>
      </w:r>
      <w:r>
        <w:rPr>
          <w:rStyle w:val="default"/>
          <w:rFonts w:cs="FrankRuehl" w:hint="cs"/>
          <w:rtl/>
        </w:rPr>
        <w:t>(1)</w:t>
      </w:r>
    </w:p>
    <w:p w:rsidR="00C05665" w:rsidRPr="00C05665" w:rsidRDefault="00C05665" w:rsidP="00C05665">
      <w:pPr>
        <w:pStyle w:val="P00"/>
        <w:tabs>
          <w:tab w:val="clear" w:pos="624"/>
          <w:tab w:val="clear" w:pos="1021"/>
          <w:tab w:val="clear" w:pos="1474"/>
          <w:tab w:val="clear" w:pos="1928"/>
          <w:tab w:val="clear" w:pos="2381"/>
          <w:tab w:val="clear" w:pos="6259"/>
          <w:tab w:val="left" w:pos="397"/>
          <w:tab w:val="left" w:pos="851"/>
        </w:tabs>
        <w:spacing w:before="72"/>
        <w:ind w:right="1134"/>
        <w:rPr>
          <w:rStyle w:val="default"/>
          <w:rFonts w:cs="FrankRuehl" w:hint="cs"/>
          <w:rtl/>
        </w:rPr>
      </w:pPr>
      <w:r w:rsidRPr="00C05665">
        <w:rPr>
          <w:rStyle w:val="default"/>
          <w:rFonts w:cs="FrankRuehl" w:hint="cs"/>
          <w:rtl/>
        </w:rPr>
        <w:t>רציף כרמל, למעט כ-350 מטרים כאמור בסעיף 5(א)(1)</w:t>
      </w:r>
    </w:p>
    <w:p w:rsidR="00BF740F" w:rsidRPr="00BF740F" w:rsidRDefault="00BF740F" w:rsidP="00BF740F">
      <w:pPr>
        <w:pStyle w:val="P00"/>
        <w:tabs>
          <w:tab w:val="clear" w:pos="624"/>
          <w:tab w:val="clear" w:pos="1021"/>
          <w:tab w:val="clear" w:pos="1474"/>
          <w:tab w:val="clear" w:pos="1928"/>
          <w:tab w:val="clear" w:pos="2381"/>
          <w:tab w:val="clear" w:pos="6259"/>
          <w:tab w:val="left" w:pos="397"/>
          <w:tab w:val="left" w:pos="851"/>
        </w:tabs>
        <w:spacing w:before="72"/>
        <w:ind w:right="1134"/>
        <w:rPr>
          <w:rStyle w:val="default"/>
          <w:rFonts w:cs="FrankRuehl" w:hint="cs"/>
          <w:rtl/>
        </w:rPr>
      </w:pPr>
      <w:r w:rsidRPr="00BF740F">
        <w:rPr>
          <w:rStyle w:val="default"/>
          <w:rFonts w:cs="FrankRuehl" w:hint="cs"/>
          <w:rtl/>
        </w:rPr>
        <w:t>רציף 6, למעט כ-400 מטרים כאמור בסעיף 5(א)(4)</w:t>
      </w:r>
    </w:p>
    <w:p w:rsidR="00073902" w:rsidRDefault="006B63AC" w:rsidP="006B63AC">
      <w:pPr>
        <w:pStyle w:val="P00"/>
        <w:tabs>
          <w:tab w:val="clear" w:pos="624"/>
          <w:tab w:val="clear" w:pos="1021"/>
          <w:tab w:val="clear" w:pos="1474"/>
          <w:tab w:val="clear" w:pos="1928"/>
          <w:tab w:val="clear" w:pos="2381"/>
          <w:tab w:val="clear" w:pos="6259"/>
          <w:tab w:val="left" w:pos="397"/>
          <w:tab w:val="left" w:pos="851"/>
        </w:tabs>
        <w:spacing w:before="72"/>
        <w:ind w:left="0" w:right="1134"/>
        <w:rPr>
          <w:rStyle w:val="default"/>
          <w:rFonts w:cs="FrankRuehl" w:hint="cs"/>
          <w:rtl/>
        </w:rPr>
      </w:pPr>
      <w:r>
        <w:rPr>
          <w:rStyle w:val="default"/>
          <w:rFonts w:cs="FrankRuehl" w:hint="cs"/>
          <w:rtl/>
        </w:rPr>
        <w:t>2.</w:t>
      </w:r>
      <w:r>
        <w:rPr>
          <w:rStyle w:val="default"/>
          <w:rFonts w:cs="FrankRuehl" w:hint="cs"/>
          <w:rtl/>
        </w:rPr>
        <w:tab/>
      </w:r>
      <w:r w:rsidRPr="006B63AC">
        <w:rPr>
          <w:rStyle w:val="default"/>
          <w:rFonts w:cs="FrankRuehl" w:hint="cs"/>
          <w:b/>
          <w:bCs/>
          <w:sz w:val="22"/>
          <w:szCs w:val="22"/>
          <w:rtl/>
        </w:rPr>
        <w:t>מטעני גלנוע</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72"/>
        <w:ind w:left="397" w:right="1134"/>
        <w:rPr>
          <w:rStyle w:val="default"/>
          <w:rFonts w:cs="FrankRuehl" w:hint="cs"/>
          <w:rtl/>
        </w:rPr>
      </w:pPr>
      <w:r>
        <w:rPr>
          <w:rStyle w:val="default"/>
          <w:rFonts w:cs="FrankRuehl" w:hint="cs"/>
          <w:rtl/>
        </w:rPr>
        <w:t>2.1</w:t>
      </w:r>
      <w:r>
        <w:rPr>
          <w:rStyle w:val="default"/>
          <w:rFonts w:cs="FrankRuehl" w:hint="cs"/>
          <w:rtl/>
        </w:rPr>
        <w:tab/>
        <w:t xml:space="preserve">מטען גלנוע המשונע </w:t>
      </w:r>
      <w:r>
        <w:rPr>
          <w:rStyle w:val="default"/>
          <w:rFonts w:cs="FrankRuehl" w:hint="cs"/>
          <w:rtl/>
        </w:rPr>
        <w:tab/>
        <w:t>פינת רציפים 12 ו-13;</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rtl/>
        </w:rPr>
      </w:pPr>
      <w:r>
        <w:rPr>
          <w:rStyle w:val="default"/>
          <w:rFonts w:cs="FrankRuehl" w:hint="cs"/>
          <w:rtl/>
        </w:rPr>
        <w:t>דרך פתח אחורי באנייה</w:t>
      </w:r>
      <w:r>
        <w:rPr>
          <w:rStyle w:val="default"/>
          <w:rFonts w:cs="FrankRuehl" w:hint="cs"/>
          <w:rtl/>
        </w:rPr>
        <w:tab/>
        <w:t>רציף 4 בנמל הקישון</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72"/>
        <w:ind w:left="397" w:right="1134"/>
        <w:rPr>
          <w:rStyle w:val="default"/>
          <w:rFonts w:cs="FrankRuehl" w:hint="cs"/>
          <w:rtl/>
        </w:rPr>
      </w:pPr>
      <w:r>
        <w:rPr>
          <w:rStyle w:val="default"/>
          <w:rFonts w:cs="FrankRuehl" w:hint="cs"/>
          <w:rtl/>
        </w:rPr>
        <w:t>2.2</w:t>
      </w:r>
      <w:r>
        <w:rPr>
          <w:rStyle w:val="default"/>
          <w:rFonts w:cs="FrankRuehl" w:hint="cs"/>
          <w:rtl/>
        </w:rPr>
        <w:tab/>
        <w:t xml:space="preserve">מטען גלנוע המשונע </w:t>
      </w:r>
      <w:r>
        <w:rPr>
          <w:rStyle w:val="default"/>
          <w:rFonts w:cs="FrankRuehl" w:hint="cs"/>
          <w:rtl/>
        </w:rPr>
        <w:tab/>
        <w:t xml:space="preserve">כל הרציפים בשטח חברת נמל חיפה שאינם מפורטים במפורש </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rtl/>
        </w:rPr>
      </w:pPr>
      <w:r>
        <w:rPr>
          <w:rStyle w:val="default"/>
          <w:rFonts w:cs="FrankRuehl" w:hint="cs"/>
          <w:rtl/>
        </w:rPr>
        <w:t>דרך פתח צדדי באנייה</w:t>
      </w:r>
      <w:r>
        <w:rPr>
          <w:rStyle w:val="default"/>
          <w:rFonts w:cs="FrankRuehl" w:hint="cs"/>
          <w:rtl/>
        </w:rPr>
        <w:tab/>
        <w:t>בטבלה זו, למעט רציף שלפי סעיף 5 הוא רציף מסחרי</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72"/>
        <w:ind w:left="0" w:right="1134"/>
        <w:rPr>
          <w:rStyle w:val="default"/>
          <w:rFonts w:cs="FrankRuehl" w:hint="cs"/>
          <w:rtl/>
        </w:rPr>
      </w:pPr>
      <w:r>
        <w:rPr>
          <w:rStyle w:val="default"/>
          <w:rFonts w:cs="FrankRuehl" w:hint="cs"/>
          <w:rtl/>
        </w:rPr>
        <w:t>3.</w:t>
      </w:r>
      <w:r>
        <w:rPr>
          <w:rStyle w:val="default"/>
          <w:rFonts w:cs="FrankRuehl" w:hint="cs"/>
          <w:rtl/>
        </w:rPr>
        <w:tab/>
      </w:r>
      <w:r w:rsidRPr="006B63AC">
        <w:rPr>
          <w:rStyle w:val="default"/>
          <w:rFonts w:cs="FrankRuehl" w:hint="cs"/>
          <w:b/>
          <w:bCs/>
          <w:sz w:val="22"/>
          <w:szCs w:val="22"/>
          <w:rtl/>
        </w:rPr>
        <w:t>מטען כללי וצובר חופנים</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72"/>
        <w:ind w:right="1134" w:hanging="2438"/>
        <w:rPr>
          <w:rStyle w:val="default"/>
          <w:rFonts w:cs="FrankRuehl" w:hint="cs"/>
          <w:rtl/>
        </w:rPr>
      </w:pPr>
      <w:r>
        <w:rPr>
          <w:rStyle w:val="default"/>
          <w:rFonts w:cs="FrankRuehl" w:hint="cs"/>
          <w:rtl/>
        </w:rPr>
        <w:t>3.1</w:t>
      </w:r>
      <w:r>
        <w:rPr>
          <w:rStyle w:val="default"/>
          <w:rFonts w:cs="FrankRuehl" w:hint="cs"/>
          <w:rtl/>
        </w:rPr>
        <w:tab/>
        <w:t>בולי עץ</w:t>
      </w:r>
      <w:r>
        <w:rPr>
          <w:rStyle w:val="default"/>
          <w:rFonts w:cs="FrankRuehl" w:hint="cs"/>
          <w:rtl/>
        </w:rPr>
        <w:tab/>
        <w:t>רציף 2 בנמל הקישון, למעט חלקו של רציף 2 כאמור בסעיף 5(א)(1)</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72"/>
        <w:ind w:left="397" w:right="1134"/>
        <w:rPr>
          <w:rStyle w:val="default"/>
          <w:rFonts w:cs="FrankRuehl" w:hint="cs"/>
          <w:rtl/>
        </w:rPr>
      </w:pPr>
      <w:r>
        <w:rPr>
          <w:rStyle w:val="default"/>
          <w:rFonts w:cs="FrankRuehl" w:hint="cs"/>
          <w:rtl/>
        </w:rPr>
        <w:t>3.2</w:t>
      </w:r>
      <w:r>
        <w:rPr>
          <w:rStyle w:val="default"/>
          <w:rFonts w:cs="FrankRuehl" w:hint="cs"/>
          <w:rtl/>
        </w:rPr>
        <w:tab/>
        <w:t xml:space="preserve">צובר חופנים ומטען </w:t>
      </w:r>
      <w:r>
        <w:rPr>
          <w:rStyle w:val="default"/>
          <w:rFonts w:cs="FrankRuehl" w:hint="cs"/>
          <w:rtl/>
        </w:rPr>
        <w:tab/>
        <w:t xml:space="preserve">רציפים 10 עד 12 (רציף המכולות המערבי), בין זקפים 79 עד </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rtl/>
        </w:rPr>
      </w:pPr>
      <w:r>
        <w:rPr>
          <w:rStyle w:val="default"/>
          <w:rFonts w:cs="FrankRuehl" w:hint="cs"/>
          <w:rtl/>
        </w:rPr>
        <w:t>כללי שאינו בולי עץ</w:t>
      </w:r>
      <w:r>
        <w:rPr>
          <w:rStyle w:val="default"/>
          <w:rFonts w:cs="FrankRuehl" w:hint="cs"/>
          <w:rtl/>
        </w:rPr>
        <w:tab/>
        <w:t>92, למעט כ-200 מטרים כאמור בסעיף 5(א)(1);</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72"/>
        <w:ind w:right="1134"/>
        <w:rPr>
          <w:rStyle w:val="default"/>
          <w:rFonts w:cs="FrankRuehl" w:hint="cs"/>
          <w:rtl/>
        </w:rPr>
      </w:pPr>
      <w:r>
        <w:rPr>
          <w:rStyle w:val="default"/>
          <w:rFonts w:cs="FrankRuehl" w:hint="cs"/>
          <w:rtl/>
        </w:rPr>
        <w:t>כל הרציפים בשטח חברת נמל חיפה שאינם מפורטים במפורש בטבלה זו, למעט רציף שלפי סעיף 5 הוא רציף מסחרי</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72"/>
        <w:ind w:left="0" w:right="1134"/>
        <w:rPr>
          <w:rStyle w:val="default"/>
          <w:rFonts w:cs="FrankRuehl" w:hint="cs"/>
          <w:rtl/>
        </w:rPr>
      </w:pPr>
      <w:r>
        <w:rPr>
          <w:rStyle w:val="default"/>
          <w:rFonts w:cs="FrankRuehl" w:hint="cs"/>
          <w:rtl/>
        </w:rPr>
        <w:t>4.</w:t>
      </w:r>
      <w:r>
        <w:rPr>
          <w:rStyle w:val="default"/>
          <w:rFonts w:cs="FrankRuehl" w:hint="cs"/>
          <w:rtl/>
        </w:rPr>
        <w:tab/>
      </w:r>
      <w:r w:rsidRPr="006B63AC">
        <w:rPr>
          <w:rStyle w:val="default"/>
          <w:rFonts w:cs="FrankRuehl" w:hint="cs"/>
          <w:b/>
          <w:bCs/>
          <w:sz w:val="22"/>
          <w:szCs w:val="22"/>
          <w:rtl/>
        </w:rPr>
        <w:t>צובר</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72"/>
        <w:ind w:right="1134" w:hanging="2438"/>
        <w:rPr>
          <w:rStyle w:val="default"/>
          <w:rFonts w:cs="FrankRuehl" w:hint="cs"/>
          <w:rtl/>
        </w:rPr>
      </w:pPr>
      <w:r>
        <w:rPr>
          <w:rStyle w:val="default"/>
          <w:rFonts w:cs="FrankRuehl" w:hint="cs"/>
          <w:rtl/>
        </w:rPr>
        <w:t>4.1</w:t>
      </w:r>
      <w:r>
        <w:rPr>
          <w:rStyle w:val="default"/>
          <w:rFonts w:cs="FrankRuehl" w:hint="cs"/>
          <w:rtl/>
        </w:rPr>
        <w:tab/>
        <w:t>גרעינים</w:t>
      </w:r>
      <w:r>
        <w:rPr>
          <w:rStyle w:val="default"/>
          <w:rFonts w:cs="FrankRuehl" w:hint="cs"/>
          <w:rtl/>
        </w:rPr>
        <w:tab/>
        <w:t>רציף דגון (בין זקפים 50 עד 64) או רציפים 14 עד 18 (רציף המכולות המזרחי) בין זקפים 37 עד 58, להפחתת שוקע לצורך מעבר בתעלת הכניסה בלבד</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72"/>
        <w:ind w:left="397" w:right="1134"/>
        <w:rPr>
          <w:rStyle w:val="default"/>
          <w:rFonts w:cs="FrankRuehl" w:hint="cs"/>
          <w:rtl/>
        </w:rPr>
      </w:pPr>
      <w:r>
        <w:rPr>
          <w:rStyle w:val="default"/>
          <w:rFonts w:cs="FrankRuehl" w:hint="cs"/>
          <w:rtl/>
        </w:rPr>
        <w:t>4.2</w:t>
      </w:r>
      <w:r>
        <w:rPr>
          <w:rStyle w:val="default"/>
          <w:rFonts w:cs="FrankRuehl" w:hint="cs"/>
          <w:rtl/>
        </w:rPr>
        <w:tab/>
        <w:t xml:space="preserve">חומרים מסוכנים </w:t>
      </w:r>
      <w:r>
        <w:rPr>
          <w:rStyle w:val="default"/>
          <w:rFonts w:cs="FrankRuehl" w:hint="cs"/>
          <w:rtl/>
        </w:rPr>
        <w:tab/>
        <w:t>רציף כימיקלים</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rtl/>
        </w:rPr>
      </w:pPr>
      <w:r>
        <w:rPr>
          <w:rStyle w:val="default"/>
          <w:rFonts w:cs="FrankRuehl" w:hint="cs"/>
          <w:rtl/>
        </w:rPr>
        <w:t>בצובר נוזלי</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72"/>
        <w:ind w:left="0" w:right="1134"/>
        <w:rPr>
          <w:rStyle w:val="default"/>
          <w:rFonts w:cs="FrankRuehl" w:hint="cs"/>
          <w:rtl/>
        </w:rPr>
      </w:pPr>
      <w:r>
        <w:rPr>
          <w:rStyle w:val="default"/>
          <w:rFonts w:cs="FrankRuehl" w:hint="cs"/>
          <w:rtl/>
        </w:rPr>
        <w:t>5.</w:t>
      </w:r>
      <w:r>
        <w:rPr>
          <w:rStyle w:val="default"/>
          <w:rFonts w:cs="FrankRuehl" w:hint="cs"/>
          <w:rtl/>
        </w:rPr>
        <w:tab/>
      </w:r>
      <w:r w:rsidRPr="006B63AC">
        <w:rPr>
          <w:rStyle w:val="default"/>
          <w:rFonts w:cs="FrankRuehl" w:hint="cs"/>
          <w:b/>
          <w:bCs/>
          <w:sz w:val="22"/>
          <w:szCs w:val="22"/>
          <w:rtl/>
        </w:rPr>
        <w:t>נוסעים</w:t>
      </w:r>
    </w:p>
    <w:p w:rsidR="006B63AC" w:rsidRDefault="006B63AC" w:rsidP="006B63AC">
      <w:pPr>
        <w:pStyle w:val="P00"/>
        <w:spacing w:before="72"/>
        <w:ind w:left="0" w:right="1134"/>
        <w:rPr>
          <w:rStyle w:val="default"/>
          <w:rFonts w:cs="FrankRuehl" w:hint="cs"/>
          <w:rtl/>
        </w:rPr>
      </w:pPr>
    </w:p>
    <w:p w:rsidR="006B63AC" w:rsidRDefault="006B63AC" w:rsidP="006B63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בנמל אשדוד יהיו הרציפים המפורטים בטור ב' להלן, מיועדים לנוסעים או למטענים מסוג כמפורט בטור א' לצדם:</w:t>
      </w:r>
    </w:p>
    <w:p w:rsidR="006B63AC" w:rsidRPr="006727FD" w:rsidRDefault="006B63AC" w:rsidP="006727FD">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387"/>
        </w:tabs>
        <w:spacing w:before="72"/>
        <w:ind w:left="0" w:right="1134"/>
        <w:rPr>
          <w:rStyle w:val="default"/>
          <w:rFonts w:cs="FrankRuehl" w:hint="cs"/>
          <w:sz w:val="22"/>
          <w:szCs w:val="22"/>
          <w:rtl/>
        </w:rPr>
      </w:pPr>
      <w:r w:rsidRPr="006727FD">
        <w:rPr>
          <w:rStyle w:val="default"/>
          <w:rFonts w:cs="FrankRuehl" w:hint="cs"/>
          <w:sz w:val="22"/>
          <w:szCs w:val="22"/>
          <w:rtl/>
        </w:rPr>
        <w:tab/>
        <w:t>טור א'</w:t>
      </w:r>
      <w:r w:rsidRPr="006727FD">
        <w:rPr>
          <w:rStyle w:val="default"/>
          <w:rFonts w:cs="FrankRuehl" w:hint="cs"/>
          <w:sz w:val="22"/>
          <w:szCs w:val="22"/>
          <w:rtl/>
        </w:rPr>
        <w:tab/>
        <w:t>טור ב'</w:t>
      </w:r>
    </w:p>
    <w:p w:rsidR="006B63AC" w:rsidRDefault="00582181" w:rsidP="00582181">
      <w:pPr>
        <w:pStyle w:val="P00"/>
        <w:tabs>
          <w:tab w:val="clear" w:pos="624"/>
          <w:tab w:val="clear" w:pos="1021"/>
          <w:tab w:val="clear" w:pos="1474"/>
          <w:tab w:val="clear" w:pos="1928"/>
          <w:tab w:val="clear" w:pos="2381"/>
          <w:tab w:val="clear" w:pos="6259"/>
          <w:tab w:val="left" w:pos="397"/>
          <w:tab w:val="left" w:pos="851"/>
        </w:tabs>
        <w:spacing w:before="72"/>
        <w:ind w:right="1134" w:hanging="2835"/>
        <w:rPr>
          <w:rStyle w:val="default"/>
          <w:rFonts w:cs="FrankRuehl" w:hint="cs"/>
          <w:rtl/>
        </w:rPr>
      </w:pPr>
      <w:r>
        <w:rPr>
          <w:rFonts w:cs="FrankRuehl" w:hint="cs"/>
          <w:sz w:val="26"/>
          <w:rtl/>
          <w:lang w:eastAsia="en-US"/>
        </w:rPr>
        <w:pict>
          <v:shape id="_x0000_s2609" type="#_x0000_t202" style="position:absolute;left:0;text-align:left;margin-left:468pt;margin-top:7.1pt;width:74.35pt;height:12.7pt;z-index:251673088" filled="f" stroked="f">
            <v:textbox inset="1mm,0,1mm,0">
              <w:txbxContent>
                <w:p w:rsidR="00582181" w:rsidRDefault="00582181" w:rsidP="00582181">
                  <w:pPr>
                    <w:spacing w:line="160" w:lineRule="exact"/>
                    <w:rPr>
                      <w:rFonts w:cs="Miriam" w:hint="cs"/>
                      <w:noProof/>
                      <w:sz w:val="18"/>
                      <w:szCs w:val="18"/>
                      <w:rtl/>
                    </w:rPr>
                  </w:pPr>
                  <w:r>
                    <w:rPr>
                      <w:rFonts w:cs="Miriam" w:hint="cs"/>
                      <w:sz w:val="18"/>
                      <w:szCs w:val="18"/>
                      <w:rtl/>
                    </w:rPr>
                    <w:t>כללים תשפ"ג-2022</w:t>
                  </w:r>
                </w:p>
              </w:txbxContent>
            </v:textbox>
          </v:shape>
        </w:pict>
      </w:r>
      <w:r>
        <w:rPr>
          <w:rStyle w:val="default"/>
          <w:rFonts w:cs="FrankRuehl" w:hint="cs"/>
          <w:rtl/>
        </w:rPr>
        <w:t>1.</w:t>
      </w:r>
      <w:r>
        <w:rPr>
          <w:rStyle w:val="default"/>
          <w:rFonts w:cs="FrankRuehl" w:hint="cs"/>
          <w:rtl/>
        </w:rPr>
        <w:tab/>
      </w:r>
      <w:r w:rsidR="006B63AC" w:rsidRPr="006727FD">
        <w:rPr>
          <w:rStyle w:val="default"/>
          <w:rFonts w:cs="FrankRuehl" w:hint="cs"/>
          <w:b/>
          <w:bCs/>
          <w:sz w:val="22"/>
          <w:szCs w:val="22"/>
          <w:rtl/>
        </w:rPr>
        <w:t>מכולות</w:t>
      </w:r>
      <w:r w:rsidR="006B63AC">
        <w:rPr>
          <w:rStyle w:val="default"/>
          <w:rFonts w:cs="FrankRuehl" w:hint="cs"/>
          <w:rtl/>
        </w:rPr>
        <w:tab/>
        <w:t>רציף 7;</w:t>
      </w:r>
    </w:p>
    <w:p w:rsidR="006B63AC" w:rsidRDefault="006B63AC" w:rsidP="006727FD">
      <w:pPr>
        <w:pStyle w:val="P00"/>
        <w:tabs>
          <w:tab w:val="clear" w:pos="624"/>
          <w:tab w:val="clear" w:pos="1021"/>
          <w:tab w:val="clear" w:pos="1474"/>
          <w:tab w:val="clear" w:pos="1928"/>
          <w:tab w:val="clear" w:pos="2381"/>
          <w:tab w:val="clear" w:pos="6259"/>
          <w:tab w:val="left" w:pos="397"/>
          <w:tab w:val="left" w:pos="851"/>
        </w:tabs>
        <w:spacing w:before="72"/>
        <w:ind w:right="1134"/>
        <w:rPr>
          <w:rStyle w:val="default"/>
          <w:rFonts w:cs="FrankRuehl" w:hint="cs"/>
          <w:rtl/>
        </w:rPr>
      </w:pPr>
      <w:r>
        <w:rPr>
          <w:rStyle w:val="default"/>
          <w:rFonts w:cs="FrankRuehl" w:hint="cs"/>
          <w:rtl/>
        </w:rPr>
        <w:t>רציף 9 ורציף 22 למעט כ-250 מטרים כאמור בסעיף 5(א)(2)</w:t>
      </w:r>
    </w:p>
    <w:p w:rsidR="00BF740F" w:rsidRPr="00BF740F" w:rsidRDefault="00BF740F" w:rsidP="00BF740F">
      <w:pPr>
        <w:pStyle w:val="P00"/>
        <w:tabs>
          <w:tab w:val="clear" w:pos="624"/>
          <w:tab w:val="clear" w:pos="1021"/>
          <w:tab w:val="clear" w:pos="1474"/>
          <w:tab w:val="clear" w:pos="1928"/>
          <w:tab w:val="clear" w:pos="2381"/>
          <w:tab w:val="clear" w:pos="6259"/>
          <w:tab w:val="left" w:pos="397"/>
          <w:tab w:val="left" w:pos="851"/>
        </w:tabs>
        <w:spacing w:before="72"/>
        <w:ind w:right="1134"/>
        <w:rPr>
          <w:rStyle w:val="default"/>
          <w:rFonts w:cs="FrankRuehl" w:hint="cs"/>
          <w:rtl/>
        </w:rPr>
      </w:pPr>
      <w:r w:rsidRPr="00BF740F">
        <w:rPr>
          <w:rStyle w:val="default"/>
          <w:rFonts w:cs="FrankRuehl" w:hint="cs"/>
          <w:rtl/>
        </w:rPr>
        <w:t>רציף 27</w:t>
      </w:r>
    </w:p>
    <w:p w:rsidR="006B63AC" w:rsidRDefault="006B63AC" w:rsidP="006B63AC">
      <w:pPr>
        <w:pStyle w:val="P00"/>
        <w:tabs>
          <w:tab w:val="clear" w:pos="624"/>
          <w:tab w:val="clear" w:pos="1021"/>
          <w:tab w:val="clear" w:pos="1474"/>
          <w:tab w:val="clear" w:pos="1928"/>
          <w:tab w:val="clear" w:pos="2381"/>
          <w:tab w:val="clear" w:pos="6259"/>
          <w:tab w:val="left" w:pos="397"/>
          <w:tab w:val="left" w:pos="851"/>
        </w:tabs>
        <w:spacing w:before="72"/>
        <w:ind w:left="0" w:right="1134"/>
        <w:rPr>
          <w:rStyle w:val="default"/>
          <w:rFonts w:cs="FrankRuehl" w:hint="cs"/>
          <w:rtl/>
        </w:rPr>
      </w:pPr>
      <w:r>
        <w:rPr>
          <w:rStyle w:val="default"/>
          <w:rFonts w:cs="FrankRuehl" w:hint="cs"/>
          <w:rtl/>
        </w:rPr>
        <w:t>2.</w:t>
      </w:r>
      <w:r>
        <w:rPr>
          <w:rStyle w:val="default"/>
          <w:rFonts w:cs="FrankRuehl" w:hint="cs"/>
          <w:rtl/>
        </w:rPr>
        <w:tab/>
      </w:r>
      <w:r w:rsidRPr="006727FD">
        <w:rPr>
          <w:rStyle w:val="default"/>
          <w:rFonts w:cs="FrankRuehl" w:hint="cs"/>
          <w:b/>
          <w:bCs/>
          <w:sz w:val="24"/>
          <w:szCs w:val="24"/>
          <w:rtl/>
        </w:rPr>
        <w:t>מטען גלנוע</w:t>
      </w:r>
    </w:p>
    <w:p w:rsidR="006B63AC" w:rsidRDefault="006B63AC" w:rsidP="006727FD">
      <w:pPr>
        <w:pStyle w:val="P00"/>
        <w:tabs>
          <w:tab w:val="clear" w:pos="624"/>
          <w:tab w:val="clear" w:pos="1021"/>
          <w:tab w:val="clear" w:pos="1474"/>
          <w:tab w:val="clear" w:pos="1928"/>
          <w:tab w:val="clear" w:pos="2381"/>
          <w:tab w:val="clear" w:pos="6259"/>
          <w:tab w:val="left" w:pos="397"/>
          <w:tab w:val="left" w:pos="851"/>
        </w:tabs>
        <w:spacing w:before="72"/>
        <w:ind w:right="1134" w:hanging="2438"/>
        <w:rPr>
          <w:rStyle w:val="default"/>
          <w:rFonts w:cs="FrankRuehl" w:hint="cs"/>
          <w:rtl/>
        </w:rPr>
      </w:pPr>
      <w:r>
        <w:rPr>
          <w:rStyle w:val="default"/>
          <w:rFonts w:cs="FrankRuehl" w:hint="cs"/>
          <w:rtl/>
        </w:rPr>
        <w:t>2.1</w:t>
      </w:r>
      <w:r>
        <w:rPr>
          <w:rStyle w:val="default"/>
          <w:rFonts w:cs="FrankRuehl" w:hint="cs"/>
          <w:rtl/>
        </w:rPr>
        <w:tab/>
        <w:t xml:space="preserve">מטען גלנוע המשונע </w:t>
      </w:r>
      <w:r>
        <w:rPr>
          <w:rStyle w:val="default"/>
          <w:rFonts w:cs="FrankRuehl" w:hint="cs"/>
          <w:rtl/>
        </w:rPr>
        <w:tab/>
        <w:t>פינות רציפים 2-1, 3-2, 6-5, 22-21</w:t>
      </w:r>
    </w:p>
    <w:p w:rsidR="006B63AC" w:rsidRDefault="006B63AC" w:rsidP="006727FD">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rtl/>
        </w:rPr>
      </w:pPr>
      <w:r>
        <w:rPr>
          <w:rStyle w:val="default"/>
          <w:rFonts w:cs="FrankRuehl" w:hint="cs"/>
          <w:rtl/>
        </w:rPr>
        <w:t>דרך פתח אחורי באנייה</w:t>
      </w:r>
    </w:p>
    <w:p w:rsidR="006B63AC" w:rsidRDefault="006B63AC" w:rsidP="006727FD">
      <w:pPr>
        <w:pStyle w:val="P00"/>
        <w:tabs>
          <w:tab w:val="clear" w:pos="624"/>
          <w:tab w:val="clear" w:pos="1021"/>
          <w:tab w:val="clear" w:pos="1474"/>
          <w:tab w:val="clear" w:pos="1928"/>
          <w:tab w:val="clear" w:pos="2381"/>
          <w:tab w:val="clear" w:pos="6259"/>
          <w:tab w:val="left" w:pos="397"/>
          <w:tab w:val="left" w:pos="851"/>
        </w:tabs>
        <w:spacing w:before="72"/>
        <w:ind w:right="1134" w:hanging="2438"/>
        <w:rPr>
          <w:rStyle w:val="default"/>
          <w:rFonts w:cs="FrankRuehl" w:hint="cs"/>
          <w:rtl/>
        </w:rPr>
      </w:pPr>
      <w:r>
        <w:rPr>
          <w:rStyle w:val="default"/>
          <w:rFonts w:cs="FrankRuehl" w:hint="cs"/>
          <w:rtl/>
        </w:rPr>
        <w:t>2.2</w:t>
      </w:r>
      <w:r>
        <w:rPr>
          <w:rStyle w:val="default"/>
          <w:rFonts w:cs="FrankRuehl" w:hint="cs"/>
          <w:rtl/>
        </w:rPr>
        <w:tab/>
        <w:t xml:space="preserve">מטען גלנוע המשונע </w:t>
      </w:r>
      <w:r>
        <w:rPr>
          <w:rStyle w:val="default"/>
          <w:rFonts w:cs="FrankRuehl" w:hint="cs"/>
          <w:rtl/>
        </w:rPr>
        <w:tab/>
        <w:t xml:space="preserve">כל הרציפים בשטח חברת נמל אשדוד שאינם מפורטים </w:t>
      </w:r>
    </w:p>
    <w:p w:rsidR="006B63AC" w:rsidRDefault="006B63AC" w:rsidP="00BF740F">
      <w:pPr>
        <w:pStyle w:val="P00"/>
        <w:tabs>
          <w:tab w:val="clear" w:pos="624"/>
          <w:tab w:val="clear" w:pos="1021"/>
          <w:tab w:val="clear" w:pos="1474"/>
          <w:tab w:val="clear" w:pos="1928"/>
          <w:tab w:val="clear" w:pos="2381"/>
          <w:tab w:val="clear" w:pos="6259"/>
          <w:tab w:val="left" w:pos="397"/>
          <w:tab w:val="left" w:pos="851"/>
        </w:tabs>
        <w:spacing w:before="0"/>
        <w:ind w:left="851" w:right="1134"/>
        <w:jc w:val="left"/>
        <w:rPr>
          <w:rStyle w:val="default"/>
          <w:rFonts w:cs="FrankRuehl" w:hint="cs"/>
          <w:rtl/>
        </w:rPr>
      </w:pPr>
      <w:r>
        <w:rPr>
          <w:rStyle w:val="default"/>
          <w:rFonts w:cs="FrankRuehl" w:hint="cs"/>
          <w:rtl/>
        </w:rPr>
        <w:t>דרך פתח צדדי באנייה</w:t>
      </w:r>
      <w:r>
        <w:rPr>
          <w:rStyle w:val="default"/>
          <w:rFonts w:cs="FrankRuehl" w:hint="cs"/>
          <w:rtl/>
        </w:rPr>
        <w:tab/>
        <w:t>במפורש בטבלה זו, למעט רציף שלפי סעיף 5 הוא רציף מסחרי</w:t>
      </w:r>
    </w:p>
    <w:p w:rsidR="006B63AC" w:rsidRDefault="0052329E" w:rsidP="0052329E">
      <w:pPr>
        <w:pStyle w:val="P00"/>
        <w:tabs>
          <w:tab w:val="clear" w:pos="624"/>
          <w:tab w:val="clear" w:pos="1021"/>
          <w:tab w:val="clear" w:pos="1474"/>
          <w:tab w:val="clear" w:pos="1928"/>
          <w:tab w:val="clear" w:pos="2381"/>
          <w:tab w:val="clear" w:pos="6259"/>
          <w:tab w:val="left" w:pos="397"/>
          <w:tab w:val="left" w:pos="851"/>
        </w:tabs>
        <w:spacing w:before="72"/>
        <w:ind w:right="1134" w:hanging="2835"/>
        <w:rPr>
          <w:rStyle w:val="default"/>
          <w:rFonts w:cs="FrankRuehl" w:hint="cs"/>
          <w:rtl/>
        </w:rPr>
      </w:pPr>
      <w:r>
        <w:rPr>
          <w:rFonts w:cs="FrankRuehl" w:hint="cs"/>
          <w:sz w:val="26"/>
          <w:rtl/>
          <w:lang w:eastAsia="en-US"/>
        </w:rPr>
        <w:pict>
          <v:shape id="_x0000_s2602" type="#_x0000_t202" style="position:absolute;left:0;text-align:left;margin-left:468pt;margin-top:7.1pt;width:74.35pt;height:10.75pt;z-index:251666944" filled="f" stroked="f">
            <v:textbox inset="1mm,0,1mm,0">
              <w:txbxContent>
                <w:p w:rsidR="00582181" w:rsidRDefault="00582181" w:rsidP="0052329E">
                  <w:pPr>
                    <w:spacing w:line="160" w:lineRule="exact"/>
                    <w:rPr>
                      <w:rFonts w:cs="Miriam" w:hint="cs"/>
                      <w:noProof/>
                      <w:sz w:val="18"/>
                      <w:szCs w:val="18"/>
                      <w:rtl/>
                    </w:rPr>
                  </w:pPr>
                  <w:r>
                    <w:rPr>
                      <w:rFonts w:cs="Miriam" w:hint="cs"/>
                      <w:sz w:val="18"/>
                      <w:szCs w:val="18"/>
                      <w:rtl/>
                    </w:rPr>
                    <w:t>כללים תשפ"ג-2022</w:t>
                  </w:r>
                </w:p>
              </w:txbxContent>
            </v:textbox>
          </v:shape>
        </w:pict>
      </w:r>
      <w:r>
        <w:rPr>
          <w:rStyle w:val="default"/>
          <w:rFonts w:cs="FrankRuehl" w:hint="cs"/>
          <w:rtl/>
        </w:rPr>
        <w:t>3.</w:t>
      </w:r>
      <w:r>
        <w:rPr>
          <w:rStyle w:val="default"/>
          <w:rFonts w:cs="FrankRuehl" w:hint="cs"/>
          <w:rtl/>
        </w:rPr>
        <w:tab/>
      </w:r>
      <w:r w:rsidR="006B63AC" w:rsidRPr="006727FD">
        <w:rPr>
          <w:rStyle w:val="default"/>
          <w:rFonts w:cs="FrankRuehl" w:hint="cs"/>
          <w:b/>
          <w:bCs/>
          <w:sz w:val="22"/>
          <w:szCs w:val="22"/>
          <w:rtl/>
        </w:rPr>
        <w:t>מטען כללי וצובר חופנים</w:t>
      </w:r>
    </w:p>
    <w:p w:rsidR="00BF740F" w:rsidRPr="00BF740F" w:rsidRDefault="00BF740F" w:rsidP="00BF740F">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rtl/>
        </w:rPr>
      </w:pPr>
      <w:r w:rsidRPr="00BF740F">
        <w:rPr>
          <w:rStyle w:val="default"/>
          <w:rFonts w:cs="FrankRuehl" w:hint="cs"/>
          <w:rtl/>
        </w:rPr>
        <w:t>3.1</w:t>
      </w:r>
      <w:r w:rsidRPr="00BF740F">
        <w:rPr>
          <w:rStyle w:val="default"/>
          <w:rFonts w:cs="FrankRuehl"/>
          <w:rtl/>
        </w:rPr>
        <w:tab/>
      </w:r>
      <w:r w:rsidRPr="00BF740F">
        <w:rPr>
          <w:rStyle w:val="default"/>
          <w:rFonts w:cs="FrankRuehl" w:hint="cs"/>
          <w:rtl/>
        </w:rPr>
        <w:t xml:space="preserve">מטען גרעינים שמיועד </w:t>
      </w:r>
      <w:r w:rsidRPr="00BF740F">
        <w:rPr>
          <w:rStyle w:val="default"/>
          <w:rFonts w:cs="FrankRuehl"/>
          <w:rtl/>
        </w:rPr>
        <w:tab/>
      </w:r>
      <w:r w:rsidRPr="00BF740F">
        <w:rPr>
          <w:rStyle w:val="default"/>
          <w:rFonts w:cs="FrankRuehl" w:hint="cs"/>
          <w:rtl/>
        </w:rPr>
        <w:t>כ-300 מטרים מקצהו המערבי של רציף 21</w:t>
      </w:r>
    </w:p>
    <w:p w:rsidR="00BF740F" w:rsidRPr="00BF740F" w:rsidRDefault="00BF740F" w:rsidP="00BF740F">
      <w:pPr>
        <w:pStyle w:val="P00"/>
        <w:tabs>
          <w:tab w:val="clear" w:pos="624"/>
          <w:tab w:val="clear" w:pos="1021"/>
          <w:tab w:val="clear" w:pos="1474"/>
          <w:tab w:val="clear" w:pos="1928"/>
          <w:tab w:val="clear" w:pos="2381"/>
          <w:tab w:val="clear" w:pos="6259"/>
          <w:tab w:val="left" w:pos="397"/>
          <w:tab w:val="left" w:pos="851"/>
        </w:tabs>
        <w:spacing w:before="0"/>
        <w:ind w:left="851" w:right="6237"/>
        <w:jc w:val="left"/>
        <w:rPr>
          <w:rStyle w:val="default"/>
          <w:rFonts w:cs="FrankRuehl"/>
          <w:rtl/>
        </w:rPr>
      </w:pPr>
      <w:r w:rsidRPr="00BF740F">
        <w:rPr>
          <w:rStyle w:val="default"/>
          <w:rFonts w:cs="FrankRuehl" w:hint="cs"/>
          <w:rtl/>
        </w:rPr>
        <w:t>לפריקה במדלים ייעודיים ולשינוע באמצעות מסוע לממגורות</w:t>
      </w:r>
    </w:p>
    <w:p w:rsidR="00BF740F" w:rsidRPr="00BF740F" w:rsidRDefault="00BF740F" w:rsidP="00BF740F">
      <w:pPr>
        <w:pStyle w:val="P00"/>
        <w:tabs>
          <w:tab w:val="clear" w:pos="624"/>
          <w:tab w:val="clear" w:pos="1021"/>
          <w:tab w:val="clear" w:pos="1474"/>
          <w:tab w:val="clear" w:pos="1928"/>
          <w:tab w:val="clear" w:pos="2381"/>
          <w:tab w:val="clear" w:pos="6259"/>
          <w:tab w:val="left" w:pos="397"/>
          <w:tab w:val="left" w:pos="851"/>
        </w:tabs>
        <w:spacing w:before="72"/>
        <w:ind w:right="1134" w:hanging="2438"/>
        <w:rPr>
          <w:rStyle w:val="default"/>
          <w:rFonts w:cs="FrankRuehl"/>
          <w:rtl/>
        </w:rPr>
      </w:pPr>
      <w:r w:rsidRPr="00BF740F">
        <w:rPr>
          <w:rStyle w:val="default"/>
          <w:rFonts w:cs="FrankRuehl" w:hint="cs"/>
          <w:rtl/>
        </w:rPr>
        <w:t>3.2</w:t>
      </w:r>
      <w:r w:rsidRPr="00BF740F">
        <w:rPr>
          <w:rStyle w:val="default"/>
          <w:rFonts w:cs="FrankRuehl"/>
          <w:rtl/>
        </w:rPr>
        <w:tab/>
      </w:r>
      <w:r w:rsidRPr="00BF740F">
        <w:rPr>
          <w:rStyle w:val="default"/>
          <w:rFonts w:cs="FrankRuehl" w:hint="cs"/>
          <w:rtl/>
        </w:rPr>
        <w:t xml:space="preserve">מטען מלט שמיועד </w:t>
      </w:r>
      <w:r w:rsidRPr="00BF740F">
        <w:rPr>
          <w:rStyle w:val="default"/>
          <w:rFonts w:cs="FrankRuehl"/>
          <w:rtl/>
        </w:rPr>
        <w:tab/>
      </w:r>
      <w:r w:rsidRPr="00BF740F">
        <w:rPr>
          <w:rStyle w:val="default"/>
          <w:rFonts w:cs="FrankRuehl" w:hint="cs"/>
          <w:rtl/>
        </w:rPr>
        <w:t>כ-250 מטרים מקצהו המזרחי של רציף 1 ורציף 8</w:t>
      </w:r>
    </w:p>
    <w:p w:rsidR="00BF740F" w:rsidRPr="00BF740F" w:rsidRDefault="00BF740F" w:rsidP="00BF740F">
      <w:pPr>
        <w:pStyle w:val="P00"/>
        <w:tabs>
          <w:tab w:val="clear" w:pos="624"/>
          <w:tab w:val="clear" w:pos="1021"/>
          <w:tab w:val="clear" w:pos="1474"/>
          <w:tab w:val="clear" w:pos="1928"/>
          <w:tab w:val="clear" w:pos="2381"/>
          <w:tab w:val="clear" w:pos="6259"/>
          <w:tab w:val="left" w:pos="397"/>
          <w:tab w:val="left" w:pos="851"/>
        </w:tabs>
        <w:spacing w:before="0"/>
        <w:ind w:left="851" w:right="6237"/>
        <w:jc w:val="left"/>
        <w:rPr>
          <w:rStyle w:val="default"/>
          <w:rFonts w:cs="FrankRuehl"/>
          <w:rtl/>
        </w:rPr>
      </w:pPr>
      <w:r w:rsidRPr="00BF740F">
        <w:rPr>
          <w:rStyle w:val="default"/>
          <w:rFonts w:cs="FrankRuehl" w:hint="cs"/>
          <w:rtl/>
        </w:rPr>
        <w:t>לפריקה למיתקן קבוע (סילו) ברציף</w:t>
      </w:r>
    </w:p>
    <w:p w:rsidR="00BF740F" w:rsidRPr="00BF740F" w:rsidRDefault="00BF740F" w:rsidP="00BF740F">
      <w:pPr>
        <w:pStyle w:val="P00"/>
        <w:tabs>
          <w:tab w:val="clear" w:pos="624"/>
          <w:tab w:val="clear" w:pos="1021"/>
          <w:tab w:val="clear" w:pos="1474"/>
          <w:tab w:val="clear" w:pos="1928"/>
          <w:tab w:val="clear" w:pos="2381"/>
          <w:tab w:val="clear" w:pos="6259"/>
          <w:tab w:val="left" w:pos="397"/>
          <w:tab w:val="left" w:pos="851"/>
        </w:tabs>
        <w:spacing w:before="72"/>
        <w:ind w:right="1134" w:hanging="2438"/>
        <w:rPr>
          <w:rStyle w:val="default"/>
          <w:rFonts w:cs="FrankRuehl"/>
          <w:rtl/>
        </w:rPr>
      </w:pPr>
      <w:r w:rsidRPr="00BF740F">
        <w:rPr>
          <w:rStyle w:val="default"/>
          <w:rFonts w:cs="FrankRuehl" w:hint="cs"/>
          <w:rtl/>
        </w:rPr>
        <w:t>3.3</w:t>
      </w:r>
      <w:r w:rsidRPr="00BF740F">
        <w:rPr>
          <w:rStyle w:val="default"/>
          <w:rFonts w:cs="FrankRuehl"/>
          <w:rtl/>
        </w:rPr>
        <w:tab/>
      </w:r>
      <w:r w:rsidRPr="00BF740F">
        <w:rPr>
          <w:rStyle w:val="default"/>
          <w:rFonts w:cs="FrankRuehl" w:hint="cs"/>
          <w:rtl/>
        </w:rPr>
        <w:t xml:space="preserve">מטען קלינקר שמיועד </w:t>
      </w:r>
      <w:r w:rsidRPr="00BF740F">
        <w:rPr>
          <w:rStyle w:val="default"/>
          <w:rFonts w:cs="FrankRuehl"/>
          <w:rtl/>
        </w:rPr>
        <w:tab/>
      </w:r>
      <w:r w:rsidRPr="00BF740F">
        <w:rPr>
          <w:rStyle w:val="default"/>
          <w:rFonts w:cs="FrankRuehl" w:hint="cs"/>
          <w:rtl/>
        </w:rPr>
        <w:t>כ-300 מטרים מקצהו המזרחי של רציף 3</w:t>
      </w:r>
    </w:p>
    <w:p w:rsidR="00BF740F" w:rsidRPr="00BF740F" w:rsidRDefault="00BF740F" w:rsidP="00BF740F">
      <w:pPr>
        <w:pStyle w:val="P00"/>
        <w:tabs>
          <w:tab w:val="clear" w:pos="624"/>
          <w:tab w:val="clear" w:pos="1021"/>
          <w:tab w:val="clear" w:pos="1474"/>
          <w:tab w:val="clear" w:pos="1928"/>
          <w:tab w:val="clear" w:pos="2381"/>
          <w:tab w:val="clear" w:pos="6259"/>
          <w:tab w:val="left" w:pos="397"/>
          <w:tab w:val="left" w:pos="851"/>
        </w:tabs>
        <w:spacing w:before="0"/>
        <w:ind w:left="851" w:right="6237"/>
        <w:jc w:val="left"/>
        <w:rPr>
          <w:rStyle w:val="default"/>
          <w:rFonts w:cs="FrankRuehl"/>
          <w:rtl/>
        </w:rPr>
      </w:pPr>
      <w:r w:rsidRPr="00BF740F">
        <w:rPr>
          <w:rStyle w:val="default"/>
          <w:rFonts w:cs="FrankRuehl" w:hint="cs"/>
          <w:rtl/>
        </w:rPr>
        <w:t>לפריקה באמצעות משפך ירוק</w:t>
      </w:r>
    </w:p>
    <w:p w:rsidR="00BF740F" w:rsidRPr="00BF740F" w:rsidRDefault="00BF740F" w:rsidP="00BF740F">
      <w:pPr>
        <w:pStyle w:val="P00"/>
        <w:tabs>
          <w:tab w:val="clear" w:pos="624"/>
          <w:tab w:val="clear" w:pos="1021"/>
          <w:tab w:val="clear" w:pos="1474"/>
          <w:tab w:val="clear" w:pos="1928"/>
          <w:tab w:val="clear" w:pos="2381"/>
          <w:tab w:val="clear" w:pos="6259"/>
          <w:tab w:val="left" w:pos="397"/>
          <w:tab w:val="left" w:pos="851"/>
        </w:tabs>
        <w:spacing w:before="0"/>
        <w:ind w:right="1134" w:hanging="2438"/>
        <w:jc w:val="left"/>
        <w:rPr>
          <w:rStyle w:val="default"/>
          <w:rFonts w:cs="FrankRuehl"/>
          <w:rtl/>
        </w:rPr>
      </w:pPr>
      <w:r w:rsidRPr="00BF740F">
        <w:rPr>
          <w:rStyle w:val="default"/>
          <w:rFonts w:cs="FrankRuehl" w:hint="cs"/>
          <w:rtl/>
        </w:rPr>
        <w:t>3.4</w:t>
      </w:r>
      <w:r w:rsidRPr="00BF740F">
        <w:rPr>
          <w:rStyle w:val="default"/>
          <w:rFonts w:cs="FrankRuehl"/>
          <w:rtl/>
        </w:rPr>
        <w:tab/>
      </w:r>
      <w:r w:rsidRPr="00BF740F">
        <w:rPr>
          <w:rStyle w:val="default"/>
          <w:rFonts w:cs="FrankRuehl" w:hint="cs"/>
          <w:rtl/>
        </w:rPr>
        <w:t xml:space="preserve">מטען כללי וצובר </w:t>
      </w:r>
      <w:r w:rsidRPr="00BF740F">
        <w:rPr>
          <w:rStyle w:val="default"/>
          <w:rFonts w:cs="FrankRuehl"/>
          <w:rtl/>
        </w:rPr>
        <w:tab/>
      </w:r>
      <w:r w:rsidRPr="00BF740F">
        <w:rPr>
          <w:rStyle w:val="default"/>
          <w:rFonts w:cs="FrankRuehl" w:hint="cs"/>
          <w:rtl/>
        </w:rPr>
        <w:t xml:space="preserve">כל הרציפים בשטח חברת נמל אשדוד שאינם מפורטים במפורש בטבלה </w:t>
      </w:r>
    </w:p>
    <w:p w:rsidR="00BF740F" w:rsidRPr="00BF740F" w:rsidRDefault="00BF740F" w:rsidP="00BF740F">
      <w:pPr>
        <w:pStyle w:val="P00"/>
        <w:tabs>
          <w:tab w:val="clear" w:pos="624"/>
          <w:tab w:val="clear" w:pos="1021"/>
          <w:tab w:val="clear" w:pos="1474"/>
          <w:tab w:val="clear" w:pos="1928"/>
          <w:tab w:val="clear" w:pos="2381"/>
          <w:tab w:val="clear" w:pos="6259"/>
          <w:tab w:val="left" w:pos="397"/>
          <w:tab w:val="left" w:pos="851"/>
        </w:tabs>
        <w:spacing w:before="0"/>
        <w:ind w:left="851" w:right="1134"/>
        <w:jc w:val="left"/>
        <w:rPr>
          <w:rStyle w:val="default"/>
          <w:rFonts w:cs="FrankRuehl"/>
          <w:rtl/>
        </w:rPr>
      </w:pPr>
      <w:r w:rsidRPr="00BF740F">
        <w:rPr>
          <w:rStyle w:val="default"/>
          <w:rFonts w:cs="FrankRuehl" w:hint="cs"/>
          <w:rtl/>
        </w:rPr>
        <w:t xml:space="preserve">חופנים למעט מטען </w:t>
      </w:r>
      <w:r w:rsidRPr="00BF740F">
        <w:rPr>
          <w:rStyle w:val="default"/>
          <w:rFonts w:cs="FrankRuehl"/>
          <w:rtl/>
        </w:rPr>
        <w:tab/>
      </w:r>
      <w:r w:rsidRPr="00BF740F">
        <w:rPr>
          <w:rStyle w:val="default"/>
          <w:rFonts w:cs="FrankRuehl" w:hint="cs"/>
          <w:rtl/>
        </w:rPr>
        <w:t>זו, למעט רציף שלפי סעיף 5 הוא רציף מסחרי</w:t>
      </w:r>
    </w:p>
    <w:p w:rsidR="00BF740F" w:rsidRPr="00BF740F" w:rsidRDefault="00BF740F" w:rsidP="00BF740F">
      <w:pPr>
        <w:pStyle w:val="P00"/>
        <w:tabs>
          <w:tab w:val="clear" w:pos="624"/>
          <w:tab w:val="clear" w:pos="1021"/>
          <w:tab w:val="clear" w:pos="1474"/>
          <w:tab w:val="clear" w:pos="1928"/>
          <w:tab w:val="clear" w:pos="2381"/>
          <w:tab w:val="clear" w:pos="6259"/>
          <w:tab w:val="left" w:pos="397"/>
          <w:tab w:val="left" w:pos="851"/>
        </w:tabs>
        <w:spacing w:before="0"/>
        <w:ind w:left="851" w:right="6237"/>
        <w:jc w:val="left"/>
        <w:rPr>
          <w:rStyle w:val="default"/>
          <w:rFonts w:cs="FrankRuehl" w:hint="cs"/>
          <w:rtl/>
        </w:rPr>
      </w:pPr>
      <w:r w:rsidRPr="00BF740F">
        <w:rPr>
          <w:rStyle w:val="default"/>
          <w:rFonts w:cs="FrankRuehl" w:hint="cs"/>
          <w:rtl/>
        </w:rPr>
        <w:t>כאמור בפרטים 3.1 עד 3.3</w:t>
      </w:r>
    </w:p>
    <w:p w:rsidR="006727FD" w:rsidRDefault="006727FD" w:rsidP="006B63AC">
      <w:pPr>
        <w:pStyle w:val="P00"/>
        <w:tabs>
          <w:tab w:val="clear" w:pos="624"/>
          <w:tab w:val="clear" w:pos="1021"/>
          <w:tab w:val="clear" w:pos="1474"/>
          <w:tab w:val="clear" w:pos="1928"/>
          <w:tab w:val="clear" w:pos="2381"/>
          <w:tab w:val="clear" w:pos="6259"/>
          <w:tab w:val="left" w:pos="397"/>
          <w:tab w:val="left" w:pos="851"/>
        </w:tabs>
        <w:spacing w:before="72"/>
        <w:ind w:left="0" w:right="1134"/>
        <w:rPr>
          <w:rStyle w:val="default"/>
          <w:rFonts w:cs="FrankRuehl" w:hint="cs"/>
          <w:rtl/>
        </w:rPr>
      </w:pPr>
      <w:r>
        <w:rPr>
          <w:rStyle w:val="default"/>
          <w:rFonts w:cs="FrankRuehl" w:hint="cs"/>
          <w:rtl/>
        </w:rPr>
        <w:t>4.</w:t>
      </w:r>
      <w:r>
        <w:rPr>
          <w:rStyle w:val="default"/>
          <w:rFonts w:cs="FrankRuehl" w:hint="cs"/>
          <w:rtl/>
        </w:rPr>
        <w:tab/>
      </w:r>
      <w:r w:rsidRPr="006727FD">
        <w:rPr>
          <w:rStyle w:val="default"/>
          <w:rFonts w:cs="FrankRuehl" w:hint="cs"/>
          <w:b/>
          <w:bCs/>
          <w:sz w:val="22"/>
          <w:szCs w:val="22"/>
          <w:rtl/>
        </w:rPr>
        <w:t>חומרים מסוכנים בצובר</w:t>
      </w:r>
      <w:r>
        <w:rPr>
          <w:rStyle w:val="default"/>
          <w:rFonts w:cs="FrankRuehl" w:hint="cs"/>
          <w:rtl/>
        </w:rPr>
        <w:t xml:space="preserve"> </w:t>
      </w:r>
      <w:r>
        <w:rPr>
          <w:rStyle w:val="default"/>
          <w:rFonts w:cs="FrankRuehl" w:hint="cs"/>
          <w:rtl/>
        </w:rPr>
        <w:tab/>
        <w:t>חלקו המערבי של רציף 1 באזור הצנרת השייכת לכי"ל</w:t>
      </w:r>
    </w:p>
    <w:p w:rsidR="006727FD" w:rsidRPr="006727FD" w:rsidRDefault="006727FD" w:rsidP="006727FD">
      <w:pPr>
        <w:pStyle w:val="P00"/>
        <w:tabs>
          <w:tab w:val="clear" w:pos="624"/>
          <w:tab w:val="clear" w:pos="1021"/>
          <w:tab w:val="clear" w:pos="1474"/>
          <w:tab w:val="clear" w:pos="1928"/>
          <w:tab w:val="clear" w:pos="2381"/>
          <w:tab w:val="clear" w:pos="6259"/>
          <w:tab w:val="left" w:pos="397"/>
          <w:tab w:val="left" w:pos="851"/>
        </w:tabs>
        <w:spacing w:before="0"/>
        <w:ind w:left="397" w:right="1134"/>
        <w:rPr>
          <w:rStyle w:val="default"/>
          <w:rFonts w:cs="FrankRuehl" w:hint="cs"/>
          <w:b/>
          <w:bCs/>
          <w:sz w:val="22"/>
          <w:szCs w:val="22"/>
          <w:rtl/>
        </w:rPr>
      </w:pPr>
      <w:r w:rsidRPr="006727FD">
        <w:rPr>
          <w:rStyle w:val="default"/>
          <w:rFonts w:cs="FrankRuehl" w:hint="cs"/>
          <w:b/>
          <w:bCs/>
          <w:sz w:val="22"/>
          <w:szCs w:val="22"/>
          <w:rtl/>
        </w:rPr>
        <w:t>נוזלי</w:t>
      </w:r>
    </w:p>
    <w:p w:rsidR="006727FD" w:rsidRDefault="006727FD" w:rsidP="006727FD">
      <w:pPr>
        <w:pStyle w:val="P00"/>
        <w:tabs>
          <w:tab w:val="clear" w:pos="624"/>
          <w:tab w:val="clear" w:pos="1021"/>
          <w:tab w:val="clear" w:pos="1474"/>
          <w:tab w:val="clear" w:pos="1928"/>
          <w:tab w:val="clear" w:pos="2381"/>
          <w:tab w:val="clear" w:pos="6259"/>
          <w:tab w:val="left" w:pos="397"/>
          <w:tab w:val="left" w:pos="851"/>
        </w:tabs>
        <w:spacing w:before="72"/>
        <w:ind w:right="1134" w:hanging="2835"/>
        <w:rPr>
          <w:rStyle w:val="default"/>
          <w:rFonts w:cs="FrankRuehl" w:hint="cs"/>
          <w:rtl/>
        </w:rPr>
      </w:pPr>
      <w:r>
        <w:rPr>
          <w:rStyle w:val="default"/>
          <w:rFonts w:cs="FrankRuehl" w:hint="cs"/>
          <w:rtl/>
        </w:rPr>
        <w:t>5.</w:t>
      </w:r>
      <w:r>
        <w:rPr>
          <w:rStyle w:val="default"/>
          <w:rFonts w:cs="FrankRuehl" w:hint="cs"/>
          <w:rtl/>
        </w:rPr>
        <w:tab/>
      </w:r>
      <w:r w:rsidRPr="006727FD">
        <w:rPr>
          <w:rStyle w:val="default"/>
          <w:rFonts w:cs="FrankRuehl" w:hint="cs"/>
          <w:b/>
          <w:bCs/>
          <w:sz w:val="22"/>
          <w:szCs w:val="22"/>
          <w:rtl/>
        </w:rPr>
        <w:t>נוסעים</w:t>
      </w:r>
      <w:r>
        <w:rPr>
          <w:rStyle w:val="default"/>
          <w:rFonts w:cs="FrankRuehl" w:hint="cs"/>
          <w:rtl/>
        </w:rPr>
        <w:tab/>
        <w:t>רציף 3 או כל רציף פנוי אחר, למעט רציף שלפי סעיף 5 הוא רציף מסחרי</w:t>
      </w:r>
    </w:p>
    <w:p w:rsidR="002175DC" w:rsidRDefault="002175DC" w:rsidP="00C05665">
      <w:pPr>
        <w:pStyle w:val="P00"/>
        <w:spacing w:before="72"/>
        <w:ind w:left="0" w:right="1134"/>
        <w:rPr>
          <w:rStyle w:val="default"/>
          <w:rFonts w:cs="FrankRuehl"/>
          <w:rtl/>
        </w:rPr>
      </w:pPr>
    </w:p>
    <w:p w:rsidR="00C05665" w:rsidRDefault="00C05665" w:rsidP="00C05665">
      <w:pPr>
        <w:pStyle w:val="P00"/>
        <w:spacing w:before="72"/>
        <w:ind w:left="0" w:right="1134"/>
        <w:rPr>
          <w:rStyle w:val="default"/>
          <w:rFonts w:cs="FrankRuehl" w:hint="cs"/>
          <w:rtl/>
        </w:rPr>
      </w:pPr>
      <w:r>
        <w:rPr>
          <w:rFonts w:cs="FrankRuehl" w:hint="cs"/>
          <w:sz w:val="26"/>
          <w:rtl/>
          <w:lang w:eastAsia="en-US"/>
        </w:rPr>
        <w:pict>
          <v:shape id="_x0000_s2600" type="#_x0000_t202" style="position:absolute;left:0;text-align:left;margin-left:467.1pt;margin-top:7.1pt;width:75.25pt;height:9.6pt;z-index:251664896" filled="f" stroked="f">
            <v:textbox inset="1mm,0,1mm,0">
              <w:txbxContent>
                <w:p w:rsidR="00C05665" w:rsidRDefault="00C05665" w:rsidP="00C05665">
                  <w:pPr>
                    <w:spacing w:line="160" w:lineRule="exact"/>
                    <w:rPr>
                      <w:rFonts w:cs="Miriam" w:hint="cs"/>
                      <w:noProof/>
                      <w:sz w:val="18"/>
                      <w:szCs w:val="18"/>
                      <w:rtl/>
                    </w:rPr>
                  </w:pPr>
                  <w:r>
                    <w:rPr>
                      <w:rFonts w:cs="Miriam" w:hint="cs"/>
                      <w:sz w:val="18"/>
                      <w:szCs w:val="18"/>
                      <w:rtl/>
                    </w:rPr>
                    <w:t>כללים תשע"ב-2012</w:t>
                  </w:r>
                </w:p>
              </w:txbxContent>
            </v:textbox>
          </v:shape>
        </w:pict>
      </w:r>
      <w:r>
        <w:rPr>
          <w:rStyle w:val="default"/>
          <w:rFonts w:cs="FrankRuehl" w:hint="cs"/>
          <w:rtl/>
        </w:rPr>
        <w:tab/>
        <w:t>(</w:t>
      </w:r>
      <w:r w:rsidRPr="00C05665">
        <w:rPr>
          <w:rStyle w:val="default"/>
          <w:rFonts w:cs="FrankRuehl" w:hint="cs"/>
          <w:rtl/>
        </w:rPr>
        <w:t>ג)</w:t>
      </w:r>
      <w:r w:rsidRPr="00C05665">
        <w:rPr>
          <w:rStyle w:val="default"/>
          <w:rFonts w:cs="FrankRuehl" w:hint="cs"/>
          <w:rtl/>
        </w:rPr>
        <w:tab/>
        <w:t>בנמל אילת יהיה הרציף מיועד לכל סוגי המטענים, למעט 200 מטרים מקצהו הדרומי</w:t>
      </w:r>
      <w:r>
        <w:rPr>
          <w:rStyle w:val="default"/>
          <w:rFonts w:cs="FrankRuehl" w:hint="cs"/>
          <w:rtl/>
        </w:rPr>
        <w:t>.</w:t>
      </w:r>
    </w:p>
    <w:p w:rsidR="00C05665" w:rsidRPr="00BF740F" w:rsidRDefault="00C05665" w:rsidP="00C05665">
      <w:pPr>
        <w:pStyle w:val="P00"/>
        <w:spacing w:before="0"/>
        <w:ind w:left="0" w:right="1134"/>
        <w:rPr>
          <w:rStyle w:val="default"/>
          <w:rFonts w:cs="FrankRuehl" w:hint="cs"/>
          <w:vanish/>
          <w:color w:val="FF0000"/>
          <w:sz w:val="20"/>
          <w:szCs w:val="20"/>
          <w:shd w:val="clear" w:color="auto" w:fill="FFFF99"/>
          <w:rtl/>
        </w:rPr>
      </w:pPr>
      <w:bookmarkStart w:id="15" w:name="Rov32"/>
      <w:r w:rsidRPr="00BF740F">
        <w:rPr>
          <w:rStyle w:val="default"/>
          <w:rFonts w:cs="FrankRuehl" w:hint="cs"/>
          <w:vanish/>
          <w:color w:val="FF0000"/>
          <w:sz w:val="20"/>
          <w:szCs w:val="20"/>
          <w:shd w:val="clear" w:color="auto" w:fill="FFFF99"/>
          <w:rtl/>
        </w:rPr>
        <w:t>מיום 29.4.2012</w:t>
      </w:r>
    </w:p>
    <w:p w:rsidR="00FB1AB0" w:rsidRPr="00BF740F" w:rsidRDefault="00FB1AB0" w:rsidP="00FB1AB0">
      <w:pPr>
        <w:pStyle w:val="P00"/>
        <w:spacing w:before="0"/>
        <w:ind w:left="0" w:right="1134"/>
        <w:rPr>
          <w:rStyle w:val="default"/>
          <w:rFonts w:cs="FrankRuehl" w:hint="cs"/>
          <w:vanish/>
          <w:sz w:val="20"/>
          <w:szCs w:val="20"/>
          <w:shd w:val="clear" w:color="auto" w:fill="FFFF99"/>
          <w:rtl/>
        </w:rPr>
      </w:pPr>
      <w:r w:rsidRPr="00BF740F">
        <w:rPr>
          <w:rStyle w:val="default"/>
          <w:rFonts w:cs="FrankRuehl" w:hint="cs"/>
          <w:b/>
          <w:bCs/>
          <w:vanish/>
          <w:sz w:val="20"/>
          <w:szCs w:val="20"/>
          <w:shd w:val="clear" w:color="auto" w:fill="FFFF99"/>
          <w:rtl/>
        </w:rPr>
        <w:t>כללים תשע"ב-2012</w:t>
      </w:r>
    </w:p>
    <w:p w:rsidR="00FB1AB0" w:rsidRPr="00BF740F" w:rsidRDefault="00FB1AB0" w:rsidP="00FB1AB0">
      <w:pPr>
        <w:pStyle w:val="P00"/>
        <w:spacing w:before="0"/>
        <w:ind w:left="0" w:right="1134"/>
        <w:rPr>
          <w:rStyle w:val="default"/>
          <w:rFonts w:cs="FrankRuehl" w:hint="cs"/>
          <w:vanish/>
          <w:sz w:val="20"/>
          <w:szCs w:val="20"/>
          <w:shd w:val="clear" w:color="auto" w:fill="FFFF99"/>
          <w:rtl/>
        </w:rPr>
      </w:pPr>
      <w:hyperlink r:id="rId15" w:history="1">
        <w:r w:rsidRPr="00BF740F">
          <w:rPr>
            <w:rStyle w:val="Hyperlink"/>
            <w:rFonts w:cs="FrankRuehl" w:hint="cs"/>
            <w:vanish/>
            <w:szCs w:val="20"/>
            <w:shd w:val="clear" w:color="auto" w:fill="FFFF99"/>
            <w:rtl/>
          </w:rPr>
          <w:t>ק"ת תשע"ב מס' 7078</w:t>
        </w:r>
      </w:hyperlink>
      <w:r w:rsidRPr="00BF740F">
        <w:rPr>
          <w:rStyle w:val="default"/>
          <w:rFonts w:cs="FrankRuehl" w:hint="cs"/>
          <w:vanish/>
          <w:sz w:val="20"/>
          <w:szCs w:val="20"/>
          <w:shd w:val="clear" w:color="auto" w:fill="FFFF99"/>
          <w:rtl/>
        </w:rPr>
        <w:t xml:space="preserve"> מיום 18.1.2012 עמ' 629</w:t>
      </w:r>
    </w:p>
    <w:p w:rsidR="00FB1AB0" w:rsidRPr="00BF740F" w:rsidRDefault="00FB1AB0" w:rsidP="00FB1AB0">
      <w:pPr>
        <w:pStyle w:val="P00"/>
        <w:ind w:left="0" w:right="1134"/>
        <w:rPr>
          <w:rStyle w:val="default"/>
          <w:rFonts w:cs="FrankRuehl" w:hint="cs"/>
          <w:vanish/>
          <w:sz w:val="22"/>
          <w:szCs w:val="22"/>
          <w:shd w:val="clear" w:color="auto" w:fill="FFFF99"/>
          <w:rtl/>
        </w:rPr>
      </w:pPr>
      <w:r w:rsidRPr="00BF740F">
        <w:rPr>
          <w:rStyle w:val="big-number"/>
          <w:rFonts w:cs="FrankRuehl" w:hint="cs"/>
          <w:vanish/>
          <w:sz w:val="22"/>
          <w:szCs w:val="22"/>
          <w:shd w:val="clear" w:color="auto" w:fill="FFFF99"/>
          <w:rtl/>
        </w:rPr>
        <w:t>6</w:t>
      </w:r>
      <w:r w:rsidRPr="00BF740F">
        <w:rPr>
          <w:rStyle w:val="big-number"/>
          <w:rFonts w:cs="FrankRuehl"/>
          <w:vanish/>
          <w:sz w:val="22"/>
          <w:szCs w:val="22"/>
          <w:shd w:val="clear" w:color="auto" w:fill="FFFF99"/>
          <w:rtl/>
        </w:rPr>
        <w:t>.</w:t>
      </w:r>
      <w:r w:rsidRPr="00BF740F">
        <w:rPr>
          <w:rStyle w:val="big-number"/>
          <w:rFonts w:cs="FrankRuehl"/>
          <w:vanish/>
          <w:sz w:val="22"/>
          <w:szCs w:val="22"/>
          <w:shd w:val="clear" w:color="auto" w:fill="FFFF99"/>
          <w:rtl/>
        </w:rPr>
        <w:tab/>
      </w:r>
      <w:r w:rsidRPr="00BF740F">
        <w:rPr>
          <w:rStyle w:val="default"/>
          <w:rFonts w:cs="FrankRuehl" w:hint="cs"/>
          <w:vanish/>
          <w:sz w:val="22"/>
          <w:szCs w:val="22"/>
          <w:shd w:val="clear" w:color="auto" w:fill="FFFF99"/>
          <w:rtl/>
        </w:rPr>
        <w:t>(א)</w:t>
      </w:r>
      <w:r w:rsidRPr="00BF740F">
        <w:rPr>
          <w:rStyle w:val="default"/>
          <w:rFonts w:cs="FrankRuehl" w:hint="cs"/>
          <w:vanish/>
          <w:sz w:val="22"/>
          <w:szCs w:val="22"/>
          <w:shd w:val="clear" w:color="auto" w:fill="FFFF99"/>
          <w:rtl/>
        </w:rPr>
        <w:tab/>
        <w:t>בנמל חיפה יהיו הרציפים המפורטים בטור ב' שלהלן, יהיו מיועדים לנוסעים או למטענים מסוג כמפורט בטור א' לצדם:</w:t>
      </w:r>
    </w:p>
    <w:p w:rsidR="00FB1AB0" w:rsidRPr="00BF740F" w:rsidRDefault="00FB1AB0" w:rsidP="00FB1AB0">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387"/>
        </w:tabs>
        <w:spacing w:before="0"/>
        <w:ind w:left="0" w:right="1134"/>
        <w:rPr>
          <w:rStyle w:val="default"/>
          <w:rFonts w:cs="FrankRuehl" w:hint="cs"/>
          <w:vanish/>
          <w:sz w:val="20"/>
          <w:szCs w:val="20"/>
          <w:shd w:val="clear" w:color="auto" w:fill="FFFF99"/>
          <w:rtl/>
        </w:rPr>
      </w:pPr>
      <w:r w:rsidRPr="00BF740F">
        <w:rPr>
          <w:rStyle w:val="default"/>
          <w:rFonts w:cs="FrankRuehl" w:hint="cs"/>
          <w:vanish/>
          <w:sz w:val="20"/>
          <w:szCs w:val="20"/>
          <w:shd w:val="clear" w:color="auto" w:fill="FFFF99"/>
          <w:rtl/>
        </w:rPr>
        <w:tab/>
        <w:t>טור א'</w:t>
      </w:r>
      <w:r w:rsidRPr="00BF740F">
        <w:rPr>
          <w:rStyle w:val="default"/>
          <w:rFonts w:cs="FrankRuehl" w:hint="cs"/>
          <w:vanish/>
          <w:sz w:val="20"/>
          <w:szCs w:val="20"/>
          <w:shd w:val="clear" w:color="auto" w:fill="FFFF99"/>
          <w:rtl/>
        </w:rPr>
        <w:tab/>
        <w:t>טור ב'</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right="1134" w:hanging="2835"/>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1.</w:t>
      </w:r>
      <w:r w:rsidRPr="00BF740F">
        <w:rPr>
          <w:rStyle w:val="default"/>
          <w:rFonts w:cs="FrankRuehl" w:hint="cs"/>
          <w:vanish/>
          <w:sz w:val="22"/>
          <w:szCs w:val="22"/>
          <w:shd w:val="clear" w:color="auto" w:fill="FFFF99"/>
          <w:rtl/>
        </w:rPr>
        <w:tab/>
        <w:t>מכולות</w:t>
      </w:r>
      <w:r w:rsidRPr="00BF740F">
        <w:rPr>
          <w:rStyle w:val="default"/>
          <w:rFonts w:cs="FrankRuehl" w:hint="cs"/>
          <w:vanish/>
          <w:sz w:val="22"/>
          <w:szCs w:val="22"/>
          <w:shd w:val="clear" w:color="auto" w:fill="FFFF99"/>
          <w:rtl/>
        </w:rPr>
        <w:tab/>
        <w:t>רציפים 10 עד 12 (רציף המכולות המערבי), למעט כ-200 מטרים כאמור בסעיף 5(א)(1);</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רציפים 14 עד 18 (רציף המכולות המזרחי), למעט כ-300 מטרים כאמור בסעיף 5(א)(1)</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right="1134"/>
        <w:rPr>
          <w:rStyle w:val="default"/>
          <w:rFonts w:cs="FrankRuehl" w:hint="cs"/>
          <w:vanish/>
          <w:sz w:val="22"/>
          <w:szCs w:val="22"/>
          <w:shd w:val="clear" w:color="auto" w:fill="FFFF99"/>
          <w:rtl/>
        </w:rPr>
      </w:pPr>
      <w:r w:rsidRPr="00BF740F">
        <w:rPr>
          <w:rStyle w:val="default"/>
          <w:rFonts w:cs="FrankRuehl" w:hint="cs"/>
          <w:vanish/>
          <w:sz w:val="22"/>
          <w:szCs w:val="22"/>
          <w:u w:val="single"/>
          <w:shd w:val="clear" w:color="auto" w:fill="FFFF99"/>
          <w:rtl/>
        </w:rPr>
        <w:t>רציף כרמל, למעט כ-350 מטרים כאמור בסעיף 5(א)(1)</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2.</w:t>
      </w:r>
      <w:r w:rsidRPr="00BF740F">
        <w:rPr>
          <w:rStyle w:val="default"/>
          <w:rFonts w:cs="FrankRuehl" w:hint="cs"/>
          <w:vanish/>
          <w:sz w:val="22"/>
          <w:szCs w:val="22"/>
          <w:shd w:val="clear" w:color="auto" w:fill="FFFF99"/>
          <w:rtl/>
        </w:rPr>
        <w:tab/>
        <w:t>מטעני גלנוע</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397"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2.1</w:t>
      </w:r>
      <w:r w:rsidRPr="00BF740F">
        <w:rPr>
          <w:rStyle w:val="default"/>
          <w:rFonts w:cs="FrankRuehl" w:hint="cs"/>
          <w:vanish/>
          <w:sz w:val="22"/>
          <w:szCs w:val="22"/>
          <w:shd w:val="clear" w:color="auto" w:fill="FFFF99"/>
          <w:rtl/>
        </w:rPr>
        <w:tab/>
        <w:t xml:space="preserve">מטען גלנוע המשונע </w:t>
      </w:r>
      <w:r w:rsidRPr="00BF740F">
        <w:rPr>
          <w:rStyle w:val="default"/>
          <w:rFonts w:cs="FrankRuehl" w:hint="cs"/>
          <w:vanish/>
          <w:sz w:val="22"/>
          <w:szCs w:val="22"/>
          <w:shd w:val="clear" w:color="auto" w:fill="FFFF99"/>
          <w:rtl/>
        </w:rPr>
        <w:tab/>
        <w:t>פינת רציפים 12 ו-13;</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דרך פתח אחורי באנייה</w:t>
      </w:r>
      <w:r w:rsidRPr="00BF740F">
        <w:rPr>
          <w:rStyle w:val="default"/>
          <w:rFonts w:cs="FrankRuehl" w:hint="cs"/>
          <w:vanish/>
          <w:sz w:val="22"/>
          <w:szCs w:val="22"/>
          <w:shd w:val="clear" w:color="auto" w:fill="FFFF99"/>
          <w:rtl/>
        </w:rPr>
        <w:tab/>
        <w:t>רציף 4 בנמל הקישון</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397"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2.2</w:t>
      </w:r>
      <w:r w:rsidRPr="00BF740F">
        <w:rPr>
          <w:rStyle w:val="default"/>
          <w:rFonts w:cs="FrankRuehl" w:hint="cs"/>
          <w:vanish/>
          <w:sz w:val="22"/>
          <w:szCs w:val="22"/>
          <w:shd w:val="clear" w:color="auto" w:fill="FFFF99"/>
          <w:rtl/>
        </w:rPr>
        <w:tab/>
        <w:t xml:space="preserve">מטען גלנוע המשונע </w:t>
      </w:r>
      <w:r w:rsidRPr="00BF740F">
        <w:rPr>
          <w:rStyle w:val="default"/>
          <w:rFonts w:cs="FrankRuehl" w:hint="cs"/>
          <w:vanish/>
          <w:sz w:val="22"/>
          <w:szCs w:val="22"/>
          <w:shd w:val="clear" w:color="auto" w:fill="FFFF99"/>
          <w:rtl/>
        </w:rPr>
        <w:tab/>
        <w:t xml:space="preserve">כל הרציפים בשטח חברת נמל חיפה שאינם מפורטים במפורש </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דרך פתח צדדי באנייה</w:t>
      </w:r>
      <w:r w:rsidRPr="00BF740F">
        <w:rPr>
          <w:rStyle w:val="default"/>
          <w:rFonts w:cs="FrankRuehl" w:hint="cs"/>
          <w:vanish/>
          <w:sz w:val="22"/>
          <w:szCs w:val="22"/>
          <w:shd w:val="clear" w:color="auto" w:fill="FFFF99"/>
          <w:rtl/>
        </w:rPr>
        <w:tab/>
        <w:t>בטבלה זו, למעט רציף שלפי סעיף 5 הוא רציף מסחרי</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3.</w:t>
      </w:r>
      <w:r w:rsidRPr="00BF740F">
        <w:rPr>
          <w:rStyle w:val="default"/>
          <w:rFonts w:cs="FrankRuehl" w:hint="cs"/>
          <w:vanish/>
          <w:sz w:val="22"/>
          <w:szCs w:val="22"/>
          <w:shd w:val="clear" w:color="auto" w:fill="FFFF99"/>
          <w:rtl/>
        </w:rPr>
        <w:tab/>
        <w:t>מטען כללי וצובר חופנים</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3.1</w:t>
      </w:r>
      <w:r w:rsidRPr="00BF740F">
        <w:rPr>
          <w:rStyle w:val="default"/>
          <w:rFonts w:cs="FrankRuehl" w:hint="cs"/>
          <w:vanish/>
          <w:sz w:val="22"/>
          <w:szCs w:val="22"/>
          <w:shd w:val="clear" w:color="auto" w:fill="FFFF99"/>
          <w:rtl/>
        </w:rPr>
        <w:tab/>
        <w:t>בולי עץ</w:t>
      </w:r>
      <w:r w:rsidRPr="00BF740F">
        <w:rPr>
          <w:rStyle w:val="default"/>
          <w:rFonts w:cs="FrankRuehl" w:hint="cs"/>
          <w:vanish/>
          <w:sz w:val="22"/>
          <w:szCs w:val="22"/>
          <w:shd w:val="clear" w:color="auto" w:fill="FFFF99"/>
          <w:rtl/>
        </w:rPr>
        <w:tab/>
        <w:t>רציף 2 בנמל הקישון, למעט חלקו של רציף 2 כאמור בסעיף 5(א)(1)</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397"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3.2</w:t>
      </w:r>
      <w:r w:rsidRPr="00BF740F">
        <w:rPr>
          <w:rStyle w:val="default"/>
          <w:rFonts w:cs="FrankRuehl" w:hint="cs"/>
          <w:vanish/>
          <w:sz w:val="22"/>
          <w:szCs w:val="22"/>
          <w:shd w:val="clear" w:color="auto" w:fill="FFFF99"/>
          <w:rtl/>
        </w:rPr>
        <w:tab/>
        <w:t xml:space="preserve">צובר חופנים ומטען </w:t>
      </w:r>
      <w:r w:rsidRPr="00BF740F">
        <w:rPr>
          <w:rStyle w:val="default"/>
          <w:rFonts w:cs="FrankRuehl" w:hint="cs"/>
          <w:vanish/>
          <w:sz w:val="22"/>
          <w:szCs w:val="22"/>
          <w:shd w:val="clear" w:color="auto" w:fill="FFFF99"/>
          <w:rtl/>
        </w:rPr>
        <w:tab/>
        <w:t xml:space="preserve">רציפים 10 עד 12 (רציף המכולות המערבי), בין זקפים 79 עד </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כללי שאינו בולי עץ</w:t>
      </w:r>
      <w:r w:rsidRPr="00BF740F">
        <w:rPr>
          <w:rStyle w:val="default"/>
          <w:rFonts w:cs="FrankRuehl" w:hint="cs"/>
          <w:vanish/>
          <w:sz w:val="22"/>
          <w:szCs w:val="22"/>
          <w:shd w:val="clear" w:color="auto" w:fill="FFFF99"/>
          <w:rtl/>
        </w:rPr>
        <w:tab/>
        <w:t>92, למעט כ-200 מטרים כאמור בסעיף 5(א)(1);</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כל הרציפים בשטח חברת נמל חיפה שאינם מפורטים במפורש בטבלה זו, למעט רציף שלפי סעיף 5 הוא רציף מסחרי</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4.</w:t>
      </w:r>
      <w:r w:rsidRPr="00BF740F">
        <w:rPr>
          <w:rStyle w:val="default"/>
          <w:rFonts w:cs="FrankRuehl" w:hint="cs"/>
          <w:vanish/>
          <w:sz w:val="22"/>
          <w:szCs w:val="22"/>
          <w:shd w:val="clear" w:color="auto" w:fill="FFFF99"/>
          <w:rtl/>
        </w:rPr>
        <w:tab/>
        <w:t>צובר</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4.1</w:t>
      </w:r>
      <w:r w:rsidRPr="00BF740F">
        <w:rPr>
          <w:rStyle w:val="default"/>
          <w:rFonts w:cs="FrankRuehl" w:hint="cs"/>
          <w:vanish/>
          <w:sz w:val="22"/>
          <w:szCs w:val="22"/>
          <w:shd w:val="clear" w:color="auto" w:fill="FFFF99"/>
          <w:rtl/>
        </w:rPr>
        <w:tab/>
        <w:t>גרעינים</w:t>
      </w:r>
      <w:r w:rsidRPr="00BF740F">
        <w:rPr>
          <w:rStyle w:val="default"/>
          <w:rFonts w:cs="FrankRuehl" w:hint="cs"/>
          <w:vanish/>
          <w:sz w:val="22"/>
          <w:szCs w:val="22"/>
          <w:shd w:val="clear" w:color="auto" w:fill="FFFF99"/>
          <w:rtl/>
        </w:rPr>
        <w:tab/>
        <w:t>רציף דגון (בין זקפים 50 עד 64) או רציפים 14 עד 18 (רציף המכולות המזרחי) בין זקפים 37 עד 58, להפחתת שוקע לצורך מעבר בתעלת הכניסה בלבד</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397"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4.2</w:t>
      </w:r>
      <w:r w:rsidRPr="00BF740F">
        <w:rPr>
          <w:rStyle w:val="default"/>
          <w:rFonts w:cs="FrankRuehl" w:hint="cs"/>
          <w:vanish/>
          <w:sz w:val="22"/>
          <w:szCs w:val="22"/>
          <w:shd w:val="clear" w:color="auto" w:fill="FFFF99"/>
          <w:rtl/>
        </w:rPr>
        <w:tab/>
        <w:t xml:space="preserve">חומרים מסוכנים </w:t>
      </w:r>
      <w:r w:rsidRPr="00BF740F">
        <w:rPr>
          <w:rStyle w:val="default"/>
          <w:rFonts w:cs="FrankRuehl" w:hint="cs"/>
          <w:vanish/>
          <w:sz w:val="22"/>
          <w:szCs w:val="22"/>
          <w:shd w:val="clear" w:color="auto" w:fill="FFFF99"/>
          <w:rtl/>
        </w:rPr>
        <w:tab/>
        <w:t>רציף כימיקלים</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בצובר נוזלי</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5.</w:t>
      </w:r>
      <w:r w:rsidRPr="00BF740F">
        <w:rPr>
          <w:rStyle w:val="default"/>
          <w:rFonts w:cs="FrankRuehl" w:hint="cs"/>
          <w:vanish/>
          <w:sz w:val="22"/>
          <w:szCs w:val="22"/>
          <w:shd w:val="clear" w:color="auto" w:fill="FFFF99"/>
          <w:rtl/>
        </w:rPr>
        <w:tab/>
        <w:t>נוסעים</w:t>
      </w:r>
    </w:p>
    <w:p w:rsidR="002175DC" w:rsidRPr="00BF740F" w:rsidRDefault="002175DC" w:rsidP="00FB1AB0">
      <w:pPr>
        <w:pStyle w:val="P00"/>
        <w:spacing w:before="0"/>
        <w:ind w:left="0" w:right="1134"/>
        <w:rPr>
          <w:rStyle w:val="default"/>
          <w:rFonts w:cs="FrankRuehl"/>
          <w:vanish/>
          <w:sz w:val="22"/>
          <w:szCs w:val="22"/>
          <w:shd w:val="clear" w:color="auto" w:fill="FFFF99"/>
          <w:rtl/>
        </w:rPr>
      </w:pPr>
    </w:p>
    <w:p w:rsidR="00FB1AB0" w:rsidRPr="00BF740F" w:rsidRDefault="00FB1AB0" w:rsidP="00FB1AB0">
      <w:pPr>
        <w:pStyle w:val="P00"/>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ab/>
        <w:t>(ב)</w:t>
      </w:r>
      <w:r w:rsidRPr="00BF740F">
        <w:rPr>
          <w:rStyle w:val="default"/>
          <w:rFonts w:cs="FrankRuehl" w:hint="cs"/>
          <w:vanish/>
          <w:sz w:val="22"/>
          <w:szCs w:val="22"/>
          <w:shd w:val="clear" w:color="auto" w:fill="FFFF99"/>
          <w:rtl/>
        </w:rPr>
        <w:tab/>
        <w:t>בנמל אשדוד יהיו הרציפים המפורטים בטור ב' להלן, מיועדים לנוסעים או למטענים מסוג כמפורט בטור א' לצדם:</w:t>
      </w:r>
    </w:p>
    <w:p w:rsidR="00FB1AB0" w:rsidRPr="00BF740F" w:rsidRDefault="00FB1AB0" w:rsidP="00FB1AB0">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387"/>
        </w:tabs>
        <w:spacing w:before="0"/>
        <w:ind w:left="0" w:right="1134"/>
        <w:rPr>
          <w:rStyle w:val="default"/>
          <w:rFonts w:cs="FrankRuehl" w:hint="cs"/>
          <w:vanish/>
          <w:sz w:val="20"/>
          <w:szCs w:val="20"/>
          <w:shd w:val="clear" w:color="auto" w:fill="FFFF99"/>
          <w:rtl/>
        </w:rPr>
      </w:pPr>
      <w:r w:rsidRPr="00BF740F">
        <w:rPr>
          <w:rStyle w:val="default"/>
          <w:rFonts w:cs="FrankRuehl" w:hint="cs"/>
          <w:vanish/>
          <w:sz w:val="20"/>
          <w:szCs w:val="20"/>
          <w:shd w:val="clear" w:color="auto" w:fill="FFFF99"/>
          <w:rtl/>
        </w:rPr>
        <w:tab/>
        <w:t>טור א'</w:t>
      </w:r>
      <w:r w:rsidRPr="00BF740F">
        <w:rPr>
          <w:rStyle w:val="default"/>
          <w:rFonts w:cs="FrankRuehl" w:hint="cs"/>
          <w:vanish/>
          <w:sz w:val="20"/>
          <w:szCs w:val="20"/>
          <w:shd w:val="clear" w:color="auto" w:fill="FFFF99"/>
          <w:rtl/>
        </w:rPr>
        <w:tab/>
        <w:t>טור ב'</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1.</w:t>
      </w:r>
      <w:r w:rsidRPr="00BF740F">
        <w:rPr>
          <w:rStyle w:val="default"/>
          <w:rFonts w:cs="FrankRuehl" w:hint="cs"/>
          <w:vanish/>
          <w:sz w:val="22"/>
          <w:szCs w:val="22"/>
          <w:shd w:val="clear" w:color="auto" w:fill="FFFF99"/>
          <w:rtl/>
        </w:rPr>
        <w:tab/>
        <w:t>מכולות</w:t>
      </w:r>
      <w:r w:rsidRPr="00BF740F">
        <w:rPr>
          <w:rStyle w:val="default"/>
          <w:rFonts w:cs="FrankRuehl" w:hint="cs"/>
          <w:vanish/>
          <w:sz w:val="22"/>
          <w:szCs w:val="22"/>
          <w:shd w:val="clear" w:color="auto" w:fill="FFFF99"/>
          <w:rtl/>
        </w:rPr>
        <w:tab/>
        <w:t>רציף 7;</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right="1134"/>
        <w:rPr>
          <w:rStyle w:val="default"/>
          <w:rFonts w:cs="FrankRuehl"/>
          <w:vanish/>
          <w:sz w:val="22"/>
          <w:szCs w:val="22"/>
          <w:shd w:val="clear" w:color="auto" w:fill="FFFF99"/>
          <w:rtl/>
        </w:rPr>
      </w:pPr>
      <w:r w:rsidRPr="00BF740F">
        <w:rPr>
          <w:rStyle w:val="default"/>
          <w:rFonts w:cs="FrankRuehl" w:hint="cs"/>
          <w:vanish/>
          <w:sz w:val="22"/>
          <w:szCs w:val="22"/>
          <w:shd w:val="clear" w:color="auto" w:fill="FFFF99"/>
          <w:rtl/>
        </w:rPr>
        <w:t>רציף 9 ורציף 22 למעט כ-250 מטרים כאמור בסעיף 5(א)(2)</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2.</w:t>
      </w:r>
      <w:r w:rsidRPr="00BF740F">
        <w:rPr>
          <w:rStyle w:val="default"/>
          <w:rFonts w:cs="FrankRuehl" w:hint="cs"/>
          <w:vanish/>
          <w:sz w:val="22"/>
          <w:szCs w:val="22"/>
          <w:shd w:val="clear" w:color="auto" w:fill="FFFF99"/>
          <w:rtl/>
        </w:rPr>
        <w:tab/>
        <w:t>מטען גלנוע</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2.1</w:t>
      </w:r>
      <w:r w:rsidRPr="00BF740F">
        <w:rPr>
          <w:rStyle w:val="default"/>
          <w:rFonts w:cs="FrankRuehl" w:hint="cs"/>
          <w:vanish/>
          <w:sz w:val="22"/>
          <w:szCs w:val="22"/>
          <w:shd w:val="clear" w:color="auto" w:fill="FFFF99"/>
          <w:rtl/>
        </w:rPr>
        <w:tab/>
        <w:t xml:space="preserve">מטען גלנוע המשונע </w:t>
      </w:r>
      <w:r w:rsidRPr="00BF740F">
        <w:rPr>
          <w:rStyle w:val="default"/>
          <w:rFonts w:cs="FrankRuehl" w:hint="cs"/>
          <w:vanish/>
          <w:sz w:val="22"/>
          <w:szCs w:val="22"/>
          <w:shd w:val="clear" w:color="auto" w:fill="FFFF99"/>
          <w:rtl/>
        </w:rPr>
        <w:tab/>
        <w:t>פינות רציפים 2-1, 3-2, 6-5, 22-21</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דרך פתח אחורי באנייה</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2.2</w:t>
      </w:r>
      <w:r w:rsidRPr="00BF740F">
        <w:rPr>
          <w:rStyle w:val="default"/>
          <w:rFonts w:cs="FrankRuehl" w:hint="cs"/>
          <w:vanish/>
          <w:sz w:val="22"/>
          <w:szCs w:val="22"/>
          <w:shd w:val="clear" w:color="auto" w:fill="FFFF99"/>
          <w:rtl/>
        </w:rPr>
        <w:tab/>
        <w:t xml:space="preserve">מטען גלנוע המשונע </w:t>
      </w:r>
      <w:r w:rsidRPr="00BF740F">
        <w:rPr>
          <w:rStyle w:val="default"/>
          <w:rFonts w:cs="FrankRuehl" w:hint="cs"/>
          <w:vanish/>
          <w:sz w:val="22"/>
          <w:szCs w:val="22"/>
          <w:shd w:val="clear" w:color="auto" w:fill="FFFF99"/>
          <w:rtl/>
        </w:rPr>
        <w:tab/>
        <w:t xml:space="preserve">כל הרציפים בשטח חברת נמל אשדוד שאינם מפורטים </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דרך פתח צדדי באנייה</w:t>
      </w:r>
      <w:r w:rsidRPr="00BF740F">
        <w:rPr>
          <w:rStyle w:val="default"/>
          <w:rFonts w:cs="FrankRuehl" w:hint="cs"/>
          <w:vanish/>
          <w:sz w:val="22"/>
          <w:szCs w:val="22"/>
          <w:shd w:val="clear" w:color="auto" w:fill="FFFF99"/>
          <w:rtl/>
        </w:rPr>
        <w:tab/>
        <w:t>במפורש בטבלה זו, למעט רציף שלפי סעיף 5 הוא רציף מסחרי</w:t>
      </w:r>
    </w:p>
    <w:p w:rsidR="00582181" w:rsidRPr="00BF740F" w:rsidRDefault="00582181" w:rsidP="00582181">
      <w:pPr>
        <w:pStyle w:val="P00"/>
        <w:tabs>
          <w:tab w:val="clear" w:pos="624"/>
          <w:tab w:val="clear" w:pos="1021"/>
          <w:tab w:val="clear" w:pos="1474"/>
          <w:tab w:val="clear" w:pos="1928"/>
          <w:tab w:val="clear" w:pos="2381"/>
          <w:tab w:val="clear" w:pos="6259"/>
          <w:tab w:val="left" w:pos="397"/>
          <w:tab w:val="left" w:pos="851"/>
        </w:tabs>
        <w:spacing w:before="0"/>
        <w:ind w:right="1134" w:hanging="2835"/>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3.</w:t>
      </w:r>
      <w:r w:rsidRPr="00BF740F">
        <w:rPr>
          <w:rStyle w:val="default"/>
          <w:rFonts w:cs="FrankRuehl" w:hint="cs"/>
          <w:vanish/>
          <w:sz w:val="22"/>
          <w:szCs w:val="22"/>
          <w:shd w:val="clear" w:color="auto" w:fill="FFFF99"/>
          <w:rtl/>
        </w:rPr>
        <w:tab/>
        <w:t>מטען כללי וצובר חופנים</w:t>
      </w:r>
      <w:r w:rsidRPr="00BF740F">
        <w:rPr>
          <w:rStyle w:val="default"/>
          <w:rFonts w:cs="FrankRuehl" w:hint="cs"/>
          <w:vanish/>
          <w:sz w:val="22"/>
          <w:szCs w:val="22"/>
          <w:shd w:val="clear" w:color="auto" w:fill="FFFF99"/>
          <w:rtl/>
        </w:rPr>
        <w:tab/>
        <w:t>כל הרציפים בשטח חברת נמל אשדוד שאינם מפורטים במפורש בטבלה זו, למעט רציף שלפי סעיף 5 הוא רציף מסחרי</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4.</w:t>
      </w:r>
      <w:r w:rsidRPr="00BF740F">
        <w:rPr>
          <w:rStyle w:val="default"/>
          <w:rFonts w:cs="FrankRuehl" w:hint="cs"/>
          <w:vanish/>
          <w:sz w:val="22"/>
          <w:szCs w:val="22"/>
          <w:shd w:val="clear" w:color="auto" w:fill="FFFF99"/>
          <w:rtl/>
        </w:rPr>
        <w:tab/>
        <w:t xml:space="preserve">חומרים מסוכנים בצובר </w:t>
      </w:r>
      <w:r w:rsidRPr="00BF740F">
        <w:rPr>
          <w:rStyle w:val="default"/>
          <w:rFonts w:cs="FrankRuehl" w:hint="cs"/>
          <w:vanish/>
          <w:sz w:val="22"/>
          <w:szCs w:val="22"/>
          <w:shd w:val="clear" w:color="auto" w:fill="FFFF99"/>
          <w:rtl/>
        </w:rPr>
        <w:tab/>
        <w:t>חלקו המערבי של רציף 1 באזור הצנרת השייכת לכי"ל</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left="397"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נוזלי</w:t>
      </w:r>
    </w:p>
    <w:p w:rsidR="00FB1AB0" w:rsidRPr="00BF740F" w:rsidRDefault="00FB1AB0" w:rsidP="00FB1AB0">
      <w:pPr>
        <w:pStyle w:val="P00"/>
        <w:tabs>
          <w:tab w:val="clear" w:pos="624"/>
          <w:tab w:val="clear" w:pos="1021"/>
          <w:tab w:val="clear" w:pos="1474"/>
          <w:tab w:val="clear" w:pos="1928"/>
          <w:tab w:val="clear" w:pos="2381"/>
          <w:tab w:val="clear" w:pos="6259"/>
          <w:tab w:val="left" w:pos="397"/>
          <w:tab w:val="left" w:pos="851"/>
        </w:tabs>
        <w:spacing w:before="0"/>
        <w:ind w:right="1134" w:hanging="2835"/>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5.</w:t>
      </w:r>
      <w:r w:rsidRPr="00BF740F">
        <w:rPr>
          <w:rStyle w:val="default"/>
          <w:rFonts w:cs="FrankRuehl" w:hint="cs"/>
          <w:vanish/>
          <w:sz w:val="22"/>
          <w:szCs w:val="22"/>
          <w:shd w:val="clear" w:color="auto" w:fill="FFFF99"/>
          <w:rtl/>
        </w:rPr>
        <w:tab/>
        <w:t>נוסעים</w:t>
      </w:r>
      <w:r w:rsidRPr="00BF740F">
        <w:rPr>
          <w:rStyle w:val="default"/>
          <w:rFonts w:cs="FrankRuehl" w:hint="cs"/>
          <w:vanish/>
          <w:sz w:val="22"/>
          <w:szCs w:val="22"/>
          <w:shd w:val="clear" w:color="auto" w:fill="FFFF99"/>
          <w:rtl/>
        </w:rPr>
        <w:tab/>
        <w:t>רציף 3 או כל רציף פנוי אחר, למעט רציף שלפי סעיף 5 הוא רציף מסחרי</w:t>
      </w:r>
    </w:p>
    <w:p w:rsidR="002175DC" w:rsidRPr="00BF740F" w:rsidRDefault="002175DC" w:rsidP="00FB1AB0">
      <w:pPr>
        <w:pStyle w:val="P00"/>
        <w:spacing w:before="0"/>
        <w:ind w:left="0" w:right="1134"/>
        <w:rPr>
          <w:rStyle w:val="default"/>
          <w:rFonts w:cs="FrankRuehl"/>
          <w:vanish/>
          <w:sz w:val="22"/>
          <w:szCs w:val="22"/>
          <w:shd w:val="clear" w:color="auto" w:fill="FFFF99"/>
          <w:rtl/>
        </w:rPr>
      </w:pPr>
    </w:p>
    <w:p w:rsidR="00FB1AB0" w:rsidRPr="00BF740F" w:rsidRDefault="00FB1AB0" w:rsidP="00FB1AB0">
      <w:pPr>
        <w:pStyle w:val="P00"/>
        <w:spacing w:before="0"/>
        <w:ind w:left="0" w:right="1134"/>
        <w:rPr>
          <w:rStyle w:val="default"/>
          <w:rFonts w:cs="FrankRuehl"/>
          <w:vanish/>
          <w:sz w:val="22"/>
          <w:szCs w:val="22"/>
          <w:shd w:val="clear" w:color="auto" w:fill="FFFF99"/>
          <w:rtl/>
        </w:rPr>
      </w:pPr>
      <w:r w:rsidRPr="00BF740F">
        <w:rPr>
          <w:rStyle w:val="default"/>
          <w:rFonts w:cs="FrankRuehl" w:hint="cs"/>
          <w:vanish/>
          <w:sz w:val="22"/>
          <w:szCs w:val="22"/>
          <w:shd w:val="clear" w:color="auto" w:fill="FFFF99"/>
          <w:rtl/>
        </w:rPr>
        <w:tab/>
      </w:r>
      <w:r w:rsidRPr="00BF740F">
        <w:rPr>
          <w:rStyle w:val="default"/>
          <w:rFonts w:cs="FrankRuehl" w:hint="cs"/>
          <w:vanish/>
          <w:sz w:val="22"/>
          <w:szCs w:val="22"/>
          <w:u w:val="single"/>
          <w:shd w:val="clear" w:color="auto" w:fill="FFFF99"/>
          <w:rtl/>
        </w:rPr>
        <w:t>(ג)</w:t>
      </w:r>
      <w:r w:rsidRPr="00BF740F">
        <w:rPr>
          <w:rStyle w:val="default"/>
          <w:rFonts w:cs="FrankRuehl" w:hint="cs"/>
          <w:vanish/>
          <w:sz w:val="22"/>
          <w:szCs w:val="22"/>
          <w:u w:val="single"/>
          <w:shd w:val="clear" w:color="auto" w:fill="FFFF99"/>
          <w:rtl/>
        </w:rPr>
        <w:tab/>
        <w:t>בנמל אילת יהיה הרציף מיועד לכל סוגי המטענים, למעט 200 מטרים מקצהו הדרומי.</w:t>
      </w:r>
    </w:p>
    <w:p w:rsidR="00D5437D" w:rsidRPr="00BF740F" w:rsidRDefault="00D5437D" w:rsidP="00FB1AB0">
      <w:pPr>
        <w:pStyle w:val="P00"/>
        <w:spacing w:before="0"/>
        <w:ind w:left="0" w:right="1134"/>
        <w:rPr>
          <w:rStyle w:val="default"/>
          <w:rFonts w:cs="FrankRuehl"/>
          <w:vanish/>
          <w:sz w:val="20"/>
          <w:szCs w:val="20"/>
          <w:shd w:val="clear" w:color="auto" w:fill="FFFF99"/>
          <w:rtl/>
        </w:rPr>
      </w:pPr>
    </w:p>
    <w:p w:rsidR="00D5437D" w:rsidRPr="00BF740F" w:rsidRDefault="00205A0D" w:rsidP="00FB1AB0">
      <w:pPr>
        <w:pStyle w:val="P00"/>
        <w:spacing w:before="0"/>
        <w:ind w:left="0" w:right="1134"/>
        <w:rPr>
          <w:rStyle w:val="default"/>
          <w:rFonts w:cs="FrankRuehl"/>
          <w:vanish/>
          <w:color w:val="FF0000"/>
          <w:sz w:val="20"/>
          <w:szCs w:val="20"/>
          <w:shd w:val="clear" w:color="auto" w:fill="FFFF99"/>
          <w:rtl/>
        </w:rPr>
      </w:pPr>
      <w:r w:rsidRPr="00BF740F">
        <w:rPr>
          <w:rStyle w:val="default"/>
          <w:rFonts w:cs="FrankRuehl" w:hint="cs"/>
          <w:vanish/>
          <w:color w:val="FF0000"/>
          <w:sz w:val="20"/>
          <w:szCs w:val="20"/>
          <w:shd w:val="clear" w:color="auto" w:fill="FFFF99"/>
          <w:rtl/>
        </w:rPr>
        <w:t>מיום 12.4.2020 עד יום 12.4.2022</w:t>
      </w:r>
    </w:p>
    <w:p w:rsidR="00D5437D" w:rsidRPr="00BF740F" w:rsidRDefault="00D5437D" w:rsidP="00FB1AB0">
      <w:pPr>
        <w:pStyle w:val="P00"/>
        <w:spacing w:before="0"/>
        <w:ind w:left="0" w:right="1134"/>
        <w:rPr>
          <w:rStyle w:val="default"/>
          <w:rFonts w:cs="FrankRuehl"/>
          <w:vanish/>
          <w:sz w:val="20"/>
          <w:szCs w:val="20"/>
          <w:shd w:val="clear" w:color="auto" w:fill="FFFF99"/>
          <w:rtl/>
        </w:rPr>
      </w:pPr>
      <w:r w:rsidRPr="00BF740F">
        <w:rPr>
          <w:rStyle w:val="default"/>
          <w:rFonts w:cs="FrankRuehl" w:hint="cs"/>
          <w:b/>
          <w:bCs/>
          <w:vanish/>
          <w:sz w:val="20"/>
          <w:szCs w:val="20"/>
          <w:shd w:val="clear" w:color="auto" w:fill="FFFF99"/>
          <w:rtl/>
        </w:rPr>
        <w:t>הוראת שעה תש"ף-2019</w:t>
      </w:r>
    </w:p>
    <w:p w:rsidR="00D5437D" w:rsidRPr="00BF740F" w:rsidRDefault="00D5437D" w:rsidP="00FB1AB0">
      <w:pPr>
        <w:pStyle w:val="P00"/>
        <w:spacing w:before="0"/>
        <w:ind w:left="0" w:right="1134"/>
        <w:rPr>
          <w:rStyle w:val="default"/>
          <w:rFonts w:cs="FrankRuehl"/>
          <w:vanish/>
          <w:sz w:val="20"/>
          <w:szCs w:val="20"/>
          <w:shd w:val="clear" w:color="auto" w:fill="FFFF99"/>
          <w:rtl/>
        </w:rPr>
      </w:pPr>
      <w:hyperlink r:id="rId16" w:history="1">
        <w:r w:rsidRPr="00BF740F">
          <w:rPr>
            <w:rStyle w:val="Hyperlink"/>
            <w:rFonts w:cs="FrankRuehl" w:hint="cs"/>
            <w:vanish/>
            <w:szCs w:val="20"/>
            <w:shd w:val="clear" w:color="auto" w:fill="FFFF99"/>
            <w:rtl/>
          </w:rPr>
          <w:t>ק"ת תש"ף מס' 8298</w:t>
        </w:r>
      </w:hyperlink>
      <w:r w:rsidRPr="00BF740F">
        <w:rPr>
          <w:rStyle w:val="default"/>
          <w:rFonts w:cs="FrankRuehl" w:hint="cs"/>
          <w:vanish/>
          <w:sz w:val="20"/>
          <w:szCs w:val="20"/>
          <w:shd w:val="clear" w:color="auto" w:fill="FFFF99"/>
          <w:rtl/>
        </w:rPr>
        <w:t xml:space="preserve"> מיום 9.12.2019 עמ' 147</w:t>
      </w:r>
    </w:p>
    <w:p w:rsidR="00D5437D" w:rsidRPr="00BF740F" w:rsidRDefault="00D5437D" w:rsidP="00FB1AB0">
      <w:pPr>
        <w:pStyle w:val="P00"/>
        <w:spacing w:before="0"/>
        <w:ind w:left="0" w:right="1134"/>
        <w:rPr>
          <w:rStyle w:val="default"/>
          <w:rFonts w:cs="FrankRuehl"/>
          <w:vanish/>
          <w:sz w:val="20"/>
          <w:szCs w:val="20"/>
          <w:shd w:val="clear" w:color="auto" w:fill="FFFF99"/>
          <w:rtl/>
        </w:rPr>
      </w:pPr>
      <w:r w:rsidRPr="00BF740F">
        <w:rPr>
          <w:rStyle w:val="default"/>
          <w:rFonts w:cs="FrankRuehl" w:hint="cs"/>
          <w:b/>
          <w:bCs/>
          <w:vanish/>
          <w:sz w:val="20"/>
          <w:szCs w:val="20"/>
          <w:shd w:val="clear" w:color="auto" w:fill="FFFF99"/>
          <w:rtl/>
        </w:rPr>
        <w:t>החלפת פרט 6(ב)(3)</w:t>
      </w:r>
    </w:p>
    <w:p w:rsidR="00D5437D" w:rsidRPr="00BF740F" w:rsidRDefault="00D5437D" w:rsidP="00D5437D">
      <w:pPr>
        <w:pStyle w:val="P00"/>
        <w:ind w:left="0" w:right="1134"/>
        <w:rPr>
          <w:rStyle w:val="default"/>
          <w:rFonts w:cs="FrankRuehl"/>
          <w:vanish/>
          <w:sz w:val="20"/>
          <w:szCs w:val="20"/>
          <w:shd w:val="clear" w:color="auto" w:fill="FFFF99"/>
          <w:rtl/>
        </w:rPr>
      </w:pPr>
      <w:r w:rsidRPr="00BF740F">
        <w:rPr>
          <w:rStyle w:val="default"/>
          <w:rFonts w:cs="FrankRuehl" w:hint="cs"/>
          <w:vanish/>
          <w:sz w:val="20"/>
          <w:szCs w:val="20"/>
          <w:shd w:val="clear" w:color="auto" w:fill="FFFF99"/>
          <w:rtl/>
        </w:rPr>
        <w:t>הנוסח הקודם:</w:t>
      </w:r>
    </w:p>
    <w:p w:rsidR="0052329E" w:rsidRPr="00BF740F" w:rsidRDefault="0052329E" w:rsidP="0052329E">
      <w:pPr>
        <w:pStyle w:val="P00"/>
        <w:tabs>
          <w:tab w:val="clear" w:pos="624"/>
          <w:tab w:val="clear" w:pos="1021"/>
          <w:tab w:val="clear" w:pos="1474"/>
          <w:tab w:val="clear" w:pos="1928"/>
          <w:tab w:val="clear" w:pos="2381"/>
          <w:tab w:val="clear" w:pos="6259"/>
          <w:tab w:val="left" w:pos="397"/>
          <w:tab w:val="left" w:pos="851"/>
        </w:tabs>
        <w:spacing w:before="0"/>
        <w:ind w:right="1134" w:hanging="2835"/>
        <w:rPr>
          <w:rStyle w:val="default"/>
          <w:rFonts w:cs="FrankRuehl" w:hint="cs"/>
          <w:strike/>
          <w:vanish/>
          <w:sz w:val="22"/>
          <w:szCs w:val="22"/>
          <w:shd w:val="clear" w:color="auto" w:fill="FFFF99"/>
          <w:rtl/>
        </w:rPr>
      </w:pPr>
      <w:r w:rsidRPr="00BF740F">
        <w:rPr>
          <w:rStyle w:val="default"/>
          <w:rFonts w:cs="FrankRuehl" w:hint="cs"/>
          <w:strike/>
          <w:vanish/>
          <w:sz w:val="22"/>
          <w:szCs w:val="22"/>
          <w:shd w:val="clear" w:color="auto" w:fill="FFFF99"/>
          <w:rtl/>
        </w:rPr>
        <w:t>3.</w:t>
      </w:r>
      <w:r w:rsidRPr="00BF740F">
        <w:rPr>
          <w:rStyle w:val="default"/>
          <w:rFonts w:cs="FrankRuehl" w:hint="cs"/>
          <w:strike/>
          <w:vanish/>
          <w:sz w:val="22"/>
          <w:szCs w:val="22"/>
          <w:shd w:val="clear" w:color="auto" w:fill="FFFF99"/>
          <w:rtl/>
        </w:rPr>
        <w:tab/>
        <w:t>מטען כללי וצובר חופנים</w:t>
      </w:r>
      <w:r w:rsidRPr="00BF740F">
        <w:rPr>
          <w:rStyle w:val="default"/>
          <w:rFonts w:cs="FrankRuehl" w:hint="cs"/>
          <w:strike/>
          <w:vanish/>
          <w:sz w:val="22"/>
          <w:szCs w:val="22"/>
          <w:shd w:val="clear" w:color="auto" w:fill="FFFF99"/>
          <w:rtl/>
        </w:rPr>
        <w:tab/>
        <w:t>כל הרציפים בשטח חברת נמל אשדוד שאינם מפורטים במפורש בטבלה זו, למעט רציף שלפי סעיף 5 הוא רציף מסחרי</w:t>
      </w:r>
    </w:p>
    <w:p w:rsidR="00D5437D" w:rsidRPr="00BF740F" w:rsidRDefault="00D5437D" w:rsidP="00D5437D">
      <w:pPr>
        <w:pStyle w:val="P00"/>
        <w:ind w:left="0" w:right="1134"/>
        <w:rPr>
          <w:rStyle w:val="default"/>
          <w:rFonts w:cs="FrankRuehl"/>
          <w:vanish/>
          <w:sz w:val="20"/>
          <w:szCs w:val="20"/>
          <w:shd w:val="clear" w:color="auto" w:fill="FFFF99"/>
          <w:rtl/>
        </w:rPr>
      </w:pPr>
      <w:r w:rsidRPr="00BF740F">
        <w:rPr>
          <w:rStyle w:val="default"/>
          <w:rFonts w:cs="FrankRuehl" w:hint="cs"/>
          <w:vanish/>
          <w:sz w:val="20"/>
          <w:szCs w:val="20"/>
          <w:shd w:val="clear" w:color="auto" w:fill="FFFF99"/>
          <w:rtl/>
        </w:rPr>
        <w:t>הנוסח:</w:t>
      </w:r>
    </w:p>
    <w:p w:rsidR="0052329E" w:rsidRPr="00BF740F" w:rsidRDefault="0052329E" w:rsidP="0052329E">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3.</w:t>
      </w:r>
      <w:r w:rsidRPr="00BF740F">
        <w:rPr>
          <w:rStyle w:val="default"/>
          <w:rFonts w:cs="FrankRuehl" w:hint="cs"/>
          <w:vanish/>
          <w:sz w:val="22"/>
          <w:szCs w:val="22"/>
          <w:shd w:val="clear" w:color="auto" w:fill="FFFF99"/>
          <w:rtl/>
        </w:rPr>
        <w:tab/>
        <w:t>מטען כללי וצובר חופנים</w:t>
      </w:r>
    </w:p>
    <w:p w:rsidR="0052329E" w:rsidRPr="00BF740F" w:rsidRDefault="0052329E" w:rsidP="0052329E">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3.1</w:t>
      </w:r>
      <w:r w:rsidRPr="00BF740F">
        <w:rPr>
          <w:rStyle w:val="default"/>
          <w:rFonts w:cs="FrankRuehl" w:hint="cs"/>
          <w:vanish/>
          <w:sz w:val="22"/>
          <w:szCs w:val="22"/>
          <w:shd w:val="clear" w:color="auto" w:fill="FFFF99"/>
          <w:rtl/>
        </w:rPr>
        <w:tab/>
        <w:t xml:space="preserve">אנייה שאורכה עולה על  </w:t>
      </w:r>
      <w:r w:rsidRPr="00BF740F">
        <w:rPr>
          <w:rStyle w:val="default"/>
          <w:rFonts w:cs="FrankRuehl" w:hint="cs"/>
          <w:vanish/>
          <w:sz w:val="22"/>
          <w:szCs w:val="22"/>
          <w:shd w:val="clear" w:color="auto" w:fill="FFFF99"/>
          <w:rtl/>
        </w:rPr>
        <w:tab/>
        <w:t>רציף 5 למעט 200 מטר מקצהו המזרחי של הרציף ורציף 24;</w:t>
      </w:r>
    </w:p>
    <w:p w:rsidR="0052329E" w:rsidRPr="00BF740F" w:rsidRDefault="0052329E" w:rsidP="0052329E">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vanish/>
          <w:sz w:val="22"/>
          <w:szCs w:val="22"/>
          <w:shd w:val="clear" w:color="auto" w:fill="FFFF99"/>
          <w:rtl/>
        </w:rPr>
      </w:pPr>
      <w:r w:rsidRPr="00BF740F">
        <w:rPr>
          <w:rStyle w:val="default"/>
          <w:rFonts w:cs="FrankRuehl" w:hint="cs"/>
          <w:vanish/>
          <w:sz w:val="22"/>
          <w:szCs w:val="22"/>
          <w:shd w:val="clear" w:color="auto" w:fill="FFFF99"/>
          <w:rtl/>
        </w:rPr>
        <w:t xml:space="preserve">170 מטר והשוקע שלה </w:t>
      </w:r>
    </w:p>
    <w:p w:rsidR="0052329E" w:rsidRPr="00BF740F" w:rsidRDefault="0052329E" w:rsidP="0052329E">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עולה על 11 מטר</w:t>
      </w:r>
    </w:p>
    <w:p w:rsidR="0052329E" w:rsidRPr="00BF740F" w:rsidRDefault="0052329E" w:rsidP="0052329E">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3.2</w:t>
      </w:r>
      <w:r w:rsidRPr="00BF740F">
        <w:rPr>
          <w:rStyle w:val="default"/>
          <w:rFonts w:cs="FrankRuehl" w:hint="cs"/>
          <w:vanish/>
          <w:sz w:val="22"/>
          <w:szCs w:val="22"/>
          <w:shd w:val="clear" w:color="auto" w:fill="FFFF99"/>
          <w:rtl/>
        </w:rPr>
        <w:tab/>
        <w:t xml:space="preserve">אנייה שאינה עונה על  </w:t>
      </w:r>
      <w:r w:rsidRPr="00BF740F">
        <w:rPr>
          <w:rStyle w:val="default"/>
          <w:rFonts w:cs="FrankRuehl" w:hint="cs"/>
          <w:vanish/>
          <w:sz w:val="22"/>
          <w:szCs w:val="22"/>
          <w:shd w:val="clear" w:color="auto" w:fill="FFFF99"/>
          <w:rtl/>
        </w:rPr>
        <w:tab/>
        <w:t xml:space="preserve">כל הרציפים בשטח חברת נמל אשדוד שאינם מפורטים במפורש בטבלה </w:t>
      </w:r>
    </w:p>
    <w:p w:rsidR="002175DC" w:rsidRPr="00BF740F" w:rsidRDefault="0052329E" w:rsidP="0052329E">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vanish/>
          <w:sz w:val="22"/>
          <w:szCs w:val="22"/>
          <w:shd w:val="clear" w:color="auto" w:fill="FFFF99"/>
          <w:rtl/>
        </w:rPr>
      </w:pPr>
      <w:r w:rsidRPr="00BF740F">
        <w:rPr>
          <w:rStyle w:val="default"/>
          <w:rFonts w:cs="FrankRuehl" w:hint="cs"/>
          <w:vanish/>
          <w:sz w:val="22"/>
          <w:szCs w:val="22"/>
          <w:shd w:val="clear" w:color="auto" w:fill="FFFF99"/>
          <w:rtl/>
        </w:rPr>
        <w:t>האמור בפרט 3.1</w:t>
      </w:r>
      <w:r w:rsidRPr="00BF740F">
        <w:rPr>
          <w:rStyle w:val="default"/>
          <w:rFonts w:cs="FrankRuehl" w:hint="cs"/>
          <w:vanish/>
          <w:sz w:val="22"/>
          <w:szCs w:val="22"/>
          <w:shd w:val="clear" w:color="auto" w:fill="FFFF99"/>
          <w:rtl/>
        </w:rPr>
        <w:tab/>
        <w:t>זו, למעט רציף שלפי סעיף 5 הוא רציף מסחר</w:t>
      </w:r>
      <w:r w:rsidR="002175DC" w:rsidRPr="00BF740F">
        <w:rPr>
          <w:rStyle w:val="default"/>
          <w:rFonts w:cs="FrankRuehl" w:hint="cs"/>
          <w:vanish/>
          <w:sz w:val="22"/>
          <w:szCs w:val="22"/>
          <w:shd w:val="clear" w:color="auto" w:fill="FFFF99"/>
          <w:rtl/>
        </w:rPr>
        <w:t>י</w:t>
      </w:r>
    </w:p>
    <w:p w:rsidR="002175DC" w:rsidRPr="00BF740F" w:rsidRDefault="002175DC" w:rsidP="002175DC">
      <w:pPr>
        <w:pStyle w:val="P00"/>
        <w:spacing w:before="0"/>
        <w:ind w:left="0" w:right="1134"/>
        <w:rPr>
          <w:rStyle w:val="default"/>
          <w:rFonts w:cs="FrankRuehl"/>
          <w:vanish/>
          <w:sz w:val="20"/>
          <w:szCs w:val="20"/>
          <w:shd w:val="clear" w:color="auto" w:fill="FFFF99"/>
          <w:rtl/>
        </w:rPr>
      </w:pPr>
    </w:p>
    <w:p w:rsidR="002175DC" w:rsidRPr="00BF740F" w:rsidRDefault="00205A0D" w:rsidP="002175DC">
      <w:pPr>
        <w:pStyle w:val="P00"/>
        <w:spacing w:before="0"/>
        <w:ind w:left="0" w:right="1134"/>
        <w:rPr>
          <w:rStyle w:val="default"/>
          <w:rFonts w:cs="FrankRuehl"/>
          <w:vanish/>
          <w:color w:val="FF0000"/>
          <w:sz w:val="20"/>
          <w:szCs w:val="20"/>
          <w:shd w:val="clear" w:color="auto" w:fill="FFFF99"/>
          <w:rtl/>
        </w:rPr>
      </w:pPr>
      <w:r w:rsidRPr="00BF740F">
        <w:rPr>
          <w:rStyle w:val="default"/>
          <w:rFonts w:cs="FrankRuehl" w:hint="cs"/>
          <w:vanish/>
          <w:color w:val="FF0000"/>
          <w:sz w:val="20"/>
          <w:szCs w:val="20"/>
          <w:shd w:val="clear" w:color="auto" w:fill="FFFF99"/>
          <w:rtl/>
        </w:rPr>
        <w:t>מיום 12.2.2023</w:t>
      </w:r>
    </w:p>
    <w:p w:rsidR="002175DC" w:rsidRPr="00BF740F" w:rsidRDefault="002175DC" w:rsidP="002175DC">
      <w:pPr>
        <w:pStyle w:val="P00"/>
        <w:spacing w:before="0"/>
        <w:ind w:left="0" w:right="1134"/>
        <w:rPr>
          <w:rStyle w:val="default"/>
          <w:rFonts w:cs="FrankRuehl"/>
          <w:vanish/>
          <w:sz w:val="20"/>
          <w:szCs w:val="20"/>
          <w:shd w:val="clear" w:color="auto" w:fill="FFFF99"/>
          <w:rtl/>
        </w:rPr>
      </w:pPr>
      <w:r w:rsidRPr="00BF740F">
        <w:rPr>
          <w:rStyle w:val="default"/>
          <w:rFonts w:cs="FrankRuehl" w:hint="cs"/>
          <w:b/>
          <w:bCs/>
          <w:vanish/>
          <w:sz w:val="20"/>
          <w:szCs w:val="20"/>
          <w:shd w:val="clear" w:color="auto" w:fill="FFFF99"/>
          <w:rtl/>
        </w:rPr>
        <w:t>כללים תשפ"ג-2022</w:t>
      </w:r>
    </w:p>
    <w:p w:rsidR="002175DC" w:rsidRPr="00BF740F" w:rsidRDefault="002175DC" w:rsidP="002175DC">
      <w:pPr>
        <w:pStyle w:val="P00"/>
        <w:spacing w:before="0"/>
        <w:ind w:left="0" w:right="1134"/>
        <w:rPr>
          <w:rStyle w:val="default"/>
          <w:rFonts w:cs="FrankRuehl"/>
          <w:vanish/>
          <w:sz w:val="20"/>
          <w:szCs w:val="20"/>
          <w:shd w:val="clear" w:color="auto" w:fill="FFFF99"/>
          <w:rtl/>
        </w:rPr>
      </w:pPr>
      <w:hyperlink r:id="rId17" w:history="1">
        <w:r w:rsidRPr="00BF740F">
          <w:rPr>
            <w:rStyle w:val="Hyperlink"/>
            <w:rFonts w:cs="FrankRuehl" w:hint="cs"/>
            <w:vanish/>
            <w:szCs w:val="20"/>
            <w:shd w:val="clear" w:color="auto" w:fill="FFFF99"/>
            <w:rtl/>
          </w:rPr>
          <w:t>ק"ת תשפ"ג מס' 10398</w:t>
        </w:r>
      </w:hyperlink>
      <w:r w:rsidRPr="00BF740F">
        <w:rPr>
          <w:rStyle w:val="default"/>
          <w:rFonts w:cs="FrankRuehl" w:hint="cs"/>
          <w:vanish/>
          <w:sz w:val="20"/>
          <w:szCs w:val="20"/>
          <w:shd w:val="clear" w:color="auto" w:fill="FFFF99"/>
          <w:rtl/>
        </w:rPr>
        <w:t xml:space="preserve"> מיום 14.11.2022 עמ' 342</w:t>
      </w:r>
    </w:p>
    <w:p w:rsidR="002175DC" w:rsidRPr="00BF740F" w:rsidRDefault="002175DC" w:rsidP="002175DC">
      <w:pPr>
        <w:pStyle w:val="P00"/>
        <w:ind w:left="0" w:right="1134"/>
        <w:rPr>
          <w:rStyle w:val="default"/>
          <w:rFonts w:cs="FrankRuehl" w:hint="cs"/>
          <w:vanish/>
          <w:sz w:val="22"/>
          <w:szCs w:val="22"/>
          <w:shd w:val="clear" w:color="auto" w:fill="FFFF99"/>
          <w:rtl/>
        </w:rPr>
      </w:pPr>
      <w:r w:rsidRPr="00BF740F">
        <w:rPr>
          <w:rStyle w:val="big-number"/>
          <w:rFonts w:cs="FrankRuehl" w:hint="cs"/>
          <w:vanish/>
          <w:sz w:val="22"/>
          <w:szCs w:val="22"/>
          <w:shd w:val="clear" w:color="auto" w:fill="FFFF99"/>
          <w:rtl/>
        </w:rPr>
        <w:t>6</w:t>
      </w:r>
      <w:r w:rsidRPr="00BF740F">
        <w:rPr>
          <w:rStyle w:val="big-number"/>
          <w:rFonts w:cs="FrankRuehl"/>
          <w:vanish/>
          <w:sz w:val="22"/>
          <w:szCs w:val="22"/>
          <w:shd w:val="clear" w:color="auto" w:fill="FFFF99"/>
          <w:rtl/>
        </w:rPr>
        <w:t>.</w:t>
      </w:r>
      <w:r w:rsidRPr="00BF740F">
        <w:rPr>
          <w:rStyle w:val="big-number"/>
          <w:rFonts w:cs="FrankRuehl"/>
          <w:vanish/>
          <w:sz w:val="22"/>
          <w:szCs w:val="22"/>
          <w:shd w:val="clear" w:color="auto" w:fill="FFFF99"/>
          <w:rtl/>
        </w:rPr>
        <w:tab/>
      </w:r>
      <w:r w:rsidRPr="00BF740F">
        <w:rPr>
          <w:rStyle w:val="default"/>
          <w:rFonts w:cs="FrankRuehl" w:hint="cs"/>
          <w:vanish/>
          <w:sz w:val="22"/>
          <w:szCs w:val="22"/>
          <w:shd w:val="clear" w:color="auto" w:fill="FFFF99"/>
          <w:rtl/>
        </w:rPr>
        <w:t>(א)</w:t>
      </w:r>
      <w:r w:rsidRPr="00BF740F">
        <w:rPr>
          <w:rStyle w:val="default"/>
          <w:rFonts w:cs="FrankRuehl" w:hint="cs"/>
          <w:vanish/>
          <w:sz w:val="22"/>
          <w:szCs w:val="22"/>
          <w:shd w:val="clear" w:color="auto" w:fill="FFFF99"/>
          <w:rtl/>
        </w:rPr>
        <w:tab/>
        <w:t>בנמל חיפה יהיו הרציפים המפורטים בטור ב' שלהלן, יהיו מיועדים לנוסעים או למטענים מסוג כמפורט בטור א' לצדם:</w:t>
      </w:r>
    </w:p>
    <w:p w:rsidR="002175DC" w:rsidRPr="00BF740F" w:rsidRDefault="002175DC" w:rsidP="002175DC">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387"/>
        </w:tabs>
        <w:spacing w:before="0"/>
        <w:ind w:left="0" w:right="1134"/>
        <w:rPr>
          <w:rStyle w:val="default"/>
          <w:rFonts w:cs="FrankRuehl" w:hint="cs"/>
          <w:vanish/>
          <w:sz w:val="20"/>
          <w:szCs w:val="20"/>
          <w:shd w:val="clear" w:color="auto" w:fill="FFFF99"/>
          <w:rtl/>
        </w:rPr>
      </w:pPr>
      <w:r w:rsidRPr="00BF740F">
        <w:rPr>
          <w:rStyle w:val="default"/>
          <w:rFonts w:cs="FrankRuehl" w:hint="cs"/>
          <w:vanish/>
          <w:sz w:val="20"/>
          <w:szCs w:val="20"/>
          <w:shd w:val="clear" w:color="auto" w:fill="FFFF99"/>
          <w:rtl/>
        </w:rPr>
        <w:tab/>
        <w:t>טור א'</w:t>
      </w:r>
      <w:r w:rsidRPr="00BF740F">
        <w:rPr>
          <w:rStyle w:val="default"/>
          <w:rFonts w:cs="FrankRuehl" w:hint="cs"/>
          <w:vanish/>
          <w:sz w:val="20"/>
          <w:szCs w:val="20"/>
          <w:shd w:val="clear" w:color="auto" w:fill="FFFF99"/>
          <w:rtl/>
        </w:rPr>
        <w:tab/>
        <w:t>טור ב'</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right="1134" w:hanging="2835"/>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1.</w:t>
      </w:r>
      <w:r w:rsidRPr="00BF740F">
        <w:rPr>
          <w:rStyle w:val="default"/>
          <w:rFonts w:cs="FrankRuehl" w:hint="cs"/>
          <w:vanish/>
          <w:sz w:val="22"/>
          <w:szCs w:val="22"/>
          <w:shd w:val="clear" w:color="auto" w:fill="FFFF99"/>
          <w:rtl/>
        </w:rPr>
        <w:tab/>
        <w:t>מכולות</w:t>
      </w:r>
      <w:r w:rsidRPr="00BF740F">
        <w:rPr>
          <w:rStyle w:val="default"/>
          <w:rFonts w:cs="FrankRuehl" w:hint="cs"/>
          <w:vanish/>
          <w:sz w:val="22"/>
          <w:szCs w:val="22"/>
          <w:shd w:val="clear" w:color="auto" w:fill="FFFF99"/>
          <w:rtl/>
        </w:rPr>
        <w:tab/>
        <w:t>רציפים 10 עד 12 (רציף המכולות המערבי), למעט כ-200 מטרים כאמור בסעיף 5(א)(1);</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רציפים 14 עד 18 (רציף המכולות המזרחי), למעט כ-300 מטרים כאמור בסעיף 5(א)(1)</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right="1134"/>
        <w:rPr>
          <w:rStyle w:val="default"/>
          <w:rFonts w:cs="FrankRuehl"/>
          <w:vanish/>
          <w:sz w:val="22"/>
          <w:szCs w:val="22"/>
          <w:shd w:val="clear" w:color="auto" w:fill="FFFF99"/>
          <w:rtl/>
        </w:rPr>
      </w:pPr>
      <w:r w:rsidRPr="00BF740F">
        <w:rPr>
          <w:rStyle w:val="default"/>
          <w:rFonts w:cs="FrankRuehl" w:hint="cs"/>
          <w:vanish/>
          <w:sz w:val="22"/>
          <w:szCs w:val="22"/>
          <w:shd w:val="clear" w:color="auto" w:fill="FFFF99"/>
          <w:rtl/>
        </w:rPr>
        <w:t>רציף כרמל, למעט כ-350 מטרים כאמור בסעיף 5(א)(1)</w:t>
      </w:r>
    </w:p>
    <w:p w:rsidR="00582181" w:rsidRPr="00BF740F" w:rsidRDefault="00582181" w:rsidP="002175DC">
      <w:pPr>
        <w:pStyle w:val="P00"/>
        <w:tabs>
          <w:tab w:val="clear" w:pos="624"/>
          <w:tab w:val="clear" w:pos="1021"/>
          <w:tab w:val="clear" w:pos="1474"/>
          <w:tab w:val="clear" w:pos="1928"/>
          <w:tab w:val="clear" w:pos="2381"/>
          <w:tab w:val="clear" w:pos="6259"/>
          <w:tab w:val="left" w:pos="397"/>
          <w:tab w:val="left" w:pos="851"/>
        </w:tabs>
        <w:spacing w:before="0"/>
        <w:ind w:right="1134"/>
        <w:rPr>
          <w:rStyle w:val="default"/>
          <w:rFonts w:cs="FrankRuehl" w:hint="cs"/>
          <w:vanish/>
          <w:sz w:val="22"/>
          <w:szCs w:val="22"/>
          <w:shd w:val="clear" w:color="auto" w:fill="FFFF99"/>
          <w:rtl/>
        </w:rPr>
      </w:pPr>
      <w:r w:rsidRPr="00BF740F">
        <w:rPr>
          <w:rStyle w:val="default"/>
          <w:rFonts w:cs="FrankRuehl" w:hint="cs"/>
          <w:vanish/>
          <w:sz w:val="22"/>
          <w:szCs w:val="22"/>
          <w:u w:val="single"/>
          <w:shd w:val="clear" w:color="auto" w:fill="FFFF99"/>
          <w:rtl/>
        </w:rPr>
        <w:t>רציף 6, למעט כ-400 מטרים כאמור בסעיף 5(א)(4)</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2.</w:t>
      </w:r>
      <w:r w:rsidRPr="00BF740F">
        <w:rPr>
          <w:rStyle w:val="default"/>
          <w:rFonts w:cs="FrankRuehl" w:hint="cs"/>
          <w:vanish/>
          <w:sz w:val="22"/>
          <w:szCs w:val="22"/>
          <w:shd w:val="clear" w:color="auto" w:fill="FFFF99"/>
          <w:rtl/>
        </w:rPr>
        <w:tab/>
        <w:t>מטעני גלנוע</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397"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2.1</w:t>
      </w:r>
      <w:r w:rsidRPr="00BF740F">
        <w:rPr>
          <w:rStyle w:val="default"/>
          <w:rFonts w:cs="FrankRuehl" w:hint="cs"/>
          <w:vanish/>
          <w:sz w:val="22"/>
          <w:szCs w:val="22"/>
          <w:shd w:val="clear" w:color="auto" w:fill="FFFF99"/>
          <w:rtl/>
        </w:rPr>
        <w:tab/>
        <w:t xml:space="preserve">מטען גלנוע המשונע </w:t>
      </w:r>
      <w:r w:rsidRPr="00BF740F">
        <w:rPr>
          <w:rStyle w:val="default"/>
          <w:rFonts w:cs="FrankRuehl" w:hint="cs"/>
          <w:vanish/>
          <w:sz w:val="22"/>
          <w:szCs w:val="22"/>
          <w:shd w:val="clear" w:color="auto" w:fill="FFFF99"/>
          <w:rtl/>
        </w:rPr>
        <w:tab/>
        <w:t>פינת רציפים 12 ו-13;</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דרך פתח אחורי באנייה</w:t>
      </w:r>
      <w:r w:rsidRPr="00BF740F">
        <w:rPr>
          <w:rStyle w:val="default"/>
          <w:rFonts w:cs="FrankRuehl" w:hint="cs"/>
          <w:vanish/>
          <w:sz w:val="22"/>
          <w:szCs w:val="22"/>
          <w:shd w:val="clear" w:color="auto" w:fill="FFFF99"/>
          <w:rtl/>
        </w:rPr>
        <w:tab/>
        <w:t>רציף 4 בנמל הקישון</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397"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2.2</w:t>
      </w:r>
      <w:r w:rsidRPr="00BF740F">
        <w:rPr>
          <w:rStyle w:val="default"/>
          <w:rFonts w:cs="FrankRuehl" w:hint="cs"/>
          <w:vanish/>
          <w:sz w:val="22"/>
          <w:szCs w:val="22"/>
          <w:shd w:val="clear" w:color="auto" w:fill="FFFF99"/>
          <w:rtl/>
        </w:rPr>
        <w:tab/>
        <w:t xml:space="preserve">מטען גלנוע המשונע </w:t>
      </w:r>
      <w:r w:rsidRPr="00BF740F">
        <w:rPr>
          <w:rStyle w:val="default"/>
          <w:rFonts w:cs="FrankRuehl" w:hint="cs"/>
          <w:vanish/>
          <w:sz w:val="22"/>
          <w:szCs w:val="22"/>
          <w:shd w:val="clear" w:color="auto" w:fill="FFFF99"/>
          <w:rtl/>
        </w:rPr>
        <w:tab/>
        <w:t xml:space="preserve">כל הרציפים בשטח חברת נמל חיפה שאינם מפורטים במפורש </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דרך פתח צדדי באנייה</w:t>
      </w:r>
      <w:r w:rsidRPr="00BF740F">
        <w:rPr>
          <w:rStyle w:val="default"/>
          <w:rFonts w:cs="FrankRuehl" w:hint="cs"/>
          <w:vanish/>
          <w:sz w:val="22"/>
          <w:szCs w:val="22"/>
          <w:shd w:val="clear" w:color="auto" w:fill="FFFF99"/>
          <w:rtl/>
        </w:rPr>
        <w:tab/>
        <w:t>בטבלה זו, למעט רציף שלפי סעיף 5 הוא רציף מסחרי</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3.</w:t>
      </w:r>
      <w:r w:rsidRPr="00BF740F">
        <w:rPr>
          <w:rStyle w:val="default"/>
          <w:rFonts w:cs="FrankRuehl" w:hint="cs"/>
          <w:vanish/>
          <w:sz w:val="22"/>
          <w:szCs w:val="22"/>
          <w:shd w:val="clear" w:color="auto" w:fill="FFFF99"/>
          <w:rtl/>
        </w:rPr>
        <w:tab/>
        <w:t>מטען כללי וצובר חופנים</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3.1</w:t>
      </w:r>
      <w:r w:rsidRPr="00BF740F">
        <w:rPr>
          <w:rStyle w:val="default"/>
          <w:rFonts w:cs="FrankRuehl" w:hint="cs"/>
          <w:vanish/>
          <w:sz w:val="22"/>
          <w:szCs w:val="22"/>
          <w:shd w:val="clear" w:color="auto" w:fill="FFFF99"/>
          <w:rtl/>
        </w:rPr>
        <w:tab/>
        <w:t>בולי עץ</w:t>
      </w:r>
      <w:r w:rsidRPr="00BF740F">
        <w:rPr>
          <w:rStyle w:val="default"/>
          <w:rFonts w:cs="FrankRuehl" w:hint="cs"/>
          <w:vanish/>
          <w:sz w:val="22"/>
          <w:szCs w:val="22"/>
          <w:shd w:val="clear" w:color="auto" w:fill="FFFF99"/>
          <w:rtl/>
        </w:rPr>
        <w:tab/>
        <w:t>רציף 2 בנמל הקישון, למעט חלקו של רציף 2 כאמור בסעיף 5(א)(1)</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397"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3.2</w:t>
      </w:r>
      <w:r w:rsidRPr="00BF740F">
        <w:rPr>
          <w:rStyle w:val="default"/>
          <w:rFonts w:cs="FrankRuehl" w:hint="cs"/>
          <w:vanish/>
          <w:sz w:val="22"/>
          <w:szCs w:val="22"/>
          <w:shd w:val="clear" w:color="auto" w:fill="FFFF99"/>
          <w:rtl/>
        </w:rPr>
        <w:tab/>
        <w:t xml:space="preserve">צובר חופנים ומטען </w:t>
      </w:r>
      <w:r w:rsidRPr="00BF740F">
        <w:rPr>
          <w:rStyle w:val="default"/>
          <w:rFonts w:cs="FrankRuehl" w:hint="cs"/>
          <w:vanish/>
          <w:sz w:val="22"/>
          <w:szCs w:val="22"/>
          <w:shd w:val="clear" w:color="auto" w:fill="FFFF99"/>
          <w:rtl/>
        </w:rPr>
        <w:tab/>
        <w:t xml:space="preserve">רציפים 10 עד 12 (רציף המכולות המערבי), בין זקפים 79 עד </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כללי שאינו בולי עץ</w:t>
      </w:r>
      <w:r w:rsidRPr="00BF740F">
        <w:rPr>
          <w:rStyle w:val="default"/>
          <w:rFonts w:cs="FrankRuehl" w:hint="cs"/>
          <w:vanish/>
          <w:sz w:val="22"/>
          <w:szCs w:val="22"/>
          <w:shd w:val="clear" w:color="auto" w:fill="FFFF99"/>
          <w:rtl/>
        </w:rPr>
        <w:tab/>
        <w:t>92, למעט כ-200 מטרים כאמור בסעיף 5(א)(1);</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כל הרציפים בשטח חברת נמל חיפה שאינם מפורטים במפורש בטבלה זו, למעט רציף שלפי סעיף 5 הוא רציף מסחרי</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4.</w:t>
      </w:r>
      <w:r w:rsidRPr="00BF740F">
        <w:rPr>
          <w:rStyle w:val="default"/>
          <w:rFonts w:cs="FrankRuehl" w:hint="cs"/>
          <w:vanish/>
          <w:sz w:val="22"/>
          <w:szCs w:val="22"/>
          <w:shd w:val="clear" w:color="auto" w:fill="FFFF99"/>
          <w:rtl/>
        </w:rPr>
        <w:tab/>
        <w:t>צובר</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4.1</w:t>
      </w:r>
      <w:r w:rsidRPr="00BF740F">
        <w:rPr>
          <w:rStyle w:val="default"/>
          <w:rFonts w:cs="FrankRuehl" w:hint="cs"/>
          <w:vanish/>
          <w:sz w:val="22"/>
          <w:szCs w:val="22"/>
          <w:shd w:val="clear" w:color="auto" w:fill="FFFF99"/>
          <w:rtl/>
        </w:rPr>
        <w:tab/>
        <w:t>גרעינים</w:t>
      </w:r>
      <w:r w:rsidRPr="00BF740F">
        <w:rPr>
          <w:rStyle w:val="default"/>
          <w:rFonts w:cs="FrankRuehl" w:hint="cs"/>
          <w:vanish/>
          <w:sz w:val="22"/>
          <w:szCs w:val="22"/>
          <w:shd w:val="clear" w:color="auto" w:fill="FFFF99"/>
          <w:rtl/>
        </w:rPr>
        <w:tab/>
        <w:t>רציף דגון (בין זקפים 50 עד 64) או רציפים 14 עד 18 (רציף המכולות המזרחי) בין זקפים 37 עד 58, להפחתת שוקע לצורך מעבר בתעלת הכניסה בלבד</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397"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4.2</w:t>
      </w:r>
      <w:r w:rsidRPr="00BF740F">
        <w:rPr>
          <w:rStyle w:val="default"/>
          <w:rFonts w:cs="FrankRuehl" w:hint="cs"/>
          <w:vanish/>
          <w:sz w:val="22"/>
          <w:szCs w:val="22"/>
          <w:shd w:val="clear" w:color="auto" w:fill="FFFF99"/>
          <w:rtl/>
        </w:rPr>
        <w:tab/>
        <w:t xml:space="preserve">חומרים מסוכנים </w:t>
      </w:r>
      <w:r w:rsidRPr="00BF740F">
        <w:rPr>
          <w:rStyle w:val="default"/>
          <w:rFonts w:cs="FrankRuehl" w:hint="cs"/>
          <w:vanish/>
          <w:sz w:val="22"/>
          <w:szCs w:val="22"/>
          <w:shd w:val="clear" w:color="auto" w:fill="FFFF99"/>
          <w:rtl/>
        </w:rPr>
        <w:tab/>
        <w:t>רציף כימיקלים</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בצובר נוזלי</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5.</w:t>
      </w:r>
      <w:r w:rsidRPr="00BF740F">
        <w:rPr>
          <w:rStyle w:val="default"/>
          <w:rFonts w:cs="FrankRuehl" w:hint="cs"/>
          <w:vanish/>
          <w:sz w:val="22"/>
          <w:szCs w:val="22"/>
          <w:shd w:val="clear" w:color="auto" w:fill="FFFF99"/>
          <w:rtl/>
        </w:rPr>
        <w:tab/>
        <w:t>נוסעים</w:t>
      </w:r>
    </w:p>
    <w:p w:rsidR="002175DC" w:rsidRPr="00BF740F" w:rsidRDefault="002175DC" w:rsidP="002175DC">
      <w:pPr>
        <w:pStyle w:val="P00"/>
        <w:spacing w:before="0"/>
        <w:ind w:left="0" w:right="1134"/>
        <w:rPr>
          <w:rStyle w:val="default"/>
          <w:rFonts w:cs="FrankRuehl"/>
          <w:vanish/>
          <w:sz w:val="22"/>
          <w:szCs w:val="22"/>
          <w:shd w:val="clear" w:color="auto" w:fill="FFFF99"/>
          <w:rtl/>
        </w:rPr>
      </w:pPr>
    </w:p>
    <w:p w:rsidR="002175DC" w:rsidRPr="00BF740F" w:rsidRDefault="002175DC" w:rsidP="002175DC">
      <w:pPr>
        <w:pStyle w:val="P00"/>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ab/>
        <w:t>(ב)</w:t>
      </w:r>
      <w:r w:rsidRPr="00BF740F">
        <w:rPr>
          <w:rStyle w:val="default"/>
          <w:rFonts w:cs="FrankRuehl" w:hint="cs"/>
          <w:vanish/>
          <w:sz w:val="22"/>
          <w:szCs w:val="22"/>
          <w:shd w:val="clear" w:color="auto" w:fill="FFFF99"/>
          <w:rtl/>
        </w:rPr>
        <w:tab/>
        <w:t>בנמל אשדוד יהיו הרציפים המפורטים בטור ב' להלן, מיועדים לנוסעים או למטענים מסוג כמפורט בטור א' לצדם:</w:t>
      </w:r>
    </w:p>
    <w:p w:rsidR="002175DC" w:rsidRPr="00BF740F" w:rsidRDefault="002175DC" w:rsidP="002175DC">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387"/>
        </w:tabs>
        <w:spacing w:before="0"/>
        <w:ind w:left="0" w:right="1134"/>
        <w:rPr>
          <w:rStyle w:val="default"/>
          <w:rFonts w:cs="FrankRuehl" w:hint="cs"/>
          <w:vanish/>
          <w:sz w:val="20"/>
          <w:szCs w:val="20"/>
          <w:shd w:val="clear" w:color="auto" w:fill="FFFF99"/>
          <w:rtl/>
        </w:rPr>
      </w:pPr>
      <w:r w:rsidRPr="00BF740F">
        <w:rPr>
          <w:rStyle w:val="default"/>
          <w:rFonts w:cs="FrankRuehl" w:hint="cs"/>
          <w:vanish/>
          <w:sz w:val="20"/>
          <w:szCs w:val="20"/>
          <w:shd w:val="clear" w:color="auto" w:fill="FFFF99"/>
          <w:rtl/>
        </w:rPr>
        <w:tab/>
        <w:t>טור א'</w:t>
      </w:r>
      <w:r w:rsidRPr="00BF740F">
        <w:rPr>
          <w:rStyle w:val="default"/>
          <w:rFonts w:cs="FrankRuehl" w:hint="cs"/>
          <w:vanish/>
          <w:sz w:val="20"/>
          <w:szCs w:val="20"/>
          <w:shd w:val="clear" w:color="auto" w:fill="FFFF99"/>
          <w:rtl/>
        </w:rPr>
        <w:tab/>
        <w:t>טור ב'</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1.</w:t>
      </w:r>
      <w:r w:rsidRPr="00BF740F">
        <w:rPr>
          <w:rStyle w:val="default"/>
          <w:rFonts w:cs="FrankRuehl" w:hint="cs"/>
          <w:vanish/>
          <w:sz w:val="22"/>
          <w:szCs w:val="22"/>
          <w:shd w:val="clear" w:color="auto" w:fill="FFFF99"/>
          <w:rtl/>
        </w:rPr>
        <w:tab/>
        <w:t>מכולות</w:t>
      </w:r>
      <w:r w:rsidRPr="00BF740F">
        <w:rPr>
          <w:rStyle w:val="default"/>
          <w:rFonts w:cs="FrankRuehl" w:hint="cs"/>
          <w:vanish/>
          <w:sz w:val="22"/>
          <w:szCs w:val="22"/>
          <w:shd w:val="clear" w:color="auto" w:fill="FFFF99"/>
          <w:rtl/>
        </w:rPr>
        <w:tab/>
        <w:t>רציף 7;</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רציף 9 ורציף 22 למעט כ-250 מטרים כאמור בסעיף 5(א)(2)</w:t>
      </w:r>
    </w:p>
    <w:p w:rsidR="00582181" w:rsidRPr="00BF740F" w:rsidRDefault="00582181" w:rsidP="00582181">
      <w:pPr>
        <w:pStyle w:val="P00"/>
        <w:tabs>
          <w:tab w:val="clear" w:pos="624"/>
          <w:tab w:val="clear" w:pos="1021"/>
          <w:tab w:val="clear" w:pos="1474"/>
          <w:tab w:val="clear" w:pos="1928"/>
          <w:tab w:val="clear" w:pos="2381"/>
          <w:tab w:val="clear" w:pos="6259"/>
          <w:tab w:val="left" w:pos="397"/>
          <w:tab w:val="left" w:pos="851"/>
        </w:tabs>
        <w:spacing w:before="0"/>
        <w:ind w:right="1134"/>
        <w:rPr>
          <w:rStyle w:val="default"/>
          <w:rFonts w:cs="FrankRuehl" w:hint="cs"/>
          <w:vanish/>
          <w:sz w:val="22"/>
          <w:szCs w:val="22"/>
          <w:shd w:val="clear" w:color="auto" w:fill="FFFF99"/>
          <w:rtl/>
        </w:rPr>
      </w:pPr>
      <w:r w:rsidRPr="00BF740F">
        <w:rPr>
          <w:rStyle w:val="default"/>
          <w:rFonts w:cs="FrankRuehl" w:hint="cs"/>
          <w:vanish/>
          <w:sz w:val="22"/>
          <w:szCs w:val="22"/>
          <w:u w:val="single"/>
          <w:shd w:val="clear" w:color="auto" w:fill="FFFF99"/>
          <w:rtl/>
        </w:rPr>
        <w:t>רציף 27</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2.</w:t>
      </w:r>
      <w:r w:rsidRPr="00BF740F">
        <w:rPr>
          <w:rStyle w:val="default"/>
          <w:rFonts w:cs="FrankRuehl" w:hint="cs"/>
          <w:vanish/>
          <w:sz w:val="22"/>
          <w:szCs w:val="22"/>
          <w:shd w:val="clear" w:color="auto" w:fill="FFFF99"/>
          <w:rtl/>
        </w:rPr>
        <w:tab/>
        <w:t>מטען גלנוע</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2.1</w:t>
      </w:r>
      <w:r w:rsidRPr="00BF740F">
        <w:rPr>
          <w:rStyle w:val="default"/>
          <w:rFonts w:cs="FrankRuehl" w:hint="cs"/>
          <w:vanish/>
          <w:sz w:val="22"/>
          <w:szCs w:val="22"/>
          <w:shd w:val="clear" w:color="auto" w:fill="FFFF99"/>
          <w:rtl/>
        </w:rPr>
        <w:tab/>
        <w:t xml:space="preserve">מטען גלנוע המשונע </w:t>
      </w:r>
      <w:r w:rsidRPr="00BF740F">
        <w:rPr>
          <w:rStyle w:val="default"/>
          <w:rFonts w:cs="FrankRuehl" w:hint="cs"/>
          <w:vanish/>
          <w:sz w:val="22"/>
          <w:szCs w:val="22"/>
          <w:shd w:val="clear" w:color="auto" w:fill="FFFF99"/>
          <w:rtl/>
        </w:rPr>
        <w:tab/>
        <w:t>פינות רציפים 2-1, 3-2, 6-5, 22-21</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דרך פתח אחורי באנייה</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2.2</w:t>
      </w:r>
      <w:r w:rsidRPr="00BF740F">
        <w:rPr>
          <w:rStyle w:val="default"/>
          <w:rFonts w:cs="FrankRuehl" w:hint="cs"/>
          <w:vanish/>
          <w:sz w:val="22"/>
          <w:szCs w:val="22"/>
          <w:shd w:val="clear" w:color="auto" w:fill="FFFF99"/>
          <w:rtl/>
        </w:rPr>
        <w:tab/>
        <w:t xml:space="preserve">מטען גלנוע המשונע </w:t>
      </w:r>
      <w:r w:rsidRPr="00BF740F">
        <w:rPr>
          <w:rStyle w:val="default"/>
          <w:rFonts w:cs="FrankRuehl" w:hint="cs"/>
          <w:vanish/>
          <w:sz w:val="22"/>
          <w:szCs w:val="22"/>
          <w:shd w:val="clear" w:color="auto" w:fill="FFFF99"/>
          <w:rtl/>
        </w:rPr>
        <w:tab/>
        <w:t xml:space="preserve">כל הרציפים בשטח חברת נמל אשדוד שאינם מפורטים </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851"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דרך פתח צדדי באנייה</w:t>
      </w:r>
      <w:r w:rsidRPr="00BF740F">
        <w:rPr>
          <w:rStyle w:val="default"/>
          <w:rFonts w:cs="FrankRuehl" w:hint="cs"/>
          <w:vanish/>
          <w:sz w:val="22"/>
          <w:szCs w:val="22"/>
          <w:shd w:val="clear" w:color="auto" w:fill="FFFF99"/>
          <w:rtl/>
        </w:rPr>
        <w:tab/>
        <w:t>במפורש בטבלה זו, למעט רציף שלפי סעיף 5 הוא רציף מסחרי</w:t>
      </w:r>
    </w:p>
    <w:p w:rsidR="006A4981" w:rsidRPr="00BF740F" w:rsidRDefault="006A4981" w:rsidP="006A4981">
      <w:pPr>
        <w:pStyle w:val="P00"/>
        <w:tabs>
          <w:tab w:val="clear" w:pos="624"/>
          <w:tab w:val="clear" w:pos="1021"/>
          <w:tab w:val="clear" w:pos="1474"/>
          <w:tab w:val="clear" w:pos="1928"/>
          <w:tab w:val="clear" w:pos="2381"/>
          <w:tab w:val="clear" w:pos="6259"/>
          <w:tab w:val="left" w:pos="397"/>
          <w:tab w:val="left" w:pos="851"/>
        </w:tabs>
        <w:spacing w:before="0"/>
        <w:ind w:right="1134" w:hanging="2835"/>
        <w:rPr>
          <w:rStyle w:val="default"/>
          <w:rFonts w:cs="FrankRuehl" w:hint="cs"/>
          <w:strike/>
          <w:vanish/>
          <w:sz w:val="22"/>
          <w:szCs w:val="22"/>
          <w:shd w:val="clear" w:color="auto" w:fill="FFFF99"/>
          <w:rtl/>
        </w:rPr>
      </w:pPr>
      <w:r w:rsidRPr="00BF740F">
        <w:rPr>
          <w:rStyle w:val="default"/>
          <w:rFonts w:cs="FrankRuehl" w:hint="cs"/>
          <w:strike/>
          <w:vanish/>
          <w:sz w:val="22"/>
          <w:szCs w:val="22"/>
          <w:shd w:val="clear" w:color="auto" w:fill="FFFF99"/>
          <w:rtl/>
        </w:rPr>
        <w:t>3.</w:t>
      </w:r>
      <w:r w:rsidRPr="00BF740F">
        <w:rPr>
          <w:rStyle w:val="default"/>
          <w:rFonts w:cs="FrankRuehl" w:hint="cs"/>
          <w:strike/>
          <w:vanish/>
          <w:sz w:val="22"/>
          <w:szCs w:val="22"/>
          <w:shd w:val="clear" w:color="auto" w:fill="FFFF99"/>
          <w:rtl/>
        </w:rPr>
        <w:tab/>
        <w:t>מטען כללי וצובר חופנים</w:t>
      </w:r>
      <w:r w:rsidRPr="00BF740F">
        <w:rPr>
          <w:rStyle w:val="default"/>
          <w:rFonts w:cs="FrankRuehl" w:hint="cs"/>
          <w:strike/>
          <w:vanish/>
          <w:sz w:val="22"/>
          <w:szCs w:val="22"/>
          <w:shd w:val="clear" w:color="auto" w:fill="FFFF99"/>
          <w:rtl/>
        </w:rPr>
        <w:tab/>
        <w:t>כל הרציפים בשטח חברת נמל אשדוד שאינם מפורטים במפורש בטבלה זו, למעט רציף שלפי סעיף 5 הוא רציף מסחרי</w:t>
      </w:r>
    </w:p>
    <w:p w:rsidR="006A4981" w:rsidRPr="00BF740F" w:rsidRDefault="006A4981" w:rsidP="006A4981">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vanish/>
          <w:sz w:val="22"/>
          <w:szCs w:val="22"/>
          <w:shd w:val="clear" w:color="auto" w:fill="FFFF99"/>
          <w:rtl/>
        </w:rPr>
      </w:pPr>
      <w:r w:rsidRPr="00BF740F">
        <w:rPr>
          <w:rStyle w:val="default"/>
          <w:rFonts w:cs="FrankRuehl" w:hint="cs"/>
          <w:vanish/>
          <w:sz w:val="22"/>
          <w:szCs w:val="22"/>
          <w:u w:val="single"/>
          <w:shd w:val="clear" w:color="auto" w:fill="FFFF99"/>
          <w:rtl/>
        </w:rPr>
        <w:t>3.</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מטען כללי וצובר חופנים</w:t>
      </w:r>
    </w:p>
    <w:p w:rsidR="006A4981" w:rsidRPr="00BF740F" w:rsidRDefault="006A4981" w:rsidP="006A4981">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3.1</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 xml:space="preserve">מטען גרעינים שמיועד </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כ-300 מטרים מקצהו המערבי של רציף 21</w:t>
      </w:r>
    </w:p>
    <w:p w:rsidR="006A4981" w:rsidRPr="00BF740F" w:rsidRDefault="006A4981" w:rsidP="006A4981">
      <w:pPr>
        <w:pStyle w:val="P00"/>
        <w:tabs>
          <w:tab w:val="clear" w:pos="624"/>
          <w:tab w:val="clear" w:pos="1021"/>
          <w:tab w:val="clear" w:pos="1474"/>
          <w:tab w:val="clear" w:pos="1928"/>
          <w:tab w:val="clear" w:pos="2381"/>
          <w:tab w:val="clear" w:pos="6259"/>
          <w:tab w:val="left" w:pos="397"/>
          <w:tab w:val="left" w:pos="851"/>
        </w:tabs>
        <w:spacing w:before="0"/>
        <w:ind w:left="851" w:right="6237"/>
        <w:jc w:val="left"/>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לפריקה במדלים ייעודיים ולשינוע באמצעות מסוע לממגורות</w:t>
      </w:r>
    </w:p>
    <w:p w:rsidR="006A4981" w:rsidRPr="00BF740F" w:rsidRDefault="006A4981" w:rsidP="006A4981">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3.2</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 xml:space="preserve">מטען מלט שמיועד </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כ-250 מטרים מקצהו המזרחי של רציף 1 ורציף 8</w:t>
      </w:r>
    </w:p>
    <w:p w:rsidR="006A4981" w:rsidRPr="00BF740F" w:rsidRDefault="006A4981" w:rsidP="006A4981">
      <w:pPr>
        <w:pStyle w:val="P00"/>
        <w:tabs>
          <w:tab w:val="clear" w:pos="624"/>
          <w:tab w:val="clear" w:pos="1021"/>
          <w:tab w:val="clear" w:pos="1474"/>
          <w:tab w:val="clear" w:pos="1928"/>
          <w:tab w:val="clear" w:pos="2381"/>
          <w:tab w:val="clear" w:pos="6259"/>
          <w:tab w:val="left" w:pos="397"/>
          <w:tab w:val="left" w:pos="851"/>
        </w:tabs>
        <w:spacing w:before="0"/>
        <w:ind w:left="851" w:right="6237"/>
        <w:jc w:val="left"/>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לפריקה למיתקן קבוע (סילו) ברציף</w:t>
      </w:r>
    </w:p>
    <w:p w:rsidR="006A4981" w:rsidRPr="00BF740F" w:rsidRDefault="006A4981" w:rsidP="006A4981">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3.3</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 xml:space="preserve">מטען קלינקר שמיועד </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כ-300 מטרים מקצהו המזרחי של רציף 3</w:t>
      </w:r>
    </w:p>
    <w:p w:rsidR="006A4981" w:rsidRPr="00BF740F" w:rsidRDefault="006A4981" w:rsidP="006A4981">
      <w:pPr>
        <w:pStyle w:val="P00"/>
        <w:tabs>
          <w:tab w:val="clear" w:pos="624"/>
          <w:tab w:val="clear" w:pos="1021"/>
          <w:tab w:val="clear" w:pos="1474"/>
          <w:tab w:val="clear" w:pos="1928"/>
          <w:tab w:val="clear" w:pos="2381"/>
          <w:tab w:val="clear" w:pos="6259"/>
          <w:tab w:val="left" w:pos="397"/>
          <w:tab w:val="left" w:pos="851"/>
        </w:tabs>
        <w:spacing w:before="0"/>
        <w:ind w:left="851" w:right="6237"/>
        <w:jc w:val="left"/>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לפריקה באמצעות משפך ירוק</w:t>
      </w:r>
    </w:p>
    <w:p w:rsidR="006A4981" w:rsidRPr="00BF740F" w:rsidRDefault="006A4981" w:rsidP="006A4981">
      <w:pPr>
        <w:pStyle w:val="P00"/>
        <w:tabs>
          <w:tab w:val="clear" w:pos="624"/>
          <w:tab w:val="clear" w:pos="1021"/>
          <w:tab w:val="clear" w:pos="1474"/>
          <w:tab w:val="clear" w:pos="1928"/>
          <w:tab w:val="clear" w:pos="2381"/>
          <w:tab w:val="clear" w:pos="6259"/>
          <w:tab w:val="left" w:pos="397"/>
          <w:tab w:val="left" w:pos="851"/>
        </w:tabs>
        <w:spacing w:before="0"/>
        <w:ind w:right="1134" w:hanging="2438"/>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3.4</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 xml:space="preserve">מטען כללי וצובר חופנים </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 xml:space="preserve">כל הרציפים בשטח חברת נמל אשדוד שאינם מפורטים במפורש בטבלה </w:t>
      </w:r>
    </w:p>
    <w:p w:rsidR="006A4981" w:rsidRPr="00BF740F" w:rsidRDefault="006A4981" w:rsidP="006A4981">
      <w:pPr>
        <w:pStyle w:val="P00"/>
        <w:tabs>
          <w:tab w:val="clear" w:pos="624"/>
          <w:tab w:val="clear" w:pos="1021"/>
          <w:tab w:val="clear" w:pos="1474"/>
          <w:tab w:val="clear" w:pos="1928"/>
          <w:tab w:val="clear" w:pos="2381"/>
          <w:tab w:val="clear" w:pos="6259"/>
          <w:tab w:val="left" w:pos="397"/>
          <w:tab w:val="left" w:pos="851"/>
        </w:tabs>
        <w:spacing w:before="0"/>
        <w:ind w:left="851" w:right="1134"/>
        <w:jc w:val="left"/>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 xml:space="preserve">למעט מטען כאמור </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זו, למעט רציף שלפי סעיף 5 הוא רציף מסחרי</w:t>
      </w:r>
    </w:p>
    <w:p w:rsidR="006A4981" w:rsidRPr="00BF740F" w:rsidRDefault="006A4981" w:rsidP="006A4981">
      <w:pPr>
        <w:pStyle w:val="P00"/>
        <w:tabs>
          <w:tab w:val="clear" w:pos="624"/>
          <w:tab w:val="clear" w:pos="1021"/>
          <w:tab w:val="clear" w:pos="1474"/>
          <w:tab w:val="clear" w:pos="1928"/>
          <w:tab w:val="clear" w:pos="2381"/>
          <w:tab w:val="clear" w:pos="6259"/>
          <w:tab w:val="left" w:pos="397"/>
          <w:tab w:val="left" w:pos="851"/>
        </w:tabs>
        <w:spacing w:before="0"/>
        <w:ind w:left="851" w:right="6237"/>
        <w:jc w:val="left"/>
        <w:rPr>
          <w:rStyle w:val="default"/>
          <w:rFonts w:cs="FrankRuehl" w:hint="cs"/>
          <w:vanish/>
          <w:sz w:val="22"/>
          <w:szCs w:val="22"/>
          <w:shd w:val="clear" w:color="auto" w:fill="FFFF99"/>
          <w:rtl/>
        </w:rPr>
      </w:pPr>
      <w:r w:rsidRPr="00BF740F">
        <w:rPr>
          <w:rStyle w:val="default"/>
          <w:rFonts w:cs="FrankRuehl" w:hint="cs"/>
          <w:vanish/>
          <w:sz w:val="22"/>
          <w:szCs w:val="22"/>
          <w:u w:val="single"/>
          <w:shd w:val="clear" w:color="auto" w:fill="FFFF99"/>
          <w:rtl/>
        </w:rPr>
        <w:t>בפרטים 3.1 עד 3.3</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0"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4.</w:t>
      </w:r>
      <w:r w:rsidRPr="00BF740F">
        <w:rPr>
          <w:rStyle w:val="default"/>
          <w:rFonts w:cs="FrankRuehl" w:hint="cs"/>
          <w:vanish/>
          <w:sz w:val="22"/>
          <w:szCs w:val="22"/>
          <w:shd w:val="clear" w:color="auto" w:fill="FFFF99"/>
          <w:rtl/>
        </w:rPr>
        <w:tab/>
        <w:t xml:space="preserve">חומרים מסוכנים בצובר </w:t>
      </w:r>
      <w:r w:rsidRPr="00BF740F">
        <w:rPr>
          <w:rStyle w:val="default"/>
          <w:rFonts w:cs="FrankRuehl" w:hint="cs"/>
          <w:vanish/>
          <w:sz w:val="22"/>
          <w:szCs w:val="22"/>
          <w:shd w:val="clear" w:color="auto" w:fill="FFFF99"/>
          <w:rtl/>
        </w:rPr>
        <w:tab/>
        <w:t>חלקו המערבי של רציף 1 באזור הצנרת השייכת לכי"ל</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left="397" w:right="1134"/>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נוזלי</w:t>
      </w:r>
    </w:p>
    <w:p w:rsidR="002175DC" w:rsidRPr="00BF740F" w:rsidRDefault="002175DC" w:rsidP="002175DC">
      <w:pPr>
        <w:pStyle w:val="P00"/>
        <w:tabs>
          <w:tab w:val="clear" w:pos="624"/>
          <w:tab w:val="clear" w:pos="1021"/>
          <w:tab w:val="clear" w:pos="1474"/>
          <w:tab w:val="clear" w:pos="1928"/>
          <w:tab w:val="clear" w:pos="2381"/>
          <w:tab w:val="clear" w:pos="6259"/>
          <w:tab w:val="left" w:pos="397"/>
          <w:tab w:val="left" w:pos="851"/>
        </w:tabs>
        <w:spacing w:before="0"/>
        <w:ind w:right="1134" w:hanging="2835"/>
        <w:rPr>
          <w:rStyle w:val="default"/>
          <w:rFonts w:cs="FrankRuehl" w:hint="cs"/>
          <w:vanish/>
          <w:sz w:val="22"/>
          <w:szCs w:val="22"/>
          <w:shd w:val="clear" w:color="auto" w:fill="FFFF99"/>
          <w:rtl/>
        </w:rPr>
      </w:pPr>
      <w:r w:rsidRPr="00BF740F">
        <w:rPr>
          <w:rStyle w:val="default"/>
          <w:rFonts w:cs="FrankRuehl" w:hint="cs"/>
          <w:vanish/>
          <w:sz w:val="22"/>
          <w:szCs w:val="22"/>
          <w:shd w:val="clear" w:color="auto" w:fill="FFFF99"/>
          <w:rtl/>
        </w:rPr>
        <w:t>5.</w:t>
      </w:r>
      <w:r w:rsidRPr="00BF740F">
        <w:rPr>
          <w:rStyle w:val="default"/>
          <w:rFonts w:cs="FrankRuehl" w:hint="cs"/>
          <w:vanish/>
          <w:sz w:val="22"/>
          <w:szCs w:val="22"/>
          <w:shd w:val="clear" w:color="auto" w:fill="FFFF99"/>
          <w:rtl/>
        </w:rPr>
        <w:tab/>
        <w:t>נוסעים</w:t>
      </w:r>
      <w:r w:rsidRPr="00BF740F">
        <w:rPr>
          <w:rStyle w:val="default"/>
          <w:rFonts w:cs="FrankRuehl" w:hint="cs"/>
          <w:vanish/>
          <w:sz w:val="22"/>
          <w:szCs w:val="22"/>
          <w:shd w:val="clear" w:color="auto" w:fill="FFFF99"/>
          <w:rtl/>
        </w:rPr>
        <w:tab/>
        <w:t>רציף 3 או כל רציף פנוי אחר, למעט רציף שלפי סעיף 5 הוא רציף מסחרי</w:t>
      </w:r>
    </w:p>
    <w:p w:rsidR="002175DC" w:rsidRPr="00BF740F" w:rsidRDefault="002175DC" w:rsidP="002175DC">
      <w:pPr>
        <w:pStyle w:val="P00"/>
        <w:spacing w:before="0"/>
        <w:ind w:left="0" w:right="1134"/>
        <w:rPr>
          <w:rStyle w:val="default"/>
          <w:rFonts w:cs="FrankRuehl"/>
          <w:vanish/>
          <w:sz w:val="22"/>
          <w:szCs w:val="22"/>
          <w:shd w:val="clear" w:color="auto" w:fill="FFFF99"/>
          <w:rtl/>
        </w:rPr>
      </w:pPr>
    </w:p>
    <w:p w:rsidR="0052329E" w:rsidRPr="0052329E" w:rsidRDefault="002175DC" w:rsidP="00205A0D">
      <w:pPr>
        <w:pStyle w:val="P00"/>
        <w:spacing w:before="0"/>
        <w:ind w:left="0" w:right="1134"/>
        <w:rPr>
          <w:rStyle w:val="default"/>
          <w:rFonts w:cs="FrankRuehl" w:hint="cs"/>
          <w:sz w:val="2"/>
          <w:szCs w:val="2"/>
          <w:shd w:val="clear" w:color="auto" w:fill="FFFF99"/>
          <w:rtl/>
        </w:rPr>
      </w:pPr>
      <w:r w:rsidRPr="00BF740F">
        <w:rPr>
          <w:rStyle w:val="default"/>
          <w:rFonts w:cs="FrankRuehl" w:hint="cs"/>
          <w:vanish/>
          <w:sz w:val="22"/>
          <w:szCs w:val="22"/>
          <w:shd w:val="clear" w:color="auto" w:fill="FFFF99"/>
          <w:rtl/>
        </w:rPr>
        <w:tab/>
        <w:t>(ג)</w:t>
      </w:r>
      <w:r w:rsidRPr="00BF740F">
        <w:rPr>
          <w:rStyle w:val="default"/>
          <w:rFonts w:cs="FrankRuehl" w:hint="cs"/>
          <w:vanish/>
          <w:sz w:val="22"/>
          <w:szCs w:val="22"/>
          <w:shd w:val="clear" w:color="auto" w:fill="FFFF99"/>
          <w:rtl/>
        </w:rPr>
        <w:tab/>
        <w:t>בנמל אילת יהיה הרציף מיועד לכל סוגי המטענים, למעט 200 מטרים מקצהו הדרומי.</w:t>
      </w:r>
      <w:bookmarkEnd w:id="15"/>
    </w:p>
    <w:p w:rsidR="00E74BAB" w:rsidRDefault="00E74BAB" w:rsidP="00FB1AB0">
      <w:pPr>
        <w:pStyle w:val="P00"/>
        <w:spacing w:before="72"/>
        <w:ind w:left="0" w:right="1134"/>
        <w:rPr>
          <w:rStyle w:val="default"/>
          <w:rFonts w:cs="FrankRuehl" w:hint="cs"/>
          <w:rtl/>
        </w:rPr>
      </w:pPr>
      <w:bookmarkStart w:id="16" w:name="Seif7"/>
      <w:bookmarkEnd w:id="16"/>
      <w:r>
        <w:rPr>
          <w:rFonts w:cs="Miriam"/>
          <w:lang w:val="he-IL"/>
        </w:rPr>
        <w:pict>
          <v:rect id="_x0000_s2546" style="position:absolute;left:0;text-align:left;margin-left:464.35pt;margin-top:7.1pt;width:75.05pt;height:18.05pt;z-index:251645440" o:allowincell="f" filled="f" stroked="f" strokecolor="lime" strokeweight=".25pt">
            <v:textbox style="mso-next-textbox:#_x0000_s2546" inset="0,0,0,0">
              <w:txbxContent>
                <w:p w:rsidR="001B3E15" w:rsidRDefault="001B3E15" w:rsidP="00E74BAB">
                  <w:pPr>
                    <w:spacing w:line="160" w:lineRule="exact"/>
                    <w:rPr>
                      <w:rFonts w:cs="Miriam" w:hint="cs"/>
                      <w:noProof/>
                      <w:sz w:val="18"/>
                      <w:szCs w:val="18"/>
                      <w:rtl/>
                    </w:rPr>
                  </w:pPr>
                  <w:r>
                    <w:rPr>
                      <w:rFonts w:cs="Miriam" w:hint="cs"/>
                      <w:sz w:val="18"/>
                      <w:szCs w:val="18"/>
                      <w:rtl/>
                    </w:rPr>
                    <w:t>חובה להקצות רציף לפי ייעודו</w:t>
                  </w:r>
                </w:p>
              </w:txbxContent>
            </v:textbox>
            <w10:anchorlock/>
          </v:rect>
        </w:pict>
      </w:r>
      <w:r w:rsidR="009A4F05">
        <w:rPr>
          <w:rStyle w:val="big-number"/>
          <w:rFonts w:cs="Miriam" w:hint="cs"/>
          <w:rtl/>
        </w:rPr>
        <w:t>7</w:t>
      </w:r>
      <w:r>
        <w:rPr>
          <w:rStyle w:val="big-number"/>
          <w:rFonts w:cs="FrankRuehl"/>
          <w:sz w:val="26"/>
          <w:szCs w:val="26"/>
          <w:rtl/>
        </w:rPr>
        <w:t>.</w:t>
      </w:r>
      <w:r>
        <w:rPr>
          <w:rStyle w:val="big-number"/>
          <w:rFonts w:cs="FrankRuehl"/>
          <w:sz w:val="26"/>
          <w:szCs w:val="26"/>
          <w:rtl/>
        </w:rPr>
        <w:tab/>
      </w:r>
      <w:r w:rsidR="006727FD">
        <w:rPr>
          <w:rStyle w:val="default"/>
          <w:rFonts w:cs="FrankRuehl" w:hint="cs"/>
          <w:rtl/>
        </w:rPr>
        <w:t>מפעיל יקצה את הרציפים בשטחו לפי ייעודם המפורט בסעיף 6, אלא אם כן נקבע במפורש אחרת בכללים אלה או אם קיים רציף פנוי ואין אנייה המובילה מטען מסוג שמיועד לו אותו רציף ממתינה לקבל בו שירותי נמל</w:t>
      </w:r>
      <w:r w:rsidR="00E53D9F">
        <w:rPr>
          <w:rStyle w:val="default"/>
          <w:rFonts w:cs="FrankRuehl" w:hint="cs"/>
          <w:rtl/>
        </w:rPr>
        <w:t>.</w:t>
      </w:r>
    </w:p>
    <w:p w:rsidR="006727FD" w:rsidRPr="006727FD" w:rsidRDefault="006727FD" w:rsidP="006727FD">
      <w:pPr>
        <w:pStyle w:val="medium2-header"/>
        <w:keepLines w:val="0"/>
        <w:spacing w:before="72"/>
        <w:ind w:left="0" w:right="1134"/>
        <w:outlineLvl w:val="0"/>
        <w:rPr>
          <w:rFonts w:cs="FrankRuehl" w:hint="cs"/>
          <w:noProof/>
          <w:rtl/>
        </w:rPr>
      </w:pPr>
      <w:bookmarkStart w:id="17" w:name="med2"/>
      <w:bookmarkEnd w:id="17"/>
      <w:r w:rsidRPr="006727FD">
        <w:rPr>
          <w:rFonts w:cs="FrankRuehl" w:hint="cs"/>
          <w:noProof/>
          <w:rtl/>
        </w:rPr>
        <w:t>פרק ג': קדימה בהקצאת רציפים לא מסחריים</w:t>
      </w:r>
    </w:p>
    <w:p w:rsidR="000D4D83" w:rsidRDefault="000D4D83" w:rsidP="00FB1AB0">
      <w:pPr>
        <w:pStyle w:val="P00"/>
        <w:spacing w:before="72"/>
        <w:ind w:left="0" w:right="1134"/>
        <w:rPr>
          <w:rStyle w:val="default"/>
          <w:rFonts w:cs="FrankRuehl" w:hint="cs"/>
          <w:rtl/>
        </w:rPr>
      </w:pPr>
      <w:bookmarkStart w:id="18" w:name="Seif8"/>
      <w:bookmarkEnd w:id="18"/>
      <w:r>
        <w:rPr>
          <w:rFonts w:cs="Miriam"/>
          <w:lang w:val="he-IL"/>
        </w:rPr>
        <w:pict>
          <v:rect id="_x0000_s2547" style="position:absolute;left:0;text-align:left;margin-left:464.35pt;margin-top:7.1pt;width:75.05pt;height:18.05pt;z-index:251646464" o:allowincell="f" filled="f" stroked="f" strokecolor="lime" strokeweight=".25pt">
            <v:textbox style="mso-next-textbox:#_x0000_s2547" inset="0,0,0,0">
              <w:txbxContent>
                <w:p w:rsidR="001B3E15" w:rsidRDefault="001B3E15" w:rsidP="000D4D83">
                  <w:pPr>
                    <w:spacing w:line="160" w:lineRule="exact"/>
                    <w:rPr>
                      <w:rFonts w:cs="Miriam" w:hint="cs"/>
                      <w:noProof/>
                      <w:sz w:val="18"/>
                      <w:szCs w:val="18"/>
                      <w:rtl/>
                    </w:rPr>
                  </w:pPr>
                  <w:r>
                    <w:rPr>
                      <w:rFonts w:cs="Miriam" w:hint="cs"/>
                      <w:sz w:val="18"/>
                      <w:szCs w:val="18"/>
                      <w:rtl/>
                    </w:rPr>
                    <w:t>סייג לתחולה בנמל אילת</w:t>
                  </w:r>
                </w:p>
              </w:txbxContent>
            </v:textbox>
            <w10:anchorlock/>
          </v:rect>
        </w:pict>
      </w:r>
      <w:r w:rsidR="00E53D9F">
        <w:rPr>
          <w:rStyle w:val="big-number"/>
          <w:rFonts w:cs="Miriam" w:hint="cs"/>
          <w:rtl/>
        </w:rPr>
        <w:t>8</w:t>
      </w:r>
      <w:r>
        <w:rPr>
          <w:rStyle w:val="big-number"/>
          <w:rFonts w:cs="FrankRuehl"/>
          <w:sz w:val="26"/>
          <w:szCs w:val="26"/>
          <w:rtl/>
        </w:rPr>
        <w:t>.</w:t>
      </w:r>
      <w:r>
        <w:rPr>
          <w:rStyle w:val="big-number"/>
          <w:rFonts w:cs="FrankRuehl"/>
          <w:sz w:val="26"/>
          <w:szCs w:val="26"/>
          <w:rtl/>
        </w:rPr>
        <w:tab/>
      </w:r>
      <w:r w:rsidR="006727FD">
        <w:rPr>
          <w:rStyle w:val="default"/>
          <w:rFonts w:cs="FrankRuehl" w:hint="cs"/>
          <w:rtl/>
        </w:rPr>
        <w:t>הוראות סעיפים 9 עד 12 לא יחולו בנמל אילת.</w:t>
      </w:r>
    </w:p>
    <w:p w:rsidR="000D4D83" w:rsidRDefault="000D4D83" w:rsidP="00FB1AB0">
      <w:pPr>
        <w:pStyle w:val="P00"/>
        <w:spacing w:before="72"/>
        <w:ind w:left="0" w:right="1134"/>
        <w:rPr>
          <w:rStyle w:val="default"/>
          <w:rFonts w:cs="FrankRuehl" w:hint="cs"/>
          <w:rtl/>
        </w:rPr>
      </w:pPr>
      <w:bookmarkStart w:id="19" w:name="Seif9"/>
      <w:bookmarkEnd w:id="19"/>
      <w:r>
        <w:rPr>
          <w:rFonts w:cs="Miriam"/>
          <w:lang w:val="he-IL"/>
        </w:rPr>
        <w:pict>
          <v:rect id="_x0000_s2548" style="position:absolute;left:0;text-align:left;margin-left:464.35pt;margin-top:7.1pt;width:75.05pt;height:18.05pt;z-index:251647488" o:allowincell="f" filled="f" stroked="f" strokecolor="lime" strokeweight=".25pt">
            <v:textbox style="mso-next-textbox:#_x0000_s2548" inset="0,0,0,0">
              <w:txbxContent>
                <w:p w:rsidR="001B3E15" w:rsidRDefault="001B3E15" w:rsidP="000D4D83">
                  <w:pPr>
                    <w:spacing w:line="160" w:lineRule="exact"/>
                    <w:rPr>
                      <w:rFonts w:cs="Miriam" w:hint="cs"/>
                      <w:noProof/>
                      <w:sz w:val="18"/>
                      <w:szCs w:val="18"/>
                      <w:rtl/>
                    </w:rPr>
                  </w:pPr>
                  <w:r>
                    <w:rPr>
                      <w:rFonts w:cs="Miriam" w:hint="cs"/>
                      <w:sz w:val="18"/>
                      <w:szCs w:val="18"/>
                      <w:rtl/>
                    </w:rPr>
                    <w:t>הקצאת רציפי מכולות</w:t>
                  </w:r>
                </w:p>
              </w:txbxContent>
            </v:textbox>
            <w10:anchorlock/>
          </v:rect>
        </w:pict>
      </w:r>
      <w:r w:rsidR="008E2421">
        <w:rPr>
          <w:rStyle w:val="big-number"/>
          <w:rFonts w:cs="Miriam" w:hint="cs"/>
          <w:rtl/>
        </w:rPr>
        <w:t>9</w:t>
      </w:r>
      <w:r>
        <w:rPr>
          <w:rStyle w:val="big-number"/>
          <w:rFonts w:cs="FrankRuehl"/>
          <w:sz w:val="26"/>
          <w:szCs w:val="26"/>
          <w:rtl/>
        </w:rPr>
        <w:t>.</w:t>
      </w:r>
      <w:r>
        <w:rPr>
          <w:rStyle w:val="big-number"/>
          <w:rFonts w:cs="FrankRuehl"/>
          <w:sz w:val="26"/>
          <w:szCs w:val="26"/>
          <w:rtl/>
        </w:rPr>
        <w:tab/>
      </w:r>
      <w:r w:rsidR="008E2421">
        <w:rPr>
          <w:rStyle w:val="default"/>
          <w:rFonts w:cs="FrankRuehl" w:hint="cs"/>
          <w:rtl/>
        </w:rPr>
        <w:t>(א)</w:t>
      </w:r>
      <w:r w:rsidR="008E2421">
        <w:rPr>
          <w:rStyle w:val="default"/>
          <w:rFonts w:cs="FrankRuehl" w:hint="cs"/>
          <w:rtl/>
        </w:rPr>
        <w:tab/>
      </w:r>
      <w:r w:rsidR="006727FD">
        <w:rPr>
          <w:rStyle w:val="default"/>
          <w:rFonts w:cs="FrankRuehl" w:hint="cs"/>
          <w:rtl/>
        </w:rPr>
        <w:t xml:space="preserve">בהקצאת רציף המיועד למכולות לפי סעיף 6 (בסעיף זה </w:t>
      </w:r>
      <w:r w:rsidR="006727FD">
        <w:rPr>
          <w:rStyle w:val="default"/>
          <w:rFonts w:cs="FrankRuehl"/>
          <w:rtl/>
        </w:rPr>
        <w:t>–</w:t>
      </w:r>
      <w:r w:rsidR="006727FD">
        <w:rPr>
          <w:rStyle w:val="default"/>
          <w:rFonts w:cs="FrankRuehl" w:hint="cs"/>
          <w:rtl/>
        </w:rPr>
        <w:t xml:space="preserve"> רציף מכולות), יסווגו האניות לקבוצות עדיפות כמפורט להלן:</w:t>
      </w:r>
    </w:p>
    <w:p w:rsidR="006727FD" w:rsidRDefault="006727FD" w:rsidP="00CA0E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Pr="00CA0EA1">
        <w:rPr>
          <w:rStyle w:val="default"/>
          <w:rFonts w:cs="FrankRuehl" w:hint="cs"/>
          <w:b/>
          <w:bCs/>
          <w:sz w:val="22"/>
          <w:szCs w:val="22"/>
          <w:rtl/>
        </w:rPr>
        <w:t>קבוצת עדיפות א'</w:t>
      </w:r>
      <w:r>
        <w:rPr>
          <w:rStyle w:val="default"/>
          <w:rFonts w:cs="FrankRuehl" w:hint="cs"/>
          <w:rtl/>
        </w:rPr>
        <w:t xml:space="preserve"> </w:t>
      </w:r>
      <w:r>
        <w:rPr>
          <w:rStyle w:val="default"/>
          <w:rFonts w:cs="FrankRuehl"/>
          <w:rtl/>
        </w:rPr>
        <w:t>–</w:t>
      </w:r>
    </w:p>
    <w:p w:rsidR="006727FD" w:rsidRDefault="006727FD" w:rsidP="00CA0EA1">
      <w:pPr>
        <w:pStyle w:val="P00"/>
        <w:spacing w:before="72"/>
        <w:ind w:left="1474" w:right="1134"/>
        <w:rPr>
          <w:rStyle w:val="default"/>
          <w:rFonts w:cs="FrankRuehl" w:hint="cs"/>
          <w:rtl/>
        </w:rPr>
      </w:pPr>
      <w:r>
        <w:rPr>
          <w:rStyle w:val="default"/>
          <w:rFonts w:cs="FrankRuehl" w:hint="cs"/>
          <w:rtl/>
        </w:rPr>
        <w:t xml:space="preserve">אניות מכולה שבאותה פקידה משנעות בפריקה ובטעינה, לא כולל עיתוק בתוך האנייה, בנמל חיפה </w:t>
      </w:r>
      <w:r>
        <w:rPr>
          <w:rStyle w:val="default"/>
          <w:rFonts w:cs="FrankRuehl"/>
          <w:rtl/>
        </w:rPr>
        <w:t>–</w:t>
      </w:r>
      <w:r>
        <w:rPr>
          <w:rStyle w:val="default"/>
          <w:rFonts w:cs="FrankRuehl" w:hint="cs"/>
          <w:rtl/>
        </w:rPr>
        <w:t xml:space="preserve"> 1,500 מכולות לפחות או בנמל אשדוד </w:t>
      </w:r>
      <w:r>
        <w:rPr>
          <w:rStyle w:val="default"/>
          <w:rFonts w:cs="FrankRuehl"/>
          <w:rtl/>
        </w:rPr>
        <w:t>–</w:t>
      </w:r>
      <w:r>
        <w:rPr>
          <w:rStyle w:val="default"/>
          <w:rFonts w:cs="FrankRuehl" w:hint="cs"/>
          <w:rtl/>
        </w:rPr>
        <w:t xml:space="preserve"> 1,200 מכולות לפחות;</w:t>
      </w:r>
    </w:p>
    <w:p w:rsidR="006727FD" w:rsidRDefault="006727FD" w:rsidP="00CA0EA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Pr="00CA0EA1">
        <w:rPr>
          <w:rStyle w:val="default"/>
          <w:rFonts w:cs="FrankRuehl" w:hint="cs"/>
          <w:b/>
          <w:bCs/>
          <w:sz w:val="22"/>
          <w:szCs w:val="22"/>
          <w:rtl/>
        </w:rPr>
        <w:t>קבוצת עדיפות ב'</w:t>
      </w:r>
      <w:r>
        <w:rPr>
          <w:rStyle w:val="default"/>
          <w:rFonts w:cs="FrankRuehl" w:hint="cs"/>
          <w:rtl/>
        </w:rPr>
        <w:t xml:space="preserve"> </w:t>
      </w:r>
      <w:r>
        <w:rPr>
          <w:rStyle w:val="default"/>
          <w:rFonts w:cs="FrankRuehl"/>
          <w:rtl/>
        </w:rPr>
        <w:t>–</w:t>
      </w:r>
    </w:p>
    <w:p w:rsidR="006727FD" w:rsidRDefault="006727FD" w:rsidP="00CA0EA1">
      <w:pPr>
        <w:pStyle w:val="P00"/>
        <w:spacing w:before="72"/>
        <w:ind w:left="1474" w:right="1134"/>
        <w:rPr>
          <w:rStyle w:val="default"/>
          <w:rFonts w:cs="FrankRuehl" w:hint="cs"/>
          <w:rtl/>
        </w:rPr>
      </w:pPr>
      <w:r>
        <w:rPr>
          <w:rStyle w:val="default"/>
          <w:rFonts w:cs="FrankRuehl" w:hint="cs"/>
          <w:rtl/>
        </w:rPr>
        <w:t>אניות מכולה אחרות, לרבות אניות גלנוע ואוניות רב-תכליתיות המובילות גם מכולות, ובלבד שהן מתאימות, לדעת מנכ"ל המפעיל, לשינוע מכולות בעזרת מנופי גשר.</w:t>
      </w:r>
    </w:p>
    <w:p w:rsidR="006727FD" w:rsidRDefault="006727FD" w:rsidP="006727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A0EA1">
        <w:rPr>
          <w:rStyle w:val="default"/>
          <w:rFonts w:cs="FrankRuehl" w:hint="cs"/>
          <w:rtl/>
        </w:rPr>
        <w:t>בכל קבוצת עדיפות כאמור בסעיף קטן (א), יהיה תור ההקצאה לרציף מכולות לפי מועד ההגעה לאמור, המגיעה ראשונה תיכנס ראשונה.</w:t>
      </w:r>
    </w:p>
    <w:p w:rsidR="00CA0EA1" w:rsidRDefault="00CA0EA1" w:rsidP="00CA0EA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אניית מכולה מקבוצת עדיפות ב' הממתינה להקצאת רציף מכולות יותר מ-24 שעות ממועד הגעתה לנמל, תעבור לקבוצת עדיפות א' ותורה בקבוצה האמורה יהיה לפי מועד הגעתה לנמל.</w:t>
      </w:r>
    </w:p>
    <w:p w:rsidR="00CA0EA1" w:rsidRDefault="00CA0EA1" w:rsidP="00CA0EA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D308E1">
        <w:rPr>
          <w:rStyle w:val="default"/>
          <w:rFonts w:cs="FrankRuehl" w:hint="cs"/>
          <w:rtl/>
        </w:rPr>
        <w:t>אניית מכולה שחברת הנמל ייעדה אותה לרציף המיועד למטען כללי, לא תקבל עדיפות על פני אניות מטען כללי ויחולו עליה הוראות סעיף 10(א)(3).</w:t>
      </w:r>
    </w:p>
    <w:p w:rsidR="00D308E1" w:rsidRDefault="00D308E1" w:rsidP="00CA0EA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EC357F">
        <w:rPr>
          <w:rStyle w:val="default"/>
          <w:rFonts w:cs="FrankRuehl" w:hint="cs"/>
          <w:rtl/>
        </w:rPr>
        <w:t>תורה של אניית מכולה הנושאת מטען ביטחוני, להקצאת רציף מכולות לצורך שינוע מכולות שאינן מטען ביטחוני, ייקבע לפי מועד הגעתה לנמל.</w:t>
      </w:r>
    </w:p>
    <w:p w:rsidR="00EC357F" w:rsidRDefault="00EC357F" w:rsidP="00CA0EA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אניית גרעינים הממתינה להפחתת שוקע ברציף המכולות המזרחי בנמל חיפה יותר מ-48 שעות מאז מועד הגעתה לנמל, תעבור לקבוצת עדיפות א' ותורה בקבוצה האמורה יהיה לפי מועד הגעתה לנמל.</w:t>
      </w:r>
    </w:p>
    <w:p w:rsidR="000D4D83" w:rsidRDefault="000D4D83" w:rsidP="00FB1AB0">
      <w:pPr>
        <w:pStyle w:val="P00"/>
        <w:spacing w:before="72"/>
        <w:ind w:left="0" w:right="1134"/>
        <w:rPr>
          <w:rStyle w:val="default"/>
          <w:rFonts w:cs="FrankRuehl" w:hint="cs"/>
          <w:rtl/>
        </w:rPr>
      </w:pPr>
      <w:bookmarkStart w:id="20" w:name="Seif10"/>
      <w:bookmarkEnd w:id="20"/>
      <w:r>
        <w:rPr>
          <w:rFonts w:cs="Miriam"/>
          <w:lang w:val="he-IL"/>
        </w:rPr>
        <w:pict>
          <v:rect id="_x0000_s2549" style="position:absolute;left:0;text-align:left;margin-left:464.35pt;margin-top:7.1pt;width:75.05pt;height:18.05pt;z-index:251648512" o:allowincell="f" filled="f" stroked="f" strokecolor="lime" strokeweight=".25pt">
            <v:textbox style="mso-next-textbox:#_x0000_s2549" inset="0,0,0,0">
              <w:txbxContent>
                <w:p w:rsidR="001B3E15" w:rsidRDefault="001B3E15" w:rsidP="000D4D83">
                  <w:pPr>
                    <w:spacing w:line="160" w:lineRule="exact"/>
                    <w:rPr>
                      <w:rFonts w:cs="Miriam" w:hint="cs"/>
                      <w:noProof/>
                      <w:sz w:val="18"/>
                      <w:szCs w:val="18"/>
                      <w:rtl/>
                    </w:rPr>
                  </w:pPr>
                  <w:r>
                    <w:rPr>
                      <w:rFonts w:cs="Miriam" w:hint="cs"/>
                      <w:sz w:val="18"/>
                      <w:szCs w:val="18"/>
                      <w:rtl/>
                    </w:rPr>
                    <w:t>הקצאת רציפי מטען כללי וצובר חופנים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9370B0">
        <w:rPr>
          <w:rStyle w:val="default"/>
          <w:rFonts w:cs="FrankRuehl" w:hint="cs"/>
          <w:rtl/>
        </w:rPr>
        <w:t>(א)</w:t>
      </w:r>
      <w:r w:rsidR="009370B0">
        <w:rPr>
          <w:rStyle w:val="default"/>
          <w:rFonts w:cs="FrankRuehl" w:hint="cs"/>
          <w:rtl/>
        </w:rPr>
        <w:tab/>
        <w:t xml:space="preserve">בהקצאת רציפים המיועדים למטען כללי וצובר חופנים לפי סעיף 6 (בסעיף זה </w:t>
      </w:r>
      <w:r w:rsidR="009370B0">
        <w:rPr>
          <w:rStyle w:val="default"/>
          <w:rFonts w:cs="FrankRuehl"/>
          <w:rtl/>
        </w:rPr>
        <w:t>–</w:t>
      </w:r>
      <w:r w:rsidR="009370B0">
        <w:rPr>
          <w:rStyle w:val="default"/>
          <w:rFonts w:cs="FrankRuehl" w:hint="cs"/>
          <w:rtl/>
        </w:rPr>
        <w:t xml:space="preserve"> רציפי מטען כללי), יסווגו האניות לקבוצות עדיפות כמפורט להלן:</w:t>
      </w:r>
    </w:p>
    <w:p w:rsidR="009370B0" w:rsidRDefault="009370B0" w:rsidP="00847E6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קבוצת עדיפות א' </w:t>
      </w:r>
      <w:r>
        <w:rPr>
          <w:rStyle w:val="default"/>
          <w:rFonts w:cs="FrankRuehl"/>
          <w:rtl/>
        </w:rPr>
        <w:t>–</w:t>
      </w:r>
      <w:r>
        <w:rPr>
          <w:rStyle w:val="default"/>
          <w:rFonts w:cs="FrankRuehl" w:hint="cs"/>
          <w:rtl/>
        </w:rPr>
        <w:t xml:space="preserve"> אניות המובילות מטען מתכלה, אלא אם כן עובדות ברציפי חברת הנמל שלוש אניות מטען מתכלה בו-זמנית;</w:t>
      </w:r>
    </w:p>
    <w:p w:rsidR="009370B0" w:rsidRDefault="009370B0" w:rsidP="00847E6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קבוצת עדיפות ב' </w:t>
      </w:r>
      <w:r>
        <w:rPr>
          <w:rStyle w:val="default"/>
          <w:rFonts w:cs="FrankRuehl"/>
          <w:rtl/>
        </w:rPr>
        <w:t>–</w:t>
      </w:r>
      <w:r>
        <w:rPr>
          <w:rStyle w:val="default"/>
          <w:rFonts w:cs="FrankRuehl" w:hint="cs"/>
          <w:rtl/>
        </w:rPr>
        <w:t xml:space="preserve"> אניות גלנוע המובילות מטען כללי, אלא אם כן נתקיים אחד מאלה:</w:t>
      </w:r>
    </w:p>
    <w:p w:rsidR="009370B0" w:rsidRDefault="009370B0" w:rsidP="00847E6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6A0B7F">
        <w:rPr>
          <w:rStyle w:val="default"/>
          <w:rFonts w:cs="FrankRuehl" w:hint="cs"/>
          <w:rtl/>
        </w:rPr>
        <w:t>ברציפי חברת הנמל עובדות שתי אניות גלנוע בו-זמנית;</w:t>
      </w:r>
    </w:p>
    <w:p w:rsidR="006A0B7F" w:rsidRDefault="006A0B7F" w:rsidP="00847E6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היא אניית גלנוע מהסוג האמור בפסקה (2) </w:t>
      </w:r>
      <w:r w:rsidR="009D0D20">
        <w:rPr>
          <w:rStyle w:val="default"/>
          <w:rFonts w:cs="FrankRuehl" w:hint="cs"/>
          <w:rtl/>
        </w:rPr>
        <w:t>להגדרתה, ובחברת הנמל עובדת אניית גלנוע, ואנייה מקבוצת עדיפות ג' כמשמעותה בפסקה (3) להלן, ממתינה להקצאת רציף יותר מ-120 שעות ממועד הגעתה לנמל;</w:t>
      </w:r>
    </w:p>
    <w:p w:rsidR="00BF740F" w:rsidRPr="00BF740F" w:rsidRDefault="00BF740F" w:rsidP="00BF740F">
      <w:pPr>
        <w:pStyle w:val="P00"/>
        <w:spacing w:before="72"/>
        <w:ind w:left="1021" w:right="1134"/>
        <w:rPr>
          <w:rStyle w:val="default"/>
          <w:rFonts w:cs="FrankRuehl"/>
          <w:rtl/>
        </w:rPr>
      </w:pPr>
      <w:r w:rsidRPr="00BF740F">
        <w:rPr>
          <w:rStyle w:val="default"/>
          <w:rFonts w:cs="FrankRuehl" w:hint="cs"/>
          <w:rtl/>
        </w:rPr>
        <w:pict>
          <v:shape id="_x0000_s2611" type="#_x0000_t202" style="position:absolute;left:0;text-align:left;margin-left:467.1pt;margin-top:7.1pt;width:75.25pt;height:9.5pt;z-index:251675136" filled="f" stroked="f">
            <v:textbox inset="1mm,0,1mm,0">
              <w:txbxContent>
                <w:p w:rsidR="00BF740F" w:rsidRDefault="00BF740F" w:rsidP="00BF740F">
                  <w:pPr>
                    <w:spacing w:line="160" w:lineRule="exact"/>
                    <w:rPr>
                      <w:rFonts w:cs="Miriam" w:hint="cs"/>
                      <w:noProof/>
                      <w:sz w:val="18"/>
                      <w:szCs w:val="18"/>
                      <w:rtl/>
                    </w:rPr>
                  </w:pPr>
                  <w:r>
                    <w:rPr>
                      <w:rFonts w:cs="Miriam" w:hint="cs"/>
                      <w:sz w:val="18"/>
                      <w:szCs w:val="18"/>
                      <w:rtl/>
                    </w:rPr>
                    <w:t>כללים תשפ"ג-2022</w:t>
                  </w:r>
                </w:p>
              </w:txbxContent>
            </v:textbox>
          </v:shape>
        </w:pict>
      </w:r>
      <w:r>
        <w:rPr>
          <w:rStyle w:val="default"/>
          <w:rFonts w:cs="FrankRuehl" w:hint="cs"/>
          <w:rtl/>
        </w:rPr>
        <w:t>(3</w:t>
      </w:r>
      <w:r w:rsidRPr="00C05665">
        <w:rPr>
          <w:rStyle w:val="default"/>
          <w:rFonts w:cs="FrankRuehl" w:hint="cs"/>
          <w:rtl/>
        </w:rPr>
        <w:t>)</w:t>
      </w:r>
      <w:r w:rsidRPr="00C05665">
        <w:rPr>
          <w:rStyle w:val="default"/>
          <w:rFonts w:cs="FrankRuehl" w:hint="cs"/>
          <w:rtl/>
        </w:rPr>
        <w:tab/>
      </w:r>
      <w:r w:rsidRPr="00BF740F">
        <w:rPr>
          <w:rStyle w:val="default"/>
          <w:rFonts w:cs="FrankRuehl" w:hint="cs"/>
          <w:rtl/>
        </w:rPr>
        <w:t xml:space="preserve">קבוצת עדיפות ג' </w:t>
      </w:r>
      <w:r w:rsidRPr="00BF740F">
        <w:rPr>
          <w:rStyle w:val="default"/>
          <w:rFonts w:cs="FrankRuehl"/>
          <w:rtl/>
        </w:rPr>
        <w:t>–</w:t>
      </w:r>
      <w:r w:rsidRPr="00BF740F">
        <w:rPr>
          <w:rStyle w:val="default"/>
          <w:rFonts w:cs="FrankRuehl" w:hint="cs"/>
          <w:rtl/>
        </w:rPr>
        <w:t xml:space="preserve"> אנייה שהיא אחת מאלה ופוקדת רציף שהוקצה לפי סעיף 6(ב) פרטים 3.1 עד 3.3</w:t>
      </w:r>
      <w:r>
        <w:rPr>
          <w:rStyle w:val="default"/>
          <w:rFonts w:cs="FrankRuehl" w:hint="cs"/>
          <w:rtl/>
        </w:rPr>
        <w:t>:</w:t>
      </w:r>
    </w:p>
    <w:p w:rsidR="00BF740F" w:rsidRPr="00BF740F" w:rsidRDefault="00BF740F" w:rsidP="00BF740F">
      <w:pPr>
        <w:pStyle w:val="P00"/>
        <w:spacing w:before="72"/>
        <w:ind w:left="1474" w:right="1134"/>
        <w:rPr>
          <w:rStyle w:val="default"/>
          <w:rFonts w:cs="FrankRuehl"/>
          <w:rtl/>
        </w:rPr>
      </w:pPr>
      <w:r w:rsidRPr="00BF740F">
        <w:rPr>
          <w:rStyle w:val="default"/>
          <w:rFonts w:cs="FrankRuehl" w:hint="cs"/>
          <w:rtl/>
        </w:rPr>
        <w:t>(א)</w:t>
      </w:r>
      <w:r w:rsidRPr="00BF740F">
        <w:rPr>
          <w:rStyle w:val="default"/>
          <w:rFonts w:cs="FrankRuehl"/>
          <w:rtl/>
        </w:rPr>
        <w:tab/>
      </w:r>
      <w:r w:rsidRPr="00BF740F">
        <w:rPr>
          <w:rStyle w:val="default"/>
          <w:rFonts w:cs="FrankRuehl" w:hint="cs"/>
          <w:rtl/>
        </w:rPr>
        <w:t>אניית גרעינים שמטענה נפרק במדלים ייעודיים ומשונע באמצעות מסוע לממגורות;</w:t>
      </w:r>
    </w:p>
    <w:p w:rsidR="00BF740F" w:rsidRPr="00BF740F" w:rsidRDefault="00BF740F" w:rsidP="00BF740F">
      <w:pPr>
        <w:pStyle w:val="P00"/>
        <w:spacing w:before="72"/>
        <w:ind w:left="1474" w:right="1134"/>
        <w:rPr>
          <w:rStyle w:val="default"/>
          <w:rFonts w:cs="FrankRuehl"/>
          <w:rtl/>
        </w:rPr>
      </w:pPr>
      <w:r w:rsidRPr="00BF740F">
        <w:rPr>
          <w:rStyle w:val="default"/>
          <w:rFonts w:cs="FrankRuehl" w:hint="cs"/>
          <w:rtl/>
        </w:rPr>
        <w:t>(ב)</w:t>
      </w:r>
      <w:r w:rsidRPr="00BF740F">
        <w:rPr>
          <w:rStyle w:val="default"/>
          <w:rFonts w:cs="FrankRuehl"/>
          <w:rtl/>
        </w:rPr>
        <w:tab/>
      </w:r>
      <w:r w:rsidRPr="00BF740F">
        <w:rPr>
          <w:rStyle w:val="default"/>
          <w:rFonts w:cs="FrankRuehl" w:hint="cs"/>
          <w:rtl/>
        </w:rPr>
        <w:t>אניית מלט שמטענה מיועד לפריקה למיתקן קבוע (סילו) ברציף;</w:t>
      </w:r>
    </w:p>
    <w:p w:rsidR="00BF740F" w:rsidRPr="00BF740F" w:rsidRDefault="00BF740F" w:rsidP="00BF740F">
      <w:pPr>
        <w:pStyle w:val="P00"/>
        <w:spacing w:before="72"/>
        <w:ind w:left="1474" w:right="1134"/>
        <w:rPr>
          <w:rStyle w:val="default"/>
          <w:rFonts w:cs="FrankRuehl"/>
          <w:rtl/>
        </w:rPr>
      </w:pPr>
      <w:r w:rsidRPr="00BF740F">
        <w:rPr>
          <w:rStyle w:val="default"/>
          <w:rFonts w:cs="FrankRuehl" w:hint="cs"/>
          <w:rtl/>
        </w:rPr>
        <w:t>(ג)</w:t>
      </w:r>
      <w:r w:rsidRPr="00BF740F">
        <w:rPr>
          <w:rStyle w:val="default"/>
          <w:rFonts w:cs="FrankRuehl"/>
          <w:rtl/>
        </w:rPr>
        <w:tab/>
      </w:r>
      <w:r w:rsidRPr="00BF740F">
        <w:rPr>
          <w:rStyle w:val="default"/>
          <w:rFonts w:cs="FrankRuehl" w:hint="cs"/>
          <w:rtl/>
        </w:rPr>
        <w:t>אניית קלינקר שמטענה מיועד למסירה ישירה באמצעות משפך ירוק;</w:t>
      </w:r>
    </w:p>
    <w:p w:rsidR="00BF740F" w:rsidRPr="00BF740F" w:rsidRDefault="00BF740F" w:rsidP="00BF740F">
      <w:pPr>
        <w:pStyle w:val="P00"/>
        <w:spacing w:before="72"/>
        <w:ind w:left="1021" w:right="1134"/>
        <w:rPr>
          <w:rStyle w:val="default"/>
          <w:rFonts w:cs="FrankRuehl" w:hint="cs"/>
          <w:rtl/>
        </w:rPr>
      </w:pPr>
      <w:r w:rsidRPr="00BF740F">
        <w:rPr>
          <w:rStyle w:val="default"/>
          <w:rFonts w:cs="FrankRuehl" w:hint="cs"/>
          <w:rtl/>
        </w:rPr>
        <w:pict>
          <v:shape id="_x0000_s2612" type="#_x0000_t202" style="position:absolute;left:0;text-align:left;margin-left:467.1pt;margin-top:7.1pt;width:75.25pt;height:9.5pt;z-index:251676160" filled="f" stroked="f">
            <v:textbox inset="1mm,0,1mm,0">
              <w:txbxContent>
                <w:p w:rsidR="00BF740F" w:rsidRDefault="00BF740F" w:rsidP="00BF740F">
                  <w:pPr>
                    <w:spacing w:line="160" w:lineRule="exact"/>
                    <w:rPr>
                      <w:rFonts w:cs="Miriam" w:hint="cs"/>
                      <w:noProof/>
                      <w:sz w:val="18"/>
                      <w:szCs w:val="18"/>
                      <w:rtl/>
                    </w:rPr>
                  </w:pPr>
                  <w:r>
                    <w:rPr>
                      <w:rFonts w:cs="Miriam" w:hint="cs"/>
                      <w:sz w:val="18"/>
                      <w:szCs w:val="18"/>
                      <w:rtl/>
                    </w:rPr>
                    <w:t>כללים תשפ"ג-2022</w:t>
                  </w:r>
                </w:p>
              </w:txbxContent>
            </v:textbox>
          </v:shape>
        </w:pict>
      </w:r>
      <w:r>
        <w:rPr>
          <w:rStyle w:val="default"/>
          <w:rFonts w:cs="FrankRuehl" w:hint="cs"/>
          <w:rtl/>
        </w:rPr>
        <w:t>(3א</w:t>
      </w:r>
      <w:r w:rsidRPr="00C05665">
        <w:rPr>
          <w:rStyle w:val="default"/>
          <w:rFonts w:cs="FrankRuehl" w:hint="cs"/>
          <w:rtl/>
        </w:rPr>
        <w:t>)</w:t>
      </w:r>
      <w:r w:rsidRPr="00C05665">
        <w:rPr>
          <w:rStyle w:val="default"/>
          <w:rFonts w:cs="FrankRuehl" w:hint="cs"/>
          <w:rtl/>
        </w:rPr>
        <w:tab/>
      </w:r>
      <w:r w:rsidRPr="00BF740F">
        <w:rPr>
          <w:rStyle w:val="default"/>
          <w:rFonts w:cs="FrankRuehl" w:hint="cs"/>
          <w:rtl/>
        </w:rPr>
        <w:t xml:space="preserve">קבוצת עדיפות ג'1 </w:t>
      </w:r>
      <w:r w:rsidRPr="00BF740F">
        <w:rPr>
          <w:rStyle w:val="default"/>
          <w:rFonts w:cs="FrankRuehl"/>
          <w:rtl/>
        </w:rPr>
        <w:t>–</w:t>
      </w:r>
      <w:r w:rsidRPr="00BF740F">
        <w:rPr>
          <w:rStyle w:val="default"/>
          <w:rFonts w:cs="FrankRuehl" w:hint="cs"/>
          <w:rtl/>
        </w:rPr>
        <w:t xml:space="preserve"> אנייה שהיא אחת מאלה:</w:t>
      </w:r>
    </w:p>
    <w:p w:rsidR="00BF740F" w:rsidRPr="00BF740F" w:rsidRDefault="00BF740F" w:rsidP="00BF740F">
      <w:pPr>
        <w:pStyle w:val="P00"/>
        <w:spacing w:before="72"/>
        <w:ind w:left="1474" w:right="1134"/>
        <w:rPr>
          <w:rStyle w:val="default"/>
          <w:rFonts w:cs="FrankRuehl"/>
          <w:rtl/>
        </w:rPr>
      </w:pPr>
      <w:r w:rsidRPr="00BF740F">
        <w:rPr>
          <w:rStyle w:val="default"/>
          <w:rFonts w:cs="FrankRuehl" w:hint="cs"/>
          <w:rtl/>
        </w:rPr>
        <w:t>(א)</w:t>
      </w:r>
      <w:r w:rsidRPr="00BF740F">
        <w:rPr>
          <w:rStyle w:val="default"/>
          <w:rFonts w:cs="FrankRuehl"/>
          <w:rtl/>
        </w:rPr>
        <w:tab/>
      </w:r>
      <w:r w:rsidRPr="00BF740F">
        <w:rPr>
          <w:rStyle w:val="default"/>
          <w:rFonts w:cs="FrankRuehl" w:hint="cs"/>
          <w:rtl/>
        </w:rPr>
        <w:t>אניית צובר חופנים שאינה נמנית עם האניות המפורטות בפסקה (3); אנייה מסוג זה תאבד את זכותה לקדימה אם תוכן האנייה סירב לעבודתה שלוש משמרות ברציפות;</w:t>
      </w:r>
    </w:p>
    <w:p w:rsidR="00BF740F" w:rsidRPr="00BF740F" w:rsidRDefault="00BF740F" w:rsidP="00BF740F">
      <w:pPr>
        <w:pStyle w:val="P00"/>
        <w:spacing w:before="72"/>
        <w:ind w:left="1474" w:right="1134"/>
        <w:rPr>
          <w:rStyle w:val="default"/>
          <w:rFonts w:cs="FrankRuehl"/>
          <w:rtl/>
        </w:rPr>
      </w:pPr>
      <w:r w:rsidRPr="00BF740F">
        <w:rPr>
          <w:rStyle w:val="default"/>
          <w:rFonts w:cs="FrankRuehl" w:hint="cs"/>
          <w:rtl/>
        </w:rPr>
        <w:t>(ב)</w:t>
      </w:r>
      <w:r w:rsidRPr="00BF740F">
        <w:rPr>
          <w:rStyle w:val="default"/>
          <w:rFonts w:cs="FrankRuehl"/>
          <w:rtl/>
        </w:rPr>
        <w:tab/>
      </w:r>
      <w:r w:rsidRPr="00BF740F">
        <w:rPr>
          <w:rStyle w:val="default"/>
          <w:rFonts w:cs="FrankRuehl" w:hint="cs"/>
          <w:rtl/>
        </w:rPr>
        <w:t>אוניית מטען כללי שמטעניה אחודים או הנושאת יחידות מטען במשקל של 2 טונות לפחות ליחידה, ובתנאי שסיוור המטען באנייה מאפשר עבודה רצופה בלא עיתוקים ותמרונים;</w:t>
      </w:r>
    </w:p>
    <w:p w:rsidR="00BF740F" w:rsidRPr="00BF740F" w:rsidRDefault="00BF740F" w:rsidP="00BF740F">
      <w:pPr>
        <w:pStyle w:val="P00"/>
        <w:spacing w:before="72"/>
        <w:ind w:left="1474" w:right="1134"/>
        <w:rPr>
          <w:rStyle w:val="default"/>
          <w:rFonts w:cs="FrankRuehl"/>
          <w:rtl/>
        </w:rPr>
      </w:pPr>
      <w:r w:rsidRPr="00BF740F">
        <w:rPr>
          <w:rStyle w:val="default"/>
          <w:rFonts w:cs="FrankRuehl" w:hint="cs"/>
          <w:rtl/>
        </w:rPr>
        <w:t>(ג)</w:t>
      </w:r>
      <w:r w:rsidRPr="00BF740F">
        <w:rPr>
          <w:rStyle w:val="default"/>
          <w:rFonts w:cs="FrankRuehl"/>
          <w:rtl/>
        </w:rPr>
        <w:tab/>
      </w:r>
      <w:r w:rsidRPr="00BF740F">
        <w:rPr>
          <w:rStyle w:val="default"/>
          <w:rFonts w:cs="FrankRuehl" w:hint="cs"/>
          <w:rtl/>
        </w:rPr>
        <w:t>אניית צובר נוזלי שלא במיתקן אוטומטי;</w:t>
      </w:r>
    </w:p>
    <w:p w:rsidR="00BF740F" w:rsidRPr="00BF740F" w:rsidRDefault="00BF740F" w:rsidP="00BF740F">
      <w:pPr>
        <w:pStyle w:val="P00"/>
        <w:spacing w:before="72"/>
        <w:ind w:left="1474" w:right="1134"/>
        <w:rPr>
          <w:rStyle w:val="default"/>
          <w:rFonts w:cs="FrankRuehl"/>
          <w:rtl/>
        </w:rPr>
      </w:pPr>
      <w:r w:rsidRPr="00BF740F">
        <w:rPr>
          <w:rStyle w:val="default"/>
          <w:rFonts w:cs="FrankRuehl" w:hint="cs"/>
          <w:rtl/>
        </w:rPr>
        <w:t>(ד)</w:t>
      </w:r>
      <w:r w:rsidRPr="00BF740F">
        <w:rPr>
          <w:rStyle w:val="default"/>
          <w:rFonts w:cs="FrankRuehl"/>
          <w:rtl/>
        </w:rPr>
        <w:tab/>
      </w:r>
      <w:r w:rsidRPr="00BF740F">
        <w:rPr>
          <w:rStyle w:val="default"/>
          <w:rFonts w:cs="FrankRuehl" w:hint="cs"/>
          <w:rtl/>
        </w:rPr>
        <w:t>אנייה ליצוא מטען מתכלה או אניית גלנוע שלא קיבלה קדימה לפי פקאות (1) או (2), לפי העניין;</w:t>
      </w:r>
    </w:p>
    <w:p w:rsidR="00847E6F" w:rsidRDefault="00847E6F" w:rsidP="001B3E1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קבוצת עדיפות ד' </w:t>
      </w:r>
      <w:r>
        <w:rPr>
          <w:rStyle w:val="default"/>
          <w:rFonts w:cs="FrankRuehl"/>
          <w:rtl/>
        </w:rPr>
        <w:t>–</w:t>
      </w:r>
      <w:r>
        <w:rPr>
          <w:rStyle w:val="default"/>
          <w:rFonts w:cs="FrankRuehl" w:hint="cs"/>
          <w:rtl/>
        </w:rPr>
        <w:t xml:space="preserve"> אנייה שאינה מנויה בפסקאות (1) עד (3).</w:t>
      </w:r>
    </w:p>
    <w:p w:rsidR="00847E6F" w:rsidRDefault="00847E6F" w:rsidP="009D0D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תינתן קדימה לאנייה הנושאת מטען לא אחוד או אנייה שעל פי שיקול דעתו של מנכ"ל מפעיל אינה מתאימה לשינוע אותם מטענים שהביאה או שמטעניה קשים לשינוע.</w:t>
      </w:r>
    </w:p>
    <w:p w:rsidR="00847E6F" w:rsidRDefault="00847E6F" w:rsidP="009D0D20">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r>
      <w:r w:rsidR="001B3E15">
        <w:rPr>
          <w:rStyle w:val="default"/>
          <w:rFonts w:cs="FrankRuehl" w:hint="cs"/>
          <w:rtl/>
        </w:rPr>
        <w:t>התור לאניית מטען כללי ביבוא, המיועדת לטעון בהמשך מטען מתכלה ליצוא, ייקבע לפי מטען היבוא.</w:t>
      </w:r>
    </w:p>
    <w:p w:rsidR="0052329E" w:rsidRPr="00BF740F" w:rsidRDefault="00205A0D" w:rsidP="0052329E">
      <w:pPr>
        <w:pStyle w:val="P00"/>
        <w:spacing w:before="0"/>
        <w:ind w:left="1474" w:right="1134"/>
        <w:rPr>
          <w:rStyle w:val="default"/>
          <w:rFonts w:cs="FrankRuehl"/>
          <w:vanish/>
          <w:color w:val="FF0000"/>
          <w:sz w:val="20"/>
          <w:szCs w:val="20"/>
          <w:shd w:val="clear" w:color="auto" w:fill="FFFF99"/>
          <w:rtl/>
        </w:rPr>
      </w:pPr>
      <w:bookmarkStart w:id="21" w:name="Rov31"/>
      <w:r w:rsidRPr="00BF740F">
        <w:rPr>
          <w:rStyle w:val="default"/>
          <w:rFonts w:cs="FrankRuehl" w:hint="cs"/>
          <w:vanish/>
          <w:color w:val="FF0000"/>
          <w:sz w:val="20"/>
          <w:szCs w:val="20"/>
          <w:shd w:val="clear" w:color="auto" w:fill="FFFF99"/>
          <w:rtl/>
        </w:rPr>
        <w:t>מיום 12.4.2020 עד יום 12.4.2022</w:t>
      </w:r>
    </w:p>
    <w:p w:rsidR="0052329E" w:rsidRPr="00BF740F" w:rsidRDefault="0052329E" w:rsidP="0052329E">
      <w:pPr>
        <w:pStyle w:val="P00"/>
        <w:spacing w:before="0"/>
        <w:ind w:left="1474" w:right="1134"/>
        <w:rPr>
          <w:rStyle w:val="default"/>
          <w:rFonts w:cs="FrankRuehl"/>
          <w:vanish/>
          <w:sz w:val="20"/>
          <w:szCs w:val="20"/>
          <w:shd w:val="clear" w:color="auto" w:fill="FFFF99"/>
          <w:rtl/>
        </w:rPr>
      </w:pPr>
      <w:r w:rsidRPr="00BF740F">
        <w:rPr>
          <w:rStyle w:val="default"/>
          <w:rFonts w:cs="FrankRuehl" w:hint="cs"/>
          <w:b/>
          <w:bCs/>
          <w:vanish/>
          <w:sz w:val="20"/>
          <w:szCs w:val="20"/>
          <w:shd w:val="clear" w:color="auto" w:fill="FFFF99"/>
          <w:rtl/>
        </w:rPr>
        <w:t>הוראת שעה תש"ף-2019</w:t>
      </w:r>
    </w:p>
    <w:p w:rsidR="0052329E" w:rsidRPr="00BF740F" w:rsidRDefault="0052329E" w:rsidP="0052329E">
      <w:pPr>
        <w:pStyle w:val="P00"/>
        <w:spacing w:before="0"/>
        <w:ind w:left="1474" w:right="1134"/>
        <w:rPr>
          <w:rStyle w:val="default"/>
          <w:rFonts w:cs="FrankRuehl"/>
          <w:vanish/>
          <w:sz w:val="20"/>
          <w:szCs w:val="20"/>
          <w:shd w:val="clear" w:color="auto" w:fill="FFFF99"/>
          <w:rtl/>
        </w:rPr>
      </w:pPr>
      <w:hyperlink r:id="rId18" w:history="1">
        <w:r w:rsidRPr="00BF740F">
          <w:rPr>
            <w:rStyle w:val="Hyperlink"/>
            <w:rFonts w:cs="FrankRuehl" w:hint="cs"/>
            <w:vanish/>
            <w:szCs w:val="20"/>
            <w:shd w:val="clear" w:color="auto" w:fill="FFFF99"/>
            <w:rtl/>
          </w:rPr>
          <w:t>ק"ת תש"ף מס' 8298</w:t>
        </w:r>
      </w:hyperlink>
      <w:r w:rsidRPr="00BF740F">
        <w:rPr>
          <w:rStyle w:val="default"/>
          <w:rFonts w:cs="FrankRuehl" w:hint="cs"/>
          <w:vanish/>
          <w:sz w:val="20"/>
          <w:szCs w:val="20"/>
          <w:shd w:val="clear" w:color="auto" w:fill="FFFF99"/>
          <w:rtl/>
        </w:rPr>
        <w:t xml:space="preserve"> מיום 9.12.2019 עמ' 148</w:t>
      </w:r>
    </w:p>
    <w:p w:rsidR="0052329E" w:rsidRPr="00BF740F" w:rsidRDefault="0052329E" w:rsidP="0052329E">
      <w:pPr>
        <w:pStyle w:val="P00"/>
        <w:spacing w:before="0"/>
        <w:ind w:left="1474" w:right="1134"/>
        <w:rPr>
          <w:rStyle w:val="default"/>
          <w:rFonts w:cs="FrankRuehl"/>
          <w:vanish/>
          <w:sz w:val="20"/>
          <w:szCs w:val="20"/>
          <w:shd w:val="clear" w:color="auto" w:fill="FFFF99"/>
          <w:rtl/>
        </w:rPr>
      </w:pPr>
      <w:r w:rsidRPr="00BF740F">
        <w:rPr>
          <w:rStyle w:val="default"/>
          <w:rFonts w:cs="FrankRuehl" w:hint="cs"/>
          <w:b/>
          <w:bCs/>
          <w:vanish/>
          <w:sz w:val="20"/>
          <w:szCs w:val="20"/>
          <w:shd w:val="clear" w:color="auto" w:fill="FFFF99"/>
          <w:rtl/>
        </w:rPr>
        <w:t>החלפת פסקה 10(א)(3)(ב)</w:t>
      </w:r>
    </w:p>
    <w:p w:rsidR="0052329E" w:rsidRPr="00BF740F" w:rsidRDefault="0052329E" w:rsidP="0052329E">
      <w:pPr>
        <w:pStyle w:val="P00"/>
        <w:ind w:left="1474" w:right="1134"/>
        <w:rPr>
          <w:rStyle w:val="default"/>
          <w:rFonts w:cs="FrankRuehl"/>
          <w:vanish/>
          <w:sz w:val="20"/>
          <w:szCs w:val="20"/>
          <w:shd w:val="clear" w:color="auto" w:fill="FFFF99"/>
          <w:rtl/>
        </w:rPr>
      </w:pPr>
      <w:r w:rsidRPr="00BF740F">
        <w:rPr>
          <w:rStyle w:val="default"/>
          <w:rFonts w:cs="FrankRuehl" w:hint="cs"/>
          <w:vanish/>
          <w:sz w:val="20"/>
          <w:szCs w:val="20"/>
          <w:shd w:val="clear" w:color="auto" w:fill="FFFF99"/>
          <w:rtl/>
        </w:rPr>
        <w:t>הנוסח הקודם:</w:t>
      </w:r>
    </w:p>
    <w:p w:rsidR="0052329E" w:rsidRPr="00BF740F" w:rsidRDefault="0052329E" w:rsidP="0052329E">
      <w:pPr>
        <w:pStyle w:val="P00"/>
        <w:spacing w:before="0"/>
        <w:ind w:left="1474" w:right="1134"/>
        <w:rPr>
          <w:rStyle w:val="default"/>
          <w:rFonts w:cs="FrankRuehl" w:hint="cs"/>
          <w:strike/>
          <w:vanish/>
          <w:sz w:val="22"/>
          <w:szCs w:val="22"/>
          <w:shd w:val="clear" w:color="auto" w:fill="FFFF99"/>
          <w:rtl/>
        </w:rPr>
      </w:pPr>
      <w:r w:rsidRPr="00BF740F">
        <w:rPr>
          <w:rStyle w:val="default"/>
          <w:rFonts w:cs="FrankRuehl" w:hint="cs"/>
          <w:strike/>
          <w:vanish/>
          <w:sz w:val="22"/>
          <w:szCs w:val="22"/>
          <w:shd w:val="clear" w:color="auto" w:fill="FFFF99"/>
          <w:rtl/>
        </w:rPr>
        <w:t>(ב)</w:t>
      </w:r>
      <w:r w:rsidRPr="00BF740F">
        <w:rPr>
          <w:rStyle w:val="default"/>
          <w:rFonts w:cs="FrankRuehl" w:hint="cs"/>
          <w:strike/>
          <w:vanish/>
          <w:sz w:val="22"/>
          <w:szCs w:val="22"/>
          <w:shd w:val="clear" w:color="auto" w:fill="FFFF99"/>
          <w:rtl/>
        </w:rPr>
        <w:tab/>
        <w:t>אניית צובר חופנים; אנייה מסוג זה תאבד את זכותה לקדימה אם סוכן האנייה סירב לעבודתה שלוש משמרות ברציפות;</w:t>
      </w:r>
    </w:p>
    <w:p w:rsidR="0052329E" w:rsidRPr="00BF740F" w:rsidRDefault="0052329E" w:rsidP="0052329E">
      <w:pPr>
        <w:pStyle w:val="P00"/>
        <w:ind w:left="1474" w:right="1134"/>
        <w:rPr>
          <w:rStyle w:val="default"/>
          <w:rFonts w:cs="FrankRuehl"/>
          <w:vanish/>
          <w:sz w:val="20"/>
          <w:szCs w:val="20"/>
          <w:shd w:val="clear" w:color="auto" w:fill="FFFF99"/>
          <w:rtl/>
        </w:rPr>
      </w:pPr>
      <w:r w:rsidRPr="00BF740F">
        <w:rPr>
          <w:rStyle w:val="default"/>
          <w:rFonts w:cs="FrankRuehl" w:hint="cs"/>
          <w:vanish/>
          <w:sz w:val="20"/>
          <w:szCs w:val="20"/>
          <w:shd w:val="clear" w:color="auto" w:fill="FFFF99"/>
          <w:rtl/>
        </w:rPr>
        <w:t>הנוסח:</w:t>
      </w:r>
    </w:p>
    <w:p w:rsidR="0052329E" w:rsidRPr="00BF740F" w:rsidRDefault="0052329E" w:rsidP="0052329E">
      <w:pPr>
        <w:pStyle w:val="P00"/>
        <w:spacing w:before="0"/>
        <w:ind w:left="1474" w:right="1134"/>
        <w:rPr>
          <w:rStyle w:val="default"/>
          <w:rFonts w:cs="FrankRuehl"/>
          <w:vanish/>
          <w:sz w:val="22"/>
          <w:szCs w:val="22"/>
          <w:shd w:val="clear" w:color="auto" w:fill="FFFF99"/>
          <w:rtl/>
        </w:rPr>
      </w:pPr>
      <w:r w:rsidRPr="00BF740F">
        <w:rPr>
          <w:rStyle w:val="default"/>
          <w:rFonts w:cs="FrankRuehl" w:hint="cs"/>
          <w:vanish/>
          <w:sz w:val="22"/>
          <w:szCs w:val="22"/>
          <w:shd w:val="clear" w:color="auto" w:fill="FFFF99"/>
          <w:rtl/>
        </w:rPr>
        <w:t>(ב)</w:t>
      </w:r>
      <w:r w:rsidRPr="00BF740F">
        <w:rPr>
          <w:rStyle w:val="default"/>
          <w:rFonts w:cs="FrankRuehl"/>
          <w:vanish/>
          <w:sz w:val="22"/>
          <w:szCs w:val="22"/>
          <w:shd w:val="clear" w:color="auto" w:fill="FFFF99"/>
          <w:rtl/>
        </w:rPr>
        <w:tab/>
      </w:r>
      <w:r w:rsidRPr="00BF740F">
        <w:rPr>
          <w:rStyle w:val="default"/>
          <w:rFonts w:cs="FrankRuehl" w:hint="cs"/>
          <w:vanish/>
          <w:sz w:val="22"/>
          <w:szCs w:val="22"/>
          <w:shd w:val="clear" w:color="auto" w:fill="FFFF99"/>
          <w:rtl/>
        </w:rPr>
        <w:t>אניית מטען כללי וצובר חופנים תסווג לקבוצת עדיפות משנה כמפורט להלן:</w:t>
      </w:r>
    </w:p>
    <w:p w:rsidR="0052329E" w:rsidRPr="00BF740F" w:rsidRDefault="0052329E" w:rsidP="0052329E">
      <w:pPr>
        <w:pStyle w:val="P00"/>
        <w:spacing w:before="0"/>
        <w:ind w:left="1928" w:right="1134"/>
        <w:rPr>
          <w:rStyle w:val="default"/>
          <w:rFonts w:cs="FrankRuehl"/>
          <w:vanish/>
          <w:sz w:val="22"/>
          <w:szCs w:val="22"/>
          <w:shd w:val="clear" w:color="auto" w:fill="FFFF99"/>
          <w:rtl/>
        </w:rPr>
      </w:pPr>
      <w:r w:rsidRPr="00BF740F">
        <w:rPr>
          <w:rStyle w:val="default"/>
          <w:rFonts w:cs="FrankRuehl" w:hint="cs"/>
          <w:vanish/>
          <w:sz w:val="22"/>
          <w:szCs w:val="22"/>
          <w:shd w:val="clear" w:color="auto" w:fill="FFFF99"/>
          <w:rtl/>
        </w:rPr>
        <w:t>(1)</w:t>
      </w:r>
      <w:r w:rsidRPr="00BF740F">
        <w:rPr>
          <w:rStyle w:val="default"/>
          <w:rFonts w:cs="FrankRuehl"/>
          <w:vanish/>
          <w:sz w:val="22"/>
          <w:szCs w:val="22"/>
          <w:shd w:val="clear" w:color="auto" w:fill="FFFF99"/>
          <w:rtl/>
        </w:rPr>
        <w:tab/>
      </w:r>
      <w:r w:rsidRPr="00BF740F">
        <w:rPr>
          <w:rStyle w:val="default"/>
          <w:rFonts w:cs="FrankRuehl" w:hint="cs"/>
          <w:vanish/>
          <w:sz w:val="22"/>
          <w:szCs w:val="22"/>
          <w:shd w:val="clear" w:color="auto" w:fill="FFFF99"/>
          <w:rtl/>
        </w:rPr>
        <w:t xml:space="preserve">קבוצת עדיפות משנה (א) </w:t>
      </w:r>
      <w:r w:rsidRPr="00BF740F">
        <w:rPr>
          <w:rStyle w:val="default"/>
          <w:rFonts w:cs="FrankRuehl"/>
          <w:vanish/>
          <w:sz w:val="22"/>
          <w:szCs w:val="22"/>
          <w:shd w:val="clear" w:color="auto" w:fill="FFFF99"/>
          <w:rtl/>
        </w:rPr>
        <w:t>–</w:t>
      </w:r>
      <w:r w:rsidRPr="00BF740F">
        <w:rPr>
          <w:rStyle w:val="default"/>
          <w:rFonts w:cs="FrankRuehl" w:hint="cs"/>
          <w:vanish/>
          <w:sz w:val="22"/>
          <w:szCs w:val="22"/>
          <w:shd w:val="clear" w:color="auto" w:fill="FFFF99"/>
          <w:rtl/>
        </w:rPr>
        <w:t xml:space="preserve"> אנייה שאורכה עולה על 170 מטר והשוקע שלה עולה על 11 מטר;</w:t>
      </w:r>
    </w:p>
    <w:p w:rsidR="0052329E" w:rsidRPr="00BF740F" w:rsidRDefault="0052329E" w:rsidP="0052329E">
      <w:pPr>
        <w:pStyle w:val="P00"/>
        <w:spacing w:before="0"/>
        <w:ind w:left="1928" w:right="1134"/>
        <w:rPr>
          <w:rStyle w:val="default"/>
          <w:rFonts w:cs="FrankRuehl"/>
          <w:vanish/>
          <w:sz w:val="22"/>
          <w:szCs w:val="22"/>
          <w:shd w:val="clear" w:color="auto" w:fill="FFFF99"/>
          <w:rtl/>
        </w:rPr>
      </w:pPr>
      <w:r w:rsidRPr="00BF740F">
        <w:rPr>
          <w:rStyle w:val="default"/>
          <w:rFonts w:cs="FrankRuehl" w:hint="cs"/>
          <w:vanish/>
          <w:sz w:val="22"/>
          <w:szCs w:val="22"/>
          <w:shd w:val="clear" w:color="auto" w:fill="FFFF99"/>
          <w:rtl/>
        </w:rPr>
        <w:t>(2)</w:t>
      </w:r>
      <w:r w:rsidRPr="00BF740F">
        <w:rPr>
          <w:rStyle w:val="default"/>
          <w:rFonts w:cs="FrankRuehl"/>
          <w:vanish/>
          <w:sz w:val="22"/>
          <w:szCs w:val="22"/>
          <w:shd w:val="clear" w:color="auto" w:fill="FFFF99"/>
          <w:rtl/>
        </w:rPr>
        <w:tab/>
      </w:r>
      <w:r w:rsidRPr="00BF740F">
        <w:rPr>
          <w:rStyle w:val="default"/>
          <w:rFonts w:cs="FrankRuehl" w:hint="cs"/>
          <w:vanish/>
          <w:sz w:val="22"/>
          <w:szCs w:val="22"/>
          <w:shd w:val="clear" w:color="auto" w:fill="FFFF99"/>
          <w:rtl/>
        </w:rPr>
        <w:t xml:space="preserve">קבוצת עדיפות משנה (ב) </w:t>
      </w:r>
      <w:r w:rsidRPr="00BF740F">
        <w:rPr>
          <w:rStyle w:val="default"/>
          <w:rFonts w:cs="FrankRuehl"/>
          <w:vanish/>
          <w:sz w:val="22"/>
          <w:szCs w:val="22"/>
          <w:shd w:val="clear" w:color="auto" w:fill="FFFF99"/>
          <w:rtl/>
        </w:rPr>
        <w:t>–</w:t>
      </w:r>
      <w:r w:rsidRPr="00BF740F">
        <w:rPr>
          <w:rStyle w:val="default"/>
          <w:rFonts w:cs="FrankRuehl" w:hint="cs"/>
          <w:vanish/>
          <w:sz w:val="22"/>
          <w:szCs w:val="22"/>
          <w:shd w:val="clear" w:color="auto" w:fill="FFFF99"/>
          <w:rtl/>
        </w:rPr>
        <w:t xml:space="preserve"> אנייה שאורכה עד 170 מטר והשוקע שלה אינו עולה על 11 מטר; אנייה כאמור הממתינה להקצאת רציף מעל 120 שעות תעבור לקבוצת עדיפות משנה (א) ותורה בקבוצה האמורה יהיה לפי מועד הגעתה לנמל;</w:t>
      </w:r>
    </w:p>
    <w:p w:rsidR="006A4981" w:rsidRPr="00BF740F" w:rsidRDefault="0052329E" w:rsidP="0052329E">
      <w:pPr>
        <w:pStyle w:val="P00"/>
        <w:spacing w:before="0"/>
        <w:ind w:left="1474" w:right="1134"/>
        <w:rPr>
          <w:rStyle w:val="default"/>
          <w:rFonts w:cs="FrankRuehl"/>
          <w:vanish/>
          <w:sz w:val="22"/>
          <w:szCs w:val="22"/>
          <w:shd w:val="clear" w:color="auto" w:fill="FFFF99"/>
          <w:rtl/>
        </w:rPr>
      </w:pPr>
      <w:r w:rsidRPr="00BF740F">
        <w:rPr>
          <w:rStyle w:val="default"/>
          <w:rFonts w:cs="FrankRuehl" w:hint="cs"/>
          <w:vanish/>
          <w:sz w:val="22"/>
          <w:szCs w:val="22"/>
          <w:shd w:val="clear" w:color="auto" w:fill="FFFF99"/>
          <w:rtl/>
        </w:rPr>
        <w:t>אניית צובר חופנים כאמור בפסקאות משנה (1) או (2) תאבד את זכותה לקדימה אם סוכן האנייה סירב לעבודתה שלוש משמרות ברציפות</w:t>
      </w:r>
      <w:r w:rsidR="006A4981" w:rsidRPr="00BF740F">
        <w:rPr>
          <w:rStyle w:val="default"/>
          <w:rFonts w:cs="FrankRuehl" w:hint="cs"/>
          <w:vanish/>
          <w:sz w:val="22"/>
          <w:szCs w:val="22"/>
          <w:shd w:val="clear" w:color="auto" w:fill="FFFF99"/>
          <w:rtl/>
        </w:rPr>
        <w:t>;</w:t>
      </w:r>
    </w:p>
    <w:p w:rsidR="006A4981" w:rsidRPr="00BF740F" w:rsidRDefault="006A4981" w:rsidP="006A4981">
      <w:pPr>
        <w:pStyle w:val="P00"/>
        <w:spacing w:before="0"/>
        <w:ind w:left="1021" w:right="1134"/>
        <w:rPr>
          <w:rStyle w:val="default"/>
          <w:rFonts w:cs="FrankRuehl"/>
          <w:vanish/>
          <w:sz w:val="20"/>
          <w:szCs w:val="20"/>
          <w:shd w:val="clear" w:color="auto" w:fill="FFFF99"/>
          <w:rtl/>
        </w:rPr>
      </w:pPr>
    </w:p>
    <w:p w:rsidR="006A4981" w:rsidRPr="00BF740F" w:rsidRDefault="00205A0D" w:rsidP="006A4981">
      <w:pPr>
        <w:pStyle w:val="P00"/>
        <w:spacing w:before="0"/>
        <w:ind w:left="1021" w:right="1134"/>
        <w:rPr>
          <w:rStyle w:val="default"/>
          <w:rFonts w:cs="FrankRuehl"/>
          <w:vanish/>
          <w:color w:val="FF0000"/>
          <w:sz w:val="20"/>
          <w:szCs w:val="20"/>
          <w:shd w:val="clear" w:color="auto" w:fill="FFFF99"/>
          <w:rtl/>
        </w:rPr>
      </w:pPr>
      <w:r w:rsidRPr="00BF740F">
        <w:rPr>
          <w:rStyle w:val="default"/>
          <w:rFonts w:cs="FrankRuehl" w:hint="cs"/>
          <w:vanish/>
          <w:color w:val="FF0000"/>
          <w:sz w:val="20"/>
          <w:szCs w:val="20"/>
          <w:shd w:val="clear" w:color="auto" w:fill="FFFF99"/>
          <w:rtl/>
        </w:rPr>
        <w:t>מיום 12.2.2023</w:t>
      </w:r>
    </w:p>
    <w:p w:rsidR="006A4981" w:rsidRPr="00BF740F" w:rsidRDefault="006A4981" w:rsidP="006A4981">
      <w:pPr>
        <w:pStyle w:val="P00"/>
        <w:spacing w:before="0"/>
        <w:ind w:left="1021" w:right="1134"/>
        <w:rPr>
          <w:rStyle w:val="default"/>
          <w:rFonts w:cs="FrankRuehl"/>
          <w:vanish/>
          <w:sz w:val="20"/>
          <w:szCs w:val="20"/>
          <w:shd w:val="clear" w:color="auto" w:fill="FFFF99"/>
          <w:rtl/>
        </w:rPr>
      </w:pPr>
      <w:r w:rsidRPr="00BF740F">
        <w:rPr>
          <w:rStyle w:val="default"/>
          <w:rFonts w:cs="FrankRuehl" w:hint="cs"/>
          <w:b/>
          <w:bCs/>
          <w:vanish/>
          <w:sz w:val="20"/>
          <w:szCs w:val="20"/>
          <w:shd w:val="clear" w:color="auto" w:fill="FFFF99"/>
          <w:rtl/>
        </w:rPr>
        <w:t>כללים תשפ"ג-2022</w:t>
      </w:r>
    </w:p>
    <w:p w:rsidR="006A4981" w:rsidRPr="00BF740F" w:rsidRDefault="006A4981" w:rsidP="006A4981">
      <w:pPr>
        <w:pStyle w:val="P00"/>
        <w:spacing w:before="0"/>
        <w:ind w:left="1021" w:right="1134"/>
        <w:rPr>
          <w:rStyle w:val="default"/>
          <w:rFonts w:cs="FrankRuehl"/>
          <w:vanish/>
          <w:sz w:val="20"/>
          <w:szCs w:val="20"/>
          <w:shd w:val="clear" w:color="auto" w:fill="FFFF99"/>
          <w:rtl/>
        </w:rPr>
      </w:pPr>
      <w:hyperlink r:id="rId19" w:history="1">
        <w:r w:rsidRPr="00BF740F">
          <w:rPr>
            <w:rStyle w:val="Hyperlink"/>
            <w:rFonts w:cs="FrankRuehl" w:hint="cs"/>
            <w:vanish/>
            <w:szCs w:val="20"/>
            <w:shd w:val="clear" w:color="auto" w:fill="FFFF99"/>
            <w:rtl/>
          </w:rPr>
          <w:t>ק"ת תשפ"ג מס' 10398</w:t>
        </w:r>
      </w:hyperlink>
      <w:r w:rsidRPr="00BF740F">
        <w:rPr>
          <w:rStyle w:val="default"/>
          <w:rFonts w:cs="FrankRuehl" w:hint="cs"/>
          <w:vanish/>
          <w:sz w:val="20"/>
          <w:szCs w:val="20"/>
          <w:shd w:val="clear" w:color="auto" w:fill="FFFF99"/>
          <w:rtl/>
        </w:rPr>
        <w:t xml:space="preserve"> מיום 14.11.2022 עמ' 343</w:t>
      </w:r>
    </w:p>
    <w:p w:rsidR="006A4981" w:rsidRPr="00BF740F" w:rsidRDefault="006A4981" w:rsidP="006A4981">
      <w:pPr>
        <w:pStyle w:val="P00"/>
        <w:ind w:left="1021" w:right="1134"/>
        <w:rPr>
          <w:rStyle w:val="default"/>
          <w:rFonts w:cs="FrankRuehl" w:hint="cs"/>
          <w:strike/>
          <w:vanish/>
          <w:sz w:val="22"/>
          <w:szCs w:val="22"/>
          <w:shd w:val="clear" w:color="auto" w:fill="FFFF99"/>
          <w:rtl/>
        </w:rPr>
      </w:pPr>
      <w:r w:rsidRPr="00BF740F">
        <w:rPr>
          <w:rStyle w:val="default"/>
          <w:rFonts w:cs="FrankRuehl" w:hint="cs"/>
          <w:strike/>
          <w:vanish/>
          <w:sz w:val="22"/>
          <w:szCs w:val="22"/>
          <w:shd w:val="clear" w:color="auto" w:fill="FFFF99"/>
          <w:rtl/>
        </w:rPr>
        <w:t>(3)</w:t>
      </w:r>
      <w:r w:rsidRPr="00BF740F">
        <w:rPr>
          <w:rStyle w:val="default"/>
          <w:rFonts w:cs="FrankRuehl" w:hint="cs"/>
          <w:strike/>
          <w:vanish/>
          <w:sz w:val="22"/>
          <w:szCs w:val="22"/>
          <w:shd w:val="clear" w:color="auto" w:fill="FFFF99"/>
          <w:rtl/>
        </w:rPr>
        <w:tab/>
        <w:t xml:space="preserve">קבוצת עדיפות ג' </w:t>
      </w:r>
      <w:r w:rsidRPr="00BF740F">
        <w:rPr>
          <w:rStyle w:val="default"/>
          <w:rFonts w:cs="FrankRuehl"/>
          <w:strike/>
          <w:vanish/>
          <w:sz w:val="22"/>
          <w:szCs w:val="22"/>
          <w:shd w:val="clear" w:color="auto" w:fill="FFFF99"/>
          <w:rtl/>
        </w:rPr>
        <w:t>–</w:t>
      </w:r>
      <w:r w:rsidRPr="00BF740F">
        <w:rPr>
          <w:rStyle w:val="default"/>
          <w:rFonts w:cs="FrankRuehl" w:hint="cs"/>
          <w:strike/>
          <w:vanish/>
          <w:sz w:val="22"/>
          <w:szCs w:val="22"/>
          <w:shd w:val="clear" w:color="auto" w:fill="FFFF99"/>
          <w:rtl/>
        </w:rPr>
        <w:t xml:space="preserve"> אנייה שהיא אחת מאלה:</w:t>
      </w:r>
    </w:p>
    <w:p w:rsidR="006A4981" w:rsidRPr="00BF740F" w:rsidRDefault="006A4981" w:rsidP="006A4981">
      <w:pPr>
        <w:pStyle w:val="P00"/>
        <w:spacing w:before="0"/>
        <w:ind w:left="1474" w:right="1134"/>
        <w:rPr>
          <w:rStyle w:val="default"/>
          <w:rFonts w:cs="FrankRuehl"/>
          <w:strike/>
          <w:vanish/>
          <w:sz w:val="22"/>
          <w:szCs w:val="22"/>
          <w:shd w:val="clear" w:color="auto" w:fill="FFFF99"/>
          <w:rtl/>
        </w:rPr>
      </w:pPr>
      <w:r w:rsidRPr="00BF740F">
        <w:rPr>
          <w:rStyle w:val="default"/>
          <w:rFonts w:cs="FrankRuehl" w:hint="cs"/>
          <w:strike/>
          <w:vanish/>
          <w:sz w:val="22"/>
          <w:szCs w:val="22"/>
          <w:shd w:val="clear" w:color="auto" w:fill="FFFF99"/>
          <w:rtl/>
        </w:rPr>
        <w:t>(א)</w:t>
      </w:r>
      <w:r w:rsidRPr="00BF740F">
        <w:rPr>
          <w:rStyle w:val="default"/>
          <w:rFonts w:cs="FrankRuehl" w:hint="cs"/>
          <w:strike/>
          <w:vanish/>
          <w:sz w:val="22"/>
          <w:szCs w:val="22"/>
          <w:shd w:val="clear" w:color="auto" w:fill="FFFF99"/>
          <w:rtl/>
        </w:rPr>
        <w:tab/>
        <w:t>אניית מכולה שהוקצה לה רציף מטען כללי;</w:t>
      </w:r>
    </w:p>
    <w:p w:rsidR="006A4981" w:rsidRPr="00BF740F" w:rsidRDefault="006A4981" w:rsidP="006A4981">
      <w:pPr>
        <w:pStyle w:val="P00"/>
        <w:spacing w:before="0"/>
        <w:ind w:left="1474" w:right="1134"/>
        <w:rPr>
          <w:rStyle w:val="default"/>
          <w:rFonts w:cs="FrankRuehl" w:hint="cs"/>
          <w:strike/>
          <w:vanish/>
          <w:sz w:val="22"/>
          <w:szCs w:val="22"/>
          <w:shd w:val="clear" w:color="auto" w:fill="FFFF99"/>
          <w:rtl/>
        </w:rPr>
      </w:pPr>
      <w:r w:rsidRPr="00BF740F">
        <w:rPr>
          <w:rStyle w:val="default"/>
          <w:rFonts w:cs="FrankRuehl" w:hint="cs"/>
          <w:strike/>
          <w:vanish/>
          <w:sz w:val="22"/>
          <w:szCs w:val="22"/>
          <w:shd w:val="clear" w:color="auto" w:fill="FFFF99"/>
          <w:rtl/>
        </w:rPr>
        <w:t>(ב)</w:t>
      </w:r>
      <w:r w:rsidRPr="00BF740F">
        <w:rPr>
          <w:rStyle w:val="default"/>
          <w:rFonts w:cs="FrankRuehl" w:hint="cs"/>
          <w:strike/>
          <w:vanish/>
          <w:sz w:val="22"/>
          <w:szCs w:val="22"/>
          <w:shd w:val="clear" w:color="auto" w:fill="FFFF99"/>
          <w:rtl/>
        </w:rPr>
        <w:tab/>
        <w:t>אניית צובר חופנים; אנייה מסוג זה תאבד את זכותה לקדימה אם סוכן האנייה סירב לעבודתה שלוש משמרות ברציפות;</w:t>
      </w:r>
    </w:p>
    <w:p w:rsidR="006A4981" w:rsidRPr="00BF740F" w:rsidRDefault="006A4981" w:rsidP="006A4981">
      <w:pPr>
        <w:pStyle w:val="P00"/>
        <w:spacing w:before="0"/>
        <w:ind w:left="1474" w:right="1134"/>
        <w:rPr>
          <w:rStyle w:val="default"/>
          <w:rFonts w:cs="FrankRuehl" w:hint="cs"/>
          <w:strike/>
          <w:vanish/>
          <w:sz w:val="22"/>
          <w:szCs w:val="22"/>
          <w:shd w:val="clear" w:color="auto" w:fill="FFFF99"/>
          <w:rtl/>
        </w:rPr>
      </w:pPr>
      <w:r w:rsidRPr="00BF740F">
        <w:rPr>
          <w:rStyle w:val="default"/>
          <w:rFonts w:cs="FrankRuehl" w:hint="cs"/>
          <w:strike/>
          <w:vanish/>
          <w:sz w:val="22"/>
          <w:szCs w:val="22"/>
          <w:shd w:val="clear" w:color="auto" w:fill="FFFF99"/>
          <w:rtl/>
        </w:rPr>
        <w:t>(ג)</w:t>
      </w:r>
      <w:r w:rsidRPr="00BF740F">
        <w:rPr>
          <w:rStyle w:val="default"/>
          <w:rFonts w:cs="FrankRuehl" w:hint="cs"/>
          <w:strike/>
          <w:vanish/>
          <w:sz w:val="22"/>
          <w:szCs w:val="22"/>
          <w:shd w:val="clear" w:color="auto" w:fill="FFFF99"/>
          <w:rtl/>
        </w:rPr>
        <w:tab/>
        <w:t>אניית מטען כללי שמטעניה אחודים או הנושאת יחידות מטען במשקל של 2 טון לפחות ליחידה ובתנאי שסיוור המטען באנייה מאפשר עבודה רצופה בלא עיתוקים ותמרונים;</w:t>
      </w:r>
    </w:p>
    <w:p w:rsidR="006A4981" w:rsidRPr="00BF740F" w:rsidRDefault="006A4981" w:rsidP="006A4981">
      <w:pPr>
        <w:pStyle w:val="P00"/>
        <w:spacing w:before="0"/>
        <w:ind w:left="1474" w:right="1134"/>
        <w:rPr>
          <w:rStyle w:val="default"/>
          <w:rFonts w:cs="FrankRuehl" w:hint="cs"/>
          <w:strike/>
          <w:vanish/>
          <w:sz w:val="22"/>
          <w:szCs w:val="22"/>
          <w:shd w:val="clear" w:color="auto" w:fill="FFFF99"/>
          <w:rtl/>
        </w:rPr>
      </w:pPr>
      <w:r w:rsidRPr="00BF740F">
        <w:rPr>
          <w:rStyle w:val="default"/>
          <w:rFonts w:cs="FrankRuehl" w:hint="cs"/>
          <w:strike/>
          <w:vanish/>
          <w:sz w:val="22"/>
          <w:szCs w:val="22"/>
          <w:shd w:val="clear" w:color="auto" w:fill="FFFF99"/>
          <w:rtl/>
        </w:rPr>
        <w:t>(ד)</w:t>
      </w:r>
      <w:r w:rsidRPr="00BF740F">
        <w:rPr>
          <w:rStyle w:val="default"/>
          <w:rFonts w:cs="FrankRuehl" w:hint="cs"/>
          <w:strike/>
          <w:vanish/>
          <w:sz w:val="22"/>
          <w:szCs w:val="22"/>
          <w:shd w:val="clear" w:color="auto" w:fill="FFFF99"/>
          <w:rtl/>
        </w:rPr>
        <w:tab/>
        <w:t>אניית צובר נוזלי שלא במיתקן אוטומטי;</w:t>
      </w:r>
    </w:p>
    <w:p w:rsidR="006A4981" w:rsidRPr="00BF740F" w:rsidRDefault="006A4981" w:rsidP="006A4981">
      <w:pPr>
        <w:pStyle w:val="P00"/>
        <w:spacing w:before="0"/>
        <w:ind w:left="1474" w:right="1134"/>
        <w:rPr>
          <w:rStyle w:val="default"/>
          <w:rFonts w:cs="FrankRuehl"/>
          <w:vanish/>
          <w:sz w:val="22"/>
          <w:szCs w:val="22"/>
          <w:shd w:val="clear" w:color="auto" w:fill="FFFF99"/>
          <w:rtl/>
        </w:rPr>
      </w:pPr>
      <w:r w:rsidRPr="00BF740F">
        <w:rPr>
          <w:rStyle w:val="default"/>
          <w:rFonts w:cs="FrankRuehl" w:hint="cs"/>
          <w:strike/>
          <w:vanish/>
          <w:sz w:val="22"/>
          <w:szCs w:val="22"/>
          <w:shd w:val="clear" w:color="auto" w:fill="FFFF99"/>
          <w:rtl/>
        </w:rPr>
        <w:t>(ה)</w:t>
      </w:r>
      <w:r w:rsidRPr="00BF740F">
        <w:rPr>
          <w:rStyle w:val="default"/>
          <w:rFonts w:cs="FrankRuehl" w:hint="cs"/>
          <w:strike/>
          <w:vanish/>
          <w:sz w:val="22"/>
          <w:szCs w:val="22"/>
          <w:shd w:val="clear" w:color="auto" w:fill="FFFF99"/>
          <w:rtl/>
        </w:rPr>
        <w:tab/>
        <w:t>אנייה ליצוא מטען מתכלה או אניית גלנוע שלא קיבלה קדימה על פי פסקאות (1) או (2) לפי העניין;</w:t>
      </w:r>
    </w:p>
    <w:p w:rsidR="006A4981" w:rsidRPr="00BF740F" w:rsidRDefault="006A4981" w:rsidP="006A4981">
      <w:pPr>
        <w:pStyle w:val="P00"/>
        <w:spacing w:before="0"/>
        <w:ind w:left="1021" w:right="1134"/>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(3)</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 xml:space="preserve">קבוצת עדיפות ג' </w:t>
      </w:r>
      <w:r w:rsidRPr="00BF740F">
        <w:rPr>
          <w:rStyle w:val="default"/>
          <w:rFonts w:cs="FrankRuehl"/>
          <w:vanish/>
          <w:sz w:val="22"/>
          <w:szCs w:val="22"/>
          <w:u w:val="single"/>
          <w:shd w:val="clear" w:color="auto" w:fill="FFFF99"/>
          <w:rtl/>
        </w:rPr>
        <w:t>–</w:t>
      </w:r>
      <w:r w:rsidRPr="00BF740F">
        <w:rPr>
          <w:rStyle w:val="default"/>
          <w:rFonts w:cs="FrankRuehl" w:hint="cs"/>
          <w:vanish/>
          <w:sz w:val="22"/>
          <w:szCs w:val="22"/>
          <w:u w:val="single"/>
          <w:shd w:val="clear" w:color="auto" w:fill="FFFF99"/>
          <w:rtl/>
        </w:rPr>
        <w:t xml:space="preserve"> אנייה שהיא אחת מאלה ופוקדת רציף שהוקצה לפי סעיף 6(ב) פרטים 3.1 עד 3.3</w:t>
      </w:r>
      <w:r w:rsidR="00BF740F" w:rsidRPr="00BF740F">
        <w:rPr>
          <w:rStyle w:val="default"/>
          <w:rFonts w:cs="FrankRuehl" w:hint="cs"/>
          <w:vanish/>
          <w:sz w:val="22"/>
          <w:szCs w:val="22"/>
          <w:u w:val="single"/>
          <w:shd w:val="clear" w:color="auto" w:fill="FFFF99"/>
          <w:rtl/>
        </w:rPr>
        <w:t>:</w:t>
      </w:r>
    </w:p>
    <w:p w:rsidR="006A4981" w:rsidRPr="00BF740F" w:rsidRDefault="006A4981" w:rsidP="006A4981">
      <w:pPr>
        <w:pStyle w:val="P00"/>
        <w:spacing w:before="0"/>
        <w:ind w:left="1474" w:right="1134"/>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(א)</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אניית גרעינים שמטענה נפרק במדלים ייעודיים ומשונע באמצעות מסוע לממגורות;</w:t>
      </w:r>
    </w:p>
    <w:p w:rsidR="006A4981" w:rsidRPr="00BF740F" w:rsidRDefault="006A4981" w:rsidP="006A4981">
      <w:pPr>
        <w:pStyle w:val="P00"/>
        <w:spacing w:before="0"/>
        <w:ind w:left="1474" w:right="1134"/>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(ב)</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אניית מלט שמטענה מיועד לפריקה למיתקן קבוע (סילו) ברציף;</w:t>
      </w:r>
    </w:p>
    <w:p w:rsidR="006A4981" w:rsidRPr="00BF740F" w:rsidRDefault="006A4981" w:rsidP="006A4981">
      <w:pPr>
        <w:pStyle w:val="P00"/>
        <w:spacing w:before="0"/>
        <w:ind w:left="1474" w:right="1134"/>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(ג)</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אניית קלינקר שמטענה מיועד למסירה ישירה באמצעות משפך ירוק;</w:t>
      </w:r>
    </w:p>
    <w:p w:rsidR="006A4981" w:rsidRPr="00BF740F" w:rsidRDefault="006A4981" w:rsidP="006A4981">
      <w:pPr>
        <w:pStyle w:val="P00"/>
        <w:spacing w:before="0"/>
        <w:ind w:left="1021" w:right="1134"/>
        <w:rPr>
          <w:rStyle w:val="default"/>
          <w:rFonts w:cs="FrankRuehl" w:hint="cs"/>
          <w:vanish/>
          <w:sz w:val="22"/>
          <w:szCs w:val="22"/>
          <w:u w:val="single"/>
          <w:shd w:val="clear" w:color="auto" w:fill="FFFF99"/>
          <w:rtl/>
        </w:rPr>
      </w:pPr>
      <w:r w:rsidRPr="00BF740F">
        <w:rPr>
          <w:rStyle w:val="default"/>
          <w:rFonts w:cs="FrankRuehl" w:hint="cs"/>
          <w:vanish/>
          <w:sz w:val="22"/>
          <w:szCs w:val="22"/>
          <w:u w:val="single"/>
          <w:shd w:val="clear" w:color="auto" w:fill="FFFF99"/>
          <w:rtl/>
        </w:rPr>
        <w:t>(3א)</w:t>
      </w:r>
      <w:r w:rsidRPr="00BF740F">
        <w:rPr>
          <w:rStyle w:val="default"/>
          <w:rFonts w:cs="FrankRuehl"/>
          <w:vanish/>
          <w:sz w:val="22"/>
          <w:szCs w:val="22"/>
          <w:u w:val="single"/>
          <w:shd w:val="clear" w:color="auto" w:fill="FFFF99"/>
          <w:rtl/>
        </w:rPr>
        <w:tab/>
      </w:r>
      <w:r w:rsidR="00815881" w:rsidRPr="00BF740F">
        <w:rPr>
          <w:rStyle w:val="default"/>
          <w:rFonts w:cs="FrankRuehl" w:hint="cs"/>
          <w:vanish/>
          <w:sz w:val="22"/>
          <w:szCs w:val="22"/>
          <w:u w:val="single"/>
          <w:shd w:val="clear" w:color="auto" w:fill="FFFF99"/>
          <w:rtl/>
        </w:rPr>
        <w:t xml:space="preserve">קבוצת עדיפות ג'1 </w:t>
      </w:r>
      <w:r w:rsidR="00815881" w:rsidRPr="00BF740F">
        <w:rPr>
          <w:rStyle w:val="default"/>
          <w:rFonts w:cs="FrankRuehl"/>
          <w:vanish/>
          <w:sz w:val="22"/>
          <w:szCs w:val="22"/>
          <w:u w:val="single"/>
          <w:shd w:val="clear" w:color="auto" w:fill="FFFF99"/>
          <w:rtl/>
        </w:rPr>
        <w:t>–</w:t>
      </w:r>
      <w:r w:rsidR="00815881" w:rsidRPr="00BF740F">
        <w:rPr>
          <w:rStyle w:val="default"/>
          <w:rFonts w:cs="FrankRuehl" w:hint="cs"/>
          <w:vanish/>
          <w:sz w:val="22"/>
          <w:szCs w:val="22"/>
          <w:u w:val="single"/>
          <w:shd w:val="clear" w:color="auto" w:fill="FFFF99"/>
          <w:rtl/>
        </w:rPr>
        <w:t xml:space="preserve"> אנייה שהיא אחת מאלה:</w:t>
      </w:r>
    </w:p>
    <w:p w:rsidR="006A4981" w:rsidRPr="00BF740F" w:rsidRDefault="006A4981" w:rsidP="006A4981">
      <w:pPr>
        <w:pStyle w:val="P00"/>
        <w:spacing w:before="0"/>
        <w:ind w:left="1474" w:right="1134"/>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(א)</w:t>
      </w:r>
      <w:r w:rsidRPr="00BF740F">
        <w:rPr>
          <w:rStyle w:val="default"/>
          <w:rFonts w:cs="FrankRuehl"/>
          <w:vanish/>
          <w:sz w:val="22"/>
          <w:szCs w:val="22"/>
          <w:u w:val="single"/>
          <w:shd w:val="clear" w:color="auto" w:fill="FFFF99"/>
          <w:rtl/>
        </w:rPr>
        <w:tab/>
      </w:r>
      <w:r w:rsidR="00815881" w:rsidRPr="00BF740F">
        <w:rPr>
          <w:rStyle w:val="default"/>
          <w:rFonts w:cs="FrankRuehl" w:hint="cs"/>
          <w:vanish/>
          <w:sz w:val="22"/>
          <w:szCs w:val="22"/>
          <w:u w:val="single"/>
          <w:shd w:val="clear" w:color="auto" w:fill="FFFF99"/>
          <w:rtl/>
        </w:rPr>
        <w:t>אניית צובר חופנים שאינה נמנית עם האניות המפורטות בפסקה (3); אנייה מסוג זה תאבד את זכותה לקדימה אם תוכן האנייה סירב לעבודתה שלוש משמרות ברציפות;</w:t>
      </w:r>
    </w:p>
    <w:p w:rsidR="00815881" w:rsidRPr="00BF740F" w:rsidRDefault="00815881" w:rsidP="006A4981">
      <w:pPr>
        <w:pStyle w:val="P00"/>
        <w:spacing w:before="0"/>
        <w:ind w:left="1474" w:right="1134"/>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(ב)</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אוניית מטען כללי שמטעניה אחודים או הנושאת יחידות מטען במשקל של 2 טונות לפחות ליחידה, ובתנאי שסיוור המטען באנייה מאפשר עבודה רצופה בלא עיתוקים ותמרונים;</w:t>
      </w:r>
    </w:p>
    <w:p w:rsidR="00815881" w:rsidRPr="00BF740F" w:rsidRDefault="00815881" w:rsidP="006A4981">
      <w:pPr>
        <w:pStyle w:val="P00"/>
        <w:spacing w:before="0"/>
        <w:ind w:left="1474" w:right="1134"/>
        <w:rPr>
          <w:rStyle w:val="default"/>
          <w:rFonts w:cs="FrankRuehl"/>
          <w:vanish/>
          <w:sz w:val="22"/>
          <w:szCs w:val="22"/>
          <w:u w:val="single"/>
          <w:shd w:val="clear" w:color="auto" w:fill="FFFF99"/>
          <w:rtl/>
        </w:rPr>
      </w:pPr>
      <w:r w:rsidRPr="00BF740F">
        <w:rPr>
          <w:rStyle w:val="default"/>
          <w:rFonts w:cs="FrankRuehl" w:hint="cs"/>
          <w:vanish/>
          <w:sz w:val="22"/>
          <w:szCs w:val="22"/>
          <w:u w:val="single"/>
          <w:shd w:val="clear" w:color="auto" w:fill="FFFF99"/>
          <w:rtl/>
        </w:rPr>
        <w:t>(ג)</w:t>
      </w:r>
      <w:r w:rsidRPr="00BF740F">
        <w:rPr>
          <w:rStyle w:val="default"/>
          <w:rFonts w:cs="FrankRuehl"/>
          <w:vanish/>
          <w:sz w:val="22"/>
          <w:szCs w:val="22"/>
          <w:u w:val="single"/>
          <w:shd w:val="clear" w:color="auto" w:fill="FFFF99"/>
          <w:rtl/>
        </w:rPr>
        <w:tab/>
      </w:r>
      <w:r w:rsidR="00A14614" w:rsidRPr="00BF740F">
        <w:rPr>
          <w:rStyle w:val="default"/>
          <w:rFonts w:cs="FrankRuehl" w:hint="cs"/>
          <w:vanish/>
          <w:sz w:val="22"/>
          <w:szCs w:val="22"/>
          <w:u w:val="single"/>
          <w:shd w:val="clear" w:color="auto" w:fill="FFFF99"/>
          <w:rtl/>
        </w:rPr>
        <w:t>אניית צובר נוזלי שלא במיתקן אוטומטי;</w:t>
      </w:r>
    </w:p>
    <w:p w:rsidR="0052329E" w:rsidRPr="0052329E" w:rsidRDefault="00A14614" w:rsidP="00A14614">
      <w:pPr>
        <w:pStyle w:val="P00"/>
        <w:spacing w:before="0"/>
        <w:ind w:left="1474" w:right="1134"/>
        <w:rPr>
          <w:rStyle w:val="default"/>
          <w:rFonts w:cs="FrankRuehl"/>
          <w:sz w:val="2"/>
          <w:szCs w:val="2"/>
          <w:rtl/>
        </w:rPr>
      </w:pPr>
      <w:r w:rsidRPr="00BF740F">
        <w:rPr>
          <w:rStyle w:val="default"/>
          <w:rFonts w:cs="FrankRuehl" w:hint="cs"/>
          <w:vanish/>
          <w:sz w:val="22"/>
          <w:szCs w:val="22"/>
          <w:u w:val="single"/>
          <w:shd w:val="clear" w:color="auto" w:fill="FFFF99"/>
          <w:rtl/>
        </w:rPr>
        <w:t>(ד)</w:t>
      </w:r>
      <w:r w:rsidRPr="00BF740F">
        <w:rPr>
          <w:rStyle w:val="default"/>
          <w:rFonts w:cs="FrankRuehl"/>
          <w:vanish/>
          <w:sz w:val="22"/>
          <w:szCs w:val="22"/>
          <w:u w:val="single"/>
          <w:shd w:val="clear" w:color="auto" w:fill="FFFF99"/>
          <w:rtl/>
        </w:rPr>
        <w:tab/>
      </w:r>
      <w:r w:rsidRPr="00BF740F">
        <w:rPr>
          <w:rStyle w:val="default"/>
          <w:rFonts w:cs="FrankRuehl" w:hint="cs"/>
          <w:vanish/>
          <w:sz w:val="22"/>
          <w:szCs w:val="22"/>
          <w:u w:val="single"/>
          <w:shd w:val="clear" w:color="auto" w:fill="FFFF99"/>
          <w:rtl/>
        </w:rPr>
        <w:t>אנייה ליצוא מטען מתכלה או אניית גלנוע שלא קיבלה קדימה לפי פקאות (1) או (2), לפי העניין;</w:t>
      </w:r>
      <w:bookmarkEnd w:id="21"/>
    </w:p>
    <w:p w:rsidR="000D4D83" w:rsidRDefault="000D4D83" w:rsidP="00FB1AB0">
      <w:pPr>
        <w:pStyle w:val="P00"/>
        <w:spacing w:before="72"/>
        <w:ind w:left="0" w:right="1134"/>
        <w:rPr>
          <w:rStyle w:val="default"/>
          <w:rFonts w:cs="FrankRuehl" w:hint="cs"/>
          <w:rtl/>
        </w:rPr>
      </w:pPr>
      <w:bookmarkStart w:id="22" w:name="Seif11"/>
      <w:bookmarkEnd w:id="22"/>
      <w:r>
        <w:rPr>
          <w:rFonts w:cs="Miriam"/>
          <w:lang w:val="he-IL"/>
        </w:rPr>
        <w:pict>
          <v:rect id="_x0000_s2550" style="position:absolute;left:0;text-align:left;margin-left:464.35pt;margin-top:7.1pt;width:75.05pt;height:18.05pt;z-index:251649536" o:allowincell="f" filled="f" stroked="f" strokecolor="lime" strokeweight=".25pt">
            <v:textbox style="mso-next-textbox:#_x0000_s2550" inset="0,0,0,0">
              <w:txbxContent>
                <w:p w:rsidR="001B3E15" w:rsidRDefault="001B3E15" w:rsidP="000D4D83">
                  <w:pPr>
                    <w:spacing w:line="160" w:lineRule="exact"/>
                    <w:rPr>
                      <w:rFonts w:cs="Miriam" w:hint="cs"/>
                      <w:noProof/>
                      <w:sz w:val="18"/>
                      <w:szCs w:val="18"/>
                      <w:rtl/>
                    </w:rPr>
                  </w:pPr>
                  <w:r>
                    <w:rPr>
                      <w:rFonts w:cs="Miriam" w:hint="cs"/>
                      <w:sz w:val="18"/>
                      <w:szCs w:val="18"/>
                      <w:rtl/>
                    </w:rPr>
                    <w:t>הקצאת רציף דגון בנמל חיפה</w:t>
                  </w:r>
                </w:p>
              </w:txbxContent>
            </v:textbox>
            <w10:anchorlock/>
          </v:rect>
        </w:pict>
      </w:r>
      <w:r>
        <w:rPr>
          <w:rStyle w:val="big-number"/>
          <w:rFonts w:cs="Miriam" w:hint="cs"/>
          <w:rtl/>
        </w:rPr>
        <w:t>1</w:t>
      </w:r>
      <w:r w:rsidR="008E2421">
        <w:rPr>
          <w:rStyle w:val="big-number"/>
          <w:rFonts w:cs="Miriam" w:hint="cs"/>
          <w:rtl/>
        </w:rPr>
        <w:t>1</w:t>
      </w:r>
      <w:r>
        <w:rPr>
          <w:rStyle w:val="big-number"/>
          <w:rFonts w:cs="FrankRuehl"/>
          <w:sz w:val="26"/>
          <w:szCs w:val="26"/>
          <w:rtl/>
        </w:rPr>
        <w:t>.</w:t>
      </w:r>
      <w:r>
        <w:rPr>
          <w:rStyle w:val="big-number"/>
          <w:rFonts w:cs="FrankRuehl"/>
          <w:sz w:val="26"/>
          <w:szCs w:val="26"/>
          <w:rtl/>
        </w:rPr>
        <w:tab/>
      </w:r>
      <w:r w:rsidR="0093515A">
        <w:rPr>
          <w:rStyle w:val="default"/>
          <w:rFonts w:cs="FrankRuehl" w:hint="cs"/>
          <w:rtl/>
        </w:rPr>
        <w:t>(א)</w:t>
      </w:r>
      <w:r w:rsidR="0093515A">
        <w:rPr>
          <w:rStyle w:val="default"/>
          <w:rFonts w:cs="FrankRuehl" w:hint="cs"/>
          <w:rtl/>
        </w:rPr>
        <w:tab/>
      </w:r>
      <w:r w:rsidR="001B3E15">
        <w:rPr>
          <w:rStyle w:val="default"/>
          <w:rFonts w:cs="FrankRuehl" w:hint="cs"/>
          <w:rtl/>
        </w:rPr>
        <w:t>בהקצאת רציף דגון בנמל חיפה יסווגו אניות הגרעינים לשתי קבוצות עדיפות כלהלן:</w:t>
      </w:r>
    </w:p>
    <w:p w:rsidR="001B3E15" w:rsidRDefault="001B3E15" w:rsidP="001B3E1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קבוצת עדיפות א' </w:t>
      </w:r>
      <w:r>
        <w:rPr>
          <w:rStyle w:val="default"/>
          <w:rFonts w:cs="FrankRuehl"/>
          <w:rtl/>
        </w:rPr>
        <w:t>–</w:t>
      </w:r>
      <w:r>
        <w:rPr>
          <w:rStyle w:val="default"/>
          <w:rFonts w:cs="FrankRuehl" w:hint="cs"/>
          <w:rtl/>
        </w:rPr>
        <w:t xml:space="preserve"> אניות המיועדות לפרוק ברציף לפחות 20,000 טון מטען באותה פקידה;</w:t>
      </w:r>
    </w:p>
    <w:p w:rsidR="001B3E15" w:rsidRDefault="001B3E15" w:rsidP="001B3E1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קבוצת עדיפות ב' </w:t>
      </w:r>
      <w:r>
        <w:rPr>
          <w:rStyle w:val="default"/>
          <w:rFonts w:cs="FrankRuehl"/>
          <w:rtl/>
        </w:rPr>
        <w:t>–</w:t>
      </w:r>
      <w:r>
        <w:rPr>
          <w:rStyle w:val="default"/>
          <w:rFonts w:cs="FrankRuehl" w:hint="cs"/>
          <w:rtl/>
        </w:rPr>
        <w:t xml:space="preserve"> אניות המיועדות לפרוק ברציף פחות מ-20,000 טון מטען באותה פקידה.</w:t>
      </w:r>
    </w:p>
    <w:p w:rsidR="001B3E15" w:rsidRDefault="001B3E15" w:rsidP="001B3E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אניית גרעינים המנויה בקבוצת עדיפות ב' והממתינה להקצאת רציף דגון יותר מ-24 שעות ממועד הגעתה לנמל, תעבור לקבוצת עדיפות א' ותורה בקבוצה האמורה יהיה לפי מועד הגעתה לנמל.</w:t>
      </w:r>
    </w:p>
    <w:p w:rsidR="000D4D83" w:rsidRDefault="000D4D83" w:rsidP="00FB1AB0">
      <w:pPr>
        <w:pStyle w:val="P00"/>
        <w:spacing w:before="72"/>
        <w:ind w:left="0" w:right="1134"/>
        <w:rPr>
          <w:rStyle w:val="default"/>
          <w:rFonts w:cs="FrankRuehl" w:hint="cs"/>
          <w:rtl/>
        </w:rPr>
      </w:pPr>
      <w:bookmarkStart w:id="23" w:name="Seif12"/>
      <w:bookmarkEnd w:id="23"/>
      <w:r>
        <w:rPr>
          <w:rFonts w:cs="Miriam"/>
          <w:lang w:val="he-IL"/>
        </w:rPr>
        <w:pict>
          <v:rect id="_x0000_s2551" style="position:absolute;left:0;text-align:left;margin-left:464.35pt;margin-top:7.1pt;width:75.05pt;height:18.05pt;z-index:251650560" o:allowincell="f" filled="f" stroked="f" strokecolor="lime" strokeweight=".25pt">
            <v:textbox style="mso-next-textbox:#_x0000_s2551" inset="0,0,0,0">
              <w:txbxContent>
                <w:p w:rsidR="001B3E15" w:rsidRDefault="001B3E15" w:rsidP="000D4D83">
                  <w:pPr>
                    <w:spacing w:line="160" w:lineRule="exact"/>
                    <w:rPr>
                      <w:rFonts w:cs="Miriam" w:hint="cs"/>
                      <w:noProof/>
                      <w:sz w:val="18"/>
                      <w:szCs w:val="18"/>
                      <w:rtl/>
                    </w:rPr>
                  </w:pPr>
                  <w:r>
                    <w:rPr>
                      <w:rFonts w:cs="Miriam" w:hint="cs"/>
                      <w:sz w:val="18"/>
                      <w:szCs w:val="18"/>
                      <w:rtl/>
                    </w:rPr>
                    <w:t>הגבלה על שהיית אניית נוסעים בנמל</w:t>
                  </w:r>
                </w:p>
              </w:txbxContent>
            </v:textbox>
            <w10:anchorlock/>
          </v:rect>
        </w:pict>
      </w:r>
      <w:r>
        <w:rPr>
          <w:rStyle w:val="big-number"/>
          <w:rFonts w:cs="Miriam" w:hint="cs"/>
          <w:rtl/>
        </w:rPr>
        <w:t>1</w:t>
      </w:r>
      <w:r w:rsidR="0093515A">
        <w:rPr>
          <w:rStyle w:val="big-number"/>
          <w:rFonts w:cs="Miriam" w:hint="cs"/>
          <w:rtl/>
        </w:rPr>
        <w:t>2</w:t>
      </w:r>
      <w:r>
        <w:rPr>
          <w:rStyle w:val="big-number"/>
          <w:rFonts w:cs="FrankRuehl"/>
          <w:sz w:val="26"/>
          <w:szCs w:val="26"/>
          <w:rtl/>
        </w:rPr>
        <w:t>.</w:t>
      </w:r>
      <w:r>
        <w:rPr>
          <w:rStyle w:val="big-number"/>
          <w:rFonts w:cs="FrankRuehl"/>
          <w:sz w:val="26"/>
          <w:szCs w:val="26"/>
          <w:rtl/>
        </w:rPr>
        <w:tab/>
      </w:r>
      <w:r w:rsidR="001B3E15">
        <w:rPr>
          <w:rStyle w:val="default"/>
          <w:rFonts w:cs="FrankRuehl" w:hint="cs"/>
          <w:rtl/>
        </w:rPr>
        <w:t>אניית נוסעים לא תשהה בנמל יותר מ-48 שעות ממועד קשירתה לרציף מרציפי הנמל.</w:t>
      </w:r>
    </w:p>
    <w:p w:rsidR="000D4D83" w:rsidRDefault="000D4D83" w:rsidP="00FB1AB0">
      <w:pPr>
        <w:pStyle w:val="P00"/>
        <w:spacing w:before="72"/>
        <w:ind w:left="0" w:right="1134"/>
        <w:rPr>
          <w:rStyle w:val="default"/>
          <w:rFonts w:cs="FrankRuehl" w:hint="cs"/>
          <w:rtl/>
        </w:rPr>
      </w:pPr>
      <w:bookmarkStart w:id="24" w:name="Seif13"/>
      <w:bookmarkEnd w:id="24"/>
      <w:r>
        <w:rPr>
          <w:rFonts w:cs="Miriam"/>
          <w:lang w:val="he-IL"/>
        </w:rPr>
        <w:pict>
          <v:rect id="_x0000_s2552" style="position:absolute;left:0;text-align:left;margin-left:464.35pt;margin-top:7.1pt;width:75.05pt;height:18.05pt;z-index:251651584" o:allowincell="f" filled="f" stroked="f" strokecolor="lime" strokeweight=".25pt">
            <v:textbox style="mso-next-textbox:#_x0000_s2552" inset="0,0,0,0">
              <w:txbxContent>
                <w:p w:rsidR="001B3E15" w:rsidRDefault="001B3E15" w:rsidP="000D4D83">
                  <w:pPr>
                    <w:spacing w:line="160" w:lineRule="exact"/>
                    <w:rPr>
                      <w:rFonts w:cs="Miriam" w:hint="cs"/>
                      <w:noProof/>
                      <w:sz w:val="18"/>
                      <w:szCs w:val="18"/>
                      <w:rtl/>
                    </w:rPr>
                  </w:pPr>
                  <w:r>
                    <w:rPr>
                      <w:rFonts w:cs="Miriam" w:hint="cs"/>
                      <w:sz w:val="18"/>
                      <w:szCs w:val="18"/>
                      <w:rtl/>
                    </w:rPr>
                    <w:t>סדר קדימה בהקצאת רציפים בנמל אילת</w:t>
                  </w:r>
                </w:p>
              </w:txbxContent>
            </v:textbox>
            <w10:anchorlock/>
          </v:rect>
        </w:pict>
      </w:r>
      <w:r>
        <w:rPr>
          <w:rStyle w:val="big-number"/>
          <w:rFonts w:cs="Miriam" w:hint="cs"/>
          <w:rtl/>
        </w:rPr>
        <w:t>1</w:t>
      </w:r>
      <w:r w:rsidR="00260315">
        <w:rPr>
          <w:rStyle w:val="big-number"/>
          <w:rFonts w:cs="Miriam" w:hint="cs"/>
          <w:rtl/>
        </w:rPr>
        <w:t>3</w:t>
      </w:r>
      <w:r>
        <w:rPr>
          <w:rStyle w:val="big-number"/>
          <w:rFonts w:cs="FrankRuehl"/>
          <w:sz w:val="26"/>
          <w:szCs w:val="26"/>
          <w:rtl/>
        </w:rPr>
        <w:t>.</w:t>
      </w:r>
      <w:r>
        <w:rPr>
          <w:rStyle w:val="big-number"/>
          <w:rFonts w:cs="FrankRuehl"/>
          <w:sz w:val="26"/>
          <w:szCs w:val="26"/>
          <w:rtl/>
        </w:rPr>
        <w:tab/>
      </w:r>
      <w:r w:rsidR="001C0AA3">
        <w:rPr>
          <w:rStyle w:val="default"/>
          <w:rFonts w:cs="FrankRuehl" w:hint="cs"/>
          <w:rtl/>
        </w:rPr>
        <w:t>(א)</w:t>
      </w:r>
      <w:r w:rsidR="001C0AA3">
        <w:rPr>
          <w:rStyle w:val="default"/>
          <w:rFonts w:cs="FrankRuehl" w:hint="cs"/>
          <w:rtl/>
        </w:rPr>
        <w:tab/>
      </w:r>
      <w:r w:rsidR="001B3E15">
        <w:rPr>
          <w:rStyle w:val="default"/>
          <w:rFonts w:cs="FrankRuehl" w:hint="cs"/>
          <w:rtl/>
        </w:rPr>
        <w:t>בנמל אילת, תינתן עדיפות ראשונה לאניות גלנוע המשנעות מכוניות.</w:t>
      </w:r>
    </w:p>
    <w:p w:rsidR="001B3E15" w:rsidRDefault="001B3E15" w:rsidP="001B3E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סדר הקדימה בהקצאת רציף לאניות שאינן נכללות בסעיף קטן (א), יהיה לפי סדר הגעתן לנמל.</w:t>
      </w:r>
    </w:p>
    <w:p w:rsidR="001B3E15" w:rsidRPr="00C74905" w:rsidRDefault="001B3E15" w:rsidP="00C74905">
      <w:pPr>
        <w:pStyle w:val="medium2-header"/>
        <w:keepLines w:val="0"/>
        <w:spacing w:before="72"/>
        <w:ind w:left="0" w:right="1134"/>
        <w:outlineLvl w:val="0"/>
        <w:rPr>
          <w:rFonts w:cs="FrankRuehl" w:hint="cs"/>
          <w:noProof/>
          <w:rtl/>
        </w:rPr>
      </w:pPr>
      <w:bookmarkStart w:id="25" w:name="med3"/>
      <w:bookmarkEnd w:id="25"/>
      <w:r w:rsidRPr="00C74905">
        <w:rPr>
          <w:rFonts w:cs="FrankRuehl" w:hint="cs"/>
          <w:noProof/>
          <w:rtl/>
        </w:rPr>
        <w:t xml:space="preserve">פרק ד': סדר </w:t>
      </w:r>
      <w:r w:rsidR="00C74905" w:rsidRPr="00C74905">
        <w:rPr>
          <w:rFonts w:cs="FrankRuehl" w:hint="cs"/>
          <w:noProof/>
          <w:rtl/>
        </w:rPr>
        <w:t>הכנסה והוצאה של אניות</w:t>
      </w:r>
    </w:p>
    <w:p w:rsidR="000D4D83" w:rsidRDefault="000D4D83" w:rsidP="00FB1AB0">
      <w:pPr>
        <w:pStyle w:val="P00"/>
        <w:spacing w:before="72"/>
        <w:ind w:left="0" w:right="1134"/>
        <w:rPr>
          <w:rStyle w:val="default"/>
          <w:rFonts w:cs="FrankRuehl" w:hint="cs"/>
          <w:rtl/>
        </w:rPr>
      </w:pPr>
      <w:bookmarkStart w:id="26" w:name="Seif14"/>
      <w:bookmarkEnd w:id="26"/>
      <w:r>
        <w:rPr>
          <w:rFonts w:cs="Miriam"/>
          <w:lang w:val="he-IL"/>
        </w:rPr>
        <w:pict>
          <v:rect id="_x0000_s2553" style="position:absolute;left:0;text-align:left;margin-left:464.35pt;margin-top:7.1pt;width:75.05pt;height:18.05pt;z-index:251652608" o:allowincell="f" filled="f" stroked="f" strokecolor="lime" strokeweight=".25pt">
            <v:textbox style="mso-next-textbox:#_x0000_s2553" inset="0,0,0,0">
              <w:txbxContent>
                <w:p w:rsidR="001B3E15" w:rsidRDefault="00D228E0" w:rsidP="000D4D83">
                  <w:pPr>
                    <w:spacing w:line="160" w:lineRule="exact"/>
                    <w:rPr>
                      <w:rFonts w:cs="Miriam" w:hint="cs"/>
                      <w:noProof/>
                      <w:sz w:val="18"/>
                      <w:szCs w:val="18"/>
                      <w:rtl/>
                    </w:rPr>
                  </w:pPr>
                  <w:r>
                    <w:rPr>
                      <w:rFonts w:cs="Miriam" w:hint="cs"/>
                      <w:sz w:val="18"/>
                      <w:szCs w:val="18"/>
                      <w:rtl/>
                    </w:rPr>
                    <w:t>סדר הכנסת אניות בנמלי חיפה ואשדוד</w:t>
                  </w:r>
                </w:p>
              </w:txbxContent>
            </v:textbox>
            <w10:anchorlock/>
          </v:rect>
        </w:pict>
      </w:r>
      <w:r>
        <w:rPr>
          <w:rStyle w:val="big-number"/>
          <w:rFonts w:cs="Miriam" w:hint="cs"/>
          <w:rtl/>
        </w:rPr>
        <w:t>1</w:t>
      </w:r>
      <w:r w:rsidR="002D35D3">
        <w:rPr>
          <w:rStyle w:val="big-number"/>
          <w:rFonts w:cs="Miriam" w:hint="cs"/>
          <w:rtl/>
        </w:rPr>
        <w:t>4</w:t>
      </w:r>
      <w:r>
        <w:rPr>
          <w:rStyle w:val="big-number"/>
          <w:rFonts w:cs="FrankRuehl"/>
          <w:sz w:val="26"/>
          <w:szCs w:val="26"/>
          <w:rtl/>
        </w:rPr>
        <w:t>.</w:t>
      </w:r>
      <w:r>
        <w:rPr>
          <w:rStyle w:val="big-number"/>
          <w:rFonts w:cs="FrankRuehl"/>
          <w:sz w:val="26"/>
          <w:szCs w:val="26"/>
          <w:rtl/>
        </w:rPr>
        <w:tab/>
      </w:r>
      <w:r w:rsidR="002D35D3">
        <w:rPr>
          <w:rStyle w:val="default"/>
          <w:rFonts w:cs="FrankRuehl" w:hint="cs"/>
          <w:rtl/>
        </w:rPr>
        <w:t>(א)</w:t>
      </w:r>
      <w:r w:rsidR="002D35D3">
        <w:rPr>
          <w:rStyle w:val="default"/>
          <w:rFonts w:cs="FrankRuehl" w:hint="cs"/>
          <w:rtl/>
        </w:rPr>
        <w:tab/>
      </w:r>
      <w:r w:rsidR="00D228E0">
        <w:rPr>
          <w:rStyle w:val="default"/>
          <w:rFonts w:cs="FrankRuehl" w:hint="cs"/>
          <w:rtl/>
        </w:rPr>
        <w:t>סדר הכנסת אניות בנמלי חיפה ואשדוד יהא כמפורט להלן:</w:t>
      </w:r>
    </w:p>
    <w:p w:rsidR="00D228E0" w:rsidRDefault="00D228E0" w:rsidP="00D228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אניות נוסעים;</w:t>
      </w:r>
    </w:p>
    <w:p w:rsidR="00D228E0" w:rsidRDefault="00D228E0" w:rsidP="00D228E0">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אניות הנושאות מטען ביטחוני;</w:t>
      </w:r>
    </w:p>
    <w:p w:rsidR="00A94C0F" w:rsidRPr="00A94C0F" w:rsidRDefault="00A94C0F" w:rsidP="00A94C0F">
      <w:pPr>
        <w:pStyle w:val="P00"/>
        <w:spacing w:before="72"/>
        <w:ind w:left="1021" w:right="1134"/>
        <w:rPr>
          <w:rStyle w:val="default"/>
          <w:rFonts w:cs="FrankRuehl"/>
          <w:rtl/>
        </w:rPr>
      </w:pPr>
      <w:r>
        <w:rPr>
          <w:rFonts w:cs="FrankRuehl" w:hint="cs"/>
          <w:sz w:val="26"/>
          <w:rtl/>
          <w:lang w:eastAsia="en-US"/>
        </w:rPr>
        <w:pict>
          <v:shape id="_x0000_s2601" type="#_x0000_t202" style="position:absolute;left:0;text-align:left;margin-left:467.1pt;margin-top:7.1pt;width:75.25pt;height:9.5pt;z-index:251665920" filled="f" stroked="f">
            <v:textbox inset="1mm,0,1mm,0">
              <w:txbxContent>
                <w:p w:rsidR="00A94C0F" w:rsidRDefault="00A94C0F" w:rsidP="00A94C0F">
                  <w:pPr>
                    <w:spacing w:line="160" w:lineRule="exact"/>
                    <w:rPr>
                      <w:rFonts w:cs="Miriam" w:hint="cs"/>
                      <w:noProof/>
                      <w:sz w:val="18"/>
                      <w:szCs w:val="18"/>
                      <w:rtl/>
                    </w:rPr>
                  </w:pPr>
                  <w:r>
                    <w:rPr>
                      <w:rFonts w:cs="Miriam" w:hint="cs"/>
                      <w:sz w:val="18"/>
                      <w:szCs w:val="18"/>
                      <w:rtl/>
                    </w:rPr>
                    <w:t>כללים תשע"ח-2018</w:t>
                  </w:r>
                </w:p>
              </w:txbxContent>
            </v:textbox>
          </v:shape>
        </w:pict>
      </w:r>
      <w:r>
        <w:rPr>
          <w:rStyle w:val="default"/>
          <w:rFonts w:cs="FrankRuehl" w:hint="cs"/>
          <w:rtl/>
        </w:rPr>
        <w:t>(2א</w:t>
      </w:r>
      <w:r w:rsidRPr="00C05665">
        <w:rPr>
          <w:rStyle w:val="default"/>
          <w:rFonts w:cs="FrankRuehl" w:hint="cs"/>
          <w:rtl/>
        </w:rPr>
        <w:t>)</w:t>
      </w:r>
      <w:r w:rsidRPr="00C05665">
        <w:rPr>
          <w:rStyle w:val="default"/>
          <w:rFonts w:cs="FrankRuehl" w:hint="cs"/>
          <w:rtl/>
        </w:rPr>
        <w:tab/>
      </w:r>
      <w:r w:rsidRPr="00A94C0F">
        <w:rPr>
          <w:rStyle w:val="default"/>
          <w:rFonts w:cs="FrankRuehl" w:hint="cs"/>
          <w:rtl/>
        </w:rPr>
        <w:t>אניות הנושאות בעלי חיים;</w:t>
      </w:r>
    </w:p>
    <w:p w:rsidR="00D228E0" w:rsidRDefault="00D228E0" w:rsidP="00D228E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אניות הפוקדות רציף שלפי סעיף 5 הוא רציף מסחרי;</w:t>
      </w:r>
    </w:p>
    <w:p w:rsidR="00D228E0" w:rsidRDefault="00D228E0" w:rsidP="00D228E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אניות מכולה: סדר הכניסה בתוך קבוצת אניות המכולה יהיה לפי סדר הקדימה בהקצאת רציפים שבסעיף 9;</w:t>
      </w:r>
    </w:p>
    <w:p w:rsidR="00D228E0" w:rsidRDefault="00D228E0" w:rsidP="00D228E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אניות גלנוע;</w:t>
      </w:r>
    </w:p>
    <w:p w:rsidR="00D228E0" w:rsidRDefault="00D228E0" w:rsidP="00D228E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אניות ריקות המיועדות רק ליצוא של מטען מתכלה;</w:t>
      </w:r>
    </w:p>
    <w:p w:rsidR="00D228E0" w:rsidRDefault="00D228E0" w:rsidP="00D228E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לגבי אניות שאינן מנויות בפסקאות (1) עד (6) תינתן עדיפות להכנסת אנייה שמטענה מיועד להימסר במסירה ישירה, על הכנסת אנייה שמטענה מיועד להימסר במסירה עקיפה.</w:t>
      </w:r>
    </w:p>
    <w:p w:rsidR="00D228E0" w:rsidRDefault="00D228E0" w:rsidP="00D228E0">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על אף האמור בסעיף קטן (א)(1) עד (6) תינתן עדיפות לכניסת אנייה שהוקצה לה רציף וממתין לה צוות נמלי, על פני אנייה שטרם הוקצה לה רציף ואין ממתין לה צוות נמלי.</w:t>
      </w:r>
    </w:p>
    <w:p w:rsidR="001B4730" w:rsidRPr="00BF740F" w:rsidRDefault="00A94C0F" w:rsidP="001B4730">
      <w:pPr>
        <w:pStyle w:val="P00"/>
        <w:spacing w:before="0"/>
        <w:ind w:left="1021" w:right="1134"/>
        <w:rPr>
          <w:rStyle w:val="default"/>
          <w:rFonts w:cs="FrankRuehl"/>
          <w:vanish/>
          <w:color w:val="FF0000"/>
          <w:sz w:val="20"/>
          <w:szCs w:val="20"/>
          <w:shd w:val="clear" w:color="auto" w:fill="FFFF99"/>
          <w:rtl/>
        </w:rPr>
      </w:pPr>
      <w:bookmarkStart w:id="27" w:name="Rov30"/>
      <w:r w:rsidRPr="00BF740F">
        <w:rPr>
          <w:rStyle w:val="default"/>
          <w:rFonts w:cs="FrankRuehl" w:hint="cs"/>
          <w:vanish/>
          <w:color w:val="FF0000"/>
          <w:sz w:val="20"/>
          <w:szCs w:val="20"/>
          <w:shd w:val="clear" w:color="auto" w:fill="FFFF99"/>
          <w:rtl/>
        </w:rPr>
        <w:t>מיום 11.7.2018</w:t>
      </w:r>
    </w:p>
    <w:p w:rsidR="001B4730" w:rsidRPr="00BF740F" w:rsidRDefault="001B4730" w:rsidP="001B4730">
      <w:pPr>
        <w:pStyle w:val="P00"/>
        <w:spacing w:before="0"/>
        <w:ind w:left="1021" w:right="1134"/>
        <w:rPr>
          <w:rStyle w:val="default"/>
          <w:rFonts w:cs="FrankRuehl"/>
          <w:vanish/>
          <w:sz w:val="20"/>
          <w:szCs w:val="20"/>
          <w:shd w:val="clear" w:color="auto" w:fill="FFFF99"/>
          <w:rtl/>
        </w:rPr>
      </w:pPr>
      <w:r w:rsidRPr="00BF740F">
        <w:rPr>
          <w:rStyle w:val="default"/>
          <w:rFonts w:cs="FrankRuehl" w:hint="cs"/>
          <w:b/>
          <w:bCs/>
          <w:vanish/>
          <w:sz w:val="20"/>
          <w:szCs w:val="20"/>
          <w:shd w:val="clear" w:color="auto" w:fill="FFFF99"/>
          <w:rtl/>
        </w:rPr>
        <w:t>כללים תשע"ח-2018</w:t>
      </w:r>
    </w:p>
    <w:p w:rsidR="001B4730" w:rsidRPr="00BF740F" w:rsidRDefault="001B4730" w:rsidP="001B4730">
      <w:pPr>
        <w:pStyle w:val="P00"/>
        <w:spacing w:before="0"/>
        <w:ind w:left="1021" w:right="1134"/>
        <w:rPr>
          <w:rStyle w:val="default"/>
          <w:rFonts w:cs="FrankRuehl"/>
          <w:vanish/>
          <w:sz w:val="20"/>
          <w:szCs w:val="20"/>
          <w:shd w:val="clear" w:color="auto" w:fill="FFFF99"/>
          <w:rtl/>
        </w:rPr>
      </w:pPr>
      <w:hyperlink r:id="rId20" w:history="1">
        <w:r w:rsidRPr="00BF740F">
          <w:rPr>
            <w:rStyle w:val="Hyperlink"/>
            <w:rFonts w:cs="FrankRuehl" w:hint="cs"/>
            <w:vanish/>
            <w:szCs w:val="20"/>
            <w:shd w:val="clear" w:color="auto" w:fill="FFFF99"/>
            <w:rtl/>
          </w:rPr>
          <w:t>ק"ת תשע"ח מס' 7967</w:t>
        </w:r>
      </w:hyperlink>
      <w:r w:rsidRPr="00BF740F">
        <w:rPr>
          <w:rStyle w:val="default"/>
          <w:rFonts w:cs="FrankRuehl" w:hint="cs"/>
          <w:vanish/>
          <w:sz w:val="20"/>
          <w:szCs w:val="20"/>
          <w:shd w:val="clear" w:color="auto" w:fill="FFFF99"/>
          <w:rtl/>
        </w:rPr>
        <w:t xml:space="preserve"> מיום 20.3.2018 עמ' 1150</w:t>
      </w:r>
    </w:p>
    <w:p w:rsidR="001B4730" w:rsidRPr="001B4730" w:rsidRDefault="001B4730" w:rsidP="00A94C0F">
      <w:pPr>
        <w:pStyle w:val="P00"/>
        <w:spacing w:before="0"/>
        <w:ind w:left="1021" w:right="1134"/>
        <w:rPr>
          <w:rStyle w:val="default"/>
          <w:rFonts w:cs="FrankRuehl"/>
          <w:sz w:val="2"/>
          <w:szCs w:val="2"/>
          <w:rtl/>
        </w:rPr>
      </w:pPr>
      <w:r w:rsidRPr="00BF740F">
        <w:rPr>
          <w:rStyle w:val="default"/>
          <w:rFonts w:cs="FrankRuehl" w:hint="cs"/>
          <w:b/>
          <w:bCs/>
          <w:vanish/>
          <w:sz w:val="20"/>
          <w:szCs w:val="20"/>
          <w:shd w:val="clear" w:color="auto" w:fill="FFFF99"/>
          <w:rtl/>
        </w:rPr>
        <w:t>הוספת פסקה 14(א)(2א)</w:t>
      </w:r>
      <w:bookmarkEnd w:id="27"/>
    </w:p>
    <w:p w:rsidR="000D4D83" w:rsidRDefault="000D4D83" w:rsidP="00FB1AB0">
      <w:pPr>
        <w:pStyle w:val="P00"/>
        <w:spacing w:before="72"/>
        <w:ind w:left="0" w:right="1134"/>
        <w:rPr>
          <w:rStyle w:val="default"/>
          <w:rFonts w:cs="FrankRuehl" w:hint="cs"/>
          <w:rtl/>
        </w:rPr>
      </w:pPr>
      <w:bookmarkStart w:id="28" w:name="Seif15"/>
      <w:bookmarkEnd w:id="28"/>
      <w:r>
        <w:rPr>
          <w:rFonts w:cs="Miriam"/>
          <w:lang w:val="he-IL"/>
        </w:rPr>
        <w:pict>
          <v:rect id="_x0000_s2554" style="position:absolute;left:0;text-align:left;margin-left:464.35pt;margin-top:7.1pt;width:75.05pt;height:18.05pt;z-index:251653632" o:allowincell="f" filled="f" stroked="f" strokecolor="lime" strokeweight=".25pt">
            <v:textbox style="mso-next-textbox:#_x0000_s2554" inset="0,0,0,0">
              <w:txbxContent>
                <w:p w:rsidR="001B3E15" w:rsidRDefault="00D228E0" w:rsidP="000D4D83">
                  <w:pPr>
                    <w:spacing w:line="160" w:lineRule="exact"/>
                    <w:rPr>
                      <w:rFonts w:cs="Miriam" w:hint="cs"/>
                      <w:noProof/>
                      <w:sz w:val="18"/>
                      <w:szCs w:val="18"/>
                      <w:rtl/>
                    </w:rPr>
                  </w:pPr>
                  <w:r>
                    <w:rPr>
                      <w:rFonts w:cs="Miriam" w:hint="cs"/>
                      <w:sz w:val="18"/>
                      <w:szCs w:val="18"/>
                      <w:rtl/>
                    </w:rPr>
                    <w:t>סדר הכנסת אניות בנמל אילת</w:t>
                  </w:r>
                </w:p>
              </w:txbxContent>
            </v:textbox>
            <w10:anchorlock/>
          </v:rect>
        </w:pict>
      </w:r>
      <w:r>
        <w:rPr>
          <w:rStyle w:val="big-number"/>
          <w:rFonts w:cs="Miriam" w:hint="cs"/>
          <w:rtl/>
        </w:rPr>
        <w:t>1</w:t>
      </w:r>
      <w:r w:rsidR="002D35D3">
        <w:rPr>
          <w:rStyle w:val="big-number"/>
          <w:rFonts w:cs="Miriam" w:hint="cs"/>
          <w:rtl/>
        </w:rPr>
        <w:t>5</w:t>
      </w:r>
      <w:r>
        <w:rPr>
          <w:rStyle w:val="big-number"/>
          <w:rFonts w:cs="FrankRuehl"/>
          <w:sz w:val="26"/>
          <w:szCs w:val="26"/>
          <w:rtl/>
        </w:rPr>
        <w:t>.</w:t>
      </w:r>
      <w:r>
        <w:rPr>
          <w:rStyle w:val="big-number"/>
          <w:rFonts w:cs="FrankRuehl"/>
          <w:sz w:val="26"/>
          <w:szCs w:val="26"/>
          <w:rtl/>
        </w:rPr>
        <w:tab/>
      </w:r>
      <w:r w:rsidR="00D228E0">
        <w:rPr>
          <w:rStyle w:val="default"/>
          <w:rFonts w:cs="FrankRuehl" w:hint="cs"/>
          <w:rtl/>
        </w:rPr>
        <w:t>סדר הכנסת אניות בנמל אילת יהיה לפי סדר הקדימה בהקצאת רציפים בנמל אילת כאמור בסעיף 13.</w:t>
      </w:r>
    </w:p>
    <w:p w:rsidR="000D4D83" w:rsidRDefault="000D4D83" w:rsidP="00FB1AB0">
      <w:pPr>
        <w:pStyle w:val="P00"/>
        <w:spacing w:before="72"/>
        <w:ind w:left="0" w:right="1134"/>
        <w:rPr>
          <w:rStyle w:val="default"/>
          <w:rFonts w:cs="FrankRuehl" w:hint="cs"/>
          <w:rtl/>
        </w:rPr>
      </w:pPr>
      <w:bookmarkStart w:id="29" w:name="Seif16"/>
      <w:bookmarkEnd w:id="29"/>
      <w:r>
        <w:rPr>
          <w:rFonts w:cs="Miriam"/>
          <w:lang w:val="he-IL"/>
        </w:rPr>
        <w:pict>
          <v:rect id="_x0000_s2555" style="position:absolute;left:0;text-align:left;margin-left:464.35pt;margin-top:7.1pt;width:75.05pt;height:18.05pt;z-index:251654656" o:allowincell="f" filled="f" stroked="f" strokecolor="lime" strokeweight=".25pt">
            <v:textbox style="mso-next-textbox:#_x0000_s2555" inset="0,0,0,0">
              <w:txbxContent>
                <w:p w:rsidR="001B3E15" w:rsidRDefault="00D228E0" w:rsidP="000D4D83">
                  <w:pPr>
                    <w:spacing w:line="160" w:lineRule="exact"/>
                    <w:rPr>
                      <w:rFonts w:cs="Miriam" w:hint="cs"/>
                      <w:noProof/>
                      <w:sz w:val="18"/>
                      <w:szCs w:val="18"/>
                      <w:rtl/>
                    </w:rPr>
                  </w:pPr>
                  <w:r>
                    <w:rPr>
                      <w:rFonts w:cs="Miriam" w:hint="cs"/>
                      <w:sz w:val="18"/>
                      <w:szCs w:val="18"/>
                      <w:rtl/>
                    </w:rPr>
                    <w:t>סדר הוצאת אניות מנמלי חיפה ואשדוד</w:t>
                  </w:r>
                </w:p>
              </w:txbxContent>
            </v:textbox>
            <w10:anchorlock/>
          </v:rect>
        </w:pict>
      </w:r>
      <w:r>
        <w:rPr>
          <w:rStyle w:val="big-number"/>
          <w:rFonts w:cs="Miriam" w:hint="cs"/>
          <w:rtl/>
        </w:rPr>
        <w:t>1</w:t>
      </w:r>
      <w:r w:rsidR="00545316">
        <w:rPr>
          <w:rStyle w:val="big-number"/>
          <w:rFonts w:cs="Miriam" w:hint="cs"/>
          <w:rtl/>
        </w:rPr>
        <w:t>6</w:t>
      </w:r>
      <w:r>
        <w:rPr>
          <w:rStyle w:val="big-number"/>
          <w:rFonts w:cs="FrankRuehl"/>
          <w:sz w:val="26"/>
          <w:szCs w:val="26"/>
          <w:rtl/>
        </w:rPr>
        <w:t>.</w:t>
      </w:r>
      <w:r>
        <w:rPr>
          <w:rStyle w:val="big-number"/>
          <w:rFonts w:cs="FrankRuehl"/>
          <w:sz w:val="26"/>
          <w:szCs w:val="26"/>
          <w:rtl/>
        </w:rPr>
        <w:tab/>
      </w:r>
      <w:r w:rsidR="00D228E0">
        <w:rPr>
          <w:rStyle w:val="default"/>
          <w:rFonts w:cs="FrankRuehl" w:hint="cs"/>
          <w:rtl/>
        </w:rPr>
        <w:t>סדר הוצאת אניות מנמלי חיפה ואשדוד יהיה כמפורט להלן:</w:t>
      </w:r>
    </w:p>
    <w:p w:rsidR="00D228E0" w:rsidRDefault="00D228E0" w:rsidP="00D228E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אניית חומרים מסוכנים נוזלים בצובר ואניית חומרי נפץ;</w:t>
      </w:r>
    </w:p>
    <w:p w:rsidR="00D228E0" w:rsidRDefault="00D228E0" w:rsidP="00D228E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אניית נוסעים המדווחות יום לפני הגעתם לנמל על מועד ההפלגה ואם הן אכן מוכנות להפלגה בזמן;</w:t>
      </w:r>
    </w:p>
    <w:p w:rsidR="00D228E0" w:rsidRDefault="00D228E0" w:rsidP="00D228E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אניות הפוקדות רציף שלפי סעיף 5 הוא רציף מסחרי;</w:t>
      </w:r>
    </w:p>
    <w:p w:rsidR="00D228E0" w:rsidRDefault="00D228E0" w:rsidP="00D228E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אניות מכולה זכאיות לעדיפות ביציאה על פני שאר האניות, למעט אלה המנויות בפסקאות (1) עד (3), אלא אם כן נגרם לאנייה אחרת עיכוב של למעלה מ-4 שעות;</w:t>
      </w:r>
    </w:p>
    <w:p w:rsidR="00D228E0" w:rsidRDefault="00D228E0" w:rsidP="00D228E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אנייה הממתינה ליד רציף שממתינה לו אנייה אחרת;</w:t>
      </w:r>
    </w:p>
    <w:p w:rsidR="00D228E0" w:rsidRDefault="00D228E0" w:rsidP="00D228E0">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אנייה שאינה נזכאת בפסקאות (1) עד (5) </w:t>
      </w:r>
      <w:r>
        <w:rPr>
          <w:rStyle w:val="default"/>
          <w:rFonts w:cs="FrankRuehl"/>
          <w:rtl/>
        </w:rPr>
        <w:t>–</w:t>
      </w:r>
      <w:r>
        <w:rPr>
          <w:rStyle w:val="default"/>
          <w:rFonts w:cs="FrankRuehl" w:hint="cs"/>
          <w:rtl/>
        </w:rPr>
        <w:t xml:space="preserve"> לפי המועד שבו היא מוכנה להפלגה מהנמל.</w:t>
      </w:r>
    </w:p>
    <w:p w:rsidR="000D4D83" w:rsidRDefault="000D4D83" w:rsidP="00FB1AB0">
      <w:pPr>
        <w:pStyle w:val="P00"/>
        <w:spacing w:before="72"/>
        <w:ind w:left="0" w:right="1134"/>
        <w:rPr>
          <w:rStyle w:val="default"/>
          <w:rFonts w:cs="FrankRuehl" w:hint="cs"/>
          <w:rtl/>
        </w:rPr>
      </w:pPr>
      <w:bookmarkStart w:id="30" w:name="Seif17"/>
      <w:bookmarkEnd w:id="30"/>
      <w:r>
        <w:rPr>
          <w:rFonts w:cs="Miriam"/>
          <w:lang w:val="he-IL"/>
        </w:rPr>
        <w:pict>
          <v:rect id="_x0000_s2556" style="position:absolute;left:0;text-align:left;margin-left:464.35pt;margin-top:7.1pt;width:75.05pt;height:18.05pt;z-index:251655680" o:allowincell="f" filled="f" stroked="f" strokecolor="lime" strokeweight=".25pt">
            <v:textbox style="mso-next-textbox:#_x0000_s2556" inset="0,0,0,0">
              <w:txbxContent>
                <w:p w:rsidR="001B3E15" w:rsidRDefault="00D228E0" w:rsidP="000D4D83">
                  <w:pPr>
                    <w:spacing w:line="160" w:lineRule="exact"/>
                    <w:rPr>
                      <w:rFonts w:cs="Miriam" w:hint="cs"/>
                      <w:noProof/>
                      <w:sz w:val="18"/>
                      <w:szCs w:val="18"/>
                      <w:rtl/>
                    </w:rPr>
                  </w:pPr>
                  <w:r>
                    <w:rPr>
                      <w:rFonts w:cs="Miriam" w:hint="cs"/>
                      <w:sz w:val="18"/>
                      <w:szCs w:val="18"/>
                      <w:rtl/>
                    </w:rPr>
                    <w:t>סדר הוצאת אניות מנמל אילת</w:t>
                  </w:r>
                </w:p>
              </w:txbxContent>
            </v:textbox>
            <w10:anchorlock/>
          </v:rect>
        </w:pict>
      </w:r>
      <w:r>
        <w:rPr>
          <w:rStyle w:val="big-number"/>
          <w:rFonts w:cs="Miriam" w:hint="cs"/>
          <w:rtl/>
        </w:rPr>
        <w:t>1</w:t>
      </w:r>
      <w:r w:rsidR="00B7628C">
        <w:rPr>
          <w:rStyle w:val="big-number"/>
          <w:rFonts w:cs="Miriam" w:hint="cs"/>
          <w:rtl/>
        </w:rPr>
        <w:t>7</w:t>
      </w:r>
      <w:r>
        <w:rPr>
          <w:rStyle w:val="big-number"/>
          <w:rFonts w:cs="FrankRuehl"/>
          <w:sz w:val="26"/>
          <w:szCs w:val="26"/>
          <w:rtl/>
        </w:rPr>
        <w:t>.</w:t>
      </w:r>
      <w:r>
        <w:rPr>
          <w:rStyle w:val="big-number"/>
          <w:rFonts w:cs="FrankRuehl"/>
          <w:sz w:val="26"/>
          <w:szCs w:val="26"/>
          <w:rtl/>
        </w:rPr>
        <w:tab/>
      </w:r>
      <w:r w:rsidR="00D228E0">
        <w:rPr>
          <w:rStyle w:val="default"/>
          <w:rFonts w:cs="FrankRuehl" w:hint="cs"/>
          <w:rtl/>
        </w:rPr>
        <w:t>הוצאת אניות מנמל אילת תהיה על פי סדר היותן מוכנות להפלגה מן הנמל.</w:t>
      </w:r>
    </w:p>
    <w:p w:rsidR="000D4D83" w:rsidRDefault="000D4D83" w:rsidP="00FB1AB0">
      <w:pPr>
        <w:pStyle w:val="P00"/>
        <w:spacing w:before="72"/>
        <w:ind w:left="0" w:right="1134"/>
        <w:rPr>
          <w:rStyle w:val="default"/>
          <w:rFonts w:cs="FrankRuehl" w:hint="cs"/>
          <w:rtl/>
        </w:rPr>
      </w:pPr>
      <w:bookmarkStart w:id="31" w:name="Seif18"/>
      <w:bookmarkEnd w:id="31"/>
      <w:r>
        <w:rPr>
          <w:rFonts w:cs="Miriam"/>
          <w:lang w:val="he-IL"/>
        </w:rPr>
        <w:pict>
          <v:rect id="_x0000_s2557" style="position:absolute;left:0;text-align:left;margin-left:464.35pt;margin-top:7.1pt;width:75.05pt;height:18.05pt;z-index:251656704" o:allowincell="f" filled="f" stroked="f" strokecolor="lime" strokeweight=".25pt">
            <v:textbox style="mso-next-textbox:#_x0000_s2557" inset="0,0,0,0">
              <w:txbxContent>
                <w:p w:rsidR="001B3E15" w:rsidRDefault="00D228E0" w:rsidP="000D4D83">
                  <w:pPr>
                    <w:spacing w:line="160" w:lineRule="exact"/>
                    <w:rPr>
                      <w:rFonts w:cs="Miriam" w:hint="cs"/>
                      <w:noProof/>
                      <w:sz w:val="18"/>
                      <w:szCs w:val="18"/>
                      <w:rtl/>
                    </w:rPr>
                  </w:pPr>
                  <w:r>
                    <w:rPr>
                      <w:rFonts w:cs="Miriam" w:hint="cs"/>
                      <w:sz w:val="18"/>
                      <w:szCs w:val="18"/>
                      <w:rtl/>
                    </w:rPr>
                    <w:t>הסדר בין הכנסת אניות להוצאת אניות</w:t>
                  </w:r>
                </w:p>
              </w:txbxContent>
            </v:textbox>
            <w10:anchorlock/>
          </v:rect>
        </w:pict>
      </w:r>
      <w:r>
        <w:rPr>
          <w:rStyle w:val="big-number"/>
          <w:rFonts w:cs="Miriam" w:hint="cs"/>
          <w:rtl/>
        </w:rPr>
        <w:t>1</w:t>
      </w:r>
      <w:r w:rsidR="00DF65ED">
        <w:rPr>
          <w:rStyle w:val="big-number"/>
          <w:rFonts w:cs="Miriam" w:hint="cs"/>
          <w:rtl/>
        </w:rPr>
        <w:t>8</w:t>
      </w:r>
      <w:r>
        <w:rPr>
          <w:rStyle w:val="big-number"/>
          <w:rFonts w:cs="FrankRuehl"/>
          <w:sz w:val="26"/>
          <w:szCs w:val="26"/>
          <w:rtl/>
        </w:rPr>
        <w:t>.</w:t>
      </w:r>
      <w:r>
        <w:rPr>
          <w:rStyle w:val="big-number"/>
          <w:rFonts w:cs="FrankRuehl"/>
          <w:sz w:val="26"/>
          <w:szCs w:val="26"/>
          <w:rtl/>
        </w:rPr>
        <w:tab/>
      </w:r>
      <w:r w:rsidR="00D228E0">
        <w:rPr>
          <w:rStyle w:val="default"/>
          <w:rFonts w:cs="FrankRuehl" w:hint="cs"/>
          <w:rtl/>
        </w:rPr>
        <w:t>הוצאת אניות מנמל, למעט אלה המפורטות בסעיף 16(1) עד (3), תיעשה לאחר שהוכנסו אניות לנמל, אלא אם כן עברו ארבע שעות מאז שהאנייה הנוגעת בדבר היתה מוכנה להפליג מן הנמל.</w:t>
      </w:r>
    </w:p>
    <w:p w:rsidR="00D228E0" w:rsidRPr="00D228E0" w:rsidRDefault="00D228E0" w:rsidP="00D228E0">
      <w:pPr>
        <w:pStyle w:val="medium2-header"/>
        <w:keepLines w:val="0"/>
        <w:spacing w:before="72"/>
        <w:ind w:left="0" w:right="1134"/>
        <w:outlineLvl w:val="0"/>
        <w:rPr>
          <w:rFonts w:cs="FrankRuehl" w:hint="cs"/>
          <w:noProof/>
          <w:rtl/>
        </w:rPr>
      </w:pPr>
      <w:bookmarkStart w:id="32" w:name="med4"/>
      <w:bookmarkEnd w:id="32"/>
      <w:r w:rsidRPr="00D228E0">
        <w:rPr>
          <w:rFonts w:cs="FrankRuehl" w:hint="cs"/>
          <w:noProof/>
          <w:rtl/>
        </w:rPr>
        <w:t>פרק ה': שונות</w:t>
      </w:r>
    </w:p>
    <w:p w:rsidR="000D4D83" w:rsidRDefault="000D4D83" w:rsidP="00FB1AB0">
      <w:pPr>
        <w:pStyle w:val="P00"/>
        <w:spacing w:before="72"/>
        <w:ind w:left="0" w:right="1134"/>
        <w:rPr>
          <w:rStyle w:val="default"/>
          <w:rFonts w:cs="FrankRuehl" w:hint="cs"/>
          <w:rtl/>
        </w:rPr>
      </w:pPr>
      <w:bookmarkStart w:id="33" w:name="Seif19"/>
      <w:bookmarkEnd w:id="33"/>
      <w:r>
        <w:rPr>
          <w:rFonts w:cs="Miriam"/>
          <w:lang w:val="he-IL"/>
        </w:rPr>
        <w:pict>
          <v:rect id="_x0000_s2558" style="position:absolute;left:0;text-align:left;margin-left:464.35pt;margin-top:7.1pt;width:75.05pt;height:18.05pt;z-index:251657728" o:allowincell="f" filled="f" stroked="f" strokecolor="lime" strokeweight=".25pt">
            <v:textbox style="mso-next-textbox:#_x0000_s2558" inset="0,0,0,0">
              <w:txbxContent>
                <w:p w:rsidR="001B3E15" w:rsidRDefault="00D228E0" w:rsidP="000D4D83">
                  <w:pPr>
                    <w:spacing w:line="160" w:lineRule="exact"/>
                    <w:rPr>
                      <w:rFonts w:cs="Miriam" w:hint="cs"/>
                      <w:noProof/>
                      <w:sz w:val="18"/>
                      <w:szCs w:val="18"/>
                      <w:rtl/>
                    </w:rPr>
                  </w:pPr>
                  <w:r>
                    <w:rPr>
                      <w:rFonts w:cs="Miriam" w:hint="cs"/>
                      <w:sz w:val="18"/>
                      <w:szCs w:val="18"/>
                      <w:rtl/>
                    </w:rPr>
                    <w:t>סמכויות מנכ"ל מפעיל</w:t>
                  </w:r>
                </w:p>
              </w:txbxContent>
            </v:textbox>
            <w10:anchorlock/>
          </v:rect>
        </w:pict>
      </w:r>
      <w:r>
        <w:rPr>
          <w:rStyle w:val="big-number"/>
          <w:rFonts w:cs="Miriam" w:hint="cs"/>
          <w:rtl/>
        </w:rPr>
        <w:t>1</w:t>
      </w:r>
      <w:r w:rsidR="007C4A42">
        <w:rPr>
          <w:rStyle w:val="big-number"/>
          <w:rFonts w:cs="Miriam" w:hint="cs"/>
          <w:rtl/>
        </w:rPr>
        <w:t>9</w:t>
      </w:r>
      <w:r>
        <w:rPr>
          <w:rStyle w:val="big-number"/>
          <w:rFonts w:cs="FrankRuehl"/>
          <w:sz w:val="26"/>
          <w:szCs w:val="26"/>
          <w:rtl/>
        </w:rPr>
        <w:t>.</w:t>
      </w:r>
      <w:r>
        <w:rPr>
          <w:rStyle w:val="big-number"/>
          <w:rFonts w:cs="FrankRuehl"/>
          <w:sz w:val="26"/>
          <w:szCs w:val="26"/>
          <w:rtl/>
        </w:rPr>
        <w:tab/>
      </w:r>
      <w:r w:rsidR="00D228E0">
        <w:rPr>
          <w:rStyle w:val="default"/>
          <w:rFonts w:cs="FrankRuehl" w:hint="cs"/>
          <w:rtl/>
        </w:rPr>
        <w:t xml:space="preserve">על אף האמור בכללים אלה, ובלי לגרוע מסמכות מנהל הנמל לפי תקנה 64(ו) לתקנות הנמלים </w:t>
      </w:r>
      <w:r w:rsidR="00D228E0">
        <w:rPr>
          <w:rStyle w:val="default"/>
          <w:rFonts w:cs="FrankRuehl"/>
          <w:rtl/>
        </w:rPr>
        <w:t>–</w:t>
      </w:r>
    </w:p>
    <w:p w:rsidR="00D228E0" w:rsidRDefault="00D228E0" w:rsidP="00D228E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מנכ"ל מפעיל או מי שהוא הסמיך לעניין זה, רשאי </w:t>
      </w:r>
      <w:r>
        <w:rPr>
          <w:rStyle w:val="default"/>
          <w:rFonts w:cs="FrankRuehl"/>
          <w:rtl/>
        </w:rPr>
        <w:t>–</w:t>
      </w:r>
    </w:p>
    <w:p w:rsidR="00D228E0" w:rsidRDefault="00D228E0" w:rsidP="00D228E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בנסיבות מיוחדות או בלתי צפויות לחרוג מהוראות פרק ג', ובלבד שהחריגה כאמור מקובלת על סוכני האניות הנוגעות בדבר; החריגה ונימוקיה יתועדו ברשומות הנמל;</w:t>
      </w:r>
    </w:p>
    <w:p w:rsidR="00D228E0" w:rsidRDefault="00D228E0" w:rsidP="00D228E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לחרוג מהוראות פרק ד' לגבי כלי שיט שמשך כניסתו או יציאתו ארוך ומורכב במיוחד, וכן לגבי אניות מלחמה זרות שכניסתן לנמל או יציאתן ממנו תואמו מראש, ובלבד שהחריגה כאמור מקובלת על סוכני האניות הנוגעות בדבר.</w:t>
      </w:r>
    </w:p>
    <w:p w:rsidR="00D228E0" w:rsidRDefault="00D228E0" w:rsidP="00D228E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מנכ"ל מפעיל רשאי, במקרים יוצאים מן הכלל ועל פי שיקול דעתו להוציא מרציף מטען כללי אנייה שחל עליה סעיף 10(ב), ולהקצותו לאנייה מקבוצת עדיפות שבסעיף 10(א)(1) או (2).</w:t>
      </w:r>
    </w:p>
    <w:p w:rsidR="000D4D83" w:rsidRDefault="000D4D83" w:rsidP="00FB1AB0">
      <w:pPr>
        <w:pStyle w:val="P00"/>
        <w:spacing w:before="72"/>
        <w:ind w:left="0" w:right="1134"/>
        <w:rPr>
          <w:rStyle w:val="default"/>
          <w:rFonts w:cs="FrankRuehl" w:hint="cs"/>
          <w:rtl/>
        </w:rPr>
      </w:pPr>
      <w:bookmarkStart w:id="34" w:name="Seif20"/>
      <w:bookmarkEnd w:id="34"/>
      <w:r>
        <w:rPr>
          <w:rFonts w:cs="Miriam"/>
          <w:lang w:val="he-IL"/>
        </w:rPr>
        <w:pict>
          <v:rect id="_x0000_s2559" style="position:absolute;left:0;text-align:left;margin-left:464.35pt;margin-top:7.1pt;width:75.05pt;height:18.05pt;z-index:251658752" o:allowincell="f" filled="f" stroked="f" strokecolor="lime" strokeweight=".25pt">
            <v:textbox style="mso-next-textbox:#_x0000_s2559" inset="0,0,0,0">
              <w:txbxContent>
                <w:p w:rsidR="001B3E15" w:rsidRDefault="00D228E0" w:rsidP="000D4D83">
                  <w:pPr>
                    <w:spacing w:line="160" w:lineRule="exact"/>
                    <w:rPr>
                      <w:rFonts w:cs="Miriam" w:hint="cs"/>
                      <w:noProof/>
                      <w:sz w:val="18"/>
                      <w:szCs w:val="18"/>
                      <w:rtl/>
                    </w:rPr>
                  </w:pPr>
                  <w:r>
                    <w:rPr>
                      <w:rFonts w:cs="Miriam" w:hint="cs"/>
                      <w:sz w:val="18"/>
                      <w:szCs w:val="18"/>
                      <w:rtl/>
                    </w:rPr>
                    <w:t>השלמת חסר בנוהל התור התפעולי</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D228E0">
        <w:rPr>
          <w:rStyle w:val="default"/>
          <w:rFonts w:cs="FrankRuehl" w:hint="cs"/>
          <w:rtl/>
        </w:rPr>
        <w:t>לא ניתן מענה בכללים אלה לקדימה בהקצאת רציף, בכניסה לנמל או ביציאה ממנו, יכריע מנהל הנמל לגבי הקדימה כאמור.</w:t>
      </w:r>
    </w:p>
    <w:p w:rsidR="000D4D83" w:rsidRDefault="000D4D83" w:rsidP="00FB1AB0">
      <w:pPr>
        <w:pStyle w:val="P00"/>
        <w:spacing w:before="72"/>
        <w:ind w:left="0" w:right="1134"/>
        <w:rPr>
          <w:rStyle w:val="default"/>
          <w:rFonts w:cs="FrankRuehl" w:hint="cs"/>
          <w:rtl/>
        </w:rPr>
      </w:pPr>
      <w:bookmarkStart w:id="35" w:name="Seif21"/>
      <w:bookmarkEnd w:id="35"/>
      <w:r>
        <w:rPr>
          <w:rFonts w:cs="Miriam"/>
          <w:lang w:val="he-IL"/>
        </w:rPr>
        <w:pict>
          <v:rect id="_x0000_s2560" style="position:absolute;left:0;text-align:left;margin-left:464.35pt;margin-top:7.1pt;width:75.05pt;height:18.05pt;z-index:251659776" o:allowincell="f" filled="f" stroked="f" strokecolor="lime" strokeweight=".25pt">
            <v:textbox style="mso-next-textbox:#_x0000_s2560" inset="0,0,0,0">
              <w:txbxContent>
                <w:p w:rsidR="001B3E15" w:rsidRDefault="00D228E0" w:rsidP="000D4D83">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w:t>
      </w:r>
      <w:r w:rsidR="000B6E25">
        <w:rPr>
          <w:rStyle w:val="big-number"/>
          <w:rFonts w:cs="Miriam" w:hint="cs"/>
          <w:rtl/>
        </w:rPr>
        <w:t>1</w:t>
      </w:r>
      <w:r>
        <w:rPr>
          <w:rStyle w:val="big-number"/>
          <w:rFonts w:cs="FrankRuehl"/>
          <w:sz w:val="26"/>
          <w:szCs w:val="26"/>
          <w:rtl/>
        </w:rPr>
        <w:t>.</w:t>
      </w:r>
      <w:r>
        <w:rPr>
          <w:rStyle w:val="big-number"/>
          <w:rFonts w:cs="FrankRuehl"/>
          <w:sz w:val="26"/>
          <w:szCs w:val="26"/>
          <w:rtl/>
        </w:rPr>
        <w:tab/>
      </w:r>
      <w:r w:rsidR="00D228E0">
        <w:rPr>
          <w:rStyle w:val="default"/>
          <w:rFonts w:cs="FrankRuehl" w:hint="cs"/>
          <w:rtl/>
        </w:rPr>
        <w:t>תחילתן של כללים אלה 15 ימים לאחר פרסום ההודעה בדבר הנוהל המאושר לפי תקנה 64(ד) לתקנות הנמלים.</w:t>
      </w:r>
    </w:p>
    <w:p w:rsidR="007636B5" w:rsidRDefault="007636B5">
      <w:pPr>
        <w:pStyle w:val="P00"/>
        <w:spacing w:before="72"/>
        <w:ind w:left="0" w:right="1134"/>
        <w:rPr>
          <w:rStyle w:val="default"/>
          <w:rFonts w:cs="FrankRuehl" w:hint="cs"/>
          <w:rtl/>
        </w:rPr>
      </w:pPr>
    </w:p>
    <w:p w:rsidR="007636B5" w:rsidRDefault="007636B5">
      <w:pPr>
        <w:pStyle w:val="P00"/>
        <w:spacing w:before="72"/>
        <w:ind w:left="0" w:right="1134"/>
        <w:rPr>
          <w:rStyle w:val="default"/>
          <w:rFonts w:cs="FrankRuehl" w:hint="cs"/>
          <w:rtl/>
        </w:rPr>
      </w:pPr>
    </w:p>
    <w:p w:rsidR="00D228E0" w:rsidRDefault="00D228E0" w:rsidP="00FB1AB0">
      <w:pPr>
        <w:pStyle w:val="sig-0"/>
        <w:tabs>
          <w:tab w:val="clear" w:pos="4820"/>
          <w:tab w:val="center" w:pos="5103"/>
        </w:tabs>
        <w:spacing w:before="72"/>
        <w:ind w:left="0" w:right="1134"/>
        <w:rPr>
          <w:rFonts w:cs="FrankRuehl" w:hint="cs"/>
          <w:sz w:val="26"/>
          <w:rtl/>
        </w:rPr>
      </w:pPr>
      <w:r>
        <w:rPr>
          <w:rFonts w:cs="FrankRuehl" w:hint="cs"/>
          <w:sz w:val="26"/>
          <w:rtl/>
        </w:rPr>
        <w:t>י"ט בתמוז התשס"ח (22 ביולי 2008)</w:t>
      </w:r>
      <w:r>
        <w:rPr>
          <w:rFonts w:cs="FrankRuehl" w:hint="cs"/>
          <w:sz w:val="26"/>
          <w:rtl/>
        </w:rPr>
        <w:tab/>
        <w:t>אריה רונה</w:t>
      </w:r>
    </w:p>
    <w:p w:rsidR="00D228E0" w:rsidRDefault="00D228E0" w:rsidP="00FB1AB0">
      <w:pPr>
        <w:pStyle w:val="sig-0"/>
        <w:tabs>
          <w:tab w:val="clear" w:pos="4820"/>
          <w:tab w:val="center" w:pos="5103"/>
        </w:tabs>
        <w:spacing w:before="0"/>
        <w:ind w:left="0" w:right="1134"/>
        <w:rPr>
          <w:rFonts w:cs="FrankRuehl" w:hint="cs"/>
          <w:sz w:val="22"/>
          <w:szCs w:val="22"/>
          <w:rtl/>
        </w:rPr>
      </w:pPr>
      <w:r>
        <w:rPr>
          <w:rFonts w:cs="FrankRuehl" w:hint="cs"/>
          <w:sz w:val="22"/>
          <w:szCs w:val="22"/>
          <w:rtl/>
        </w:rPr>
        <w:tab/>
        <w:t>מנהל רשות הספנות והנמלים</w:t>
      </w:r>
    </w:p>
    <w:p w:rsidR="00D228E0" w:rsidRDefault="00D228E0" w:rsidP="00FB1AB0">
      <w:pPr>
        <w:pStyle w:val="sig-0"/>
        <w:tabs>
          <w:tab w:val="clear" w:pos="4820"/>
          <w:tab w:val="left" w:pos="1134"/>
        </w:tabs>
        <w:spacing w:before="72"/>
        <w:ind w:left="0" w:right="1134"/>
        <w:rPr>
          <w:rFonts w:cs="FrankRuehl" w:hint="cs"/>
          <w:sz w:val="26"/>
          <w:rtl/>
        </w:rPr>
      </w:pPr>
      <w:r>
        <w:rPr>
          <w:rFonts w:cs="FrankRuehl" w:hint="cs"/>
          <w:sz w:val="26"/>
          <w:rtl/>
        </w:rPr>
        <w:tab/>
        <w:t>נתאשר.</w:t>
      </w:r>
    </w:p>
    <w:p w:rsidR="00905DD6" w:rsidRDefault="00905DD6" w:rsidP="00FB1AB0">
      <w:pPr>
        <w:pStyle w:val="sig-0"/>
        <w:tabs>
          <w:tab w:val="clear" w:pos="4820"/>
          <w:tab w:val="center" w:pos="2835"/>
        </w:tabs>
        <w:spacing w:before="72"/>
        <w:ind w:left="0" w:right="1134"/>
        <w:rPr>
          <w:rFonts w:cs="FrankRuehl" w:hint="cs"/>
          <w:sz w:val="26"/>
          <w:rtl/>
        </w:rPr>
      </w:pPr>
      <w:r>
        <w:rPr>
          <w:rFonts w:cs="FrankRuehl" w:hint="cs"/>
          <w:sz w:val="26"/>
          <w:rtl/>
        </w:rPr>
        <w:tab/>
      </w:r>
      <w:r w:rsidR="0031551C">
        <w:rPr>
          <w:rFonts w:cs="FrankRuehl" w:hint="cs"/>
          <w:sz w:val="26"/>
          <w:rtl/>
        </w:rPr>
        <w:t>שאול מופז</w:t>
      </w:r>
    </w:p>
    <w:p w:rsidR="00905DD6" w:rsidRDefault="00905DD6" w:rsidP="00FB1AB0">
      <w:pPr>
        <w:pStyle w:val="sig-0"/>
        <w:tabs>
          <w:tab w:val="clear" w:pos="4820"/>
          <w:tab w:val="center" w:pos="2835"/>
        </w:tabs>
        <w:spacing w:before="0"/>
        <w:ind w:left="0" w:right="1134"/>
        <w:rPr>
          <w:rFonts w:cs="FrankRuehl" w:hint="cs"/>
          <w:sz w:val="22"/>
          <w:szCs w:val="22"/>
          <w:rtl/>
        </w:rPr>
      </w:pPr>
      <w:r>
        <w:rPr>
          <w:rFonts w:cs="FrankRuehl" w:hint="cs"/>
          <w:sz w:val="22"/>
          <w:szCs w:val="22"/>
          <w:rtl/>
        </w:rPr>
        <w:tab/>
      </w:r>
      <w:r w:rsidR="0031551C">
        <w:rPr>
          <w:rFonts w:cs="FrankRuehl" w:hint="cs"/>
          <w:sz w:val="22"/>
          <w:szCs w:val="22"/>
          <w:rtl/>
        </w:rPr>
        <w:t>שר התחבורה והבטיחות בדרכים</w:t>
      </w:r>
    </w:p>
    <w:p w:rsidR="005C4382" w:rsidRDefault="005C4382">
      <w:pPr>
        <w:pStyle w:val="P00"/>
        <w:spacing w:before="72"/>
        <w:ind w:left="0" w:right="1134"/>
        <w:rPr>
          <w:rStyle w:val="default"/>
          <w:rFonts w:cs="FrankRuehl" w:hint="cs"/>
          <w:rtl/>
        </w:rPr>
      </w:pPr>
    </w:p>
    <w:p w:rsidR="00B808FF" w:rsidRDefault="00B808FF">
      <w:pPr>
        <w:pStyle w:val="P00"/>
        <w:spacing w:before="72"/>
        <w:ind w:left="0" w:right="1134"/>
        <w:rPr>
          <w:rStyle w:val="default"/>
          <w:rFonts w:cs="FrankRuehl" w:hint="cs"/>
          <w:rtl/>
        </w:rPr>
      </w:pPr>
    </w:p>
    <w:p w:rsidR="00CE0110" w:rsidRPr="00650A6B" w:rsidRDefault="00CE0110" w:rsidP="00CE0110">
      <w:pPr>
        <w:pStyle w:val="P00"/>
        <w:spacing w:before="72"/>
        <w:ind w:left="0" w:right="1134"/>
        <w:rPr>
          <w:rStyle w:val="default"/>
          <w:rFonts w:cs="FrankRuehl" w:hint="cs"/>
          <w:sz w:val="16"/>
          <w:szCs w:val="16"/>
          <w:rtl/>
        </w:rPr>
      </w:pPr>
      <w:r>
        <w:rPr>
          <w:rStyle w:val="default"/>
          <w:rFonts w:cs="FrankRuehl" w:hint="cs"/>
          <w:sz w:val="16"/>
          <w:szCs w:val="16"/>
          <w:rtl/>
        </w:rPr>
        <w:t>גפני</w:t>
      </w:r>
    </w:p>
    <w:p w:rsidR="00C0102D" w:rsidRDefault="00C0102D">
      <w:pPr>
        <w:pStyle w:val="P00"/>
        <w:spacing w:before="72"/>
        <w:ind w:left="0" w:right="1134"/>
        <w:rPr>
          <w:rStyle w:val="default"/>
          <w:rFonts w:cs="FrankRuehl"/>
          <w:rtl/>
        </w:rPr>
      </w:pPr>
    </w:p>
    <w:p w:rsidR="00A96433" w:rsidRDefault="00A96433" w:rsidP="00A96433">
      <w:pPr>
        <w:pStyle w:val="P00"/>
        <w:spacing w:before="72"/>
        <w:ind w:left="0" w:right="1134"/>
        <w:jc w:val="center"/>
        <w:rPr>
          <w:rStyle w:val="default"/>
          <w:rFonts w:cs="David"/>
          <w:color w:val="0000FF"/>
          <w:szCs w:val="24"/>
          <w:u w:val="single"/>
          <w:rtl/>
        </w:rPr>
      </w:pPr>
      <w:hyperlink r:id="rId21" w:history="1">
        <w:r>
          <w:rPr>
            <w:rStyle w:val="default"/>
            <w:rFonts w:cs="David"/>
            <w:color w:val="0000FF"/>
            <w:szCs w:val="24"/>
            <w:u w:val="single"/>
            <w:rtl/>
          </w:rPr>
          <w:t>הודעה למנויים על עריכה ושינויים במסמכי פסיקה, חקיקה ועוד באתר נבו - הקש כאן</w:t>
        </w:r>
      </w:hyperlink>
    </w:p>
    <w:p w:rsidR="0004473D" w:rsidRDefault="0004473D" w:rsidP="00A96433">
      <w:pPr>
        <w:pStyle w:val="P00"/>
        <w:spacing w:before="72"/>
        <w:ind w:left="0" w:right="1134"/>
        <w:jc w:val="center"/>
        <w:rPr>
          <w:rStyle w:val="default"/>
          <w:rFonts w:cs="David"/>
          <w:color w:val="0000FF"/>
          <w:szCs w:val="24"/>
          <w:u w:val="single"/>
          <w:rtl/>
        </w:rPr>
      </w:pPr>
    </w:p>
    <w:sectPr w:rsidR="0004473D">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57E4" w:rsidRDefault="00DC57E4">
      <w:r>
        <w:separator/>
      </w:r>
    </w:p>
  </w:endnote>
  <w:endnote w:type="continuationSeparator" w:id="0">
    <w:p w:rsidR="00DC57E4" w:rsidRDefault="00DC5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E15" w:rsidRDefault="001B3E1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B3E15" w:rsidRDefault="001B3E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B3E15" w:rsidRDefault="001B3E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6433">
      <w:rPr>
        <w:rFonts w:cs="TopType Jerushalmi"/>
        <w:noProof/>
        <w:color w:val="000000"/>
        <w:sz w:val="14"/>
        <w:szCs w:val="14"/>
      </w:rPr>
      <w:t>Z:\00000000000000000000000=2014------------------------\05-May\2014-05-28\LawsForHofit\02\999_985.doc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E15" w:rsidRDefault="001B3E1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F0A31">
      <w:rPr>
        <w:rFonts w:hAnsi="FrankRuehl" w:cs="FrankRuehl"/>
        <w:noProof/>
        <w:sz w:val="24"/>
        <w:szCs w:val="24"/>
        <w:rtl/>
      </w:rPr>
      <w:t>8</w:t>
    </w:r>
    <w:r>
      <w:rPr>
        <w:rFonts w:hAnsi="FrankRuehl" w:cs="FrankRuehl"/>
        <w:sz w:val="24"/>
        <w:szCs w:val="24"/>
        <w:rtl/>
      </w:rPr>
      <w:fldChar w:fldCharType="end"/>
    </w:r>
  </w:p>
  <w:p w:rsidR="001B3E15" w:rsidRDefault="001B3E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B3E15" w:rsidRDefault="001B3E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6433">
      <w:rPr>
        <w:rFonts w:cs="TopType Jerushalmi"/>
        <w:noProof/>
        <w:color w:val="000000"/>
        <w:sz w:val="14"/>
        <w:szCs w:val="14"/>
      </w:rPr>
      <w:t>Z:\00000000000000000000000=2014------------------------\05-May\2014-05-28\LawsForHofit\02\999_985.doc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57E4" w:rsidRDefault="00DC57E4">
      <w:pPr>
        <w:spacing w:before="60"/>
        <w:ind w:right="1134"/>
      </w:pPr>
      <w:r>
        <w:separator/>
      </w:r>
    </w:p>
  </w:footnote>
  <w:footnote w:type="continuationSeparator" w:id="0">
    <w:p w:rsidR="00DC57E4" w:rsidRDefault="00DC57E4">
      <w:r>
        <w:continuationSeparator/>
      </w:r>
    </w:p>
  </w:footnote>
  <w:footnote w:id="1">
    <w:p w:rsidR="004A06E4" w:rsidRDefault="001B3E15" w:rsidP="004A06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4A06E4">
          <w:rPr>
            <w:rStyle w:val="Hyperlink"/>
            <w:rFonts w:cs="FrankRuehl" w:hint="cs"/>
            <w:rtl/>
          </w:rPr>
          <w:t>ק"ת תשס"ח מס' 6698</w:t>
        </w:r>
      </w:hyperlink>
      <w:r>
        <w:rPr>
          <w:rFonts w:cs="FrankRuehl" w:hint="cs"/>
          <w:rtl/>
        </w:rPr>
        <w:t xml:space="preserve"> מיום 6.8.2008 עמ' 1176.</w:t>
      </w:r>
    </w:p>
    <w:p w:rsidR="001B4730" w:rsidRDefault="00330AF0" w:rsidP="00A921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DC7A6E">
          <w:rPr>
            <w:rStyle w:val="Hyperlink"/>
            <w:rFonts w:cs="FrankRuehl" w:hint="cs"/>
            <w:rtl/>
          </w:rPr>
          <w:t>ק"ת תשע"</w:t>
        </w:r>
        <w:r w:rsidRPr="00DC7A6E">
          <w:rPr>
            <w:rStyle w:val="Hyperlink"/>
            <w:rFonts w:cs="FrankRuehl" w:hint="cs"/>
            <w:rtl/>
          </w:rPr>
          <w:t>ב</w:t>
        </w:r>
        <w:r w:rsidRPr="00DC7A6E">
          <w:rPr>
            <w:rStyle w:val="Hyperlink"/>
            <w:rFonts w:cs="FrankRuehl" w:hint="cs"/>
            <w:rtl/>
          </w:rPr>
          <w:t xml:space="preserve"> מס' 7078</w:t>
        </w:r>
      </w:hyperlink>
      <w:r>
        <w:rPr>
          <w:rFonts w:cs="FrankRuehl" w:hint="cs"/>
          <w:rtl/>
        </w:rPr>
        <w:t xml:space="preserve"> מיום 18.1.2012 עמ' 629 </w:t>
      </w:r>
      <w:r>
        <w:rPr>
          <w:rFonts w:cs="FrankRuehl"/>
          <w:rtl/>
        </w:rPr>
        <w:t>–</w:t>
      </w:r>
      <w:r>
        <w:rPr>
          <w:rFonts w:cs="FrankRuehl" w:hint="cs"/>
          <w:rtl/>
        </w:rPr>
        <w:t xml:space="preserve"> כללים תשע"ב-2012; ר' סעיף 4 לענין תחילה.</w:t>
      </w:r>
    </w:p>
    <w:p w:rsidR="00A00070" w:rsidRDefault="00C05665" w:rsidP="001B473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4. </w:t>
      </w:r>
      <w:r w:rsidR="00A00070">
        <w:rPr>
          <w:rFonts w:cs="FrankRuehl" w:hint="cs"/>
          <w:rtl/>
        </w:rPr>
        <w:t>תחילתם של כללים אלה 90 ימים מיום פרסום ההודעה לפי תקנה 64(ד) לתקנות הנמלים בדבר הנוהל המתוקן המאושר.</w:t>
      </w:r>
      <w:r w:rsidR="00205A0D">
        <w:rPr>
          <w:rFonts w:cs="FrankRuehl" w:hint="cs"/>
          <w:rtl/>
        </w:rPr>
        <w:t xml:space="preserve"> [הודעה פורסמה 29.1.2012]</w:t>
      </w:r>
    </w:p>
    <w:p w:rsidR="00A65103" w:rsidRDefault="00A65103" w:rsidP="00A651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1B4730" w:rsidRPr="00A65103">
          <w:rPr>
            <w:rStyle w:val="Hyperlink"/>
            <w:rFonts w:cs="FrankRuehl" w:hint="cs"/>
            <w:rtl/>
          </w:rPr>
          <w:t>ק"ת תשע"ח מס' 7967</w:t>
        </w:r>
      </w:hyperlink>
      <w:r w:rsidR="001B4730">
        <w:rPr>
          <w:rFonts w:cs="FrankRuehl" w:hint="cs"/>
          <w:rtl/>
        </w:rPr>
        <w:t xml:space="preserve"> מיום 20.3.2018 עמ' 1150 </w:t>
      </w:r>
      <w:r w:rsidR="001B4730">
        <w:rPr>
          <w:rFonts w:cs="FrankRuehl"/>
          <w:rtl/>
        </w:rPr>
        <w:t>–</w:t>
      </w:r>
      <w:r w:rsidR="001B4730">
        <w:rPr>
          <w:rFonts w:cs="FrankRuehl" w:hint="cs"/>
          <w:rtl/>
        </w:rPr>
        <w:t xml:space="preserve"> כללים תשע"ח-2018; ר' סעיף 2 לענין תחילה.</w:t>
      </w:r>
    </w:p>
    <w:p w:rsidR="001B4730" w:rsidRDefault="001B4730" w:rsidP="001B473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תחילתם של כללים אלה 90 ימים מיום פרסום ההודעה לפי תקנה 64(ד) לתקנות הנמלים בדבר הנוהל המתוקן המאושר.</w:t>
      </w:r>
      <w:r w:rsidR="00A94C0F">
        <w:rPr>
          <w:rFonts w:cs="FrankRuehl" w:hint="cs"/>
          <w:rtl/>
        </w:rPr>
        <w:t xml:space="preserve"> [</w:t>
      </w:r>
      <w:r w:rsidR="00205A0D">
        <w:rPr>
          <w:rFonts w:cs="FrankRuehl" w:hint="cs"/>
          <w:rtl/>
        </w:rPr>
        <w:t>הודעה פורסמה 12.4.2018</w:t>
      </w:r>
      <w:r w:rsidR="00A94C0F">
        <w:rPr>
          <w:rFonts w:cs="FrankRuehl" w:hint="cs"/>
          <w:rtl/>
        </w:rPr>
        <w:t>]</w:t>
      </w:r>
    </w:p>
    <w:p w:rsidR="006B003B" w:rsidRDefault="006B003B" w:rsidP="006B00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D5437D" w:rsidRPr="006B003B">
          <w:rPr>
            <w:rStyle w:val="Hyperlink"/>
            <w:rFonts w:cs="FrankRuehl" w:hint="cs"/>
            <w:rtl/>
          </w:rPr>
          <w:t>ק"ת תש"ף מס' 8298</w:t>
        </w:r>
      </w:hyperlink>
      <w:r w:rsidR="00D5437D">
        <w:rPr>
          <w:rFonts w:cs="FrankRuehl" w:hint="cs"/>
          <w:rtl/>
        </w:rPr>
        <w:t xml:space="preserve"> מיום 9.12.2019 עמ' 147 </w:t>
      </w:r>
      <w:r w:rsidR="00D5437D">
        <w:rPr>
          <w:rFonts w:cs="FrankRuehl"/>
          <w:rtl/>
        </w:rPr>
        <w:t>–</w:t>
      </w:r>
      <w:r w:rsidR="00D5437D">
        <w:rPr>
          <w:rFonts w:cs="FrankRuehl" w:hint="cs"/>
          <w:rtl/>
        </w:rPr>
        <w:t xml:space="preserve"> הוראת שעה תש"ף-2019; ר' סעיף 2 לענין תחילה ותוקפה 24 חודשים מיום התחילה.</w:t>
      </w:r>
    </w:p>
    <w:p w:rsidR="00605BC0" w:rsidRDefault="00605BC0" w:rsidP="00605BC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 (א) תחילתם של כללים אלה 90 ימים מיום פרסום ההודעה המאוחרת מבין שתי אלה (להלן </w:t>
      </w:r>
      <w:r>
        <w:rPr>
          <w:rFonts w:cs="FrankRuehl"/>
          <w:rtl/>
        </w:rPr>
        <w:t>–</w:t>
      </w:r>
      <w:r>
        <w:rPr>
          <w:rFonts w:cs="FrankRuehl" w:hint="cs"/>
          <w:rtl/>
        </w:rPr>
        <w:t xml:space="preserve"> יום התחילה):</w:t>
      </w:r>
    </w:p>
    <w:p w:rsidR="00605BC0" w:rsidRDefault="00605BC0" w:rsidP="00605B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הודעת הרשות לפי תקנה 64(ד) לתקנות הנמלים בדבר הנוהל המתוקן המאושר;</w:t>
      </w:r>
      <w:r w:rsidR="00205A0D">
        <w:rPr>
          <w:rFonts w:cs="FrankRuehl" w:hint="cs"/>
          <w:rtl/>
        </w:rPr>
        <w:t xml:space="preserve"> [הודעה פורסמה 12.12.2019]</w:t>
      </w:r>
    </w:p>
    <w:p w:rsidR="00605BC0" w:rsidRDefault="00605BC0" w:rsidP="00605B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הודעת חברת נמל אשדוד על החדלת הפעילות ברציף 21 לצורך שיפוצו; הודעה על החדלת הרציף כאמור תפורסם בלוחות המודעות בנמל אשדוד ובאתר האינטרנט של הרשות.</w:t>
      </w:r>
      <w:r w:rsidR="00FF712D">
        <w:rPr>
          <w:rFonts w:cs="FrankRuehl" w:hint="cs"/>
          <w:rtl/>
        </w:rPr>
        <w:t xml:space="preserve"> [</w:t>
      </w:r>
      <w:r w:rsidR="00205A0D">
        <w:rPr>
          <w:rFonts w:cs="FrankRuehl" w:hint="cs"/>
          <w:rtl/>
        </w:rPr>
        <w:t xml:space="preserve">הודעה פורסמה </w:t>
      </w:r>
      <w:r w:rsidR="005E32AE">
        <w:rPr>
          <w:rFonts w:cs="FrankRuehl" w:hint="cs"/>
          <w:rtl/>
        </w:rPr>
        <w:t>13.1.2020</w:t>
      </w:r>
      <w:r w:rsidR="00FF712D">
        <w:rPr>
          <w:rFonts w:cs="FrankRuehl" w:hint="cs"/>
          <w:rtl/>
        </w:rPr>
        <w:t>]</w:t>
      </w:r>
    </w:p>
    <w:p w:rsidR="00605BC0" w:rsidRDefault="00605BC0" w:rsidP="00605B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המנהל יפרסם הודעה על מועד תחילתם של כללים אלה בלוחות המודעות בנמל אשדוד ובאתר האינטרנט של הרשות.</w:t>
      </w:r>
    </w:p>
    <w:p w:rsidR="004F0A31" w:rsidRDefault="004F0A31" w:rsidP="004F0A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605BC0" w:rsidRPr="004F0A31">
          <w:rPr>
            <w:rStyle w:val="Hyperlink"/>
            <w:rFonts w:cs="FrankRuehl" w:hint="cs"/>
            <w:rtl/>
          </w:rPr>
          <w:t>ק"ת תשפ"ג מס' 10398</w:t>
        </w:r>
      </w:hyperlink>
      <w:r w:rsidR="00605BC0">
        <w:rPr>
          <w:rFonts w:cs="FrankRuehl" w:hint="cs"/>
          <w:rtl/>
        </w:rPr>
        <w:t xml:space="preserve"> מיום 14.11.2022 עמ' 342 </w:t>
      </w:r>
      <w:r w:rsidR="00605BC0">
        <w:rPr>
          <w:rFonts w:cs="FrankRuehl"/>
          <w:rtl/>
        </w:rPr>
        <w:t>–</w:t>
      </w:r>
      <w:r w:rsidR="00605BC0">
        <w:rPr>
          <w:rFonts w:cs="FrankRuehl" w:hint="cs"/>
          <w:rtl/>
        </w:rPr>
        <w:t xml:space="preserve"> כללים תשפ"ג-2022; ר' סעיף 5 לענין תחילה.</w:t>
      </w:r>
    </w:p>
    <w:p w:rsidR="00605BC0" w:rsidRDefault="00605BC0" w:rsidP="00605BC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תחילתם של כללים אלה 90 ימים מיום פרסום ההודעה לפי תקנה 64(ד) לתקנות הנמלים בדבר הנוהל המתוקן המאושר.</w:t>
      </w:r>
      <w:r w:rsidR="00205A0D">
        <w:rPr>
          <w:rFonts w:cs="FrankRuehl" w:hint="cs"/>
          <w:rtl/>
        </w:rPr>
        <w:t xml:space="preserve"> [הודעה פורסמה 14.11.2022]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E15" w:rsidRDefault="001B3E1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B3E15" w:rsidRDefault="001B3E1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B3E15" w:rsidRDefault="001B3E1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E15" w:rsidRDefault="001B3E15" w:rsidP="005C438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כללי </w:t>
    </w:r>
    <w:r w:rsidR="00C05665">
      <w:rPr>
        <w:rFonts w:hAnsi="FrankRuehl" w:cs="FrankRuehl" w:hint="cs"/>
        <w:color w:val="000000"/>
        <w:sz w:val="28"/>
        <w:szCs w:val="28"/>
        <w:rtl/>
      </w:rPr>
      <w:t>רשות הספנות והנמלים (</w:t>
    </w:r>
    <w:r>
      <w:rPr>
        <w:rFonts w:hAnsi="FrankRuehl" w:cs="FrankRuehl" w:hint="cs"/>
        <w:color w:val="000000"/>
        <w:sz w:val="28"/>
        <w:szCs w:val="28"/>
        <w:rtl/>
      </w:rPr>
      <w:t>נוהל התור התפעולי בנמלי חיפה, אשדוד ואילת</w:t>
    </w:r>
    <w:r w:rsidR="00C05665">
      <w:rPr>
        <w:rFonts w:hAnsi="FrankRuehl" w:cs="FrankRuehl" w:hint="cs"/>
        <w:color w:val="000000"/>
        <w:sz w:val="28"/>
        <w:szCs w:val="28"/>
        <w:rtl/>
      </w:rPr>
      <w:t>)</w:t>
    </w:r>
    <w:r>
      <w:rPr>
        <w:rFonts w:hAnsi="FrankRuehl" w:cs="FrankRuehl" w:hint="cs"/>
        <w:color w:val="000000"/>
        <w:sz w:val="28"/>
        <w:szCs w:val="28"/>
        <w:rtl/>
      </w:rPr>
      <w:t xml:space="preserve">, </w:t>
    </w:r>
    <w:r w:rsidR="00C05665">
      <w:rPr>
        <w:rFonts w:hAnsi="FrankRuehl" w:cs="FrankRuehl"/>
        <w:color w:val="000000"/>
        <w:sz w:val="28"/>
        <w:szCs w:val="28"/>
        <w:rtl/>
      </w:rPr>
      <w:br/>
    </w:r>
    <w:r>
      <w:rPr>
        <w:rFonts w:hAnsi="FrankRuehl" w:cs="FrankRuehl" w:hint="cs"/>
        <w:color w:val="000000"/>
        <w:sz w:val="28"/>
        <w:szCs w:val="28"/>
        <w:rtl/>
      </w:rPr>
      <w:t>תשס"ח-2008</w:t>
    </w:r>
  </w:p>
  <w:p w:rsidR="001B3E15" w:rsidRDefault="001B3E1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B3E15" w:rsidRDefault="001B3E1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12768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7F83"/>
    <w:rsid w:val="00010E90"/>
    <w:rsid w:val="00024FDC"/>
    <w:rsid w:val="00031B81"/>
    <w:rsid w:val="00032136"/>
    <w:rsid w:val="0003781E"/>
    <w:rsid w:val="0004473D"/>
    <w:rsid w:val="00057985"/>
    <w:rsid w:val="00057ED8"/>
    <w:rsid w:val="00063E7C"/>
    <w:rsid w:val="00065DCA"/>
    <w:rsid w:val="00066EA6"/>
    <w:rsid w:val="00070E7B"/>
    <w:rsid w:val="00071FF5"/>
    <w:rsid w:val="00073902"/>
    <w:rsid w:val="00092533"/>
    <w:rsid w:val="0009382D"/>
    <w:rsid w:val="00097C86"/>
    <w:rsid w:val="000A53DB"/>
    <w:rsid w:val="000B6E25"/>
    <w:rsid w:val="000B700B"/>
    <w:rsid w:val="000C389E"/>
    <w:rsid w:val="000C6CA6"/>
    <w:rsid w:val="000D4D83"/>
    <w:rsid w:val="000E32ED"/>
    <w:rsid w:val="000E6BA5"/>
    <w:rsid w:val="00102D7B"/>
    <w:rsid w:val="00105A18"/>
    <w:rsid w:val="00117775"/>
    <w:rsid w:val="00124B0E"/>
    <w:rsid w:val="00125926"/>
    <w:rsid w:val="001428CB"/>
    <w:rsid w:val="00151054"/>
    <w:rsid w:val="00156AF1"/>
    <w:rsid w:val="00167D7D"/>
    <w:rsid w:val="00170736"/>
    <w:rsid w:val="00171228"/>
    <w:rsid w:val="00175BD4"/>
    <w:rsid w:val="00175E8A"/>
    <w:rsid w:val="00181E88"/>
    <w:rsid w:val="001832FD"/>
    <w:rsid w:val="00194CB6"/>
    <w:rsid w:val="001A4BA5"/>
    <w:rsid w:val="001B3E15"/>
    <w:rsid w:val="001B4730"/>
    <w:rsid w:val="001C0AA3"/>
    <w:rsid w:val="001C1203"/>
    <w:rsid w:val="001C1DC4"/>
    <w:rsid w:val="001D0C46"/>
    <w:rsid w:val="001D49FF"/>
    <w:rsid w:val="001E12AA"/>
    <w:rsid w:val="001E3C39"/>
    <w:rsid w:val="001F01BA"/>
    <w:rsid w:val="00205A0D"/>
    <w:rsid w:val="002175DC"/>
    <w:rsid w:val="00231BC3"/>
    <w:rsid w:val="002473B3"/>
    <w:rsid w:val="00260315"/>
    <w:rsid w:val="00274CD2"/>
    <w:rsid w:val="00275516"/>
    <w:rsid w:val="00283BD9"/>
    <w:rsid w:val="00291FC3"/>
    <w:rsid w:val="00293112"/>
    <w:rsid w:val="002A24E2"/>
    <w:rsid w:val="002C7D10"/>
    <w:rsid w:val="002D35D3"/>
    <w:rsid w:val="002E1294"/>
    <w:rsid w:val="002E5A89"/>
    <w:rsid w:val="002F2014"/>
    <w:rsid w:val="002F3E3B"/>
    <w:rsid w:val="00301E9A"/>
    <w:rsid w:val="003041B8"/>
    <w:rsid w:val="00306813"/>
    <w:rsid w:val="00311C2C"/>
    <w:rsid w:val="0031551C"/>
    <w:rsid w:val="003155B4"/>
    <w:rsid w:val="00326C6D"/>
    <w:rsid w:val="00330AF0"/>
    <w:rsid w:val="00330CDD"/>
    <w:rsid w:val="003349C1"/>
    <w:rsid w:val="00337F23"/>
    <w:rsid w:val="003418C6"/>
    <w:rsid w:val="00347E25"/>
    <w:rsid w:val="0035395F"/>
    <w:rsid w:val="0035408C"/>
    <w:rsid w:val="003672B8"/>
    <w:rsid w:val="00375A9C"/>
    <w:rsid w:val="0037728C"/>
    <w:rsid w:val="003831FA"/>
    <w:rsid w:val="00385BFA"/>
    <w:rsid w:val="00390DB4"/>
    <w:rsid w:val="0039269B"/>
    <w:rsid w:val="00393C15"/>
    <w:rsid w:val="003A2EEE"/>
    <w:rsid w:val="003B008D"/>
    <w:rsid w:val="003B775D"/>
    <w:rsid w:val="003D2D48"/>
    <w:rsid w:val="003D6ED9"/>
    <w:rsid w:val="003E6F5E"/>
    <w:rsid w:val="003F05BB"/>
    <w:rsid w:val="003F5BF4"/>
    <w:rsid w:val="0047257D"/>
    <w:rsid w:val="00475AAF"/>
    <w:rsid w:val="004803D1"/>
    <w:rsid w:val="00495303"/>
    <w:rsid w:val="004A0287"/>
    <w:rsid w:val="004A06E4"/>
    <w:rsid w:val="004A1E7C"/>
    <w:rsid w:val="004A36C5"/>
    <w:rsid w:val="004A79BF"/>
    <w:rsid w:val="004D30EF"/>
    <w:rsid w:val="004D679A"/>
    <w:rsid w:val="004E25D7"/>
    <w:rsid w:val="004F0A31"/>
    <w:rsid w:val="004F2FD5"/>
    <w:rsid w:val="004F444E"/>
    <w:rsid w:val="004F5E9D"/>
    <w:rsid w:val="00501C0C"/>
    <w:rsid w:val="00502DC8"/>
    <w:rsid w:val="005033F7"/>
    <w:rsid w:val="00510270"/>
    <w:rsid w:val="00515A33"/>
    <w:rsid w:val="00516BC8"/>
    <w:rsid w:val="005204AE"/>
    <w:rsid w:val="0052105C"/>
    <w:rsid w:val="00521F54"/>
    <w:rsid w:val="0052329E"/>
    <w:rsid w:val="005403F4"/>
    <w:rsid w:val="00541B66"/>
    <w:rsid w:val="00545316"/>
    <w:rsid w:val="005459F6"/>
    <w:rsid w:val="00551063"/>
    <w:rsid w:val="0055108C"/>
    <w:rsid w:val="00554D12"/>
    <w:rsid w:val="005563B9"/>
    <w:rsid w:val="00561784"/>
    <w:rsid w:val="00571C5E"/>
    <w:rsid w:val="00573BEA"/>
    <w:rsid w:val="005741D0"/>
    <w:rsid w:val="00582181"/>
    <w:rsid w:val="005861C3"/>
    <w:rsid w:val="00597B00"/>
    <w:rsid w:val="005A0053"/>
    <w:rsid w:val="005A2B96"/>
    <w:rsid w:val="005A3556"/>
    <w:rsid w:val="005B0420"/>
    <w:rsid w:val="005B11AD"/>
    <w:rsid w:val="005B3C33"/>
    <w:rsid w:val="005B635C"/>
    <w:rsid w:val="005C4382"/>
    <w:rsid w:val="005C6F9B"/>
    <w:rsid w:val="005C769A"/>
    <w:rsid w:val="005D5F22"/>
    <w:rsid w:val="005D757E"/>
    <w:rsid w:val="005E32AE"/>
    <w:rsid w:val="005F5D28"/>
    <w:rsid w:val="00602690"/>
    <w:rsid w:val="0060416C"/>
    <w:rsid w:val="00605BC0"/>
    <w:rsid w:val="0060704F"/>
    <w:rsid w:val="006119FA"/>
    <w:rsid w:val="00625D6C"/>
    <w:rsid w:val="00631C45"/>
    <w:rsid w:val="00635F52"/>
    <w:rsid w:val="006441C3"/>
    <w:rsid w:val="00644CC7"/>
    <w:rsid w:val="0064715C"/>
    <w:rsid w:val="00654783"/>
    <w:rsid w:val="00666250"/>
    <w:rsid w:val="006727FD"/>
    <w:rsid w:val="006755DE"/>
    <w:rsid w:val="00683744"/>
    <w:rsid w:val="00686267"/>
    <w:rsid w:val="0069018C"/>
    <w:rsid w:val="00690AD3"/>
    <w:rsid w:val="00696014"/>
    <w:rsid w:val="006A0B7F"/>
    <w:rsid w:val="006A4981"/>
    <w:rsid w:val="006B003B"/>
    <w:rsid w:val="006B63AC"/>
    <w:rsid w:val="006C1008"/>
    <w:rsid w:val="006C23ED"/>
    <w:rsid w:val="006D71A5"/>
    <w:rsid w:val="006F3807"/>
    <w:rsid w:val="0070464D"/>
    <w:rsid w:val="00704C70"/>
    <w:rsid w:val="00732D64"/>
    <w:rsid w:val="0073388B"/>
    <w:rsid w:val="00745882"/>
    <w:rsid w:val="007607F7"/>
    <w:rsid w:val="0076285C"/>
    <w:rsid w:val="007636B5"/>
    <w:rsid w:val="00763C55"/>
    <w:rsid w:val="00765FEE"/>
    <w:rsid w:val="007741C4"/>
    <w:rsid w:val="0078083F"/>
    <w:rsid w:val="007828A6"/>
    <w:rsid w:val="00796D78"/>
    <w:rsid w:val="007A46C6"/>
    <w:rsid w:val="007A74AC"/>
    <w:rsid w:val="007B56E6"/>
    <w:rsid w:val="007C4A42"/>
    <w:rsid w:val="007C706E"/>
    <w:rsid w:val="007E10B4"/>
    <w:rsid w:val="007E3338"/>
    <w:rsid w:val="007F0547"/>
    <w:rsid w:val="007F6599"/>
    <w:rsid w:val="00807E3F"/>
    <w:rsid w:val="008108B9"/>
    <w:rsid w:val="00815881"/>
    <w:rsid w:val="00824074"/>
    <w:rsid w:val="0083137E"/>
    <w:rsid w:val="00846224"/>
    <w:rsid w:val="00846430"/>
    <w:rsid w:val="00847E6F"/>
    <w:rsid w:val="00852A6A"/>
    <w:rsid w:val="008562EC"/>
    <w:rsid w:val="00861960"/>
    <w:rsid w:val="00865054"/>
    <w:rsid w:val="008708F9"/>
    <w:rsid w:val="0087434F"/>
    <w:rsid w:val="0088411C"/>
    <w:rsid w:val="008925C2"/>
    <w:rsid w:val="008932BA"/>
    <w:rsid w:val="0089395C"/>
    <w:rsid w:val="00897123"/>
    <w:rsid w:val="008972BA"/>
    <w:rsid w:val="008A3D64"/>
    <w:rsid w:val="008A49FD"/>
    <w:rsid w:val="008A5EAA"/>
    <w:rsid w:val="008B55F6"/>
    <w:rsid w:val="008C0AEB"/>
    <w:rsid w:val="008C2847"/>
    <w:rsid w:val="008C70D8"/>
    <w:rsid w:val="008D2231"/>
    <w:rsid w:val="008E06F2"/>
    <w:rsid w:val="008E2421"/>
    <w:rsid w:val="008E2528"/>
    <w:rsid w:val="008E29E3"/>
    <w:rsid w:val="008E7BC6"/>
    <w:rsid w:val="008F235D"/>
    <w:rsid w:val="008F2E1F"/>
    <w:rsid w:val="00901415"/>
    <w:rsid w:val="00902348"/>
    <w:rsid w:val="00905DD6"/>
    <w:rsid w:val="009101B9"/>
    <w:rsid w:val="00913D60"/>
    <w:rsid w:val="009176DD"/>
    <w:rsid w:val="00931EBF"/>
    <w:rsid w:val="0093515A"/>
    <w:rsid w:val="009370B0"/>
    <w:rsid w:val="00950144"/>
    <w:rsid w:val="00966902"/>
    <w:rsid w:val="00974CD5"/>
    <w:rsid w:val="00977F9D"/>
    <w:rsid w:val="00991882"/>
    <w:rsid w:val="009939F8"/>
    <w:rsid w:val="00994D1E"/>
    <w:rsid w:val="009A2010"/>
    <w:rsid w:val="009A4F05"/>
    <w:rsid w:val="009A6897"/>
    <w:rsid w:val="009A7A9D"/>
    <w:rsid w:val="009B4DC0"/>
    <w:rsid w:val="009C62EB"/>
    <w:rsid w:val="009D0D20"/>
    <w:rsid w:val="009D4881"/>
    <w:rsid w:val="009E2827"/>
    <w:rsid w:val="009E2C07"/>
    <w:rsid w:val="009E6A40"/>
    <w:rsid w:val="009F1739"/>
    <w:rsid w:val="009F3008"/>
    <w:rsid w:val="009F7991"/>
    <w:rsid w:val="00A00070"/>
    <w:rsid w:val="00A022B1"/>
    <w:rsid w:val="00A0385D"/>
    <w:rsid w:val="00A03A4B"/>
    <w:rsid w:val="00A04150"/>
    <w:rsid w:val="00A04B99"/>
    <w:rsid w:val="00A12354"/>
    <w:rsid w:val="00A127EF"/>
    <w:rsid w:val="00A14614"/>
    <w:rsid w:val="00A148C2"/>
    <w:rsid w:val="00A16499"/>
    <w:rsid w:val="00A25779"/>
    <w:rsid w:val="00A278B4"/>
    <w:rsid w:val="00A31B26"/>
    <w:rsid w:val="00A33F3A"/>
    <w:rsid w:val="00A37867"/>
    <w:rsid w:val="00A40CC8"/>
    <w:rsid w:val="00A4460A"/>
    <w:rsid w:val="00A44743"/>
    <w:rsid w:val="00A50EFF"/>
    <w:rsid w:val="00A539E2"/>
    <w:rsid w:val="00A5463E"/>
    <w:rsid w:val="00A562FC"/>
    <w:rsid w:val="00A60C88"/>
    <w:rsid w:val="00A65103"/>
    <w:rsid w:val="00A652F6"/>
    <w:rsid w:val="00A67279"/>
    <w:rsid w:val="00A678C8"/>
    <w:rsid w:val="00A741EC"/>
    <w:rsid w:val="00A77CD2"/>
    <w:rsid w:val="00A805B8"/>
    <w:rsid w:val="00A9212E"/>
    <w:rsid w:val="00A94C0F"/>
    <w:rsid w:val="00A96433"/>
    <w:rsid w:val="00A97F77"/>
    <w:rsid w:val="00AA1CFE"/>
    <w:rsid w:val="00AA6D70"/>
    <w:rsid w:val="00AB43F6"/>
    <w:rsid w:val="00AC1095"/>
    <w:rsid w:val="00AC4A27"/>
    <w:rsid w:val="00AC714B"/>
    <w:rsid w:val="00AC736A"/>
    <w:rsid w:val="00AC7F9F"/>
    <w:rsid w:val="00AD255A"/>
    <w:rsid w:val="00AD7BEB"/>
    <w:rsid w:val="00AE144F"/>
    <w:rsid w:val="00AE1822"/>
    <w:rsid w:val="00AF02B2"/>
    <w:rsid w:val="00AF1EED"/>
    <w:rsid w:val="00AF4914"/>
    <w:rsid w:val="00B00193"/>
    <w:rsid w:val="00B02C11"/>
    <w:rsid w:val="00B171B6"/>
    <w:rsid w:val="00B232C0"/>
    <w:rsid w:val="00B2524F"/>
    <w:rsid w:val="00B3108D"/>
    <w:rsid w:val="00B40FB9"/>
    <w:rsid w:val="00B4243F"/>
    <w:rsid w:val="00B447BE"/>
    <w:rsid w:val="00B44AD0"/>
    <w:rsid w:val="00B45044"/>
    <w:rsid w:val="00B4671C"/>
    <w:rsid w:val="00B529BA"/>
    <w:rsid w:val="00B57005"/>
    <w:rsid w:val="00B625DE"/>
    <w:rsid w:val="00B65EE2"/>
    <w:rsid w:val="00B67AD1"/>
    <w:rsid w:val="00B7628C"/>
    <w:rsid w:val="00B808FF"/>
    <w:rsid w:val="00B850C0"/>
    <w:rsid w:val="00B875EF"/>
    <w:rsid w:val="00B92330"/>
    <w:rsid w:val="00B93850"/>
    <w:rsid w:val="00B93F71"/>
    <w:rsid w:val="00B96C60"/>
    <w:rsid w:val="00B96D4B"/>
    <w:rsid w:val="00BC46B4"/>
    <w:rsid w:val="00BC6F13"/>
    <w:rsid w:val="00BD0EFE"/>
    <w:rsid w:val="00BD6587"/>
    <w:rsid w:val="00BD6F4C"/>
    <w:rsid w:val="00BE6DA2"/>
    <w:rsid w:val="00BF6AEE"/>
    <w:rsid w:val="00BF740F"/>
    <w:rsid w:val="00C0102D"/>
    <w:rsid w:val="00C02396"/>
    <w:rsid w:val="00C05665"/>
    <w:rsid w:val="00C14019"/>
    <w:rsid w:val="00C17862"/>
    <w:rsid w:val="00C3529E"/>
    <w:rsid w:val="00C352E0"/>
    <w:rsid w:val="00C50035"/>
    <w:rsid w:val="00C57C42"/>
    <w:rsid w:val="00C67589"/>
    <w:rsid w:val="00C71924"/>
    <w:rsid w:val="00C74517"/>
    <w:rsid w:val="00C74905"/>
    <w:rsid w:val="00C81C68"/>
    <w:rsid w:val="00C81D3E"/>
    <w:rsid w:val="00C82990"/>
    <w:rsid w:val="00C86F61"/>
    <w:rsid w:val="00C93F03"/>
    <w:rsid w:val="00C9481D"/>
    <w:rsid w:val="00CA0B1C"/>
    <w:rsid w:val="00CA0EA1"/>
    <w:rsid w:val="00CA6DA2"/>
    <w:rsid w:val="00CB5DAE"/>
    <w:rsid w:val="00CC29E6"/>
    <w:rsid w:val="00CC403D"/>
    <w:rsid w:val="00CD157D"/>
    <w:rsid w:val="00CD41ED"/>
    <w:rsid w:val="00CD43D9"/>
    <w:rsid w:val="00CE0110"/>
    <w:rsid w:val="00CE4B6B"/>
    <w:rsid w:val="00D228E0"/>
    <w:rsid w:val="00D308E1"/>
    <w:rsid w:val="00D32DAB"/>
    <w:rsid w:val="00D33934"/>
    <w:rsid w:val="00D54186"/>
    <w:rsid w:val="00D5437D"/>
    <w:rsid w:val="00D5647F"/>
    <w:rsid w:val="00D6235D"/>
    <w:rsid w:val="00D729D1"/>
    <w:rsid w:val="00D8237B"/>
    <w:rsid w:val="00D8315B"/>
    <w:rsid w:val="00D832E7"/>
    <w:rsid w:val="00D865BD"/>
    <w:rsid w:val="00D91C80"/>
    <w:rsid w:val="00D94065"/>
    <w:rsid w:val="00D96DD0"/>
    <w:rsid w:val="00DA50D6"/>
    <w:rsid w:val="00DA6586"/>
    <w:rsid w:val="00DB4E3C"/>
    <w:rsid w:val="00DC57E4"/>
    <w:rsid w:val="00DC7A6E"/>
    <w:rsid w:val="00DD4498"/>
    <w:rsid w:val="00DD6095"/>
    <w:rsid w:val="00DE3FB2"/>
    <w:rsid w:val="00DF43B8"/>
    <w:rsid w:val="00DF65ED"/>
    <w:rsid w:val="00DF72FC"/>
    <w:rsid w:val="00E07279"/>
    <w:rsid w:val="00E21924"/>
    <w:rsid w:val="00E23886"/>
    <w:rsid w:val="00E25FF6"/>
    <w:rsid w:val="00E37032"/>
    <w:rsid w:val="00E503F8"/>
    <w:rsid w:val="00E53900"/>
    <w:rsid w:val="00E53D9F"/>
    <w:rsid w:val="00E66F44"/>
    <w:rsid w:val="00E71BB0"/>
    <w:rsid w:val="00E731C8"/>
    <w:rsid w:val="00E74BAB"/>
    <w:rsid w:val="00E80CA1"/>
    <w:rsid w:val="00E847D7"/>
    <w:rsid w:val="00E91F3F"/>
    <w:rsid w:val="00E93982"/>
    <w:rsid w:val="00E96A6C"/>
    <w:rsid w:val="00EA73BA"/>
    <w:rsid w:val="00EB5437"/>
    <w:rsid w:val="00EC357F"/>
    <w:rsid w:val="00ED5765"/>
    <w:rsid w:val="00ED7468"/>
    <w:rsid w:val="00EE011A"/>
    <w:rsid w:val="00EE3A0C"/>
    <w:rsid w:val="00EF2A1B"/>
    <w:rsid w:val="00EF5AAC"/>
    <w:rsid w:val="00F01B28"/>
    <w:rsid w:val="00F13835"/>
    <w:rsid w:val="00F23090"/>
    <w:rsid w:val="00F23B0A"/>
    <w:rsid w:val="00F305FF"/>
    <w:rsid w:val="00F3647C"/>
    <w:rsid w:val="00F40227"/>
    <w:rsid w:val="00F46CC5"/>
    <w:rsid w:val="00F51DD8"/>
    <w:rsid w:val="00F57B43"/>
    <w:rsid w:val="00F6096E"/>
    <w:rsid w:val="00F74ED8"/>
    <w:rsid w:val="00F75C7E"/>
    <w:rsid w:val="00F779CE"/>
    <w:rsid w:val="00F86FF2"/>
    <w:rsid w:val="00F971BA"/>
    <w:rsid w:val="00FA71C3"/>
    <w:rsid w:val="00FB1AB0"/>
    <w:rsid w:val="00FB2F08"/>
    <w:rsid w:val="00FB7945"/>
    <w:rsid w:val="00FC3A5A"/>
    <w:rsid w:val="00FC4233"/>
    <w:rsid w:val="00FC572C"/>
    <w:rsid w:val="00FC71F6"/>
    <w:rsid w:val="00FD153D"/>
    <w:rsid w:val="00FD3D86"/>
    <w:rsid w:val="00FD45A9"/>
    <w:rsid w:val="00FD4FD3"/>
    <w:rsid w:val="00FD5D46"/>
    <w:rsid w:val="00FE1F56"/>
    <w:rsid w:val="00FE33DB"/>
    <w:rsid w:val="00FE5417"/>
    <w:rsid w:val="00FE6CAE"/>
    <w:rsid w:val="00FF2E98"/>
    <w:rsid w:val="00FF4869"/>
    <w:rsid w:val="00FF6CA3"/>
    <w:rsid w:val="00FF712D"/>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C19A6E1-9D9C-4D48-89A8-98EDC795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character" w:styleId="ab">
    <w:name w:val="Unresolved Mention"/>
    <w:uiPriority w:val="99"/>
    <w:semiHidden/>
    <w:unhideWhenUsed/>
    <w:rsid w:val="001B47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6/tak-10398.pdf" TargetMode="External"/><Relationship Id="rId13" Type="http://schemas.openxmlformats.org/officeDocument/2006/relationships/hyperlink" Target="http://www.nevo.co.il/Law_word/law06/tak-7078.pdf" TargetMode="External"/><Relationship Id="rId18" Type="http://schemas.openxmlformats.org/officeDocument/2006/relationships/hyperlink" Target="https://www.nevo.co.il/Law_word/law06/tak-8298.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06/tak-7078.pdf" TargetMode="External"/><Relationship Id="rId12" Type="http://schemas.openxmlformats.org/officeDocument/2006/relationships/hyperlink" Target="https://www.nevo.co.il/law_html/law06/tak-10398.pdf" TargetMode="External"/><Relationship Id="rId17" Type="http://schemas.openxmlformats.org/officeDocument/2006/relationships/hyperlink" Target="https://www.nevo.co.il/law_html/law06/tak-10398.pdf"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nevo.co.il/Law_word/law06/tak-8298.pdf" TargetMode="External"/><Relationship Id="rId20" Type="http://schemas.openxmlformats.org/officeDocument/2006/relationships/hyperlink" Target="http://www.nevo.co.il/Law_word/law06/tak-796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html/law06/tak-10398.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_word/law06/tak-7078.pdf" TargetMode="External"/><Relationship Id="rId23" Type="http://schemas.openxmlformats.org/officeDocument/2006/relationships/header" Target="header2.xml"/><Relationship Id="rId10" Type="http://schemas.openxmlformats.org/officeDocument/2006/relationships/hyperlink" Target="https://www.nevo.co.il/law_html/law06/tak-10398.pdf" TargetMode="External"/><Relationship Id="rId19" Type="http://schemas.openxmlformats.org/officeDocument/2006/relationships/hyperlink" Target="https://www.nevo.co.il/law_html/law06/tak-10398.pdf" TargetMode="External"/><Relationship Id="rId4" Type="http://schemas.openxmlformats.org/officeDocument/2006/relationships/webSettings" Target="webSettings.xml"/><Relationship Id="rId9" Type="http://schemas.openxmlformats.org/officeDocument/2006/relationships/hyperlink" Target="https://www.nevo.co.il/law_html/law06/tak-10398.pdf" TargetMode="External"/><Relationship Id="rId14" Type="http://schemas.openxmlformats.org/officeDocument/2006/relationships/hyperlink" Target="https://www.nevo.co.il/law_html/law06/tak-10398.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967.pdf" TargetMode="External"/><Relationship Id="rId2" Type="http://schemas.openxmlformats.org/officeDocument/2006/relationships/hyperlink" Target="http://www.nevo.co.il/Law_word/law06/TAK-7078.pdf" TargetMode="External"/><Relationship Id="rId1" Type="http://schemas.openxmlformats.org/officeDocument/2006/relationships/hyperlink" Target="http://www.nevo.co.il/Law_word/law06/tak-6698.pdf" TargetMode="External"/><Relationship Id="rId5" Type="http://schemas.openxmlformats.org/officeDocument/2006/relationships/hyperlink" Target="https://www.nevo.co.il/law_word/law06/tak-10398.pdf" TargetMode="External"/><Relationship Id="rId4" Type="http://schemas.openxmlformats.org/officeDocument/2006/relationships/hyperlink" Target="http://www.nevo.co.il/Law_word/law06/tak-82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3984</Words>
  <Characters>22713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26644</CharactersWithSpaces>
  <SharedDoc>false</SharedDoc>
  <HLinks>
    <vt:vector size="276" baseType="variant">
      <vt:variant>
        <vt:i4>393283</vt:i4>
      </vt:variant>
      <vt:variant>
        <vt:i4>198</vt:i4>
      </vt:variant>
      <vt:variant>
        <vt:i4>0</vt:i4>
      </vt:variant>
      <vt:variant>
        <vt:i4>5</vt:i4>
      </vt:variant>
      <vt:variant>
        <vt:lpwstr>http://www.nevo.co.il/advertisements/nevo-100.doc</vt:lpwstr>
      </vt:variant>
      <vt:variant>
        <vt:lpwstr/>
      </vt:variant>
      <vt:variant>
        <vt:i4>7864326</vt:i4>
      </vt:variant>
      <vt:variant>
        <vt:i4>195</vt:i4>
      </vt:variant>
      <vt:variant>
        <vt:i4>0</vt:i4>
      </vt:variant>
      <vt:variant>
        <vt:i4>5</vt:i4>
      </vt:variant>
      <vt:variant>
        <vt:lpwstr>http://www.nevo.co.il/Law_word/law06/tak-7967.pdf</vt:lpwstr>
      </vt:variant>
      <vt:variant>
        <vt:lpwstr/>
      </vt:variant>
      <vt:variant>
        <vt:i4>2293761</vt:i4>
      </vt:variant>
      <vt:variant>
        <vt:i4>192</vt:i4>
      </vt:variant>
      <vt:variant>
        <vt:i4>0</vt:i4>
      </vt:variant>
      <vt:variant>
        <vt:i4>5</vt:i4>
      </vt:variant>
      <vt:variant>
        <vt:lpwstr>https://www.nevo.co.il/law_html/law06/tak-10398.pdf</vt:lpwstr>
      </vt:variant>
      <vt:variant>
        <vt:lpwstr/>
      </vt:variant>
      <vt:variant>
        <vt:i4>8126483</vt:i4>
      </vt:variant>
      <vt:variant>
        <vt:i4>189</vt:i4>
      </vt:variant>
      <vt:variant>
        <vt:i4>0</vt:i4>
      </vt:variant>
      <vt:variant>
        <vt:i4>5</vt:i4>
      </vt:variant>
      <vt:variant>
        <vt:lpwstr>https://www.nevo.co.il/Law_word/law06/tak-8298.pdf</vt:lpwstr>
      </vt:variant>
      <vt:variant>
        <vt:lpwstr/>
      </vt:variant>
      <vt:variant>
        <vt:i4>2293761</vt:i4>
      </vt:variant>
      <vt:variant>
        <vt:i4>186</vt:i4>
      </vt:variant>
      <vt:variant>
        <vt:i4>0</vt:i4>
      </vt:variant>
      <vt:variant>
        <vt:i4>5</vt:i4>
      </vt:variant>
      <vt:variant>
        <vt:lpwstr>https://www.nevo.co.il/law_html/law06/tak-10398.pdf</vt:lpwstr>
      </vt:variant>
      <vt:variant>
        <vt:lpwstr/>
      </vt:variant>
      <vt:variant>
        <vt:i4>8126483</vt:i4>
      </vt:variant>
      <vt:variant>
        <vt:i4>183</vt:i4>
      </vt:variant>
      <vt:variant>
        <vt:i4>0</vt:i4>
      </vt:variant>
      <vt:variant>
        <vt:i4>5</vt:i4>
      </vt:variant>
      <vt:variant>
        <vt:lpwstr>https://www.nevo.co.il/Law_word/law06/tak-8298.pdf</vt:lpwstr>
      </vt:variant>
      <vt:variant>
        <vt:lpwstr/>
      </vt:variant>
      <vt:variant>
        <vt:i4>7929856</vt:i4>
      </vt:variant>
      <vt:variant>
        <vt:i4>180</vt:i4>
      </vt:variant>
      <vt:variant>
        <vt:i4>0</vt:i4>
      </vt:variant>
      <vt:variant>
        <vt:i4>5</vt:i4>
      </vt:variant>
      <vt:variant>
        <vt:lpwstr>http://www.nevo.co.il/Law_word/law06/tak-7078.pdf</vt:lpwstr>
      </vt:variant>
      <vt:variant>
        <vt:lpwstr/>
      </vt:variant>
      <vt:variant>
        <vt:i4>2293761</vt:i4>
      </vt:variant>
      <vt:variant>
        <vt:i4>177</vt:i4>
      </vt:variant>
      <vt:variant>
        <vt:i4>0</vt:i4>
      </vt:variant>
      <vt:variant>
        <vt:i4>5</vt:i4>
      </vt:variant>
      <vt:variant>
        <vt:lpwstr>https://www.nevo.co.il/law_html/law06/tak-10398.pdf</vt:lpwstr>
      </vt:variant>
      <vt:variant>
        <vt:lpwstr/>
      </vt:variant>
      <vt:variant>
        <vt:i4>7929856</vt:i4>
      </vt:variant>
      <vt:variant>
        <vt:i4>174</vt:i4>
      </vt:variant>
      <vt:variant>
        <vt:i4>0</vt:i4>
      </vt:variant>
      <vt:variant>
        <vt:i4>5</vt:i4>
      </vt:variant>
      <vt:variant>
        <vt:lpwstr>http://www.nevo.co.il/Law_word/law06/tak-7078.pdf</vt:lpwstr>
      </vt:variant>
      <vt:variant>
        <vt:lpwstr/>
      </vt:variant>
      <vt:variant>
        <vt:i4>2293761</vt:i4>
      </vt:variant>
      <vt:variant>
        <vt:i4>171</vt:i4>
      </vt:variant>
      <vt:variant>
        <vt:i4>0</vt:i4>
      </vt:variant>
      <vt:variant>
        <vt:i4>5</vt:i4>
      </vt:variant>
      <vt:variant>
        <vt:lpwstr>https://www.nevo.co.il/law_html/law06/tak-10398.pdf</vt:lpwstr>
      </vt:variant>
      <vt:variant>
        <vt:lpwstr/>
      </vt:variant>
      <vt:variant>
        <vt:i4>2293761</vt:i4>
      </vt:variant>
      <vt:variant>
        <vt:i4>168</vt:i4>
      </vt:variant>
      <vt:variant>
        <vt:i4>0</vt:i4>
      </vt:variant>
      <vt:variant>
        <vt:i4>5</vt:i4>
      </vt:variant>
      <vt:variant>
        <vt:lpwstr>https://www.nevo.co.il/law_html/law06/tak-10398.pdf</vt:lpwstr>
      </vt:variant>
      <vt:variant>
        <vt:lpwstr/>
      </vt:variant>
      <vt:variant>
        <vt:i4>2293761</vt:i4>
      </vt:variant>
      <vt:variant>
        <vt:i4>165</vt:i4>
      </vt:variant>
      <vt:variant>
        <vt:i4>0</vt:i4>
      </vt:variant>
      <vt:variant>
        <vt:i4>5</vt:i4>
      </vt:variant>
      <vt:variant>
        <vt:lpwstr>https://www.nevo.co.il/law_html/law06/tak-10398.pdf</vt:lpwstr>
      </vt:variant>
      <vt:variant>
        <vt:lpwstr/>
      </vt:variant>
      <vt:variant>
        <vt:i4>2293761</vt:i4>
      </vt:variant>
      <vt:variant>
        <vt:i4>162</vt:i4>
      </vt:variant>
      <vt:variant>
        <vt:i4>0</vt:i4>
      </vt:variant>
      <vt:variant>
        <vt:i4>5</vt:i4>
      </vt:variant>
      <vt:variant>
        <vt:lpwstr>https://www.nevo.co.il/law_html/law06/tak-10398.pdf</vt:lpwstr>
      </vt:variant>
      <vt:variant>
        <vt:lpwstr/>
      </vt:variant>
      <vt:variant>
        <vt:i4>2293761</vt:i4>
      </vt:variant>
      <vt:variant>
        <vt:i4>159</vt:i4>
      </vt:variant>
      <vt:variant>
        <vt:i4>0</vt:i4>
      </vt:variant>
      <vt:variant>
        <vt:i4>5</vt:i4>
      </vt:variant>
      <vt:variant>
        <vt:lpwstr>https://www.nevo.co.il/law_html/law06/tak-10398.pdf</vt:lpwstr>
      </vt:variant>
      <vt:variant>
        <vt:lpwstr/>
      </vt:variant>
      <vt:variant>
        <vt:i4>7929856</vt:i4>
      </vt:variant>
      <vt:variant>
        <vt:i4>156</vt:i4>
      </vt:variant>
      <vt:variant>
        <vt:i4>0</vt:i4>
      </vt:variant>
      <vt:variant>
        <vt:i4>5</vt:i4>
      </vt:variant>
      <vt:variant>
        <vt:lpwstr>http://www.nevo.co.il/Law_word/law06/tak-7078.pdf</vt:lpwstr>
      </vt:variant>
      <vt:variant>
        <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5308425</vt:i4>
      </vt:variant>
      <vt:variant>
        <vt:i4>132</vt:i4>
      </vt:variant>
      <vt:variant>
        <vt:i4>0</vt:i4>
      </vt:variant>
      <vt:variant>
        <vt:i4>5</vt:i4>
      </vt:variant>
      <vt:variant>
        <vt:lpwstr/>
      </vt:variant>
      <vt:variant>
        <vt:lpwstr>med4</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2293778</vt:i4>
      </vt:variant>
      <vt:variant>
        <vt:i4>12</vt:i4>
      </vt:variant>
      <vt:variant>
        <vt:i4>0</vt:i4>
      </vt:variant>
      <vt:variant>
        <vt:i4>5</vt:i4>
      </vt:variant>
      <vt:variant>
        <vt:lpwstr>https://www.nevo.co.il/law_word/law06/tak-10398.pdf</vt:lpwstr>
      </vt:variant>
      <vt:variant>
        <vt:lpwstr/>
      </vt:variant>
      <vt:variant>
        <vt:i4>7864322</vt:i4>
      </vt:variant>
      <vt:variant>
        <vt:i4>9</vt:i4>
      </vt:variant>
      <vt:variant>
        <vt:i4>0</vt:i4>
      </vt:variant>
      <vt:variant>
        <vt:i4>5</vt:i4>
      </vt:variant>
      <vt:variant>
        <vt:lpwstr>http://www.nevo.co.il/Law_word/law06/tak-8298.pdf</vt:lpwstr>
      </vt:variant>
      <vt:variant>
        <vt:lpwstr/>
      </vt:variant>
      <vt:variant>
        <vt:i4>7864326</vt:i4>
      </vt:variant>
      <vt:variant>
        <vt:i4>6</vt:i4>
      </vt:variant>
      <vt:variant>
        <vt:i4>0</vt:i4>
      </vt:variant>
      <vt:variant>
        <vt:i4>5</vt:i4>
      </vt:variant>
      <vt:variant>
        <vt:lpwstr>http://www.nevo.co.il/Law_word/law06/tak-7967.pdf</vt:lpwstr>
      </vt:variant>
      <vt:variant>
        <vt:lpwstr/>
      </vt:variant>
      <vt:variant>
        <vt:i4>7929856</vt:i4>
      </vt:variant>
      <vt:variant>
        <vt:i4>3</vt:i4>
      </vt:variant>
      <vt:variant>
        <vt:i4>0</vt:i4>
      </vt:variant>
      <vt:variant>
        <vt:i4>5</vt:i4>
      </vt:variant>
      <vt:variant>
        <vt:lpwstr>http://www.nevo.co.il/Law_word/law06/TAK-7078.pdf</vt:lpwstr>
      </vt:variant>
      <vt:variant>
        <vt:lpwstr/>
      </vt:variant>
      <vt:variant>
        <vt:i4>7733254</vt:i4>
      </vt:variant>
      <vt:variant>
        <vt:i4>0</vt:i4>
      </vt:variant>
      <vt:variant>
        <vt:i4>0</vt:i4>
      </vt:variant>
      <vt:variant>
        <vt:i4>5</vt:i4>
      </vt:variant>
      <vt:variant>
        <vt:lpwstr>http://www.nevo.co.il/Law_word/law06/tak-6698.pdf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כללי רשות הספנות והנמלים (נוהל התור התפעולי בנמלי חיפה, אשדוד ואילת), תשס"ח-2008;כללי נוהל התור התפעולי בנמלי חיפה, אשדוד ואילת</vt:lpwstr>
  </property>
  <property fmtid="{D5CDD505-2E9C-101B-9397-08002B2CF9AE}" pid="4" name="LAWNUMBER">
    <vt:lpwstr>0985</vt:lpwstr>
  </property>
  <property fmtid="{D5CDD505-2E9C-101B-9397-08002B2CF9AE}" pid="5" name="TYPE">
    <vt:lpwstr>01</vt:lpwstr>
  </property>
  <property fmtid="{D5CDD505-2E9C-101B-9397-08002B2CF9AE}" pid="6" name="CHNAME">
    <vt:lpwstr>תשתיות</vt:lpwstr>
  </property>
  <property fmtid="{D5CDD505-2E9C-101B-9397-08002B2CF9AE}" pid="7" name="LINKK2">
    <vt:lpwstr>http://www.nevo.co.il/Law_word/law06/TAK-7078.pdf;‎רשומות - תקנות כלליות#תוקנו ק"ת ‏תשע"ב מס' 7078 #מיום 18.1.2012 עמ' 629 – כללים תשע"ב-2012; ר' סעיף 4 לענין תחילה</vt:lpwstr>
  </property>
  <property fmtid="{D5CDD505-2E9C-101B-9397-08002B2CF9AE}" pid="8" name="LINKK3">
    <vt:lpwstr>http://www.nevo.co.il/Law_word/law06/tak-7967.pdf;‎רשומות - תקנות כלליות#ק"ת תשע"ח מס' ‏‏7967 #מיום 20.3.2018 עמ' 1150 – כללים תשע"ח-2018; ר' סעיף 2 לענין תחילה</vt:lpwstr>
  </property>
  <property fmtid="{D5CDD505-2E9C-101B-9397-08002B2CF9AE}" pid="9" name="LINKK4">
    <vt:lpwstr>http://www.nevo.co.il/Law_word/law06/tak-8298.pdf;‎רשומות - תקנות כלליות#ק"ת תש"ף מס' ‏‏8298 #מיום 9.12.2019 עמ' 147 – הוראת שעה תש"ף-2019; ר' סעיף 2 לענין תחילה ותוקפה 24 חודשים מיום ‏התחילה</vt:lpwstr>
  </property>
  <property fmtid="{D5CDD505-2E9C-101B-9397-08002B2CF9AE}" pid="10" name="LINKK5">
    <vt:lpwstr>https://www.nevo.co.il/law_word/law06/tak-10398.pdf;‎רשומות - תקנות כלליות#ק"ת תשפ"ג מס' ‏‏10398#מיום 14.11.2022 עמ' 342 – כללים תשפ"ג-2022; ר' סעיף 5 לענין תחילה</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LINKK1">
    <vt:lpwstr>http://www.nevo.co.il/Law_word/law06/tak-6698.pdf;‎רשומות - תקנות כלליות#פורסמו ק"ת ‏תשס"ח מס' 6698 #מיום 6.8.2008 עמ' 1176‏</vt:lpwstr>
  </property>
  <property fmtid="{D5CDD505-2E9C-101B-9397-08002B2CF9AE}" pid="23" name="MEKOR_NAME1">
    <vt:lpwstr>חוק רשות הספנות והנמלים</vt:lpwstr>
  </property>
  <property fmtid="{D5CDD505-2E9C-101B-9397-08002B2CF9AE}" pid="24" name="MEKOR_SAIF1">
    <vt:lpwstr>32XבX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ספנות ונמלים</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SAMCHUT">
    <vt:lpwstr/>
  </property>
</Properties>
</file>