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A25" w:rsidRDefault="003A5A25">
      <w:pPr>
        <w:pStyle w:val="big-header"/>
        <w:ind w:left="0" w:right="1134"/>
        <w:rPr>
          <w:rFonts w:hint="cs"/>
          <w:rtl/>
        </w:rPr>
      </w:pPr>
      <w:r>
        <w:rPr>
          <w:rtl/>
        </w:rPr>
        <w:t>כללי רשות שדות התעופה (הסעת נוסעים במוניות מנמל התעופה בן-גוריון), תשמ"ג</w:t>
      </w:r>
      <w:r>
        <w:rPr>
          <w:rFonts w:hint="cs"/>
          <w:rtl/>
        </w:rPr>
        <w:t>-</w:t>
      </w:r>
      <w:r>
        <w:rPr>
          <w:rtl/>
        </w:rPr>
        <w:t>1983</w:t>
      </w:r>
    </w:p>
    <w:p w:rsidR="003A5A25" w:rsidRDefault="003A5A25">
      <w:pPr>
        <w:pStyle w:val="big-header"/>
        <w:ind w:left="0" w:right="1134"/>
        <w:rPr>
          <w:color w:val="008000"/>
        </w:rPr>
      </w:pPr>
      <w:r>
        <w:rPr>
          <w:rFonts w:hint="cs"/>
          <w:color w:val="008000"/>
          <w:rtl/>
        </w:rPr>
        <w:t>רבדים בחקיקה</w:t>
      </w:r>
    </w:p>
    <w:p w:rsidR="00FC667C" w:rsidRDefault="00FC667C" w:rsidP="00FC667C">
      <w:pPr>
        <w:spacing w:line="320" w:lineRule="auto"/>
        <w:jc w:val="left"/>
        <w:rPr>
          <w:rtl/>
        </w:rPr>
      </w:pPr>
    </w:p>
    <w:p w:rsidR="00FC667C" w:rsidRPr="00FC667C" w:rsidRDefault="00FC667C" w:rsidP="00FC667C">
      <w:pPr>
        <w:spacing w:line="320" w:lineRule="auto"/>
        <w:jc w:val="left"/>
        <w:rPr>
          <w:rFonts w:cs="Miriam"/>
          <w:szCs w:val="22"/>
          <w:rtl/>
        </w:rPr>
      </w:pPr>
      <w:r w:rsidRPr="00FC667C">
        <w:rPr>
          <w:rFonts w:cs="Miriam"/>
          <w:szCs w:val="22"/>
          <w:rtl/>
        </w:rPr>
        <w:t>רשויות ומשפט מנהלי</w:t>
      </w:r>
      <w:r w:rsidRPr="00FC667C">
        <w:rPr>
          <w:rFonts w:cs="FrankRuehl"/>
          <w:szCs w:val="26"/>
          <w:rtl/>
        </w:rPr>
        <w:t xml:space="preserve"> – תשתיות – תעופה – שדות תעופה</w:t>
      </w:r>
    </w:p>
    <w:p w:rsidR="003A5A25" w:rsidRDefault="003A5A2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פרק ראשון: הגדרות</w:t>
            </w:r>
          </w:p>
        </w:tc>
        <w:tc>
          <w:tcPr>
            <w:tcW w:w="567" w:type="dxa"/>
          </w:tcPr>
          <w:p w:rsidR="003B3638" w:rsidRPr="003B3638" w:rsidRDefault="003B3638" w:rsidP="003B3638">
            <w:pPr>
              <w:spacing w:line="240" w:lineRule="auto"/>
              <w:jc w:val="left"/>
              <w:rPr>
                <w:rStyle w:val="Hyperlink"/>
                <w:rtl/>
              </w:rPr>
            </w:pPr>
            <w:hyperlink w:anchor="med0" w:tooltip="פרק ראשון: הגדרו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הגדרות</w:t>
            </w:r>
          </w:p>
        </w:tc>
        <w:tc>
          <w:tcPr>
            <w:tcW w:w="567" w:type="dxa"/>
          </w:tcPr>
          <w:p w:rsidR="003B3638" w:rsidRPr="003B3638" w:rsidRDefault="003B3638" w:rsidP="003B3638">
            <w:pPr>
              <w:spacing w:line="240" w:lineRule="auto"/>
              <w:jc w:val="left"/>
              <w:rPr>
                <w:rStyle w:val="Hyperlink"/>
                <w:rtl/>
              </w:rPr>
            </w:pPr>
            <w:hyperlink w:anchor="Seif1" w:tooltip="הגדרו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פרק שני: הסעת נוסעים בנסיעות שירות או בנסיעות מיוחדות</w:t>
            </w:r>
          </w:p>
        </w:tc>
        <w:tc>
          <w:tcPr>
            <w:tcW w:w="567" w:type="dxa"/>
          </w:tcPr>
          <w:p w:rsidR="003B3638" w:rsidRPr="003B3638" w:rsidRDefault="003B3638" w:rsidP="003B3638">
            <w:pPr>
              <w:spacing w:line="240" w:lineRule="auto"/>
              <w:jc w:val="left"/>
              <w:rPr>
                <w:rStyle w:val="Hyperlink"/>
                <w:rtl/>
              </w:rPr>
            </w:pPr>
            <w:hyperlink w:anchor="med1" w:tooltip="פרק שני: הסעת נוסעים בנסיעות שירות או בנסיעות מיוחדו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2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איסור הסעה מהנמל ללא היתר מהמנהל</w:t>
            </w:r>
          </w:p>
        </w:tc>
        <w:tc>
          <w:tcPr>
            <w:tcW w:w="567" w:type="dxa"/>
          </w:tcPr>
          <w:p w:rsidR="003B3638" w:rsidRPr="003B3638" w:rsidRDefault="003B3638" w:rsidP="003B3638">
            <w:pPr>
              <w:spacing w:line="240" w:lineRule="auto"/>
              <w:jc w:val="left"/>
              <w:rPr>
                <w:rStyle w:val="Hyperlink"/>
                <w:rtl/>
              </w:rPr>
            </w:pPr>
            <w:hyperlink w:anchor="Seif2" w:tooltip="איסור הסעה מהנמל ללא היתר מהמנהל"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3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תנאים למתן היתר לנסיעות שירות</w:t>
            </w:r>
          </w:p>
        </w:tc>
        <w:tc>
          <w:tcPr>
            <w:tcW w:w="567" w:type="dxa"/>
          </w:tcPr>
          <w:p w:rsidR="003B3638" w:rsidRPr="003B3638" w:rsidRDefault="003B3638" w:rsidP="003B3638">
            <w:pPr>
              <w:spacing w:line="240" w:lineRule="auto"/>
              <w:jc w:val="left"/>
              <w:rPr>
                <w:rStyle w:val="Hyperlink"/>
                <w:rtl/>
              </w:rPr>
            </w:pPr>
            <w:hyperlink w:anchor="Seif3" w:tooltip="תנאים למתן היתר לנסיעות שירו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4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תנאים למתן היתר לנסיעות מיוחדות</w:t>
            </w:r>
          </w:p>
        </w:tc>
        <w:tc>
          <w:tcPr>
            <w:tcW w:w="567" w:type="dxa"/>
          </w:tcPr>
          <w:p w:rsidR="003B3638" w:rsidRPr="003B3638" w:rsidRDefault="003B3638" w:rsidP="003B3638">
            <w:pPr>
              <w:spacing w:line="240" w:lineRule="auto"/>
              <w:jc w:val="left"/>
              <w:rPr>
                <w:rStyle w:val="Hyperlink"/>
                <w:rtl/>
              </w:rPr>
            </w:pPr>
            <w:hyperlink w:anchor="Seif4" w:tooltip="תנאים למתן היתר לנסיעות מיוחדו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5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סימן זיהוי</w:t>
            </w:r>
          </w:p>
        </w:tc>
        <w:tc>
          <w:tcPr>
            <w:tcW w:w="567" w:type="dxa"/>
          </w:tcPr>
          <w:p w:rsidR="003B3638" w:rsidRPr="003B3638" w:rsidRDefault="003B3638" w:rsidP="003B3638">
            <w:pPr>
              <w:spacing w:line="240" w:lineRule="auto"/>
              <w:jc w:val="left"/>
              <w:rPr>
                <w:rStyle w:val="Hyperlink"/>
                <w:rtl/>
              </w:rPr>
            </w:pPr>
            <w:hyperlink w:anchor="Seif5" w:tooltip="סימן זיהוי"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6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נסיעה מיוחדת לפי הזמנה מראש</w:t>
            </w:r>
          </w:p>
        </w:tc>
        <w:tc>
          <w:tcPr>
            <w:tcW w:w="567" w:type="dxa"/>
          </w:tcPr>
          <w:p w:rsidR="003B3638" w:rsidRPr="003B3638" w:rsidRDefault="003B3638" w:rsidP="003B3638">
            <w:pPr>
              <w:spacing w:line="240" w:lineRule="auto"/>
              <w:jc w:val="left"/>
              <w:rPr>
                <w:rStyle w:val="Hyperlink"/>
                <w:rtl/>
              </w:rPr>
            </w:pPr>
            <w:hyperlink w:anchor="Seif6" w:tooltip="נסיעה מיוחדת לפי הזמנה מראש"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7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נסיעה מיוחדת במונית מזדמנת</w:t>
            </w:r>
          </w:p>
        </w:tc>
        <w:tc>
          <w:tcPr>
            <w:tcW w:w="567" w:type="dxa"/>
          </w:tcPr>
          <w:p w:rsidR="003B3638" w:rsidRPr="003B3638" w:rsidRDefault="003B3638" w:rsidP="003B3638">
            <w:pPr>
              <w:spacing w:line="240" w:lineRule="auto"/>
              <w:jc w:val="left"/>
              <w:rPr>
                <w:rStyle w:val="Hyperlink"/>
                <w:rtl/>
              </w:rPr>
            </w:pPr>
            <w:hyperlink w:anchor="Seif7" w:tooltip="נסיעה מיוחדת במונית מזדמנ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8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אישור</w:t>
            </w:r>
          </w:p>
        </w:tc>
        <w:tc>
          <w:tcPr>
            <w:tcW w:w="567" w:type="dxa"/>
          </w:tcPr>
          <w:p w:rsidR="003B3638" w:rsidRPr="003B3638" w:rsidRDefault="003B3638" w:rsidP="003B3638">
            <w:pPr>
              <w:spacing w:line="240" w:lineRule="auto"/>
              <w:jc w:val="left"/>
              <w:rPr>
                <w:rStyle w:val="Hyperlink"/>
                <w:rtl/>
              </w:rPr>
            </w:pPr>
            <w:hyperlink w:anchor="Seif8" w:tooltip="אישור"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9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עצירה וחניה</w:t>
            </w:r>
          </w:p>
        </w:tc>
        <w:tc>
          <w:tcPr>
            <w:tcW w:w="567" w:type="dxa"/>
          </w:tcPr>
          <w:p w:rsidR="003B3638" w:rsidRPr="003B3638" w:rsidRDefault="003B3638" w:rsidP="003B3638">
            <w:pPr>
              <w:spacing w:line="240" w:lineRule="auto"/>
              <w:jc w:val="left"/>
              <w:rPr>
                <w:rStyle w:val="Hyperlink"/>
                <w:rtl/>
              </w:rPr>
            </w:pPr>
            <w:hyperlink w:anchor="Seif9" w:tooltip="עצירה וחניה"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פרק שלישי: כללי התנהגות לנהגים</w:t>
            </w:r>
          </w:p>
        </w:tc>
        <w:tc>
          <w:tcPr>
            <w:tcW w:w="567" w:type="dxa"/>
          </w:tcPr>
          <w:p w:rsidR="003B3638" w:rsidRPr="003B3638" w:rsidRDefault="003B3638" w:rsidP="003B3638">
            <w:pPr>
              <w:spacing w:line="240" w:lineRule="auto"/>
              <w:jc w:val="left"/>
              <w:rPr>
                <w:rStyle w:val="Hyperlink"/>
                <w:rtl/>
              </w:rPr>
            </w:pPr>
            <w:hyperlink w:anchor="med2" w:tooltip="פרק שלישי: כללי התנהגות לנהגים"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10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נסיעה בנמל</w:t>
            </w:r>
          </w:p>
        </w:tc>
        <w:tc>
          <w:tcPr>
            <w:tcW w:w="567" w:type="dxa"/>
          </w:tcPr>
          <w:p w:rsidR="003B3638" w:rsidRPr="003B3638" w:rsidRDefault="003B3638" w:rsidP="003B3638">
            <w:pPr>
              <w:spacing w:line="240" w:lineRule="auto"/>
              <w:jc w:val="left"/>
              <w:rPr>
                <w:rStyle w:val="Hyperlink"/>
                <w:rtl/>
              </w:rPr>
            </w:pPr>
            <w:hyperlink w:anchor="Seif10" w:tooltip="נסיעה בנמל"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11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תור המוניות</w:t>
            </w:r>
          </w:p>
        </w:tc>
        <w:tc>
          <w:tcPr>
            <w:tcW w:w="567" w:type="dxa"/>
          </w:tcPr>
          <w:p w:rsidR="003B3638" w:rsidRPr="003B3638" w:rsidRDefault="003B3638" w:rsidP="003B3638">
            <w:pPr>
              <w:spacing w:line="240" w:lineRule="auto"/>
              <w:jc w:val="left"/>
              <w:rPr>
                <w:rStyle w:val="Hyperlink"/>
                <w:rtl/>
              </w:rPr>
            </w:pPr>
            <w:hyperlink w:anchor="Seif11" w:tooltip="תור המוניו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12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חובת הסעה ליעד</w:t>
            </w:r>
          </w:p>
        </w:tc>
        <w:tc>
          <w:tcPr>
            <w:tcW w:w="567" w:type="dxa"/>
          </w:tcPr>
          <w:p w:rsidR="003B3638" w:rsidRPr="003B3638" w:rsidRDefault="003B3638" w:rsidP="003B3638">
            <w:pPr>
              <w:spacing w:line="240" w:lineRule="auto"/>
              <w:jc w:val="left"/>
              <w:rPr>
                <w:rStyle w:val="Hyperlink"/>
                <w:rtl/>
              </w:rPr>
            </w:pPr>
            <w:hyperlink w:anchor="Seif12" w:tooltip="חובת הסעה ליעד"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13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עצירה והצגת אישור</w:t>
            </w:r>
          </w:p>
        </w:tc>
        <w:tc>
          <w:tcPr>
            <w:tcW w:w="567" w:type="dxa"/>
          </w:tcPr>
          <w:p w:rsidR="003B3638" w:rsidRPr="003B3638" w:rsidRDefault="003B3638" w:rsidP="003B3638">
            <w:pPr>
              <w:spacing w:line="240" w:lineRule="auto"/>
              <w:jc w:val="left"/>
              <w:rPr>
                <w:rStyle w:val="Hyperlink"/>
                <w:rtl/>
              </w:rPr>
            </w:pPr>
            <w:hyperlink w:anchor="Seif13" w:tooltip="עצירה והצגת אישור"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13א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ועדה מייעצת</w:t>
            </w:r>
          </w:p>
        </w:tc>
        <w:tc>
          <w:tcPr>
            <w:tcW w:w="567" w:type="dxa"/>
          </w:tcPr>
          <w:p w:rsidR="003B3638" w:rsidRPr="003B3638" w:rsidRDefault="003B3638" w:rsidP="003B3638">
            <w:pPr>
              <w:spacing w:line="240" w:lineRule="auto"/>
              <w:jc w:val="left"/>
              <w:rPr>
                <w:rStyle w:val="Hyperlink"/>
                <w:rtl/>
              </w:rPr>
            </w:pPr>
            <w:hyperlink w:anchor="Seif19" w:tooltip="ועדה מייעצת"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פרק רביעי: כללי</w:t>
            </w:r>
          </w:p>
        </w:tc>
        <w:tc>
          <w:tcPr>
            <w:tcW w:w="567" w:type="dxa"/>
          </w:tcPr>
          <w:p w:rsidR="003B3638" w:rsidRPr="003B3638" w:rsidRDefault="003B3638" w:rsidP="003B3638">
            <w:pPr>
              <w:spacing w:line="240" w:lineRule="auto"/>
              <w:jc w:val="left"/>
              <w:rPr>
                <w:rStyle w:val="Hyperlink"/>
                <w:rtl/>
              </w:rPr>
            </w:pPr>
            <w:hyperlink w:anchor="med3" w:tooltip="פרק רביעי: כללי"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14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סמכויות המנהל לענין מפרי הוראות ה</w:t>
            </w:r>
          </w:p>
        </w:tc>
        <w:tc>
          <w:tcPr>
            <w:tcW w:w="567" w:type="dxa"/>
          </w:tcPr>
          <w:p w:rsidR="003B3638" w:rsidRPr="003B3638" w:rsidRDefault="003B3638" w:rsidP="003B3638">
            <w:pPr>
              <w:spacing w:line="240" w:lineRule="auto"/>
              <w:jc w:val="left"/>
              <w:rPr>
                <w:rStyle w:val="Hyperlink"/>
                <w:rtl/>
              </w:rPr>
            </w:pPr>
            <w:hyperlink w:anchor="Seif14" w:tooltip="סמכויות המנהל לענין מפרי הוראות ה"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15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איסור העברה</w:t>
            </w:r>
          </w:p>
        </w:tc>
        <w:tc>
          <w:tcPr>
            <w:tcW w:w="567" w:type="dxa"/>
          </w:tcPr>
          <w:p w:rsidR="003B3638" w:rsidRPr="003B3638" w:rsidRDefault="003B3638" w:rsidP="003B3638">
            <w:pPr>
              <w:spacing w:line="240" w:lineRule="auto"/>
              <w:jc w:val="left"/>
              <w:rPr>
                <w:rStyle w:val="Hyperlink"/>
                <w:rtl/>
              </w:rPr>
            </w:pPr>
            <w:hyperlink w:anchor="Seif15" w:tooltip="איסור העברה"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16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סמכויות מפקחים</w:t>
            </w:r>
          </w:p>
        </w:tc>
        <w:tc>
          <w:tcPr>
            <w:tcW w:w="567" w:type="dxa"/>
          </w:tcPr>
          <w:p w:rsidR="003B3638" w:rsidRPr="003B3638" w:rsidRDefault="003B3638" w:rsidP="003B3638">
            <w:pPr>
              <w:spacing w:line="240" w:lineRule="auto"/>
              <w:jc w:val="left"/>
              <w:rPr>
                <w:rStyle w:val="Hyperlink"/>
                <w:rtl/>
              </w:rPr>
            </w:pPr>
            <w:hyperlink w:anchor="Seif16" w:tooltip="סמכויות מפקחים"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16א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תלונה</w:t>
            </w:r>
          </w:p>
        </w:tc>
        <w:tc>
          <w:tcPr>
            <w:tcW w:w="567" w:type="dxa"/>
          </w:tcPr>
          <w:p w:rsidR="003B3638" w:rsidRPr="003B3638" w:rsidRDefault="003B3638" w:rsidP="003B3638">
            <w:pPr>
              <w:spacing w:line="240" w:lineRule="auto"/>
              <w:jc w:val="left"/>
              <w:rPr>
                <w:rStyle w:val="Hyperlink"/>
                <w:rtl/>
              </w:rPr>
            </w:pPr>
            <w:hyperlink w:anchor="Seif20" w:tooltip="תלונה"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17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עונשין</w:t>
            </w:r>
          </w:p>
        </w:tc>
        <w:tc>
          <w:tcPr>
            <w:tcW w:w="567" w:type="dxa"/>
          </w:tcPr>
          <w:p w:rsidR="003B3638" w:rsidRPr="003B3638" w:rsidRDefault="003B3638" w:rsidP="003B3638">
            <w:pPr>
              <w:spacing w:line="240" w:lineRule="auto"/>
              <w:jc w:val="left"/>
              <w:rPr>
                <w:rStyle w:val="Hyperlink"/>
                <w:rtl/>
              </w:rPr>
            </w:pPr>
            <w:hyperlink w:anchor="Seif17" w:tooltip="עונשין"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B3638" w:rsidRPr="003B3638">
        <w:tblPrEx>
          <w:tblCellMar>
            <w:top w:w="0" w:type="dxa"/>
            <w:bottom w:w="0" w:type="dxa"/>
          </w:tblCellMar>
        </w:tblPrEx>
        <w:tc>
          <w:tcPr>
            <w:tcW w:w="1247" w:type="dxa"/>
          </w:tcPr>
          <w:p w:rsidR="003B3638" w:rsidRPr="003B3638" w:rsidRDefault="003B3638" w:rsidP="003B3638">
            <w:pPr>
              <w:spacing w:line="240" w:lineRule="auto"/>
              <w:jc w:val="left"/>
              <w:rPr>
                <w:rFonts w:cs="Frankruhel"/>
                <w:sz w:val="24"/>
                <w:rtl/>
              </w:rPr>
            </w:pPr>
            <w:r>
              <w:rPr>
                <w:rFonts w:cs="Times New Roman"/>
                <w:sz w:val="24"/>
                <w:rtl/>
              </w:rPr>
              <w:t xml:space="preserve">סעיף 18 </w:t>
            </w:r>
          </w:p>
        </w:tc>
        <w:tc>
          <w:tcPr>
            <w:tcW w:w="5669" w:type="dxa"/>
          </w:tcPr>
          <w:p w:rsidR="003B3638" w:rsidRPr="003B3638" w:rsidRDefault="003B3638" w:rsidP="003B3638">
            <w:pPr>
              <w:spacing w:line="240" w:lineRule="auto"/>
              <w:jc w:val="left"/>
              <w:rPr>
                <w:rFonts w:cs="Frankruhel"/>
                <w:sz w:val="24"/>
                <w:rtl/>
              </w:rPr>
            </w:pPr>
            <w:r>
              <w:rPr>
                <w:rFonts w:cs="Times New Roman"/>
                <w:sz w:val="24"/>
                <w:rtl/>
              </w:rPr>
              <w:t>תחילה</w:t>
            </w:r>
          </w:p>
        </w:tc>
        <w:tc>
          <w:tcPr>
            <w:tcW w:w="567" w:type="dxa"/>
          </w:tcPr>
          <w:p w:rsidR="003B3638" w:rsidRPr="003B3638" w:rsidRDefault="003B3638" w:rsidP="003B3638">
            <w:pPr>
              <w:spacing w:line="240" w:lineRule="auto"/>
              <w:jc w:val="left"/>
              <w:rPr>
                <w:rStyle w:val="Hyperlink"/>
                <w:rtl/>
              </w:rPr>
            </w:pPr>
            <w:hyperlink w:anchor="Seif18" w:tooltip="תחילה" w:history="1">
              <w:r w:rsidRPr="003B3638">
                <w:rPr>
                  <w:rStyle w:val="Hyperlink"/>
                </w:rPr>
                <w:t>Go</w:t>
              </w:r>
            </w:hyperlink>
          </w:p>
        </w:tc>
        <w:tc>
          <w:tcPr>
            <w:tcW w:w="850" w:type="dxa"/>
          </w:tcPr>
          <w:p w:rsidR="003B3638" w:rsidRPr="003B3638" w:rsidRDefault="003B3638" w:rsidP="003B363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3A5A25" w:rsidRDefault="003A5A25">
      <w:pPr>
        <w:pStyle w:val="big-header"/>
        <w:ind w:left="0" w:right="1134"/>
        <w:rPr>
          <w:rtl/>
        </w:rPr>
      </w:pPr>
    </w:p>
    <w:p w:rsidR="003A5A25" w:rsidRDefault="003A5A25" w:rsidP="00FC667C">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(הסעת נוסעים במוניות מנמל התעופה בן-גוריון), תשמ"ג-1983</w:t>
      </w:r>
      <w:r>
        <w:rPr>
          <w:rStyle w:val="default"/>
          <w:rtl/>
        </w:rPr>
        <w:footnoteReference w:customMarkFollows="1" w:id="1"/>
        <w:t>*</w:t>
      </w:r>
    </w:p>
    <w:p w:rsidR="003A5A25" w:rsidRDefault="003A5A2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 תשל"ז-1977 (להלן - החוק), ובאישור שר התחבורה, קובעת רשות שדות התעופה כללים אלה:</w:t>
      </w:r>
    </w:p>
    <w:p w:rsidR="003A5A25" w:rsidRDefault="003A5A2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הגדרות</w:t>
      </w:r>
    </w:p>
    <w:p w:rsidR="003A5A25" w:rsidRDefault="003A5A2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4416"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מנהל הנמל;</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המשלח" - מי שהמנהל מינה להיות משלח (</w:t>
      </w:r>
      <w:r>
        <w:rPr>
          <w:rStyle w:val="default"/>
          <w:rFonts w:cs="FrankRuehl"/>
        </w:rPr>
        <w:t>Dispatcher</w:t>
      </w:r>
      <w:r>
        <w:rPr>
          <w:rStyle w:val="default"/>
          <w:rFonts w:cs="FrankRuehl"/>
          <w:rtl/>
        </w:rPr>
        <w:t xml:space="preserve">) </w:t>
      </w:r>
      <w:r>
        <w:rPr>
          <w:rStyle w:val="default"/>
          <w:rFonts w:cs="FrankRuehl" w:hint="cs"/>
          <w:rtl/>
        </w:rPr>
        <w:t xml:space="preserve">של מוניות </w:t>
      </w:r>
      <w:r>
        <w:rPr>
          <w:rStyle w:val="default"/>
          <w:rFonts w:cs="FrankRuehl"/>
          <w:rtl/>
        </w:rPr>
        <w:t>מ</w:t>
      </w:r>
      <w:r>
        <w:rPr>
          <w:rStyle w:val="default"/>
          <w:rFonts w:cs="FrankRuehl" w:hint="cs"/>
          <w:rtl/>
        </w:rPr>
        <w:t>הנמל;</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הנמל" - נמל התעופה בן-גוריון;</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הסדרן" - מי שהמנהל מינה להיות סדרן בנמל;</w:t>
      </w:r>
    </w:p>
    <w:p w:rsidR="003A5A25" w:rsidRDefault="003A5A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הרשות" - רשות שדות התעופה שהוקמה על פי החוק;</w:t>
      </w:r>
    </w:p>
    <w:p w:rsidR="003A5A25" w:rsidRDefault="003A5A25">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53" type="#_x0000_t202" style="position:absolute;left:0;text-align:left;margin-left:462pt;margin-top:7.1pt;width:80.25pt;height:13.1pt;z-index:251666944" filled="f" stroked="f">
            <v:textbox inset="1mm,0,1mm,0">
              <w:txbxContent>
                <w:p w:rsidR="003A5A25" w:rsidRDefault="003A5A25">
                  <w:pPr>
                    <w:spacing w:line="160" w:lineRule="exact"/>
                    <w:jc w:val="left"/>
                    <w:rPr>
                      <w:rFonts w:cs="Miriam" w:hint="cs"/>
                      <w:szCs w:val="18"/>
                      <w:rtl/>
                    </w:rPr>
                  </w:pPr>
                  <w:r>
                    <w:rPr>
                      <w:rFonts w:cs="Miriam" w:hint="cs"/>
                      <w:szCs w:val="18"/>
                      <w:rtl/>
                    </w:rPr>
                    <w:t>כללים תשס"א-2001</w:t>
                  </w:r>
                </w:p>
              </w:txbxContent>
            </v:textbox>
          </v:shape>
        </w:pict>
      </w:r>
      <w:r>
        <w:rPr>
          <w:rStyle w:val="default"/>
          <w:rFonts w:cs="FrankRuehl" w:hint="cs"/>
          <w:rtl/>
        </w:rPr>
        <w:tab/>
        <w:t xml:space="preserve">"כללי הסדר" </w:t>
      </w:r>
      <w:r>
        <w:rPr>
          <w:rStyle w:val="default"/>
          <w:rFonts w:cs="FrankRuehl"/>
          <w:rtl/>
        </w:rPr>
        <w:t>–</w:t>
      </w:r>
      <w:r>
        <w:rPr>
          <w:rStyle w:val="default"/>
          <w:rFonts w:cs="FrankRuehl" w:hint="cs"/>
          <w:rtl/>
        </w:rPr>
        <w:t xml:space="preserve"> כללי רשות שדות התעופה (שמירה על הסדר בשדות התעופה), התשמ"ד-1984;</w:t>
      </w:r>
    </w:p>
    <w:p w:rsidR="003A5A25" w:rsidRDefault="003A5A25">
      <w:pPr>
        <w:pStyle w:val="P00"/>
        <w:spacing w:before="0"/>
        <w:ind w:left="0" w:right="1134"/>
        <w:rPr>
          <w:rStyle w:val="default"/>
          <w:rFonts w:cs="FrankRuehl" w:hint="cs"/>
          <w:vanish/>
          <w:color w:val="FF0000"/>
          <w:szCs w:val="20"/>
          <w:shd w:val="clear" w:color="auto" w:fill="FFFF99"/>
          <w:rtl/>
        </w:rPr>
      </w:pPr>
      <w:bookmarkStart w:id="2" w:name="Rov30"/>
      <w:r>
        <w:rPr>
          <w:rStyle w:val="default"/>
          <w:rFonts w:cs="FrankRuehl" w:hint="cs"/>
          <w:vanish/>
          <w:color w:val="FF0000"/>
          <w:szCs w:val="20"/>
          <w:shd w:val="clear" w:color="auto" w:fill="FFFF99"/>
          <w:rtl/>
        </w:rPr>
        <w:t>מיום 1.9.2001</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תשס"א-2001</w:t>
      </w:r>
    </w:p>
    <w:p w:rsidR="003A5A25" w:rsidRDefault="003A5A25">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תשס"א מס' 6121</w:t>
        </w:r>
      </w:hyperlink>
      <w:r>
        <w:rPr>
          <w:rStyle w:val="default"/>
          <w:rFonts w:cs="FrankRuehl" w:hint="cs"/>
          <w:vanish/>
          <w:szCs w:val="20"/>
          <w:shd w:val="clear" w:color="auto" w:fill="FFFF99"/>
          <w:rtl/>
        </w:rPr>
        <w:t xml:space="preserve"> מיום 19.8.2001 עמ' 1016</w:t>
      </w:r>
    </w:p>
    <w:p w:rsidR="003A5A25" w:rsidRDefault="003A5A25">
      <w:pPr>
        <w:pStyle w:val="P00"/>
        <w:spacing w:before="0"/>
        <w:ind w:left="0" w:right="1134"/>
        <w:rPr>
          <w:rStyle w:val="default"/>
          <w:rFonts w:cs="FrankRuehl" w:hint="cs"/>
          <w:sz w:val="2"/>
          <w:szCs w:val="2"/>
          <w:rtl/>
        </w:rPr>
      </w:pPr>
      <w:r>
        <w:rPr>
          <w:rStyle w:val="default"/>
          <w:rFonts w:cs="FrankRuehl" w:hint="cs"/>
          <w:b/>
          <w:bCs/>
          <w:vanish/>
          <w:szCs w:val="20"/>
          <w:shd w:val="clear" w:color="auto" w:fill="FFFF99"/>
          <w:rtl/>
        </w:rPr>
        <w:t>הוספת הגדרת "כללי הסדר"</w:t>
      </w:r>
      <w:bookmarkEnd w:id="2"/>
    </w:p>
    <w:p w:rsidR="003A5A25" w:rsidRDefault="003A5A25">
      <w:pPr>
        <w:pStyle w:val="P00"/>
        <w:spacing w:before="72"/>
        <w:ind w:left="0" w:right="1134"/>
        <w:rPr>
          <w:rStyle w:val="default"/>
          <w:rFonts w:cs="FrankRuehl" w:hint="cs"/>
          <w:rtl/>
        </w:rPr>
      </w:pPr>
      <w:r>
        <w:rPr>
          <w:rtl/>
          <w:lang w:val="he-IL"/>
        </w:rPr>
        <w:pict>
          <v:shape id="_x0000_s1054" type="#_x0000_t202" style="position:absolute;left:0;text-align:left;margin-left:462pt;margin-top:7.1pt;width:80.25pt;height:13.1pt;z-index:251667968" filled="f" stroked="f">
            <v:textbox inset="1mm,0,1mm,0">
              <w:txbxContent>
                <w:p w:rsidR="003A5A25" w:rsidRDefault="003A5A25">
                  <w:pPr>
                    <w:spacing w:line="160" w:lineRule="exact"/>
                    <w:jc w:val="left"/>
                    <w:rPr>
                      <w:rFonts w:cs="Miriam" w:hint="cs"/>
                      <w:szCs w:val="18"/>
                      <w:rtl/>
                    </w:rPr>
                  </w:pPr>
                  <w:r>
                    <w:rPr>
                      <w:rFonts w:cs="Miriam" w:hint="cs"/>
                      <w:szCs w:val="18"/>
                      <w:rtl/>
                    </w:rPr>
                    <w:t>כללים תשס"א-2001</w:t>
                  </w:r>
                </w:p>
              </w:txbxContent>
            </v:textbox>
          </v:shape>
        </w:pict>
      </w:r>
      <w:r>
        <w:rPr>
          <w:rStyle w:val="default"/>
          <w:rFonts w:cs="FrankRuehl" w:hint="cs"/>
          <w:rtl/>
        </w:rPr>
        <w:tab/>
        <w:t xml:space="preserve">"מפקח" </w:t>
      </w:r>
      <w:r>
        <w:rPr>
          <w:rStyle w:val="default"/>
          <w:rFonts w:cs="FrankRuehl"/>
          <w:rtl/>
        </w:rPr>
        <w:t>–</w:t>
      </w:r>
      <w:r>
        <w:rPr>
          <w:rStyle w:val="default"/>
          <w:rFonts w:cs="FrankRuehl" w:hint="cs"/>
          <w:rtl/>
        </w:rPr>
        <w:t xml:space="preserve"> כמשמעותו בסעיף 16 או בסעיף 25 לכללי הסדר;</w:t>
      </w:r>
    </w:p>
    <w:p w:rsidR="003A5A25" w:rsidRDefault="003A5A25">
      <w:pPr>
        <w:pStyle w:val="P00"/>
        <w:spacing w:before="0"/>
        <w:ind w:left="0" w:right="1134"/>
        <w:rPr>
          <w:rStyle w:val="default"/>
          <w:rFonts w:cs="FrankRuehl" w:hint="cs"/>
          <w:vanish/>
          <w:color w:val="FF0000"/>
          <w:szCs w:val="20"/>
          <w:shd w:val="clear" w:color="auto" w:fill="FFFF99"/>
          <w:rtl/>
        </w:rPr>
      </w:pPr>
      <w:bookmarkStart w:id="3" w:name="Rov31"/>
      <w:r>
        <w:rPr>
          <w:rStyle w:val="default"/>
          <w:rFonts w:cs="FrankRuehl" w:hint="cs"/>
          <w:vanish/>
          <w:color w:val="FF0000"/>
          <w:szCs w:val="20"/>
          <w:shd w:val="clear" w:color="auto" w:fill="FFFF99"/>
          <w:rtl/>
        </w:rPr>
        <w:t>מיום 1.9.2001</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תשס"א-2001</w:t>
      </w:r>
    </w:p>
    <w:p w:rsidR="003A5A25" w:rsidRDefault="003A5A25">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תשס"א מס' 6121</w:t>
        </w:r>
      </w:hyperlink>
      <w:r>
        <w:rPr>
          <w:rStyle w:val="default"/>
          <w:rFonts w:cs="FrankRuehl" w:hint="cs"/>
          <w:vanish/>
          <w:szCs w:val="20"/>
          <w:shd w:val="clear" w:color="auto" w:fill="FFFF99"/>
          <w:rtl/>
        </w:rPr>
        <w:t xml:space="preserve"> מיום 19.8.2001 עמ' 1017</w:t>
      </w:r>
    </w:p>
    <w:p w:rsidR="003A5A25" w:rsidRDefault="003A5A25">
      <w:pPr>
        <w:pStyle w:val="P00"/>
        <w:spacing w:before="0"/>
        <w:ind w:left="0" w:right="1134"/>
        <w:rPr>
          <w:rStyle w:val="default"/>
          <w:rFonts w:cs="FrankRuehl" w:hint="cs"/>
          <w:sz w:val="2"/>
          <w:szCs w:val="2"/>
          <w:rtl/>
        </w:rPr>
      </w:pPr>
      <w:r>
        <w:rPr>
          <w:rStyle w:val="default"/>
          <w:rFonts w:cs="FrankRuehl" w:hint="cs"/>
          <w:b/>
          <w:bCs/>
          <w:vanish/>
          <w:szCs w:val="20"/>
          <w:shd w:val="clear" w:color="auto" w:fill="FFFF99"/>
          <w:rtl/>
        </w:rPr>
        <w:t>הוספת הגדרת "מפקח"</w:t>
      </w:r>
      <w:bookmarkEnd w:id="3"/>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נסיעה מיוחדת" - נסיעה במונית לכל יעד שהוא, העומדת כולה לרשות המזמין, בין שהתשלום בעד הנסיעה משולם בידי המזמין ובין שמשולם על </w:t>
      </w:r>
      <w:r>
        <w:rPr>
          <w:rStyle w:val="default"/>
          <w:rFonts w:cs="FrankRuehl"/>
          <w:rtl/>
        </w:rPr>
        <w:t>פ</w:t>
      </w:r>
      <w:r>
        <w:rPr>
          <w:rStyle w:val="default"/>
          <w:rFonts w:cs="FrankRuehl" w:hint="cs"/>
          <w:rtl/>
        </w:rPr>
        <w:t>י שובר התחייבות;</w:t>
      </w:r>
    </w:p>
    <w:p w:rsidR="003A5A25" w:rsidRDefault="003A5A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נסיעה מיוחדת לפי הזמנה מראש" </w:t>
      </w:r>
      <w:r>
        <w:rPr>
          <w:rStyle w:val="default"/>
          <w:rFonts w:cs="FrankRuehl"/>
          <w:rtl/>
        </w:rPr>
        <w:t>–</w:t>
      </w:r>
    </w:p>
    <w:p w:rsidR="003A5A25" w:rsidRDefault="003A5A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נסיעה במונית העומדת כולה לרשות המזמין או מוזמניו של המזמין, על פי הזמנה בכתב ומראש, המציינת את יעד הנסיעה, שמות הנוסעים ומספר הטיסה שבה הגיעו; לענין זה, "המזמין" - כל אחד מאלה:</w:t>
      </w:r>
    </w:p>
    <w:p w:rsidR="003A5A25" w:rsidRDefault="003A5A2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סוכנות נסיעות או תיי</w:t>
      </w:r>
      <w:r>
        <w:rPr>
          <w:rStyle w:val="default"/>
          <w:rFonts w:cs="FrankRuehl"/>
          <w:rtl/>
        </w:rPr>
        <w:t>ר</w:t>
      </w:r>
      <w:r>
        <w:rPr>
          <w:rStyle w:val="default"/>
          <w:rFonts w:cs="FrankRuehl" w:hint="cs"/>
          <w:rtl/>
        </w:rPr>
        <w:t>ות כמשמעותה בחוק</w:t>
      </w:r>
      <w:r>
        <w:rPr>
          <w:rStyle w:val="default"/>
          <w:rFonts w:cs="FrankRuehl"/>
          <w:rtl/>
        </w:rPr>
        <w:t xml:space="preserve"> </w:t>
      </w:r>
      <w:r>
        <w:rPr>
          <w:rStyle w:val="default"/>
          <w:rFonts w:cs="FrankRuehl" w:hint="cs"/>
          <w:rtl/>
        </w:rPr>
        <w:t>שירותי תיירות, תשל"ז-1976;</w:t>
      </w:r>
    </w:p>
    <w:p w:rsidR="003A5A25" w:rsidRDefault="003A5A25">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מלון או אכסניה;</w:t>
      </w:r>
    </w:p>
    <w:p w:rsidR="003A5A25" w:rsidRDefault="003A5A25">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משרד ממשלתי, רשות או מוסד ציבוריים; או</w:t>
      </w:r>
    </w:p>
    <w:p w:rsidR="003A5A25" w:rsidRDefault="003A5A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נסיעה מיוחדת המיועדת להסעה מהנמל של עובדי</w:t>
      </w:r>
      <w:r>
        <w:rPr>
          <w:rStyle w:val="default"/>
          <w:rFonts w:cs="FrankRuehl"/>
          <w:rtl/>
        </w:rPr>
        <w:t xml:space="preserve"> </w:t>
      </w:r>
      <w:r>
        <w:rPr>
          <w:rStyle w:val="default"/>
          <w:rFonts w:cs="FrankRuehl" w:hint="cs"/>
          <w:rtl/>
        </w:rPr>
        <w:t>המזמין שעבודתו או עיקר עבודתו, קשורים בנמל ואשר לגבי ההסעות בנסיעות מיוחדות של עובדיו קיים הסדר של קבע בין בעל המונית ובין המזמין; או</w:t>
      </w:r>
    </w:p>
    <w:p w:rsidR="003A5A25" w:rsidRDefault="003A5A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נסיעה במ</w:t>
      </w:r>
      <w:r>
        <w:rPr>
          <w:rStyle w:val="default"/>
          <w:rFonts w:cs="FrankRuehl"/>
          <w:rtl/>
        </w:rPr>
        <w:t>ו</w:t>
      </w:r>
      <w:r>
        <w:rPr>
          <w:rStyle w:val="default"/>
          <w:rFonts w:cs="FrankRuehl" w:hint="cs"/>
          <w:rtl/>
        </w:rPr>
        <w:t>נית העומדת כולה לרשות מי שהוכיח למנהל או למי שהוא הסמיך לענין זה, את הצורך בביצוע נסיעה מיוחדת לפי הזמנה מראש, בין בכתב ובין בעל פה, בנקיבת שמו של המזמין או המוזמן;</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נסיעת שירות" - נסיעה במונית כשכל נוסע משלם בנפרד בעד נסיעתו, בין אם השכר שולם בעד נסיעה </w:t>
      </w:r>
      <w:r>
        <w:rPr>
          <w:rStyle w:val="default"/>
          <w:rFonts w:cs="FrankRuehl"/>
          <w:rtl/>
        </w:rPr>
        <w:t>ז</w:t>
      </w:r>
      <w:r>
        <w:rPr>
          <w:rStyle w:val="default"/>
          <w:rFonts w:cs="FrankRuehl" w:hint="cs"/>
          <w:rtl/>
        </w:rPr>
        <w:t>ו בלבד ובין אם נכלל בתשלום אחר;</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התעבורה" - תקנות התעבורה, תשכ"א-1961.</w:t>
      </w:r>
    </w:p>
    <w:p w:rsidR="003A5A25" w:rsidRDefault="003A5A25">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שני: הסעת נוסעים בנסיעות שירות או בנסיעות מיוחדות</w:t>
      </w:r>
    </w:p>
    <w:p w:rsidR="003A5A25" w:rsidRDefault="003A5A25">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24pt;z-index:251645440"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א</w:t>
                  </w:r>
                  <w:r>
                    <w:rPr>
                      <w:rFonts w:cs="Miriam" w:hint="cs"/>
                      <w:szCs w:val="18"/>
                      <w:rtl/>
                    </w:rPr>
                    <w:t xml:space="preserve">יסור הסעה </w:t>
                  </w:r>
                  <w:r>
                    <w:rPr>
                      <w:rFonts w:cs="Miriam"/>
                      <w:szCs w:val="18"/>
                      <w:rtl/>
                    </w:rPr>
                    <w:t>מ</w:t>
                  </w:r>
                  <w:r>
                    <w:rPr>
                      <w:rFonts w:cs="Miriam" w:hint="cs"/>
                      <w:szCs w:val="18"/>
                      <w:rtl/>
                    </w:rPr>
                    <w:t xml:space="preserve">הנמל ללא </w:t>
                  </w:r>
                  <w:r>
                    <w:rPr>
                      <w:rFonts w:cs="Miriam"/>
                      <w:szCs w:val="18"/>
                      <w:rtl/>
                    </w:rPr>
                    <w:t>ה</w:t>
                  </w:r>
                  <w:r>
                    <w:rPr>
                      <w:rFonts w:cs="Miriam" w:hint="cs"/>
                      <w:szCs w:val="18"/>
                      <w:rtl/>
                    </w:rPr>
                    <w:t>יתר מהמנהל</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יסיע אדם ולא ירשה לאחר להסיע מהנמל נוסעים במונית בנסיעת שירות או בנסיעה מיוחדת אל</w:t>
      </w:r>
      <w:r>
        <w:rPr>
          <w:rStyle w:val="default"/>
          <w:rFonts w:cs="FrankRuehl"/>
          <w:rtl/>
        </w:rPr>
        <w:t>א</w:t>
      </w:r>
      <w:r>
        <w:rPr>
          <w:rStyle w:val="default"/>
          <w:rFonts w:cs="FrankRuehl" w:hint="cs"/>
          <w:rtl/>
        </w:rPr>
        <w:t xml:space="preserve"> אם נתקיימו כל אלה:</w:t>
      </w:r>
    </w:p>
    <w:p w:rsidR="003A5A25" w:rsidRDefault="003A5A25">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המנהל נתן היתר לגבי אותה מונית לנסיעות שירות או לנסיעות מיוחדות מהנמל לפי סעיפים 3 או 4, לפי הענין;</w:t>
      </w:r>
    </w:p>
    <w:p w:rsidR="003A5A25" w:rsidRDefault="003A5A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המונית ונהגה עומדים בדרישות כללים אלה;</w:t>
      </w:r>
    </w:p>
    <w:p w:rsidR="003A5A25" w:rsidRDefault="003A5A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המונית נושאת בחלק התחתון של השמשה הקדמית סימן זיהוי לפי סעיף 5;</w:t>
      </w:r>
    </w:p>
    <w:p w:rsidR="003A5A25" w:rsidRDefault="003A5A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בידי הנהג אישור </w:t>
      </w:r>
      <w:r>
        <w:rPr>
          <w:rStyle w:val="default"/>
          <w:rFonts w:cs="FrankRuehl"/>
          <w:rtl/>
        </w:rPr>
        <w:t>ל</w:t>
      </w:r>
      <w:r>
        <w:rPr>
          <w:rStyle w:val="default"/>
          <w:rFonts w:cs="FrankRuehl" w:hint="cs"/>
          <w:rtl/>
        </w:rPr>
        <w:t>פי סעיף 8, והוא עומד בתנאי האישור.</w:t>
      </w:r>
    </w:p>
    <w:p w:rsidR="003A5A25" w:rsidRDefault="003A5A25">
      <w:pPr>
        <w:pStyle w:val="P00"/>
        <w:spacing w:before="72"/>
        <w:ind w:left="0" w:right="1134"/>
        <w:rPr>
          <w:rStyle w:val="default"/>
          <w:rFonts w:cs="FrankRuehl"/>
          <w:rtl/>
        </w:rPr>
      </w:pPr>
      <w:bookmarkStart w:id="6" w:name="Seif3"/>
      <w:bookmarkEnd w:id="6"/>
      <w:r>
        <w:rPr>
          <w:lang w:val="he-IL"/>
        </w:rPr>
        <w:pict>
          <v:rect id="_x0000_s1028" style="position:absolute;left:0;text-align:left;margin-left:464.5pt;margin-top:8.05pt;width:75.05pt;height:24pt;z-index:251646464"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ת</w:t>
                  </w:r>
                  <w:r>
                    <w:rPr>
                      <w:rFonts w:cs="Miriam" w:hint="cs"/>
                      <w:szCs w:val="18"/>
                      <w:rtl/>
                    </w:rPr>
                    <w:t>נאי</w:t>
                  </w:r>
                  <w:r>
                    <w:rPr>
                      <w:rFonts w:cs="Miriam"/>
                      <w:szCs w:val="18"/>
                      <w:rtl/>
                    </w:rPr>
                    <w:t>ם</w:t>
                  </w:r>
                  <w:r>
                    <w:rPr>
                      <w:rFonts w:cs="Miriam" w:hint="cs"/>
                      <w:szCs w:val="18"/>
                      <w:rtl/>
                    </w:rPr>
                    <w:t xml:space="preserve"> למתן </w:t>
                  </w:r>
                  <w:r>
                    <w:rPr>
                      <w:rFonts w:cs="Miriam"/>
                      <w:szCs w:val="18"/>
                      <w:rtl/>
                    </w:rPr>
                    <w:t>ה</w:t>
                  </w:r>
                  <w:r>
                    <w:rPr>
                      <w:rFonts w:cs="Miriam" w:hint="cs"/>
                      <w:szCs w:val="18"/>
                      <w:rtl/>
                    </w:rPr>
                    <w:t xml:space="preserve">יתר לנסיעות </w:t>
                  </w:r>
                  <w:r>
                    <w:rPr>
                      <w:rFonts w:cs="Miriam"/>
                      <w:szCs w:val="18"/>
                      <w:rtl/>
                    </w:rPr>
                    <w:t>ש</w:t>
                  </w:r>
                  <w:r>
                    <w:rPr>
                      <w:rFonts w:cs="Miriam" w:hint="cs"/>
                      <w:szCs w:val="18"/>
                      <w:rtl/>
                    </w:rPr>
                    <w:t>ירות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היתר לנסיעות שירות יינתן לתאגיד לגבי מונית המופעלת על ידו, אם נתקיימו כל אלה:</w:t>
      </w:r>
    </w:p>
    <w:p w:rsidR="003A5A25" w:rsidRDefault="003A5A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ניתן לו רשיון שירות לפי תקנה 497 לתקנות התעבורה;</w:t>
      </w:r>
    </w:p>
    <w:p w:rsidR="003A5A25" w:rsidRDefault="003A5A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בינו לבין הרשות נכרת חוזה לענין נסיעות שירות </w:t>
      </w:r>
      <w:r>
        <w:rPr>
          <w:rStyle w:val="default"/>
          <w:rFonts w:cs="FrankRuehl"/>
          <w:rtl/>
        </w:rPr>
        <w:t>ב</w:t>
      </w:r>
      <w:r>
        <w:rPr>
          <w:rStyle w:val="default"/>
          <w:rFonts w:cs="FrankRuehl" w:hint="cs"/>
          <w:rtl/>
        </w:rPr>
        <w:t>מונית מהנמל לתקופת ההיתר, לרבות לענין התשלומים שעליו לשלם לרשות;</w:t>
      </w:r>
    </w:p>
    <w:p w:rsidR="003A5A25" w:rsidRDefault="003A5A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ביכולתו להפעיל בנמל, דרך קבע, חמישים מוניות</w:t>
      </w:r>
      <w:r>
        <w:rPr>
          <w:rtl/>
        </w:rPr>
        <w:t> </w:t>
      </w:r>
      <w:r>
        <w:rPr>
          <w:rStyle w:val="default"/>
          <w:rFonts w:cs="FrankRuehl"/>
          <w:rtl/>
        </w:rPr>
        <w:t xml:space="preserve"> </w:t>
      </w:r>
      <w:r>
        <w:rPr>
          <w:rStyle w:val="default"/>
          <w:rFonts w:cs="FrankRuehl" w:hint="cs"/>
          <w:rtl/>
        </w:rPr>
        <w:t>לפחות, משנות ייצור שקבע המנהל;</w:t>
      </w:r>
    </w:p>
    <w:p w:rsidR="003A5A25" w:rsidRDefault="003A5A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ביכולתו לקיים בנמל משרדים וסידורים אחרים לנוחות הנוסעים.</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לקבוע </w:t>
      </w:r>
      <w:r>
        <w:rPr>
          <w:rStyle w:val="default"/>
          <w:rFonts w:cs="FrankRuehl"/>
          <w:rtl/>
        </w:rPr>
        <w:t>ב</w:t>
      </w:r>
      <w:r>
        <w:rPr>
          <w:rStyle w:val="default"/>
          <w:rFonts w:cs="FrankRuehl" w:hint="cs"/>
          <w:rtl/>
        </w:rPr>
        <w:t>היתר תנאים, לרבות בענינים אלה:</w:t>
      </w:r>
    </w:p>
    <w:p w:rsidR="003A5A25" w:rsidRDefault="003A5A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חיוב מקבל ההיתר לבצע את הנסיעות לפי לוח זמנים ותדירות הנסיעות, ובין היתר, לפי עונות השנה ומועדי המראת מטוסים ונחיתתם;</w:t>
      </w:r>
    </w:p>
    <w:p w:rsidR="003A5A25" w:rsidRDefault="003A5A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לבוש הולם ותגי זיהוי של הנהגים;</w:t>
      </w:r>
    </w:p>
    <w:p w:rsidR="003A5A25" w:rsidRDefault="003A5A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כי השכר בעד הסעת נוסעים והובלת חפציהם ומטענם יהא כשכר שקבעה הר</w:t>
      </w:r>
      <w:r>
        <w:rPr>
          <w:rStyle w:val="default"/>
          <w:rFonts w:cs="FrankRuehl"/>
          <w:rtl/>
        </w:rPr>
        <w:t>ש</w:t>
      </w:r>
      <w:r>
        <w:rPr>
          <w:rStyle w:val="default"/>
          <w:rFonts w:cs="FrankRuehl" w:hint="cs"/>
          <w:rtl/>
        </w:rPr>
        <w:t>ות המוסמכת במשרד התחבורה;</w:t>
      </w:r>
    </w:p>
    <w:p w:rsidR="003A5A25" w:rsidRDefault="003A5A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אחריותם של בעל המונית והנוהג בה וכן של כל אדם הפועל מטעם בעל המונית לגבי הנוסעים, חפציהם ומטענם;</w:t>
      </w:r>
    </w:p>
    <w:p w:rsidR="003A5A25" w:rsidRDefault="003A5A2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תנאי אחר שיהיה דרוש, לדעת המנהל, לצורך ביצועה הבטוח, היעיל והנוח של הסעת נוסעים בנסיעת שירות.</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קביעת תנאים כאמור בפסק</w:t>
      </w:r>
      <w:r>
        <w:rPr>
          <w:rStyle w:val="default"/>
          <w:rFonts w:cs="FrankRuehl"/>
          <w:rtl/>
        </w:rPr>
        <w:t>ת</w:t>
      </w:r>
      <w:r>
        <w:rPr>
          <w:rStyle w:val="default"/>
          <w:rFonts w:cs="FrankRuehl" w:hint="cs"/>
          <w:rtl/>
        </w:rPr>
        <w:t xml:space="preserve"> משנה (ב)(4) תיעשה בהתיעצות עם המפקח הארצי על התעבורה במשרד התחבורה.</w:t>
      </w:r>
    </w:p>
    <w:p w:rsidR="003A5A25" w:rsidRDefault="003A5A25">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47488"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כ</w:t>
                  </w:r>
                  <w:r>
                    <w:rPr>
                      <w:rFonts w:cs="Miriam" w:hint="cs"/>
                      <w:szCs w:val="18"/>
                      <w:rtl/>
                    </w:rPr>
                    <w:t>ללים 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היתר לנסיעות שירות יינתן לתקופה שקבע בו המנהל.</w:t>
      </w:r>
    </w:p>
    <w:p w:rsidR="003A5A25" w:rsidRDefault="003A5A25">
      <w:pPr>
        <w:pStyle w:val="P00"/>
        <w:spacing w:before="0"/>
        <w:ind w:left="0" w:right="1134"/>
        <w:rPr>
          <w:rFonts w:hint="cs"/>
          <w:b/>
          <w:bCs/>
          <w:vanish/>
          <w:szCs w:val="20"/>
          <w:shd w:val="clear" w:color="auto" w:fill="FFFF99"/>
          <w:rtl/>
        </w:rPr>
      </w:pPr>
      <w:bookmarkStart w:id="7" w:name="Rov29"/>
      <w:r>
        <w:rPr>
          <w:rFonts w:hint="cs"/>
          <w:vanish/>
          <w:color w:val="FF0000"/>
          <w:szCs w:val="20"/>
          <w:shd w:val="clear" w:color="auto" w:fill="FFFF99"/>
          <w:rtl/>
        </w:rPr>
        <w:t>מיום 6.6.1996</w:t>
      </w:r>
    </w:p>
    <w:p w:rsidR="003A5A25" w:rsidRDefault="003A5A25">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תשנ"ו-1996</w:t>
      </w:r>
    </w:p>
    <w:p w:rsidR="003A5A25" w:rsidRDefault="003A5A25">
      <w:pPr>
        <w:pStyle w:val="P00"/>
        <w:tabs>
          <w:tab w:val="clear" w:pos="6259"/>
        </w:tabs>
        <w:spacing w:before="0"/>
        <w:ind w:left="0" w:right="1134"/>
        <w:rPr>
          <w:rFonts w:hint="cs"/>
          <w:vanish/>
          <w:sz w:val="22"/>
          <w:szCs w:val="22"/>
          <w:shd w:val="clear" w:color="auto" w:fill="FFFF99"/>
          <w:rtl/>
        </w:rPr>
      </w:pPr>
      <w:hyperlink r:id="rId8" w:history="1">
        <w:r>
          <w:rPr>
            <w:rStyle w:val="Hyperlink"/>
            <w:rFonts w:hint="cs"/>
            <w:vanish/>
            <w:sz w:val="22"/>
            <w:szCs w:val="22"/>
            <w:shd w:val="clear" w:color="auto" w:fill="FFFF99"/>
            <w:rtl/>
          </w:rPr>
          <w:t>ק"ת תשנ"ו מס' 5758</w:t>
        </w:r>
      </w:hyperlink>
      <w:r>
        <w:rPr>
          <w:rFonts w:hint="cs"/>
          <w:vanish/>
          <w:sz w:val="22"/>
          <w:szCs w:val="22"/>
          <w:shd w:val="clear" w:color="auto" w:fill="FFFF99"/>
          <w:rtl/>
        </w:rPr>
        <w:t xml:space="preserve"> מיום 6.6.1996 עמ' 970</w:t>
      </w:r>
    </w:p>
    <w:p w:rsidR="003A5A25" w:rsidRDefault="003A5A25">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היתר לנסיעות שירות יינתן לתקופה שקבע בו המנהל</w:t>
      </w:r>
      <w:r>
        <w:rPr>
          <w:rStyle w:val="default"/>
          <w:rFonts w:cs="FrankRuehl" w:hint="cs"/>
          <w:strike/>
          <w:vanish/>
          <w:sz w:val="22"/>
          <w:szCs w:val="22"/>
          <w:shd w:val="clear" w:color="auto" w:fill="FFFF99"/>
          <w:rtl/>
        </w:rPr>
        <w:t xml:space="preserve">, ובלבד שלא תעלה על שנה אחת </w:t>
      </w:r>
      <w:r>
        <w:rPr>
          <w:rStyle w:val="default"/>
          <w:rFonts w:cs="FrankRuehl" w:hint="cs"/>
          <w:vanish/>
          <w:sz w:val="22"/>
          <w:szCs w:val="22"/>
          <w:shd w:val="clear" w:color="auto" w:fill="FFFF99"/>
          <w:rtl/>
        </w:rPr>
        <w:t>.</w:t>
      </w:r>
      <w:bookmarkEnd w:id="7"/>
    </w:p>
    <w:p w:rsidR="003A5A25" w:rsidRDefault="003A5A25">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24pt;z-index:251648512"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ת</w:t>
                  </w:r>
                  <w:r>
                    <w:rPr>
                      <w:rFonts w:cs="Miriam" w:hint="cs"/>
                      <w:szCs w:val="18"/>
                      <w:rtl/>
                    </w:rPr>
                    <w:t xml:space="preserve">נאים למתן </w:t>
                  </w:r>
                  <w:r>
                    <w:rPr>
                      <w:rFonts w:cs="Miriam"/>
                      <w:szCs w:val="18"/>
                      <w:rtl/>
                    </w:rPr>
                    <w:t>ה</w:t>
                  </w:r>
                  <w:r>
                    <w:rPr>
                      <w:rFonts w:cs="Miriam" w:hint="cs"/>
                      <w:szCs w:val="18"/>
                      <w:rtl/>
                    </w:rPr>
                    <w:t xml:space="preserve">יתר לנסיעות </w:t>
                  </w:r>
                  <w:r>
                    <w:rPr>
                      <w:rFonts w:cs="Miriam"/>
                      <w:szCs w:val="18"/>
                      <w:rtl/>
                    </w:rPr>
                    <w:t>מ</w:t>
                  </w:r>
                  <w:r>
                    <w:rPr>
                      <w:rFonts w:cs="Miriam" w:hint="cs"/>
                      <w:szCs w:val="18"/>
                      <w:rtl/>
                    </w:rPr>
                    <w:t>יוחדות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היתר לנסיעות מיוחדות יינתן לתאגיד לגבי מונית המופעלת על ידו, אם נתקיימו </w:t>
      </w:r>
      <w:r>
        <w:rPr>
          <w:rStyle w:val="default"/>
          <w:rFonts w:cs="FrankRuehl"/>
          <w:rtl/>
        </w:rPr>
        <w:t>כ</w:t>
      </w:r>
      <w:r>
        <w:rPr>
          <w:rStyle w:val="default"/>
          <w:rFonts w:cs="FrankRuehl" w:hint="cs"/>
          <w:rtl/>
        </w:rPr>
        <w:t>ל אלה:</w:t>
      </w:r>
    </w:p>
    <w:p w:rsidR="003A5A25" w:rsidRDefault="003A5A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ביכולתו להפעיל בנמל, דרך קבע, מאה מוניות לפחות, משנות ייצור שקבע המנהל;</w:t>
      </w:r>
    </w:p>
    <w:p w:rsidR="003A5A25" w:rsidRDefault="003A5A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לרשותו עומדות, להנחת דעתו של המנהל, מוניות נוספות לצורך ביצוע נסיעות מיוחדות בזמנים, במועדים ובמספר</w:t>
      </w:r>
      <w:r>
        <w:rPr>
          <w:rtl/>
        </w:rPr>
        <w:t> </w:t>
      </w:r>
      <w:r>
        <w:rPr>
          <w:rStyle w:val="default"/>
          <w:rFonts w:cs="FrankRuehl"/>
          <w:rtl/>
        </w:rPr>
        <w:t xml:space="preserve"> </w:t>
      </w:r>
      <w:r>
        <w:rPr>
          <w:rStyle w:val="default"/>
          <w:rFonts w:cs="FrankRuehl" w:hint="cs"/>
          <w:rtl/>
        </w:rPr>
        <w:t>שקבע המנהל;</w:t>
      </w:r>
    </w:p>
    <w:p w:rsidR="003A5A25" w:rsidRDefault="003A5A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נכרת חוזה בינו לבין הרשות לענין מתן שירות של נסיעות</w:t>
      </w:r>
      <w:r>
        <w:rPr>
          <w:rStyle w:val="default"/>
          <w:rFonts w:cs="FrankRuehl"/>
          <w:rtl/>
        </w:rPr>
        <w:t xml:space="preserve"> </w:t>
      </w:r>
      <w:r>
        <w:rPr>
          <w:rStyle w:val="default"/>
          <w:rFonts w:cs="FrankRuehl" w:hint="cs"/>
          <w:rtl/>
        </w:rPr>
        <w:t>מיוחדות מהנמל לתקופת ההיתר, לרבות לענין התשלומים שעליו לשלם לרשות;</w:t>
      </w:r>
    </w:p>
    <w:p w:rsidR="003A5A25" w:rsidRDefault="003A5A2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ביכולתו לקיים בנמל משרדים וסידורים אחרים לנוחות הנוסעים.</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בהיתר תנאים, כמפורט בסעיף 3(ב), בשינויים המחוייבים.</w:t>
      </w:r>
    </w:p>
    <w:p w:rsidR="003A5A25" w:rsidRDefault="003A5A25">
      <w:pPr>
        <w:pStyle w:val="P00"/>
        <w:spacing w:before="72"/>
        <w:ind w:left="0" w:right="1134"/>
        <w:rPr>
          <w:rStyle w:val="default"/>
          <w:rFonts w:cs="FrankRuehl" w:hint="cs"/>
          <w:rtl/>
        </w:rPr>
      </w:pPr>
      <w:r>
        <w:rPr>
          <w:lang w:val="he-IL"/>
        </w:rPr>
        <w:pict>
          <v:rect id="_x0000_s1031" style="position:absolute;left:0;text-align:left;margin-left:464.5pt;margin-top:8.05pt;width:75.05pt;height:8pt;z-index:251649536" o:allowincell="f" filled="f" stroked="f" strokecolor="lime" strokeweight=".25pt">
            <v:textbox style="mso-next-textbox:#_x0000_s1031" inset="0,0,0,0">
              <w:txbxContent>
                <w:p w:rsidR="003A5A25" w:rsidRDefault="003A5A25">
                  <w:pPr>
                    <w:spacing w:line="160" w:lineRule="exact"/>
                    <w:jc w:val="left"/>
                    <w:rPr>
                      <w:rFonts w:cs="Miriam"/>
                      <w:noProof/>
                      <w:szCs w:val="18"/>
                      <w:rtl/>
                    </w:rPr>
                  </w:pPr>
                  <w:r>
                    <w:rPr>
                      <w:rFonts w:cs="Miriam"/>
                      <w:szCs w:val="18"/>
                      <w:rtl/>
                    </w:rPr>
                    <w:t>כ</w:t>
                  </w:r>
                  <w:r>
                    <w:rPr>
                      <w:rFonts w:cs="Miriam" w:hint="cs"/>
                      <w:szCs w:val="18"/>
                      <w:rtl/>
                    </w:rPr>
                    <w:t>ללים ת</w:t>
                  </w:r>
                  <w:r>
                    <w:rPr>
                      <w:rFonts w:cs="Miriam"/>
                      <w:szCs w:val="18"/>
                      <w:rtl/>
                    </w:rPr>
                    <w:t>ש</w:t>
                  </w:r>
                  <w:r>
                    <w:rPr>
                      <w:rFonts w:cs="Miriam" w:hint="cs"/>
                      <w:szCs w:val="18"/>
                      <w:rtl/>
                    </w:rPr>
                    <w:t>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היתר לנסיעות מיוחדות יינתן ל</w:t>
      </w:r>
      <w:r>
        <w:rPr>
          <w:rStyle w:val="default"/>
          <w:rFonts w:cs="FrankRuehl"/>
          <w:rtl/>
        </w:rPr>
        <w:t>ת</w:t>
      </w:r>
      <w:r>
        <w:rPr>
          <w:rStyle w:val="default"/>
          <w:rFonts w:cs="FrankRuehl" w:hint="cs"/>
          <w:rtl/>
        </w:rPr>
        <w:t>קופה שקבע בו המנהל.</w:t>
      </w:r>
    </w:p>
    <w:p w:rsidR="003A5A25" w:rsidRDefault="003A5A25">
      <w:pPr>
        <w:pStyle w:val="P00"/>
        <w:spacing w:before="0"/>
        <w:ind w:left="0" w:right="1134"/>
        <w:rPr>
          <w:rFonts w:hint="cs"/>
          <w:b/>
          <w:bCs/>
          <w:vanish/>
          <w:szCs w:val="20"/>
          <w:shd w:val="clear" w:color="auto" w:fill="FFFF99"/>
          <w:rtl/>
        </w:rPr>
      </w:pPr>
      <w:bookmarkStart w:id="9" w:name="Rov28"/>
      <w:r>
        <w:rPr>
          <w:rFonts w:hint="cs"/>
          <w:vanish/>
          <w:color w:val="FF0000"/>
          <w:szCs w:val="20"/>
          <w:shd w:val="clear" w:color="auto" w:fill="FFFF99"/>
          <w:rtl/>
        </w:rPr>
        <w:t>מיום 6.6.1996</w:t>
      </w:r>
    </w:p>
    <w:p w:rsidR="003A5A25" w:rsidRDefault="003A5A25">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תשנ"ו-1996</w:t>
      </w:r>
    </w:p>
    <w:p w:rsidR="003A5A25" w:rsidRDefault="003A5A25">
      <w:pPr>
        <w:pStyle w:val="P00"/>
        <w:tabs>
          <w:tab w:val="clear" w:pos="6259"/>
        </w:tabs>
        <w:spacing w:before="0"/>
        <w:ind w:left="0" w:right="1134"/>
        <w:rPr>
          <w:rFonts w:hint="cs"/>
          <w:vanish/>
          <w:sz w:val="22"/>
          <w:szCs w:val="22"/>
          <w:shd w:val="clear" w:color="auto" w:fill="FFFF99"/>
          <w:rtl/>
        </w:rPr>
      </w:pPr>
      <w:hyperlink r:id="rId9" w:history="1">
        <w:r>
          <w:rPr>
            <w:rStyle w:val="Hyperlink"/>
            <w:rFonts w:hint="cs"/>
            <w:vanish/>
            <w:sz w:val="22"/>
            <w:szCs w:val="22"/>
            <w:shd w:val="clear" w:color="auto" w:fill="FFFF99"/>
            <w:rtl/>
          </w:rPr>
          <w:t>ק"ת תשנ"ו מס' 5758</w:t>
        </w:r>
      </w:hyperlink>
      <w:r>
        <w:rPr>
          <w:rFonts w:hint="cs"/>
          <w:vanish/>
          <w:sz w:val="22"/>
          <w:szCs w:val="22"/>
          <w:shd w:val="clear" w:color="auto" w:fill="FFFF99"/>
          <w:rtl/>
        </w:rPr>
        <w:t xml:space="preserve"> מיום 6.6.1996 עמ' 970</w:t>
      </w:r>
    </w:p>
    <w:p w:rsidR="003A5A25" w:rsidRDefault="003A5A25">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היתר לנסיעות מיוחדות יינתן ל</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קופה שקבע בו המנהל</w:t>
      </w:r>
      <w:r>
        <w:rPr>
          <w:rStyle w:val="default"/>
          <w:rFonts w:cs="FrankRuehl" w:hint="cs"/>
          <w:strike/>
          <w:vanish/>
          <w:sz w:val="22"/>
          <w:szCs w:val="22"/>
          <w:shd w:val="clear" w:color="auto" w:fill="FFFF99"/>
          <w:rtl/>
        </w:rPr>
        <w:t>, ובלבד שלא תעלה על שנה אחת</w:t>
      </w:r>
      <w:r>
        <w:rPr>
          <w:rStyle w:val="default"/>
          <w:rFonts w:cs="FrankRuehl" w:hint="cs"/>
          <w:vanish/>
          <w:sz w:val="22"/>
          <w:szCs w:val="22"/>
          <w:shd w:val="clear" w:color="auto" w:fill="FFFF99"/>
          <w:rtl/>
        </w:rPr>
        <w:t>.</w:t>
      </w:r>
      <w:bookmarkEnd w:id="9"/>
    </w:p>
    <w:p w:rsidR="003A5A25" w:rsidRDefault="003A5A25">
      <w:pPr>
        <w:pStyle w:val="P00"/>
        <w:spacing w:before="72"/>
        <w:ind w:left="0" w:right="1134"/>
        <w:rPr>
          <w:rStyle w:val="default"/>
          <w:rFonts w:cs="FrankRuehl"/>
          <w:rtl/>
        </w:rPr>
      </w:pPr>
      <w:bookmarkStart w:id="10" w:name="Seif5"/>
      <w:bookmarkEnd w:id="10"/>
      <w:r>
        <w:rPr>
          <w:lang w:val="he-IL"/>
        </w:rPr>
        <w:pict>
          <v:rect id="_x0000_s1032" style="position:absolute;left:0;text-align:left;margin-left:464.5pt;margin-top:8.05pt;width:75.05pt;height:24pt;z-index:251650560" o:allowincell="f" filled="f" stroked="f" strokecolor="lime" strokeweight=".25pt">
            <v:textbox inset="0,0,0,0">
              <w:txbxContent>
                <w:p w:rsidR="003A5A25" w:rsidRDefault="003A5A25">
                  <w:pPr>
                    <w:spacing w:line="160" w:lineRule="exact"/>
                    <w:jc w:val="left"/>
                    <w:rPr>
                      <w:rFonts w:cs="Miriam" w:hint="cs"/>
                      <w:szCs w:val="18"/>
                      <w:rtl/>
                    </w:rPr>
                  </w:pPr>
                  <w:r>
                    <w:rPr>
                      <w:rFonts w:cs="Miriam"/>
                      <w:szCs w:val="18"/>
                      <w:rtl/>
                    </w:rPr>
                    <w:t>ס</w:t>
                  </w:r>
                  <w:r>
                    <w:rPr>
                      <w:rFonts w:cs="Miriam" w:hint="cs"/>
                      <w:szCs w:val="18"/>
                      <w:rtl/>
                    </w:rPr>
                    <w:t>ימן זיהוי</w:t>
                  </w:r>
                </w:p>
                <w:p w:rsidR="003A5A25" w:rsidRDefault="003A5A25">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שמ"ח-1988</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מונית שניתן לגביה היתר לפי סעיפים 3 או 4 והמופעלת דרך קבע בנמל בתקופת ההיתר, תישא סימן זיהוי שקבע המנהל ושהותר בידי רשות הרישוי במשרד התחבורה לפי תקנות 305 ו-507 לתקנות התעבורה.</w:t>
      </w:r>
    </w:p>
    <w:p w:rsidR="003A5A25" w:rsidRDefault="003A5A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שמונית שניתן לגביה היתר כאמור, ושאינה מופעלת דרך קבע בנמל, תישא סימן זיהוי בצורה, בגודל ובצבע שקבע המנהל כסימן זיהוי, בין לאותה תקופה או עונה של השנה ובין לכל תקופת ההיתר, ומשקבע כך המנהל תישא המונית את סימן הזיהוי האמור.</w:t>
      </w:r>
    </w:p>
    <w:p w:rsidR="003A5A25" w:rsidRDefault="003A5A25">
      <w:pPr>
        <w:pStyle w:val="P00"/>
        <w:spacing w:before="0"/>
        <w:ind w:left="0" w:right="1134"/>
        <w:rPr>
          <w:rFonts w:hint="cs"/>
          <w:b/>
          <w:bCs/>
          <w:vanish/>
          <w:szCs w:val="20"/>
          <w:shd w:val="clear" w:color="auto" w:fill="FFFF99"/>
          <w:rtl/>
        </w:rPr>
      </w:pPr>
      <w:bookmarkStart w:id="11" w:name="Rov27"/>
      <w:r>
        <w:rPr>
          <w:rFonts w:hint="cs"/>
          <w:vanish/>
          <w:color w:val="FF0000"/>
          <w:szCs w:val="20"/>
          <w:shd w:val="clear" w:color="auto" w:fill="FFFF99"/>
          <w:rtl/>
        </w:rPr>
        <w:t>מיום 26.5.1988</w:t>
      </w:r>
    </w:p>
    <w:p w:rsidR="003A5A25" w:rsidRDefault="003A5A25">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תשמ"ח-1988</w:t>
      </w:r>
    </w:p>
    <w:p w:rsidR="003A5A25" w:rsidRDefault="003A5A25">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תשמ"ח מס' 5109</w:t>
        </w:r>
      </w:hyperlink>
      <w:r>
        <w:rPr>
          <w:rFonts w:hint="cs"/>
          <w:vanish/>
          <w:szCs w:val="20"/>
          <w:shd w:val="clear" w:color="auto" w:fill="FFFF99"/>
          <w:rtl/>
        </w:rPr>
        <w:t xml:space="preserve"> מיום 26.5.1988 עמ' 867</w:t>
      </w:r>
    </w:p>
    <w:p w:rsidR="003A5A25" w:rsidRDefault="003A5A25">
      <w:pPr>
        <w:pStyle w:val="P00"/>
        <w:tabs>
          <w:tab w:val="clear" w:pos="6259"/>
        </w:tabs>
        <w:ind w:left="0" w:right="1134"/>
        <w:rPr>
          <w:rFonts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מונית שניתן לגביה היתר לפי סעיפים 3 או 4 והמופעלת דרך קבע בנמל בתקופת ההיתר, תישא סימן זיהוי שקבע המנהל ושהותר בידי רשות הרישוי במשרד התחבורה לפי תקנות 305 </w:t>
      </w:r>
      <w:r>
        <w:rPr>
          <w:rStyle w:val="default"/>
          <w:rFonts w:cs="FrankRuehl" w:hint="cs"/>
          <w:strike/>
          <w:vanish/>
          <w:sz w:val="22"/>
          <w:szCs w:val="22"/>
          <w:shd w:val="clear" w:color="auto" w:fill="FFFF99"/>
          <w:rtl/>
        </w:rPr>
        <w:t>ו-502</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ו-507</w:t>
      </w:r>
      <w:r>
        <w:rPr>
          <w:rStyle w:val="default"/>
          <w:rFonts w:cs="FrankRuehl" w:hint="cs"/>
          <w:vanish/>
          <w:sz w:val="22"/>
          <w:szCs w:val="22"/>
          <w:shd w:val="clear" w:color="auto" w:fill="FFFF99"/>
          <w:rtl/>
        </w:rPr>
        <w:t xml:space="preserve"> לתקנות התעבורה.</w:t>
      </w:r>
      <w:bookmarkEnd w:id="11"/>
    </w:p>
    <w:p w:rsidR="003A5A25" w:rsidRDefault="003A5A25">
      <w:pPr>
        <w:pStyle w:val="P00"/>
        <w:spacing w:before="72"/>
        <w:ind w:left="0" w:right="1134"/>
        <w:rPr>
          <w:rStyle w:val="default"/>
          <w:rFonts w:cs="FrankRuehl"/>
          <w:rtl/>
        </w:rPr>
      </w:pPr>
      <w:bookmarkStart w:id="12" w:name="Seif6"/>
      <w:bookmarkEnd w:id="12"/>
      <w:r>
        <w:rPr>
          <w:lang w:val="he-IL"/>
        </w:rPr>
        <w:pict>
          <v:rect id="_x0000_s1033" style="position:absolute;left:0;text-align:left;margin-left:464.5pt;margin-top:8.05pt;width:75.05pt;height:19.25pt;z-index:251651584"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נ</w:t>
                  </w:r>
                  <w:r>
                    <w:rPr>
                      <w:rFonts w:cs="Miriam" w:hint="cs"/>
                      <w:szCs w:val="18"/>
                      <w:rtl/>
                    </w:rPr>
                    <w:t>סיע</w:t>
                  </w:r>
                  <w:r>
                    <w:rPr>
                      <w:rFonts w:cs="Miriam"/>
                      <w:szCs w:val="18"/>
                      <w:rtl/>
                    </w:rPr>
                    <w:t>ה</w:t>
                  </w:r>
                  <w:r>
                    <w:rPr>
                      <w:rFonts w:cs="Miriam" w:hint="cs"/>
                      <w:szCs w:val="18"/>
                      <w:rtl/>
                    </w:rPr>
                    <w:t xml:space="preserve"> מיוחדת </w:t>
                  </w:r>
                  <w:r>
                    <w:rPr>
                      <w:rFonts w:cs="Miriam"/>
                      <w:szCs w:val="18"/>
                      <w:rtl/>
                    </w:rPr>
                    <w:t>ל</w:t>
                  </w:r>
                  <w:r>
                    <w:rPr>
                      <w:rFonts w:cs="Miriam" w:hint="cs"/>
                      <w:szCs w:val="18"/>
                      <w:rtl/>
                    </w:rPr>
                    <w:t>פי הזמנה מראש</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2 - רשאי נהג המבצע נסיעה מיוחדת לפי הזמנה מראש להסיע נוסעים מהנמל אם בידו אישור לפי סעיף 8.</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נהג המבצע נסיעה כאמור בסעיף קטן (א) לא יחנה את מוניתו, לא יעמידנה ולא יעלה את נוסעיו אלא במקום ובדרך שקבע ה</w:t>
      </w:r>
      <w:r>
        <w:rPr>
          <w:rStyle w:val="default"/>
          <w:rFonts w:cs="FrankRuehl"/>
          <w:rtl/>
        </w:rPr>
        <w:t>ס</w:t>
      </w:r>
      <w:r>
        <w:rPr>
          <w:rStyle w:val="default"/>
          <w:rFonts w:cs="FrankRuehl" w:hint="cs"/>
          <w:rtl/>
        </w:rPr>
        <w:t>דרן.</w:t>
      </w:r>
    </w:p>
    <w:p w:rsidR="003A5A25" w:rsidRDefault="003A5A25">
      <w:pPr>
        <w:pStyle w:val="P00"/>
        <w:spacing w:before="72"/>
        <w:ind w:left="0" w:right="1134"/>
        <w:rPr>
          <w:rStyle w:val="default"/>
          <w:rFonts w:cs="FrankRuehl"/>
          <w:rtl/>
        </w:rPr>
      </w:pPr>
      <w:bookmarkStart w:id="13" w:name="Seif7"/>
      <w:bookmarkEnd w:id="13"/>
      <w:r>
        <w:rPr>
          <w:lang w:val="he-IL"/>
        </w:rPr>
        <w:pict>
          <v:rect id="_x0000_s1034" style="position:absolute;left:0;text-align:left;margin-left:464.5pt;margin-top:8.05pt;width:75.05pt;height:23.9pt;z-index:251652608"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נ</w:t>
                  </w:r>
                  <w:r>
                    <w:rPr>
                      <w:rFonts w:cs="Miriam" w:hint="cs"/>
                      <w:szCs w:val="18"/>
                      <w:rtl/>
                    </w:rPr>
                    <w:t xml:space="preserve">סיעה מיוחדת </w:t>
                  </w:r>
                  <w:r>
                    <w:rPr>
                      <w:rFonts w:cs="Miriam"/>
                      <w:szCs w:val="18"/>
                      <w:rtl/>
                    </w:rPr>
                    <w:t>ב</w:t>
                  </w:r>
                  <w:r>
                    <w:rPr>
                      <w:rFonts w:cs="Miriam" w:hint="cs"/>
                      <w:szCs w:val="18"/>
                      <w:rtl/>
                    </w:rPr>
                    <w:t>מונית מזדמנת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2 - נהג שהביא נוסעים בנסיעה מיוחדת לנמל במונית שלא ניתן לגביה היתר, רשאי לקחת נוסעים בנסיעה מיוחדת מהנמל אם נתבקש לעשות כן בידי הסדרן, ואם בידו אישור לפי סעיף 8.</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נהג המבצע נסיעה כאמור בסעיף </w:t>
      </w:r>
      <w:r>
        <w:rPr>
          <w:rStyle w:val="default"/>
          <w:rFonts w:cs="FrankRuehl"/>
          <w:rtl/>
        </w:rPr>
        <w:t>ק</w:t>
      </w:r>
      <w:r>
        <w:rPr>
          <w:rStyle w:val="default"/>
          <w:rFonts w:cs="FrankRuehl" w:hint="cs"/>
          <w:rtl/>
        </w:rPr>
        <w:t>טן (א) ימלא אחר הדרישות שהודיע עליהן המנהל, ואחר הוראות הסדרן לענין עמידתו בתור להעלאת נוסעים ומקומו בו וישלם לידי הסדרן את דמי האישור שקבע המנהל לענין זה.</w:t>
      </w:r>
    </w:p>
    <w:p w:rsidR="003A5A25" w:rsidRDefault="003A5A25">
      <w:pPr>
        <w:pStyle w:val="P00"/>
        <w:spacing w:before="72"/>
        <w:ind w:left="0" w:right="1134"/>
        <w:rPr>
          <w:rStyle w:val="default"/>
          <w:rFonts w:cs="FrankRuehl"/>
          <w:rtl/>
        </w:rPr>
      </w:pPr>
      <w:bookmarkStart w:id="14" w:name="Seif8"/>
      <w:bookmarkEnd w:id="14"/>
      <w:r>
        <w:rPr>
          <w:lang w:val="he-IL"/>
        </w:rPr>
        <w:pict>
          <v:rect id="_x0000_s1035" style="position:absolute;left:0;text-align:left;margin-left:464.5pt;margin-top:8.05pt;width:75.05pt;height:13.8pt;z-index:251653632"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א</w:t>
                  </w:r>
                  <w:r>
                    <w:rPr>
                      <w:rFonts w:cs="Miriam" w:hint="cs"/>
                      <w:szCs w:val="18"/>
                      <w:rtl/>
                    </w:rPr>
                    <w:t>ישור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אישור לביצוע נסיעת שירות, נסיעה מיוחדת, נסיעה מיוחדת על פי הזמנה מראש, או נסיעה מיו</w:t>
      </w:r>
      <w:r>
        <w:rPr>
          <w:rStyle w:val="default"/>
          <w:rFonts w:cs="FrankRuehl"/>
          <w:rtl/>
        </w:rPr>
        <w:t>ח</w:t>
      </w:r>
      <w:r>
        <w:rPr>
          <w:rStyle w:val="default"/>
          <w:rFonts w:cs="FrankRuehl" w:hint="cs"/>
          <w:rtl/>
        </w:rPr>
        <w:t>דת המתבצעת לפי סעיף 7, יהא חד-פעמי לגבי אותה נסיעה; האישור ישא את תאריך הנסיעה, שם הנהג, מספר המונית, יעד הנסיעה ובנסיעה מיוחדת - גם את שכר הנסיעה.</w:t>
      </w:r>
    </w:p>
    <w:p w:rsidR="003A5A25" w:rsidRDefault="003A5A25">
      <w:pPr>
        <w:pStyle w:val="P00"/>
        <w:spacing w:before="72"/>
        <w:ind w:left="0" w:right="1134"/>
        <w:rPr>
          <w:rStyle w:val="default"/>
          <w:rFonts w:cs="FrankRuehl"/>
          <w:rtl/>
        </w:rPr>
      </w:pPr>
      <w:r>
        <w:rPr>
          <w:lang w:val="he-IL"/>
        </w:rPr>
        <w:pict>
          <v:rect id="_x0000_s1036" style="position:absolute;left:0;text-align:left;margin-left:464.5pt;margin-top:8.05pt;width:75.05pt;height:16pt;z-index:251654656"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שמ"ח-1988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המשלח יתן אישור לנהג מונית המבצע נסיעת שירות, נסיעה מיוחדת או נסיעה מיוחדת המתבצעת</w:t>
      </w:r>
      <w:r>
        <w:rPr>
          <w:rStyle w:val="default"/>
          <w:rFonts w:cs="FrankRuehl"/>
          <w:rtl/>
        </w:rPr>
        <w:t xml:space="preserve"> </w:t>
      </w:r>
      <w:r>
        <w:rPr>
          <w:rStyle w:val="default"/>
          <w:rFonts w:cs="FrankRuehl" w:hint="cs"/>
          <w:rtl/>
        </w:rPr>
        <w:t>לפי סעיף 7 אם נתמלאו כל אלה:</w:t>
      </w:r>
    </w:p>
    <w:p w:rsidR="003A5A25" w:rsidRDefault="003A5A2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המונית ניתן היתר לפי פרק זה, והמונית נושאת סימן זיהוי שקבע המנהל למונית כאמור, או נהג המונית נתבקש לבצע נסיעה מיוחדת לפי סעיף 7 ושילם את דמי האישור;</w:t>
      </w:r>
    </w:p>
    <w:p w:rsidR="003A5A25" w:rsidRDefault="003A5A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המונית נקיה ובמצב תקין להובלת נוסעים;</w:t>
      </w:r>
    </w:p>
    <w:p w:rsidR="003A5A25" w:rsidRDefault="003A5A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הופעת הנהג נאותה והולמ</w:t>
      </w:r>
      <w:r>
        <w:rPr>
          <w:rStyle w:val="default"/>
          <w:rFonts w:cs="FrankRuehl"/>
          <w:rtl/>
        </w:rPr>
        <w:t>ת</w:t>
      </w:r>
      <w:r>
        <w:rPr>
          <w:rStyle w:val="default"/>
          <w:rFonts w:cs="FrankRuehl" w:hint="cs"/>
          <w:rtl/>
        </w:rPr>
        <w:t>.</w:t>
      </w:r>
    </w:p>
    <w:p w:rsidR="003A5A25" w:rsidRDefault="003A5A25">
      <w:pPr>
        <w:pStyle w:val="P00"/>
        <w:spacing w:before="72"/>
        <w:ind w:left="0" w:right="1134"/>
        <w:rPr>
          <w:rStyle w:val="default"/>
          <w:rFonts w:cs="FrankRuehl" w:hint="cs"/>
          <w:rtl/>
        </w:rPr>
      </w:pPr>
      <w:r>
        <w:rPr>
          <w:lang w:val="he-IL"/>
        </w:rPr>
        <w:pict>
          <v:rect id="_x0000_s1037" style="position:absolute;left:0;text-align:left;margin-left:464.5pt;margin-top:8.05pt;width:75.05pt;height:16pt;z-index:251655680"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שמ"ח-1988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הסדרן יתן אישור לנהג המבצע נסיעה מיוחדת לפי הזמנה מראש לאחר שקיבל מנהג המונית את דמי האישור שנקבעו לענין זה.</w:t>
      </w:r>
    </w:p>
    <w:p w:rsidR="003A5A25" w:rsidRDefault="003A5A25">
      <w:pPr>
        <w:pStyle w:val="P00"/>
        <w:spacing w:before="0"/>
        <w:ind w:left="0" w:right="1134"/>
        <w:rPr>
          <w:rFonts w:hint="cs"/>
          <w:b/>
          <w:bCs/>
          <w:vanish/>
          <w:szCs w:val="20"/>
          <w:shd w:val="clear" w:color="auto" w:fill="FFFF99"/>
          <w:rtl/>
        </w:rPr>
      </w:pPr>
      <w:bookmarkStart w:id="15" w:name="Rov26"/>
      <w:r>
        <w:rPr>
          <w:rFonts w:hint="cs"/>
          <w:vanish/>
          <w:color w:val="FF0000"/>
          <w:szCs w:val="20"/>
          <w:shd w:val="clear" w:color="auto" w:fill="FFFF99"/>
          <w:rtl/>
        </w:rPr>
        <w:t>מיום 26.5.1988</w:t>
      </w:r>
    </w:p>
    <w:p w:rsidR="003A5A25" w:rsidRDefault="003A5A25">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תשמ"ח-1988</w:t>
      </w:r>
    </w:p>
    <w:p w:rsidR="003A5A25" w:rsidRDefault="003A5A25">
      <w:pPr>
        <w:pStyle w:val="P00"/>
        <w:tabs>
          <w:tab w:val="clear" w:pos="6259"/>
        </w:tabs>
        <w:spacing w:before="0"/>
        <w:ind w:left="0" w:right="1134"/>
        <w:rPr>
          <w:rFonts w:hint="cs"/>
          <w:vanish/>
          <w:szCs w:val="20"/>
          <w:shd w:val="clear" w:color="auto" w:fill="FFFF99"/>
          <w:rtl/>
        </w:rPr>
      </w:pPr>
      <w:hyperlink r:id="rId11" w:history="1">
        <w:r>
          <w:rPr>
            <w:rStyle w:val="Hyperlink"/>
            <w:rFonts w:hint="cs"/>
            <w:vanish/>
            <w:szCs w:val="20"/>
            <w:shd w:val="clear" w:color="auto" w:fill="FFFF99"/>
            <w:rtl/>
          </w:rPr>
          <w:t>ק"ת תשמ"ח מס' 5109</w:t>
        </w:r>
      </w:hyperlink>
      <w:r>
        <w:rPr>
          <w:rFonts w:hint="cs"/>
          <w:vanish/>
          <w:szCs w:val="20"/>
          <w:shd w:val="clear" w:color="auto" w:fill="FFFF99"/>
          <w:rtl/>
        </w:rPr>
        <w:t xml:space="preserve"> מיום 26.5.1988 עמ' 867</w:t>
      </w:r>
    </w:p>
    <w:p w:rsidR="003A5A25" w:rsidRDefault="003A5A25">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המשלח יתן אישור לנהג מונית </w:t>
      </w:r>
      <w:r>
        <w:rPr>
          <w:rStyle w:val="default"/>
          <w:rFonts w:cs="FrankRuehl" w:hint="cs"/>
          <w:strike/>
          <w:vanish/>
          <w:sz w:val="22"/>
          <w:szCs w:val="22"/>
          <w:shd w:val="clear" w:color="auto" w:fill="FFFF99"/>
          <w:rtl/>
        </w:rPr>
        <w:t>כאמור בסעיף קטן (א)</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המבצע נסיעת שירות, נסיעה מיוחדת או נסיעה מיוחדת המתבצעת</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לפי סעיף 7</w:t>
      </w:r>
      <w:r>
        <w:rPr>
          <w:rStyle w:val="default"/>
          <w:rFonts w:cs="FrankRuehl" w:hint="cs"/>
          <w:vanish/>
          <w:sz w:val="22"/>
          <w:szCs w:val="22"/>
          <w:shd w:val="clear" w:color="auto" w:fill="FFFF99"/>
          <w:rtl/>
        </w:rPr>
        <w:t xml:space="preserve"> אם נתמלאו כל אלה:</w:t>
      </w:r>
    </w:p>
    <w:p w:rsidR="003A5A25" w:rsidRDefault="003A5A25">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לגבי המונית ניתן היתר לפי פרק זה, והמונית נושאת סימן זיהוי שקבע המנהל למונית כאמור, או נהג המונית נתבקש לבצע נסיעה מיוחדת לפי סעיף 7 ושילם את דמי האישור;</w:t>
      </w:r>
    </w:p>
    <w:p w:rsidR="003A5A25" w:rsidRDefault="003A5A25">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המונית נקיה ובמצב תקין להובלת נוסעים;</w:t>
      </w:r>
    </w:p>
    <w:p w:rsidR="003A5A25" w:rsidRDefault="003A5A25">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הופעת הנהג נאותה והולמ</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w:t>
      </w:r>
    </w:p>
    <w:p w:rsidR="003A5A25" w:rsidRDefault="003A5A25">
      <w:pPr>
        <w:pStyle w:val="P00"/>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(ג)</w:t>
      </w:r>
      <w:r>
        <w:rPr>
          <w:rFonts w:hint="cs"/>
          <w:strike/>
          <w:vanish/>
          <w:sz w:val="22"/>
          <w:szCs w:val="22"/>
          <w:shd w:val="clear" w:color="auto" w:fill="FFFF99"/>
          <w:rtl/>
        </w:rPr>
        <w:tab/>
        <w:t>בנסיעה מיוחדת לפי הזמנה מראש, יינתן האישור לפי סעיף קטן (א) בידי הסדרן.</w:t>
      </w:r>
    </w:p>
    <w:p w:rsidR="003A5A25" w:rsidRDefault="003A5A25">
      <w:pPr>
        <w:pStyle w:val="P00"/>
        <w:spacing w:before="0"/>
        <w:ind w:left="0" w:right="1134"/>
        <w:rPr>
          <w:rStyle w:val="default"/>
          <w:rFonts w:cs="FrankRuehl"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הסדרן יתן אישור לנהג המבצע נסיעה מיוחדת לפי הזמנה מראש לאחר שקיבל מנהג המונית את דמי האישור שנקבעו לענין זה.</w:t>
      </w:r>
      <w:bookmarkEnd w:id="15"/>
    </w:p>
    <w:p w:rsidR="003A5A25" w:rsidRDefault="003A5A25">
      <w:pPr>
        <w:pStyle w:val="P00"/>
        <w:spacing w:before="72"/>
        <w:ind w:left="0" w:right="1134"/>
        <w:rPr>
          <w:rStyle w:val="default"/>
          <w:rFonts w:cs="FrankRuehl"/>
          <w:rtl/>
        </w:rPr>
      </w:pPr>
      <w:bookmarkStart w:id="16" w:name="Seif9"/>
      <w:bookmarkEnd w:id="16"/>
      <w:r>
        <w:rPr>
          <w:lang w:val="he-IL"/>
        </w:rPr>
        <w:pict>
          <v:rect id="_x0000_s1038" style="position:absolute;left:0;text-align:left;margin-left:464.5pt;margin-top:8.05pt;width:75.05pt;height:11.35pt;z-index:251656704"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ע</w:t>
                  </w:r>
                  <w:r>
                    <w:rPr>
                      <w:rFonts w:cs="Miriam" w:hint="cs"/>
                      <w:szCs w:val="18"/>
                      <w:rtl/>
                    </w:rPr>
                    <w:t>צירה וחניה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יעצור אדם, לא יעמיד מונית ולא ירשה לאחר לעשות כן לצורך העלאת נוסעים</w:t>
      </w:r>
      <w:r>
        <w:rPr>
          <w:rStyle w:val="default"/>
          <w:rFonts w:cs="FrankRuehl"/>
          <w:rtl/>
        </w:rPr>
        <w:t xml:space="preserve">, </w:t>
      </w:r>
      <w:r>
        <w:rPr>
          <w:rStyle w:val="default"/>
          <w:rFonts w:cs="FrankRuehl" w:hint="cs"/>
          <w:rtl/>
        </w:rPr>
        <w:t>או הורדתם, אלא במקומות בנמל שהמנהל קבע לשם כך ולפרק הזמן הדרוש להעלאת הנוסעים או להורדתם.</w:t>
      </w:r>
    </w:p>
    <w:p w:rsidR="003A5A25" w:rsidRDefault="003A5A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יחנה אדם ולא ירשה לאחר להחנות מונית אלא במקום חניה בנמל שהמנהל קבע לאותו סוג של מוניות.</w:t>
      </w:r>
    </w:p>
    <w:p w:rsidR="003A5A25" w:rsidRDefault="003A5A25">
      <w:pPr>
        <w:pStyle w:val="medium2-header"/>
        <w:keepLines w:val="0"/>
        <w:spacing w:before="72"/>
        <w:ind w:left="0" w:right="1134"/>
        <w:rPr>
          <w:noProof/>
          <w:sz w:val="20"/>
          <w:rtl/>
        </w:rPr>
      </w:pPr>
      <w:bookmarkStart w:id="17" w:name="med2"/>
      <w:bookmarkEnd w:id="17"/>
      <w:r>
        <w:rPr>
          <w:noProof/>
          <w:sz w:val="20"/>
          <w:rtl/>
        </w:rPr>
        <w:t>פ</w:t>
      </w:r>
      <w:r>
        <w:rPr>
          <w:rFonts w:hint="cs"/>
          <w:noProof/>
          <w:sz w:val="20"/>
          <w:rtl/>
        </w:rPr>
        <w:t>רק שלישי: כללי התנהגות לנהגים</w:t>
      </w:r>
    </w:p>
    <w:p w:rsidR="003A5A25" w:rsidRDefault="003A5A25">
      <w:pPr>
        <w:pStyle w:val="P00"/>
        <w:spacing w:before="72"/>
        <w:ind w:left="0" w:right="1134"/>
        <w:rPr>
          <w:rStyle w:val="default"/>
          <w:rFonts w:cs="FrankRuehl"/>
          <w:rtl/>
        </w:rPr>
      </w:pPr>
      <w:bookmarkStart w:id="18" w:name="Seif10"/>
      <w:bookmarkEnd w:id="18"/>
      <w:r>
        <w:rPr>
          <w:lang w:val="he-IL"/>
        </w:rPr>
        <w:pict>
          <v:rect id="_x0000_s1039" style="position:absolute;left:0;text-align:left;margin-left:464.5pt;margin-top:8.05pt;width:75.05pt;height:16pt;z-index:251657728"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נ</w:t>
                  </w:r>
                  <w:r>
                    <w:rPr>
                      <w:rFonts w:cs="Miriam" w:hint="cs"/>
                      <w:szCs w:val="18"/>
                      <w:rtl/>
                    </w:rPr>
                    <w:t>סיעה בנמל</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 xml:space="preserve">א יסיע אדם מונית </w:t>
      </w:r>
      <w:r>
        <w:rPr>
          <w:rStyle w:val="default"/>
          <w:rFonts w:cs="FrankRuehl"/>
          <w:rtl/>
        </w:rPr>
        <w:t>ב</w:t>
      </w:r>
      <w:r>
        <w:rPr>
          <w:rStyle w:val="default"/>
          <w:rFonts w:cs="FrankRuehl" w:hint="cs"/>
          <w:rtl/>
        </w:rPr>
        <w:t>נמל אלא בנתיב ובאופן שהמנהל קבע לאותו סוג של מוניות.</w:t>
      </w:r>
    </w:p>
    <w:p w:rsidR="003A5A25" w:rsidRDefault="003A5A25">
      <w:pPr>
        <w:pStyle w:val="P00"/>
        <w:spacing w:before="72"/>
        <w:ind w:left="0" w:right="1134"/>
        <w:rPr>
          <w:rStyle w:val="default"/>
          <w:rFonts w:cs="FrankRuehl"/>
          <w:rtl/>
        </w:rPr>
      </w:pPr>
      <w:bookmarkStart w:id="19" w:name="Seif11"/>
      <w:bookmarkEnd w:id="19"/>
      <w:r>
        <w:rPr>
          <w:lang w:val="he-IL"/>
        </w:rPr>
        <w:pict>
          <v:rect id="_x0000_s1040" style="position:absolute;left:0;text-align:left;margin-left:464.5pt;margin-top:8.05pt;width:75.05pt;height:16pt;z-index:251658752"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ת</w:t>
                  </w:r>
                  <w:r>
                    <w:rPr>
                      <w:rFonts w:cs="Miriam" w:hint="cs"/>
                      <w:szCs w:val="18"/>
                      <w:rtl/>
                    </w:rPr>
                    <w:t>ור המוניות</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א יכניס אדם מונית לתור המוניות שהמנהל יעד להעלאת נוסעים (להלן - התור) ולא תימצא המונית בתוכו, אלא לאחר שהורשה לכך בידי הסדרן.</w:t>
      </w:r>
    </w:p>
    <w:p w:rsidR="003A5A25" w:rsidRDefault="003A5A25">
      <w:pPr>
        <w:pStyle w:val="P00"/>
        <w:spacing w:before="72"/>
        <w:ind w:left="0" w:right="1134"/>
        <w:rPr>
          <w:rStyle w:val="default"/>
          <w:rFonts w:cs="FrankRuehl"/>
          <w:rtl/>
        </w:rPr>
      </w:pPr>
      <w:bookmarkStart w:id="20" w:name="Seif12"/>
      <w:bookmarkEnd w:id="20"/>
      <w:r>
        <w:rPr>
          <w:lang w:val="he-IL"/>
        </w:rPr>
        <w:pict>
          <v:rect id="_x0000_s1041" style="position:absolute;left:0;text-align:left;margin-left:464.5pt;margin-top:8.05pt;width:75.05pt;height:13pt;z-index:251659776"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ח</w:t>
                  </w:r>
                  <w:r>
                    <w:rPr>
                      <w:rFonts w:cs="Miriam" w:hint="cs"/>
                      <w:szCs w:val="18"/>
                      <w:rtl/>
                    </w:rPr>
                    <w:t xml:space="preserve">ובת הסעה </w:t>
                  </w:r>
                  <w:r>
                    <w:rPr>
                      <w:rFonts w:cs="Miriam"/>
                      <w:szCs w:val="18"/>
                      <w:rtl/>
                    </w:rPr>
                    <w:t>ל</w:t>
                  </w:r>
                  <w:r>
                    <w:rPr>
                      <w:rFonts w:cs="Miriam" w:hint="cs"/>
                      <w:szCs w:val="18"/>
                      <w:rtl/>
                    </w:rPr>
                    <w:t>יעד</w:t>
                  </w:r>
                </w:p>
              </w:txbxContent>
            </v:textbox>
            <w10:anchorlock/>
          </v:rect>
        </w:pict>
      </w:r>
      <w:r>
        <w:rPr>
          <w:rStyle w:val="big-number"/>
          <w:rtl/>
        </w:rPr>
        <w:t>12.</w:t>
      </w:r>
      <w:r>
        <w:rPr>
          <w:rStyle w:val="big-number"/>
          <w:rtl/>
        </w:rPr>
        <w:tab/>
      </w:r>
      <w:r>
        <w:rPr>
          <w:rStyle w:val="default"/>
          <w:rFonts w:cs="FrankRuehl"/>
          <w:rtl/>
        </w:rPr>
        <w:t>נ</w:t>
      </w:r>
      <w:r>
        <w:rPr>
          <w:rStyle w:val="default"/>
          <w:rFonts w:cs="FrankRuehl" w:hint="cs"/>
          <w:rtl/>
        </w:rPr>
        <w:t>הג הנמצא בתור לא יסרב להסיע במו</w:t>
      </w:r>
      <w:r>
        <w:rPr>
          <w:rStyle w:val="default"/>
          <w:rFonts w:cs="FrankRuehl"/>
          <w:rtl/>
        </w:rPr>
        <w:t>נ</w:t>
      </w:r>
      <w:r>
        <w:rPr>
          <w:rStyle w:val="default"/>
          <w:rFonts w:cs="FrankRuehl" w:hint="cs"/>
          <w:rtl/>
        </w:rPr>
        <w:t>יות נוסעים בנסיעה מיוחדת מהנמל ליעד שהורה לו המשלח לפי בקשת המזמין.</w:t>
      </w:r>
    </w:p>
    <w:p w:rsidR="003A5A25" w:rsidRDefault="003A5A25">
      <w:pPr>
        <w:pStyle w:val="P00"/>
        <w:spacing w:before="72"/>
        <w:ind w:left="0" w:right="1134"/>
        <w:rPr>
          <w:rStyle w:val="default"/>
          <w:rFonts w:cs="FrankRuehl" w:hint="cs"/>
          <w:rtl/>
        </w:rPr>
      </w:pPr>
      <w:bookmarkStart w:id="21" w:name="Seif13"/>
      <w:bookmarkEnd w:id="21"/>
      <w:r>
        <w:rPr>
          <w:lang w:val="he-IL"/>
        </w:rPr>
        <w:pict>
          <v:rect id="_x0000_s1042" style="position:absolute;left:0;text-align:left;margin-left:464.5pt;margin-top:8.05pt;width:75.05pt;height:21.55pt;z-index:251660800"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ע</w:t>
                  </w:r>
                  <w:r>
                    <w:rPr>
                      <w:rFonts w:cs="Miriam" w:hint="cs"/>
                      <w:szCs w:val="18"/>
                      <w:rtl/>
                    </w:rPr>
                    <w:t xml:space="preserve">צירה והצגת </w:t>
                  </w:r>
                  <w:r>
                    <w:rPr>
                      <w:rFonts w:cs="Miriam"/>
                      <w:szCs w:val="18"/>
                      <w:rtl/>
                    </w:rPr>
                    <w:t>א</w:t>
                  </w:r>
                  <w:r>
                    <w:rPr>
                      <w:rFonts w:cs="Miriam" w:hint="cs"/>
                      <w:szCs w:val="18"/>
                      <w:rtl/>
                    </w:rPr>
                    <w:t>ישור</w:t>
                  </w:r>
                </w:p>
                <w:p w:rsidR="003A5A25" w:rsidRDefault="003A5A25">
                  <w:pPr>
                    <w:spacing w:line="160" w:lineRule="exact"/>
                    <w:jc w:val="left"/>
                    <w:rPr>
                      <w:rFonts w:cs="Miriam" w:hint="cs"/>
                      <w:noProof/>
                      <w:szCs w:val="18"/>
                      <w:rtl/>
                    </w:rPr>
                  </w:pPr>
                  <w:r>
                    <w:rPr>
                      <w:rFonts w:cs="Miriam" w:hint="cs"/>
                      <w:noProof/>
                      <w:szCs w:val="18"/>
                      <w:rtl/>
                    </w:rPr>
                    <w:t>כללים תשס"ז-2006</w:t>
                  </w:r>
                </w:p>
              </w:txbxContent>
            </v:textbox>
            <w10:anchorlock/>
          </v:rect>
        </w:pict>
      </w:r>
      <w:r>
        <w:rPr>
          <w:rStyle w:val="big-number"/>
          <w:rtl/>
        </w:rPr>
        <w:t>13.</w:t>
      </w:r>
      <w:r>
        <w:rPr>
          <w:rStyle w:val="big-number"/>
          <w:rtl/>
        </w:rPr>
        <w:tab/>
      </w:r>
      <w:r>
        <w:rPr>
          <w:rStyle w:val="default"/>
          <w:rFonts w:cs="FrankRuehl"/>
          <w:rtl/>
        </w:rPr>
        <w:t>נוהג במונית היוצא מהנמל יעצור בעמדת הביקורת למוניות המוצבת בנקודה 89.6 בשדרות התעופה לכיוון מזרח ויציג לפי דרישת שוטר או מי שהמנהל מינה לענין זה את האישור שניתן לו לפי סעיף 8.</w:t>
      </w:r>
    </w:p>
    <w:p w:rsidR="003A5A25" w:rsidRDefault="003A5A25">
      <w:pPr>
        <w:pStyle w:val="P00"/>
        <w:spacing w:before="0"/>
        <w:ind w:left="0" w:right="1134"/>
        <w:rPr>
          <w:rFonts w:hint="cs"/>
          <w:b/>
          <w:bCs/>
          <w:vanish/>
          <w:szCs w:val="20"/>
          <w:shd w:val="clear" w:color="auto" w:fill="FFFF99"/>
          <w:rtl/>
        </w:rPr>
      </w:pPr>
      <w:bookmarkStart w:id="22" w:name="Rov25"/>
      <w:r>
        <w:rPr>
          <w:rFonts w:hint="cs"/>
          <w:vanish/>
          <w:color w:val="FF0000"/>
          <w:szCs w:val="20"/>
          <w:shd w:val="clear" w:color="auto" w:fill="FFFF99"/>
          <w:rtl/>
        </w:rPr>
        <w:t>מיום 26.5.1988</w:t>
      </w:r>
    </w:p>
    <w:p w:rsidR="003A5A25" w:rsidRDefault="003A5A25">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תשמ"ח-1988</w:t>
      </w:r>
    </w:p>
    <w:p w:rsidR="003A5A25" w:rsidRDefault="003A5A25">
      <w:pPr>
        <w:pStyle w:val="P00"/>
        <w:tabs>
          <w:tab w:val="clear" w:pos="6259"/>
        </w:tabs>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ק"ת תשמ"ח מס' 5109</w:t>
        </w:r>
      </w:hyperlink>
      <w:r>
        <w:rPr>
          <w:rFonts w:hint="cs"/>
          <w:vanish/>
          <w:szCs w:val="20"/>
          <w:shd w:val="clear" w:color="auto" w:fill="FFFF99"/>
          <w:rtl/>
        </w:rPr>
        <w:t xml:space="preserve"> מיום 26.5.1988 עמ' 867</w:t>
      </w:r>
    </w:p>
    <w:p w:rsidR="003A5A25" w:rsidRDefault="003A5A25">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13</w:t>
      </w:r>
    </w:p>
    <w:p w:rsidR="003A5A25" w:rsidRDefault="003A5A25">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3A5A25" w:rsidRDefault="003A5A25">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הצגת אישור</w:t>
      </w:r>
    </w:p>
    <w:p w:rsidR="003A5A25" w:rsidRDefault="003A5A25">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13.</w:t>
      </w:r>
      <w:r>
        <w:rPr>
          <w:rFonts w:hint="cs"/>
          <w:strike/>
          <w:vanish/>
          <w:sz w:val="22"/>
          <w:szCs w:val="22"/>
          <w:shd w:val="clear" w:color="auto" w:fill="FFFF99"/>
          <w:rtl/>
        </w:rPr>
        <w:tab/>
        <w:t>נהג מונית שקיבל אישור לפי סעיף 8 יציגנו בשער היציאה מהנמל, לפי דרישתו של שוטר או אדם אחר שהמנהל מינה לענין זה.</w:t>
      </w:r>
    </w:p>
    <w:p w:rsidR="003A5A25" w:rsidRDefault="003A5A25">
      <w:pPr>
        <w:pStyle w:val="P00"/>
        <w:spacing w:before="0"/>
        <w:ind w:left="0" w:right="1134"/>
        <w:rPr>
          <w:rStyle w:val="default"/>
          <w:rFonts w:cs="FrankRuehl" w:hint="cs"/>
          <w:vanish/>
          <w:color w:val="FF0000"/>
          <w:szCs w:val="20"/>
          <w:shd w:val="clear" w:color="auto" w:fill="FFFF99"/>
          <w:rtl/>
        </w:rPr>
      </w:pPr>
    </w:p>
    <w:p w:rsidR="003A5A25" w:rsidRDefault="003A5A25">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1.11.2006</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תשס"ז-2006</w:t>
      </w:r>
    </w:p>
    <w:p w:rsidR="003A5A25" w:rsidRDefault="003A5A25">
      <w:pPr>
        <w:pStyle w:val="P00"/>
        <w:spacing w:before="0"/>
        <w:ind w:left="0" w:right="1134"/>
        <w:rPr>
          <w:rStyle w:val="default"/>
          <w:rFonts w:cs="FrankRuehl" w:hint="cs"/>
          <w:vanish/>
          <w:szCs w:val="20"/>
          <w:shd w:val="clear" w:color="auto" w:fill="FFFF99"/>
          <w:rtl/>
        </w:rPr>
      </w:pPr>
      <w:hyperlink r:id="rId13" w:history="1">
        <w:r>
          <w:rPr>
            <w:rStyle w:val="Hyperlink"/>
            <w:rFonts w:hint="cs"/>
            <w:vanish/>
            <w:szCs w:val="20"/>
            <w:shd w:val="clear" w:color="auto" w:fill="FFFF99"/>
            <w:rtl/>
          </w:rPr>
          <w:t>ק"ת תשס"ז מס' 6522</w:t>
        </w:r>
      </w:hyperlink>
      <w:r>
        <w:rPr>
          <w:rStyle w:val="default"/>
          <w:rFonts w:cs="FrankRuehl" w:hint="cs"/>
          <w:vanish/>
          <w:szCs w:val="20"/>
          <w:shd w:val="clear" w:color="auto" w:fill="FFFF99"/>
          <w:rtl/>
        </w:rPr>
        <w:t xml:space="preserve"> מיום 3.10.2006 עמ' 94</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החלפת סעיף 13</w:t>
      </w:r>
    </w:p>
    <w:p w:rsidR="003A5A25" w:rsidRDefault="003A5A25">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3A5A25" w:rsidRDefault="003A5A25">
      <w:pPr>
        <w:pStyle w:val="P00"/>
        <w:spacing w:before="0"/>
        <w:ind w:left="0" w:right="1134"/>
        <w:rPr>
          <w:rStyle w:val="default"/>
          <w:rFonts w:cs="FrankRuehl" w:hint="cs"/>
          <w:strike/>
          <w:sz w:val="2"/>
          <w:szCs w:val="2"/>
          <w:rtl/>
        </w:rPr>
      </w:pPr>
      <w:r>
        <w:rPr>
          <w:rStyle w:val="big-number"/>
          <w:rFonts w:cs="FrankRuehl"/>
          <w:strike/>
          <w:vanish/>
          <w:sz w:val="22"/>
          <w:szCs w:val="22"/>
          <w:shd w:val="clear" w:color="auto" w:fill="FFFF99"/>
          <w:rtl/>
        </w:rPr>
        <w:t>13.</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נ</w:t>
      </w:r>
      <w:r>
        <w:rPr>
          <w:rStyle w:val="default"/>
          <w:rFonts w:cs="FrankRuehl" w:hint="cs"/>
          <w:strike/>
          <w:vanish/>
          <w:sz w:val="22"/>
          <w:szCs w:val="22"/>
          <w:shd w:val="clear" w:color="auto" w:fill="FFFF99"/>
          <w:rtl/>
        </w:rPr>
        <w:t xml:space="preserve">והג במונית היוצא מהנמל דרך הכביש שבין צומת 8 לצומת 5, יעצור בעמדת הביקורת למוניות המוצבת בצומת ויציג לפי דרישת שוטר או מי שהמנהל מינה לענין זה </w:t>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ת האישור שניתן לו לפי סעיף 8.</w:t>
      </w:r>
      <w:bookmarkEnd w:id="22"/>
    </w:p>
    <w:p w:rsidR="003A5A25" w:rsidRDefault="003A5A25">
      <w:pPr>
        <w:pStyle w:val="P00"/>
        <w:spacing w:before="72"/>
        <w:ind w:left="0" w:right="1134"/>
        <w:rPr>
          <w:rStyle w:val="default"/>
          <w:rFonts w:cs="FrankRuehl" w:hint="cs"/>
          <w:rtl/>
        </w:rPr>
      </w:pPr>
      <w:bookmarkStart w:id="23" w:name="Seif19"/>
      <w:bookmarkEnd w:id="23"/>
      <w:r>
        <w:rPr>
          <w:lang w:val="he-IL"/>
        </w:rPr>
        <w:pict>
          <v:rect id="_x0000_s1055" style="position:absolute;left:0;text-align:left;margin-left:464.5pt;margin-top:8.05pt;width:75.05pt;height:21.55pt;z-index:251668992" o:allowincell="f" filled="f" stroked="f" strokecolor="lime" strokeweight=".25pt">
            <v:textbox inset="0,0,0,0">
              <w:txbxContent>
                <w:p w:rsidR="003A5A25" w:rsidRDefault="003A5A25">
                  <w:pPr>
                    <w:spacing w:line="160" w:lineRule="exact"/>
                    <w:jc w:val="left"/>
                    <w:rPr>
                      <w:rFonts w:cs="Miriam" w:hint="cs"/>
                      <w:szCs w:val="18"/>
                      <w:rtl/>
                    </w:rPr>
                  </w:pPr>
                  <w:r>
                    <w:rPr>
                      <w:rFonts w:cs="Miriam" w:hint="cs"/>
                      <w:szCs w:val="18"/>
                      <w:rtl/>
                    </w:rPr>
                    <w:t>ועדה מייעצת</w:t>
                  </w:r>
                </w:p>
                <w:p w:rsidR="003A5A25" w:rsidRDefault="003A5A25">
                  <w:pPr>
                    <w:spacing w:line="160" w:lineRule="exact"/>
                    <w:jc w:val="left"/>
                    <w:rPr>
                      <w:rFonts w:cs="Miriam" w:hint="cs"/>
                      <w:noProof/>
                      <w:szCs w:val="18"/>
                      <w:rtl/>
                    </w:rPr>
                  </w:pPr>
                  <w:r>
                    <w:rPr>
                      <w:rFonts w:cs="Miriam" w:hint="cs"/>
                      <w:szCs w:val="18"/>
                      <w:rtl/>
                    </w:rPr>
                    <w:t>כללים תשס"א-2001</w:t>
                  </w:r>
                </w:p>
              </w:txbxContent>
            </v:textbox>
            <w10:anchorlock/>
          </v:rect>
        </w:pict>
      </w:r>
      <w:r>
        <w:rPr>
          <w:rStyle w:val="big-number"/>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המנהל רשאי למנות ועדה מייעצת (להלן </w:t>
      </w:r>
      <w:r>
        <w:rPr>
          <w:rStyle w:val="default"/>
          <w:rFonts w:cs="FrankRuehl"/>
          <w:rtl/>
        </w:rPr>
        <w:t>–</w:t>
      </w:r>
      <w:r>
        <w:rPr>
          <w:rStyle w:val="default"/>
          <w:rFonts w:cs="FrankRuehl" w:hint="cs"/>
          <w:rtl/>
        </w:rPr>
        <w:t xml:space="preserve"> ועדה מייעצת) בת חמישה חברים שמתפקידה לדון בתלונות שהגישו מפקחים על מי שעבר על הוראות כללים אלה או על הוראות כללי הסדר.</w:t>
      </w:r>
    </w:p>
    <w:p w:rsidR="003A5A25" w:rsidRDefault="003A5A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סדרי הדיון ונהלי עבודת הועדה המייעצת ייקבעו בידי המנהל לאחר שנועץ בה.</w:t>
      </w:r>
    </w:p>
    <w:p w:rsidR="003A5A25" w:rsidRDefault="003A5A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הועדה יתקבלו ברוב קולות של חבריה.</w:t>
      </w:r>
    </w:p>
    <w:p w:rsidR="003A5A25" w:rsidRDefault="003A5A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המנהל יסמיך את עובד הרשות למזכיר הועדה המייעצת; מזכיר הועדה המייעצת </w:t>
      </w:r>
      <w:r>
        <w:rPr>
          <w:rStyle w:val="default"/>
          <w:rFonts w:cs="FrankRuehl"/>
          <w:rtl/>
        </w:rPr>
        <w:t>–</w:t>
      </w:r>
    </w:p>
    <w:p w:rsidR="003A5A25" w:rsidRDefault="003A5A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יפעל לפי הוראות המנהל ויסייע בידו בכל ענין הכרוך בטיפול בתלונות;</w:t>
      </w:r>
    </w:p>
    <w:p w:rsidR="003A5A25" w:rsidRDefault="003A5A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ינהל רישומים של כל הנהגים, בעלי המוניות, בעלי היתר או בעלי אישור, אשר לגביהם הוגשו תלונות על ידי מפקחים על פי כללים אלה.</w:t>
      </w:r>
    </w:p>
    <w:p w:rsidR="003A5A25" w:rsidRDefault="003A5A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הועדה המייעצת תזמין את מי שהוגשו נגדו 3 תלונות, להשמיע לפניה את טיעוניו; היה מזכיר הועדה סביר או תלונה שהוגשה כאמור בסעיף קטן (א) מצריכה בירור מיידי </w:t>
      </w:r>
      <w:r>
        <w:rPr>
          <w:rStyle w:val="default"/>
          <w:rFonts w:cs="FrankRuehl"/>
          <w:rtl/>
        </w:rPr>
        <w:t>–</w:t>
      </w:r>
      <w:r>
        <w:rPr>
          <w:rStyle w:val="default"/>
          <w:rFonts w:cs="FrankRuehl" w:hint="cs"/>
          <w:rtl/>
        </w:rPr>
        <w:t xml:space="preserve"> תזמין הועדה את מי שנגדו הוגשה התלונה להשמיע לפניה את טיעוניו, בלא קשר למספר התלונות שהצטברו לגביו.</w:t>
      </w:r>
    </w:p>
    <w:p w:rsidR="003A5A25" w:rsidRDefault="003A5A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הזמינה הועדה אדם שהוגשו נגדו תלונות להשמיע לפניה את טיעוניו והוא לא הופיע, בלא סיבה מספקת ובלא הודעה מוקדמת, תהא הועדה רשאית לדון בתלונה שלא בנוכחותו.</w:t>
      </w:r>
    </w:p>
    <w:p w:rsidR="003A5A25" w:rsidRDefault="003A5A2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הועדה תמליץ לפני המנהל לענין הפעולות שיש לנקוט נגד מי שהוגשה נגדו תלונה, לענין מתן אזהרה או נזיפה, התליית היתר או אישור שניתו לו לפי כללים אלה, או ביטולם, תקופת ההתליה או הביטול, איסור כניסה לשטח הנמל לפי כללי הסדר או העברת התלונה למשטרת ישראל.</w:t>
      </w:r>
    </w:p>
    <w:p w:rsidR="003A5A25" w:rsidRDefault="003A5A2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הפעיל מפקח את סמכותו כאמור בסעיף 16א(ב), תזמין הועדה את האדם שהוגשה נגדו התלונה ואשר המפקח הפעיל את סמכויותיו, לגביו, על אתר, כאמור בסעיף קטן (ה).</w:t>
      </w:r>
    </w:p>
    <w:p w:rsidR="003A5A25" w:rsidRDefault="003A5A25">
      <w:pPr>
        <w:pStyle w:val="P00"/>
        <w:spacing w:before="0"/>
        <w:ind w:left="0" w:right="1134"/>
        <w:rPr>
          <w:rStyle w:val="default"/>
          <w:rFonts w:cs="FrankRuehl" w:hint="cs"/>
          <w:vanish/>
          <w:color w:val="FF0000"/>
          <w:szCs w:val="20"/>
          <w:shd w:val="clear" w:color="auto" w:fill="FFFF99"/>
          <w:rtl/>
        </w:rPr>
      </w:pPr>
      <w:bookmarkStart w:id="24" w:name="Rov32"/>
      <w:r>
        <w:rPr>
          <w:rStyle w:val="default"/>
          <w:rFonts w:cs="FrankRuehl" w:hint="cs"/>
          <w:vanish/>
          <w:color w:val="FF0000"/>
          <w:szCs w:val="20"/>
          <w:shd w:val="clear" w:color="auto" w:fill="FFFF99"/>
          <w:rtl/>
        </w:rPr>
        <w:t>מיום 1.9.2001</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תשס"א-2001</w:t>
      </w:r>
    </w:p>
    <w:p w:rsidR="003A5A25" w:rsidRDefault="003A5A25">
      <w:pPr>
        <w:pStyle w:val="P00"/>
        <w:spacing w:before="0"/>
        <w:ind w:left="0" w:right="1134"/>
        <w:rPr>
          <w:rStyle w:val="default"/>
          <w:rFonts w:cs="FrankRuehl" w:hint="cs"/>
          <w:vanish/>
          <w:szCs w:val="20"/>
          <w:shd w:val="clear" w:color="auto" w:fill="FFFF99"/>
          <w:rtl/>
        </w:rPr>
      </w:pPr>
      <w:hyperlink r:id="rId14" w:history="1">
        <w:r>
          <w:rPr>
            <w:rStyle w:val="Hyperlink"/>
            <w:rFonts w:hint="cs"/>
            <w:vanish/>
            <w:szCs w:val="20"/>
            <w:shd w:val="clear" w:color="auto" w:fill="FFFF99"/>
            <w:rtl/>
          </w:rPr>
          <w:t>ק"ת תשס"א מס' 6121</w:t>
        </w:r>
      </w:hyperlink>
      <w:r>
        <w:rPr>
          <w:rStyle w:val="default"/>
          <w:rFonts w:cs="FrankRuehl" w:hint="cs"/>
          <w:vanish/>
          <w:szCs w:val="20"/>
          <w:shd w:val="clear" w:color="auto" w:fill="FFFF99"/>
          <w:rtl/>
        </w:rPr>
        <w:t xml:space="preserve"> מיום 19.8.2001 עמ' 1017</w:t>
      </w:r>
    </w:p>
    <w:p w:rsidR="003A5A25" w:rsidRDefault="003A5A25">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סעיף 13א</w:t>
      </w:r>
      <w:bookmarkEnd w:id="24"/>
    </w:p>
    <w:p w:rsidR="003A5A25" w:rsidRDefault="003A5A25">
      <w:pPr>
        <w:pStyle w:val="medium2-header"/>
        <w:keepLines w:val="0"/>
        <w:spacing w:before="72"/>
        <w:ind w:left="0" w:right="1134"/>
        <w:rPr>
          <w:noProof/>
          <w:sz w:val="20"/>
          <w:rtl/>
        </w:rPr>
      </w:pPr>
      <w:bookmarkStart w:id="25" w:name="med3"/>
      <w:bookmarkEnd w:id="25"/>
      <w:r>
        <w:rPr>
          <w:rFonts w:hint="cs"/>
          <w:noProof/>
          <w:sz w:val="20"/>
          <w:rtl/>
        </w:rPr>
        <w:t>פרק רביעי: כללי</w:t>
      </w:r>
    </w:p>
    <w:p w:rsidR="003A5A25" w:rsidRDefault="003A5A25">
      <w:pPr>
        <w:pStyle w:val="P00"/>
        <w:spacing w:before="72"/>
        <w:ind w:left="0" w:right="1134"/>
        <w:rPr>
          <w:rStyle w:val="default"/>
          <w:rFonts w:cs="FrankRuehl" w:hint="cs"/>
          <w:rtl/>
        </w:rPr>
      </w:pPr>
      <w:bookmarkStart w:id="26" w:name="Seif14"/>
      <w:bookmarkEnd w:id="26"/>
      <w:r>
        <w:rPr>
          <w:lang w:val="he-IL"/>
        </w:rPr>
        <w:pict>
          <v:rect id="_x0000_s1043" style="position:absolute;left:0;text-align:left;margin-left:464.5pt;margin-top:8.05pt;width:75.05pt;height:40.4pt;z-index:251661824" o:allowincell="f" filled="f" stroked="f" strokecolor="lime" strokeweight=".25pt">
            <v:textbox inset="0,0,0,0">
              <w:txbxContent>
                <w:p w:rsidR="003A5A25" w:rsidRDefault="003A5A25">
                  <w:pPr>
                    <w:spacing w:line="160" w:lineRule="exact"/>
                    <w:jc w:val="left"/>
                    <w:rPr>
                      <w:rFonts w:cs="Miriam" w:hint="cs"/>
                      <w:noProof/>
                      <w:szCs w:val="18"/>
                      <w:rtl/>
                    </w:rPr>
                  </w:pPr>
                  <w:r>
                    <w:rPr>
                      <w:rFonts w:cs="Miriam" w:hint="cs"/>
                      <w:szCs w:val="18"/>
                      <w:rtl/>
                    </w:rPr>
                    <w:t>סמכויות המנהל לענין מפרי הוראות הכללים</w:t>
                  </w:r>
                </w:p>
                <w:p w:rsidR="003A5A25" w:rsidRDefault="003A5A25">
                  <w:pPr>
                    <w:spacing w:line="160" w:lineRule="exact"/>
                    <w:jc w:val="left"/>
                    <w:rPr>
                      <w:rFonts w:cs="Miriam" w:hint="cs"/>
                      <w:noProof/>
                      <w:szCs w:val="18"/>
                      <w:rtl/>
                    </w:rPr>
                  </w:pPr>
                  <w:r>
                    <w:rPr>
                      <w:rFonts w:cs="Miriam" w:hint="cs"/>
                      <w:noProof/>
                      <w:szCs w:val="18"/>
                      <w:rtl/>
                    </w:rPr>
                    <w:t>כללים תשס"א-2001</w:t>
                  </w:r>
                </w:p>
              </w:txbxContent>
            </v:textbox>
            <w10:anchorlock/>
          </v:rect>
        </w:pict>
      </w:r>
      <w:r>
        <w:rPr>
          <w:rStyle w:val="big-number"/>
          <w:rtl/>
        </w:rPr>
        <w:t>14.</w:t>
      </w:r>
      <w:r>
        <w:rPr>
          <w:rStyle w:val="big-number"/>
          <w:rtl/>
        </w:rPr>
        <w:tab/>
      </w:r>
      <w:r>
        <w:rPr>
          <w:rStyle w:val="default"/>
          <w:rFonts w:cs="FrankRuehl" w:hint="cs"/>
          <w:rtl/>
        </w:rPr>
        <w:t>(א)</w:t>
      </w:r>
      <w:r>
        <w:rPr>
          <w:rStyle w:val="default"/>
          <w:rFonts w:cs="FrankRuehl" w:hint="cs"/>
          <w:rtl/>
        </w:rPr>
        <w:tab/>
        <w:t xml:space="preserve">המנהל רשאי, לאחר שעיין בהמלצת הועדה המייעצת ולאחר ששקל את פרטי האירוע </w:t>
      </w:r>
      <w:r>
        <w:rPr>
          <w:rStyle w:val="default"/>
          <w:rFonts w:cs="FrankRuehl"/>
          <w:rtl/>
        </w:rPr>
        <w:t>–</w:t>
      </w:r>
    </w:p>
    <w:p w:rsidR="003A5A25" w:rsidRDefault="003A5A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לקבל את המלצת הועדה המייעצת או לדחותה;</w:t>
      </w:r>
    </w:p>
    <w:p w:rsidR="003A5A25" w:rsidRDefault="003A5A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לבקש מהועדה המייעצת לשוב ולדון במקרה.</w:t>
      </w:r>
    </w:p>
    <w:p w:rsidR="003A5A25" w:rsidRDefault="003A5A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שהמנהל אסר על כניסתו לנמל על פי כללי הסדר בשל עבירה עליהם או על כללים אלה, רשאי לערור על החלטת המנהל לפני מנהל הרשות, בתוך 14 ימים מהיום שבו הודעה לו החלטת המנהל.</w:t>
      </w:r>
    </w:p>
    <w:p w:rsidR="003A5A25" w:rsidRDefault="003A5A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החלטתו של מנהל הרשות בערר היא סופית.</w:t>
      </w:r>
    </w:p>
    <w:p w:rsidR="003A5A25" w:rsidRDefault="003A5A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בוטל היתר, הותלה או פקע, יסיר בעל המוניות כל סימון זיהוי שנקבע לפי כללים אלה ויחזירו למנהל.</w:t>
      </w:r>
    </w:p>
    <w:p w:rsidR="003A5A25" w:rsidRDefault="003A5A25">
      <w:pPr>
        <w:pStyle w:val="P00"/>
        <w:spacing w:before="0"/>
        <w:ind w:left="0" w:right="1134"/>
        <w:rPr>
          <w:rStyle w:val="default"/>
          <w:rFonts w:cs="FrankRuehl" w:hint="cs"/>
          <w:vanish/>
          <w:color w:val="FF0000"/>
          <w:szCs w:val="20"/>
          <w:shd w:val="clear" w:color="auto" w:fill="FFFF99"/>
          <w:rtl/>
        </w:rPr>
      </w:pPr>
      <w:bookmarkStart w:id="27" w:name="Rov33"/>
      <w:r>
        <w:rPr>
          <w:rStyle w:val="default"/>
          <w:rFonts w:cs="FrankRuehl" w:hint="cs"/>
          <w:vanish/>
          <w:color w:val="FF0000"/>
          <w:szCs w:val="20"/>
          <w:shd w:val="clear" w:color="auto" w:fill="FFFF99"/>
          <w:rtl/>
        </w:rPr>
        <w:t>מיום 1.9.2001</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תשס"א-2001</w:t>
      </w:r>
    </w:p>
    <w:p w:rsidR="003A5A25" w:rsidRDefault="003A5A25">
      <w:pPr>
        <w:pStyle w:val="P00"/>
        <w:spacing w:before="0"/>
        <w:ind w:left="0" w:right="1134"/>
        <w:rPr>
          <w:rStyle w:val="default"/>
          <w:rFonts w:cs="FrankRuehl" w:hint="cs"/>
          <w:vanish/>
          <w:szCs w:val="20"/>
          <w:shd w:val="clear" w:color="auto" w:fill="FFFF99"/>
          <w:rtl/>
        </w:rPr>
      </w:pPr>
      <w:hyperlink r:id="rId15" w:history="1">
        <w:r>
          <w:rPr>
            <w:rStyle w:val="Hyperlink"/>
            <w:rFonts w:hint="cs"/>
            <w:vanish/>
            <w:szCs w:val="20"/>
            <w:shd w:val="clear" w:color="auto" w:fill="FFFF99"/>
            <w:rtl/>
          </w:rPr>
          <w:t>ק"ת תשס"א מס' 6121</w:t>
        </w:r>
      </w:hyperlink>
      <w:r>
        <w:rPr>
          <w:rStyle w:val="default"/>
          <w:rFonts w:cs="FrankRuehl" w:hint="cs"/>
          <w:vanish/>
          <w:szCs w:val="20"/>
          <w:shd w:val="clear" w:color="auto" w:fill="FFFF99"/>
          <w:rtl/>
        </w:rPr>
        <w:t xml:space="preserve"> מיום 19.8.2001 עמ' 1017</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החלפת סעיף 14</w:t>
      </w:r>
    </w:p>
    <w:p w:rsidR="003A5A25" w:rsidRDefault="003A5A25">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3A5A25" w:rsidRDefault="003A5A25">
      <w:pPr>
        <w:pStyle w:val="P00"/>
        <w:spacing w:before="20"/>
        <w:ind w:left="0" w:right="1134"/>
        <w:rPr>
          <w:rStyle w:val="big-number"/>
          <w:rFonts w:hint="cs"/>
          <w:strike/>
          <w:vanish/>
          <w:sz w:val="16"/>
          <w:szCs w:val="16"/>
          <w:shd w:val="clear" w:color="auto" w:fill="FFFF99"/>
          <w:rtl/>
        </w:rPr>
      </w:pPr>
      <w:r>
        <w:rPr>
          <w:rStyle w:val="big-number"/>
          <w:rFonts w:hint="cs"/>
          <w:strike/>
          <w:vanish/>
          <w:sz w:val="16"/>
          <w:szCs w:val="16"/>
          <w:shd w:val="clear" w:color="auto" w:fill="FFFF99"/>
          <w:rtl/>
        </w:rPr>
        <w:t>התליה או ביטול של היתר</w:t>
      </w:r>
    </w:p>
    <w:p w:rsidR="003A5A25" w:rsidRDefault="003A5A25">
      <w:pPr>
        <w:pStyle w:val="P00"/>
        <w:spacing w:before="0"/>
        <w:ind w:left="0" w:right="1134"/>
        <w:rPr>
          <w:rStyle w:val="default"/>
          <w:rFonts w:cs="FrankRuehl"/>
          <w:strike/>
          <w:vanish/>
          <w:sz w:val="22"/>
          <w:szCs w:val="22"/>
          <w:shd w:val="clear" w:color="auto" w:fill="FFFF99"/>
          <w:rtl/>
        </w:rPr>
      </w:pPr>
      <w:r>
        <w:rPr>
          <w:rStyle w:val="big-number"/>
          <w:rFonts w:cs="FrankRuehl"/>
          <w:strike/>
          <w:vanish/>
          <w:sz w:val="22"/>
          <w:szCs w:val="22"/>
          <w:shd w:val="clear" w:color="auto" w:fill="FFFF99"/>
          <w:rtl/>
        </w:rPr>
        <w:t>14.</w:t>
      </w:r>
      <w:r>
        <w:rPr>
          <w:rStyle w:val="big-number"/>
          <w:rFonts w:cs="FrankRuehl"/>
          <w:strike/>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א)</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המנהל רשאי להתלות היתר לתקופה שיקבע, או לבטלו, אם ראה כי מי שקיבל את ההיתר אינו מקיים את התנאים שנקבעו בו, או בכללים אלה.</w:t>
      </w:r>
    </w:p>
    <w:p w:rsidR="003A5A25" w:rsidRDefault="003A5A25">
      <w:pPr>
        <w:pStyle w:val="P00"/>
        <w:spacing w:before="0"/>
        <w:ind w:left="0" w:right="1134"/>
        <w:rPr>
          <w:rStyle w:val="default"/>
          <w:rFonts w:cs="FrankRuehl" w:hint="cs"/>
          <w:sz w:val="2"/>
          <w:szCs w:val="2"/>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ב)</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בוטל היתר, הותלה או פקע, יסיר בעל המונית מהמונ</w:t>
      </w:r>
      <w:r>
        <w:rPr>
          <w:rStyle w:val="default"/>
          <w:rFonts w:cs="FrankRuehl"/>
          <w:strike/>
          <w:vanish/>
          <w:sz w:val="22"/>
          <w:szCs w:val="22"/>
          <w:shd w:val="clear" w:color="auto" w:fill="FFFF99"/>
          <w:rtl/>
        </w:rPr>
        <w:t>י</w:t>
      </w:r>
      <w:r>
        <w:rPr>
          <w:rStyle w:val="default"/>
          <w:rFonts w:cs="FrankRuehl" w:hint="cs"/>
          <w:strike/>
          <w:vanish/>
          <w:sz w:val="22"/>
          <w:szCs w:val="22"/>
          <w:shd w:val="clear" w:color="auto" w:fill="FFFF99"/>
          <w:rtl/>
        </w:rPr>
        <w:t>ת כל סימן זיהוי שנקבע לפי כללים אלה ויחזירו למנהל.</w:t>
      </w:r>
      <w:bookmarkEnd w:id="27"/>
    </w:p>
    <w:p w:rsidR="003A5A25" w:rsidRDefault="003A5A25">
      <w:pPr>
        <w:pStyle w:val="P00"/>
        <w:spacing w:before="72"/>
        <w:ind w:left="0" w:right="1134"/>
        <w:rPr>
          <w:rStyle w:val="default"/>
          <w:rFonts w:cs="FrankRuehl"/>
          <w:rtl/>
        </w:rPr>
      </w:pPr>
      <w:bookmarkStart w:id="28" w:name="Seif15"/>
      <w:bookmarkEnd w:id="28"/>
      <w:r>
        <w:rPr>
          <w:lang w:val="he-IL"/>
        </w:rPr>
        <w:pict>
          <v:rect id="_x0000_s1044" style="position:absolute;left:0;text-align:left;margin-left:464.5pt;margin-top:8.05pt;width:75.05pt;height:16pt;z-index:251662848"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א</w:t>
                  </w:r>
                  <w:r>
                    <w:rPr>
                      <w:rFonts w:cs="Miriam" w:hint="cs"/>
                      <w:szCs w:val="18"/>
                      <w:rtl/>
                    </w:rPr>
                    <w:t>יסור העברה</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יתר או אישור אינם ניתנים להעברה לאחר.</w:t>
      </w:r>
    </w:p>
    <w:p w:rsidR="003A5A25" w:rsidRDefault="003A5A25">
      <w:pPr>
        <w:pStyle w:val="P00"/>
        <w:spacing w:before="72"/>
        <w:ind w:left="0" w:right="1134"/>
        <w:rPr>
          <w:rStyle w:val="default"/>
          <w:rFonts w:cs="FrankRuehl"/>
          <w:rtl/>
        </w:rPr>
      </w:pPr>
      <w:bookmarkStart w:id="29" w:name="Seif16"/>
      <w:bookmarkEnd w:id="29"/>
      <w:r>
        <w:rPr>
          <w:lang w:val="he-IL"/>
        </w:rPr>
        <w:pict>
          <v:rect id="_x0000_s1045" style="position:absolute;left:0;text-align:left;margin-left:464.5pt;margin-top:8.05pt;width:75.05pt;height:16pt;z-index:251663872"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ס</w:t>
                  </w:r>
                  <w:r>
                    <w:rPr>
                      <w:rFonts w:cs="Miriam" w:hint="cs"/>
                      <w:szCs w:val="18"/>
                      <w:rtl/>
                    </w:rPr>
                    <w:t>מכויות מפקחים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לצורך פיקוח על ביצוע כללים אלה רשאי המנהל למנות מפקחים.</w:t>
      </w:r>
    </w:p>
    <w:p w:rsidR="003A5A25" w:rsidRDefault="003A5A2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יפריע אדם למפקח ולא ימנע אותו מהשתמש בסמכויותיו.</w:t>
      </w:r>
    </w:p>
    <w:p w:rsidR="003A5A25" w:rsidRDefault="003A5A25">
      <w:pPr>
        <w:pStyle w:val="P00"/>
        <w:spacing w:before="72"/>
        <w:ind w:left="0" w:right="1134"/>
        <w:rPr>
          <w:rStyle w:val="default"/>
          <w:rFonts w:cs="FrankRuehl" w:hint="cs"/>
          <w:rtl/>
        </w:rPr>
      </w:pPr>
      <w:r>
        <w:rPr>
          <w:rtl/>
          <w:lang w:val="he-IL"/>
        </w:rPr>
        <w:pict>
          <v:shape id="_x0000_s1057" type="#_x0000_t202" style="position:absolute;left:0;text-align:left;margin-left:462pt;margin-top:7.1pt;width:80.25pt;height:10.4pt;z-index:251670016" filled="f" stroked="f">
            <v:textbox inset="1mm,0,1mm,0">
              <w:txbxContent>
                <w:p w:rsidR="003A5A25" w:rsidRDefault="003A5A25">
                  <w:pPr>
                    <w:spacing w:line="160" w:lineRule="exact"/>
                    <w:jc w:val="left"/>
                    <w:rPr>
                      <w:rFonts w:cs="Miriam" w:hint="cs"/>
                      <w:noProof/>
                      <w:szCs w:val="18"/>
                      <w:rtl/>
                    </w:rPr>
                  </w:pPr>
                  <w:r>
                    <w:rPr>
                      <w:rFonts w:cs="Miriam" w:hint="cs"/>
                      <w:noProof/>
                      <w:szCs w:val="18"/>
                      <w:rtl/>
                    </w:rPr>
                    <w:t>כללים תשס"א-2001</w:t>
                  </w:r>
                </w:p>
              </w:txbxContent>
            </v:textbox>
          </v:shape>
        </w:pict>
      </w:r>
      <w:r>
        <w:rPr>
          <w:rStyle w:val="default"/>
          <w:rFonts w:cs="FrankRuehl" w:hint="cs"/>
          <w:rtl/>
        </w:rPr>
        <w:tab/>
        <w:t>(ג)</w:t>
      </w:r>
      <w:r>
        <w:rPr>
          <w:rStyle w:val="default"/>
          <w:rFonts w:cs="FrankRuehl" w:hint="cs"/>
          <w:rtl/>
        </w:rPr>
        <w:tab/>
        <w:t>מפקח רשאי לבדוק אם קוימו הוראות כללים אלה ולדרוש מאדם המצוי בנמל להזדהות לפניו על ידי הצגת תעודה מזהה וכן רשאי הוא לדרוש הצגת היתר או אישור על פי כללים אלה, לפי הענין.</w:t>
      </w:r>
    </w:p>
    <w:p w:rsidR="003A5A25" w:rsidRDefault="003A5A25">
      <w:pPr>
        <w:pStyle w:val="P00"/>
        <w:spacing w:before="0"/>
        <w:ind w:left="0" w:right="1134"/>
        <w:rPr>
          <w:rStyle w:val="default"/>
          <w:rFonts w:cs="FrankRuehl" w:hint="cs"/>
          <w:vanish/>
          <w:color w:val="FF0000"/>
          <w:szCs w:val="20"/>
          <w:shd w:val="clear" w:color="auto" w:fill="FFFF99"/>
          <w:rtl/>
        </w:rPr>
      </w:pPr>
      <w:bookmarkStart w:id="30" w:name="Rov34"/>
      <w:r>
        <w:rPr>
          <w:rStyle w:val="default"/>
          <w:rFonts w:cs="FrankRuehl" w:hint="cs"/>
          <w:vanish/>
          <w:color w:val="FF0000"/>
          <w:szCs w:val="20"/>
          <w:shd w:val="clear" w:color="auto" w:fill="FFFF99"/>
          <w:rtl/>
        </w:rPr>
        <w:t>מיום 1.9.2001</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תשס"א-2001</w:t>
      </w:r>
    </w:p>
    <w:p w:rsidR="003A5A25" w:rsidRDefault="003A5A25">
      <w:pPr>
        <w:pStyle w:val="P00"/>
        <w:spacing w:before="0"/>
        <w:ind w:left="0" w:right="1134"/>
        <w:rPr>
          <w:rStyle w:val="default"/>
          <w:rFonts w:cs="FrankRuehl" w:hint="cs"/>
          <w:vanish/>
          <w:szCs w:val="20"/>
          <w:shd w:val="clear" w:color="auto" w:fill="FFFF99"/>
          <w:rtl/>
        </w:rPr>
      </w:pPr>
      <w:hyperlink r:id="rId16" w:history="1">
        <w:r>
          <w:rPr>
            <w:rStyle w:val="Hyperlink"/>
            <w:rFonts w:hint="cs"/>
            <w:vanish/>
            <w:szCs w:val="20"/>
            <w:shd w:val="clear" w:color="auto" w:fill="FFFF99"/>
            <w:rtl/>
          </w:rPr>
          <w:t>ק"ת תשס"א מס' 6121</w:t>
        </w:r>
      </w:hyperlink>
      <w:r>
        <w:rPr>
          <w:rStyle w:val="default"/>
          <w:rFonts w:cs="FrankRuehl" w:hint="cs"/>
          <w:vanish/>
          <w:szCs w:val="20"/>
          <w:shd w:val="clear" w:color="auto" w:fill="FFFF99"/>
          <w:rtl/>
        </w:rPr>
        <w:t xml:space="preserve"> מיום 19.8.2001 עמ' 1018</w:t>
      </w:r>
    </w:p>
    <w:p w:rsidR="003A5A25" w:rsidRDefault="003A5A25">
      <w:pPr>
        <w:pStyle w:val="P00"/>
        <w:spacing w:before="0"/>
        <w:ind w:left="0" w:right="1134"/>
        <w:rPr>
          <w:rStyle w:val="default"/>
          <w:rFonts w:cs="FrankRuehl" w:hint="cs"/>
          <w:sz w:val="2"/>
          <w:szCs w:val="2"/>
          <w:rtl/>
        </w:rPr>
      </w:pPr>
      <w:r>
        <w:rPr>
          <w:rStyle w:val="default"/>
          <w:rFonts w:cs="FrankRuehl" w:hint="cs"/>
          <w:b/>
          <w:bCs/>
          <w:vanish/>
          <w:szCs w:val="20"/>
          <w:shd w:val="clear" w:color="auto" w:fill="FFFF99"/>
          <w:rtl/>
        </w:rPr>
        <w:t>הוספת סעיף קטן 16(ג)</w:t>
      </w:r>
      <w:bookmarkEnd w:id="30"/>
    </w:p>
    <w:p w:rsidR="003A5A25" w:rsidRDefault="003A5A25">
      <w:pPr>
        <w:pStyle w:val="P00"/>
        <w:spacing w:before="72"/>
        <w:ind w:left="0" w:right="1134"/>
        <w:rPr>
          <w:rStyle w:val="default"/>
          <w:rFonts w:cs="FrankRuehl" w:hint="cs"/>
          <w:rtl/>
        </w:rPr>
      </w:pPr>
      <w:bookmarkStart w:id="31" w:name="Seif20"/>
      <w:bookmarkEnd w:id="31"/>
      <w:r>
        <w:rPr>
          <w:lang w:val="he-IL"/>
        </w:rPr>
        <w:pict>
          <v:rect id="_x0000_s1058" style="position:absolute;left:0;text-align:left;margin-left:464.5pt;margin-top:8.05pt;width:75.05pt;height:22.05pt;z-index:251671040" o:allowincell="f" filled="f" stroked="f" strokecolor="lime" strokeweight=".25pt">
            <v:textbox inset="0,0,0,0">
              <w:txbxContent>
                <w:p w:rsidR="003A5A25" w:rsidRDefault="003A5A25">
                  <w:pPr>
                    <w:spacing w:line="160" w:lineRule="exact"/>
                    <w:jc w:val="left"/>
                    <w:rPr>
                      <w:rFonts w:cs="Miriam" w:hint="cs"/>
                      <w:noProof/>
                      <w:szCs w:val="18"/>
                      <w:rtl/>
                    </w:rPr>
                  </w:pPr>
                  <w:r>
                    <w:rPr>
                      <w:rFonts w:cs="Miriam" w:hint="cs"/>
                      <w:szCs w:val="18"/>
                      <w:rtl/>
                    </w:rPr>
                    <w:t>תלונה</w:t>
                  </w:r>
                </w:p>
                <w:p w:rsidR="003A5A25" w:rsidRDefault="003A5A25">
                  <w:pPr>
                    <w:spacing w:line="160" w:lineRule="exact"/>
                    <w:jc w:val="left"/>
                    <w:rPr>
                      <w:rFonts w:cs="Miriam" w:hint="cs"/>
                      <w:noProof/>
                      <w:szCs w:val="18"/>
                      <w:rtl/>
                    </w:rPr>
                  </w:pPr>
                  <w:r>
                    <w:rPr>
                      <w:rFonts w:cs="Miriam" w:hint="cs"/>
                      <w:noProof/>
                      <w:szCs w:val="18"/>
                      <w:rtl/>
                    </w:rPr>
                    <w:t>כללים תשס"א-2001</w:t>
                  </w:r>
                </w:p>
              </w:txbxContent>
            </v:textbox>
            <w10:anchorlock/>
          </v:rect>
        </w:pict>
      </w:r>
      <w:r>
        <w:rPr>
          <w:rStyle w:val="big-number"/>
          <w:rtl/>
        </w:rPr>
        <w:t>16</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היה למפקח חשד שאדם עבר בשטח הנמל על הוראת מהוראות סעיפים 2 עד 13 או על הוראות מהוראות המנהל יגיש למנהל תלונה ובה פרטי המעשה; העתקים מן התלונה יימסרו לאדם האמור, לממונה עליו, לבעלים של המונית, ולועדה המייעצת.</w:t>
      </w:r>
    </w:p>
    <w:p w:rsidR="003A5A25" w:rsidRDefault="003A5A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מפקח עד לעבירה על כללים אלה או על כללי הסדר שעבר אדם בשטח הנמל, רשאי הוא להתלות את ההיתר או האישור אשר ניתנו לאותו אדם לתקופה שלא תעלה על 96 שעות.</w:t>
      </w:r>
    </w:p>
    <w:p w:rsidR="003A5A25" w:rsidRDefault="003A5A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מי שהיתר או אישור שניתנו לו הותלו כאמור בסעיף קטן (ב) </w:t>
      </w:r>
      <w:r>
        <w:rPr>
          <w:rStyle w:val="default"/>
          <w:rFonts w:cs="FrankRuehl"/>
          <w:rtl/>
        </w:rPr>
        <w:t>–</w:t>
      </w:r>
    </w:p>
    <w:p w:rsidR="003A5A25" w:rsidRDefault="003A5A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ימסור למפקח, לאלתר, את ההיתר או האישור שלו, עם דרישתו הראשונה;</w:t>
      </w:r>
    </w:p>
    <w:p w:rsidR="003A5A25" w:rsidRDefault="003A5A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לערור על החלטת המפקח לפני המנהל.</w:t>
      </w:r>
    </w:p>
    <w:p w:rsidR="003A5A25" w:rsidRDefault="003A5A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החלטתו של המנהל בערר תינתן בתוך עשרים וארבע שעות מעת הגשת הערר בלשכתו.</w:t>
      </w:r>
    </w:p>
    <w:p w:rsidR="003A5A25" w:rsidRDefault="003A5A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רשאי להאריך את תקופת ההתליה של ההיתר או האישור, כאמור בסעיף קטן (ב) עד למועד קבלת החלטתו, בהמלצת הועדה המייעצת לפי סעיף 13א(ז).</w:t>
      </w:r>
    </w:p>
    <w:p w:rsidR="003A5A25" w:rsidRDefault="003A5A25">
      <w:pPr>
        <w:pStyle w:val="P00"/>
        <w:spacing w:before="0"/>
        <w:ind w:left="0" w:right="1134"/>
        <w:rPr>
          <w:rStyle w:val="default"/>
          <w:rFonts w:cs="FrankRuehl" w:hint="cs"/>
          <w:vanish/>
          <w:color w:val="FF0000"/>
          <w:szCs w:val="20"/>
          <w:shd w:val="clear" w:color="auto" w:fill="FFFF99"/>
          <w:rtl/>
        </w:rPr>
      </w:pPr>
      <w:bookmarkStart w:id="32" w:name="Rov35"/>
      <w:r>
        <w:rPr>
          <w:rStyle w:val="default"/>
          <w:rFonts w:cs="FrankRuehl" w:hint="cs"/>
          <w:vanish/>
          <w:color w:val="FF0000"/>
          <w:szCs w:val="20"/>
          <w:shd w:val="clear" w:color="auto" w:fill="FFFF99"/>
          <w:rtl/>
        </w:rPr>
        <w:t>מיום 1.9.2001</w:t>
      </w:r>
    </w:p>
    <w:p w:rsidR="003A5A25" w:rsidRDefault="003A5A25">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כללים תשס"א-2001</w:t>
      </w:r>
    </w:p>
    <w:p w:rsidR="003A5A25" w:rsidRDefault="003A5A25">
      <w:pPr>
        <w:pStyle w:val="P00"/>
        <w:spacing w:before="0"/>
        <w:ind w:left="0" w:right="1134"/>
        <w:rPr>
          <w:rStyle w:val="default"/>
          <w:rFonts w:cs="FrankRuehl" w:hint="cs"/>
          <w:vanish/>
          <w:szCs w:val="20"/>
          <w:shd w:val="clear" w:color="auto" w:fill="FFFF99"/>
          <w:rtl/>
        </w:rPr>
      </w:pPr>
      <w:hyperlink r:id="rId17" w:history="1">
        <w:r>
          <w:rPr>
            <w:rStyle w:val="Hyperlink"/>
            <w:rFonts w:hint="cs"/>
            <w:vanish/>
            <w:szCs w:val="20"/>
            <w:shd w:val="clear" w:color="auto" w:fill="FFFF99"/>
            <w:rtl/>
          </w:rPr>
          <w:t>ק"ת תשס"א מס' 6121</w:t>
        </w:r>
      </w:hyperlink>
      <w:r>
        <w:rPr>
          <w:rStyle w:val="default"/>
          <w:rFonts w:cs="FrankRuehl" w:hint="cs"/>
          <w:vanish/>
          <w:szCs w:val="20"/>
          <w:shd w:val="clear" w:color="auto" w:fill="FFFF99"/>
          <w:rtl/>
        </w:rPr>
        <w:t xml:space="preserve"> מיום 19.8.2001 עמ' 1018</w:t>
      </w:r>
    </w:p>
    <w:p w:rsidR="003A5A25" w:rsidRDefault="003A5A25">
      <w:pPr>
        <w:pStyle w:val="P00"/>
        <w:spacing w:before="0"/>
        <w:ind w:left="0" w:right="1134"/>
        <w:rPr>
          <w:rStyle w:val="default"/>
          <w:rFonts w:cs="FrankRuehl" w:hint="cs"/>
          <w:sz w:val="2"/>
          <w:szCs w:val="2"/>
          <w:rtl/>
        </w:rPr>
      </w:pPr>
      <w:r>
        <w:rPr>
          <w:rStyle w:val="default"/>
          <w:rFonts w:cs="FrankRuehl" w:hint="cs"/>
          <w:b/>
          <w:bCs/>
          <w:vanish/>
          <w:szCs w:val="20"/>
          <w:shd w:val="clear" w:color="auto" w:fill="FFFF99"/>
          <w:rtl/>
        </w:rPr>
        <w:t>הוספת סעיף 16א</w:t>
      </w:r>
      <w:bookmarkEnd w:id="32"/>
    </w:p>
    <w:p w:rsidR="003A5A25" w:rsidRDefault="003A5A25">
      <w:pPr>
        <w:pStyle w:val="P00"/>
        <w:spacing w:before="72"/>
        <w:ind w:left="0" w:right="1134"/>
        <w:rPr>
          <w:rStyle w:val="default"/>
          <w:rFonts w:cs="FrankRuehl"/>
          <w:rtl/>
        </w:rPr>
      </w:pPr>
      <w:bookmarkStart w:id="33" w:name="Seif17"/>
      <w:bookmarkEnd w:id="33"/>
      <w:r>
        <w:rPr>
          <w:lang w:val="he-IL"/>
        </w:rPr>
        <w:pict>
          <v:rect id="_x0000_s1046" style="position:absolute;left:0;text-align:left;margin-left:464.5pt;margin-top:8.05pt;width:75.05pt;height:16pt;z-index:251664896"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י-קיום סעיף מסעיפים 2, 5(א), 6(ב), 7(ב), 9 עד 13 לכללים אלה מהווה עבירה ודין העבריין קנס של 5,000 שקלים או מאסר של שלושה חדשים, או שני הענשים כאחד.</w:t>
      </w:r>
    </w:p>
    <w:p w:rsidR="003A5A25" w:rsidRDefault="003A5A25">
      <w:pPr>
        <w:pStyle w:val="P00"/>
        <w:spacing w:before="72"/>
        <w:ind w:left="0" w:right="1134"/>
        <w:rPr>
          <w:rStyle w:val="default"/>
          <w:rFonts w:cs="FrankRuehl"/>
          <w:rtl/>
        </w:rPr>
      </w:pPr>
      <w:bookmarkStart w:id="34" w:name="Seif18"/>
      <w:bookmarkEnd w:id="34"/>
      <w:r>
        <w:rPr>
          <w:lang w:val="he-IL"/>
        </w:rPr>
        <w:pict>
          <v:rect id="_x0000_s1047" style="position:absolute;left:0;text-align:left;margin-left:464.5pt;margin-top:8.05pt;width:75.05pt;height:16pt;z-index:251665920" o:allowincell="f" filled="f" stroked="f" strokecolor="lime" strokeweight=".25pt">
            <v:textbox inset="0,0,0,0">
              <w:txbxContent>
                <w:p w:rsidR="003A5A25" w:rsidRDefault="003A5A2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חילתם של כללים אלה ביום א' בניסן תשמ"ג (15 במרס 1983).</w:t>
      </w:r>
    </w:p>
    <w:p w:rsidR="003A5A25" w:rsidRDefault="003A5A25">
      <w:pPr>
        <w:pStyle w:val="P00"/>
        <w:spacing w:before="72"/>
        <w:ind w:left="0" w:right="1134"/>
        <w:rPr>
          <w:rStyle w:val="default"/>
          <w:rFonts w:cs="FrankRuehl"/>
          <w:rtl/>
        </w:rPr>
      </w:pPr>
    </w:p>
    <w:p w:rsidR="003A5A25" w:rsidRDefault="003A5A25">
      <w:pPr>
        <w:pStyle w:val="P00"/>
        <w:spacing w:before="72"/>
        <w:ind w:left="0" w:right="1134"/>
        <w:rPr>
          <w:rtl/>
        </w:rPr>
      </w:pPr>
      <w:r>
        <w:rPr>
          <w:rtl/>
        </w:rPr>
        <w:t>נ</w:t>
      </w:r>
      <w:r>
        <w:rPr>
          <w:rFonts w:hint="cs"/>
          <w:rtl/>
        </w:rPr>
        <w:t>תאשר.</w:t>
      </w:r>
    </w:p>
    <w:p w:rsidR="003A5A25" w:rsidRDefault="003A5A25">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י</w:t>
      </w:r>
      <w:r>
        <w:rPr>
          <w:rFonts w:hint="cs"/>
          <w:rtl/>
        </w:rPr>
        <w:t>"ט באדר תשמ"ג (4 במרס 1983)</w:t>
      </w:r>
      <w:r>
        <w:rPr>
          <w:rtl/>
        </w:rPr>
        <w:tab/>
      </w:r>
      <w:r>
        <w:rPr>
          <w:rFonts w:hint="cs"/>
          <w:rtl/>
        </w:rPr>
        <w:t>אריה גרוזבורד</w:t>
      </w:r>
    </w:p>
    <w:p w:rsidR="003A5A25" w:rsidRDefault="003A5A25">
      <w:pPr>
        <w:pStyle w:val="sig-1"/>
        <w:widowControl/>
        <w:tabs>
          <w:tab w:val="clear" w:pos="851"/>
          <w:tab w:val="clear" w:pos="2835"/>
          <w:tab w:val="clear" w:pos="4820"/>
          <w:tab w:val="center" w:pos="5103"/>
        </w:tabs>
        <w:ind w:left="0" w:right="1134"/>
        <w:rPr>
          <w:rtl/>
        </w:rPr>
      </w:pPr>
      <w:r>
        <w:rPr>
          <w:rtl/>
        </w:rPr>
        <w:tab/>
      </w:r>
      <w:r>
        <w:rPr>
          <w:rFonts w:hint="cs"/>
          <w:rtl/>
        </w:rPr>
        <w:t>יושב ראש מועצת רשות שדות התעופה</w:t>
      </w:r>
    </w:p>
    <w:p w:rsidR="003A5A25" w:rsidRDefault="003A5A25">
      <w:pPr>
        <w:pStyle w:val="sig-1"/>
        <w:widowControl/>
        <w:tabs>
          <w:tab w:val="clear" w:pos="851"/>
          <w:tab w:val="clear" w:pos="2835"/>
          <w:tab w:val="clear" w:pos="4820"/>
          <w:tab w:val="center" w:pos="1985"/>
          <w:tab w:val="center" w:pos="4536"/>
        </w:tabs>
        <w:ind w:left="0" w:right="1134"/>
        <w:rPr>
          <w:rtl/>
        </w:rPr>
      </w:pPr>
    </w:p>
    <w:p w:rsidR="003A5A25" w:rsidRDefault="003A5A25">
      <w:pPr>
        <w:pStyle w:val="sig-1"/>
        <w:widowControl/>
        <w:tabs>
          <w:tab w:val="clear" w:pos="851"/>
          <w:tab w:val="clear" w:pos="2835"/>
          <w:tab w:val="clear" w:pos="4820"/>
          <w:tab w:val="center" w:pos="3402"/>
        </w:tabs>
        <w:ind w:left="0" w:right="1134"/>
        <w:rPr>
          <w:sz w:val="26"/>
          <w:szCs w:val="26"/>
          <w:rtl/>
        </w:rPr>
      </w:pPr>
      <w:r>
        <w:rPr>
          <w:sz w:val="26"/>
          <w:szCs w:val="26"/>
          <w:rtl/>
        </w:rPr>
        <w:tab/>
      </w:r>
      <w:r>
        <w:rPr>
          <w:rFonts w:hint="cs"/>
          <w:sz w:val="26"/>
          <w:szCs w:val="26"/>
          <w:rtl/>
        </w:rPr>
        <w:t>חיים קורפו</w:t>
      </w:r>
    </w:p>
    <w:p w:rsidR="003A5A25" w:rsidRDefault="003A5A25">
      <w:pPr>
        <w:pStyle w:val="sig-1"/>
        <w:widowControl/>
        <w:tabs>
          <w:tab w:val="clear" w:pos="851"/>
          <w:tab w:val="clear" w:pos="2835"/>
          <w:tab w:val="clear" w:pos="4820"/>
          <w:tab w:val="center" w:pos="3402"/>
        </w:tabs>
        <w:ind w:left="0" w:right="1134"/>
        <w:rPr>
          <w:rtl/>
        </w:rPr>
      </w:pPr>
      <w:r>
        <w:rPr>
          <w:rtl/>
        </w:rPr>
        <w:tab/>
      </w:r>
      <w:r>
        <w:rPr>
          <w:rFonts w:hint="cs"/>
          <w:rtl/>
        </w:rPr>
        <w:t>שר התחבורה</w:t>
      </w:r>
    </w:p>
    <w:p w:rsidR="003A5A25" w:rsidRDefault="003A5A25">
      <w:pPr>
        <w:pStyle w:val="P00"/>
        <w:spacing w:before="72"/>
        <w:ind w:left="0" w:right="1134"/>
        <w:rPr>
          <w:rStyle w:val="default"/>
          <w:rFonts w:cs="FrankRuehl" w:hint="cs"/>
          <w:rtl/>
        </w:rPr>
      </w:pPr>
    </w:p>
    <w:p w:rsidR="003A5A25" w:rsidRDefault="003A5A25">
      <w:pPr>
        <w:pStyle w:val="P00"/>
        <w:spacing w:before="72"/>
        <w:ind w:left="0" w:right="1134"/>
        <w:rPr>
          <w:rStyle w:val="default"/>
          <w:rFonts w:cs="FrankRuehl" w:hint="cs"/>
          <w:rtl/>
        </w:rPr>
      </w:pPr>
    </w:p>
    <w:p w:rsidR="003A5A25" w:rsidRDefault="003A5A25">
      <w:pPr>
        <w:pStyle w:val="P00"/>
        <w:spacing w:before="72"/>
        <w:ind w:left="0" w:right="1134"/>
        <w:rPr>
          <w:rStyle w:val="default"/>
          <w:rFonts w:cs="FrankRuehl"/>
          <w:rtl/>
        </w:rPr>
      </w:pPr>
      <w:bookmarkStart w:id="35" w:name="LawPartEnd"/>
    </w:p>
    <w:bookmarkEnd w:id="35"/>
    <w:p w:rsidR="003B3638" w:rsidRDefault="003B3638">
      <w:pPr>
        <w:pStyle w:val="P00"/>
        <w:spacing w:before="72"/>
        <w:ind w:left="0" w:right="1134"/>
        <w:rPr>
          <w:rStyle w:val="default"/>
          <w:rFonts w:cs="FrankRuehl"/>
          <w:rtl/>
        </w:rPr>
      </w:pPr>
    </w:p>
    <w:p w:rsidR="003B3638" w:rsidRDefault="003B3638">
      <w:pPr>
        <w:pStyle w:val="P00"/>
        <w:spacing w:before="72"/>
        <w:ind w:left="0" w:right="1134"/>
        <w:rPr>
          <w:rStyle w:val="default"/>
          <w:rFonts w:cs="FrankRuehl"/>
          <w:rtl/>
        </w:rPr>
      </w:pPr>
    </w:p>
    <w:p w:rsidR="003B3638" w:rsidRDefault="003B3638" w:rsidP="003B3638">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3A5A25" w:rsidRPr="003B3638" w:rsidRDefault="003A5A25" w:rsidP="003B3638">
      <w:pPr>
        <w:pStyle w:val="P00"/>
        <w:spacing w:before="72"/>
        <w:ind w:left="0" w:right="1134"/>
        <w:jc w:val="center"/>
        <w:rPr>
          <w:rStyle w:val="default"/>
          <w:rFonts w:cs="David"/>
          <w:color w:val="0000FF"/>
          <w:szCs w:val="24"/>
          <w:u w:val="single"/>
          <w:rtl/>
        </w:rPr>
      </w:pPr>
    </w:p>
    <w:sectPr w:rsidR="003A5A25" w:rsidRPr="003B3638">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721" w:rsidRDefault="00C95721">
      <w:r>
        <w:separator/>
      </w:r>
    </w:p>
  </w:endnote>
  <w:endnote w:type="continuationSeparator" w:id="0">
    <w:p w:rsidR="00C95721" w:rsidRDefault="00C9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A25" w:rsidRDefault="003A5A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A5A25" w:rsidRDefault="003A5A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5A25" w:rsidRDefault="003A5A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3638">
      <w:rPr>
        <w:rFonts w:cs="TopType Jerushalmi"/>
        <w:noProof/>
        <w:color w:val="000000"/>
        <w:sz w:val="14"/>
        <w:szCs w:val="14"/>
      </w:rPr>
      <w:t>Z:\00000000000000000000000=2014------------------------\05-May\2014-05-28\LawsForHofit\02\162_042.doc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A25" w:rsidRDefault="003A5A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B3638">
      <w:rPr>
        <w:rFonts w:hAnsi="FrankRuehl" w:cs="FrankRuehl"/>
        <w:noProof/>
        <w:sz w:val="24"/>
        <w:szCs w:val="24"/>
        <w:rtl/>
      </w:rPr>
      <w:t>6</w:t>
    </w:r>
    <w:r>
      <w:rPr>
        <w:rFonts w:hAnsi="FrankRuehl" w:cs="FrankRuehl"/>
        <w:sz w:val="24"/>
        <w:szCs w:val="24"/>
        <w:rtl/>
      </w:rPr>
      <w:fldChar w:fldCharType="end"/>
    </w:r>
  </w:p>
  <w:p w:rsidR="003A5A25" w:rsidRDefault="003A5A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5A25" w:rsidRDefault="003A5A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3638">
      <w:rPr>
        <w:rFonts w:cs="TopType Jerushalmi"/>
        <w:noProof/>
        <w:color w:val="000000"/>
        <w:sz w:val="14"/>
        <w:szCs w:val="14"/>
      </w:rPr>
      <w:t>Z:\00000000000000000000000=2014------------------------\05-May\2014-05-28\LawsForHofit\02\162_042.doc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721" w:rsidRDefault="00C95721">
      <w:pPr>
        <w:spacing w:before="60" w:line="240" w:lineRule="auto"/>
        <w:ind w:right="1134"/>
      </w:pPr>
      <w:r>
        <w:separator/>
      </w:r>
    </w:p>
  </w:footnote>
  <w:footnote w:type="continuationSeparator" w:id="0">
    <w:p w:rsidR="00C95721" w:rsidRDefault="00C95721">
      <w:pPr>
        <w:spacing w:before="60" w:line="240" w:lineRule="auto"/>
        <w:ind w:right="1134"/>
      </w:pPr>
      <w:r>
        <w:separator/>
      </w:r>
    </w:p>
  </w:footnote>
  <w:footnote w:id="1">
    <w:p w:rsidR="003A5A25" w:rsidRDefault="003A5A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ג</w:t>
        </w:r>
        <w:r>
          <w:rPr>
            <w:rStyle w:val="Hyperlink"/>
            <w:rFonts w:hint="cs"/>
            <w:sz w:val="20"/>
            <w:rtl/>
          </w:rPr>
          <w:t xml:space="preserve"> מס' 4471</w:t>
        </w:r>
      </w:hyperlink>
      <w:r>
        <w:rPr>
          <w:rFonts w:hint="cs"/>
          <w:sz w:val="20"/>
          <w:rtl/>
        </w:rPr>
        <w:t xml:space="preserve"> מיום 14.3.1983 עמ' 944.</w:t>
      </w:r>
    </w:p>
    <w:p w:rsidR="003A5A25" w:rsidRDefault="003A5A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תשמ"ח מס</w:t>
        </w:r>
        <w:r>
          <w:rPr>
            <w:rStyle w:val="Hyperlink"/>
            <w:rFonts w:hint="cs"/>
            <w:sz w:val="20"/>
            <w:rtl/>
          </w:rPr>
          <w:t>'</w:t>
        </w:r>
        <w:r>
          <w:rPr>
            <w:rStyle w:val="Hyperlink"/>
            <w:rFonts w:hint="cs"/>
            <w:sz w:val="20"/>
            <w:rtl/>
          </w:rPr>
          <w:t xml:space="preserve"> 5109</w:t>
        </w:r>
      </w:hyperlink>
      <w:r>
        <w:rPr>
          <w:rFonts w:hint="cs"/>
          <w:sz w:val="20"/>
          <w:rtl/>
        </w:rPr>
        <w:t xml:space="preserve"> מיום 26.5.1988 עמ' 867 </w:t>
      </w:r>
      <w:r>
        <w:rPr>
          <w:sz w:val="20"/>
          <w:rtl/>
        </w:rPr>
        <w:t>–</w:t>
      </w:r>
      <w:r>
        <w:rPr>
          <w:rFonts w:hint="cs"/>
          <w:sz w:val="20"/>
          <w:rtl/>
        </w:rPr>
        <w:t xml:space="preserve"> כללים תשמ"ח-1988.</w:t>
      </w:r>
    </w:p>
    <w:p w:rsidR="003A5A25" w:rsidRDefault="003A5A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 xml:space="preserve">"ת </w:t>
        </w:r>
        <w:r>
          <w:rPr>
            <w:rStyle w:val="Hyperlink"/>
            <w:rFonts w:hint="cs"/>
            <w:sz w:val="20"/>
            <w:rtl/>
          </w:rPr>
          <w:t>ת</w:t>
        </w:r>
        <w:r>
          <w:rPr>
            <w:rStyle w:val="Hyperlink"/>
            <w:rFonts w:hint="cs"/>
            <w:sz w:val="20"/>
            <w:rtl/>
          </w:rPr>
          <w:t>שנ"ו מס' 5758</w:t>
        </w:r>
      </w:hyperlink>
      <w:r>
        <w:rPr>
          <w:rFonts w:hint="cs"/>
          <w:sz w:val="20"/>
          <w:rtl/>
        </w:rPr>
        <w:t xml:space="preserve"> מיום 6.</w:t>
      </w:r>
      <w:r>
        <w:rPr>
          <w:sz w:val="20"/>
          <w:rtl/>
        </w:rPr>
        <w:t xml:space="preserve">6.1996 </w:t>
      </w:r>
      <w:r>
        <w:rPr>
          <w:rFonts w:hint="cs"/>
          <w:sz w:val="20"/>
          <w:rtl/>
        </w:rPr>
        <w:t xml:space="preserve">עמ' 969 </w:t>
      </w:r>
      <w:r>
        <w:rPr>
          <w:sz w:val="20"/>
          <w:rtl/>
        </w:rPr>
        <w:t>–</w:t>
      </w:r>
      <w:r>
        <w:rPr>
          <w:rFonts w:hint="cs"/>
          <w:sz w:val="20"/>
          <w:rtl/>
        </w:rPr>
        <w:t xml:space="preserve"> כללים תשנ"ו-1996.</w:t>
      </w:r>
    </w:p>
    <w:p w:rsidR="003A5A25" w:rsidRDefault="003A5A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תשס"א מס' 6121</w:t>
        </w:r>
      </w:hyperlink>
      <w:r>
        <w:rPr>
          <w:rFonts w:hint="cs"/>
          <w:sz w:val="20"/>
          <w:rtl/>
        </w:rPr>
        <w:t xml:space="preserve"> מיום 19.8.2001 עמ' 1016 </w:t>
      </w:r>
      <w:r>
        <w:rPr>
          <w:sz w:val="20"/>
          <w:rtl/>
        </w:rPr>
        <w:t>–</w:t>
      </w:r>
      <w:r>
        <w:rPr>
          <w:rFonts w:hint="cs"/>
          <w:sz w:val="20"/>
          <w:rtl/>
        </w:rPr>
        <w:t xml:space="preserve"> כללים תשס"א-2001; תחילתם ביום 1.9.2001.</w:t>
      </w:r>
    </w:p>
    <w:p w:rsidR="003A5A25" w:rsidRDefault="003A5A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תשס"ז מס' 6522</w:t>
        </w:r>
      </w:hyperlink>
      <w:r>
        <w:rPr>
          <w:rFonts w:hint="cs"/>
          <w:sz w:val="20"/>
          <w:rtl/>
        </w:rPr>
        <w:t xml:space="preserve"> מיום 3.10.2006 עמ' 94 </w:t>
      </w:r>
      <w:r>
        <w:rPr>
          <w:sz w:val="20"/>
          <w:rtl/>
        </w:rPr>
        <w:t>–</w:t>
      </w:r>
      <w:r>
        <w:rPr>
          <w:rFonts w:hint="cs"/>
          <w:sz w:val="20"/>
          <w:rtl/>
        </w:rPr>
        <w:t xml:space="preserve"> כללים תשס"ז-2006; תחילתם ביום 1.11.2006.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A25" w:rsidRDefault="003A5A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(הסעת נוסעים במוניות מנמל התעופה בן-גוריון), תשמ"ג–1983</w:t>
    </w:r>
  </w:p>
  <w:p w:rsidR="003A5A25" w:rsidRDefault="003A5A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5A25" w:rsidRDefault="003A5A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A25" w:rsidRDefault="003A5A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(הסעת נוסעים במוניות מנמל התעופה בן-גוריון), תשמ"ג</w:t>
    </w:r>
    <w:r>
      <w:rPr>
        <w:rFonts w:hAnsi="FrankRuehl" w:cs="FrankRuehl" w:hint="cs"/>
        <w:color w:val="000000"/>
        <w:sz w:val="28"/>
        <w:szCs w:val="28"/>
        <w:rtl/>
      </w:rPr>
      <w:t>-</w:t>
    </w:r>
    <w:r>
      <w:rPr>
        <w:rFonts w:hAnsi="FrankRuehl" w:cs="FrankRuehl"/>
        <w:color w:val="000000"/>
        <w:sz w:val="28"/>
        <w:szCs w:val="28"/>
        <w:rtl/>
      </w:rPr>
      <w:t>1983</w:t>
    </w:r>
  </w:p>
  <w:p w:rsidR="003A5A25" w:rsidRDefault="003A5A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5A25" w:rsidRDefault="003A5A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A25"/>
    <w:rsid w:val="000D7C5B"/>
    <w:rsid w:val="003A5A25"/>
    <w:rsid w:val="003B3638"/>
    <w:rsid w:val="00494A7D"/>
    <w:rsid w:val="00593BEB"/>
    <w:rsid w:val="00C95721"/>
    <w:rsid w:val="00FC6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6D5E676-8CB4-4E00-BDC6-8CE70685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758.pdf" TargetMode="External"/><Relationship Id="rId13" Type="http://schemas.openxmlformats.org/officeDocument/2006/relationships/hyperlink" Target="http://www.nevo.co.il/Law_word/law06/TAK-6522.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6121.pdf" TargetMode="External"/><Relationship Id="rId12" Type="http://schemas.openxmlformats.org/officeDocument/2006/relationships/hyperlink" Target="http://www.nevo.co.il/Law_word/law06/TAK-5109.pdf" TargetMode="External"/><Relationship Id="rId17" Type="http://schemas.openxmlformats.org/officeDocument/2006/relationships/hyperlink" Target="http://www.nevo.co.il/Law_word/law06/TAK-6121.pdf" TargetMode="External"/><Relationship Id="rId2" Type="http://schemas.openxmlformats.org/officeDocument/2006/relationships/settings" Target="settings.xml"/><Relationship Id="rId16" Type="http://schemas.openxmlformats.org/officeDocument/2006/relationships/hyperlink" Target="http://www.nevo.co.il/Law_word/law06/TAK-612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121.pdf" TargetMode="External"/><Relationship Id="rId11" Type="http://schemas.openxmlformats.org/officeDocument/2006/relationships/hyperlink" Target="http://www.nevo.co.il/Law_word/law06/TAK-5109.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121.pdf" TargetMode="External"/><Relationship Id="rId23" Type="http://schemas.openxmlformats.org/officeDocument/2006/relationships/fontTable" Target="fontTable.xml"/><Relationship Id="rId10" Type="http://schemas.openxmlformats.org/officeDocument/2006/relationships/hyperlink" Target="http://www.nevo.co.il/Law_word/law06/TAK-5109.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758.pdf" TargetMode="External"/><Relationship Id="rId14" Type="http://schemas.openxmlformats.org/officeDocument/2006/relationships/hyperlink" Target="http://www.nevo.co.il/Law_word/law06/TAK-6121.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58.pdf" TargetMode="External"/><Relationship Id="rId2" Type="http://schemas.openxmlformats.org/officeDocument/2006/relationships/hyperlink" Target="http://www.nevo.co.il/Law_word/law06/TAK-5109.pdf" TargetMode="External"/><Relationship Id="rId1" Type="http://schemas.openxmlformats.org/officeDocument/2006/relationships/hyperlink" Target="http://www.nevo.co.il/Law_word/law06/TAK-4471.pdf" TargetMode="External"/><Relationship Id="rId5" Type="http://schemas.openxmlformats.org/officeDocument/2006/relationships/hyperlink" Target="http://www.nevo.co.il/Law_word/law06/TAK-6522.pdf" TargetMode="External"/><Relationship Id="rId4" Type="http://schemas.openxmlformats.org/officeDocument/2006/relationships/hyperlink" Target="http://www.nevo.co.il/Law_word/law06/TAK-61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15558</CharactersWithSpaces>
  <SharedDoc>false</SharedDoc>
  <HLinks>
    <vt:vector size="252" baseType="variant">
      <vt:variant>
        <vt:i4>393283</vt:i4>
      </vt:variant>
      <vt:variant>
        <vt:i4>180</vt:i4>
      </vt:variant>
      <vt:variant>
        <vt:i4>0</vt:i4>
      </vt:variant>
      <vt:variant>
        <vt:i4>5</vt:i4>
      </vt:variant>
      <vt:variant>
        <vt:lpwstr>http://www.nevo.co.il/advertisements/nevo-100.doc</vt:lpwstr>
      </vt:variant>
      <vt:variant>
        <vt:lpwstr/>
      </vt:variant>
      <vt:variant>
        <vt:i4>8192008</vt:i4>
      </vt:variant>
      <vt:variant>
        <vt:i4>177</vt:i4>
      </vt:variant>
      <vt:variant>
        <vt:i4>0</vt:i4>
      </vt:variant>
      <vt:variant>
        <vt:i4>5</vt:i4>
      </vt:variant>
      <vt:variant>
        <vt:lpwstr>http://www.nevo.co.il/Law_word/law06/TAK-6121.pdf</vt:lpwstr>
      </vt:variant>
      <vt:variant>
        <vt:lpwstr/>
      </vt:variant>
      <vt:variant>
        <vt:i4>8192008</vt:i4>
      </vt:variant>
      <vt:variant>
        <vt:i4>174</vt:i4>
      </vt:variant>
      <vt:variant>
        <vt:i4>0</vt:i4>
      </vt:variant>
      <vt:variant>
        <vt:i4>5</vt:i4>
      </vt:variant>
      <vt:variant>
        <vt:lpwstr>http://www.nevo.co.il/Law_word/law06/TAK-6121.pdf</vt:lpwstr>
      </vt:variant>
      <vt:variant>
        <vt:lpwstr/>
      </vt:variant>
      <vt:variant>
        <vt:i4>8192008</vt:i4>
      </vt:variant>
      <vt:variant>
        <vt:i4>171</vt:i4>
      </vt:variant>
      <vt:variant>
        <vt:i4>0</vt:i4>
      </vt:variant>
      <vt:variant>
        <vt:i4>5</vt:i4>
      </vt:variant>
      <vt:variant>
        <vt:lpwstr>http://www.nevo.co.il/Law_word/law06/TAK-6121.pdf</vt:lpwstr>
      </vt:variant>
      <vt:variant>
        <vt:lpwstr/>
      </vt:variant>
      <vt:variant>
        <vt:i4>8192008</vt:i4>
      </vt:variant>
      <vt:variant>
        <vt:i4>168</vt:i4>
      </vt:variant>
      <vt:variant>
        <vt:i4>0</vt:i4>
      </vt:variant>
      <vt:variant>
        <vt:i4>5</vt:i4>
      </vt:variant>
      <vt:variant>
        <vt:lpwstr>http://www.nevo.co.il/Law_word/law06/TAK-6121.pdf</vt:lpwstr>
      </vt:variant>
      <vt:variant>
        <vt:lpwstr/>
      </vt:variant>
      <vt:variant>
        <vt:i4>8192015</vt:i4>
      </vt:variant>
      <vt:variant>
        <vt:i4>165</vt:i4>
      </vt:variant>
      <vt:variant>
        <vt:i4>0</vt:i4>
      </vt:variant>
      <vt:variant>
        <vt:i4>5</vt:i4>
      </vt:variant>
      <vt:variant>
        <vt:lpwstr>http://www.nevo.co.il/Law_word/law06/TAK-6522.pdf</vt:lpwstr>
      </vt:variant>
      <vt:variant>
        <vt:lpwstr/>
      </vt:variant>
      <vt:variant>
        <vt:i4>8126464</vt:i4>
      </vt:variant>
      <vt:variant>
        <vt:i4>162</vt:i4>
      </vt:variant>
      <vt:variant>
        <vt:i4>0</vt:i4>
      </vt:variant>
      <vt:variant>
        <vt:i4>5</vt:i4>
      </vt:variant>
      <vt:variant>
        <vt:lpwstr>http://www.nevo.co.il/Law_word/law06/TAK-5109.pdf</vt:lpwstr>
      </vt:variant>
      <vt:variant>
        <vt:lpwstr/>
      </vt:variant>
      <vt:variant>
        <vt:i4>8126464</vt:i4>
      </vt:variant>
      <vt:variant>
        <vt:i4>159</vt:i4>
      </vt:variant>
      <vt:variant>
        <vt:i4>0</vt:i4>
      </vt:variant>
      <vt:variant>
        <vt:i4>5</vt:i4>
      </vt:variant>
      <vt:variant>
        <vt:lpwstr>http://www.nevo.co.il/Law_word/law06/TAK-5109.pdf</vt:lpwstr>
      </vt:variant>
      <vt:variant>
        <vt:lpwstr/>
      </vt:variant>
      <vt:variant>
        <vt:i4>8126464</vt:i4>
      </vt:variant>
      <vt:variant>
        <vt:i4>156</vt:i4>
      </vt:variant>
      <vt:variant>
        <vt:i4>0</vt:i4>
      </vt:variant>
      <vt:variant>
        <vt:i4>5</vt:i4>
      </vt:variant>
      <vt:variant>
        <vt:lpwstr>http://www.nevo.co.il/Law_word/law06/TAK-5109.pdf</vt:lpwstr>
      </vt:variant>
      <vt:variant>
        <vt:lpwstr/>
      </vt:variant>
      <vt:variant>
        <vt:i4>7929863</vt:i4>
      </vt:variant>
      <vt:variant>
        <vt:i4>153</vt:i4>
      </vt:variant>
      <vt:variant>
        <vt:i4>0</vt:i4>
      </vt:variant>
      <vt:variant>
        <vt:i4>5</vt:i4>
      </vt:variant>
      <vt:variant>
        <vt:lpwstr>http://www.nevo.co.il/Law_word/law06/TAK-5758.pdf</vt:lpwstr>
      </vt:variant>
      <vt:variant>
        <vt:lpwstr/>
      </vt:variant>
      <vt:variant>
        <vt:i4>7929863</vt:i4>
      </vt:variant>
      <vt:variant>
        <vt:i4>150</vt:i4>
      </vt:variant>
      <vt:variant>
        <vt:i4>0</vt:i4>
      </vt:variant>
      <vt:variant>
        <vt:i4>5</vt:i4>
      </vt:variant>
      <vt:variant>
        <vt:lpwstr>http://www.nevo.co.il/Law_word/law06/TAK-5758.pdf</vt:lpwstr>
      </vt:variant>
      <vt:variant>
        <vt:lpwstr/>
      </vt:variant>
      <vt:variant>
        <vt:i4>8192008</vt:i4>
      </vt:variant>
      <vt:variant>
        <vt:i4>147</vt:i4>
      </vt:variant>
      <vt:variant>
        <vt:i4>0</vt:i4>
      </vt:variant>
      <vt:variant>
        <vt:i4>5</vt:i4>
      </vt:variant>
      <vt:variant>
        <vt:lpwstr>http://www.nevo.co.il/Law_word/law06/TAK-6121.pdf</vt:lpwstr>
      </vt:variant>
      <vt:variant>
        <vt:lpwstr/>
      </vt:variant>
      <vt:variant>
        <vt:i4>8192008</vt:i4>
      </vt:variant>
      <vt:variant>
        <vt:i4>144</vt:i4>
      </vt:variant>
      <vt:variant>
        <vt:i4>0</vt:i4>
      </vt:variant>
      <vt:variant>
        <vt:i4>5</vt:i4>
      </vt:variant>
      <vt:variant>
        <vt:lpwstr>http://www.nevo.co.il/Law_word/law06/TAK-6121.pdf</vt:lpwstr>
      </vt:variant>
      <vt:variant>
        <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3342376</vt:i4>
      </vt:variant>
      <vt:variant>
        <vt:i4>126</vt:i4>
      </vt:variant>
      <vt:variant>
        <vt:i4>0</vt:i4>
      </vt:variant>
      <vt:variant>
        <vt:i4>5</vt:i4>
      </vt:variant>
      <vt:variant>
        <vt:lpwstr/>
      </vt:variant>
      <vt:variant>
        <vt:lpwstr>Seif20</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5636105</vt:i4>
      </vt:variant>
      <vt:variant>
        <vt:i4>102</vt:i4>
      </vt:variant>
      <vt:variant>
        <vt:i4>0</vt:i4>
      </vt:variant>
      <vt:variant>
        <vt:i4>5</vt:i4>
      </vt:variant>
      <vt:variant>
        <vt:lpwstr/>
      </vt:variant>
      <vt:variant>
        <vt:lpwstr>med3</vt:lpwstr>
      </vt:variant>
      <vt:variant>
        <vt:i4>3801131</vt:i4>
      </vt:variant>
      <vt:variant>
        <vt:i4>96</vt:i4>
      </vt:variant>
      <vt:variant>
        <vt:i4>0</vt:i4>
      </vt:variant>
      <vt:variant>
        <vt:i4>5</vt:i4>
      </vt:variant>
      <vt:variant>
        <vt:lpwstr/>
      </vt:variant>
      <vt:variant>
        <vt:lpwstr>Seif19</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8192015</vt:i4>
      </vt:variant>
      <vt:variant>
        <vt:i4>12</vt:i4>
      </vt:variant>
      <vt:variant>
        <vt:i4>0</vt:i4>
      </vt:variant>
      <vt:variant>
        <vt:i4>5</vt:i4>
      </vt:variant>
      <vt:variant>
        <vt:lpwstr>http://www.nevo.co.il/Law_word/law06/TAK-6522.pdf</vt:lpwstr>
      </vt:variant>
      <vt:variant>
        <vt:lpwstr/>
      </vt:variant>
      <vt:variant>
        <vt:i4>8192008</vt:i4>
      </vt:variant>
      <vt:variant>
        <vt:i4>9</vt:i4>
      </vt:variant>
      <vt:variant>
        <vt:i4>0</vt:i4>
      </vt:variant>
      <vt:variant>
        <vt:i4>5</vt:i4>
      </vt:variant>
      <vt:variant>
        <vt:lpwstr>http://www.nevo.co.il/Law_word/law06/TAK-6121.pdf</vt:lpwstr>
      </vt:variant>
      <vt:variant>
        <vt:lpwstr/>
      </vt:variant>
      <vt:variant>
        <vt:i4>7929863</vt:i4>
      </vt:variant>
      <vt:variant>
        <vt:i4>6</vt:i4>
      </vt:variant>
      <vt:variant>
        <vt:i4>0</vt:i4>
      </vt:variant>
      <vt:variant>
        <vt:i4>5</vt:i4>
      </vt:variant>
      <vt:variant>
        <vt:lpwstr>http://www.nevo.co.il/Law_word/law06/TAK-5758.pdf</vt:lpwstr>
      </vt:variant>
      <vt:variant>
        <vt:lpwstr/>
      </vt:variant>
      <vt:variant>
        <vt:i4>8126464</vt:i4>
      </vt:variant>
      <vt:variant>
        <vt:i4>3</vt:i4>
      </vt:variant>
      <vt:variant>
        <vt:i4>0</vt:i4>
      </vt:variant>
      <vt:variant>
        <vt:i4>5</vt:i4>
      </vt:variant>
      <vt:variant>
        <vt:lpwstr>http://www.nevo.co.il/Law_word/law06/TAK-5109.pdf</vt:lpwstr>
      </vt:variant>
      <vt:variant>
        <vt:lpwstr/>
      </vt:variant>
      <vt:variant>
        <vt:i4>7995405</vt:i4>
      </vt:variant>
      <vt:variant>
        <vt:i4>0</vt:i4>
      </vt:variant>
      <vt:variant>
        <vt:i4>0</vt:i4>
      </vt:variant>
      <vt:variant>
        <vt:i4>5</vt:i4>
      </vt:variant>
      <vt:variant>
        <vt:lpwstr>http://www.nevo.co.il/Law_word/law06/TAK-4471.pdf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(הסעת נוסעים במוניות מנמל התעופה בן-גוריון), תשמ"ג-1983 - רבדים</vt:lpwstr>
  </property>
  <property fmtid="{D5CDD505-2E9C-101B-9397-08002B2CF9AE}" pid="5" name="LAWNUMBER">
    <vt:lpwstr>0042</vt:lpwstr>
  </property>
  <property fmtid="{D5CDD505-2E9C-101B-9397-08002B2CF9AE}" pid="6" name="TYPE">
    <vt:lpwstr>01</vt:lpwstr>
  </property>
  <property fmtid="{D5CDD505-2E9C-101B-9397-08002B2CF9AE}" pid="7" name="LINKK1">
    <vt:lpwstr>http://www.nevo.co.il/Law_word/law06/TAK-6522.pdf;רשומות - תקנות כלליות#ק"ת תשס"ז מס' 6522 #מיום 3.10.2006 #עמ' 94 – כללים תשס"ז-2006; תחילתם ביום 1.11.2006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רשות שדות התעופה</vt:lpwstr>
  </property>
  <property fmtid="{D5CDD505-2E9C-101B-9397-08002B2CF9AE}" pid="23" name="MEKOR_SAIF1">
    <vt:lpwstr>30X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תעופה</vt:lpwstr>
  </property>
  <property fmtid="{D5CDD505-2E9C-101B-9397-08002B2CF9AE}" pid="27" name="NOSE41">
    <vt:lpwstr>שדות תעופה</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