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13DD" w14:textId="77777777" w:rsidR="00241DC7" w:rsidRDefault="00241DC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שיקים ללא כיסוי, תשנ"ב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14:paraId="75ABDF0C" w14:textId="77777777" w:rsidR="00241DC7" w:rsidRDefault="00241DC7">
      <w:pPr>
        <w:pStyle w:val="big-header"/>
        <w:ind w:left="0" w:right="1134"/>
        <w:rPr>
          <w:rFonts w:cs="FrankRuehl"/>
          <w:color w:val="008000"/>
        </w:rPr>
      </w:pPr>
      <w:r>
        <w:rPr>
          <w:rFonts w:cs="FrankRuehl" w:hint="cs"/>
          <w:color w:val="008000"/>
          <w:rtl/>
        </w:rPr>
        <w:t>רבדים בחקיקה</w:t>
      </w:r>
    </w:p>
    <w:p w14:paraId="5D98C06D" w14:textId="77777777" w:rsidR="009F126B" w:rsidRDefault="009F126B" w:rsidP="009F126B">
      <w:pPr>
        <w:spacing w:line="320" w:lineRule="auto"/>
        <w:jc w:val="left"/>
        <w:rPr>
          <w:rtl/>
        </w:rPr>
      </w:pPr>
    </w:p>
    <w:p w14:paraId="481AF32F" w14:textId="77777777" w:rsidR="009F126B" w:rsidRPr="009F126B" w:rsidRDefault="009F126B" w:rsidP="009F126B">
      <w:pPr>
        <w:spacing w:line="320" w:lineRule="auto"/>
        <w:jc w:val="left"/>
        <w:rPr>
          <w:rFonts w:cs="Miriam"/>
          <w:szCs w:val="22"/>
          <w:rtl/>
        </w:rPr>
      </w:pPr>
      <w:r w:rsidRPr="009F126B">
        <w:rPr>
          <w:rFonts w:cs="Miriam"/>
          <w:szCs w:val="22"/>
          <w:rtl/>
        </w:rPr>
        <w:t>משפט פרטי וכלכלה</w:t>
      </w:r>
      <w:r w:rsidRPr="009F126B">
        <w:rPr>
          <w:rFonts w:cs="FrankRuehl"/>
          <w:szCs w:val="26"/>
          <w:rtl/>
        </w:rPr>
        <w:t xml:space="preserve"> – מסחר  – אמצעי תשלום – שיקים</w:t>
      </w:r>
    </w:p>
    <w:p w14:paraId="4CF026E5" w14:textId="77777777" w:rsidR="00241DC7" w:rsidRDefault="00241DC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41DC7" w14:paraId="483CF1E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10EA58" w14:textId="77777777" w:rsidR="00241DC7" w:rsidRDefault="00241D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FB12EE" w14:textId="77777777" w:rsidR="00241DC7" w:rsidRDefault="00241DC7">
            <w:pPr>
              <w:spacing w:line="240" w:lineRule="auto"/>
              <w:rPr>
                <w:sz w:val="24"/>
              </w:rPr>
            </w:pPr>
            <w:hyperlink w:anchor="Seif0" w:tooltip="פרש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11E996" w14:textId="77777777" w:rsidR="00241DC7" w:rsidRDefault="00241D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פרשנות</w:t>
            </w:r>
          </w:p>
        </w:tc>
        <w:tc>
          <w:tcPr>
            <w:tcW w:w="1247" w:type="dxa"/>
          </w:tcPr>
          <w:p w14:paraId="383AF104" w14:textId="77777777" w:rsidR="00241DC7" w:rsidRDefault="00241D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41DC7" w14:paraId="7B54206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1927BF" w14:textId="77777777" w:rsidR="00241DC7" w:rsidRDefault="00241D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16BBC2" w14:textId="77777777" w:rsidR="00241DC7" w:rsidRDefault="00241DC7">
            <w:pPr>
              <w:spacing w:line="240" w:lineRule="auto"/>
              <w:rPr>
                <w:sz w:val="24"/>
              </w:rPr>
            </w:pPr>
            <w:hyperlink w:anchor="Seif1" w:tooltip="סימון שיק שסורב או שלא נפר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2DAE23" w14:textId="77777777" w:rsidR="00241DC7" w:rsidRDefault="00241D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שיק שסורב או שלא נפרע</w:t>
            </w:r>
          </w:p>
        </w:tc>
        <w:tc>
          <w:tcPr>
            <w:tcW w:w="1247" w:type="dxa"/>
          </w:tcPr>
          <w:p w14:paraId="637E3214" w14:textId="77777777" w:rsidR="00241DC7" w:rsidRDefault="00241D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41DC7" w14:paraId="4B41299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6BE1E9" w14:textId="77777777" w:rsidR="00241DC7" w:rsidRDefault="00241D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C6A765" w14:textId="77777777" w:rsidR="00241DC7" w:rsidRDefault="00241DC7">
            <w:pPr>
              <w:spacing w:line="240" w:lineRule="auto"/>
              <w:rPr>
                <w:sz w:val="24"/>
              </w:rPr>
            </w:pPr>
            <w:hyperlink w:anchor="Seif2" w:tooltip="הטבעת פרטים אישיים כללים תשנג 199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10C248" w14:textId="77777777" w:rsidR="00241DC7" w:rsidRDefault="00241D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הטבעת פרטים אישיים כללים תשנג 1993</w:t>
            </w:r>
          </w:p>
        </w:tc>
        <w:tc>
          <w:tcPr>
            <w:tcW w:w="1247" w:type="dxa"/>
          </w:tcPr>
          <w:p w14:paraId="23FA0FE9" w14:textId="77777777" w:rsidR="00241DC7" w:rsidRDefault="00241D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41DC7" w14:paraId="4DDD094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E699A5" w14:textId="77777777" w:rsidR="00241DC7" w:rsidRDefault="00241D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A12376" w14:textId="77777777" w:rsidR="00241DC7" w:rsidRDefault="00241DC7">
            <w:pPr>
              <w:spacing w:line="240" w:lineRule="auto"/>
              <w:rPr>
                <w:sz w:val="24"/>
              </w:rPr>
            </w:pPr>
            <w:hyperlink w:anchor="Seif3" w:tooltip="חשבונות מד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DA3B82" w14:textId="77777777" w:rsidR="00241DC7" w:rsidRDefault="00241D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חשבונות מדינה</w:t>
            </w:r>
          </w:p>
        </w:tc>
        <w:tc>
          <w:tcPr>
            <w:tcW w:w="1247" w:type="dxa"/>
          </w:tcPr>
          <w:p w14:paraId="5129DBAB" w14:textId="77777777" w:rsidR="00241DC7" w:rsidRDefault="00241D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41DC7" w14:paraId="745EF45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B91686" w14:textId="77777777" w:rsidR="00241DC7" w:rsidRDefault="00241D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A1DB95" w14:textId="77777777" w:rsidR="00241DC7" w:rsidRDefault="00241DC7">
            <w:pPr>
              <w:spacing w:line="240" w:lineRule="auto"/>
              <w:rPr>
                <w:sz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71D938" w14:textId="77777777" w:rsidR="00241DC7" w:rsidRDefault="00241D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64A6F702" w14:textId="77777777" w:rsidR="00241DC7" w:rsidRDefault="00241D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41DC7" w14:paraId="45D38E1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D1DFE3" w14:textId="77777777" w:rsidR="00241DC7" w:rsidRDefault="00241D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86FF94" w14:textId="77777777" w:rsidR="00241DC7" w:rsidRDefault="00241DC7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078AD5" w14:textId="77777777" w:rsidR="00241DC7" w:rsidRDefault="00241D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56604D0" w14:textId="77777777" w:rsidR="00241DC7" w:rsidRDefault="00241D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5FFE9265" w14:textId="77777777" w:rsidR="00241DC7" w:rsidRDefault="00241DC7">
      <w:pPr>
        <w:pStyle w:val="big-header"/>
        <w:ind w:left="0" w:right="1134"/>
        <w:rPr>
          <w:rFonts w:cs="FrankRuehl"/>
          <w:sz w:val="32"/>
          <w:rtl/>
        </w:rPr>
      </w:pPr>
    </w:p>
    <w:p w14:paraId="44431391" w14:textId="77777777" w:rsidR="00241DC7" w:rsidRDefault="00241DC7" w:rsidP="009F126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שיקים ללא כיסוי, תשנ"ב-</w:t>
      </w:r>
      <w:r>
        <w:rPr>
          <w:rFonts w:cs="FrankRuehl"/>
          <w:sz w:val="32"/>
          <w:rtl/>
        </w:rPr>
        <w:t>1992</w:t>
      </w:r>
      <w:r>
        <w:rPr>
          <w:rStyle w:val="default"/>
          <w:rtl/>
        </w:rPr>
        <w:footnoteReference w:customMarkFollows="1" w:id="1"/>
        <w:t>*</w:t>
      </w:r>
    </w:p>
    <w:p w14:paraId="5C528A93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20(א)(1) ו-(2) לחוק שיקים ללא כיסוי, תשמ"א-</w:t>
      </w:r>
      <w:r>
        <w:rPr>
          <w:rStyle w:val="default"/>
          <w:rFonts w:cs="FrankRuehl"/>
          <w:rtl/>
        </w:rPr>
        <w:t>1981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קובע כל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ים אלה:</w:t>
      </w:r>
    </w:p>
    <w:p w14:paraId="659B0EA1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27BF7B1">
          <v:rect id="_x0000_s1026" style="position:absolute;left:0;text-align:left;margin-left:464.5pt;margin-top:8.05pt;width:75.05pt;height:10.8pt;z-index:251653120" o:allowincell="f" filled="f" stroked="f" strokecolor="lime" strokeweight=".25pt">
            <v:textbox style="mso-next-textbox:#_x0000_s1026" inset="0,0,0,0">
              <w:txbxContent>
                <w:p w14:paraId="511545F9" w14:textId="77777777" w:rsidR="00241DC7" w:rsidRDefault="00241DC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ונחים המשמשים בכללים אלה, תהא להם המשמעות כהגדרתם בתקנות שיקים ללא כיסוי, תשמ"א-</w:t>
      </w:r>
      <w:r>
        <w:rPr>
          <w:rStyle w:val="default"/>
          <w:rFonts w:cs="FrankRuehl"/>
          <w:rtl/>
        </w:rPr>
        <w:t xml:space="preserve">1981, </w:t>
      </w:r>
      <w:r>
        <w:rPr>
          <w:rStyle w:val="default"/>
          <w:rFonts w:cs="FrankRuehl" w:hint="cs"/>
          <w:rtl/>
        </w:rPr>
        <w:t>ככל שהוגדרו, אלא אם כן הכתוב מחייב פירוש אחר.</w:t>
      </w:r>
    </w:p>
    <w:p w14:paraId="088D1F8B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8DA033D">
          <v:rect id="_x0000_s1027" style="position:absolute;left:0;text-align:left;margin-left:464.5pt;margin-top:8.05pt;width:75.05pt;height:24pt;z-index:251654144" o:allowincell="f" filled="f" stroked="f" strokecolor="lime" strokeweight=".25pt">
            <v:textbox style="mso-next-textbox:#_x0000_s1027" inset="0,0,0,0">
              <w:txbxContent>
                <w:p w14:paraId="46BBC995" w14:textId="77777777" w:rsidR="00241DC7" w:rsidRDefault="00241DC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מון שיק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ורב או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 נפרע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יק שסורב, יסמנו הבנק הנמשך: "אין כיסוי מספיק" או "אכ"מ".</w:t>
      </w:r>
    </w:p>
    <w:p w14:paraId="28FFBDF0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יק שהוצג בדלפק הבנק וסורב, יסמנו הבנק הנמשך: "בעת ההצגה אין כיסוי מספיק".</w:t>
      </w:r>
    </w:p>
    <w:p w14:paraId="76265AA1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יק שהוצג לפרעון ולא נפרע, מחמת הוראות סעיף 5(א) לחוק, </w:t>
      </w:r>
      <w:r>
        <w:rPr>
          <w:rStyle w:val="default"/>
          <w:rFonts w:cs="FrankRuehl"/>
          <w:rtl/>
        </w:rPr>
        <w:t>יס</w:t>
      </w:r>
      <w:r>
        <w:rPr>
          <w:rStyle w:val="default"/>
          <w:rFonts w:cs="FrankRuehl" w:hint="cs"/>
          <w:rtl/>
        </w:rPr>
        <w:t>מנו הבנק הנמשך: "החשבון מוגבל".</w:t>
      </w:r>
    </w:p>
    <w:p w14:paraId="386FC667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נוסף לאמור בסעיפים קטנים (א) עד (ג) יסמן הבנק על השיק גם סיבות אחרות לסירוב לפרע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.</w:t>
      </w:r>
    </w:p>
    <w:p w14:paraId="331B3742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סימון ייעשה בכתב, בהטבעה או בהדפסה על השיק.</w:t>
      </w:r>
    </w:p>
    <w:p w14:paraId="3623B0A6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EBB0F02">
          <v:rect id="_x0000_s1028" style="position:absolute;left:0;text-align:left;margin-left:464.5pt;margin-top:8.05pt;width:75.05pt;height:31.75pt;z-index:251655168" o:allowincell="f" filled="f" stroked="f" strokecolor="lime" strokeweight=".25pt">
            <v:textbox style="mso-next-textbox:#_x0000_s1028" inset="0,0,0,0">
              <w:txbxContent>
                <w:p w14:paraId="55BEEBC5" w14:textId="77777777" w:rsidR="00241DC7" w:rsidRDefault="00241DC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בעת פרטים אישיים</w:t>
                  </w:r>
                </w:p>
                <w:p w14:paraId="1867CD9E" w14:textId="77777777" w:rsidR="00241DC7" w:rsidRDefault="00241DC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תשנ"ג-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פרטים האישיים של בעל חשבון שיוטבעו על טפסי שיקים הם אלה:</w:t>
      </w:r>
    </w:p>
    <w:p w14:paraId="123CA9B2" w14:textId="77777777" w:rsidR="00241DC7" w:rsidRDefault="00241D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שם;</w:t>
      </w:r>
    </w:p>
    <w:p w14:paraId="3C46DFE4" w14:textId="77777777" w:rsidR="00241DC7" w:rsidRDefault="00241D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זהות;</w:t>
      </w:r>
    </w:p>
    <w:p w14:paraId="0607F996" w14:textId="77777777" w:rsidR="00241DC7" w:rsidRDefault="00241D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093B7D06">
          <v:rect id="_x0000_s1029" style="position:absolute;left:0;text-align:left;margin-left:470.25pt;margin-top:8.05pt;width:69.3pt;height:12.2pt;z-index:251656192" o:allowincell="f" filled="f" stroked="f" strokecolor="lime" strokeweight=".25pt">
            <v:textbox style="mso-next-textbox:#_x0000_s1029" inset="0,0,0,0">
              <w:txbxContent>
                <w:p w14:paraId="2049CC56" w14:textId="77777777" w:rsidR="00241DC7" w:rsidRDefault="00241DC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נ"ג-1993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מען הרשום; ולגבי יחיד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לענין כללים אלה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מקום מגוריו, מקום עסקו או מקום עבודתו של בעל החשבון, לפי בחירתו וכפי שהוא מסרם, אולם לא יהיה די בציון תא דואר.</w:t>
      </w:r>
    </w:p>
    <w:p w14:paraId="7AFE951A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אף האמור בסעיף קטן (א), בחשבון משותף של יחידים </w:t>
      </w:r>
      <w:r>
        <w:rPr>
          <w:rStyle w:val="default"/>
          <w:rFonts w:cs="FrankRuehl"/>
          <w:rtl/>
        </w:rPr>
        <w:t>–</w:t>
      </w:r>
    </w:p>
    <w:p w14:paraId="13AB0DB2" w14:textId="77777777" w:rsidR="00241DC7" w:rsidRDefault="00241D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4A37F29F">
          <v:rect id="_x0000_s1030" style="position:absolute;left:0;text-align:left;margin-left:464.5pt;margin-top:8.05pt;width:75.05pt;height:10.75pt;z-index:251657216" o:allowincell="f" filled="f" stroked="f" strokecolor="lime" strokeweight=".25pt">
            <v:textbox style="mso-next-textbox:#_x0000_s1030" inset="0,0,0,0">
              <w:txbxContent>
                <w:p w14:paraId="4D2D6182" w14:textId="77777777" w:rsidR="00241DC7" w:rsidRDefault="00241DC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טופס שיק יוטבעו הפרטים ה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שיים של שניים לפחות מבעלי החשבון ויכול שיצויין רק מען אחד;</w:t>
      </w:r>
    </w:p>
    <w:p w14:paraId="243913E6" w14:textId="77777777" w:rsidR="00241DC7" w:rsidRDefault="00241D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אי הבנק, לפי בקשת בעלי החשבון, להטביע על טופס שיק, לגבי כל אחד מבעלי החשבון הנזכרים בפסקה (1), שם פרטי אחד בלבד או קיצור מקובל שלו, יחד עם שמות המשפחה שלהם; אולם רשאי הבנק לסרב לבקשה כאמור אם נראה לו כי יש במבוקש משום הטעיה.</w:t>
      </w:r>
    </w:p>
    <w:p w14:paraId="3CBD14CE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F639461">
          <v:rect id="_x0000_s1031" style="position:absolute;left:0;text-align:left;margin-left:464.5pt;margin-top:8.05pt;width:75.05pt;height:15.15pt;z-index:251658240" o:allowincell="f" filled="f" stroked="f" strokecolor="lime" strokeweight=".25pt">
            <v:textbox style="mso-next-textbox:#_x0000_s1031" inset="0,0,0,0">
              <w:txbxContent>
                <w:p w14:paraId="3E257FC2" w14:textId="77777777" w:rsidR="00241DC7" w:rsidRDefault="00241DC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בסעיף קטן (</w:t>
      </w:r>
      <w:r>
        <w:rPr>
          <w:rStyle w:val="default"/>
          <w:rFonts w:cs="FrankRuehl"/>
          <w:rtl/>
        </w:rPr>
        <w:t xml:space="preserve">א), </w:t>
      </w:r>
      <w:r>
        <w:rPr>
          <w:rStyle w:val="default"/>
          <w:rFonts w:cs="FrankRuehl" w:hint="cs"/>
          <w:rtl/>
        </w:rPr>
        <w:t>בחשבון של גוף מוכר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כהגדרתו בתקנות שיקים ללא כיסוי, תשמ"א-</w:t>
      </w:r>
      <w:r>
        <w:rPr>
          <w:rStyle w:val="default"/>
          <w:rFonts w:cs="FrankRuehl"/>
          <w:rtl/>
        </w:rPr>
        <w:t>1981 –</w:t>
      </w:r>
    </w:p>
    <w:p w14:paraId="3CD3E9CB" w14:textId="77777777" w:rsidR="00241DC7" w:rsidRDefault="00241D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טופס שיק יוטבעו הפרטים האישיים של שניים לפחות מחברי הגוף המוכר, ויכול שיצויין רק מען אחד;</w:t>
      </w:r>
    </w:p>
    <w:p w14:paraId="28BCEB1D" w14:textId="77777777" w:rsidR="00241DC7" w:rsidRDefault="00241D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שאי הבנק, לפי בקשת חברי הגוף המוכר, להטביע על טופס שיק, לגבי כל אחד מהם, שם פרטי אחד ב</w:t>
      </w:r>
      <w:r>
        <w:rPr>
          <w:rStyle w:val="default"/>
          <w:rFonts w:cs="FrankRuehl"/>
          <w:rtl/>
        </w:rPr>
        <w:t>לב</w:t>
      </w:r>
      <w:r>
        <w:rPr>
          <w:rStyle w:val="default"/>
          <w:rFonts w:cs="FrankRuehl" w:hint="cs"/>
          <w:rtl/>
        </w:rPr>
        <w:t>ד או קיצור מקובל שלו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יחד עם שמות המשפחה שלהם; אולם רשאי הבנק לסרב לבקשה כאמור אם נראה לו כי יש במבוקש משום הטעיה.</w:t>
      </w:r>
    </w:p>
    <w:p w14:paraId="72946D42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0A40262F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470.25pt;margin-top:7.1pt;width:1in;height:15.3pt;z-index:251662336" filled="f" stroked="f">
            <v:textbox inset="1mm,0,1mm,0">
              <w:txbxContent>
                <w:p w14:paraId="7664EBE3" w14:textId="77777777" w:rsidR="00241DC7" w:rsidRDefault="00241DC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אף האמור בסעיף קטן (א)(2) </w:t>
      </w:r>
      <w:r>
        <w:rPr>
          <w:rStyle w:val="default"/>
          <w:rFonts w:cs="FrankRuehl"/>
          <w:rtl/>
        </w:rPr>
        <w:t>–</w:t>
      </w:r>
    </w:p>
    <w:p w14:paraId="43305FE2" w14:textId="77777777" w:rsidR="00241DC7" w:rsidRDefault="00241D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טופס שיק של גוף מוכר יבוא סוג הגוף המוכר במקום מספר הזהות;</w:t>
      </w:r>
    </w:p>
    <w:p w14:paraId="31DB31F3" w14:textId="77777777" w:rsidR="00241DC7" w:rsidRDefault="00241D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טופס שיק של תושב חוץ יבואו המל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"תושב חוץ" במקום מס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 הזהות, אם אין לתושב החוץ מספר זהות ישראלי;</w:t>
      </w:r>
    </w:p>
    <w:p w14:paraId="411810BE" w14:textId="77777777" w:rsidR="00241DC7" w:rsidRDefault="00241DC7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טופס שיק של תאגיד לא רשום יבואו המלים "תאגיד לא רשום" במקום מספר הזהות.</w:t>
      </w:r>
    </w:p>
    <w:p w14:paraId="53471E37" w14:textId="77777777" w:rsidR="00241DC7" w:rsidRDefault="00241DC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9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19.10.1993</w:t>
      </w:r>
    </w:p>
    <w:p w14:paraId="6A5F11F9" w14:textId="77777777" w:rsidR="00241DC7" w:rsidRDefault="00241DC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כללים תשנ"ג-1993</w:t>
      </w:r>
    </w:p>
    <w:p w14:paraId="5C41702C" w14:textId="77777777" w:rsidR="00241DC7" w:rsidRDefault="00241DC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5540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19.8.1993 עמ' 1084</w:t>
      </w:r>
    </w:p>
    <w:p w14:paraId="55792558" w14:textId="77777777" w:rsidR="00241DC7" w:rsidRDefault="00241DC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בחשבון של יחיד,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פרטים האישיים של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בעלו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בעל חשבון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שיוטבעו על טפסי שיקים הם אלה:</w:t>
      </w:r>
    </w:p>
    <w:p w14:paraId="239A873F" w14:textId="77777777" w:rsidR="00241DC7" w:rsidRDefault="00241DC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שם;</w:t>
      </w:r>
    </w:p>
    <w:p w14:paraId="7A435366" w14:textId="77777777" w:rsidR="00241DC7" w:rsidRDefault="00241DC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ספר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זהות;</w:t>
      </w:r>
    </w:p>
    <w:p w14:paraId="03E37641" w14:textId="77777777" w:rsidR="00241DC7" w:rsidRDefault="00241DC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המען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מען הרשום; ולגבי יחיד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-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לענין כללים אלה -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מקום מגוריו, מקום עסקו או מקום עבודתו של בעל החשבון, לפי בחירתו וכפי שהוא מסרם, אולם לא יהיה די בציון תא דואר.</w:t>
      </w:r>
    </w:p>
    <w:p w14:paraId="483C5B61" w14:textId="77777777" w:rsidR="00241DC7" w:rsidRDefault="00241DC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אף האמור בסעיף קטן (א), בחשבון משותף של יחידים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E8A61D1" w14:textId="77777777" w:rsidR="00241DC7" w:rsidRDefault="00241DC7">
      <w:pPr>
        <w:pStyle w:val="P22"/>
        <w:spacing w:before="0"/>
        <w:ind w:left="1021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טופס שיק יוטבעו הפרטים ה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אי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שיים של שניים לפחות מבעלי החשבון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ומען אחד לפחות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ויכול שיצויין רק מען אחד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2DD77701" w14:textId="77777777" w:rsidR="00241DC7" w:rsidRDefault="00241DC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 הבנק, לפי בקשת בעלי החשבון, להטביע על טופס שיק, לגבי כל אחד מבעלי החשבון הנזכרים בפסקה (1), שם פרטי אחד בלבד או קיצור מקובל שלו, יחד עם שמות המשפחה שלהם; אולם רשאי הבנק לסרב לבקשה כאמור אם נראה לו כי יש במבוקש משום הטעיה.</w:t>
      </w:r>
    </w:p>
    <w:p w14:paraId="3DFD204E" w14:textId="77777777" w:rsidR="00241DC7" w:rsidRDefault="00241DC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ע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 אף האמור בסעיף קטן (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א),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בחשבון של גוף מוכר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כהגדרתו בתקנות שיקים ללא כיסוי, תשמ"א-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1981 –</w:t>
      </w:r>
    </w:p>
    <w:p w14:paraId="32CD19FE" w14:textId="77777777" w:rsidR="00241DC7" w:rsidRDefault="00241DC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ע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 טופס שיק יוטבעו הפרטים האישיים של שניים לפחות מחברי הגוף המוכר, ויכול שיצויין רק מען אחד;</w:t>
      </w:r>
    </w:p>
    <w:p w14:paraId="016AEDF5" w14:textId="77777777" w:rsidR="00241DC7" w:rsidRDefault="00241DC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ר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שאי הבנק, לפי בקשת חברי הגוף המוכר, להטביע על טופס שיק, לגבי כל אחד מהם, שם פרטי אחד ב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לב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 או קיצור מקובל שלו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,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יחד עם שמות המשפחה שלהם; אולם רשאי הבנק לסרב לבקשה כאמור אם נראה לו כי יש במבוקש משום הטעיה.</w:t>
      </w:r>
    </w:p>
    <w:p w14:paraId="7E378AD2" w14:textId="77777777" w:rsidR="00241DC7" w:rsidRDefault="00241DC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(ד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אף האמור בסעיף קטן (א)(2)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3D58AAF" w14:textId="77777777" w:rsidR="00241DC7" w:rsidRDefault="00241DC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טופס שיק של גוף מוכר יבוא סוג הגוף המוכר במקום מספר הזהות;</w:t>
      </w:r>
    </w:p>
    <w:p w14:paraId="22362C46" w14:textId="77777777" w:rsidR="00241DC7" w:rsidRDefault="00241DC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טופס שיק של תושב חוץ יבואו המל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"תושב חוץ" במקום מס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הזהות, אם אין לתושב החוץ מספר זהות ישראלי;</w:t>
      </w:r>
    </w:p>
    <w:p w14:paraId="134D44F6" w14:textId="77777777" w:rsidR="00241DC7" w:rsidRDefault="00241DC7">
      <w:pPr>
        <w:pStyle w:val="P22"/>
        <w:spacing w:before="0"/>
        <w:ind w:left="1021" w:right="1134"/>
        <w:rPr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טופס שיק של תאגיד לא רשום יבואו המלים "תאגיד לא רשום" במקום מספר הזהות.</w:t>
      </w:r>
      <w:bookmarkEnd w:id="3"/>
    </w:p>
    <w:p w14:paraId="165B4871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lastRenderedPageBreak/>
        <w:pict w14:anchorId="5A057D7D">
          <v:rect id="_x0000_s1032" style="position:absolute;left:0;text-align:left;margin-left:464.5pt;margin-top:8.05pt;width:75.05pt;height:15.65pt;z-index:251659264" o:allowincell="f" filled="f" stroked="f" strokecolor="lime" strokeweight=".25pt">
            <v:textbox style="mso-next-textbox:#_x0000_s1032" inset="0,0,0,0">
              <w:txbxContent>
                <w:p w14:paraId="6BC37CCA" w14:textId="77777777" w:rsidR="00241DC7" w:rsidRDefault="00241DC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בונות 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שבונות שיקים של המדינה או המנוהלים עבורה יהיו הפרטים המוטבעים על השיק כפי שיקבע החשב הכללי לכל חשבון.</w:t>
      </w:r>
    </w:p>
    <w:p w14:paraId="46F6DDEF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1FAC08E4">
          <v:rect id="_x0000_s1033" style="position:absolute;left:0;text-align:left;margin-left:464.5pt;margin-top:8.05pt;width:75.05pt;height:10.7pt;z-index:251660288" o:allowincell="f" filled="f" stroked="f" strokecolor="lime" strokeweight=".25pt">
            <v:textbox style="mso-next-textbox:#_x0000_s1033" inset="0,0,0,0">
              <w:txbxContent>
                <w:p w14:paraId="5464AFD0" w14:textId="77777777" w:rsidR="00241DC7" w:rsidRDefault="00241DC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>לי שיקים ללא כיסוי (סימון שיק), תשמ"א-</w:t>
      </w:r>
      <w:r>
        <w:rPr>
          <w:rStyle w:val="default"/>
          <w:rFonts w:cs="FrankRuehl"/>
          <w:rtl/>
        </w:rPr>
        <w:t xml:space="preserve">1981 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בטלים.</w:t>
      </w:r>
    </w:p>
    <w:p w14:paraId="07ACED39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25DDDC8F">
          <v:rect id="_x0000_s1034" style="position:absolute;left:0;text-align:left;margin-left:464.5pt;margin-top:8.05pt;width:75.05pt;height:18.8pt;z-index:251661312" o:allowincell="f" filled="f" stroked="f" strokecolor="lime" strokeweight=".25pt">
            <v:textbox style="mso-next-textbox:#_x0000_s1034" inset="0,0,0,0">
              <w:txbxContent>
                <w:p w14:paraId="2EFB37DB" w14:textId="77777777" w:rsidR="00241DC7" w:rsidRDefault="00241DC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ילתם של כללים אלה, למעט סעיפים 2 ו-5, ביום ל' בסיון תשנ"ב (1 ביולי 1992); תחילתם של סעיפים 2 ו-5 תהיה ביום ד' בתשרי תשנ"ג (1 באוקטובר 1992).</w:t>
      </w:r>
    </w:p>
    <w:p w14:paraId="10155D8E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B2CCC1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65DC7B" w14:textId="77777777" w:rsidR="00241DC7" w:rsidRDefault="00241DC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>כ"</w:t>
      </w:r>
      <w:r>
        <w:rPr>
          <w:rFonts w:cs="FrankRuehl" w:hint="cs"/>
          <w:sz w:val="26"/>
          <w:szCs w:val="26"/>
          <w:rtl/>
        </w:rPr>
        <w:t>ח בסיון תשנ"ב (29 ביוני 1992)</w:t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מנון גולדשמידט</w:t>
      </w:r>
    </w:p>
    <w:p w14:paraId="7AC848C0" w14:textId="77777777" w:rsidR="00241DC7" w:rsidRDefault="00241DC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מפקח על הבנקים</w:t>
      </w:r>
    </w:p>
    <w:p w14:paraId="709BE76E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0A6691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0D890A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4C4F1F98" w14:textId="77777777" w:rsidR="00241DC7" w:rsidRDefault="00241D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41DC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5726D" w14:textId="77777777" w:rsidR="00382043" w:rsidRDefault="00382043">
      <w:r>
        <w:separator/>
      </w:r>
    </w:p>
  </w:endnote>
  <w:endnote w:type="continuationSeparator" w:id="0">
    <w:p w14:paraId="1F8321F8" w14:textId="77777777" w:rsidR="00382043" w:rsidRDefault="00382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68EE7" w14:textId="77777777" w:rsidR="00241DC7" w:rsidRDefault="00241DC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84F09D" w14:textId="77777777" w:rsidR="00241DC7" w:rsidRDefault="00241DC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0F6F75" w14:textId="77777777" w:rsidR="00241DC7" w:rsidRDefault="00241DC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C:\Yael\hakika\Revadim\p220k3_007.doc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3183" w14:textId="77777777" w:rsidR="00241DC7" w:rsidRDefault="00241DC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126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F56558B" w14:textId="77777777" w:rsidR="00241DC7" w:rsidRDefault="00241DC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1C7F00" w14:textId="77777777" w:rsidR="00241DC7" w:rsidRDefault="00241DC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C:\Yael\hakika\Revadim\p220k3_007.doc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32999" w14:textId="77777777" w:rsidR="00382043" w:rsidRDefault="0038204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4421758" w14:textId="77777777" w:rsidR="00382043" w:rsidRDefault="00382043">
      <w:r>
        <w:continuationSeparator/>
      </w:r>
    </w:p>
  </w:footnote>
  <w:footnote w:id="1">
    <w:p w14:paraId="299CEC14" w14:textId="77777777" w:rsidR="00241DC7" w:rsidRDefault="00241D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</w:t>
        </w:r>
        <w:r>
          <w:rPr>
            <w:rStyle w:val="Hyperlink"/>
            <w:rFonts w:cs="FrankRuehl" w:hint="cs"/>
            <w:rtl/>
          </w:rPr>
          <w:t>ב מס' 5454</w:t>
        </w:r>
      </w:hyperlink>
      <w:r>
        <w:rPr>
          <w:rFonts w:cs="FrankRuehl" w:hint="cs"/>
          <w:rtl/>
        </w:rPr>
        <w:t xml:space="preserve"> מיום 1.7.1992 עמ' 1227.</w:t>
      </w:r>
    </w:p>
    <w:p w14:paraId="04198779" w14:textId="77777777" w:rsidR="00241DC7" w:rsidRDefault="00241D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תשנ"ג מס</w:t>
        </w:r>
        <w:r>
          <w:rPr>
            <w:rStyle w:val="Hyperlink"/>
            <w:rFonts w:cs="FrankRuehl" w:hint="cs"/>
            <w:rtl/>
          </w:rPr>
          <w:t>' 5540</w:t>
        </w:r>
      </w:hyperlink>
      <w:r>
        <w:rPr>
          <w:rFonts w:cs="FrankRuehl" w:hint="cs"/>
          <w:rtl/>
        </w:rPr>
        <w:t xml:space="preserve"> מיום 19.8.1993 עמ' 1084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כללים תשנ"ג-</w:t>
      </w:r>
      <w:r>
        <w:rPr>
          <w:rFonts w:cs="FrankRuehl"/>
          <w:rtl/>
        </w:rPr>
        <w:t xml:space="preserve">1993; </w:t>
      </w:r>
      <w:r>
        <w:rPr>
          <w:rFonts w:cs="FrankRuehl" w:hint="cs"/>
          <w:rtl/>
        </w:rPr>
        <w:t>תחילתם חודשיים מיום פרסומם.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B1F6" w14:textId="77777777" w:rsidR="00241DC7" w:rsidRDefault="00241DC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שיקים ללא כיסוי, תשנ"ב–1992</w:t>
    </w:r>
  </w:p>
  <w:p w14:paraId="62B7EDA7" w14:textId="77777777" w:rsidR="00241DC7" w:rsidRDefault="00241D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24FDDA" w14:textId="77777777" w:rsidR="00241DC7" w:rsidRDefault="00241D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6B9B" w14:textId="77777777" w:rsidR="00241DC7" w:rsidRDefault="00241DC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שיקים ללא כיסוי, תשנ"ב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14:paraId="1043D6E7" w14:textId="77777777" w:rsidR="00241DC7" w:rsidRDefault="00241D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981B3C" w14:textId="77777777" w:rsidR="00241DC7" w:rsidRDefault="00241D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DC7"/>
    <w:rsid w:val="00241DC7"/>
    <w:rsid w:val="00382043"/>
    <w:rsid w:val="003D224A"/>
    <w:rsid w:val="004648E0"/>
    <w:rsid w:val="009F126B"/>
    <w:rsid w:val="00B9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1C28098"/>
  <w15:chartTrackingRefBased/>
  <w15:docId w15:val="{75735DEA-4C7A-4F99-9D56-F3EC6AFE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540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540.pdf" TargetMode="External"/><Relationship Id="rId1" Type="http://schemas.openxmlformats.org/officeDocument/2006/relationships/hyperlink" Target="http://www.nevo.co.il/Law_word/law06/TAK-54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220ג</vt:lpstr>
    </vt:vector>
  </TitlesOfParts>
  <Company/>
  <LinksUpToDate>false</LinksUpToDate>
  <CharactersWithSpaces>4540</CharactersWithSpaces>
  <SharedDoc>false</SharedDoc>
  <HLinks>
    <vt:vector size="54" baseType="variant">
      <vt:variant>
        <vt:i4>7864333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http://www.nevo.co.il/Law_word/law06/TAK-5540.pdf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http://www.nevo.co.il/Law_word/law06/TAK-5540.pdf</vt:lpwstr>
      </vt:variant>
      <vt:variant>
        <vt:lpwstr/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220ג</dc:title>
  <dc:subject/>
  <dc:creator>eli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p220k3</vt:lpwstr>
  </property>
  <property fmtid="{D5CDD505-2E9C-101B-9397-08002B2CF9AE}" pid="3" name="CHNAME">
    <vt:lpwstr>שיקים ללא כיסוי</vt:lpwstr>
  </property>
  <property fmtid="{D5CDD505-2E9C-101B-9397-08002B2CF9AE}" pid="4" name="LAWNAME">
    <vt:lpwstr>כללי שיקים ללא כיסוי, תשנ"ב-1992 - רבדים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MEKOR_NAME1">
    <vt:lpwstr>חוק שיקים ללא כיסוי</vt:lpwstr>
  </property>
  <property fmtid="{D5CDD505-2E9C-101B-9397-08002B2CF9AE}" pid="8" name="MEKOR_SAIF1">
    <vt:lpwstr>20XאX1X;20XאX2X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מסחר </vt:lpwstr>
  </property>
  <property fmtid="{D5CDD505-2E9C-101B-9397-08002B2CF9AE}" pid="11" name="NOSE31">
    <vt:lpwstr>אמצעי תשלום</vt:lpwstr>
  </property>
  <property fmtid="{D5CDD505-2E9C-101B-9397-08002B2CF9AE}" pid="12" name="NOSE41">
    <vt:lpwstr>שיקים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