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EDB2" w14:textId="77777777" w:rsidR="002D24EB" w:rsidRDefault="00960AEE" w:rsidP="002B19CC">
      <w:pPr>
        <w:pStyle w:val="big-header"/>
        <w:ind w:left="0" w:right="1134"/>
      </w:pPr>
      <w:r>
        <w:rPr>
          <w:rFonts w:hint="cs"/>
          <w:rtl/>
        </w:rPr>
        <w:t>כללי שירות המדינה (מינויים) (</w:t>
      </w:r>
      <w:r w:rsidR="00680341" w:rsidRPr="00680341">
        <w:rPr>
          <w:rFonts w:hint="cs"/>
          <w:rtl/>
        </w:rPr>
        <w:t>מסירת ידיעות ותעודות רפואיות במצב חירום נגיף הקורונה)</w:t>
      </w:r>
      <w:r w:rsidR="00702389">
        <w:rPr>
          <w:rFonts w:hint="cs"/>
          <w:rtl/>
        </w:rPr>
        <w:t xml:space="preserve"> (עובדי הכנסת)</w:t>
      </w:r>
      <w:r w:rsidR="00680341" w:rsidRPr="00680341">
        <w:rPr>
          <w:rFonts w:hint="cs"/>
          <w:rtl/>
        </w:rPr>
        <w:t>, תשפ"</w:t>
      </w:r>
      <w:r w:rsidR="00702389">
        <w:rPr>
          <w:rFonts w:hint="cs"/>
          <w:rtl/>
        </w:rPr>
        <w:t>ב</w:t>
      </w:r>
      <w:r w:rsidR="00680341" w:rsidRPr="00680341">
        <w:rPr>
          <w:rFonts w:hint="cs"/>
          <w:rtl/>
        </w:rPr>
        <w:t>-2021</w:t>
      </w:r>
    </w:p>
    <w:p w14:paraId="3CB7B9E1" w14:textId="77777777" w:rsidR="00422C47" w:rsidRPr="00422C47" w:rsidRDefault="00422C47" w:rsidP="00422C47">
      <w:pPr>
        <w:spacing w:line="320" w:lineRule="auto"/>
        <w:jc w:val="left"/>
        <w:rPr>
          <w:rFonts w:cs="FrankRuehl"/>
          <w:szCs w:val="26"/>
          <w:rtl/>
        </w:rPr>
      </w:pPr>
    </w:p>
    <w:p w14:paraId="6F62BC16" w14:textId="77777777" w:rsidR="00B562E5" w:rsidRDefault="00B562E5" w:rsidP="00B562E5">
      <w:pPr>
        <w:spacing w:line="320" w:lineRule="auto"/>
        <w:jc w:val="left"/>
        <w:rPr>
          <w:rtl/>
        </w:rPr>
      </w:pPr>
    </w:p>
    <w:p w14:paraId="39D67F8B" w14:textId="77777777" w:rsidR="00B562E5" w:rsidRDefault="00B562E5" w:rsidP="00B562E5">
      <w:pPr>
        <w:spacing w:line="320" w:lineRule="auto"/>
        <w:jc w:val="left"/>
        <w:rPr>
          <w:rFonts w:cs="FrankRuehl"/>
          <w:szCs w:val="26"/>
          <w:rtl/>
        </w:rPr>
      </w:pPr>
      <w:r w:rsidRPr="00B562E5">
        <w:rPr>
          <w:rFonts w:cs="Miriam"/>
          <w:szCs w:val="22"/>
          <w:rtl/>
        </w:rPr>
        <w:t>רשויות ומשפט מנהלי</w:t>
      </w:r>
      <w:r w:rsidRPr="00B562E5">
        <w:rPr>
          <w:rFonts w:cs="FrankRuehl"/>
          <w:szCs w:val="26"/>
          <w:rtl/>
        </w:rPr>
        <w:t xml:space="preserve"> – שירות המדינה – מינויים – בדיקות רפואיות</w:t>
      </w:r>
    </w:p>
    <w:p w14:paraId="74E7D288" w14:textId="77777777" w:rsidR="00422C47" w:rsidRPr="00B562E5" w:rsidRDefault="00B562E5" w:rsidP="00B562E5">
      <w:pPr>
        <w:spacing w:line="320" w:lineRule="auto"/>
        <w:jc w:val="left"/>
        <w:rPr>
          <w:rFonts w:cs="Miriam"/>
          <w:szCs w:val="22"/>
          <w:rtl/>
        </w:rPr>
      </w:pPr>
      <w:r w:rsidRPr="00B562E5">
        <w:rPr>
          <w:rFonts w:cs="Miriam"/>
          <w:szCs w:val="22"/>
          <w:rtl/>
        </w:rPr>
        <w:t>עבודה</w:t>
      </w:r>
      <w:r w:rsidRPr="00B562E5">
        <w:rPr>
          <w:rFonts w:cs="FrankRuehl"/>
          <w:szCs w:val="26"/>
          <w:rtl/>
        </w:rPr>
        <w:t xml:space="preserve"> – העסקת קבוצות מסוימות  – שרות המדינה</w:t>
      </w:r>
    </w:p>
    <w:p w14:paraId="7C849FD7"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1871" w:rsidRPr="00D91871" w14:paraId="7C14668D" w14:textId="77777777" w:rsidTr="00D91871">
        <w:tblPrEx>
          <w:tblCellMar>
            <w:top w:w="0" w:type="dxa"/>
            <w:bottom w:w="0" w:type="dxa"/>
          </w:tblCellMar>
        </w:tblPrEx>
        <w:tc>
          <w:tcPr>
            <w:tcW w:w="1247" w:type="dxa"/>
          </w:tcPr>
          <w:p w14:paraId="06F505CD" w14:textId="77777777" w:rsidR="00D91871" w:rsidRPr="00D91871" w:rsidRDefault="00D91871" w:rsidP="00D91871">
            <w:pPr>
              <w:spacing w:line="240" w:lineRule="auto"/>
              <w:jc w:val="left"/>
              <w:rPr>
                <w:rFonts w:cs="Frankruhel" w:hint="cs"/>
                <w:sz w:val="24"/>
                <w:rtl/>
              </w:rPr>
            </w:pPr>
            <w:r>
              <w:rPr>
                <w:rFonts w:cs="Times New Roman"/>
                <w:sz w:val="24"/>
                <w:rtl/>
              </w:rPr>
              <w:t xml:space="preserve">סעיף 1 </w:t>
            </w:r>
          </w:p>
        </w:tc>
        <w:tc>
          <w:tcPr>
            <w:tcW w:w="5669" w:type="dxa"/>
          </w:tcPr>
          <w:p w14:paraId="00EC4558" w14:textId="77777777" w:rsidR="00D91871" w:rsidRPr="00D91871" w:rsidRDefault="00D91871" w:rsidP="00D91871">
            <w:pPr>
              <w:spacing w:line="240" w:lineRule="auto"/>
              <w:jc w:val="left"/>
              <w:rPr>
                <w:rFonts w:cs="Frankruhel" w:hint="cs"/>
                <w:sz w:val="24"/>
                <w:rtl/>
              </w:rPr>
            </w:pPr>
            <w:r>
              <w:rPr>
                <w:rFonts w:cs="Times New Roman"/>
                <w:sz w:val="24"/>
                <w:rtl/>
              </w:rPr>
              <w:t>תחולה על עובדי הכנסת</w:t>
            </w:r>
          </w:p>
        </w:tc>
        <w:tc>
          <w:tcPr>
            <w:tcW w:w="567" w:type="dxa"/>
          </w:tcPr>
          <w:p w14:paraId="032CF978" w14:textId="77777777" w:rsidR="00D91871" w:rsidRPr="00D91871" w:rsidRDefault="00D91871" w:rsidP="00D91871">
            <w:pPr>
              <w:spacing w:line="240" w:lineRule="auto"/>
              <w:jc w:val="left"/>
              <w:rPr>
                <w:rStyle w:val="Hyperlink"/>
                <w:rFonts w:hint="cs"/>
                <w:rtl/>
              </w:rPr>
            </w:pPr>
            <w:hyperlink w:anchor="Seif1" w:tooltip="תחולה על עובדי הכנסת" w:history="1">
              <w:r w:rsidRPr="00D91871">
                <w:rPr>
                  <w:rStyle w:val="Hyperlink"/>
                </w:rPr>
                <w:t>Go</w:t>
              </w:r>
            </w:hyperlink>
          </w:p>
        </w:tc>
        <w:tc>
          <w:tcPr>
            <w:tcW w:w="850" w:type="dxa"/>
          </w:tcPr>
          <w:p w14:paraId="6F6B226B" w14:textId="77777777" w:rsidR="00D91871" w:rsidRPr="00D91871" w:rsidRDefault="00D91871" w:rsidP="00D918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5AF34AC" w14:textId="77777777" w:rsidR="002D24EB" w:rsidRDefault="002D24EB">
      <w:pPr>
        <w:pStyle w:val="big-header"/>
        <w:ind w:left="0" w:right="1134"/>
        <w:rPr>
          <w:rFonts w:hint="cs"/>
          <w:rtl/>
        </w:rPr>
      </w:pPr>
    </w:p>
    <w:p w14:paraId="1D84714B" w14:textId="77777777" w:rsidR="002D24EB" w:rsidRDefault="002D24EB" w:rsidP="00422C47">
      <w:pPr>
        <w:pStyle w:val="big-header"/>
        <w:ind w:left="0" w:right="1134"/>
        <w:rPr>
          <w:rStyle w:val="default"/>
          <w:rFonts w:hint="cs"/>
          <w:sz w:val="22"/>
          <w:szCs w:val="22"/>
          <w:rtl/>
        </w:rPr>
      </w:pPr>
      <w:r>
        <w:rPr>
          <w:rtl/>
        </w:rPr>
        <w:br w:type="page"/>
      </w:r>
      <w:r w:rsidR="00960AEE">
        <w:rPr>
          <w:rFonts w:hint="cs"/>
          <w:rtl/>
        </w:rPr>
        <w:lastRenderedPageBreak/>
        <w:t>כללי שירות המדינה (מינויים) (</w:t>
      </w:r>
      <w:r w:rsidR="00680341" w:rsidRPr="00680341">
        <w:rPr>
          <w:rFonts w:hint="cs"/>
          <w:rtl/>
        </w:rPr>
        <w:t>מסירת ידיעות ותעודות רפואיות במצב חירום נגיף הקורונה)</w:t>
      </w:r>
      <w:r w:rsidR="00702389">
        <w:rPr>
          <w:rFonts w:hint="cs"/>
          <w:rtl/>
        </w:rPr>
        <w:t xml:space="preserve"> (עובדי הכנסת)</w:t>
      </w:r>
      <w:r w:rsidR="00680341" w:rsidRPr="00680341">
        <w:rPr>
          <w:rFonts w:hint="cs"/>
          <w:rtl/>
        </w:rPr>
        <w:t>, תשפ"</w:t>
      </w:r>
      <w:r w:rsidR="00702389">
        <w:rPr>
          <w:rFonts w:hint="cs"/>
          <w:rtl/>
        </w:rPr>
        <w:t>ב</w:t>
      </w:r>
      <w:r w:rsidR="00680341" w:rsidRPr="00680341">
        <w:rPr>
          <w:rFonts w:hint="cs"/>
          <w:rtl/>
        </w:rPr>
        <w:t>-2021</w:t>
      </w:r>
      <w:r>
        <w:rPr>
          <w:rStyle w:val="default"/>
          <w:sz w:val="22"/>
          <w:szCs w:val="22"/>
          <w:rtl/>
        </w:rPr>
        <w:footnoteReference w:customMarkFollows="1" w:id="1"/>
        <w:t>*</w:t>
      </w:r>
    </w:p>
    <w:p w14:paraId="7CFB16AB" w14:textId="77777777" w:rsidR="00172986" w:rsidRDefault="00BB1DB6" w:rsidP="00172986">
      <w:pPr>
        <w:pStyle w:val="P00"/>
        <w:spacing w:before="72"/>
        <w:ind w:left="0" w:right="1134"/>
        <w:rPr>
          <w:rStyle w:val="default"/>
          <w:rFonts w:cs="FrankRuehl"/>
          <w:rtl/>
        </w:rPr>
      </w:pPr>
      <w:r>
        <w:rPr>
          <w:rStyle w:val="default"/>
          <w:rFonts w:cs="FrankRuehl" w:hint="cs"/>
          <w:rtl/>
        </w:rPr>
        <w:tab/>
        <w:t xml:space="preserve">בתוקף סמכותה לפי סעיפים </w:t>
      </w:r>
      <w:r w:rsidR="00680341">
        <w:rPr>
          <w:rStyle w:val="default"/>
          <w:rFonts w:cs="FrankRuehl" w:hint="cs"/>
          <w:rtl/>
        </w:rPr>
        <w:t>31</w:t>
      </w:r>
      <w:r w:rsidR="00702389">
        <w:rPr>
          <w:rStyle w:val="default"/>
          <w:rFonts w:cs="FrankRuehl" w:hint="cs"/>
          <w:rtl/>
        </w:rPr>
        <w:t>,</w:t>
      </w:r>
      <w:r>
        <w:rPr>
          <w:rStyle w:val="default"/>
          <w:rFonts w:cs="FrankRuehl" w:hint="cs"/>
          <w:rtl/>
        </w:rPr>
        <w:t xml:space="preserve"> 32 </w:t>
      </w:r>
      <w:r w:rsidR="00702389">
        <w:rPr>
          <w:rStyle w:val="default"/>
          <w:rFonts w:cs="FrankRuehl" w:hint="cs"/>
          <w:rtl/>
        </w:rPr>
        <w:t xml:space="preserve">ו-41 </w:t>
      </w:r>
      <w:r>
        <w:rPr>
          <w:rStyle w:val="default"/>
          <w:rFonts w:cs="FrankRuehl" w:hint="cs"/>
          <w:rtl/>
        </w:rPr>
        <w:t xml:space="preserve">לחוק שירות המדינה (מינויים), התשי"ט-1959, קובעת ועדת </w:t>
      </w:r>
      <w:r w:rsidR="00702389">
        <w:rPr>
          <w:rStyle w:val="default"/>
          <w:rFonts w:cs="FrankRuehl" w:hint="cs"/>
          <w:rtl/>
        </w:rPr>
        <w:t>הכספים של הכנסת</w:t>
      </w:r>
      <w:r>
        <w:rPr>
          <w:rStyle w:val="default"/>
          <w:rFonts w:cs="FrankRuehl" w:hint="cs"/>
          <w:rtl/>
        </w:rPr>
        <w:t xml:space="preserve"> כללים אלה:</w:t>
      </w:r>
    </w:p>
    <w:p w14:paraId="47A1A8D0" w14:textId="77777777" w:rsidR="00103217" w:rsidRDefault="002D24EB" w:rsidP="00BB1DB6">
      <w:pPr>
        <w:pStyle w:val="P00"/>
        <w:spacing w:before="72"/>
        <w:ind w:left="0" w:right="1134"/>
        <w:rPr>
          <w:rStyle w:val="default"/>
          <w:rFonts w:cs="FrankRuehl"/>
          <w:rtl/>
        </w:rPr>
      </w:pPr>
      <w:bookmarkStart w:id="0" w:name="Seif1"/>
      <w:bookmarkEnd w:id="0"/>
      <w:r>
        <w:rPr>
          <w:lang w:val="he-IL"/>
        </w:rPr>
        <w:pict w14:anchorId="221B819C">
          <v:rect id="_x0000_s2050" style="position:absolute;left:0;text-align:left;margin-left:464.5pt;margin-top:8.05pt;width:75.05pt;height:17.4pt;z-index:251657216" o:allowincell="f" filled="f" stroked="f" strokecolor="lime" strokeweight=".25pt">
            <v:textbox style="mso-next-textbox:#_x0000_s2050" inset="0,0,0,0">
              <w:txbxContent>
                <w:p w14:paraId="1A4A0ACF" w14:textId="77777777" w:rsidR="0019572E" w:rsidRDefault="00702389">
                  <w:pPr>
                    <w:spacing w:line="160" w:lineRule="exact"/>
                    <w:jc w:val="left"/>
                    <w:rPr>
                      <w:rFonts w:cs="Miriam" w:hint="cs"/>
                      <w:noProof/>
                      <w:szCs w:val="18"/>
                      <w:rtl/>
                    </w:rPr>
                  </w:pPr>
                  <w:r>
                    <w:rPr>
                      <w:rFonts w:cs="Miriam" w:hint="cs"/>
                      <w:szCs w:val="18"/>
                      <w:rtl/>
                    </w:rPr>
                    <w:t>תחולה על עובדי הכנסת</w:t>
                  </w:r>
                </w:p>
              </w:txbxContent>
            </v:textbox>
            <w10:anchorlock/>
          </v:rect>
        </w:pict>
      </w:r>
      <w:r>
        <w:rPr>
          <w:rStyle w:val="big-number"/>
          <w:rtl/>
        </w:rPr>
        <w:t>1.</w:t>
      </w:r>
      <w:r>
        <w:rPr>
          <w:rStyle w:val="big-number"/>
          <w:rtl/>
        </w:rPr>
        <w:tab/>
      </w:r>
      <w:r w:rsidR="00702389">
        <w:rPr>
          <w:rStyle w:val="default"/>
          <w:rFonts w:cs="FrankRuehl" w:hint="cs"/>
          <w:rtl/>
        </w:rPr>
        <w:t>כללי שירות המדינה (מינויים) (מסירת ידיעות ותעודות רפואיות במצב חירום נגיף הקורונה), התשפ"א-2021, יחולו על עובדי הכנסת בשינויים המחויבים ובשינויים אלה:</w:t>
      </w:r>
    </w:p>
    <w:p w14:paraId="1FD615CC" w14:textId="77777777" w:rsidR="00702389" w:rsidRDefault="00702389" w:rsidP="0070238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1,  בהגדרה "אחראי", במקום האמור בה יבוא "ראש אגף בכיר משאבי אנוש ופיתוח ארגוני";</w:t>
      </w:r>
    </w:p>
    <w:p w14:paraId="730EEB9A" w14:textId="77777777" w:rsidR="00702389" w:rsidRDefault="00702389" w:rsidP="0070238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 במקום "לעובדי משרד ממשלתי ויחידותיו ולמי שבאים עימם במגע במסגרת עבודתם, ושמירה על התפקוד התקין והרציף של משרדי הממשלה ויחידותיהם" יבוא "לעובדי הכנסת ולמי שבא עימם במגע במסגרת עבודתם, ושמירה על התפקוד התקין והרציף של הכנסת";</w:t>
      </w:r>
    </w:p>
    <w:p w14:paraId="1E717180" w14:textId="77777777" w:rsidR="00980C4E" w:rsidRDefault="00980C4E" w:rsidP="00980C4E">
      <w:pPr>
        <w:pStyle w:val="P00"/>
        <w:spacing w:before="72"/>
        <w:ind w:left="624" w:right="1134"/>
        <w:rPr>
          <w:rStyle w:val="default"/>
          <w:rFonts w:cs="FrankRuehl"/>
          <w:rtl/>
        </w:rPr>
      </w:pPr>
      <w:r w:rsidRPr="00E55D16">
        <w:rPr>
          <w:rStyle w:val="default"/>
          <w:rFonts w:cs="FrankRuehl"/>
          <w:rtl/>
        </w:rPr>
        <w:pict w14:anchorId="1447F0C7">
          <v:shapetype id="_x0000_t202" coordsize="21600,21600" o:spt="202" path="m,l,21600r21600,l21600,xe">
            <v:stroke joinstyle="miter"/>
            <v:path gradientshapeok="t" o:connecttype="rect"/>
          </v:shapetype>
          <v:shape id="_x0000_s2051" type="#_x0000_t202" style="position:absolute;left:0;text-align:left;margin-left:467.2pt;margin-top:7.1pt;width:76.55pt;height:9.9pt;z-index:251658240" filled="f" stroked="f">
            <v:textbox inset="1mm,0,1mm,0">
              <w:txbxContent>
                <w:p w14:paraId="3D29B602" w14:textId="77777777" w:rsidR="00980C4E" w:rsidRDefault="00980C4E" w:rsidP="00980C4E">
                  <w:pPr>
                    <w:spacing w:line="160" w:lineRule="exact"/>
                    <w:jc w:val="left"/>
                    <w:rPr>
                      <w:rFonts w:cs="Miriam" w:hint="cs"/>
                      <w:sz w:val="18"/>
                      <w:szCs w:val="18"/>
                      <w:rtl/>
                    </w:rPr>
                  </w:pPr>
                  <w:r>
                    <w:rPr>
                      <w:rFonts w:cs="Miriam" w:hint="cs"/>
                      <w:sz w:val="18"/>
                      <w:szCs w:val="18"/>
                      <w:rtl/>
                    </w:rPr>
                    <w:t>כללים תשפ"ב-2022</w:t>
                  </w:r>
                </w:p>
              </w:txbxContent>
            </v:textbox>
            <w10:anchorlock/>
          </v:shape>
        </w:pict>
      </w:r>
      <w:r>
        <w:rPr>
          <w:rStyle w:val="default"/>
          <w:rFonts w:cs="FrankRuehl" w:hint="cs"/>
          <w:rtl/>
        </w:rPr>
        <w:t>(2</w:t>
      </w:r>
      <w:r w:rsidR="00605380">
        <w:rPr>
          <w:rStyle w:val="default"/>
          <w:rFonts w:cs="FrankRuehl" w:hint="cs"/>
          <w:rtl/>
        </w:rPr>
        <w:t>א</w:t>
      </w:r>
      <w:r>
        <w:rPr>
          <w:rStyle w:val="default"/>
          <w:rFonts w:cs="FrankRuehl" w:hint="cs"/>
          <w:rtl/>
        </w:rPr>
        <w:t>)</w:t>
      </w:r>
      <w:r>
        <w:rPr>
          <w:rStyle w:val="default"/>
          <w:rFonts w:cs="FrankRuehl" w:hint="cs"/>
          <w:rtl/>
        </w:rPr>
        <w:tab/>
      </w:r>
      <w:r w:rsidR="00605380">
        <w:rPr>
          <w:rStyle w:val="default"/>
          <w:rFonts w:cs="FrankRuehl" w:hint="cs"/>
          <w:rtl/>
        </w:rPr>
        <w:t>בסעיף 3(א), במקום "7 הימים" יבוא "4 הימים"</w:t>
      </w:r>
      <w:r>
        <w:rPr>
          <w:rStyle w:val="default"/>
          <w:rFonts w:cs="FrankRuehl" w:hint="cs"/>
          <w:rtl/>
        </w:rPr>
        <w:t>;</w:t>
      </w:r>
    </w:p>
    <w:p w14:paraId="011C0D67" w14:textId="77777777" w:rsidR="00702389" w:rsidRDefault="00702389" w:rsidP="0070238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3(ב), במקום "נציב שירות המדינה או מי מטעמו באותו מקרה; אישור כאמור יינתן רק לאחר שהתקבל אישור המנהל הכללי של משרד הבריאות או מי מטעמו לאותו עניין" יבוא "המנהל הכללי של הכנסת לאחר שהתייעץ עם רופא הכנסת";</w:t>
      </w:r>
    </w:p>
    <w:p w14:paraId="2C3AC9FD" w14:textId="77777777" w:rsidR="00702389" w:rsidRDefault="00702389" w:rsidP="0070238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4, בכל מקום, במקום "ביחידה או במשרד" יבוא "במחלקה או בכנסת" ובמקום "היחידה או המשרד" יבוא "המחלקה או הכנסת";</w:t>
      </w:r>
    </w:p>
    <w:p w14:paraId="6663B0C5" w14:textId="77777777" w:rsidR="00702389" w:rsidRDefault="00702389" w:rsidP="0070238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6(א), במקום "נציב שירות המדינה" יבוא "המנהל הכללי של הכנסת", ובמקום "המנהל הכללי של משרד הבריאות או מי שהוא הסמיך לעניין זה" יבוא "רופא הכנסת".</w:t>
      </w:r>
    </w:p>
    <w:p w14:paraId="1981744F" w14:textId="77777777" w:rsidR="00980C4E" w:rsidRPr="00605380" w:rsidRDefault="00980C4E" w:rsidP="00980C4E">
      <w:pPr>
        <w:pStyle w:val="P00"/>
        <w:spacing w:before="0"/>
        <w:ind w:left="624" w:right="1134"/>
        <w:rPr>
          <w:rStyle w:val="default"/>
          <w:rFonts w:ascii="FrankRuehl" w:hAnsi="FrankRuehl" w:cs="FrankRuehl"/>
          <w:vanish/>
          <w:color w:val="FF0000"/>
          <w:szCs w:val="20"/>
          <w:shd w:val="clear" w:color="auto" w:fill="FFFF99"/>
          <w:rtl/>
        </w:rPr>
      </w:pPr>
      <w:bookmarkStart w:id="1" w:name="Rov2"/>
      <w:r w:rsidRPr="00605380">
        <w:rPr>
          <w:rStyle w:val="default"/>
          <w:rFonts w:ascii="FrankRuehl" w:hAnsi="FrankRuehl" w:cs="FrankRuehl"/>
          <w:vanish/>
          <w:color w:val="FF0000"/>
          <w:szCs w:val="20"/>
          <w:shd w:val="clear" w:color="auto" w:fill="FFFF99"/>
          <w:rtl/>
        </w:rPr>
        <w:t>מיום 4.1.2022</w:t>
      </w:r>
    </w:p>
    <w:p w14:paraId="1657CABA" w14:textId="77777777" w:rsidR="00980C4E" w:rsidRPr="00605380" w:rsidRDefault="00980C4E" w:rsidP="00980C4E">
      <w:pPr>
        <w:pStyle w:val="P00"/>
        <w:spacing w:before="0"/>
        <w:ind w:left="624" w:right="1134"/>
        <w:rPr>
          <w:rStyle w:val="default"/>
          <w:rFonts w:ascii="FrankRuehl" w:hAnsi="FrankRuehl" w:cs="FrankRuehl"/>
          <w:vanish/>
          <w:szCs w:val="20"/>
          <w:shd w:val="clear" w:color="auto" w:fill="FFFF99"/>
          <w:rtl/>
        </w:rPr>
      </w:pPr>
      <w:r w:rsidRPr="00605380">
        <w:rPr>
          <w:rStyle w:val="default"/>
          <w:rFonts w:ascii="FrankRuehl" w:hAnsi="FrankRuehl" w:cs="FrankRuehl"/>
          <w:b/>
          <w:bCs/>
          <w:vanish/>
          <w:szCs w:val="20"/>
          <w:shd w:val="clear" w:color="auto" w:fill="FFFF99"/>
          <w:rtl/>
        </w:rPr>
        <w:t>כללים תשפ"ב-2022</w:t>
      </w:r>
    </w:p>
    <w:p w14:paraId="4108F4BF" w14:textId="77777777" w:rsidR="00980C4E" w:rsidRPr="00605380" w:rsidRDefault="00980C4E" w:rsidP="00980C4E">
      <w:pPr>
        <w:pStyle w:val="P00"/>
        <w:spacing w:before="0"/>
        <w:ind w:left="624" w:right="1134"/>
        <w:rPr>
          <w:rStyle w:val="default"/>
          <w:rFonts w:ascii="FrankRuehl" w:hAnsi="FrankRuehl" w:cs="FrankRuehl"/>
          <w:vanish/>
          <w:szCs w:val="20"/>
          <w:shd w:val="clear" w:color="auto" w:fill="FFFF99"/>
          <w:rtl/>
        </w:rPr>
      </w:pPr>
      <w:hyperlink r:id="rId6" w:history="1">
        <w:r w:rsidRPr="00605380">
          <w:rPr>
            <w:rStyle w:val="Hyperlink"/>
            <w:rFonts w:ascii="FrankRuehl" w:hAnsi="FrankRuehl"/>
            <w:vanish/>
            <w:szCs w:val="20"/>
            <w:shd w:val="clear" w:color="auto" w:fill="FFFF99"/>
            <w:rtl/>
          </w:rPr>
          <w:t>ק"ת תשפ"ב מס' 9890</w:t>
        </w:r>
      </w:hyperlink>
      <w:r w:rsidRPr="00605380">
        <w:rPr>
          <w:rStyle w:val="default"/>
          <w:rFonts w:ascii="FrankRuehl" w:hAnsi="FrankRuehl" w:cs="FrankRuehl"/>
          <w:vanish/>
          <w:szCs w:val="20"/>
          <w:shd w:val="clear" w:color="auto" w:fill="FFFF99"/>
          <w:rtl/>
        </w:rPr>
        <w:t xml:space="preserve"> מיום 4.1.2022 עמ' 1570</w:t>
      </w:r>
    </w:p>
    <w:p w14:paraId="0FA21F8D" w14:textId="77777777" w:rsidR="00980C4E" w:rsidRPr="00605380" w:rsidRDefault="00980C4E" w:rsidP="00605380">
      <w:pPr>
        <w:pStyle w:val="P00"/>
        <w:spacing w:before="0"/>
        <w:ind w:left="624" w:right="1134"/>
        <w:rPr>
          <w:rStyle w:val="default"/>
          <w:rFonts w:ascii="FrankRuehl" w:hAnsi="FrankRuehl" w:cs="FrankRuehl"/>
          <w:sz w:val="2"/>
          <w:szCs w:val="2"/>
          <w:rtl/>
        </w:rPr>
      </w:pPr>
      <w:r w:rsidRPr="00605380">
        <w:rPr>
          <w:rStyle w:val="default"/>
          <w:rFonts w:ascii="FrankRuehl" w:hAnsi="FrankRuehl" w:cs="FrankRuehl"/>
          <w:b/>
          <w:bCs/>
          <w:vanish/>
          <w:szCs w:val="20"/>
          <w:shd w:val="clear" w:color="auto" w:fill="FFFF99"/>
          <w:rtl/>
        </w:rPr>
        <w:t>הוספת פסקה 1(2א)</w:t>
      </w:r>
      <w:bookmarkEnd w:id="1"/>
    </w:p>
    <w:p w14:paraId="59A127BB" w14:textId="77777777" w:rsidR="00702389" w:rsidRDefault="00702389">
      <w:pPr>
        <w:pStyle w:val="P00"/>
        <w:spacing w:before="72"/>
        <w:ind w:left="0" w:right="1134"/>
        <w:rPr>
          <w:rStyle w:val="default"/>
          <w:rFonts w:cs="FrankRuehl"/>
          <w:rtl/>
        </w:rPr>
      </w:pPr>
    </w:p>
    <w:p w14:paraId="167E2407" w14:textId="77777777" w:rsidR="00680341" w:rsidRDefault="00680341">
      <w:pPr>
        <w:pStyle w:val="P00"/>
        <w:spacing w:before="72"/>
        <w:ind w:left="0" w:right="1134"/>
        <w:rPr>
          <w:rStyle w:val="default"/>
          <w:rFonts w:cs="FrankRuehl" w:hint="cs"/>
          <w:rtl/>
        </w:rPr>
      </w:pPr>
    </w:p>
    <w:p w14:paraId="0038D406" w14:textId="77777777" w:rsidR="00084DD5" w:rsidRDefault="00702389" w:rsidP="00E75AC2">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ו' בתשרי</w:t>
      </w:r>
      <w:r w:rsidR="00E75AC2">
        <w:rPr>
          <w:rStyle w:val="default"/>
          <w:rFonts w:cs="FrankRuehl" w:hint="cs"/>
          <w:rtl/>
        </w:rPr>
        <w:t xml:space="preserve"> התשפ"</w:t>
      </w:r>
      <w:r>
        <w:rPr>
          <w:rStyle w:val="default"/>
          <w:rFonts w:cs="FrankRuehl" w:hint="cs"/>
          <w:rtl/>
        </w:rPr>
        <w:t>ב</w:t>
      </w:r>
      <w:r w:rsidR="00E75AC2">
        <w:rPr>
          <w:rStyle w:val="default"/>
          <w:rFonts w:cs="FrankRuehl" w:hint="cs"/>
          <w:rtl/>
        </w:rPr>
        <w:t xml:space="preserve"> (12 </w:t>
      </w:r>
      <w:r>
        <w:rPr>
          <w:rStyle w:val="default"/>
          <w:rFonts w:cs="FrankRuehl" w:hint="cs"/>
          <w:rtl/>
        </w:rPr>
        <w:t>בספטמבר</w:t>
      </w:r>
      <w:r w:rsidR="00E75AC2">
        <w:rPr>
          <w:rStyle w:val="default"/>
          <w:rFonts w:cs="FrankRuehl" w:hint="cs"/>
          <w:rtl/>
        </w:rPr>
        <w:t xml:space="preserve"> 2021</w:t>
      </w:r>
      <w:r w:rsidR="00832292">
        <w:rPr>
          <w:rStyle w:val="default"/>
          <w:rFonts w:cs="FrankRuehl" w:hint="cs"/>
          <w:rtl/>
        </w:rPr>
        <w:t>)</w:t>
      </w:r>
      <w:r w:rsidR="00832292">
        <w:rPr>
          <w:rStyle w:val="default"/>
          <w:rFonts w:cs="FrankRuehl" w:hint="cs"/>
          <w:rtl/>
        </w:rPr>
        <w:tab/>
      </w:r>
      <w:r>
        <w:rPr>
          <w:rStyle w:val="default"/>
          <w:rFonts w:cs="FrankRuehl" w:hint="cs"/>
          <w:rtl/>
        </w:rPr>
        <w:t>אלכסנדר קושניר</w:t>
      </w:r>
    </w:p>
    <w:p w14:paraId="1F2A957E" w14:textId="77777777" w:rsidR="00084DD5" w:rsidRPr="000C3A42" w:rsidRDefault="00084DD5" w:rsidP="00E75AC2">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r>
      <w:r w:rsidR="00832292">
        <w:rPr>
          <w:rStyle w:val="default"/>
          <w:rFonts w:cs="FrankRuehl" w:hint="cs"/>
          <w:sz w:val="22"/>
          <w:szCs w:val="22"/>
          <w:rtl/>
        </w:rPr>
        <w:t xml:space="preserve">יושב ראש ועדת </w:t>
      </w:r>
      <w:r w:rsidR="00702389">
        <w:rPr>
          <w:rStyle w:val="default"/>
          <w:rFonts w:cs="FrankRuehl" w:hint="cs"/>
          <w:sz w:val="22"/>
          <w:szCs w:val="22"/>
          <w:rtl/>
        </w:rPr>
        <w:t>הכספים</w:t>
      </w:r>
    </w:p>
    <w:p w14:paraId="3FB5B5CD" w14:textId="77777777" w:rsidR="002D24EB" w:rsidRDefault="002D24EB">
      <w:pPr>
        <w:pStyle w:val="P00"/>
        <w:spacing w:before="72"/>
        <w:ind w:left="0" w:right="1134"/>
        <w:rPr>
          <w:rStyle w:val="default"/>
          <w:rFonts w:cs="FrankRuehl" w:hint="cs"/>
          <w:rtl/>
        </w:rPr>
      </w:pPr>
    </w:p>
    <w:p w14:paraId="390C5616" w14:textId="77777777" w:rsidR="001010E9" w:rsidRDefault="001010E9">
      <w:pPr>
        <w:pStyle w:val="P00"/>
        <w:spacing w:before="72"/>
        <w:ind w:left="0" w:right="1134"/>
        <w:rPr>
          <w:rStyle w:val="default"/>
          <w:rFonts w:cs="FrankRuehl"/>
          <w:rtl/>
        </w:rPr>
      </w:pPr>
    </w:p>
    <w:p w14:paraId="294F50F3" w14:textId="77777777" w:rsidR="00D91871" w:rsidRDefault="00D91871">
      <w:pPr>
        <w:pStyle w:val="P00"/>
        <w:spacing w:before="72"/>
        <w:ind w:left="0" w:right="1134"/>
        <w:rPr>
          <w:rStyle w:val="default"/>
          <w:rFonts w:cs="FrankRuehl"/>
          <w:rtl/>
        </w:rPr>
      </w:pPr>
    </w:p>
    <w:p w14:paraId="62E154A4" w14:textId="77777777" w:rsidR="00D91871" w:rsidRDefault="00D91871">
      <w:pPr>
        <w:pStyle w:val="P00"/>
        <w:spacing w:before="72"/>
        <w:ind w:left="0" w:right="1134"/>
        <w:rPr>
          <w:rStyle w:val="default"/>
          <w:rFonts w:cs="FrankRuehl"/>
          <w:rtl/>
        </w:rPr>
      </w:pPr>
    </w:p>
    <w:p w14:paraId="7978F3A9" w14:textId="77777777" w:rsidR="00D91871" w:rsidRDefault="00D91871" w:rsidP="00D91871">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3028A3AA" w14:textId="77777777" w:rsidR="001010E9" w:rsidRPr="00D91871" w:rsidRDefault="001010E9" w:rsidP="00D91871">
      <w:pPr>
        <w:pStyle w:val="P00"/>
        <w:spacing w:before="72"/>
        <w:ind w:left="0" w:right="1134"/>
        <w:jc w:val="center"/>
        <w:rPr>
          <w:rStyle w:val="default"/>
          <w:rFonts w:cs="David"/>
          <w:color w:val="0000FF"/>
          <w:szCs w:val="24"/>
          <w:u w:val="single"/>
          <w:rtl/>
        </w:rPr>
      </w:pPr>
    </w:p>
    <w:sectPr w:rsidR="001010E9" w:rsidRPr="00D9187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CEA8" w14:textId="77777777" w:rsidR="009B4947" w:rsidRPr="00482E6A" w:rsidRDefault="009B4947">
      <w:pPr>
        <w:rPr>
          <w:rFonts w:cs="Times New Roman"/>
        </w:rPr>
      </w:pPr>
      <w:r>
        <w:separator/>
      </w:r>
    </w:p>
  </w:endnote>
  <w:endnote w:type="continuationSeparator" w:id="0">
    <w:p w14:paraId="68F34EE8" w14:textId="77777777" w:rsidR="009B4947" w:rsidRPr="00482E6A" w:rsidRDefault="009B4947">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012E"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B6F9F1"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49F74E6"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DDEA"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270B">
      <w:rPr>
        <w:rFonts w:hAnsi="FrankRuehl" w:cs="FrankRuehl"/>
        <w:noProof/>
        <w:sz w:val="24"/>
        <w:szCs w:val="24"/>
        <w:rtl/>
      </w:rPr>
      <w:t>2</w:t>
    </w:r>
    <w:r>
      <w:rPr>
        <w:rFonts w:hAnsi="FrankRuehl" w:cs="FrankRuehl"/>
        <w:sz w:val="24"/>
        <w:szCs w:val="24"/>
        <w:rtl/>
      </w:rPr>
      <w:fldChar w:fldCharType="end"/>
    </w:r>
  </w:p>
  <w:p w14:paraId="3DDD3D83"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B8DACD2"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B120" w14:textId="77777777" w:rsidR="009B4947" w:rsidRDefault="009B4947">
      <w:pPr>
        <w:spacing w:before="60" w:line="240" w:lineRule="auto"/>
        <w:ind w:right="1134"/>
      </w:pPr>
      <w:r>
        <w:separator/>
      </w:r>
    </w:p>
  </w:footnote>
  <w:footnote w:type="continuationSeparator" w:id="0">
    <w:p w14:paraId="69CF1054" w14:textId="77777777" w:rsidR="009B4947" w:rsidRPr="00482E6A" w:rsidRDefault="009B4947">
      <w:pPr>
        <w:rPr>
          <w:rFonts w:cs="Times New Roman"/>
        </w:rPr>
      </w:pPr>
      <w:r>
        <w:continuationSeparator/>
      </w:r>
    </w:p>
  </w:footnote>
  <w:footnote w:id="1">
    <w:p w14:paraId="387A3833" w14:textId="77777777" w:rsidR="004D7CE0" w:rsidRDefault="0019572E" w:rsidP="004D7CE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4D7CE0">
          <w:rPr>
            <w:rStyle w:val="Hyperlink"/>
            <w:rFonts w:hint="cs"/>
            <w:sz w:val="20"/>
            <w:rtl/>
          </w:rPr>
          <w:t>ק"ת תש</w:t>
        </w:r>
        <w:r w:rsidR="00680341" w:rsidRPr="004D7CE0">
          <w:rPr>
            <w:rStyle w:val="Hyperlink"/>
            <w:rFonts w:hint="cs"/>
            <w:sz w:val="20"/>
            <w:rtl/>
          </w:rPr>
          <w:t>פ"</w:t>
        </w:r>
        <w:r w:rsidR="00702389" w:rsidRPr="004D7CE0">
          <w:rPr>
            <w:rStyle w:val="Hyperlink"/>
            <w:rFonts w:hint="cs"/>
            <w:sz w:val="20"/>
            <w:rtl/>
          </w:rPr>
          <w:t>ב</w:t>
        </w:r>
        <w:r w:rsidRPr="004D7CE0">
          <w:rPr>
            <w:rStyle w:val="Hyperlink"/>
            <w:rFonts w:hint="cs"/>
            <w:sz w:val="20"/>
            <w:rtl/>
          </w:rPr>
          <w:t xml:space="preserve"> מס' </w:t>
        </w:r>
        <w:r w:rsidR="00702389" w:rsidRPr="004D7CE0">
          <w:rPr>
            <w:rStyle w:val="Hyperlink"/>
            <w:rFonts w:hint="cs"/>
            <w:sz w:val="20"/>
            <w:rtl/>
          </w:rPr>
          <w:t>9621</w:t>
        </w:r>
      </w:hyperlink>
      <w:r>
        <w:rPr>
          <w:rFonts w:hint="cs"/>
          <w:sz w:val="20"/>
          <w:rtl/>
        </w:rPr>
        <w:t xml:space="preserve"> מיום </w:t>
      </w:r>
      <w:r w:rsidR="00680341">
        <w:rPr>
          <w:rFonts w:hint="cs"/>
          <w:sz w:val="20"/>
          <w:rtl/>
        </w:rPr>
        <w:t>13.</w:t>
      </w:r>
      <w:r w:rsidR="00702389">
        <w:rPr>
          <w:rFonts w:hint="cs"/>
          <w:sz w:val="20"/>
          <w:rtl/>
        </w:rPr>
        <w:t>9</w:t>
      </w:r>
      <w:r w:rsidR="00680341">
        <w:rPr>
          <w:rFonts w:hint="cs"/>
          <w:sz w:val="20"/>
          <w:rtl/>
        </w:rPr>
        <w:t>.2021</w:t>
      </w:r>
      <w:r>
        <w:rPr>
          <w:rFonts w:hint="cs"/>
          <w:sz w:val="20"/>
          <w:rtl/>
        </w:rPr>
        <w:t xml:space="preserve"> עמ' </w:t>
      </w:r>
      <w:r w:rsidR="00702389">
        <w:rPr>
          <w:rFonts w:hint="cs"/>
          <w:sz w:val="20"/>
          <w:rtl/>
        </w:rPr>
        <w:t>38</w:t>
      </w:r>
      <w:r>
        <w:rPr>
          <w:rFonts w:hint="cs"/>
          <w:sz w:val="20"/>
          <w:rtl/>
        </w:rPr>
        <w:t>.</w:t>
      </w:r>
    </w:p>
    <w:p w14:paraId="43CADBC3" w14:textId="77777777" w:rsidR="005B270B" w:rsidRDefault="00980C4E" w:rsidP="005B27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5B270B">
          <w:rPr>
            <w:rStyle w:val="Hyperlink"/>
            <w:rFonts w:hint="cs"/>
            <w:sz w:val="20"/>
            <w:rtl/>
          </w:rPr>
          <w:t>ק"ת תשפ"ב מס' 9890</w:t>
        </w:r>
      </w:hyperlink>
      <w:r>
        <w:rPr>
          <w:rFonts w:hint="cs"/>
          <w:sz w:val="20"/>
          <w:rtl/>
        </w:rPr>
        <w:t xml:space="preserve"> מיום 4.1.2022 עמ' 1570 </w:t>
      </w:r>
      <w:r>
        <w:rPr>
          <w:sz w:val="20"/>
          <w:rtl/>
        </w:rPr>
        <w:t>–</w:t>
      </w:r>
      <w:r>
        <w:rPr>
          <w:rFonts w:hint="cs"/>
          <w:sz w:val="20"/>
          <w:rtl/>
        </w:rPr>
        <w:t xml:space="preserve"> כללים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A5DA" w14:textId="77777777" w:rsidR="0019572E" w:rsidRDefault="001957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0C9B8865"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CC4942"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5374" w14:textId="77777777" w:rsidR="0019572E" w:rsidRDefault="0019572E" w:rsidP="00960AE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שירות המדינה (מינויים) (</w:t>
    </w:r>
    <w:r w:rsidR="00680341">
      <w:rPr>
        <w:rFonts w:hAnsi="FrankRuehl" w:cs="FrankRuehl" w:hint="cs"/>
        <w:color w:val="000000"/>
        <w:sz w:val="28"/>
        <w:szCs w:val="28"/>
        <w:rtl/>
      </w:rPr>
      <w:t>מסירת ידיעות ותעודות רפואיות במצב חירום נגיף הקורונה)</w:t>
    </w:r>
    <w:r w:rsidR="00702389">
      <w:rPr>
        <w:rFonts w:hAnsi="FrankRuehl" w:cs="FrankRuehl" w:hint="cs"/>
        <w:color w:val="000000"/>
        <w:sz w:val="28"/>
        <w:szCs w:val="28"/>
        <w:rtl/>
      </w:rPr>
      <w:t xml:space="preserve"> (עובדי הכנסת)</w:t>
    </w:r>
    <w:r w:rsidR="00680341">
      <w:rPr>
        <w:rFonts w:hAnsi="FrankRuehl" w:cs="FrankRuehl" w:hint="cs"/>
        <w:color w:val="000000"/>
        <w:sz w:val="28"/>
        <w:szCs w:val="28"/>
        <w:rtl/>
      </w:rPr>
      <w:t>, תשפ"</w:t>
    </w:r>
    <w:r w:rsidR="00702389">
      <w:rPr>
        <w:rFonts w:hAnsi="FrankRuehl" w:cs="FrankRuehl" w:hint="cs"/>
        <w:color w:val="000000"/>
        <w:sz w:val="28"/>
        <w:szCs w:val="28"/>
        <w:rtl/>
      </w:rPr>
      <w:t>ב</w:t>
    </w:r>
    <w:r w:rsidR="00680341">
      <w:rPr>
        <w:rFonts w:hAnsi="FrankRuehl" w:cs="FrankRuehl" w:hint="cs"/>
        <w:color w:val="000000"/>
        <w:sz w:val="28"/>
        <w:szCs w:val="28"/>
        <w:rtl/>
      </w:rPr>
      <w:t>-2021</w:t>
    </w:r>
  </w:p>
  <w:p w14:paraId="6D4B6872"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F2DF6B"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036A9"/>
    <w:rsid w:val="00011DCA"/>
    <w:rsid w:val="00017B5D"/>
    <w:rsid w:val="00032CE7"/>
    <w:rsid w:val="0003532B"/>
    <w:rsid w:val="0004096A"/>
    <w:rsid w:val="000513F4"/>
    <w:rsid w:val="000526A7"/>
    <w:rsid w:val="00083748"/>
    <w:rsid w:val="00084DD5"/>
    <w:rsid w:val="00087646"/>
    <w:rsid w:val="00095BCC"/>
    <w:rsid w:val="00095C17"/>
    <w:rsid w:val="000971CC"/>
    <w:rsid w:val="00097E35"/>
    <w:rsid w:val="000C3A42"/>
    <w:rsid w:val="000C3F14"/>
    <w:rsid w:val="000C585E"/>
    <w:rsid w:val="000D7192"/>
    <w:rsid w:val="000E0123"/>
    <w:rsid w:val="000E418A"/>
    <w:rsid w:val="000F7373"/>
    <w:rsid w:val="001010E9"/>
    <w:rsid w:val="00103217"/>
    <w:rsid w:val="00113440"/>
    <w:rsid w:val="00125E31"/>
    <w:rsid w:val="00134F3B"/>
    <w:rsid w:val="00151206"/>
    <w:rsid w:val="00153821"/>
    <w:rsid w:val="00163BFB"/>
    <w:rsid w:val="00172986"/>
    <w:rsid w:val="0017375A"/>
    <w:rsid w:val="00175981"/>
    <w:rsid w:val="0018670B"/>
    <w:rsid w:val="0018711F"/>
    <w:rsid w:val="001932C1"/>
    <w:rsid w:val="0019572E"/>
    <w:rsid w:val="00195F3C"/>
    <w:rsid w:val="001A7296"/>
    <w:rsid w:val="001C3A2C"/>
    <w:rsid w:val="001C58E2"/>
    <w:rsid w:val="001D1E39"/>
    <w:rsid w:val="001D7632"/>
    <w:rsid w:val="001E24D4"/>
    <w:rsid w:val="001E282C"/>
    <w:rsid w:val="001E5271"/>
    <w:rsid w:val="001E7813"/>
    <w:rsid w:val="0020507C"/>
    <w:rsid w:val="0022453F"/>
    <w:rsid w:val="00251A02"/>
    <w:rsid w:val="00272BE6"/>
    <w:rsid w:val="00276939"/>
    <w:rsid w:val="00282B6A"/>
    <w:rsid w:val="002A363F"/>
    <w:rsid w:val="002B099A"/>
    <w:rsid w:val="002B19CC"/>
    <w:rsid w:val="002B4B1B"/>
    <w:rsid w:val="002B4EFD"/>
    <w:rsid w:val="002C05DD"/>
    <w:rsid w:val="002C5814"/>
    <w:rsid w:val="002D24EB"/>
    <w:rsid w:val="002D2D43"/>
    <w:rsid w:val="003002A4"/>
    <w:rsid w:val="003009E5"/>
    <w:rsid w:val="003009FA"/>
    <w:rsid w:val="00305DE9"/>
    <w:rsid w:val="00307B5D"/>
    <w:rsid w:val="0031157B"/>
    <w:rsid w:val="00320AC4"/>
    <w:rsid w:val="00343405"/>
    <w:rsid w:val="00343D08"/>
    <w:rsid w:val="00351F60"/>
    <w:rsid w:val="003522DE"/>
    <w:rsid w:val="0037126D"/>
    <w:rsid w:val="003829EE"/>
    <w:rsid w:val="00382E1F"/>
    <w:rsid w:val="003961C0"/>
    <w:rsid w:val="003965DB"/>
    <w:rsid w:val="003A0A0C"/>
    <w:rsid w:val="003D4215"/>
    <w:rsid w:val="003D7E33"/>
    <w:rsid w:val="003E2224"/>
    <w:rsid w:val="003E754F"/>
    <w:rsid w:val="003F3C34"/>
    <w:rsid w:val="00403486"/>
    <w:rsid w:val="004073A6"/>
    <w:rsid w:val="00412B0D"/>
    <w:rsid w:val="00414EF6"/>
    <w:rsid w:val="004201F5"/>
    <w:rsid w:val="00422C47"/>
    <w:rsid w:val="0042349C"/>
    <w:rsid w:val="00431286"/>
    <w:rsid w:val="00481DAA"/>
    <w:rsid w:val="00485966"/>
    <w:rsid w:val="004B1D62"/>
    <w:rsid w:val="004B7B60"/>
    <w:rsid w:val="004C08AC"/>
    <w:rsid w:val="004D7CE0"/>
    <w:rsid w:val="004D7E3A"/>
    <w:rsid w:val="004E1ADA"/>
    <w:rsid w:val="004E365C"/>
    <w:rsid w:val="004F013D"/>
    <w:rsid w:val="004F01ED"/>
    <w:rsid w:val="005045F5"/>
    <w:rsid w:val="00520EE3"/>
    <w:rsid w:val="0052426A"/>
    <w:rsid w:val="005270E2"/>
    <w:rsid w:val="005300A8"/>
    <w:rsid w:val="00535DB5"/>
    <w:rsid w:val="00547E91"/>
    <w:rsid w:val="00550632"/>
    <w:rsid w:val="005619B4"/>
    <w:rsid w:val="00570890"/>
    <w:rsid w:val="0057771F"/>
    <w:rsid w:val="0058196C"/>
    <w:rsid w:val="00583C36"/>
    <w:rsid w:val="00597B50"/>
    <w:rsid w:val="005A769C"/>
    <w:rsid w:val="005B270B"/>
    <w:rsid w:val="005B5EE5"/>
    <w:rsid w:val="005D08B8"/>
    <w:rsid w:val="005D108B"/>
    <w:rsid w:val="005D4B8F"/>
    <w:rsid w:val="005D67CB"/>
    <w:rsid w:val="005E517D"/>
    <w:rsid w:val="005F104F"/>
    <w:rsid w:val="005F60E0"/>
    <w:rsid w:val="00605380"/>
    <w:rsid w:val="00613F4E"/>
    <w:rsid w:val="0062185C"/>
    <w:rsid w:val="006361CE"/>
    <w:rsid w:val="006428AC"/>
    <w:rsid w:val="00680341"/>
    <w:rsid w:val="006878D7"/>
    <w:rsid w:val="00692682"/>
    <w:rsid w:val="006964DE"/>
    <w:rsid w:val="006A3AF3"/>
    <w:rsid w:val="006A4D26"/>
    <w:rsid w:val="006A5266"/>
    <w:rsid w:val="006B740F"/>
    <w:rsid w:val="006C548D"/>
    <w:rsid w:val="006D4A30"/>
    <w:rsid w:val="006D6824"/>
    <w:rsid w:val="006D7502"/>
    <w:rsid w:val="006E0632"/>
    <w:rsid w:val="006E0F69"/>
    <w:rsid w:val="006E70D4"/>
    <w:rsid w:val="006F0BCD"/>
    <w:rsid w:val="00702389"/>
    <w:rsid w:val="00703A32"/>
    <w:rsid w:val="007068A9"/>
    <w:rsid w:val="00720365"/>
    <w:rsid w:val="00721D4D"/>
    <w:rsid w:val="00734BAC"/>
    <w:rsid w:val="00737202"/>
    <w:rsid w:val="0077742C"/>
    <w:rsid w:val="007873B0"/>
    <w:rsid w:val="00796F51"/>
    <w:rsid w:val="007A0A8E"/>
    <w:rsid w:val="007A25DA"/>
    <w:rsid w:val="007C5921"/>
    <w:rsid w:val="007C7755"/>
    <w:rsid w:val="007D39B9"/>
    <w:rsid w:val="007E2D65"/>
    <w:rsid w:val="007F5FF1"/>
    <w:rsid w:val="008174FC"/>
    <w:rsid w:val="00832292"/>
    <w:rsid w:val="00851FDA"/>
    <w:rsid w:val="00856456"/>
    <w:rsid w:val="00864571"/>
    <w:rsid w:val="0086705B"/>
    <w:rsid w:val="00871E36"/>
    <w:rsid w:val="00877417"/>
    <w:rsid w:val="008813A2"/>
    <w:rsid w:val="008A21A4"/>
    <w:rsid w:val="008A3CF3"/>
    <w:rsid w:val="008B0A8C"/>
    <w:rsid w:val="008B7E17"/>
    <w:rsid w:val="008C58ED"/>
    <w:rsid w:val="008D06D9"/>
    <w:rsid w:val="008D1DAF"/>
    <w:rsid w:val="008D7714"/>
    <w:rsid w:val="008F70AF"/>
    <w:rsid w:val="00926781"/>
    <w:rsid w:val="00926BAA"/>
    <w:rsid w:val="00931E1D"/>
    <w:rsid w:val="00944CA8"/>
    <w:rsid w:val="00950981"/>
    <w:rsid w:val="00960AEE"/>
    <w:rsid w:val="0096354A"/>
    <w:rsid w:val="00964969"/>
    <w:rsid w:val="00965CCC"/>
    <w:rsid w:val="00980C4E"/>
    <w:rsid w:val="00982512"/>
    <w:rsid w:val="009B4168"/>
    <w:rsid w:val="009B4947"/>
    <w:rsid w:val="009E32F1"/>
    <w:rsid w:val="009E514D"/>
    <w:rsid w:val="00A032D5"/>
    <w:rsid w:val="00A05B9A"/>
    <w:rsid w:val="00A11D1A"/>
    <w:rsid w:val="00A20561"/>
    <w:rsid w:val="00A251B1"/>
    <w:rsid w:val="00A265D4"/>
    <w:rsid w:val="00A3586A"/>
    <w:rsid w:val="00A3622A"/>
    <w:rsid w:val="00A43FDF"/>
    <w:rsid w:val="00A57DF7"/>
    <w:rsid w:val="00A64F6F"/>
    <w:rsid w:val="00A80408"/>
    <w:rsid w:val="00A83269"/>
    <w:rsid w:val="00A923A7"/>
    <w:rsid w:val="00AB481F"/>
    <w:rsid w:val="00AB630D"/>
    <w:rsid w:val="00AC6D97"/>
    <w:rsid w:val="00AD5F27"/>
    <w:rsid w:val="00AD73EB"/>
    <w:rsid w:val="00AE182F"/>
    <w:rsid w:val="00AF4799"/>
    <w:rsid w:val="00B05982"/>
    <w:rsid w:val="00B074D3"/>
    <w:rsid w:val="00B178FD"/>
    <w:rsid w:val="00B42587"/>
    <w:rsid w:val="00B470A4"/>
    <w:rsid w:val="00B562E5"/>
    <w:rsid w:val="00B60E50"/>
    <w:rsid w:val="00B768A5"/>
    <w:rsid w:val="00B922EE"/>
    <w:rsid w:val="00BA0A58"/>
    <w:rsid w:val="00BB0ACF"/>
    <w:rsid w:val="00BB1DB6"/>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F5A"/>
    <w:rsid w:val="00C52D91"/>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3E23"/>
    <w:rsid w:val="00D2405D"/>
    <w:rsid w:val="00D271D9"/>
    <w:rsid w:val="00D37B6E"/>
    <w:rsid w:val="00D406C7"/>
    <w:rsid w:val="00D64214"/>
    <w:rsid w:val="00D70DD8"/>
    <w:rsid w:val="00D72A48"/>
    <w:rsid w:val="00D80A1A"/>
    <w:rsid w:val="00D86CC2"/>
    <w:rsid w:val="00D8780C"/>
    <w:rsid w:val="00D91871"/>
    <w:rsid w:val="00D920C6"/>
    <w:rsid w:val="00D92770"/>
    <w:rsid w:val="00D9326D"/>
    <w:rsid w:val="00D96D3C"/>
    <w:rsid w:val="00DA0C7B"/>
    <w:rsid w:val="00DA305F"/>
    <w:rsid w:val="00DA38E8"/>
    <w:rsid w:val="00DA44A0"/>
    <w:rsid w:val="00DB6E9A"/>
    <w:rsid w:val="00DC45B4"/>
    <w:rsid w:val="00DE6AF5"/>
    <w:rsid w:val="00DE72FE"/>
    <w:rsid w:val="00DF2D41"/>
    <w:rsid w:val="00DF4E16"/>
    <w:rsid w:val="00DF5A7F"/>
    <w:rsid w:val="00DF7A99"/>
    <w:rsid w:val="00E02883"/>
    <w:rsid w:val="00E06533"/>
    <w:rsid w:val="00E06B33"/>
    <w:rsid w:val="00E11889"/>
    <w:rsid w:val="00E11A6D"/>
    <w:rsid w:val="00E25E9F"/>
    <w:rsid w:val="00E277B5"/>
    <w:rsid w:val="00E32C73"/>
    <w:rsid w:val="00E333A2"/>
    <w:rsid w:val="00E41310"/>
    <w:rsid w:val="00E63082"/>
    <w:rsid w:val="00E709FC"/>
    <w:rsid w:val="00E75AC2"/>
    <w:rsid w:val="00E765EE"/>
    <w:rsid w:val="00E848EB"/>
    <w:rsid w:val="00E84A46"/>
    <w:rsid w:val="00EC7EB7"/>
    <w:rsid w:val="00EE617E"/>
    <w:rsid w:val="00F0230B"/>
    <w:rsid w:val="00F03CC0"/>
    <w:rsid w:val="00F04DD6"/>
    <w:rsid w:val="00F10FB5"/>
    <w:rsid w:val="00F2415E"/>
    <w:rsid w:val="00F34751"/>
    <w:rsid w:val="00F478B0"/>
    <w:rsid w:val="00F53C58"/>
    <w:rsid w:val="00F56095"/>
    <w:rsid w:val="00F56690"/>
    <w:rsid w:val="00F6070E"/>
    <w:rsid w:val="00F610D9"/>
    <w:rsid w:val="00F73001"/>
    <w:rsid w:val="00F84AFF"/>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84986FB"/>
  <w15:chartTrackingRefBased/>
  <w15:docId w15:val="{A7D01799-2DB7-4D3A-B663-8A3B6180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80C4E"/>
    <w:rPr>
      <w:color w:val="605E5C"/>
      <w:shd w:val="clear" w:color="auto" w:fill="E1DFDD"/>
    </w:rPr>
  </w:style>
  <w:style w:type="character" w:customStyle="1" w:styleId="P000">
    <w:name w:val="P00 תו"/>
    <w:link w:val="P00"/>
    <w:rsid w:val="00980C4E"/>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89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890.pdf" TargetMode="External"/><Relationship Id="rId1" Type="http://schemas.openxmlformats.org/officeDocument/2006/relationships/hyperlink" Target="https://www.nevo.co.il/law_word/law06/tak-96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1958</CharactersWithSpaces>
  <SharedDoc>false</SharedDoc>
  <HLinks>
    <vt:vector size="30" baseType="variant">
      <vt:variant>
        <vt:i4>393283</vt:i4>
      </vt:variant>
      <vt:variant>
        <vt:i4>9</vt:i4>
      </vt:variant>
      <vt:variant>
        <vt:i4>0</vt:i4>
      </vt:variant>
      <vt:variant>
        <vt:i4>5</vt:i4>
      </vt:variant>
      <vt:variant>
        <vt:lpwstr>http://www.nevo.co.il/advertisements/nevo-100.doc</vt:lpwstr>
      </vt:variant>
      <vt:variant>
        <vt:lpwstr/>
      </vt:variant>
      <vt:variant>
        <vt:i4>8257554</vt:i4>
      </vt:variant>
      <vt:variant>
        <vt:i4>6</vt:i4>
      </vt:variant>
      <vt:variant>
        <vt:i4>0</vt:i4>
      </vt:variant>
      <vt:variant>
        <vt:i4>5</vt:i4>
      </vt:variant>
      <vt:variant>
        <vt:lpwstr>https://www.nevo.co.il/Law_word/law06/tak-9890.pdf</vt:lpwstr>
      </vt:variant>
      <vt:variant>
        <vt:lpwstr/>
      </vt:variant>
      <vt:variant>
        <vt:i4>196634</vt:i4>
      </vt:variant>
      <vt:variant>
        <vt:i4>0</vt:i4>
      </vt:variant>
      <vt:variant>
        <vt:i4>0</vt:i4>
      </vt:variant>
      <vt:variant>
        <vt:i4>5</vt:i4>
      </vt:variant>
      <vt:variant>
        <vt:lpwstr/>
      </vt:variant>
      <vt:variant>
        <vt:lpwstr>Seif1</vt:lpwstr>
      </vt:variant>
      <vt:variant>
        <vt:i4>8257554</vt:i4>
      </vt:variant>
      <vt:variant>
        <vt:i4>3</vt:i4>
      </vt:variant>
      <vt:variant>
        <vt:i4>0</vt:i4>
      </vt:variant>
      <vt:variant>
        <vt:i4>5</vt:i4>
      </vt:variant>
      <vt:variant>
        <vt:lpwstr>https://www.nevo.co.il/law_word/law06/tak-9890.pdf</vt:lpwstr>
      </vt:variant>
      <vt:variant>
        <vt:lpwstr/>
      </vt:variant>
      <vt:variant>
        <vt:i4>7405593</vt:i4>
      </vt:variant>
      <vt:variant>
        <vt:i4>0</vt:i4>
      </vt:variant>
      <vt:variant>
        <vt:i4>0</vt:i4>
      </vt:variant>
      <vt:variant>
        <vt:i4>5</vt:i4>
      </vt:variant>
      <vt:variant>
        <vt:lpwstr>https://www.nevo.co.il/law_word/law06/tak-9621.pdf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שירות המדינה</vt:lpwstr>
  </property>
  <property fmtid="{D5CDD505-2E9C-101B-9397-08002B2CF9AE}" pid="4" name="LAWNAME">
    <vt:lpwstr>כללי שירות המדינה (מינויים) (מסירת ידיעות ותעודות רפואיות במצב חירום נגיף הקורונה) (עובדי הכנסת), תשפ"ב-2021</vt:lpwstr>
  </property>
  <property fmtid="{D5CDD505-2E9C-101B-9397-08002B2CF9AE}" pid="5" name="LAWNUMBER">
    <vt:lpwstr>0540</vt:lpwstr>
  </property>
  <property fmtid="{D5CDD505-2E9C-101B-9397-08002B2CF9AE}" pid="6" name="TYPE">
    <vt:lpwstr>01</vt:lpwstr>
  </property>
  <property fmtid="{D5CDD505-2E9C-101B-9397-08002B2CF9AE}" pid="7" name="LINKK2">
    <vt:lpwstr>https://www.nevo.co.il/law_word/law06/tak-9890.pdf;‎רשומות - תקנות כלליות#תוקנו ק"ת תשפ"ב מס' ‏‏9890 #מיום 4.1.2022 עמ' 1570 – כללים תשפ"ב-2022‏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MEKOR_NAME1">
    <vt:lpwstr>חוק שירות המדינה (מינויים), תשי"ט-1959</vt:lpwstr>
  </property>
  <property fmtid="{D5CDD505-2E9C-101B-9397-08002B2CF9AE}" pid="24" name="MEKOR_SAIF1">
    <vt:lpwstr>31X;32X;41X</vt:lpwstr>
  </property>
  <property fmtid="{D5CDD505-2E9C-101B-9397-08002B2CF9AE}" pid="25" name="NOSE11">
    <vt:lpwstr>רשויות ומשפט מנהלי</vt:lpwstr>
  </property>
  <property fmtid="{D5CDD505-2E9C-101B-9397-08002B2CF9AE}" pid="26" name="NOSE21">
    <vt:lpwstr>שירות המדינה</vt:lpwstr>
  </property>
  <property fmtid="{D5CDD505-2E9C-101B-9397-08002B2CF9AE}" pid="27" name="NOSE31">
    <vt:lpwstr>מינויים</vt:lpwstr>
  </property>
  <property fmtid="{D5CDD505-2E9C-101B-9397-08002B2CF9AE}" pid="28" name="NOSE41">
    <vt:lpwstr>בדיקות רפואיות</vt:lpwstr>
  </property>
  <property fmtid="{D5CDD505-2E9C-101B-9397-08002B2CF9AE}" pid="29" name="NOSE12">
    <vt:lpwstr>עבודה</vt:lpwstr>
  </property>
  <property fmtid="{D5CDD505-2E9C-101B-9397-08002B2CF9AE}" pid="30" name="NOSE22">
    <vt:lpwstr>העסקת קבוצות מסוימות </vt:lpwstr>
  </property>
  <property fmtid="{D5CDD505-2E9C-101B-9397-08002B2CF9AE}" pid="31" name="NOSE32">
    <vt:lpwstr>שרות המדינה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LAWID1">
    <vt:lpwstr>74270</vt:lpwstr>
  </property>
  <property fmtid="{D5CDD505-2E9C-101B-9397-08002B2CF9AE}" pid="66" name="LINKK1">
    <vt:lpwstr>https://www.nevo.co.il/law_word/law06/tak-9621.pdf;‎רשומות - תקנות כלליות#פורסמו ק"ת תשפ"ב ‏מס' 9621 #מיום 13.9.2021 עמ' 38‏</vt:lpwstr>
  </property>
</Properties>
</file>